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086" w:rsidRDefault="005A5086" w:rsidP="005A5086"/>
    <w:p w:rsidR="005A5086" w:rsidRDefault="005A5086" w:rsidP="005A5086"/>
    <w:p w:rsidR="005A5086" w:rsidRPr="005A5086" w:rsidRDefault="005A5086" w:rsidP="00626465">
      <w:pPr>
        <w:spacing w:line="276" w:lineRule="auto"/>
        <w:rPr>
          <w:caps/>
          <w:sz w:val="28"/>
          <w:szCs w:val="20"/>
        </w:rPr>
      </w:pPr>
    </w:p>
    <w:p w:rsidR="005A5086" w:rsidRPr="005A5086" w:rsidRDefault="005A5086" w:rsidP="00070242">
      <w:pPr>
        <w:spacing w:line="360" w:lineRule="auto"/>
        <w:jc w:val="center"/>
        <w:rPr>
          <w:caps/>
          <w:sz w:val="28"/>
          <w:szCs w:val="20"/>
        </w:rPr>
      </w:pPr>
      <w:r w:rsidRPr="005A5086">
        <w:rPr>
          <w:caps/>
          <w:sz w:val="28"/>
          <w:szCs w:val="20"/>
        </w:rPr>
        <w:t>Univerzita Palackého v Olomouci</w:t>
      </w:r>
    </w:p>
    <w:p w:rsidR="00626465" w:rsidRDefault="005A5086" w:rsidP="00070242">
      <w:pPr>
        <w:spacing w:line="360" w:lineRule="auto"/>
        <w:jc w:val="center"/>
        <w:rPr>
          <w:caps/>
        </w:rPr>
      </w:pPr>
      <w:r w:rsidRPr="00626465">
        <w:rPr>
          <w:caps/>
        </w:rPr>
        <w:t>PEDAGOGICKÁ FAKULTA</w:t>
      </w:r>
    </w:p>
    <w:p w:rsidR="005A5086" w:rsidRPr="00626465" w:rsidRDefault="005A5086" w:rsidP="00070242">
      <w:pPr>
        <w:jc w:val="center"/>
        <w:rPr>
          <w:caps/>
        </w:rPr>
      </w:pPr>
      <w:r w:rsidRPr="005A5086">
        <w:rPr>
          <w:szCs w:val="20"/>
        </w:rPr>
        <w:t xml:space="preserve">Ústav </w:t>
      </w:r>
      <w:proofErr w:type="spellStart"/>
      <w:r w:rsidRPr="005A5086">
        <w:rPr>
          <w:szCs w:val="20"/>
        </w:rPr>
        <w:t>speciálněpedagogických</w:t>
      </w:r>
      <w:proofErr w:type="spellEnd"/>
      <w:r w:rsidRPr="005A5086">
        <w:rPr>
          <w:szCs w:val="20"/>
        </w:rPr>
        <w:t xml:space="preserve"> studií</w:t>
      </w:r>
    </w:p>
    <w:p w:rsidR="005A5086" w:rsidRDefault="005A5086" w:rsidP="005A5086"/>
    <w:p w:rsidR="005A5086" w:rsidRDefault="005A5086" w:rsidP="005A5086"/>
    <w:p w:rsidR="00F4020A" w:rsidRDefault="00F4020A" w:rsidP="005A5086"/>
    <w:p w:rsidR="00F4020A" w:rsidRDefault="00F4020A" w:rsidP="005A5086"/>
    <w:p w:rsidR="00F4020A" w:rsidRDefault="00F4020A" w:rsidP="005A5086"/>
    <w:p w:rsidR="00F4020A" w:rsidRDefault="00F4020A" w:rsidP="005A5086"/>
    <w:p w:rsidR="00F4020A" w:rsidRDefault="00F4020A" w:rsidP="005A5086"/>
    <w:p w:rsidR="005A5086" w:rsidRDefault="005A5086" w:rsidP="005A5086"/>
    <w:p w:rsidR="005A5086" w:rsidRDefault="005A5086" w:rsidP="005A5086">
      <w:pPr>
        <w:pStyle w:val="Zpat"/>
        <w:tabs>
          <w:tab w:val="clear" w:pos="4536"/>
          <w:tab w:val="clear" w:pos="9072"/>
        </w:tabs>
      </w:pPr>
    </w:p>
    <w:p w:rsidR="005A5086" w:rsidRPr="00F4020A" w:rsidRDefault="00F4020A" w:rsidP="00E2346C">
      <w:pPr>
        <w:jc w:val="center"/>
        <w:rPr>
          <w:b/>
          <w:sz w:val="32"/>
          <w:szCs w:val="32"/>
        </w:rPr>
      </w:pPr>
      <w:r w:rsidRPr="00F4020A">
        <w:rPr>
          <w:b/>
          <w:sz w:val="32"/>
          <w:szCs w:val="32"/>
        </w:rPr>
        <w:t>Bakalářská práce</w:t>
      </w:r>
    </w:p>
    <w:p w:rsidR="005A5086" w:rsidRDefault="005A5086" w:rsidP="00E2346C">
      <w:pPr>
        <w:jc w:val="center"/>
      </w:pPr>
    </w:p>
    <w:p w:rsidR="005A5086" w:rsidRDefault="005A5086" w:rsidP="00E2346C">
      <w:pPr>
        <w:jc w:val="center"/>
        <w:rPr>
          <w:sz w:val="28"/>
        </w:rPr>
      </w:pPr>
      <w:r>
        <w:rPr>
          <w:sz w:val="28"/>
        </w:rPr>
        <w:t>Martina Pivodová</w:t>
      </w:r>
    </w:p>
    <w:p w:rsidR="005A5086" w:rsidRDefault="005A5086" w:rsidP="005A5086">
      <w:pPr>
        <w:pStyle w:val="Zpat"/>
        <w:tabs>
          <w:tab w:val="clear" w:pos="4536"/>
          <w:tab w:val="clear" w:pos="9072"/>
        </w:tabs>
      </w:pPr>
    </w:p>
    <w:p w:rsidR="005A5086" w:rsidRDefault="005A5086" w:rsidP="005A5086">
      <w:pPr>
        <w:pStyle w:val="Zkladntext"/>
      </w:pPr>
    </w:p>
    <w:p w:rsidR="005A5086" w:rsidRDefault="005A5086" w:rsidP="005A5086">
      <w:pPr>
        <w:pStyle w:val="Zkladntext"/>
      </w:pPr>
    </w:p>
    <w:p w:rsidR="005A5086" w:rsidRDefault="005A5086" w:rsidP="005A5086">
      <w:pPr>
        <w:pStyle w:val="Zkladntext"/>
      </w:pPr>
    </w:p>
    <w:p w:rsidR="005A5086" w:rsidRDefault="005A5086" w:rsidP="005A5086">
      <w:pPr>
        <w:pStyle w:val="Zkladntext"/>
      </w:pPr>
    </w:p>
    <w:p w:rsidR="00E2346C" w:rsidRPr="00E2346C" w:rsidRDefault="00E2346C" w:rsidP="005A5086">
      <w:pPr>
        <w:pStyle w:val="Zkladntext"/>
        <w:rPr>
          <w:lang w:val="cs-CZ"/>
        </w:rPr>
      </w:pPr>
    </w:p>
    <w:p w:rsidR="005A5086" w:rsidRDefault="005A5086" w:rsidP="005A5086">
      <w:pPr>
        <w:pStyle w:val="Zkladntext"/>
      </w:pPr>
    </w:p>
    <w:p w:rsidR="009D0C31" w:rsidRDefault="005A5086" w:rsidP="009D0C31">
      <w:pPr>
        <w:jc w:val="center"/>
        <w:rPr>
          <w:b/>
          <w:sz w:val="32"/>
          <w:szCs w:val="20"/>
        </w:rPr>
      </w:pPr>
      <w:r w:rsidRPr="005A5086">
        <w:rPr>
          <w:b/>
          <w:sz w:val="32"/>
          <w:szCs w:val="20"/>
        </w:rPr>
        <w:t>Vztahy asistenta pedagoga v kontextu vztahů</w:t>
      </w:r>
    </w:p>
    <w:p w:rsidR="005A5086" w:rsidRPr="005A5086" w:rsidRDefault="009D0C31" w:rsidP="009D0C31">
      <w:pPr>
        <w:jc w:val="center"/>
        <w:rPr>
          <w:b/>
          <w:sz w:val="32"/>
          <w:szCs w:val="20"/>
        </w:rPr>
      </w:pPr>
      <w:r>
        <w:rPr>
          <w:b/>
          <w:sz w:val="32"/>
          <w:szCs w:val="20"/>
        </w:rPr>
        <w:t>(asistent – žák, pedagog, rodič, ředitel školy)</w:t>
      </w:r>
    </w:p>
    <w:p w:rsidR="005A5086" w:rsidRPr="005A5086" w:rsidRDefault="005A5086" w:rsidP="005A5086">
      <w:pPr>
        <w:pStyle w:val="Zpat"/>
        <w:tabs>
          <w:tab w:val="clear" w:pos="4536"/>
          <w:tab w:val="clear" w:pos="9072"/>
        </w:tabs>
        <w:rPr>
          <w:b/>
          <w:sz w:val="32"/>
          <w:szCs w:val="20"/>
          <w:lang w:val="cs-CZ" w:eastAsia="cs-CZ"/>
        </w:rPr>
      </w:pPr>
    </w:p>
    <w:p w:rsidR="005A5086" w:rsidRDefault="005A5086" w:rsidP="005A5086">
      <w:pPr>
        <w:jc w:val="center"/>
      </w:pPr>
    </w:p>
    <w:p w:rsidR="005A5086" w:rsidRDefault="005A5086" w:rsidP="005A5086"/>
    <w:p w:rsidR="005A5086" w:rsidRDefault="005A5086" w:rsidP="005A5086">
      <w:pPr>
        <w:pStyle w:val="Zpat"/>
        <w:tabs>
          <w:tab w:val="clear" w:pos="4536"/>
          <w:tab w:val="clear" w:pos="9072"/>
        </w:tabs>
      </w:pPr>
    </w:p>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F4020A" w:rsidRDefault="00F4020A" w:rsidP="005A5086">
      <w:pPr>
        <w:pStyle w:val="Zkladntext"/>
        <w:jc w:val="center"/>
      </w:pPr>
      <w:r>
        <w:t xml:space="preserve">                </w:t>
      </w:r>
    </w:p>
    <w:p w:rsidR="005A5086" w:rsidRDefault="005A5086" w:rsidP="005A5086">
      <w:pPr>
        <w:rPr>
          <w:sz w:val="28"/>
        </w:rPr>
      </w:pPr>
    </w:p>
    <w:p w:rsidR="005A5086" w:rsidRPr="00F4020A" w:rsidRDefault="005A5086" w:rsidP="00E2346C">
      <w:pPr>
        <w:jc w:val="center"/>
        <w:rPr>
          <w:caps/>
          <w:sz w:val="28"/>
        </w:rPr>
      </w:pPr>
      <w:r>
        <w:rPr>
          <w:sz w:val="28"/>
        </w:rPr>
        <w:t>Olomouc</w:t>
      </w:r>
      <w:r w:rsidR="00F4020A">
        <w:rPr>
          <w:caps/>
          <w:sz w:val="28"/>
        </w:rPr>
        <w:t xml:space="preserve"> 2015                    </w:t>
      </w:r>
      <w:r w:rsidR="00E2346C">
        <w:rPr>
          <w:caps/>
          <w:sz w:val="28"/>
        </w:rPr>
        <w:t xml:space="preserve">   </w:t>
      </w:r>
      <w:r w:rsidR="00F4020A">
        <w:rPr>
          <w:caps/>
          <w:sz w:val="28"/>
        </w:rPr>
        <w:t xml:space="preserve"> </w:t>
      </w:r>
      <w:r w:rsidR="00F4020A">
        <w:rPr>
          <w:sz w:val="28"/>
        </w:rPr>
        <w:t xml:space="preserve">Vedoucí práce: Mgr. Miluše </w:t>
      </w:r>
      <w:proofErr w:type="spellStart"/>
      <w:r w:rsidR="00F4020A">
        <w:rPr>
          <w:sz w:val="28"/>
        </w:rPr>
        <w:t>Hutyrová</w:t>
      </w:r>
      <w:proofErr w:type="spellEnd"/>
      <w:r w:rsidR="00F4020A">
        <w:rPr>
          <w:sz w:val="28"/>
        </w:rPr>
        <w:t>, Ph.D.</w:t>
      </w:r>
    </w:p>
    <w:p w:rsidR="005A5086" w:rsidRDefault="005A5086" w:rsidP="005A5086">
      <w:pPr>
        <w:pStyle w:val="Nzev"/>
      </w:pPr>
    </w:p>
    <w:p w:rsidR="005A5086" w:rsidRDefault="005A5086" w:rsidP="005A5086"/>
    <w:p w:rsidR="005A5086" w:rsidRDefault="005A5086" w:rsidP="005A5086"/>
    <w:p w:rsidR="005A5086" w:rsidRDefault="005A5086" w:rsidP="005A5086"/>
    <w:p w:rsidR="005A5086" w:rsidRDefault="005A5086" w:rsidP="005A5086">
      <w:pPr>
        <w:pStyle w:val="Zpat"/>
        <w:tabs>
          <w:tab w:val="clear" w:pos="4536"/>
          <w:tab w:val="clear" w:pos="9072"/>
        </w:tabs>
      </w:pPr>
    </w:p>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Pr>
        <w:rPr>
          <w:color w:val="000000"/>
        </w:rPr>
      </w:pPr>
    </w:p>
    <w:p w:rsidR="005A5086" w:rsidRDefault="005A5086" w:rsidP="005A5086"/>
    <w:p w:rsidR="005A5086" w:rsidRPr="00E2346C" w:rsidRDefault="005A5086" w:rsidP="005A5086">
      <w:pPr>
        <w:spacing w:line="360" w:lineRule="auto"/>
        <w:rPr>
          <w:b/>
        </w:rPr>
      </w:pPr>
    </w:p>
    <w:p w:rsidR="005A5086" w:rsidRPr="00E2346C" w:rsidRDefault="005A5086" w:rsidP="005A5086">
      <w:pPr>
        <w:spacing w:line="360" w:lineRule="auto"/>
        <w:rPr>
          <w:b/>
          <w:sz w:val="28"/>
          <w:szCs w:val="28"/>
        </w:rPr>
      </w:pPr>
    </w:p>
    <w:p w:rsidR="005A5086" w:rsidRDefault="005A5086" w:rsidP="005A5086">
      <w:pPr>
        <w:spacing w:line="360" w:lineRule="auto"/>
      </w:pPr>
    </w:p>
    <w:p w:rsidR="00C6797F" w:rsidRDefault="00C6797F" w:rsidP="005A5086">
      <w:pPr>
        <w:spacing w:line="360" w:lineRule="auto"/>
        <w:ind w:firstLine="567"/>
      </w:pPr>
    </w:p>
    <w:p w:rsidR="005A5086" w:rsidRDefault="005A5086" w:rsidP="005A5086">
      <w:pPr>
        <w:spacing w:line="360" w:lineRule="auto"/>
        <w:ind w:firstLine="567"/>
      </w:pPr>
      <w:r>
        <w:t>Prohlašuji, že jsem bakalářskou práci vypracovala samostatně a použila jen uvedené bibliografické a elektronické zdroje.</w:t>
      </w:r>
    </w:p>
    <w:p w:rsidR="005A5086" w:rsidRDefault="005A5086" w:rsidP="005A5086">
      <w:pPr>
        <w:spacing w:line="360" w:lineRule="auto"/>
        <w:ind w:firstLine="567"/>
      </w:pPr>
    </w:p>
    <w:p w:rsidR="005A5086" w:rsidRDefault="005A5086" w:rsidP="005A5086"/>
    <w:p w:rsidR="00CA012F" w:rsidRDefault="00CA012F" w:rsidP="005A5086"/>
    <w:p w:rsidR="00CA012F" w:rsidRDefault="00CA012F" w:rsidP="005A5086"/>
    <w:p w:rsidR="00CA012F" w:rsidRDefault="00CA012F" w:rsidP="005A5086"/>
    <w:p w:rsidR="005A5086" w:rsidRDefault="005A5086" w:rsidP="005A5086">
      <w:r>
        <w:t xml:space="preserve">                                                                                                   </w:t>
      </w:r>
    </w:p>
    <w:p w:rsidR="005A5086" w:rsidRDefault="002126D5" w:rsidP="005A5086">
      <w:r>
        <w:t>Olomouc 10. dubna 2015</w:t>
      </w:r>
      <w:r w:rsidR="00FC0D03">
        <w:t xml:space="preserve">                                                                           Martina Pivodová</w:t>
      </w:r>
      <w:r w:rsidR="005A5086">
        <w:tab/>
      </w:r>
      <w:r w:rsidR="005A5086">
        <w:tab/>
        <w:t xml:space="preserve">                                          </w:t>
      </w:r>
    </w:p>
    <w:p w:rsidR="005A5086" w:rsidRDefault="005A5086" w:rsidP="005A5086">
      <w:r>
        <w:t xml:space="preserve">                                                            </w:t>
      </w:r>
      <w:r>
        <w:tab/>
        <w:t xml:space="preserve">                            </w:t>
      </w:r>
    </w:p>
    <w:p w:rsidR="005A5086" w:rsidRDefault="005A5086" w:rsidP="005A5086">
      <w:pPr>
        <w:rPr>
          <w:rFonts w:ascii="Lucida Calligraphy" w:hAnsi="Lucida Calligraphy"/>
        </w:rPr>
      </w:pPr>
      <w:r>
        <w:t xml:space="preserve">                                                                                                                   </w:t>
      </w:r>
      <w:r>
        <w:tab/>
        <w:t xml:space="preserve">                   </w:t>
      </w:r>
    </w:p>
    <w:p w:rsidR="005A5086" w:rsidRDefault="005A5086" w:rsidP="005A5086">
      <w:pPr>
        <w:rPr>
          <w:b/>
          <w:i/>
          <w:u w:val="single"/>
        </w:rPr>
      </w:pPr>
      <w:r>
        <w:rPr>
          <w:i/>
        </w:rPr>
        <w:tab/>
      </w:r>
      <w:r>
        <w:rPr>
          <w:i/>
        </w:rPr>
        <w:tab/>
      </w:r>
      <w:r>
        <w:rPr>
          <w:i/>
        </w:rPr>
        <w:tab/>
      </w:r>
      <w:r>
        <w:rPr>
          <w:i/>
        </w:rPr>
        <w:tab/>
      </w:r>
    </w:p>
    <w:p w:rsidR="005A5086" w:rsidRDefault="005A5086" w:rsidP="005A5086"/>
    <w:p w:rsidR="005A5086" w:rsidRDefault="005A5086" w:rsidP="005A5086"/>
    <w:p w:rsidR="005A5086" w:rsidRDefault="005A5086" w:rsidP="00DE25C7">
      <w:r>
        <w:rPr>
          <w:b/>
          <w:sz w:val="22"/>
        </w:rPr>
        <w:br w:type="page"/>
      </w:r>
    </w:p>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5A5086" w:rsidRDefault="005A5086" w:rsidP="005A5086"/>
    <w:p w:rsidR="00626465" w:rsidRDefault="00626465" w:rsidP="005A5086">
      <w:pPr>
        <w:pStyle w:val="Zkladntext2"/>
        <w:spacing w:line="360" w:lineRule="auto"/>
        <w:ind w:firstLine="567"/>
      </w:pPr>
    </w:p>
    <w:p w:rsidR="00626465" w:rsidRDefault="00626465" w:rsidP="005A5086">
      <w:pPr>
        <w:pStyle w:val="Zkladntext2"/>
        <w:spacing w:line="360" w:lineRule="auto"/>
        <w:ind w:firstLine="567"/>
      </w:pPr>
    </w:p>
    <w:p w:rsidR="00626465" w:rsidRDefault="00626465" w:rsidP="005A5086">
      <w:pPr>
        <w:pStyle w:val="Zkladntext2"/>
        <w:spacing w:line="360" w:lineRule="auto"/>
        <w:ind w:firstLine="567"/>
      </w:pPr>
    </w:p>
    <w:p w:rsidR="00C6797F" w:rsidRDefault="00C6797F" w:rsidP="005A5086">
      <w:pPr>
        <w:pStyle w:val="Zkladntext2"/>
        <w:spacing w:line="360" w:lineRule="auto"/>
        <w:ind w:firstLine="567"/>
      </w:pPr>
    </w:p>
    <w:p w:rsidR="00C6797F" w:rsidRPr="00E2346C" w:rsidRDefault="00E2346C" w:rsidP="00C6797F">
      <w:pPr>
        <w:pStyle w:val="Zkladntext2"/>
        <w:spacing w:line="360" w:lineRule="auto"/>
        <w:ind w:firstLine="567"/>
        <w:rPr>
          <w:b/>
          <w:sz w:val="28"/>
          <w:szCs w:val="28"/>
        </w:rPr>
      </w:pPr>
      <w:r>
        <w:rPr>
          <w:b/>
          <w:sz w:val="28"/>
          <w:szCs w:val="28"/>
        </w:rPr>
        <w:t xml:space="preserve">  </w:t>
      </w:r>
      <w:r w:rsidRPr="00E2346C">
        <w:rPr>
          <w:b/>
          <w:sz w:val="28"/>
          <w:szCs w:val="28"/>
        </w:rPr>
        <w:t>Poděkování</w:t>
      </w:r>
    </w:p>
    <w:p w:rsidR="00752119" w:rsidRDefault="00752119" w:rsidP="00CA012F">
      <w:pPr>
        <w:pStyle w:val="Zkladntext2"/>
        <w:spacing w:line="360" w:lineRule="auto"/>
        <w:jc w:val="both"/>
      </w:pPr>
    </w:p>
    <w:p w:rsidR="005A5086" w:rsidRPr="00F4020A" w:rsidRDefault="002126D5" w:rsidP="00CA012F">
      <w:pPr>
        <w:pStyle w:val="Zkladntext2"/>
        <w:spacing w:line="360" w:lineRule="auto"/>
        <w:ind w:firstLine="708"/>
        <w:jc w:val="both"/>
        <w:rPr>
          <w:sz w:val="28"/>
          <w:szCs w:val="28"/>
        </w:rPr>
      </w:pPr>
      <w:r w:rsidRPr="00F4020A">
        <w:rPr>
          <w:sz w:val="28"/>
          <w:szCs w:val="28"/>
        </w:rPr>
        <w:t>Děkuji Mg</w:t>
      </w:r>
      <w:r w:rsidR="005A5086" w:rsidRPr="00F4020A">
        <w:rPr>
          <w:sz w:val="28"/>
          <w:szCs w:val="28"/>
        </w:rPr>
        <w:t>r.</w:t>
      </w:r>
      <w:r w:rsidRPr="00F4020A">
        <w:rPr>
          <w:sz w:val="28"/>
          <w:szCs w:val="28"/>
        </w:rPr>
        <w:t xml:space="preserve"> Miluši </w:t>
      </w:r>
      <w:proofErr w:type="spellStart"/>
      <w:r w:rsidRPr="00F4020A">
        <w:rPr>
          <w:sz w:val="28"/>
          <w:szCs w:val="28"/>
        </w:rPr>
        <w:t>Hutyrové</w:t>
      </w:r>
      <w:proofErr w:type="spellEnd"/>
      <w:r w:rsidR="005A5086" w:rsidRPr="00F4020A">
        <w:rPr>
          <w:sz w:val="28"/>
          <w:szCs w:val="28"/>
        </w:rPr>
        <w:t>, Ph.D., za o</w:t>
      </w:r>
      <w:r w:rsidRPr="00F4020A">
        <w:rPr>
          <w:sz w:val="28"/>
          <w:szCs w:val="28"/>
        </w:rPr>
        <w:t>dborné vedení</w:t>
      </w:r>
      <w:r w:rsidR="00F4020A" w:rsidRPr="00F4020A">
        <w:rPr>
          <w:sz w:val="28"/>
          <w:szCs w:val="28"/>
        </w:rPr>
        <w:t>, trpělivost, nápomoc</w:t>
      </w:r>
      <w:r w:rsidRPr="00F4020A">
        <w:rPr>
          <w:sz w:val="28"/>
          <w:szCs w:val="28"/>
        </w:rPr>
        <w:t xml:space="preserve"> a </w:t>
      </w:r>
      <w:r w:rsidR="00752119" w:rsidRPr="00F4020A">
        <w:rPr>
          <w:sz w:val="28"/>
          <w:szCs w:val="28"/>
        </w:rPr>
        <w:t>poskytování cenných</w:t>
      </w:r>
      <w:r w:rsidR="00F4020A" w:rsidRPr="00F4020A">
        <w:rPr>
          <w:sz w:val="28"/>
          <w:szCs w:val="28"/>
        </w:rPr>
        <w:t xml:space="preserve"> rad při psaní této práce.</w:t>
      </w:r>
      <w:r w:rsidR="00CA012F">
        <w:rPr>
          <w:sz w:val="28"/>
          <w:szCs w:val="28"/>
        </w:rPr>
        <w:t xml:space="preserve"> Dále bych poděkovala také všem, kteří se podíleli na vyplnění dotazníku. V neposlední řadě patří poděkování mé rodině</w:t>
      </w:r>
      <w:r w:rsidR="00C6797F">
        <w:rPr>
          <w:sz w:val="28"/>
          <w:szCs w:val="28"/>
        </w:rPr>
        <w:t xml:space="preserve"> a přátelům za stálou a velkou podporu při studiu.</w:t>
      </w:r>
    </w:p>
    <w:p w:rsidR="005A5086" w:rsidRDefault="005A5086" w:rsidP="005A5086"/>
    <w:p w:rsidR="005A5086" w:rsidRDefault="005A5086" w:rsidP="005A5086"/>
    <w:p w:rsidR="005A5086" w:rsidRDefault="005A5086" w:rsidP="005A5086"/>
    <w:p w:rsidR="005A5086" w:rsidRDefault="005A5086" w:rsidP="005A5086"/>
    <w:p w:rsidR="005A5086" w:rsidRDefault="005A5086" w:rsidP="005A5086">
      <w:pPr>
        <w:pStyle w:val="NadpisBezsla"/>
        <w:keepNext w:val="0"/>
        <w:spacing w:before="0" w:after="40" w:line="240" w:lineRule="auto"/>
        <w:outlineLvl w:val="9"/>
      </w:pPr>
    </w:p>
    <w:p w:rsidR="005A5086" w:rsidRPr="00DE25C7" w:rsidRDefault="005A5086" w:rsidP="00DE25C7">
      <w:pPr>
        <w:rPr>
          <w:b/>
          <w:sz w:val="22"/>
        </w:rPr>
        <w:sectPr w:rsidR="005A5086" w:rsidRPr="00DE25C7" w:rsidSect="005A50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pPr>
      <w:r>
        <w:rPr>
          <w:sz w:val="18"/>
        </w:rPr>
        <w:t xml:space="preserve"> </w:t>
      </w:r>
    </w:p>
    <w:p w:rsidR="0018637D" w:rsidRPr="00CB7E99" w:rsidRDefault="00782274" w:rsidP="00181F96">
      <w:pPr>
        <w:tabs>
          <w:tab w:val="left" w:pos="708"/>
          <w:tab w:val="left" w:pos="2295"/>
        </w:tabs>
        <w:spacing w:before="100" w:beforeAutospacing="1" w:after="100" w:afterAutospacing="1" w:line="360" w:lineRule="auto"/>
        <w:jc w:val="center"/>
      </w:pPr>
      <w:r>
        <w:rPr>
          <w:b/>
          <w:sz w:val="32"/>
          <w:szCs w:val="32"/>
        </w:rPr>
        <w:lastRenderedPageBreak/>
        <w:t>VZ</w:t>
      </w:r>
      <w:r w:rsidR="00E746F5">
        <w:rPr>
          <w:b/>
          <w:sz w:val="32"/>
          <w:szCs w:val="32"/>
        </w:rPr>
        <w:t>T</w:t>
      </w:r>
      <w:r>
        <w:rPr>
          <w:b/>
          <w:sz w:val="32"/>
          <w:szCs w:val="32"/>
        </w:rPr>
        <w:t>A</w:t>
      </w:r>
      <w:r w:rsidR="00E746F5">
        <w:rPr>
          <w:b/>
          <w:sz w:val="32"/>
          <w:szCs w:val="32"/>
        </w:rPr>
        <w:t>HY A</w:t>
      </w:r>
      <w:r>
        <w:rPr>
          <w:b/>
          <w:sz w:val="32"/>
          <w:szCs w:val="32"/>
        </w:rPr>
        <w:t>S</w:t>
      </w:r>
      <w:r w:rsidR="00E746F5">
        <w:rPr>
          <w:b/>
          <w:sz w:val="32"/>
          <w:szCs w:val="32"/>
        </w:rPr>
        <w:t>I</w:t>
      </w:r>
      <w:r>
        <w:rPr>
          <w:b/>
          <w:sz w:val="32"/>
          <w:szCs w:val="32"/>
        </w:rPr>
        <w:t>ST</w:t>
      </w:r>
      <w:r w:rsidR="00E746F5">
        <w:rPr>
          <w:b/>
          <w:sz w:val="32"/>
          <w:szCs w:val="32"/>
        </w:rPr>
        <w:t xml:space="preserve">ENTA PEDAGOGA </w:t>
      </w:r>
      <w:r>
        <w:rPr>
          <w:b/>
          <w:sz w:val="32"/>
          <w:szCs w:val="32"/>
        </w:rPr>
        <w:t>V</w:t>
      </w:r>
      <w:r w:rsidR="00E746F5">
        <w:rPr>
          <w:b/>
          <w:sz w:val="32"/>
          <w:szCs w:val="32"/>
        </w:rPr>
        <w:t> </w:t>
      </w:r>
      <w:r>
        <w:rPr>
          <w:b/>
          <w:sz w:val="32"/>
          <w:szCs w:val="32"/>
        </w:rPr>
        <w:t>K</w:t>
      </w:r>
      <w:r w:rsidR="00E746F5">
        <w:rPr>
          <w:b/>
          <w:sz w:val="32"/>
          <w:szCs w:val="32"/>
        </w:rPr>
        <w:t>ONTEXT</w:t>
      </w:r>
      <w:r>
        <w:rPr>
          <w:b/>
          <w:sz w:val="32"/>
          <w:szCs w:val="32"/>
        </w:rPr>
        <w:t>U</w:t>
      </w:r>
      <w:r w:rsidR="00E746F5">
        <w:rPr>
          <w:b/>
          <w:sz w:val="32"/>
          <w:szCs w:val="32"/>
        </w:rPr>
        <w:t xml:space="preserve"> VZTAHŮ (ASISTENT – ŽÁK, PEDAGOG, RODIČ, ŘEDITEL ŠKOLY)</w:t>
      </w:r>
    </w:p>
    <w:p w:rsidR="009F7F1C" w:rsidRPr="00CB7E99" w:rsidRDefault="009F7F1C" w:rsidP="00CB7E99">
      <w:pPr>
        <w:tabs>
          <w:tab w:val="left" w:pos="708"/>
          <w:tab w:val="left" w:pos="2295"/>
        </w:tabs>
        <w:spacing w:before="100" w:beforeAutospacing="1" w:after="100" w:afterAutospacing="1" w:line="360" w:lineRule="auto"/>
        <w:jc w:val="both"/>
      </w:pPr>
    </w:p>
    <w:p w:rsidR="0018637D" w:rsidRPr="00CB7E99" w:rsidRDefault="00EA7B41" w:rsidP="00F045E1">
      <w:pPr>
        <w:tabs>
          <w:tab w:val="left" w:pos="708"/>
          <w:tab w:val="left" w:pos="2295"/>
        </w:tabs>
        <w:spacing w:before="100" w:beforeAutospacing="1" w:after="100" w:afterAutospacing="1" w:line="360" w:lineRule="auto"/>
        <w:jc w:val="both"/>
      </w:pPr>
      <w:r w:rsidRPr="00CB7E99">
        <w:tab/>
      </w:r>
      <w:r w:rsidR="002A1F8A" w:rsidRPr="00CB7E99">
        <w:t>OBSAH PRÁCE</w:t>
      </w:r>
    </w:p>
    <w:p w:rsidR="001E63B8" w:rsidRPr="00CB7E99" w:rsidRDefault="00C027A1"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Úvod</w:t>
      </w:r>
      <w:r w:rsidR="001E63B8" w:rsidRPr="00CB7E99">
        <w:rPr>
          <w:rFonts w:ascii="Times New Roman" w:hAnsi="Times New Roman"/>
          <w:sz w:val="24"/>
          <w:szCs w:val="24"/>
        </w:rPr>
        <w:tab/>
      </w:r>
      <w:r w:rsidR="00E2346C">
        <w:rPr>
          <w:rFonts w:ascii="Times New Roman" w:hAnsi="Times New Roman"/>
          <w:sz w:val="24"/>
          <w:szCs w:val="24"/>
        </w:rPr>
        <w:t>5</w:t>
      </w:r>
    </w:p>
    <w:p w:rsidR="001E63B8" w:rsidRPr="00CB7E99" w:rsidRDefault="006852A7"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 xml:space="preserve">1 </w:t>
      </w:r>
      <w:r w:rsidR="00A7728E" w:rsidRPr="00CB7E99">
        <w:rPr>
          <w:rFonts w:ascii="Times New Roman" w:hAnsi="Times New Roman"/>
          <w:sz w:val="24"/>
          <w:szCs w:val="24"/>
        </w:rPr>
        <w:t>Teoretická část práce</w:t>
      </w:r>
      <w:r w:rsidR="001E63B8" w:rsidRPr="00CB7E99">
        <w:rPr>
          <w:rFonts w:ascii="Times New Roman" w:hAnsi="Times New Roman"/>
          <w:sz w:val="24"/>
          <w:szCs w:val="24"/>
        </w:rPr>
        <w:tab/>
      </w:r>
      <w:r w:rsidR="00E2346C">
        <w:rPr>
          <w:rFonts w:ascii="Times New Roman" w:hAnsi="Times New Roman"/>
          <w:sz w:val="24"/>
          <w:szCs w:val="24"/>
        </w:rPr>
        <w:t>9</w:t>
      </w:r>
    </w:p>
    <w:p w:rsidR="001E63B8" w:rsidRPr="00CB7E99" w:rsidRDefault="006852A7"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 xml:space="preserve">1.1 </w:t>
      </w:r>
      <w:r w:rsidR="0016532D">
        <w:rPr>
          <w:rFonts w:ascii="Times New Roman" w:hAnsi="Times New Roman"/>
          <w:sz w:val="24"/>
          <w:szCs w:val="24"/>
        </w:rPr>
        <w:t xml:space="preserve">Asistent pedagoga a jeho místo na základní </w:t>
      </w:r>
      <w:r w:rsidR="00E20786">
        <w:rPr>
          <w:rFonts w:ascii="Times New Roman" w:hAnsi="Times New Roman"/>
          <w:sz w:val="24"/>
          <w:szCs w:val="24"/>
        </w:rPr>
        <w:t>škole</w:t>
      </w:r>
      <w:r w:rsidR="001E63B8" w:rsidRPr="00CB7E99">
        <w:rPr>
          <w:rFonts w:ascii="Times New Roman" w:hAnsi="Times New Roman"/>
          <w:sz w:val="24"/>
          <w:szCs w:val="24"/>
        </w:rPr>
        <w:tab/>
      </w:r>
      <w:r w:rsidR="00E2346C">
        <w:rPr>
          <w:rFonts w:ascii="Times New Roman" w:hAnsi="Times New Roman"/>
          <w:sz w:val="24"/>
          <w:szCs w:val="24"/>
        </w:rPr>
        <w:t>10</w:t>
      </w:r>
    </w:p>
    <w:p w:rsidR="001E63B8" w:rsidRPr="00CB7E99" w:rsidRDefault="00060A02"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 xml:space="preserve">1.2 </w:t>
      </w:r>
      <w:r w:rsidR="0016532D">
        <w:rPr>
          <w:rFonts w:ascii="Times New Roman" w:hAnsi="Times New Roman"/>
          <w:sz w:val="24"/>
          <w:szCs w:val="24"/>
        </w:rPr>
        <w:t>Vztahy asistenta pedagoga v kontextu vztahů</w:t>
      </w:r>
      <w:r w:rsidR="00AF0480">
        <w:rPr>
          <w:rFonts w:ascii="Times New Roman" w:hAnsi="Times New Roman"/>
          <w:sz w:val="24"/>
          <w:szCs w:val="24"/>
        </w:rPr>
        <w:t xml:space="preserve"> ve škole</w:t>
      </w:r>
      <w:r w:rsidR="001E63B8" w:rsidRPr="00CB7E99">
        <w:rPr>
          <w:rFonts w:ascii="Times New Roman" w:hAnsi="Times New Roman"/>
          <w:sz w:val="24"/>
          <w:szCs w:val="24"/>
        </w:rPr>
        <w:tab/>
      </w:r>
      <w:r w:rsidR="00E2346C">
        <w:rPr>
          <w:rFonts w:ascii="Times New Roman" w:hAnsi="Times New Roman"/>
          <w:sz w:val="24"/>
          <w:szCs w:val="24"/>
        </w:rPr>
        <w:t>13</w:t>
      </w:r>
    </w:p>
    <w:p w:rsidR="001E63B8" w:rsidRDefault="00060A02"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1.</w:t>
      </w:r>
      <w:r w:rsidR="0016532D">
        <w:rPr>
          <w:rFonts w:ascii="Times New Roman" w:hAnsi="Times New Roman"/>
          <w:sz w:val="24"/>
          <w:szCs w:val="24"/>
        </w:rPr>
        <w:t>2.1 Vztah asistenta pedagoga a žáků</w:t>
      </w:r>
      <w:r w:rsidR="001E63B8" w:rsidRPr="00CB7E99">
        <w:rPr>
          <w:rFonts w:ascii="Times New Roman" w:hAnsi="Times New Roman"/>
          <w:sz w:val="24"/>
          <w:szCs w:val="24"/>
        </w:rPr>
        <w:tab/>
      </w:r>
      <w:r w:rsidR="00E2346C">
        <w:rPr>
          <w:rFonts w:ascii="Times New Roman" w:hAnsi="Times New Roman"/>
          <w:sz w:val="24"/>
          <w:szCs w:val="24"/>
        </w:rPr>
        <w:t>15</w:t>
      </w:r>
    </w:p>
    <w:p w:rsidR="006028CC" w:rsidRDefault="006028CC" w:rsidP="006028CC">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1.</w:t>
      </w:r>
      <w:r w:rsidR="0016532D">
        <w:rPr>
          <w:rFonts w:ascii="Times New Roman" w:hAnsi="Times New Roman"/>
          <w:sz w:val="24"/>
          <w:szCs w:val="24"/>
        </w:rPr>
        <w:t>2.2 Vztah asistenta pedagoga a pedagog</w:t>
      </w:r>
      <w:r w:rsidR="003B3703">
        <w:rPr>
          <w:rFonts w:ascii="Times New Roman" w:hAnsi="Times New Roman"/>
          <w:sz w:val="24"/>
          <w:szCs w:val="24"/>
        </w:rPr>
        <w:t>ů</w:t>
      </w:r>
      <w:r w:rsidRPr="00CB7E99">
        <w:rPr>
          <w:rFonts w:ascii="Times New Roman" w:hAnsi="Times New Roman"/>
          <w:sz w:val="24"/>
          <w:szCs w:val="24"/>
        </w:rPr>
        <w:tab/>
      </w:r>
      <w:r w:rsidR="00E2346C">
        <w:rPr>
          <w:rFonts w:ascii="Times New Roman" w:hAnsi="Times New Roman"/>
          <w:sz w:val="24"/>
          <w:szCs w:val="24"/>
        </w:rPr>
        <w:t>18</w:t>
      </w:r>
    </w:p>
    <w:p w:rsidR="00E20786" w:rsidRPr="00CB7E99" w:rsidRDefault="00E20786" w:rsidP="00E20786">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1.</w:t>
      </w:r>
      <w:r w:rsidR="0016532D">
        <w:rPr>
          <w:rFonts w:ascii="Times New Roman" w:hAnsi="Times New Roman"/>
          <w:sz w:val="24"/>
          <w:szCs w:val="24"/>
        </w:rPr>
        <w:t>2.3 Vztah asistenta pedagoga a rodičů</w:t>
      </w:r>
      <w:r w:rsidRPr="00CB7E99">
        <w:rPr>
          <w:rFonts w:ascii="Times New Roman" w:hAnsi="Times New Roman"/>
          <w:sz w:val="24"/>
          <w:szCs w:val="24"/>
        </w:rPr>
        <w:tab/>
      </w:r>
      <w:r w:rsidR="00E2346C">
        <w:rPr>
          <w:rFonts w:ascii="Times New Roman" w:hAnsi="Times New Roman"/>
          <w:sz w:val="24"/>
          <w:szCs w:val="24"/>
        </w:rPr>
        <w:t>20</w:t>
      </w:r>
    </w:p>
    <w:p w:rsidR="00E20786" w:rsidRPr="00CB7E99" w:rsidRDefault="00E20786" w:rsidP="00E20786">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1.</w:t>
      </w:r>
      <w:r w:rsidR="0016532D">
        <w:rPr>
          <w:rFonts w:ascii="Times New Roman" w:hAnsi="Times New Roman"/>
          <w:sz w:val="24"/>
          <w:szCs w:val="24"/>
        </w:rPr>
        <w:t>2.</w:t>
      </w:r>
      <w:r>
        <w:rPr>
          <w:rFonts w:ascii="Times New Roman" w:hAnsi="Times New Roman"/>
          <w:sz w:val="24"/>
          <w:szCs w:val="24"/>
        </w:rPr>
        <w:t>4</w:t>
      </w:r>
      <w:r w:rsidRPr="00CB7E99">
        <w:rPr>
          <w:rFonts w:ascii="Times New Roman" w:hAnsi="Times New Roman"/>
          <w:sz w:val="24"/>
          <w:szCs w:val="24"/>
        </w:rPr>
        <w:t xml:space="preserve"> </w:t>
      </w:r>
      <w:r w:rsidR="0016532D">
        <w:rPr>
          <w:rFonts w:ascii="Times New Roman" w:hAnsi="Times New Roman"/>
          <w:sz w:val="24"/>
          <w:szCs w:val="24"/>
        </w:rPr>
        <w:t>Vztah asistenta pedagoga a vedení školy</w:t>
      </w:r>
      <w:r w:rsidRPr="00CB7E99">
        <w:rPr>
          <w:rFonts w:ascii="Times New Roman" w:hAnsi="Times New Roman"/>
          <w:sz w:val="24"/>
          <w:szCs w:val="24"/>
        </w:rPr>
        <w:tab/>
      </w:r>
      <w:r w:rsidR="00FC0D03">
        <w:rPr>
          <w:rFonts w:ascii="Times New Roman" w:hAnsi="Times New Roman"/>
          <w:sz w:val="24"/>
          <w:szCs w:val="24"/>
        </w:rPr>
        <w:t>22</w:t>
      </w:r>
    </w:p>
    <w:p w:rsidR="001E63B8" w:rsidRPr="00CB7E99" w:rsidRDefault="00060A02"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 xml:space="preserve">2 </w:t>
      </w:r>
      <w:r w:rsidR="00654E0F" w:rsidRPr="00CB7E99">
        <w:rPr>
          <w:rFonts w:ascii="Times New Roman" w:hAnsi="Times New Roman"/>
          <w:sz w:val="24"/>
          <w:szCs w:val="24"/>
        </w:rPr>
        <w:t xml:space="preserve">Praktická </w:t>
      </w:r>
      <w:r w:rsidR="000C2334" w:rsidRPr="00CB7E99">
        <w:rPr>
          <w:rFonts w:ascii="Times New Roman" w:hAnsi="Times New Roman"/>
          <w:sz w:val="24"/>
          <w:szCs w:val="24"/>
        </w:rPr>
        <w:t>část práce</w:t>
      </w:r>
      <w:r w:rsidR="001E63B8" w:rsidRPr="00CB7E99">
        <w:rPr>
          <w:rFonts w:ascii="Times New Roman" w:hAnsi="Times New Roman"/>
          <w:sz w:val="24"/>
          <w:szCs w:val="24"/>
        </w:rPr>
        <w:tab/>
      </w:r>
      <w:r w:rsidR="00FC0D03">
        <w:rPr>
          <w:rFonts w:ascii="Times New Roman" w:hAnsi="Times New Roman"/>
          <w:sz w:val="24"/>
          <w:szCs w:val="24"/>
        </w:rPr>
        <w:t>25</w:t>
      </w:r>
    </w:p>
    <w:p w:rsidR="001E63B8" w:rsidRPr="00CB7E99" w:rsidRDefault="00060A02"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2.</w:t>
      </w:r>
      <w:r w:rsidR="000C2334" w:rsidRPr="00CB7E99">
        <w:rPr>
          <w:rFonts w:ascii="Times New Roman" w:hAnsi="Times New Roman"/>
          <w:sz w:val="24"/>
          <w:szCs w:val="24"/>
        </w:rPr>
        <w:t>1</w:t>
      </w:r>
      <w:r w:rsidRPr="00CB7E99">
        <w:rPr>
          <w:rFonts w:ascii="Times New Roman" w:hAnsi="Times New Roman"/>
          <w:sz w:val="24"/>
          <w:szCs w:val="24"/>
        </w:rPr>
        <w:t xml:space="preserve"> </w:t>
      </w:r>
      <w:r w:rsidR="00D6779A" w:rsidRPr="00CB7E99">
        <w:rPr>
          <w:rFonts w:ascii="Times New Roman" w:hAnsi="Times New Roman"/>
          <w:sz w:val="24"/>
          <w:szCs w:val="24"/>
        </w:rPr>
        <w:t>Dotazníkové</w:t>
      </w:r>
      <w:r w:rsidR="00102387" w:rsidRPr="00CB7E99">
        <w:rPr>
          <w:rFonts w:ascii="Times New Roman" w:hAnsi="Times New Roman"/>
          <w:sz w:val="24"/>
          <w:szCs w:val="24"/>
        </w:rPr>
        <w:t xml:space="preserve"> šetření</w:t>
      </w:r>
      <w:r w:rsidR="001E63B8" w:rsidRPr="00CB7E99">
        <w:rPr>
          <w:rFonts w:ascii="Times New Roman" w:hAnsi="Times New Roman"/>
          <w:sz w:val="24"/>
          <w:szCs w:val="24"/>
        </w:rPr>
        <w:tab/>
      </w:r>
      <w:r w:rsidR="00FC0D03">
        <w:rPr>
          <w:rFonts w:ascii="Times New Roman" w:hAnsi="Times New Roman"/>
          <w:sz w:val="24"/>
          <w:szCs w:val="24"/>
        </w:rPr>
        <w:t>26</w:t>
      </w:r>
    </w:p>
    <w:p w:rsidR="001E63B8" w:rsidRPr="00CB7E99" w:rsidRDefault="00CF07F5"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2.</w:t>
      </w:r>
      <w:r w:rsidR="000C2334" w:rsidRPr="00CB7E99">
        <w:rPr>
          <w:rFonts w:ascii="Times New Roman" w:hAnsi="Times New Roman"/>
          <w:sz w:val="24"/>
          <w:szCs w:val="24"/>
        </w:rPr>
        <w:t>2</w:t>
      </w:r>
      <w:r w:rsidRPr="00CB7E99">
        <w:rPr>
          <w:rFonts w:ascii="Times New Roman" w:hAnsi="Times New Roman"/>
          <w:sz w:val="24"/>
          <w:szCs w:val="24"/>
        </w:rPr>
        <w:t xml:space="preserve"> </w:t>
      </w:r>
      <w:r w:rsidR="00D6779A" w:rsidRPr="00CB7E99">
        <w:rPr>
          <w:rFonts w:ascii="Times New Roman" w:hAnsi="Times New Roman"/>
          <w:sz w:val="24"/>
          <w:szCs w:val="24"/>
        </w:rPr>
        <w:t>Kasuistiky</w:t>
      </w:r>
      <w:r w:rsidR="001E63B8" w:rsidRPr="00CB7E99">
        <w:rPr>
          <w:rFonts w:ascii="Times New Roman" w:hAnsi="Times New Roman"/>
          <w:sz w:val="24"/>
          <w:szCs w:val="24"/>
        </w:rPr>
        <w:tab/>
      </w:r>
      <w:r w:rsidR="00836F1B">
        <w:rPr>
          <w:rFonts w:ascii="Times New Roman" w:hAnsi="Times New Roman"/>
          <w:sz w:val="24"/>
          <w:szCs w:val="24"/>
        </w:rPr>
        <w:t>33</w:t>
      </w:r>
    </w:p>
    <w:p w:rsidR="001E63B8" w:rsidRPr="00CB7E99" w:rsidRDefault="00D6779A"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 xml:space="preserve">2.3 </w:t>
      </w:r>
      <w:r w:rsidR="00102387" w:rsidRPr="00CB7E99">
        <w:rPr>
          <w:rFonts w:ascii="Times New Roman" w:hAnsi="Times New Roman"/>
          <w:sz w:val="24"/>
          <w:szCs w:val="24"/>
        </w:rPr>
        <w:t>Shrnutí a doporučení pro praxi</w:t>
      </w:r>
      <w:r w:rsidR="001E63B8" w:rsidRPr="00CB7E99">
        <w:rPr>
          <w:rFonts w:ascii="Times New Roman" w:hAnsi="Times New Roman"/>
          <w:sz w:val="24"/>
          <w:szCs w:val="24"/>
        </w:rPr>
        <w:tab/>
      </w:r>
      <w:r w:rsidR="00836F1B">
        <w:rPr>
          <w:rFonts w:ascii="Times New Roman" w:hAnsi="Times New Roman"/>
          <w:sz w:val="24"/>
          <w:szCs w:val="24"/>
        </w:rPr>
        <w:t>38</w:t>
      </w:r>
    </w:p>
    <w:p w:rsidR="006555FA" w:rsidRPr="00CB7E99" w:rsidRDefault="006555FA"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 xml:space="preserve">Závěr </w:t>
      </w:r>
      <w:r w:rsidRPr="00CB7E99">
        <w:rPr>
          <w:rFonts w:ascii="Times New Roman" w:hAnsi="Times New Roman"/>
          <w:sz w:val="24"/>
          <w:szCs w:val="24"/>
        </w:rPr>
        <w:tab/>
      </w:r>
      <w:r w:rsidR="00836F1B">
        <w:rPr>
          <w:rFonts w:ascii="Times New Roman" w:hAnsi="Times New Roman"/>
          <w:sz w:val="24"/>
          <w:szCs w:val="24"/>
        </w:rPr>
        <w:t>39</w:t>
      </w:r>
    </w:p>
    <w:p w:rsidR="006555FA" w:rsidRPr="00CB7E99" w:rsidRDefault="006555FA" w:rsidP="0018637D">
      <w:pPr>
        <w:pStyle w:val="Obsah1"/>
        <w:tabs>
          <w:tab w:val="right" w:leader="dot" w:pos="7936"/>
        </w:tabs>
        <w:spacing w:before="100" w:beforeAutospacing="1" w:afterAutospacing="1" w:line="360" w:lineRule="auto"/>
        <w:jc w:val="both"/>
        <w:rPr>
          <w:rFonts w:ascii="Times New Roman" w:hAnsi="Times New Roman"/>
          <w:sz w:val="24"/>
          <w:szCs w:val="24"/>
        </w:rPr>
      </w:pPr>
      <w:r w:rsidRPr="00CB7E99">
        <w:rPr>
          <w:rFonts w:ascii="Times New Roman" w:hAnsi="Times New Roman"/>
          <w:sz w:val="24"/>
          <w:szCs w:val="24"/>
        </w:rPr>
        <w:t xml:space="preserve">Seznam literatury a zdrojů </w:t>
      </w:r>
      <w:r w:rsidRPr="00CB7E99">
        <w:rPr>
          <w:rFonts w:ascii="Times New Roman" w:hAnsi="Times New Roman"/>
          <w:sz w:val="24"/>
          <w:szCs w:val="24"/>
        </w:rPr>
        <w:tab/>
      </w:r>
      <w:r w:rsidR="00836F1B">
        <w:rPr>
          <w:rFonts w:ascii="Times New Roman" w:hAnsi="Times New Roman"/>
          <w:sz w:val="24"/>
          <w:szCs w:val="24"/>
        </w:rPr>
        <w:t>41</w:t>
      </w:r>
    </w:p>
    <w:p w:rsidR="0016532D" w:rsidRDefault="0016532D" w:rsidP="00E2346C">
      <w:pPr>
        <w:tabs>
          <w:tab w:val="left" w:pos="708"/>
          <w:tab w:val="left" w:pos="2295"/>
        </w:tabs>
        <w:spacing w:before="100" w:beforeAutospacing="1" w:after="100" w:afterAutospacing="1" w:line="360" w:lineRule="auto"/>
        <w:jc w:val="both"/>
        <w:rPr>
          <w:sz w:val="32"/>
          <w:szCs w:val="32"/>
        </w:rPr>
      </w:pPr>
    </w:p>
    <w:p w:rsidR="002A1F8A" w:rsidRPr="00CB7E99" w:rsidRDefault="00551189" w:rsidP="00F045E1">
      <w:pPr>
        <w:tabs>
          <w:tab w:val="left" w:pos="708"/>
          <w:tab w:val="left" w:pos="2295"/>
        </w:tabs>
        <w:spacing w:before="100" w:beforeAutospacing="1" w:after="100" w:afterAutospacing="1" w:line="360" w:lineRule="auto"/>
        <w:jc w:val="both"/>
        <w:rPr>
          <w:b/>
          <w:sz w:val="32"/>
          <w:szCs w:val="32"/>
        </w:rPr>
      </w:pPr>
      <w:r w:rsidRPr="00CB7E99">
        <w:rPr>
          <w:sz w:val="32"/>
          <w:szCs w:val="32"/>
        </w:rPr>
        <w:tab/>
      </w:r>
      <w:r w:rsidR="006555FA" w:rsidRPr="00CB7E99">
        <w:rPr>
          <w:b/>
          <w:sz w:val="32"/>
          <w:szCs w:val="32"/>
        </w:rPr>
        <w:t>ÚVOD</w:t>
      </w:r>
    </w:p>
    <w:p w:rsidR="0095270C" w:rsidRPr="003E298F" w:rsidRDefault="0095270C" w:rsidP="00B37F32">
      <w:pPr>
        <w:spacing w:before="100" w:beforeAutospacing="1" w:after="100" w:afterAutospacing="1" w:line="360" w:lineRule="auto"/>
        <w:ind w:firstLine="708"/>
        <w:jc w:val="both"/>
      </w:pPr>
      <w:r>
        <w:t xml:space="preserve">Školství </w:t>
      </w:r>
      <w:r w:rsidR="00854D15">
        <w:t>v České republice se již dlouhodobě potýká s celou řadou velmi vážných problémů. Pravděpodobně nejzávažnějším z nich je skutečnost, že české školství od poloviny devadesátých let minulého století vykazuje stále se zhoršující výsledky, což je patrné především v mezinárodním srovnání.</w:t>
      </w:r>
      <w:r w:rsidR="00B37F32">
        <w:rPr>
          <w:rStyle w:val="Znakapoznpodarou"/>
        </w:rPr>
        <w:footnoteReference w:id="1"/>
      </w:r>
      <w:r w:rsidR="004D7377">
        <w:t xml:space="preserve"> Dále je nutné zmínit, že česká mládež v evropském srovnání </w:t>
      </w:r>
      <w:r w:rsidR="00AC5779">
        <w:t xml:space="preserve">– opět dlouhodobě – </w:t>
      </w:r>
      <w:r w:rsidR="004D7377">
        <w:t>bohužel nadprůměrně konzumuje alkohol, tabákové výrobky a konopné drogy, především marihuanu.</w:t>
      </w:r>
      <w:r w:rsidR="004D7377">
        <w:rPr>
          <w:rStyle w:val="Znakapoznpodarou"/>
        </w:rPr>
        <w:footnoteReference w:id="2"/>
      </w:r>
      <w:r w:rsidR="00AC5779">
        <w:t xml:space="preserve"> Tato skutečnost – byť má samozřejmě více </w:t>
      </w:r>
      <w:r w:rsidR="00AC5779" w:rsidRPr="003E298F">
        <w:t xml:space="preserve">příčin – mimo jiné poukazuje na selhání českého školství v oblasti prevence negativních sociálních jevů. </w:t>
      </w:r>
      <w:r w:rsidR="003E298F" w:rsidRPr="003E298F">
        <w:t xml:space="preserve">Další problém, se kterým si české školství nedokáže opravdu uspokojivě poradit, pak představuje vzdělávání a výchova dětí s poruchami chování, přičemž pedagogové z praxe zdůrazňují, že k těmto poruchám se často řadí také poruchy učení.   </w:t>
      </w:r>
      <w:r w:rsidR="00AC5779" w:rsidRPr="003E298F">
        <w:t xml:space="preserve">  </w:t>
      </w:r>
      <w:r w:rsidR="004D7377" w:rsidRPr="003E298F">
        <w:t xml:space="preserve"> </w:t>
      </w:r>
      <w:r w:rsidR="007B2856" w:rsidRPr="003E298F">
        <w:t xml:space="preserve"> </w:t>
      </w:r>
      <w:r w:rsidR="00854D15" w:rsidRPr="003E298F">
        <w:t xml:space="preserve">   </w:t>
      </w:r>
    </w:p>
    <w:p w:rsidR="00390807" w:rsidRPr="00390807" w:rsidRDefault="006C1DDE" w:rsidP="003E298F">
      <w:pPr>
        <w:spacing w:before="100" w:beforeAutospacing="1" w:after="100" w:afterAutospacing="1" w:line="360" w:lineRule="auto"/>
        <w:ind w:firstLine="708"/>
        <w:jc w:val="both"/>
        <w:rPr>
          <w:color w:val="C00000"/>
        </w:rPr>
      </w:pPr>
      <w:r>
        <w:t xml:space="preserve">V médiích se občas objevují zprávy, že </w:t>
      </w:r>
      <w:r w:rsidR="003E298F" w:rsidRPr="003E298F">
        <w:t>d</w:t>
      </w:r>
      <w:r w:rsidR="00390807" w:rsidRPr="003E298F">
        <w:t xml:space="preserve">ětí s poruchami chování </w:t>
      </w:r>
      <w:r w:rsidR="003E298F" w:rsidRPr="003E298F">
        <w:t xml:space="preserve">v České republice </w:t>
      </w:r>
      <w:r w:rsidR="00390807" w:rsidRPr="003E298F">
        <w:t xml:space="preserve">rychle přibývá. </w:t>
      </w:r>
      <w:r w:rsidR="003E298F" w:rsidRPr="003E298F">
        <w:t>Již na tomto místě je však nutné upozornit, že v populaci nemusí přibývat dětí s poruchami chování, může</w:t>
      </w:r>
      <w:r w:rsidR="003E298F">
        <w:t xml:space="preserve"> přibývat pouze těch, kterým taková porucha byla diagnostikována. To by ovšem byla dobrá zpráva, protože by poukazovala na kvalitnější diagnostiku a na rostoucí zájem veřejnosti o tento problém. Obojí vytváří naději na jeho úspěšné řešení.  </w:t>
      </w:r>
      <w:r w:rsidR="00390807" w:rsidRPr="00390807">
        <w:rPr>
          <w:color w:val="C00000"/>
        </w:rPr>
        <w:t xml:space="preserve"> </w:t>
      </w:r>
    </w:p>
    <w:p w:rsidR="009D0CE6" w:rsidRDefault="006200EE" w:rsidP="00EF4D4B">
      <w:pPr>
        <w:spacing w:before="100" w:beforeAutospacing="1" w:after="100" w:afterAutospacing="1" w:line="360" w:lineRule="auto"/>
        <w:ind w:firstLine="708"/>
        <w:jc w:val="both"/>
      </w:pPr>
      <w:r>
        <w:t xml:space="preserve">Ostravská dětská psycholožka a soudní znalkyně Ludmila Mrkvicová na základě své praxe </w:t>
      </w:r>
      <w:r w:rsidR="00EF4D4B">
        <w:t xml:space="preserve">také </w:t>
      </w:r>
      <w:r>
        <w:t xml:space="preserve">tvrdí, že </w:t>
      </w:r>
      <w:r w:rsidRPr="00A26C0D">
        <w:t>stále více dětí má poruchu chování.</w:t>
      </w:r>
      <w:r w:rsidRPr="00A26C0D">
        <w:rPr>
          <w:rStyle w:val="Znakapoznpodarou"/>
        </w:rPr>
        <w:footnoteReference w:id="3"/>
      </w:r>
      <w:r w:rsidR="00EF4D4B" w:rsidRPr="00A26C0D">
        <w:t xml:space="preserve"> Pro situaci v České republice je bohužel typické, že přesnějšími statistickými daty v tomto ohledu nedisponují ani </w:t>
      </w:r>
      <w:r w:rsidR="009D0CE6" w:rsidRPr="00A26C0D">
        <w:t>odborníci</w:t>
      </w:r>
      <w:r w:rsidR="00EF4D4B" w:rsidRPr="00A26C0D">
        <w:t xml:space="preserve">. Pouze aktuálně odhadují, že podíl dětí s poruchami chování se pohybuje v rozmezí 2 % až 12 %. Vzhledem k tomu, že poruchy chování </w:t>
      </w:r>
      <w:r w:rsidR="00EF4D4B" w:rsidRPr="00A26C0D">
        <w:lastRenderedPageBreak/>
        <w:t xml:space="preserve">se často pojí s poruchami učení, takové děti kromě hyperaktivity </w:t>
      </w:r>
      <w:r w:rsidR="009D0CE6" w:rsidRPr="00A26C0D">
        <w:t>mají nejčastěji potíže se psaním</w:t>
      </w:r>
      <w:r w:rsidR="00EF4D4B" w:rsidRPr="00A26C0D">
        <w:t xml:space="preserve"> a</w:t>
      </w:r>
      <w:r w:rsidR="009D0CE6" w:rsidRPr="00A26C0D">
        <w:t xml:space="preserve"> čtením. Podle Lenky Felcmanové z Pedagogické fakulty Univerzity Karlovy </w:t>
      </w:r>
      <w:r w:rsidR="00EF4D4B" w:rsidRPr="00A26C0D">
        <w:t xml:space="preserve">přitom </w:t>
      </w:r>
      <w:r w:rsidR="009D0CE6" w:rsidRPr="00A26C0D">
        <w:t>stát v přípravě učitelů selhává</w:t>
      </w:r>
      <w:r w:rsidR="00EF4D4B" w:rsidRPr="00A26C0D">
        <w:t xml:space="preserve">, takže absolventi pedagogických oborů nejsou </w:t>
      </w:r>
      <w:r w:rsidR="009D0CE6" w:rsidRPr="00A26C0D">
        <w:t xml:space="preserve">skutečně připraveni na to, jak děti </w:t>
      </w:r>
      <w:r w:rsidR="00EF4D4B" w:rsidRPr="00A26C0D">
        <w:t xml:space="preserve">s poruchami chování </w:t>
      </w:r>
      <w:r w:rsidR="009D0CE6" w:rsidRPr="00A26C0D">
        <w:t>rozpoznávat</w:t>
      </w:r>
      <w:r w:rsidR="00EF4D4B" w:rsidRPr="00A26C0D">
        <w:t xml:space="preserve">. </w:t>
      </w:r>
      <w:r w:rsidR="009D0CE6" w:rsidRPr="00A26C0D">
        <w:t xml:space="preserve">Stát navíc </w:t>
      </w:r>
      <w:r w:rsidR="00EF4D4B" w:rsidRPr="00A26C0D">
        <w:t xml:space="preserve">zanedbává i finanční podporu učitelů, </w:t>
      </w:r>
      <w:r w:rsidR="009D0CE6" w:rsidRPr="00A26C0D">
        <w:t>kteří se už v současné době cítí být přetěžováni a nedoceněni ve své vlastní práci.</w:t>
      </w:r>
      <w:r w:rsidR="0046004A">
        <w:t xml:space="preserve"> U</w:t>
      </w:r>
      <w:r w:rsidR="0046004A" w:rsidRPr="0046004A">
        <w:rPr>
          <w:rStyle w:val="Siln"/>
          <w:b w:val="0"/>
        </w:rPr>
        <w:t xml:space="preserve">čitelům v České republice chybí systematická podpora. </w:t>
      </w:r>
      <w:r w:rsidR="0046004A" w:rsidRPr="0046004A">
        <w:t>Ředitelka mostecké školy profesora Zdeňka Matějčka Hana Zimová v této souvislosti tvrdí, že učitel v běžné základní škole potřebuje mít vzdělání z oboru speciální pedagogiky, protože jinak nemá příliš velkou šanci na dobrou výuku ve smíšené třídě. Pokud má totiž proces inkluze na českých školách skutečně probíhat, pak základní školy potřebují efektivní podporu. V České republice však zatím jakékoli systematické celoživotní vzdělávání pro oblast práce se žáky se specifickými poruchami učení a chování neexistuje.</w:t>
      </w:r>
      <w:r w:rsidR="00A26C0D" w:rsidRPr="00A26C0D">
        <w:rPr>
          <w:rStyle w:val="Znakapoznpodarou"/>
        </w:rPr>
        <w:footnoteReference w:id="4"/>
      </w:r>
      <w:r w:rsidR="00EF4D4B" w:rsidRPr="00A26C0D">
        <w:t xml:space="preserve"> </w:t>
      </w:r>
      <w:r w:rsidR="009D0CE6" w:rsidRPr="00A26C0D">
        <w:t xml:space="preserve">  </w:t>
      </w:r>
    </w:p>
    <w:p w:rsidR="0046004A" w:rsidRDefault="0046004A" w:rsidP="0046004A">
      <w:pPr>
        <w:spacing w:before="100" w:beforeAutospacing="1" w:after="100" w:afterAutospacing="1" w:line="360" w:lineRule="auto"/>
        <w:ind w:firstLine="708"/>
        <w:jc w:val="both"/>
      </w:pPr>
      <w:r>
        <w:t xml:space="preserve">Tuto situaci však musíme vnímat v poněkud širším kontextu, na který ve své práci upozorňují např. Ilona </w:t>
      </w:r>
      <w:proofErr w:type="spellStart"/>
      <w:r>
        <w:t>Gillernová</w:t>
      </w:r>
      <w:proofErr w:type="spellEnd"/>
      <w:r>
        <w:t xml:space="preserve"> a kol. Tento autorský kolektiv konstatuje, že nejen v České republice, ale také v celé řadě dalších vyspělých států, jsou požadavky kladené na osobnost učitele jednak vysoké a jednak nepodléhají jen jejich osobní kontrole. Vzdělávací systémy v podstatě všech států jsou podle Ilony </w:t>
      </w:r>
      <w:proofErr w:type="spellStart"/>
      <w:r>
        <w:t>Gillernové</w:t>
      </w:r>
      <w:proofErr w:type="spellEnd"/>
      <w:r>
        <w:t xml:space="preserve"> a kol. „… plné podmínek, které dokážou nahlodat učitelovo vnímání vlastní účinnosti a také spokojenost se svým povoláním – byrokracie, vysoká pracovní zátěž, vysoké nároky společnosti, kolísající kvalita nadřízených orgánů, nedostatečné finanční zdroje, nedostatek možností osobního rozvoje, vysoký počet problémových studentů, nízké platy, nedostatečné společenské ocenění.“</w:t>
      </w:r>
      <w:r>
        <w:rPr>
          <w:rStyle w:val="Znakapoznpodarou"/>
        </w:rPr>
        <w:footnoteReference w:id="5"/>
      </w:r>
      <w:r>
        <w:t xml:space="preserve">  </w:t>
      </w:r>
    </w:p>
    <w:p w:rsidR="00A26C0D" w:rsidRPr="0046004A" w:rsidRDefault="00A26C0D" w:rsidP="00FC40A8">
      <w:pPr>
        <w:spacing w:before="100" w:beforeAutospacing="1" w:after="100" w:afterAutospacing="1" w:line="360" w:lineRule="auto"/>
        <w:ind w:firstLine="708"/>
        <w:jc w:val="both"/>
      </w:pPr>
      <w:r w:rsidRPr="00A26C0D">
        <w:t xml:space="preserve">Avšak řada dětí s diagnostikovanou poruchou chování ve skutečnosti vůbec problémy mít nemusí, protože některé pedagogicko-psychologické poradny někdy vydají nesprávnou diagnózu na žádost rodičů. </w:t>
      </w:r>
      <w:r w:rsidR="009D0CE6" w:rsidRPr="00A26C0D">
        <w:rPr>
          <w:rStyle w:val="Siln"/>
          <w:b w:val="0"/>
        </w:rPr>
        <w:t>Poradny podléhají přání rodičů</w:t>
      </w:r>
      <w:r w:rsidRPr="00A26C0D">
        <w:rPr>
          <w:rStyle w:val="Siln"/>
          <w:b w:val="0"/>
        </w:rPr>
        <w:t xml:space="preserve">, kteří </w:t>
      </w:r>
      <w:r w:rsidR="009D0CE6" w:rsidRPr="00A26C0D">
        <w:lastRenderedPageBreak/>
        <w:t xml:space="preserve">doufají, že </w:t>
      </w:r>
      <w:r w:rsidRPr="00A26C0D">
        <w:t>příslušná škola</w:t>
      </w:r>
      <w:r w:rsidR="009D0CE6" w:rsidRPr="00A26C0D">
        <w:t xml:space="preserve"> pak na jejich dítě bud</w:t>
      </w:r>
      <w:r w:rsidRPr="00A26C0D">
        <w:t>e</w:t>
      </w:r>
      <w:r w:rsidR="009D0CE6" w:rsidRPr="00A26C0D">
        <w:t xml:space="preserve"> klást menší nároky</w:t>
      </w:r>
      <w:r w:rsidRPr="00A26C0D">
        <w:t>, což ovšem ve svých důsledcích dítěti škodí</w:t>
      </w:r>
      <w:r w:rsidR="009D0CE6" w:rsidRPr="00A26C0D">
        <w:t>.</w:t>
      </w:r>
      <w:r w:rsidRPr="00A26C0D">
        <w:t xml:space="preserve"> </w:t>
      </w:r>
      <w:r w:rsidR="009D0CE6" w:rsidRPr="00A26C0D">
        <w:t xml:space="preserve">Přední světový odborník na problematiku specifických </w:t>
      </w:r>
      <w:r w:rsidR="009D0CE6" w:rsidRPr="00FC40A8">
        <w:t xml:space="preserve">poruch učení </w:t>
      </w:r>
      <w:proofErr w:type="spellStart"/>
      <w:r w:rsidR="009D0CE6" w:rsidRPr="00FC40A8">
        <w:t>Gavin</w:t>
      </w:r>
      <w:proofErr w:type="spellEnd"/>
      <w:r w:rsidR="009D0CE6" w:rsidRPr="00FC40A8">
        <w:t xml:space="preserve"> </w:t>
      </w:r>
      <w:proofErr w:type="spellStart"/>
      <w:r w:rsidR="009D0CE6" w:rsidRPr="00FC40A8">
        <w:t>Reid</w:t>
      </w:r>
      <w:proofErr w:type="spellEnd"/>
      <w:r w:rsidR="009D0CE6" w:rsidRPr="00FC40A8">
        <w:t xml:space="preserve"> </w:t>
      </w:r>
      <w:r w:rsidRPr="00FC40A8">
        <w:t>v této souvislosti</w:t>
      </w:r>
      <w:r w:rsidR="009D0CE6" w:rsidRPr="00FC40A8">
        <w:t xml:space="preserve"> upozorňuje, že v</w:t>
      </w:r>
      <w:r w:rsidRPr="00FC40A8">
        <w:t>e vyspělých zemích</w:t>
      </w:r>
      <w:r w:rsidR="009D0CE6" w:rsidRPr="00FC40A8">
        <w:t xml:space="preserve"> taková praxe není</w:t>
      </w:r>
      <w:r w:rsidRPr="00FC40A8">
        <w:t xml:space="preserve"> myslitelná</w:t>
      </w:r>
      <w:r w:rsidR="009D0CE6" w:rsidRPr="00FC40A8">
        <w:t>.</w:t>
      </w:r>
      <w:r w:rsidRPr="00FC40A8">
        <w:t xml:space="preserve"> </w:t>
      </w:r>
      <w:r w:rsidR="009D0CE6" w:rsidRPr="00FC40A8">
        <w:t xml:space="preserve">Rodiče </w:t>
      </w:r>
      <w:r w:rsidRPr="00FC40A8">
        <w:t>zde totiž</w:t>
      </w:r>
      <w:r w:rsidR="009D0CE6" w:rsidRPr="00FC40A8">
        <w:t xml:space="preserve"> nechtějí, aby jejich dítě dostalo nějakou nálepku, která vlastně není pravdivá.</w:t>
      </w:r>
      <w:r w:rsidRPr="00FC40A8">
        <w:t xml:space="preserve"> Na vydávání nesprávných diagnóz však mohou mít svůj podíl i mnohé základní školy. Ty totiž za každého žáka, který má potvrzenou diagnózu ohledně poruchy chování, dostávají finanční prostředky navíc, které využívají nejen na zajištění speciální pedagogické péče, ale případně také na nejrůznější </w:t>
      </w:r>
      <w:r w:rsidRPr="0046004A">
        <w:t>pomůcky atd.</w:t>
      </w:r>
      <w:r w:rsidR="00FC40A8" w:rsidRPr="0046004A">
        <w:rPr>
          <w:rStyle w:val="Znakapoznpodarou"/>
        </w:rPr>
        <w:footnoteReference w:id="6"/>
      </w:r>
      <w:r w:rsidRPr="0046004A">
        <w:t xml:space="preserve">   </w:t>
      </w:r>
    </w:p>
    <w:p w:rsidR="00564B03" w:rsidRDefault="009D0CE6" w:rsidP="00564B03">
      <w:pPr>
        <w:spacing w:before="100" w:beforeAutospacing="1" w:after="100" w:afterAutospacing="1" w:line="360" w:lineRule="auto"/>
        <w:ind w:firstLine="708"/>
        <w:jc w:val="both"/>
      </w:pPr>
      <w:r w:rsidRPr="0046004A">
        <w:t> </w:t>
      </w:r>
      <w:r w:rsidR="003E298F" w:rsidRPr="0046004A">
        <w:t>I když tedy v oblasti přístupu k dětem s poruchami chování a učení bylo dosaženo určitého pokroku</w:t>
      </w:r>
      <w:r w:rsidR="003E298F">
        <w:t xml:space="preserve">, </w:t>
      </w:r>
      <w:r w:rsidR="00FC40A8">
        <w:t xml:space="preserve">zejména v ohledu speciální pedagogické péče, </w:t>
      </w:r>
      <w:r w:rsidR="003E298F">
        <w:t>situace stále není ani zdaleka optimální. To však na druhou stranu představuje výzvu, které se mohou chopit aktivní jednotlivci nebo celé progresivní pedagogické sbory.</w:t>
      </w:r>
      <w:r w:rsidR="001C2963">
        <w:t xml:space="preserve"> Je přitom obecně známým jevem, jak připomíná např. </w:t>
      </w:r>
      <w:r w:rsidR="00564B03">
        <w:t>Luci</w:t>
      </w:r>
      <w:r w:rsidR="001C2963">
        <w:t>e</w:t>
      </w:r>
      <w:r w:rsidR="00564B03">
        <w:t xml:space="preserve"> </w:t>
      </w:r>
      <w:proofErr w:type="spellStart"/>
      <w:r w:rsidR="00564B03">
        <w:t>Zormanov</w:t>
      </w:r>
      <w:r w:rsidR="001C2963">
        <w:t>á</w:t>
      </w:r>
      <w:proofErr w:type="spellEnd"/>
      <w:r w:rsidR="001C2963">
        <w:t xml:space="preserve">, </w:t>
      </w:r>
      <w:r w:rsidR="00564B03">
        <w:t xml:space="preserve">že </w:t>
      </w:r>
      <w:r w:rsidR="001C2963">
        <w:t xml:space="preserve">v českých školách </w:t>
      </w:r>
      <w:r w:rsidR="00564B03">
        <w:t>„… jsou učitelé, kteří mají s žáky vynikající výsledky, ve třídě při výuce nemají kázeňské problémy, a jsou také učitelé, kteří nemají u žáků téměř žádnou autoritu, ve výuce řeší spoustu kázeňských problémů a jejich žáci nevykazují vysokou úroveň vědomostí v daném předmětu.“</w:t>
      </w:r>
      <w:r w:rsidR="00564B03">
        <w:rPr>
          <w:rStyle w:val="Znakapoznpodarou"/>
        </w:rPr>
        <w:footnoteReference w:id="7"/>
      </w:r>
      <w:r w:rsidR="00564B03">
        <w:t xml:space="preserve"> </w:t>
      </w:r>
    </w:p>
    <w:p w:rsidR="00E8701F" w:rsidRDefault="001C2963" w:rsidP="00F045E1">
      <w:pPr>
        <w:spacing w:before="100" w:beforeAutospacing="1" w:after="100" w:afterAutospacing="1" w:line="360" w:lineRule="auto"/>
        <w:ind w:firstLine="708"/>
        <w:jc w:val="both"/>
      </w:pPr>
      <w:r>
        <w:t xml:space="preserve">Jeden ze způsobů, jak řešit otázku výchovy a vzdělávání dětí s poruchami chování a učení, jistě představuje angažování asistentů pedagoga. </w:t>
      </w:r>
      <w:r w:rsidR="00E8701F">
        <w:t>Již na tomto místě je však nutné zdůraznit, že cílem práce asistentů pedagoga není jen pomáhat dětem s poruchami chování a učení, ale také pomáhat dětem s nejrůznějším zdravotním postižením nebo jiným znevýhodněním</w:t>
      </w:r>
      <w:r w:rsidR="00010BC6">
        <w:t>, např. sociálním</w:t>
      </w:r>
      <w:r w:rsidR="00E8701F">
        <w:t xml:space="preserve">. </w:t>
      </w:r>
    </w:p>
    <w:p w:rsidR="00AF0480" w:rsidRDefault="001C2963" w:rsidP="00F045E1">
      <w:pPr>
        <w:spacing w:before="100" w:beforeAutospacing="1" w:after="100" w:afterAutospacing="1" w:line="360" w:lineRule="auto"/>
        <w:ind w:firstLine="708"/>
        <w:jc w:val="both"/>
      </w:pPr>
      <w:r>
        <w:t xml:space="preserve">Autorka předložené práce má v současné době (rok 2015) již dvanáctiletou zkušenost se speciálně pedagogickou činností. Jako asistentka má totiž na starost právě děti se zmíněnými poruchami. Volba tématu předložené práce proto byla </w:t>
      </w:r>
      <w:r>
        <w:lastRenderedPageBreak/>
        <w:t>jednoznačná. Autorka předložené práce si díky své profesní zkušenosti uvědomuje, že asistent pedagoga</w:t>
      </w:r>
      <w:r w:rsidR="00AF0480">
        <w:t xml:space="preserve"> sice potenciálně přináší významnou pomoc učitelům v jejich každodenní práci, ovšem současně podobně významně zasahuje do složitého přediva čistě profesních i obecně mezilidských vztahů v příslušných školách. </w:t>
      </w:r>
    </w:p>
    <w:p w:rsidR="000E0994" w:rsidRPr="00DF0068" w:rsidRDefault="00AF0480" w:rsidP="00F045E1">
      <w:pPr>
        <w:spacing w:before="100" w:beforeAutospacing="1" w:after="100" w:afterAutospacing="1" w:line="360" w:lineRule="auto"/>
        <w:ind w:firstLine="708"/>
        <w:jc w:val="both"/>
      </w:pPr>
      <w:r>
        <w:t xml:space="preserve">Cílem předložené práce je proto ukázat, jaké místo asistent pedagoga, pracující s dětmi s poruchami učení a chování, zaujímá v rámci vztahů ve škole, tedy především v rámci vztahů k dětem a dále pak v rámci vztahů k ostatním pedagogům, k vedení školy a samozřejmě i </w:t>
      </w:r>
      <w:r w:rsidRPr="00DF0068">
        <w:t>k rodičům. Teoretická reflexe této problematiky, opírající se o sekundární analýzu odborné literatury a dalších zdrojů</w:t>
      </w:r>
      <w:r w:rsidR="003B3703">
        <w:t xml:space="preserve"> a také o reflexi vlastních profesních zkušeností</w:t>
      </w:r>
      <w:r w:rsidRPr="00DF0068">
        <w:t>, bude doplněna vlastním dotazníkovým šetřením a</w:t>
      </w:r>
      <w:r w:rsidR="003B3703">
        <w:t> </w:t>
      </w:r>
      <w:r w:rsidRPr="00DF0068">
        <w:t xml:space="preserve">představením několika kasuistik.    </w:t>
      </w:r>
      <w:r w:rsidR="001C2963" w:rsidRPr="00DF0068">
        <w:t xml:space="preserve"> </w:t>
      </w:r>
    </w:p>
    <w:p w:rsidR="000A3A0B" w:rsidRDefault="000A3A0B"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Pr="00DF0068" w:rsidRDefault="009326AD" w:rsidP="00F045E1">
      <w:pPr>
        <w:spacing w:before="100" w:beforeAutospacing="1" w:after="100" w:afterAutospacing="1" w:line="360" w:lineRule="auto"/>
        <w:ind w:firstLine="708"/>
        <w:jc w:val="both"/>
      </w:pPr>
    </w:p>
    <w:p w:rsidR="00F515B3" w:rsidRDefault="00F515B3" w:rsidP="00F045E1">
      <w:pPr>
        <w:spacing w:before="100" w:beforeAutospacing="1" w:after="100" w:afterAutospacing="1" w:line="360" w:lineRule="auto"/>
        <w:ind w:firstLine="708"/>
        <w:jc w:val="both"/>
      </w:pPr>
      <w:r w:rsidRPr="00DF0068">
        <w:rPr>
          <w:b/>
          <w:sz w:val="32"/>
          <w:szCs w:val="32"/>
        </w:rPr>
        <w:t>1 TEORETICKÁ ČÁST PRÁCE</w:t>
      </w:r>
    </w:p>
    <w:p w:rsidR="00F81BDC" w:rsidRDefault="00F81BDC" w:rsidP="00F045E1">
      <w:pPr>
        <w:spacing w:before="100" w:beforeAutospacing="1" w:after="100" w:afterAutospacing="1" w:line="360" w:lineRule="auto"/>
        <w:ind w:firstLine="708"/>
        <w:jc w:val="both"/>
      </w:pPr>
      <w:r>
        <w:t xml:space="preserve">Jak již bylo výše naznačeno, jedním z aktuálních problémů českého školství je zajištění efektivního vzdělávání dětí s poruchami chování, se kterými často souvisejí také poruchy učení, a efektivního vzdělávání dětí ve třídách, ve kterých se žáci s poruchami chování vyskytují. Je totiž mimo jakoukoli pochybnost, že děti vyznačující se poruchami chování mnohdy výrazně narušují výuku, čímž ztěžují svým spolužákům vzdělávání a učení. Práce asistenta pedagoga je přitom jistě jednou z perspektivních cest nápravy této situace. </w:t>
      </w:r>
    </w:p>
    <w:p w:rsidR="00F81BDC" w:rsidRDefault="00F81BDC" w:rsidP="00F045E1">
      <w:pPr>
        <w:spacing w:before="100" w:beforeAutospacing="1" w:after="100" w:afterAutospacing="1" w:line="360" w:lineRule="auto"/>
        <w:ind w:firstLine="708"/>
        <w:jc w:val="both"/>
      </w:pPr>
      <w:r>
        <w:t xml:space="preserve">Ilona Pešová a Miroslav Šamalík ve své práci shrnují, že poruchy chování jsou jednou </w:t>
      </w:r>
      <w:r w:rsidR="00E90027">
        <w:t>z vůbec nejčastějších příčin návštěv rodičů na poradenských pracovištích. Mimo obtíží, které jsou charakteristické pro fenomény ADD a ADHD – jedná se o nesoustředěnost, neklid a hyperaktivitu – se obtíže obvykle týkají chování asociálního rázu, tedy lhaní, záškoláctví, krádeží a útěků z domova. Lhaní se přitom vyskytuje buď samostatně, nebo ve spojení s jinými problémy, přičemž často může mít obranný ráz či charakter úniku do světa fantazie. V případě krádeží či záškoláctví spojeného často s útěky z domova se pak setkáváme s rozličnou motivací. Úkolem vychovatelů dítěte a odborníků, na které se tito obrátí, by proto mělo být snažit se pochopit motivaci a příčiny jednání a chování dítěte.</w:t>
      </w:r>
      <w:r w:rsidR="00E90027">
        <w:rPr>
          <w:rStyle w:val="Znakapoznpodarou"/>
        </w:rPr>
        <w:footnoteReference w:id="8"/>
      </w:r>
      <w:r w:rsidR="00E90027">
        <w:t xml:space="preserve"> </w:t>
      </w:r>
      <w:r>
        <w:t xml:space="preserve">  </w:t>
      </w:r>
    </w:p>
    <w:p w:rsidR="00E90027" w:rsidRDefault="00E90027" w:rsidP="00F045E1">
      <w:pPr>
        <w:spacing w:before="100" w:beforeAutospacing="1" w:after="100" w:afterAutospacing="1" w:line="360" w:lineRule="auto"/>
        <w:ind w:firstLine="708"/>
        <w:jc w:val="both"/>
      </w:pPr>
      <w:r>
        <w:t xml:space="preserve">Z výše jen stručně naznačeného textu je zřejmé, že poruchy chování, kterými se vyznačuje určité dítě, nepředstavují problém pouze ve vztahu ke školnímu prostředí, nýbrž – a to primárně – ve vztahu k jeho rodinnému prostředí. Asistent pedagoga sice může výrazným způsobem napomoci v rámci procesu optimální socializace takového dítěte, ovšem není a nemůže být všemocný. Proto by měl vždy postupovat a působit v těsné spolupráci s dalšími odborníky a zainteresovanými osobami. Základní škola pro to představuje vhodné prostředí.  </w:t>
      </w:r>
    </w:p>
    <w:p w:rsidR="00F81BDC" w:rsidRPr="00F81BDC" w:rsidRDefault="00F81BDC" w:rsidP="00F045E1">
      <w:pPr>
        <w:spacing w:before="100" w:beforeAutospacing="1" w:after="100" w:afterAutospacing="1" w:line="360" w:lineRule="auto"/>
        <w:ind w:firstLine="708"/>
        <w:jc w:val="both"/>
      </w:pPr>
    </w:p>
    <w:p w:rsidR="000A3A0B" w:rsidRPr="000C20A8" w:rsidRDefault="00F515B3" w:rsidP="00FD6822">
      <w:pPr>
        <w:spacing w:before="100" w:beforeAutospacing="1" w:after="100" w:afterAutospacing="1" w:line="360" w:lineRule="auto"/>
        <w:ind w:left="708"/>
        <w:jc w:val="both"/>
      </w:pPr>
      <w:r w:rsidRPr="00DF0068">
        <w:rPr>
          <w:b/>
          <w:sz w:val="28"/>
          <w:szCs w:val="28"/>
        </w:rPr>
        <w:lastRenderedPageBreak/>
        <w:t xml:space="preserve">1.1 ASISTENT PEDAGOGA A JEHO MÍSTO NA ZÁKLADNÍ </w:t>
      </w:r>
      <w:r w:rsidRPr="000C20A8">
        <w:rPr>
          <w:b/>
          <w:sz w:val="28"/>
          <w:szCs w:val="28"/>
        </w:rPr>
        <w:t>ŠKOLE</w:t>
      </w:r>
    </w:p>
    <w:p w:rsidR="00BA0DB2" w:rsidRPr="000C20A8" w:rsidRDefault="00BA0DB2" w:rsidP="00BA0DB2">
      <w:pPr>
        <w:spacing w:before="100" w:beforeAutospacing="1" w:after="100" w:afterAutospacing="1" w:line="360" w:lineRule="auto"/>
        <w:ind w:firstLine="708"/>
        <w:jc w:val="both"/>
      </w:pPr>
      <w:r w:rsidRPr="000C20A8">
        <w:t xml:space="preserve">Zřizování funkce asistenta pedagoga představuje </w:t>
      </w:r>
      <w:r w:rsidR="000C20A8" w:rsidRPr="000C20A8">
        <w:t xml:space="preserve">v českém školství </w:t>
      </w:r>
      <w:r w:rsidRPr="000C20A8">
        <w:t>v</w:t>
      </w:r>
      <w:r w:rsidR="000C20A8" w:rsidRPr="000C20A8">
        <w:t> </w:t>
      </w:r>
      <w:r w:rsidRPr="000C20A8">
        <w:t>současn</w:t>
      </w:r>
      <w:r w:rsidR="000C20A8" w:rsidRPr="000C20A8">
        <w:t>é době</w:t>
      </w:r>
      <w:r w:rsidRPr="000C20A8">
        <w:t xml:space="preserve"> </w:t>
      </w:r>
      <w:r w:rsidR="000C20A8" w:rsidRPr="000C20A8">
        <w:t xml:space="preserve">zcela </w:t>
      </w:r>
      <w:r w:rsidRPr="000C20A8">
        <w:t>novou pedagogickou profes</w:t>
      </w:r>
      <w:r w:rsidR="000C20A8" w:rsidRPr="000C20A8">
        <w:t>i</w:t>
      </w:r>
      <w:r w:rsidRPr="000C20A8">
        <w:t>. Jedná se o podpůrnou personální službu</w:t>
      </w:r>
      <w:r w:rsidR="000C20A8" w:rsidRPr="000C20A8">
        <w:t>, která je poskytována</w:t>
      </w:r>
      <w:r w:rsidRPr="000C20A8">
        <w:t xml:space="preserve"> žákům se speciálními vzdělávacími potřebami</w:t>
      </w:r>
      <w:r w:rsidR="000C20A8" w:rsidRPr="000C20A8">
        <w:t>, a to</w:t>
      </w:r>
      <w:r w:rsidRPr="000C20A8">
        <w:t xml:space="preserve"> př</w:t>
      </w:r>
      <w:r w:rsidR="000C20A8" w:rsidRPr="000C20A8">
        <w:t>ímo v rámci</w:t>
      </w:r>
      <w:r w:rsidRPr="000C20A8">
        <w:t xml:space="preserve"> vzdělávání. Asistent pedagoga </w:t>
      </w:r>
      <w:r w:rsidR="000C20A8" w:rsidRPr="000C20A8">
        <w:t xml:space="preserve">by měl </w:t>
      </w:r>
      <w:r w:rsidRPr="000C20A8">
        <w:t>vždy prac</w:t>
      </w:r>
      <w:r w:rsidR="000C20A8" w:rsidRPr="000C20A8">
        <w:t>ovat</w:t>
      </w:r>
      <w:r w:rsidRPr="000C20A8">
        <w:t xml:space="preserve"> pod metodickým vedením pedagoga</w:t>
      </w:r>
      <w:r w:rsidR="000C20A8" w:rsidRPr="000C20A8">
        <w:t xml:space="preserve">, ať již </w:t>
      </w:r>
      <w:r w:rsidRPr="000C20A8">
        <w:t>třídního učitele nebo učitele odborných předmětů</w:t>
      </w:r>
      <w:r w:rsidR="000C20A8" w:rsidRPr="000C20A8">
        <w:t xml:space="preserve">. Tento učitel také </w:t>
      </w:r>
      <w:r w:rsidRPr="000C20A8">
        <w:t xml:space="preserve">zodpovídá za průběh i výsledky vzdělávání. </w:t>
      </w:r>
      <w:r w:rsidR="000C20A8" w:rsidRPr="000C20A8">
        <w:t>A</w:t>
      </w:r>
      <w:r w:rsidRPr="000C20A8">
        <w:t xml:space="preserve">sistent pedagoga </w:t>
      </w:r>
      <w:r w:rsidR="000C20A8" w:rsidRPr="000C20A8">
        <w:t>však není zapojen pouze do vztahů v rámci příslušné školy, nýbrž může spolupracovat také s </w:t>
      </w:r>
      <w:r w:rsidRPr="000C20A8">
        <w:t>odborn</w:t>
      </w:r>
      <w:r w:rsidR="000C20A8" w:rsidRPr="000C20A8">
        <w:t>ými</w:t>
      </w:r>
      <w:r w:rsidRPr="000C20A8">
        <w:t xml:space="preserve"> pracovní</w:t>
      </w:r>
      <w:r w:rsidR="000C20A8" w:rsidRPr="000C20A8">
        <w:t>ky</w:t>
      </w:r>
      <w:r w:rsidRPr="000C20A8">
        <w:t xml:space="preserve"> školských poradenských zařízení.</w:t>
      </w:r>
      <w:r w:rsidRPr="000C20A8">
        <w:rPr>
          <w:rStyle w:val="Znakapoznpodarou"/>
        </w:rPr>
        <w:footnoteReference w:id="9"/>
      </w:r>
    </w:p>
    <w:p w:rsidR="00F515B3" w:rsidRPr="00DF0068" w:rsidRDefault="00FD6822" w:rsidP="00F515B3">
      <w:pPr>
        <w:spacing w:before="100" w:beforeAutospacing="1" w:after="100" w:afterAutospacing="1" w:line="360" w:lineRule="auto"/>
        <w:ind w:firstLine="708"/>
        <w:jc w:val="both"/>
      </w:pPr>
      <w:r w:rsidRPr="000C20A8">
        <w:t xml:space="preserve">Zastávání profese asistenta pedagoga </w:t>
      </w:r>
      <w:r w:rsidR="00DF0068" w:rsidRPr="000C20A8">
        <w:t xml:space="preserve">od svých protagonistů </w:t>
      </w:r>
      <w:r w:rsidRPr="000C20A8">
        <w:t>vyžaduje především splnění</w:t>
      </w:r>
      <w:r w:rsidR="00DF0068" w:rsidRPr="000C20A8">
        <w:t xml:space="preserve"> </w:t>
      </w:r>
      <w:r w:rsidR="00F515B3" w:rsidRPr="000C20A8">
        <w:t>zákonem stanovených požadavků na vzdělání</w:t>
      </w:r>
      <w:r w:rsidR="00DF0068" w:rsidRPr="000C20A8">
        <w:t xml:space="preserve">. Ovšem kromě toho je nutné upozornit na další </w:t>
      </w:r>
      <w:r w:rsidR="00F515B3" w:rsidRPr="000C20A8">
        <w:t>kvalifikační předpoklady</w:t>
      </w:r>
      <w:r w:rsidR="00F515B3" w:rsidRPr="00DF0068">
        <w:t>, schopnosti, dovednosti a</w:t>
      </w:r>
      <w:r w:rsidR="00DF0068" w:rsidRPr="00DF0068">
        <w:t xml:space="preserve"> také</w:t>
      </w:r>
      <w:r w:rsidR="00F515B3" w:rsidRPr="00DF0068">
        <w:t xml:space="preserve"> osobnostní dispozice. Tyto </w:t>
      </w:r>
      <w:r w:rsidR="00F515B3" w:rsidRPr="00DF0068">
        <w:rPr>
          <w:rStyle w:val="Siln"/>
          <w:b w:val="0"/>
        </w:rPr>
        <w:t xml:space="preserve">předpoklady se </w:t>
      </w:r>
      <w:r w:rsidR="00DF0068" w:rsidRPr="00DF0068">
        <w:rPr>
          <w:rStyle w:val="Siln"/>
          <w:b w:val="0"/>
        </w:rPr>
        <w:t xml:space="preserve">samozřejmě </w:t>
      </w:r>
      <w:r w:rsidR="00F515B3" w:rsidRPr="00DF0068">
        <w:rPr>
          <w:rStyle w:val="Siln"/>
          <w:b w:val="0"/>
        </w:rPr>
        <w:t xml:space="preserve">liší podle toho, u jakých žáků </w:t>
      </w:r>
      <w:r w:rsidR="00DF0068" w:rsidRPr="00DF0068">
        <w:rPr>
          <w:rStyle w:val="Siln"/>
          <w:b w:val="0"/>
        </w:rPr>
        <w:t xml:space="preserve">konkrétní </w:t>
      </w:r>
      <w:r w:rsidR="00F515B3" w:rsidRPr="00DF0068">
        <w:rPr>
          <w:rStyle w:val="Siln"/>
          <w:b w:val="0"/>
        </w:rPr>
        <w:t>asistent působ</w:t>
      </w:r>
      <w:r w:rsidR="00DF0068" w:rsidRPr="00DF0068">
        <w:rPr>
          <w:rStyle w:val="Siln"/>
          <w:b w:val="0"/>
        </w:rPr>
        <w:t xml:space="preserve">í. Zatímco u dětí </w:t>
      </w:r>
      <w:r w:rsidR="00F515B3" w:rsidRPr="00DF0068">
        <w:t xml:space="preserve">s Downovým syndromem </w:t>
      </w:r>
      <w:r w:rsidR="00DF0068" w:rsidRPr="00DF0068">
        <w:t xml:space="preserve">je žádoucí </w:t>
      </w:r>
      <w:r w:rsidR="00F515B3" w:rsidRPr="00DF0068">
        <w:t xml:space="preserve">citlivý přístup, u </w:t>
      </w:r>
      <w:r w:rsidR="00DF0068" w:rsidRPr="00DF0068">
        <w:t xml:space="preserve">dětí </w:t>
      </w:r>
      <w:r w:rsidR="00F515B3" w:rsidRPr="00DF0068">
        <w:t xml:space="preserve">s poruchou chování </w:t>
      </w:r>
      <w:r w:rsidR="00DF0068" w:rsidRPr="00DF0068">
        <w:t xml:space="preserve">se může osvědčit jistá </w:t>
      </w:r>
      <w:r w:rsidR="00F515B3" w:rsidRPr="00DF0068">
        <w:t>razance a přirozená autorita</w:t>
      </w:r>
      <w:r w:rsidR="00DF0068" w:rsidRPr="00DF0068">
        <w:t>. V následujícím textu budou popsány obecné p</w:t>
      </w:r>
      <w:r w:rsidR="00F515B3" w:rsidRPr="00DF0068">
        <w:t>ožadavk</w:t>
      </w:r>
      <w:r w:rsidR="00DF0068" w:rsidRPr="00DF0068">
        <w:t xml:space="preserve">y na schopnosti, dovednosti a také osobnostní předpoklady, </w:t>
      </w:r>
      <w:r w:rsidR="00F515B3" w:rsidRPr="00DF0068">
        <w:t>kter</w:t>
      </w:r>
      <w:r w:rsidR="00DF0068" w:rsidRPr="00DF0068">
        <w:t>ými by se měl vyznačovat asistent pedagoga</w:t>
      </w:r>
      <w:r w:rsidR="00F515B3" w:rsidRPr="00DF0068">
        <w:t>:</w:t>
      </w:r>
      <w:r w:rsidR="00F83D60" w:rsidRPr="00DF0068">
        <w:rPr>
          <w:rStyle w:val="Znakapoznpodarou"/>
        </w:rPr>
        <w:footnoteReference w:id="10"/>
      </w:r>
    </w:p>
    <w:p w:rsidR="00F515B3" w:rsidRPr="00DF0068" w:rsidRDefault="00F515B3" w:rsidP="00F515B3">
      <w:pPr>
        <w:numPr>
          <w:ilvl w:val="0"/>
          <w:numId w:val="12"/>
        </w:numPr>
        <w:spacing w:before="100" w:beforeAutospacing="1" w:after="100" w:afterAutospacing="1" w:line="360" w:lineRule="auto"/>
        <w:jc w:val="both"/>
      </w:pPr>
      <w:r w:rsidRPr="00DF0068">
        <w:t xml:space="preserve">Asistent </w:t>
      </w:r>
      <w:r w:rsidR="00DF0068" w:rsidRPr="00DF0068">
        <w:t xml:space="preserve">pedagoga </w:t>
      </w:r>
      <w:r w:rsidRPr="00DF0068">
        <w:t xml:space="preserve">by měl mít </w:t>
      </w:r>
      <w:r w:rsidRPr="00DF0068">
        <w:rPr>
          <w:rStyle w:val="Siln"/>
          <w:b w:val="0"/>
        </w:rPr>
        <w:t>kladný vztah k</w:t>
      </w:r>
      <w:r w:rsidR="00DF0068" w:rsidRPr="00DF0068">
        <w:rPr>
          <w:rStyle w:val="Siln"/>
          <w:b w:val="0"/>
        </w:rPr>
        <w:t> </w:t>
      </w:r>
      <w:r w:rsidRPr="00DF0068">
        <w:rPr>
          <w:rStyle w:val="Siln"/>
          <w:b w:val="0"/>
        </w:rPr>
        <w:t>dětem</w:t>
      </w:r>
      <w:r w:rsidR="00DF0068" w:rsidRPr="00DF0068">
        <w:rPr>
          <w:rStyle w:val="Siln"/>
          <w:b w:val="0"/>
        </w:rPr>
        <w:t xml:space="preserve"> s poruchami chování a učení</w:t>
      </w:r>
      <w:r w:rsidRPr="00DF0068">
        <w:t>, měl by skutečně chtít s těmito dětmi pracovat a chtít jim pomoci k</w:t>
      </w:r>
      <w:r w:rsidR="00DF0068" w:rsidRPr="00DF0068">
        <w:t> </w:t>
      </w:r>
      <w:r w:rsidRPr="00DF0068">
        <w:t>lepšímu vzdělání. Asistentem by se neměl nikdo stát jen z pouhého nedostatku jiných pracovních možností;</w:t>
      </w:r>
    </w:p>
    <w:p w:rsidR="00F515B3" w:rsidRPr="00DF0068" w:rsidRDefault="00F515B3" w:rsidP="006C25D3">
      <w:pPr>
        <w:numPr>
          <w:ilvl w:val="0"/>
          <w:numId w:val="12"/>
        </w:numPr>
        <w:spacing w:before="100" w:beforeAutospacing="1" w:after="100" w:afterAutospacing="1" w:line="360" w:lineRule="auto"/>
        <w:jc w:val="both"/>
      </w:pPr>
      <w:r w:rsidRPr="00DF0068">
        <w:t xml:space="preserve">Asistent </w:t>
      </w:r>
      <w:r w:rsidR="00DF0068" w:rsidRPr="00DF0068">
        <w:t xml:space="preserve">pedagoga </w:t>
      </w:r>
      <w:r w:rsidRPr="00DF0068">
        <w:t xml:space="preserve">by měl mít </w:t>
      </w:r>
      <w:r w:rsidRPr="00DF0068">
        <w:rPr>
          <w:rStyle w:val="Siln"/>
          <w:b w:val="0"/>
        </w:rPr>
        <w:t xml:space="preserve">znalosti </w:t>
      </w:r>
      <w:r w:rsidR="00DF0068" w:rsidRPr="00DF0068">
        <w:rPr>
          <w:rStyle w:val="Siln"/>
          <w:b w:val="0"/>
        </w:rPr>
        <w:t xml:space="preserve">či obecněji vzdělání </w:t>
      </w:r>
      <w:r w:rsidRPr="00DF0068">
        <w:rPr>
          <w:rStyle w:val="Siln"/>
          <w:b w:val="0"/>
        </w:rPr>
        <w:t xml:space="preserve">odpovídající </w:t>
      </w:r>
      <w:r w:rsidR="00DF0068" w:rsidRPr="00DF0068">
        <w:rPr>
          <w:rStyle w:val="Siln"/>
          <w:b w:val="0"/>
        </w:rPr>
        <w:t xml:space="preserve">specifickým </w:t>
      </w:r>
      <w:r w:rsidRPr="00DF0068">
        <w:rPr>
          <w:rStyle w:val="Siln"/>
          <w:b w:val="0"/>
        </w:rPr>
        <w:t>činnostem, které bude vykonávat</w:t>
      </w:r>
      <w:r w:rsidRPr="00DF0068">
        <w:t>;</w:t>
      </w:r>
    </w:p>
    <w:p w:rsidR="00F515B3" w:rsidRPr="00DF0068" w:rsidRDefault="00F515B3" w:rsidP="006C25D3">
      <w:pPr>
        <w:numPr>
          <w:ilvl w:val="0"/>
          <w:numId w:val="12"/>
        </w:numPr>
        <w:spacing w:before="100" w:beforeAutospacing="1" w:after="100" w:afterAutospacing="1" w:line="360" w:lineRule="auto"/>
        <w:jc w:val="both"/>
      </w:pPr>
      <w:r w:rsidRPr="00DF0068">
        <w:t>Asistent</w:t>
      </w:r>
      <w:r w:rsidR="00DF0068" w:rsidRPr="00DF0068">
        <w:t xml:space="preserve"> pedagoga</w:t>
      </w:r>
      <w:r w:rsidRPr="00DF0068">
        <w:t xml:space="preserve"> by měl být </w:t>
      </w:r>
      <w:r w:rsidRPr="00DF0068">
        <w:rPr>
          <w:rStyle w:val="Siln"/>
          <w:b w:val="0"/>
        </w:rPr>
        <w:t>empatický</w:t>
      </w:r>
      <w:r w:rsidRPr="00DF0068">
        <w:t xml:space="preserve">, měl by být alespoň z části schopen vidět svět očima dítěte, mít porozumění pro zájmy a priority dětí. Současně </w:t>
      </w:r>
      <w:r w:rsidRPr="00DF0068">
        <w:lastRenderedPageBreak/>
        <w:t>by měl asistent mít alespoň základní znalosti o rodinném zázemí dětí a</w:t>
      </w:r>
      <w:r w:rsidR="00DF0068" w:rsidRPr="00DF0068">
        <w:t> </w:t>
      </w:r>
      <w:r w:rsidRPr="00DF0068">
        <w:t>pochopení pro jeho zákonitosti;</w:t>
      </w:r>
    </w:p>
    <w:p w:rsidR="00F515B3" w:rsidRPr="00DF0068" w:rsidRDefault="00F515B3" w:rsidP="006C25D3">
      <w:pPr>
        <w:numPr>
          <w:ilvl w:val="0"/>
          <w:numId w:val="12"/>
        </w:numPr>
        <w:spacing w:before="100" w:beforeAutospacing="1" w:after="100" w:afterAutospacing="1" w:line="360" w:lineRule="auto"/>
        <w:jc w:val="both"/>
      </w:pPr>
      <w:r w:rsidRPr="00DF0068">
        <w:t>Se znalostí prostředí, ze kterého žáci pocházejí, přímo souvisí i další žádoucí schopnost asistenta pedagoga</w:t>
      </w:r>
      <w:r w:rsidR="00DF0068" w:rsidRPr="00DF0068">
        <w:t>. M</w:t>
      </w:r>
      <w:r w:rsidRPr="00DF0068">
        <w:t>ěl by</w:t>
      </w:r>
      <w:r w:rsidRPr="00DF0068">
        <w:rPr>
          <w:rStyle w:val="Siln"/>
        </w:rPr>
        <w:t xml:space="preserve"> </w:t>
      </w:r>
      <w:r w:rsidRPr="00DF0068">
        <w:rPr>
          <w:rStyle w:val="Siln"/>
          <w:b w:val="0"/>
        </w:rPr>
        <w:t>umět komunikovat s rodiči žáků</w:t>
      </w:r>
      <w:r w:rsidRPr="00DF0068">
        <w:t>. Měl by být schopen formulovat sdělení jednoduše, jasně a srozumitelně, a umět jednat s rodiči žáků respektujícím, partnerským způsobem;</w:t>
      </w:r>
    </w:p>
    <w:p w:rsidR="00F515B3" w:rsidRPr="00DF0068" w:rsidRDefault="00F515B3" w:rsidP="006C25D3">
      <w:pPr>
        <w:numPr>
          <w:ilvl w:val="0"/>
          <w:numId w:val="12"/>
        </w:numPr>
        <w:spacing w:before="100" w:beforeAutospacing="1" w:after="100" w:afterAutospacing="1" w:line="360" w:lineRule="auto"/>
        <w:jc w:val="both"/>
      </w:pPr>
      <w:r w:rsidRPr="00DF0068">
        <w:t xml:space="preserve">Pro správný výkon přímé pedagogické činnosti by asistent měl být schopen </w:t>
      </w:r>
      <w:r w:rsidRPr="00DF0068">
        <w:rPr>
          <w:rStyle w:val="Siln"/>
          <w:b w:val="0"/>
        </w:rPr>
        <w:t>pracovat pod vedením učitele</w:t>
      </w:r>
      <w:r w:rsidRPr="00DF0068">
        <w:rPr>
          <w:b/>
        </w:rPr>
        <w:t xml:space="preserve"> </w:t>
      </w:r>
      <w:r w:rsidRPr="00DF0068">
        <w:t>a</w:t>
      </w:r>
      <w:r w:rsidRPr="00DF0068">
        <w:rPr>
          <w:b/>
        </w:rPr>
        <w:t xml:space="preserve"> </w:t>
      </w:r>
      <w:r w:rsidRPr="00DF0068">
        <w:rPr>
          <w:rStyle w:val="Siln"/>
          <w:b w:val="0"/>
        </w:rPr>
        <w:t>umět se poučit</w:t>
      </w:r>
      <w:r w:rsidRPr="00DF0068">
        <w:t xml:space="preserve"> z rad zkušenějších </w:t>
      </w:r>
      <w:r w:rsidR="00DF0068" w:rsidRPr="00DF0068">
        <w:t xml:space="preserve">kolegů </w:t>
      </w:r>
      <w:r w:rsidRPr="00DF0068">
        <w:t xml:space="preserve">(asistentů i pedagogů) i ze svých vlastních chyb. Asistenti </w:t>
      </w:r>
      <w:r w:rsidR="00DF0068" w:rsidRPr="00DF0068">
        <w:t xml:space="preserve">pedagoga totiž </w:t>
      </w:r>
      <w:r w:rsidRPr="00DF0068">
        <w:t>často nastupují do profese bez předchozí pedagogické praxe a schopnost s</w:t>
      </w:r>
      <w:r w:rsidR="00DF0068" w:rsidRPr="00DF0068">
        <w:t> </w:t>
      </w:r>
      <w:r w:rsidRPr="00DF0068">
        <w:t>pokorou se učit od ostatních pracovníků školy je pro ně nezbytná;</w:t>
      </w:r>
    </w:p>
    <w:p w:rsidR="00F515B3" w:rsidRPr="00815746" w:rsidRDefault="00F515B3" w:rsidP="006C25D3">
      <w:pPr>
        <w:numPr>
          <w:ilvl w:val="0"/>
          <w:numId w:val="12"/>
        </w:numPr>
        <w:spacing w:before="100" w:beforeAutospacing="1" w:after="100" w:afterAutospacing="1" w:line="360" w:lineRule="auto"/>
        <w:jc w:val="both"/>
      </w:pPr>
      <w:r w:rsidRPr="00DF0068">
        <w:t xml:space="preserve">V neposlední řadě by asistent </w:t>
      </w:r>
      <w:r w:rsidR="00DF0068" w:rsidRPr="00DF0068">
        <w:t xml:space="preserve">pedagoga </w:t>
      </w:r>
      <w:r w:rsidRPr="00DF0068">
        <w:t xml:space="preserve">měl být i </w:t>
      </w:r>
      <w:r w:rsidRPr="00DF0068">
        <w:rPr>
          <w:rStyle w:val="Siln"/>
          <w:b w:val="0"/>
        </w:rPr>
        <w:t>dostatečně trpělivý</w:t>
      </w:r>
      <w:r w:rsidRPr="00DF0068">
        <w:t xml:space="preserve">, aby mohl s méně nadanými žáky procvičovat látku tak dlouho, jak budou potřebovat, a zároveň být </w:t>
      </w:r>
      <w:r w:rsidRPr="00DF0068">
        <w:rPr>
          <w:rStyle w:val="Siln"/>
          <w:b w:val="0"/>
        </w:rPr>
        <w:t xml:space="preserve">dostatečně </w:t>
      </w:r>
      <w:r w:rsidRPr="00815746">
        <w:rPr>
          <w:rStyle w:val="Siln"/>
          <w:b w:val="0"/>
        </w:rPr>
        <w:t>razantní a důsledný</w:t>
      </w:r>
      <w:r w:rsidRPr="00815746">
        <w:t>, aby mohl i mezi staršími žáky působit svou přirozenou autoritou.</w:t>
      </w:r>
    </w:p>
    <w:p w:rsidR="00C94894" w:rsidRPr="00815746" w:rsidRDefault="00C94894" w:rsidP="00C94894">
      <w:pPr>
        <w:spacing w:before="100" w:beforeAutospacing="1" w:after="100" w:afterAutospacing="1" w:line="360" w:lineRule="auto"/>
        <w:ind w:firstLine="708"/>
        <w:jc w:val="both"/>
      </w:pPr>
      <w:r w:rsidRPr="00815746">
        <w:t>Nároky na osobnost a kvalitu asistenta pedagoga jsou tedy značné. Navíc je nutné vzít v úvahu, že většina asistentů pedagoga</w:t>
      </w:r>
      <w:r w:rsidR="00815746" w:rsidRPr="00815746">
        <w:t>, působících</w:t>
      </w:r>
      <w:r w:rsidRPr="00815746">
        <w:t xml:space="preserve"> na </w:t>
      </w:r>
      <w:r w:rsidR="00815746" w:rsidRPr="00815746">
        <w:t xml:space="preserve">jednotlivých základních </w:t>
      </w:r>
      <w:r w:rsidRPr="00815746">
        <w:t xml:space="preserve">školách </w:t>
      </w:r>
      <w:r w:rsidR="00815746" w:rsidRPr="00815746">
        <w:t xml:space="preserve">v České republice, </w:t>
      </w:r>
      <w:r w:rsidRPr="00815746">
        <w:t xml:space="preserve">nemá celý úvazek, </w:t>
      </w:r>
      <w:r w:rsidR="00815746" w:rsidRPr="00815746">
        <w:t>nýbrž</w:t>
      </w:r>
      <w:r w:rsidRPr="00815746">
        <w:t xml:space="preserve"> pouze jeho poměrnou část</w:t>
      </w:r>
      <w:r w:rsidR="00815746" w:rsidRPr="00815746">
        <w:t xml:space="preserve">, obvykle </w:t>
      </w:r>
      <w:r w:rsidRPr="00815746">
        <w:t>vzhledem tomu, kolik hodin asistence má žák</w:t>
      </w:r>
      <w:r w:rsidR="00815746" w:rsidRPr="00815746">
        <w:t xml:space="preserve">, kterému asistent pomáhá, </w:t>
      </w:r>
      <w:r w:rsidRPr="00815746">
        <w:t>doporučeno školským poradenským zařízením</w:t>
      </w:r>
      <w:r w:rsidR="00815746" w:rsidRPr="00815746">
        <w:t>. J</w:t>
      </w:r>
      <w:r w:rsidRPr="00815746">
        <w:t xml:space="preserve">en ojediněle bývá </w:t>
      </w:r>
      <w:r w:rsidR="00815746" w:rsidRPr="00815746">
        <w:t xml:space="preserve">u asistentů pedagoga </w:t>
      </w:r>
      <w:r w:rsidRPr="00815746">
        <w:t xml:space="preserve">počítáno s dobou na přípravu. V praxi se tak </w:t>
      </w:r>
      <w:r w:rsidR="00815746" w:rsidRPr="00815746">
        <w:t xml:space="preserve">relativně často </w:t>
      </w:r>
      <w:r w:rsidRPr="00815746">
        <w:t xml:space="preserve">setkáváme s tím, že rozsah nepřímé pedagogické činnosti zahrnuté do úvazku </w:t>
      </w:r>
      <w:r w:rsidR="00815746" w:rsidRPr="00815746">
        <w:t xml:space="preserve">konkrétního </w:t>
      </w:r>
      <w:r w:rsidRPr="00815746">
        <w:t>asistenta pedagoga je roven nule, přestože se nezřídka věnuje po pracovní době přípravě pomůcek a</w:t>
      </w:r>
      <w:r w:rsidR="00815746" w:rsidRPr="00815746">
        <w:t xml:space="preserve"> </w:t>
      </w:r>
      <w:r w:rsidRPr="00815746">
        <w:t>d</w:t>
      </w:r>
      <w:r w:rsidR="00815746" w:rsidRPr="00815746">
        <w:t>alším souvisejícím činnostem</w:t>
      </w:r>
      <w:r w:rsidRPr="00815746">
        <w:t>.</w:t>
      </w:r>
      <w:r w:rsidRPr="00815746">
        <w:rPr>
          <w:rStyle w:val="Znakapoznpodarou"/>
        </w:rPr>
        <w:footnoteReference w:id="11"/>
      </w:r>
      <w:r w:rsidRPr="00815746">
        <w:t xml:space="preserve"> </w:t>
      </w:r>
    </w:p>
    <w:p w:rsidR="00C94894" w:rsidRPr="00815746" w:rsidRDefault="00C94894" w:rsidP="00C94894">
      <w:pPr>
        <w:spacing w:before="100" w:beforeAutospacing="1" w:after="100" w:afterAutospacing="1" w:line="360" w:lineRule="auto"/>
        <w:ind w:firstLine="708"/>
        <w:jc w:val="both"/>
      </w:pPr>
      <w:r w:rsidRPr="00815746">
        <w:t>Na závěr této podkapitoly je proto nutné upozornit na závažný systémový nedostatek. Je totiž zřejmé, že vzhledem k</w:t>
      </w:r>
      <w:r w:rsidR="00815746" w:rsidRPr="00815746">
        <w:t xml:space="preserve"> relativně nízkému </w:t>
      </w:r>
      <w:r w:rsidRPr="00815746">
        <w:t>finančnímu ohodnocení asistenta pedagoga vysokoškolsky vzdělaní lidé k této práci často přistupují pouze jako k</w:t>
      </w:r>
      <w:r w:rsidR="00815746" w:rsidRPr="00815746">
        <w:t xml:space="preserve"> nouzovému řešení či </w:t>
      </w:r>
      <w:r w:rsidRPr="00815746">
        <w:t>výchozímu bodu sv</w:t>
      </w:r>
      <w:r w:rsidR="00815746" w:rsidRPr="00815746">
        <w:t>é</w:t>
      </w:r>
      <w:r w:rsidRPr="00815746">
        <w:t xml:space="preserve"> kariéry, a</w:t>
      </w:r>
      <w:r w:rsidR="00815746" w:rsidRPr="00815746">
        <w:t>však</w:t>
      </w:r>
      <w:r w:rsidRPr="00815746">
        <w:t xml:space="preserve"> do budoucna se této práci věnovat nechtějí. </w:t>
      </w:r>
      <w:r w:rsidR="00815746" w:rsidRPr="00815746">
        <w:t>„</w:t>
      </w:r>
      <w:r w:rsidRPr="00815746">
        <w:t xml:space="preserve">Je silně demotivující, když je vysokoškolsky vzdělaný </w:t>
      </w:r>
      <w:r w:rsidRPr="00815746">
        <w:lastRenderedPageBreak/>
        <w:t>asistent zaměstnán na poloviční úvazek se zařazením do 5. až 7. platové třídy. Pro většinu asistentů bez dalšího zdroje příjmu je tak setrvání v této pracovní pozici dlouhodobě neudržitelné. Přitom je třeba si uvědomit, že asistent tráví ve škole mnohdy stejnou dobu jako učitel, ale plat má často pouze třetinový. Z tohoto důvodu se asistenti pedagoga na školách často obměňují, což není pro školu a především začleněného žáka příliš vhodné.</w:t>
      </w:r>
      <w:r w:rsidR="00815746" w:rsidRPr="00815746">
        <w:t>“</w:t>
      </w:r>
      <w:r w:rsidRPr="00815746">
        <w:rPr>
          <w:rStyle w:val="Znakapoznpodarou"/>
        </w:rPr>
        <w:footnoteReference w:id="12"/>
      </w:r>
    </w:p>
    <w:p w:rsidR="00C94894" w:rsidRDefault="00C94894"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Pr="00815746" w:rsidRDefault="009326AD" w:rsidP="00F045E1">
      <w:pPr>
        <w:spacing w:before="100" w:beforeAutospacing="1" w:after="100" w:afterAutospacing="1" w:line="360" w:lineRule="auto"/>
        <w:ind w:firstLine="708"/>
        <w:jc w:val="both"/>
      </w:pPr>
    </w:p>
    <w:p w:rsidR="00386158" w:rsidRPr="00815746" w:rsidRDefault="00386158" w:rsidP="00386158">
      <w:pPr>
        <w:spacing w:before="100" w:beforeAutospacing="1" w:after="100" w:afterAutospacing="1" w:line="360" w:lineRule="auto"/>
        <w:ind w:left="708"/>
        <w:jc w:val="both"/>
      </w:pPr>
      <w:r w:rsidRPr="00815746">
        <w:rPr>
          <w:b/>
          <w:sz w:val="28"/>
          <w:szCs w:val="28"/>
        </w:rPr>
        <w:lastRenderedPageBreak/>
        <w:t>1.2 VZTAHY ASISTENTA PEDAGOGA V KONTEXTU VZTAHŮ VE ŠKOLE</w:t>
      </w:r>
    </w:p>
    <w:p w:rsidR="000A3A0B" w:rsidRPr="00815746" w:rsidRDefault="00972F26" w:rsidP="00F045E1">
      <w:pPr>
        <w:spacing w:before="100" w:beforeAutospacing="1" w:after="100" w:afterAutospacing="1" w:line="360" w:lineRule="auto"/>
        <w:ind w:firstLine="708"/>
        <w:jc w:val="both"/>
      </w:pPr>
      <w:r w:rsidRPr="00815746">
        <w:t xml:space="preserve">Na úvod </w:t>
      </w:r>
      <w:r w:rsidR="005E4917" w:rsidRPr="00815746">
        <w:t>této podkapitoly předložené práce lze společně s</w:t>
      </w:r>
      <w:r w:rsidR="00B8604E" w:rsidRPr="00815746">
        <w:t xml:space="preserve"> Martou Teplou a Hanou Šmejkalovou předeslat, že na základě legislativních změn z let </w:t>
      </w:r>
      <w:smartTag w:uri="urn:schemas-microsoft-com:office:smarttags" w:element="metricconverter">
        <w:smartTagPr>
          <w:attr w:name="ProductID" w:val="2004 a"/>
        </w:smartTagPr>
        <w:r w:rsidR="00B8604E" w:rsidRPr="00815746">
          <w:t>2004 a</w:t>
        </w:r>
      </w:smartTag>
      <w:r w:rsidR="00B8604E" w:rsidRPr="00815746">
        <w:t xml:space="preserve"> 2005, inspirovaných vzorem ze starších členských</w:t>
      </w:r>
      <w:r w:rsidR="00B8604E">
        <w:t xml:space="preserve"> zemí Evropské unie, a na základě potřeb zjištěných reflexí speciálně pedagogické praxe se i v České republice stal asistent pedagoga zcela rovnoprávným pedagogickým pracovníkem, jehož prioritním posláním je efektivně podpořit integrované vzdělávání žáků s nejrůznějším znevýhodněním v </w:t>
      </w:r>
      <w:r w:rsidR="00B8604E" w:rsidRPr="00815746">
        <w:t>hlavním vzdělávacím proudu, tedy na běžných mateřských, základních a středních školách.</w:t>
      </w:r>
      <w:r w:rsidR="00B8604E" w:rsidRPr="00815746">
        <w:rPr>
          <w:rStyle w:val="Znakapoznpodarou"/>
        </w:rPr>
        <w:footnoteReference w:id="13"/>
      </w:r>
      <w:r w:rsidR="00B8604E" w:rsidRPr="00815746">
        <w:t xml:space="preserve"> </w:t>
      </w:r>
      <w:r w:rsidR="005E4917" w:rsidRPr="00815746">
        <w:t xml:space="preserve"> </w:t>
      </w:r>
    </w:p>
    <w:p w:rsidR="00BA0DB2" w:rsidRPr="00815746" w:rsidRDefault="00815746" w:rsidP="00F045E1">
      <w:pPr>
        <w:spacing w:before="100" w:beforeAutospacing="1" w:after="100" w:afterAutospacing="1" w:line="360" w:lineRule="auto"/>
        <w:ind w:firstLine="708"/>
        <w:jc w:val="both"/>
      </w:pPr>
      <w:r w:rsidRPr="00815746">
        <w:t>Vztahy asistenta pedagoga v kontextu vztahů ve škole, ve které působí, musíme vnímat v souvislosti se změnami, kterými v současné době prochází š</w:t>
      </w:r>
      <w:r w:rsidR="00F0034C" w:rsidRPr="00815746">
        <w:t>kolství v České republice</w:t>
      </w:r>
      <w:r w:rsidRPr="00815746">
        <w:t xml:space="preserve">. Základním </w:t>
      </w:r>
      <w:r w:rsidR="00F0034C" w:rsidRPr="00815746">
        <w:t xml:space="preserve">cílem </w:t>
      </w:r>
      <w:r w:rsidRPr="00815746">
        <w:t xml:space="preserve">těchto změn je </w:t>
      </w:r>
      <w:r w:rsidR="00F0034C" w:rsidRPr="00815746">
        <w:t xml:space="preserve">demokratizace a humanizace školství, </w:t>
      </w:r>
      <w:r w:rsidRPr="00815746">
        <w:t xml:space="preserve">„… </w:t>
      </w:r>
      <w:r w:rsidR="00F0034C" w:rsidRPr="00815746">
        <w:t>která přinese stejné šance všem členům této společnosti a každý občan bude mít možnost sebeuplatnění ve všech životních sférách. Změna, která se děje, je odrazem zejména v oblasti novodobých trendů v oblasti integrace a inkluze a</w:t>
      </w:r>
      <w:r w:rsidRPr="00815746">
        <w:t> </w:t>
      </w:r>
      <w:r w:rsidR="00F0034C" w:rsidRPr="00815746">
        <w:t>rozšířily se do všech sektorů, přičemž se výchova a vzdělávání rozšířila i do jiných sektorů jako je jen resort školství cíleně na speciální školství.</w:t>
      </w:r>
      <w:r w:rsidRPr="00815746">
        <w:t>“</w:t>
      </w:r>
      <w:r w:rsidR="00F0034C" w:rsidRPr="00815746">
        <w:rPr>
          <w:rStyle w:val="Znakapoznpodarou"/>
        </w:rPr>
        <w:footnoteReference w:id="14"/>
      </w:r>
    </w:p>
    <w:p w:rsidR="00BA0DB2" w:rsidRPr="00EF6701" w:rsidRDefault="00873420" w:rsidP="00BA0DB2">
      <w:pPr>
        <w:spacing w:before="100" w:beforeAutospacing="1" w:after="100" w:afterAutospacing="1" w:line="360" w:lineRule="auto"/>
        <w:ind w:firstLine="708"/>
        <w:jc w:val="both"/>
      </w:pPr>
      <w:r w:rsidRPr="00815746">
        <w:t xml:space="preserve">Rozsah a strukturu vztahů, do nichž je zapojen asistente pedagoga působící na konkrétní škole, lze nejlépe posoudit na základě </w:t>
      </w:r>
      <w:r w:rsidRPr="00EF6701">
        <w:t xml:space="preserve">vymezení jeho působnosti. </w:t>
      </w:r>
      <w:r w:rsidR="00BA0DB2" w:rsidRPr="00EF6701">
        <w:t xml:space="preserve">Hlavními činnostmi asistenta pedagoga </w:t>
      </w:r>
      <w:r w:rsidRPr="00EF6701">
        <w:t xml:space="preserve">podle Marty Teplé a Hany Šmejkalové </w:t>
      </w:r>
      <w:r w:rsidR="00BA0DB2" w:rsidRPr="00EF6701">
        <w:t>jsou</w:t>
      </w:r>
      <w:r w:rsidRPr="00EF6701">
        <w:t xml:space="preserve"> tyto</w:t>
      </w:r>
      <w:r w:rsidR="00BA0DB2" w:rsidRPr="00EF6701">
        <w:t>:</w:t>
      </w:r>
      <w:r w:rsidR="00BA0DB2" w:rsidRPr="00EF6701">
        <w:rPr>
          <w:rStyle w:val="Znakapoznpodarou"/>
        </w:rPr>
        <w:footnoteReference w:id="15"/>
      </w:r>
    </w:p>
    <w:p w:rsidR="00BA0DB2" w:rsidRPr="00EF6701" w:rsidRDefault="00BA0DB2" w:rsidP="00BA0DB2">
      <w:pPr>
        <w:numPr>
          <w:ilvl w:val="0"/>
          <w:numId w:val="14"/>
        </w:numPr>
        <w:spacing w:before="100" w:beforeAutospacing="1" w:after="100" w:afterAutospacing="1" w:line="360" w:lineRule="auto"/>
        <w:jc w:val="both"/>
      </w:pPr>
      <w:r w:rsidRPr="00EF6701">
        <w:t xml:space="preserve">individuální pomoc žákům při začleňování se </w:t>
      </w:r>
      <w:r w:rsidR="00815746" w:rsidRPr="00EF6701">
        <w:t xml:space="preserve">do kolektivů vrstevníků </w:t>
      </w:r>
      <w:r w:rsidRPr="00EF6701">
        <w:t>a</w:t>
      </w:r>
      <w:r w:rsidR="00815746" w:rsidRPr="00EF6701">
        <w:t> </w:t>
      </w:r>
      <w:r w:rsidRPr="00EF6701">
        <w:t xml:space="preserve">přizpůsobení se </w:t>
      </w:r>
      <w:r w:rsidR="00815746" w:rsidRPr="00EF6701">
        <w:t xml:space="preserve">požadavkům a nárokům </w:t>
      </w:r>
      <w:r w:rsidRPr="00EF6701">
        <w:t>školní</w:t>
      </w:r>
      <w:r w:rsidR="00815746" w:rsidRPr="00EF6701">
        <w:t>ho</w:t>
      </w:r>
      <w:r w:rsidRPr="00EF6701">
        <w:t xml:space="preserve"> prostředí</w:t>
      </w:r>
      <w:r w:rsidR="00815746" w:rsidRPr="00EF6701">
        <w:t>;</w:t>
      </w:r>
    </w:p>
    <w:p w:rsidR="00BA0DB2" w:rsidRPr="00EF6701" w:rsidRDefault="00BA0DB2" w:rsidP="00BA0DB2">
      <w:pPr>
        <w:numPr>
          <w:ilvl w:val="0"/>
          <w:numId w:val="14"/>
        </w:numPr>
        <w:spacing w:before="100" w:beforeAutospacing="1" w:after="100" w:afterAutospacing="1" w:line="360" w:lineRule="auto"/>
        <w:jc w:val="both"/>
      </w:pPr>
      <w:r w:rsidRPr="00EF6701">
        <w:t>individuální pomoc žákům při zprostředkování učební látky</w:t>
      </w:r>
      <w:r w:rsidR="00815746" w:rsidRPr="00EF6701">
        <w:t>;</w:t>
      </w:r>
    </w:p>
    <w:p w:rsidR="00BA0DB2" w:rsidRPr="00EF6701" w:rsidRDefault="00BA0DB2" w:rsidP="00BA0DB2">
      <w:pPr>
        <w:numPr>
          <w:ilvl w:val="0"/>
          <w:numId w:val="14"/>
        </w:numPr>
        <w:spacing w:before="100" w:beforeAutospacing="1" w:after="100" w:afterAutospacing="1" w:line="360" w:lineRule="auto"/>
        <w:jc w:val="both"/>
      </w:pPr>
      <w:r w:rsidRPr="00EF6701">
        <w:lastRenderedPageBreak/>
        <w:t>pomoc pedagogickým pracovníkům školy při výchovné a vzdělávací činnosti</w:t>
      </w:r>
      <w:r w:rsidR="00EF6701" w:rsidRPr="00EF6701">
        <w:t>;</w:t>
      </w:r>
    </w:p>
    <w:p w:rsidR="00BA0DB2" w:rsidRPr="00EF6701" w:rsidRDefault="00BA0DB2" w:rsidP="00BA0DB2">
      <w:pPr>
        <w:numPr>
          <w:ilvl w:val="0"/>
          <w:numId w:val="14"/>
        </w:numPr>
        <w:spacing w:before="100" w:beforeAutospacing="1" w:after="100" w:afterAutospacing="1" w:line="360" w:lineRule="auto"/>
        <w:jc w:val="both"/>
      </w:pPr>
      <w:r w:rsidRPr="00EF6701">
        <w:t>pomoc při vzájemné komunikaci pedagogů se žáky a žáků mezi sebou</w:t>
      </w:r>
      <w:r w:rsidR="00EF6701" w:rsidRPr="00EF6701">
        <w:t>;</w:t>
      </w:r>
    </w:p>
    <w:p w:rsidR="00BA0DB2" w:rsidRPr="00EF6701" w:rsidRDefault="00BA0DB2" w:rsidP="00BA0DB2">
      <w:pPr>
        <w:numPr>
          <w:ilvl w:val="0"/>
          <w:numId w:val="14"/>
        </w:numPr>
        <w:spacing w:before="100" w:beforeAutospacing="1" w:after="100" w:afterAutospacing="1" w:line="360" w:lineRule="auto"/>
        <w:jc w:val="both"/>
      </w:pPr>
      <w:r w:rsidRPr="00EF6701">
        <w:t xml:space="preserve">pomoc při spolupráci se zákonnými zástupci </w:t>
      </w:r>
      <w:r w:rsidR="00EF6701" w:rsidRPr="00EF6701">
        <w:t xml:space="preserve">konkrétního </w:t>
      </w:r>
      <w:r w:rsidRPr="00EF6701">
        <w:t>žáka.</w:t>
      </w:r>
    </w:p>
    <w:p w:rsidR="00873420" w:rsidRDefault="00873420" w:rsidP="001A60AF">
      <w:pPr>
        <w:spacing w:before="100" w:beforeAutospacing="1" w:after="100" w:afterAutospacing="1" w:line="360" w:lineRule="auto"/>
        <w:ind w:firstLine="708"/>
        <w:jc w:val="both"/>
      </w:pPr>
      <w:r w:rsidRPr="00EF6701">
        <w:t>Výše uvedené představuje parafrázi legislativního vymezení činností asistenta pedagoga.</w:t>
      </w:r>
      <w:r w:rsidR="001A60AF" w:rsidRPr="00EF6701">
        <w:t xml:space="preserve"> To obsahuje § 16 odst. 9 zákona č. 561/2004 Sb., přičemž prováděcím předpisem je v tomto případě vyhláška č. vyhláška č. 147/2011 Sb., podle které hlavními činnostmi asistenta pedagoga jsou pomoc pedagogickým</w:t>
      </w:r>
      <w:r w:rsidR="001A60AF">
        <w:t xml:space="preserve"> pracovníkům školy při výchovné a vzdělávací činnosti, pomoc při komunikaci se žáky a s jejich zákonnými zástupci a komunitou, ze které žák pochází, podpora žákům při přizpůsobení se školnímu prostředí, pomoc žákům při výuce a při přípravě na výuku a konečně nezbytná pomoc žákům s těžkým zdravotním postižením při sebeobsluze a pohybu během vyučování a při akcích pořádaných školou mimo místo, kde škola v souladu se zápisem do školského rejstříku uskutečňuje vzdělávání.</w:t>
      </w:r>
      <w:r w:rsidR="001A60AF">
        <w:rPr>
          <w:rStyle w:val="Znakapoznpodarou"/>
        </w:rPr>
        <w:footnoteReference w:id="16"/>
      </w:r>
    </w:p>
    <w:p w:rsidR="001A60AF" w:rsidRDefault="001A60AF"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Pr="00B74559" w:rsidRDefault="009326AD" w:rsidP="00F045E1">
      <w:pPr>
        <w:spacing w:before="100" w:beforeAutospacing="1" w:after="100" w:afterAutospacing="1" w:line="360" w:lineRule="auto"/>
        <w:ind w:firstLine="708"/>
        <w:jc w:val="both"/>
      </w:pPr>
    </w:p>
    <w:p w:rsidR="006046B0" w:rsidRPr="00EF6701" w:rsidRDefault="003B3703" w:rsidP="00F045E1">
      <w:pPr>
        <w:spacing w:before="100" w:beforeAutospacing="1" w:after="100" w:afterAutospacing="1" w:line="360" w:lineRule="auto"/>
        <w:ind w:firstLine="708"/>
        <w:jc w:val="both"/>
      </w:pPr>
      <w:r w:rsidRPr="00B74559">
        <w:rPr>
          <w:b/>
        </w:rPr>
        <w:lastRenderedPageBreak/>
        <w:t xml:space="preserve">1.2.1 </w:t>
      </w:r>
      <w:r w:rsidRPr="00EF6701">
        <w:rPr>
          <w:b/>
        </w:rPr>
        <w:t>VZTAHY ASISTENTA PEDAGOGA A ŽÁKŮ</w:t>
      </w:r>
    </w:p>
    <w:p w:rsidR="004209B2" w:rsidRPr="00EF6701" w:rsidRDefault="004209B2" w:rsidP="004209B2">
      <w:pPr>
        <w:spacing w:before="100" w:beforeAutospacing="1" w:after="100" w:afterAutospacing="1" w:line="360" w:lineRule="auto"/>
        <w:ind w:firstLine="708"/>
        <w:jc w:val="both"/>
        <w:rPr>
          <w:b/>
        </w:rPr>
      </w:pPr>
      <w:r w:rsidRPr="00EF6701">
        <w:t>Obecně lze předeslat, že</w:t>
      </w:r>
      <w:r w:rsidR="00EF6701" w:rsidRPr="00EF6701">
        <w:t xml:space="preserve"> a</w:t>
      </w:r>
      <w:r w:rsidRPr="00EF6701">
        <w:rPr>
          <w:rStyle w:val="Siln"/>
          <w:b w:val="0"/>
        </w:rPr>
        <w:t>sistent pedagoga se v</w:t>
      </w:r>
      <w:r w:rsidR="00EF6701" w:rsidRPr="00EF6701">
        <w:rPr>
          <w:rStyle w:val="Siln"/>
          <w:b w:val="0"/>
        </w:rPr>
        <w:t> </w:t>
      </w:r>
      <w:r w:rsidRPr="00EF6701">
        <w:rPr>
          <w:rStyle w:val="Siln"/>
          <w:b w:val="0"/>
        </w:rPr>
        <w:t>poslední</w:t>
      </w:r>
      <w:r w:rsidR="00EF6701" w:rsidRPr="00EF6701">
        <w:rPr>
          <w:rStyle w:val="Siln"/>
          <w:b w:val="0"/>
        </w:rPr>
        <w:t xml:space="preserve"> době </w:t>
      </w:r>
      <w:r w:rsidRPr="00EF6701">
        <w:rPr>
          <w:rStyle w:val="Siln"/>
          <w:b w:val="0"/>
        </w:rPr>
        <w:t xml:space="preserve">ukazuje jako jedno z nejlépe fungujících vyrovnávacích a podpůrných opatření, které se velice dobře osvědčuje v praxi ve školním prostředí. </w:t>
      </w:r>
      <w:r w:rsidR="00EF6701" w:rsidRPr="00EF6701">
        <w:rPr>
          <w:rStyle w:val="Siln"/>
          <w:b w:val="0"/>
        </w:rPr>
        <w:t>A</w:t>
      </w:r>
      <w:r w:rsidRPr="00EF6701">
        <w:rPr>
          <w:rStyle w:val="Siln"/>
          <w:b w:val="0"/>
        </w:rPr>
        <w:t>sistent pedagoga je často klíčový</w:t>
      </w:r>
      <w:r w:rsidR="00EF6701" w:rsidRPr="00EF6701">
        <w:rPr>
          <w:rStyle w:val="Siln"/>
          <w:b w:val="0"/>
        </w:rPr>
        <w:t xml:space="preserve">m faktorem </w:t>
      </w:r>
      <w:r w:rsidRPr="00EF6701">
        <w:rPr>
          <w:rStyle w:val="Siln"/>
          <w:b w:val="0"/>
        </w:rPr>
        <w:t xml:space="preserve">pro přiměřené začleňování </w:t>
      </w:r>
      <w:r w:rsidR="00EF6701" w:rsidRPr="00EF6701">
        <w:rPr>
          <w:rStyle w:val="Siln"/>
          <w:b w:val="0"/>
        </w:rPr>
        <w:t>dítěte se speciálními vzdělávacími potřebami</w:t>
      </w:r>
      <w:r w:rsidRPr="00EF6701">
        <w:rPr>
          <w:rStyle w:val="Siln"/>
          <w:b w:val="0"/>
        </w:rPr>
        <w:t xml:space="preserve"> do hlavního vzdělávacího proudu. Šance </w:t>
      </w:r>
      <w:r w:rsidR="00EF6701" w:rsidRPr="00EF6701">
        <w:rPr>
          <w:rStyle w:val="Siln"/>
          <w:b w:val="0"/>
        </w:rPr>
        <w:t xml:space="preserve">takového </w:t>
      </w:r>
      <w:r w:rsidRPr="00EF6701">
        <w:rPr>
          <w:rStyle w:val="Siln"/>
          <w:b w:val="0"/>
        </w:rPr>
        <w:t xml:space="preserve">dítěte na zvládnutí školních nároků se s podporou asistenta pedagoga mnohonásobně zvyšuje. Díky </w:t>
      </w:r>
      <w:r w:rsidR="00EF6701" w:rsidRPr="00EF6701">
        <w:rPr>
          <w:rStyle w:val="Siln"/>
          <w:b w:val="0"/>
        </w:rPr>
        <w:t xml:space="preserve">působení </w:t>
      </w:r>
      <w:r w:rsidRPr="00EF6701">
        <w:rPr>
          <w:rStyle w:val="Siln"/>
          <w:b w:val="0"/>
        </w:rPr>
        <w:t xml:space="preserve">asistenta pedagoga může být v případě mnoha dětí se speciálními vzdělávacími potřebami skutečně naplňován smysl integrace </w:t>
      </w:r>
      <w:r w:rsidR="00EF6701" w:rsidRPr="00EF6701">
        <w:rPr>
          <w:rStyle w:val="Siln"/>
          <w:b w:val="0"/>
        </w:rPr>
        <w:t xml:space="preserve">a </w:t>
      </w:r>
      <w:r w:rsidRPr="00EF6701">
        <w:rPr>
          <w:rStyle w:val="Siln"/>
          <w:b w:val="0"/>
        </w:rPr>
        <w:t xml:space="preserve">inkluze. </w:t>
      </w:r>
      <w:r w:rsidR="00EF6701" w:rsidRPr="00EF6701">
        <w:rPr>
          <w:rStyle w:val="Siln"/>
          <w:b w:val="0"/>
        </w:rPr>
        <w:t>„</w:t>
      </w:r>
      <w:r w:rsidRPr="00EF6701">
        <w:rPr>
          <w:rStyle w:val="Siln"/>
          <w:b w:val="0"/>
        </w:rPr>
        <w:t>Spolupráce asistenta pedagoga s</w:t>
      </w:r>
      <w:r w:rsidR="00EF6701" w:rsidRPr="00EF6701">
        <w:rPr>
          <w:rStyle w:val="Siln"/>
          <w:b w:val="0"/>
        </w:rPr>
        <w:t> </w:t>
      </w:r>
      <w:r w:rsidRPr="00EF6701">
        <w:rPr>
          <w:rStyle w:val="Siln"/>
          <w:b w:val="0"/>
        </w:rPr>
        <w:t>dítětem je v praxi největší šancí, že integrace nebude jen prázdným heslem.</w:t>
      </w:r>
      <w:r w:rsidR="00EF6701" w:rsidRPr="00EF6701">
        <w:rPr>
          <w:rStyle w:val="Siln"/>
          <w:b w:val="0"/>
        </w:rPr>
        <w:t>“</w:t>
      </w:r>
      <w:r w:rsidRPr="00EF6701">
        <w:rPr>
          <w:rStyle w:val="Znakapoznpodarou"/>
          <w:bCs/>
        </w:rPr>
        <w:footnoteReference w:id="17"/>
      </w:r>
    </w:p>
    <w:p w:rsidR="00873420" w:rsidRPr="00B71641" w:rsidRDefault="00873420" w:rsidP="00972F26">
      <w:pPr>
        <w:spacing w:before="100" w:beforeAutospacing="1" w:after="100" w:afterAutospacing="1" w:line="360" w:lineRule="auto"/>
        <w:ind w:firstLine="708"/>
        <w:jc w:val="both"/>
      </w:pPr>
      <w:r w:rsidRPr="00EF6701">
        <w:t xml:space="preserve">Hlavním cílem </w:t>
      </w:r>
      <w:r w:rsidR="00EF6701" w:rsidRPr="00EF6701">
        <w:t xml:space="preserve">působení </w:t>
      </w:r>
      <w:r w:rsidRPr="00EF6701">
        <w:t xml:space="preserve">asistenta pedagoga je pomoc žákovi se speciálními vzdělávacími potřebami při </w:t>
      </w:r>
      <w:r w:rsidRPr="00B71641">
        <w:t>jeho zařazení do výuky i do školního prostředí.</w:t>
      </w:r>
      <w:r w:rsidR="00B71641" w:rsidRPr="00B71641">
        <w:t xml:space="preserve"> Děti </w:t>
      </w:r>
      <w:r w:rsidRPr="00B71641">
        <w:t xml:space="preserve">se speciálními </w:t>
      </w:r>
      <w:r w:rsidR="00B71641" w:rsidRPr="00B71641">
        <w:t xml:space="preserve">vzdělávacími </w:t>
      </w:r>
      <w:r w:rsidRPr="00B71641">
        <w:t xml:space="preserve">potřebami se </w:t>
      </w:r>
      <w:r w:rsidR="00B71641" w:rsidRPr="00B71641">
        <w:t xml:space="preserve">totiž </w:t>
      </w:r>
      <w:r w:rsidRPr="00B71641">
        <w:t>ocit</w:t>
      </w:r>
      <w:r w:rsidR="00B71641" w:rsidRPr="00B71641">
        <w:t>ají</w:t>
      </w:r>
      <w:r w:rsidRPr="00B71641">
        <w:t xml:space="preserve"> v odlišných podmínkách prostředí, ve kterých je </w:t>
      </w:r>
      <w:r w:rsidR="00B71641" w:rsidRPr="00B71641">
        <w:t xml:space="preserve">pro ně </w:t>
      </w:r>
      <w:r w:rsidRPr="00B71641">
        <w:t>mnoho překážek, a proto pro ně asistent pedagoga může představovat určitou jistotu</w:t>
      </w:r>
      <w:r w:rsidR="00B71641" w:rsidRPr="00B71641">
        <w:t xml:space="preserve"> a oporu, a to nejen v rámci e</w:t>
      </w:r>
      <w:r w:rsidRPr="00B71641">
        <w:t>dukační</w:t>
      </w:r>
      <w:r w:rsidR="00B71641" w:rsidRPr="00B71641">
        <w:t>ho</w:t>
      </w:r>
      <w:r w:rsidRPr="00B71641">
        <w:t xml:space="preserve"> procesu. Pomoc a podpora </w:t>
      </w:r>
      <w:r w:rsidR="00B71641" w:rsidRPr="00B71641">
        <w:t>ze strany</w:t>
      </w:r>
      <w:r w:rsidRPr="00B71641">
        <w:t xml:space="preserve"> </w:t>
      </w:r>
      <w:r w:rsidR="00B71641" w:rsidRPr="00B71641">
        <w:t xml:space="preserve">asistenta dítěti by měla být </w:t>
      </w:r>
      <w:r w:rsidRPr="00B71641">
        <w:t xml:space="preserve">poskytována </w:t>
      </w:r>
      <w:r w:rsidR="00B71641" w:rsidRPr="00B71641">
        <w:t xml:space="preserve">takovým </w:t>
      </w:r>
      <w:r w:rsidRPr="00B71641">
        <w:t>způsobem</w:t>
      </w:r>
      <w:r w:rsidR="00B71641" w:rsidRPr="00B71641">
        <w:t>, který</w:t>
      </w:r>
      <w:r w:rsidRPr="00B71641">
        <w:t xml:space="preserve"> odpovíd</w:t>
      </w:r>
      <w:r w:rsidR="00B71641" w:rsidRPr="00B71641">
        <w:t xml:space="preserve">á </w:t>
      </w:r>
      <w:r w:rsidRPr="00B71641">
        <w:t xml:space="preserve">individuálním potřebám </w:t>
      </w:r>
      <w:r w:rsidR="00B71641" w:rsidRPr="00B71641">
        <w:t>dítě. Tyto potřeby pak vy</w:t>
      </w:r>
      <w:r w:rsidRPr="00B71641">
        <w:t>plývají</w:t>
      </w:r>
      <w:r w:rsidR="00B71641" w:rsidRPr="00B71641">
        <w:t xml:space="preserve"> </w:t>
      </w:r>
      <w:r w:rsidRPr="00B71641">
        <w:t xml:space="preserve">zejména z druhu a hloubky </w:t>
      </w:r>
      <w:r w:rsidR="00B71641" w:rsidRPr="00B71641">
        <w:t xml:space="preserve">jeho </w:t>
      </w:r>
      <w:r w:rsidRPr="00B71641">
        <w:t>znevýhodnění.</w:t>
      </w:r>
      <w:r w:rsidRPr="00B71641">
        <w:rPr>
          <w:rStyle w:val="Znakapoznpodarou"/>
        </w:rPr>
        <w:footnoteReference w:id="18"/>
      </w:r>
    </w:p>
    <w:p w:rsidR="00972F26" w:rsidRPr="00B71641" w:rsidRDefault="00972F26" w:rsidP="00972F26">
      <w:pPr>
        <w:spacing w:before="100" w:beforeAutospacing="1" w:after="100" w:afterAutospacing="1" w:line="360" w:lineRule="auto"/>
        <w:ind w:firstLine="708"/>
        <w:jc w:val="both"/>
      </w:pPr>
      <w:r w:rsidRPr="00B71641">
        <w:t xml:space="preserve">Vztahy asistenta pedagoga a žáků </w:t>
      </w:r>
      <w:r w:rsidR="00873420" w:rsidRPr="00B71641">
        <w:t xml:space="preserve">tedy </w:t>
      </w:r>
      <w:r w:rsidRPr="00B71641">
        <w:t>primárně vycházejí z toho, že ustanovení funkce asistenta</w:t>
      </w:r>
      <w:r w:rsidRPr="00B74559">
        <w:t xml:space="preserve"> pedagoga představuje v České republice novou podpůrnou službu</w:t>
      </w:r>
      <w:r w:rsidR="00B74559" w:rsidRPr="00B74559">
        <w:t>, která</w:t>
      </w:r>
      <w:r w:rsidRPr="00B74559">
        <w:t xml:space="preserve"> umožňuj</w:t>
      </w:r>
      <w:r w:rsidR="00B74559" w:rsidRPr="00B74559">
        <w:t xml:space="preserve">e a usnadňuje </w:t>
      </w:r>
      <w:r w:rsidRPr="00B74559">
        <w:t xml:space="preserve">kvalitnější vzdělávání mnohým žákům se speciálními vzdělávacími potřebami, jejich následné lepší uplatnění na trhu práce a </w:t>
      </w:r>
      <w:r w:rsidR="00B74559" w:rsidRPr="00B74559">
        <w:t xml:space="preserve">v konečném důsledku tedy také </w:t>
      </w:r>
      <w:r w:rsidRPr="00B71641">
        <w:t xml:space="preserve">významné zlepšení kvality </w:t>
      </w:r>
      <w:r w:rsidR="00B74559" w:rsidRPr="00B71641">
        <w:t>soukromého i</w:t>
      </w:r>
      <w:r w:rsidR="00873420" w:rsidRPr="00B71641">
        <w:t> </w:t>
      </w:r>
      <w:r w:rsidR="00B74559" w:rsidRPr="00B71641">
        <w:t xml:space="preserve">profesního </w:t>
      </w:r>
      <w:r w:rsidRPr="00B71641">
        <w:t xml:space="preserve">života u osob s nejrůznějším </w:t>
      </w:r>
      <w:r w:rsidR="00B74559" w:rsidRPr="00B71641">
        <w:t xml:space="preserve">druhem či typem </w:t>
      </w:r>
      <w:r w:rsidRPr="00B71641">
        <w:t xml:space="preserve">znevýhodnění. </w:t>
      </w:r>
      <w:r w:rsidRPr="00B71641">
        <w:rPr>
          <w:rStyle w:val="Znakapoznpodarou"/>
        </w:rPr>
        <w:footnoteReference w:id="19"/>
      </w:r>
    </w:p>
    <w:p w:rsidR="00F55B2E" w:rsidRPr="00B71641" w:rsidRDefault="00F55B2E" w:rsidP="00F55B2E">
      <w:pPr>
        <w:spacing w:before="100" w:beforeAutospacing="1" w:after="100" w:afterAutospacing="1" w:line="360" w:lineRule="auto"/>
        <w:ind w:firstLine="708"/>
        <w:jc w:val="both"/>
      </w:pPr>
      <w:r w:rsidRPr="00B71641">
        <w:lastRenderedPageBreak/>
        <w:t>Mezi běžně vykonávané činnosti asistentů pedagoga</w:t>
      </w:r>
      <w:r w:rsidR="00B71641">
        <w:t xml:space="preserve">, </w:t>
      </w:r>
      <w:r w:rsidR="00B71641" w:rsidRPr="00B71641">
        <w:t>které se uplatňují jako pomoc a podpora ve vztahu k dětem,</w:t>
      </w:r>
      <w:r w:rsidRPr="00B71641">
        <w:t xml:space="preserve"> v praxi </w:t>
      </w:r>
      <w:r w:rsidR="00B71641" w:rsidRPr="00B71641">
        <w:t xml:space="preserve">obvykle </w:t>
      </w:r>
      <w:r w:rsidRPr="00B71641">
        <w:t>patří</w:t>
      </w:r>
      <w:r w:rsidR="00B71641" w:rsidRPr="00B71641">
        <w:t xml:space="preserve"> následující</w:t>
      </w:r>
      <w:r w:rsidRPr="00B71641">
        <w:t>:</w:t>
      </w:r>
      <w:r w:rsidRPr="00B71641">
        <w:rPr>
          <w:rStyle w:val="Znakapoznpodarou"/>
        </w:rPr>
        <w:footnoteReference w:id="20"/>
      </w:r>
      <w:r w:rsidRPr="00B71641">
        <w:t xml:space="preserve"> </w:t>
      </w:r>
    </w:p>
    <w:p w:rsidR="00F55B2E" w:rsidRPr="00B71641" w:rsidRDefault="00F55B2E" w:rsidP="00F55B2E">
      <w:pPr>
        <w:numPr>
          <w:ilvl w:val="0"/>
          <w:numId w:val="17"/>
        </w:numPr>
        <w:spacing w:before="100" w:beforeAutospacing="1" w:after="100" w:afterAutospacing="1" w:line="360" w:lineRule="auto"/>
        <w:jc w:val="both"/>
      </w:pPr>
      <w:r w:rsidRPr="00B71641">
        <w:t>podpora při dodržování a plnění individuálního vzdělávacího plánu</w:t>
      </w:r>
      <w:r w:rsidR="00B71641" w:rsidRPr="00B71641">
        <w:t xml:space="preserve">: </w:t>
      </w:r>
      <w:r w:rsidRPr="00B71641">
        <w:t xml:space="preserve">případné nedostatky žáka </w:t>
      </w:r>
      <w:r w:rsidR="00B71641" w:rsidRPr="00B71641">
        <w:t xml:space="preserve">asistent </w:t>
      </w:r>
      <w:r w:rsidRPr="00B71641">
        <w:t>konzultuje s</w:t>
      </w:r>
      <w:r w:rsidR="00B71641" w:rsidRPr="00B71641">
        <w:t xml:space="preserve"> rodiči, s </w:t>
      </w:r>
      <w:r w:rsidRPr="00B71641">
        <w:t xml:space="preserve">učitelem, </w:t>
      </w:r>
      <w:r w:rsidR="00B71641" w:rsidRPr="00B71641">
        <w:t xml:space="preserve">ale též s </w:t>
      </w:r>
      <w:r w:rsidRPr="00B71641">
        <w:t>výchovným poradcem, vedením školy, popřípadě se školským poradenským zařízením</w:t>
      </w:r>
      <w:r w:rsidR="00B71641" w:rsidRPr="00B71641">
        <w:t>;</w:t>
      </w:r>
      <w:r w:rsidRPr="00B71641">
        <w:t xml:space="preserve"> </w:t>
      </w:r>
    </w:p>
    <w:p w:rsidR="00F55B2E" w:rsidRPr="00B71641" w:rsidRDefault="00F55B2E" w:rsidP="00F55B2E">
      <w:pPr>
        <w:numPr>
          <w:ilvl w:val="0"/>
          <w:numId w:val="17"/>
        </w:numPr>
        <w:spacing w:before="100" w:beforeAutospacing="1" w:after="100" w:afterAutospacing="1" w:line="360" w:lineRule="auto"/>
        <w:jc w:val="both"/>
      </w:pPr>
      <w:r w:rsidRPr="00B71641">
        <w:t>individuální práce s žáky podle instrukcí a pokynů učitele</w:t>
      </w:r>
      <w:r w:rsidR="00B71641" w:rsidRPr="00B71641">
        <w:t xml:space="preserve">: tato práce zahrnuje především takové aspekty, jako je </w:t>
      </w:r>
      <w:r w:rsidRPr="00B71641">
        <w:t>dohled nad prací</w:t>
      </w:r>
      <w:r w:rsidR="00B71641" w:rsidRPr="00B71641">
        <w:t xml:space="preserve"> žáka</w:t>
      </w:r>
      <w:r w:rsidRPr="00B71641">
        <w:t>, dodatečné vysvětlování učiva a pracovních postupů, verbální a vizuální podpora žáka</w:t>
      </w:r>
      <w:r w:rsidR="00B71641" w:rsidRPr="00B71641">
        <w:t xml:space="preserve"> aj.</w:t>
      </w:r>
      <w:r w:rsidRPr="00B71641">
        <w:t xml:space="preserve"> </w:t>
      </w:r>
    </w:p>
    <w:p w:rsidR="00F55B2E" w:rsidRPr="00B71641" w:rsidRDefault="00F55B2E" w:rsidP="00F55B2E">
      <w:pPr>
        <w:numPr>
          <w:ilvl w:val="0"/>
          <w:numId w:val="17"/>
        </w:numPr>
        <w:spacing w:before="100" w:beforeAutospacing="1" w:after="100" w:afterAutospacing="1" w:line="360" w:lineRule="auto"/>
        <w:jc w:val="both"/>
      </w:pPr>
      <w:r w:rsidRPr="00B71641">
        <w:t xml:space="preserve">kontrola </w:t>
      </w:r>
      <w:r w:rsidR="00B71641" w:rsidRPr="00B71641">
        <w:t xml:space="preserve">učebnic, sešitů, </w:t>
      </w:r>
      <w:r w:rsidRPr="00B71641">
        <w:t xml:space="preserve">školních pomůcek </w:t>
      </w:r>
      <w:r w:rsidR="00B71641" w:rsidRPr="00B71641">
        <w:t xml:space="preserve">a dalších náležitostí </w:t>
      </w:r>
      <w:r w:rsidRPr="00B71641">
        <w:t>žáka</w:t>
      </w:r>
      <w:r w:rsidR="00B71641" w:rsidRPr="00B71641">
        <w:t>;</w:t>
      </w:r>
      <w:r w:rsidRPr="00B71641">
        <w:t xml:space="preserve"> </w:t>
      </w:r>
    </w:p>
    <w:p w:rsidR="00F55B2E" w:rsidRPr="00B71641" w:rsidRDefault="00F55B2E" w:rsidP="00F55B2E">
      <w:pPr>
        <w:numPr>
          <w:ilvl w:val="0"/>
          <w:numId w:val="17"/>
        </w:numPr>
        <w:spacing w:before="100" w:beforeAutospacing="1" w:after="100" w:afterAutospacing="1" w:line="360" w:lineRule="auto"/>
        <w:jc w:val="both"/>
      </w:pPr>
      <w:r w:rsidRPr="00B71641">
        <w:t xml:space="preserve">pomoc při řešení případných nedostatků, dozory nad žáky </w:t>
      </w:r>
      <w:r w:rsidR="00B71641" w:rsidRPr="00B71641">
        <w:t>během</w:t>
      </w:r>
      <w:r w:rsidRPr="00B71641">
        <w:t xml:space="preserve"> přestáv</w:t>
      </w:r>
      <w:r w:rsidR="00B71641" w:rsidRPr="00B71641">
        <w:t>e</w:t>
      </w:r>
      <w:r w:rsidRPr="00B71641">
        <w:t>k, sledování chování integrovaného žáka a jeho zapojení do kolektivu</w:t>
      </w:r>
      <w:r w:rsidR="00B71641" w:rsidRPr="00B71641">
        <w:t>,</w:t>
      </w:r>
      <w:r w:rsidRPr="00B71641">
        <w:t xml:space="preserve"> pom</w:t>
      </w:r>
      <w:r w:rsidR="00B71641" w:rsidRPr="00B71641">
        <w:t>oc</w:t>
      </w:r>
      <w:r w:rsidRPr="00B71641">
        <w:t xml:space="preserve"> </w:t>
      </w:r>
      <w:r w:rsidR="00B71641" w:rsidRPr="00B71641">
        <w:t xml:space="preserve">při </w:t>
      </w:r>
      <w:r w:rsidRPr="00B71641">
        <w:t>usměrňov</w:t>
      </w:r>
      <w:r w:rsidR="00B71641" w:rsidRPr="00B71641">
        <w:t>ání</w:t>
      </w:r>
      <w:r w:rsidRPr="00B71641">
        <w:t xml:space="preserve"> problémové</w:t>
      </w:r>
      <w:r w:rsidR="00B71641" w:rsidRPr="00B71641">
        <w:t>ho</w:t>
      </w:r>
      <w:r w:rsidRPr="00B71641">
        <w:t xml:space="preserve"> chování žáka a řeš</w:t>
      </w:r>
      <w:r w:rsidR="00B71641" w:rsidRPr="00B71641">
        <w:t>ení</w:t>
      </w:r>
      <w:r w:rsidRPr="00B71641">
        <w:t xml:space="preserve"> konflikt</w:t>
      </w:r>
      <w:r w:rsidR="00B71641" w:rsidRPr="00B71641">
        <w:t xml:space="preserve">ů se </w:t>
      </w:r>
      <w:r w:rsidRPr="00B71641">
        <w:t>spolužák</w:t>
      </w:r>
      <w:r w:rsidR="00B71641" w:rsidRPr="00B71641">
        <w:t>y;</w:t>
      </w:r>
    </w:p>
    <w:p w:rsidR="00F55B2E" w:rsidRPr="00B71641" w:rsidRDefault="00F55B2E" w:rsidP="00F55B2E">
      <w:pPr>
        <w:numPr>
          <w:ilvl w:val="0"/>
          <w:numId w:val="17"/>
        </w:numPr>
        <w:spacing w:before="100" w:beforeAutospacing="1" w:after="100" w:afterAutospacing="1" w:line="360" w:lineRule="auto"/>
        <w:jc w:val="both"/>
      </w:pPr>
      <w:r w:rsidRPr="00B71641">
        <w:t xml:space="preserve">pomoc při chystání a </w:t>
      </w:r>
      <w:r w:rsidR="00B71641" w:rsidRPr="00B71641">
        <w:t>přípravě nejrůznějších</w:t>
      </w:r>
      <w:r w:rsidRPr="00B71641">
        <w:t xml:space="preserve"> didaktických pomůcek</w:t>
      </w:r>
      <w:r w:rsidR="00B71641" w:rsidRPr="00B71641">
        <w:t xml:space="preserve"> sloužících žákovi</w:t>
      </w:r>
      <w:r w:rsidRPr="00B71641">
        <w:t xml:space="preserve">, komunikace se zákonnými zástupci </w:t>
      </w:r>
      <w:r w:rsidR="00B71641" w:rsidRPr="00B71641">
        <w:t xml:space="preserve">znevýhodněného </w:t>
      </w:r>
      <w:r w:rsidRPr="00B71641">
        <w:t>žák</w:t>
      </w:r>
      <w:r w:rsidR="00B71641" w:rsidRPr="00B71641">
        <w:t>a atd.</w:t>
      </w:r>
      <w:r w:rsidRPr="00B71641">
        <w:t xml:space="preserve">, </w:t>
      </w:r>
    </w:p>
    <w:p w:rsidR="00F55B2E" w:rsidRPr="00B71641" w:rsidRDefault="00F55B2E" w:rsidP="00F55B2E">
      <w:pPr>
        <w:numPr>
          <w:ilvl w:val="0"/>
          <w:numId w:val="17"/>
        </w:numPr>
        <w:spacing w:before="100" w:beforeAutospacing="1" w:after="100" w:afterAutospacing="1" w:line="360" w:lineRule="auto"/>
        <w:jc w:val="both"/>
      </w:pPr>
      <w:r w:rsidRPr="00B71641">
        <w:t xml:space="preserve">příprava pomůcek, pracovních listů a úprava </w:t>
      </w:r>
      <w:r w:rsidR="00B71641" w:rsidRPr="00B71641">
        <w:t xml:space="preserve">učebních </w:t>
      </w:r>
      <w:r w:rsidRPr="00B71641">
        <w:t>textů pro žáka</w:t>
      </w:r>
      <w:r w:rsidR="00B71641" w:rsidRPr="00B71641">
        <w:t>;</w:t>
      </w:r>
      <w:r w:rsidRPr="00B71641">
        <w:t xml:space="preserve"> </w:t>
      </w:r>
    </w:p>
    <w:p w:rsidR="00F55B2E" w:rsidRPr="00705E26" w:rsidRDefault="00F55B2E" w:rsidP="00F55B2E">
      <w:pPr>
        <w:numPr>
          <w:ilvl w:val="0"/>
          <w:numId w:val="17"/>
        </w:numPr>
        <w:spacing w:before="100" w:beforeAutospacing="1" w:after="100" w:afterAutospacing="1" w:line="360" w:lineRule="auto"/>
        <w:jc w:val="both"/>
      </w:pPr>
      <w:r w:rsidRPr="00B71641">
        <w:t xml:space="preserve">asistenti pedagoga </w:t>
      </w:r>
      <w:r w:rsidR="00B71641" w:rsidRPr="00B71641">
        <w:t xml:space="preserve">také </w:t>
      </w:r>
      <w:r w:rsidRPr="00B71641">
        <w:t xml:space="preserve">často přebírají zodpovědnost i za didaktickou techniku a </w:t>
      </w:r>
      <w:r w:rsidRPr="00705E26">
        <w:t xml:space="preserve">učební pomůcky, které jsou žákovi svěřeny po dobu výuky. </w:t>
      </w:r>
    </w:p>
    <w:p w:rsidR="004209B2" w:rsidRPr="00CF3E76" w:rsidRDefault="004209B2" w:rsidP="00F045E1">
      <w:pPr>
        <w:spacing w:before="100" w:beforeAutospacing="1" w:after="100" w:afterAutospacing="1" w:line="360" w:lineRule="auto"/>
        <w:ind w:firstLine="708"/>
        <w:jc w:val="both"/>
      </w:pPr>
      <w:r w:rsidRPr="00705E26">
        <w:t>Dále lze upřesnit, že</w:t>
      </w:r>
      <w:r w:rsidR="001618D3" w:rsidRPr="00705E26">
        <w:t xml:space="preserve"> svou p</w:t>
      </w:r>
      <w:r w:rsidRPr="00705E26">
        <w:t xml:space="preserve">omoc poskytuje </w:t>
      </w:r>
      <w:r w:rsidR="001618D3" w:rsidRPr="00705E26">
        <w:t>asistent pedagoga</w:t>
      </w:r>
      <w:r w:rsidRPr="00705E26">
        <w:t xml:space="preserve"> přímo ve třídě, kde </w:t>
      </w:r>
      <w:r w:rsidR="001618D3" w:rsidRPr="00705E26">
        <w:t>se učí</w:t>
      </w:r>
      <w:r w:rsidRPr="00705E26">
        <w:t xml:space="preserve"> dítě se speciálními vzdělávacími potřebami. V praxi </w:t>
      </w:r>
      <w:r w:rsidR="001618D3" w:rsidRPr="00705E26">
        <w:t xml:space="preserve">totiž </w:t>
      </w:r>
      <w:r w:rsidRPr="00705E26">
        <w:t xml:space="preserve">není ani žádoucí, ani efektivní, pokud </w:t>
      </w:r>
      <w:r w:rsidR="001618D3" w:rsidRPr="00705E26">
        <w:t>asistent pedagoga</w:t>
      </w:r>
      <w:r w:rsidRPr="00705E26">
        <w:t xml:space="preserve"> s dítětem od</w:t>
      </w:r>
      <w:r w:rsidR="001618D3" w:rsidRPr="00705E26">
        <w:t xml:space="preserve">chází mimo </w:t>
      </w:r>
      <w:r w:rsidRPr="00705E26">
        <w:t>třídu, mimo běžnou výuku</w:t>
      </w:r>
      <w:r w:rsidR="00705E26" w:rsidRPr="00705E26">
        <w:t xml:space="preserve"> a</w:t>
      </w:r>
      <w:r w:rsidRPr="00705E26">
        <w:t xml:space="preserve"> mimo třídní kolektiv. </w:t>
      </w:r>
      <w:r w:rsidR="00705E26" w:rsidRPr="00705E26">
        <w:t>Pedagogická p</w:t>
      </w:r>
      <w:r w:rsidRPr="00705E26">
        <w:t xml:space="preserve">raxe </w:t>
      </w:r>
      <w:r w:rsidR="00705E26" w:rsidRPr="00705E26">
        <w:t>totiž dlouhodobě</w:t>
      </w:r>
      <w:r w:rsidRPr="00705E26">
        <w:t xml:space="preserve"> ukazuje, že</w:t>
      </w:r>
      <w:r w:rsidR="00705E26" w:rsidRPr="00705E26">
        <w:t xml:space="preserve"> tzv. </w:t>
      </w:r>
      <w:r w:rsidRPr="00705E26">
        <w:t xml:space="preserve">odsouvání dítěte mimo </w:t>
      </w:r>
      <w:r w:rsidR="00705E26" w:rsidRPr="00705E26">
        <w:t xml:space="preserve">běžné </w:t>
      </w:r>
      <w:r w:rsidRPr="00705E26">
        <w:t xml:space="preserve">třídní dění je kontraproduktivní. Pro každé dítě jsou </w:t>
      </w:r>
      <w:r w:rsidR="00705E26" w:rsidRPr="00705E26">
        <w:t xml:space="preserve">velice „… </w:t>
      </w:r>
      <w:r w:rsidRPr="00705E26">
        <w:t xml:space="preserve">cenné zkušenosti se začleňováním do vrstevnické skupiny, s dynamikou třídy a s různými přirozenými sociálními interakcemi. Integraci vnímáme synergicky – dítě se speciálními vzdělávacími potřebami (integrované) ovlivňuje ostatní děti </w:t>
      </w:r>
      <w:r w:rsidRPr="00705E26">
        <w:lastRenderedPageBreak/>
        <w:t>a</w:t>
      </w:r>
      <w:r w:rsidR="00705E26" w:rsidRPr="00705E26">
        <w:t> </w:t>
      </w:r>
      <w:r w:rsidRPr="00705E26">
        <w:t>naopak. Smyslem je, aby k ovlivňování docházelo pozitivně a žádoucím směrem, a</w:t>
      </w:r>
      <w:r w:rsidR="00705E26" w:rsidRPr="00705E26">
        <w:t> asistent pedagoga</w:t>
      </w:r>
      <w:r w:rsidRPr="00705E26">
        <w:t xml:space="preserve"> má </w:t>
      </w:r>
      <w:r w:rsidRPr="00CF3E76">
        <w:t>v tomto případě nezastupitelnou roli.</w:t>
      </w:r>
      <w:r w:rsidR="00705E26" w:rsidRPr="00CF3E76">
        <w:t>“</w:t>
      </w:r>
      <w:r w:rsidR="00A27D13" w:rsidRPr="00CF3E76">
        <w:rPr>
          <w:rStyle w:val="Znakapoznpodarou"/>
        </w:rPr>
        <w:footnoteReference w:id="21"/>
      </w:r>
    </w:p>
    <w:p w:rsidR="004209B2" w:rsidRDefault="004209B2"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Pr="00CF3E76" w:rsidRDefault="009326AD" w:rsidP="00F045E1">
      <w:pPr>
        <w:spacing w:before="100" w:beforeAutospacing="1" w:after="100" w:afterAutospacing="1" w:line="360" w:lineRule="auto"/>
        <w:ind w:firstLine="708"/>
        <w:jc w:val="both"/>
      </w:pPr>
    </w:p>
    <w:p w:rsidR="00E83B0C" w:rsidRPr="00CF3E76" w:rsidRDefault="00E83B0C" w:rsidP="00E83B0C">
      <w:pPr>
        <w:spacing w:before="100" w:beforeAutospacing="1" w:after="100" w:afterAutospacing="1" w:line="360" w:lineRule="auto"/>
        <w:ind w:firstLine="708"/>
        <w:jc w:val="both"/>
      </w:pPr>
      <w:r w:rsidRPr="00CF3E76">
        <w:rPr>
          <w:b/>
        </w:rPr>
        <w:lastRenderedPageBreak/>
        <w:t>1.2.2 VZTAHY ASISTENTA PEDAGOGA A PEDAGOGŮ</w:t>
      </w:r>
    </w:p>
    <w:p w:rsidR="009025BE" w:rsidRPr="002F2815" w:rsidRDefault="009025BE" w:rsidP="00F045E1">
      <w:pPr>
        <w:spacing w:before="100" w:beforeAutospacing="1" w:after="100" w:afterAutospacing="1" w:line="360" w:lineRule="auto"/>
        <w:ind w:firstLine="708"/>
        <w:jc w:val="both"/>
      </w:pPr>
      <w:r w:rsidRPr="00CF3E76">
        <w:t>Na úvod této podkapitoly</w:t>
      </w:r>
      <w:r w:rsidR="00EF6701" w:rsidRPr="00CF3E76">
        <w:t xml:space="preserve"> </w:t>
      </w:r>
      <w:r w:rsidR="00CF3E76" w:rsidRPr="00CF3E76">
        <w:t>je nutné zdůraznit, že k</w:t>
      </w:r>
      <w:r w:rsidRPr="00CF3E76">
        <w:t>ladný vztah mezi pedagog</w:t>
      </w:r>
      <w:r w:rsidR="00CF3E76" w:rsidRPr="00CF3E76">
        <w:t>em a asistentem pedagoga představu</w:t>
      </w:r>
      <w:r w:rsidRPr="00CF3E76">
        <w:t>je důležitý předpoklad pro vytvoření pozitivního klimatu ve třídě.</w:t>
      </w:r>
      <w:r w:rsidR="00CF3E76" w:rsidRPr="00CF3E76">
        <w:t xml:space="preserve"> Úroveň tohoto vztahu však v jednotlivých případech je </w:t>
      </w:r>
      <w:r w:rsidRPr="00CF3E76">
        <w:t>obecně závisl</w:t>
      </w:r>
      <w:r w:rsidR="00CF3E76" w:rsidRPr="00CF3E76">
        <w:t>á</w:t>
      </w:r>
      <w:r w:rsidRPr="00CF3E76">
        <w:t xml:space="preserve"> na osobnosti každého jedince. Ne vždy se </w:t>
      </w:r>
      <w:r w:rsidR="00CF3E76" w:rsidRPr="00CF3E76">
        <w:t xml:space="preserve">totiž </w:t>
      </w:r>
      <w:r w:rsidRPr="00CF3E76">
        <w:t>dokážou lid</w:t>
      </w:r>
      <w:r w:rsidR="00CF3E76" w:rsidRPr="00CF3E76">
        <w:t>sky nebo profesně</w:t>
      </w:r>
      <w:r w:rsidRPr="00CF3E76">
        <w:t xml:space="preserve"> shodnout. </w:t>
      </w:r>
      <w:r w:rsidR="00CF3E76" w:rsidRPr="00CF3E76">
        <w:t>„</w:t>
      </w:r>
      <w:r w:rsidRPr="00CF3E76">
        <w:t>V takovém případě je nutné hledat způsob, jak postoje sjednotit. Při hledání kompromisního řešení je nutné brát v prvé řadě zřetel na prospěch dítě. V</w:t>
      </w:r>
      <w:r w:rsidR="00CF3E76" w:rsidRPr="00CF3E76">
        <w:t> </w:t>
      </w:r>
      <w:r w:rsidRPr="00CF3E76">
        <w:t>začátcích integrace se někdy při zařazení asistenta pedagoga do třídy objevují obavy z něčeho nového a nepoznaného. Především pedagogové, kteří neměli dosud ve svých hodinách možnost se s asistencí setkat, považují někdy asistenta pedagoga ve třídě za přítěž. Je třeba se uvědomit, že společně tvoří tým pro vzdělávání žáka s</w:t>
      </w:r>
      <w:r w:rsidR="00CF3E76" w:rsidRPr="00CF3E76">
        <w:t> </w:t>
      </w:r>
      <w:r w:rsidRPr="00CF3E76">
        <w:t xml:space="preserve">postižením. Jako velmi důležitou kompetenci asistenta pedagoga lze uvést empatii, navázání vztahu s </w:t>
      </w:r>
      <w:r w:rsidRPr="002F2815">
        <w:t>integrovaným žákem (dítětem). Najít si cestu k žákovi je základní podmínkou úspěšné integrace.</w:t>
      </w:r>
      <w:r w:rsidR="00CF3E76" w:rsidRPr="002F2815">
        <w:t>“</w:t>
      </w:r>
      <w:r w:rsidRPr="002F2815">
        <w:rPr>
          <w:rStyle w:val="Znakapoznpodarou"/>
        </w:rPr>
        <w:footnoteReference w:id="22"/>
      </w:r>
    </w:p>
    <w:p w:rsidR="00E83B0C" w:rsidRPr="002F2815" w:rsidRDefault="00CF3E76" w:rsidP="00F045E1">
      <w:pPr>
        <w:spacing w:before="100" w:beforeAutospacing="1" w:after="100" w:afterAutospacing="1" w:line="360" w:lineRule="auto"/>
        <w:ind w:firstLine="708"/>
        <w:jc w:val="both"/>
      </w:pPr>
      <w:r w:rsidRPr="002F2815">
        <w:t>Vztah asistenta pedagoga a dalších učitelů na škole je primárně dán tím, že d</w:t>
      </w:r>
      <w:r w:rsidR="00EB2335" w:rsidRPr="002F2815">
        <w:t xml:space="preserve">o náplně práce asistenta pedagoga </w:t>
      </w:r>
      <w:r w:rsidRPr="002F2815">
        <w:t>náleží</w:t>
      </w:r>
      <w:r w:rsidR="00EB2335" w:rsidRPr="002F2815">
        <w:t xml:space="preserve"> dohled a především pomoc žákům se specifickými potřebami během aktivit, které zadal učitel. </w:t>
      </w:r>
      <w:r w:rsidRPr="002F2815">
        <w:t>Důležitá je v tomto ohledu z</w:t>
      </w:r>
      <w:r w:rsidR="00EB2335" w:rsidRPr="002F2815">
        <w:t>pětná vazba poskytovaná asistentem pedagoga směrem k</w:t>
      </w:r>
      <w:r w:rsidRPr="002F2815">
        <w:t> </w:t>
      </w:r>
      <w:r w:rsidR="00EB2335" w:rsidRPr="002F2815">
        <w:t>učiteli</w:t>
      </w:r>
      <w:r w:rsidRPr="002F2815">
        <w:t>, která by měla být</w:t>
      </w:r>
      <w:r w:rsidR="00EB2335" w:rsidRPr="002F2815">
        <w:t xml:space="preserve"> založena na pozorování žáka při práci a </w:t>
      </w:r>
      <w:r w:rsidRPr="002F2815">
        <w:t xml:space="preserve">na </w:t>
      </w:r>
      <w:r w:rsidR="00EB2335" w:rsidRPr="002F2815">
        <w:t xml:space="preserve">hodnocení efektivnosti dopadu výuky pro </w:t>
      </w:r>
      <w:r w:rsidRPr="002F2815">
        <w:t xml:space="preserve">jeho osobní </w:t>
      </w:r>
      <w:r w:rsidR="00EB2335" w:rsidRPr="002F2815">
        <w:t xml:space="preserve">rozvoj. </w:t>
      </w:r>
      <w:r w:rsidRPr="002F2815">
        <w:t xml:space="preserve">Právě z tohoto důvodu </w:t>
      </w:r>
      <w:r w:rsidR="00EB2335" w:rsidRPr="002F2815">
        <w:t xml:space="preserve">by </w:t>
      </w:r>
      <w:r w:rsidRPr="002F2815">
        <w:t xml:space="preserve">již na počátku spolupráce </w:t>
      </w:r>
      <w:r w:rsidR="00EB2335" w:rsidRPr="002F2815">
        <w:t>měly být stanoveny přesn</w:t>
      </w:r>
      <w:r w:rsidRPr="002F2815">
        <w:t xml:space="preserve">é </w:t>
      </w:r>
      <w:r w:rsidR="00EB2335" w:rsidRPr="002F2815">
        <w:t xml:space="preserve">podmínky </w:t>
      </w:r>
      <w:r w:rsidRPr="002F2815">
        <w:t>spolupráce mezi asistentem pedagoga a u</w:t>
      </w:r>
      <w:r w:rsidR="00EB2335" w:rsidRPr="002F2815">
        <w:t>čitel</w:t>
      </w:r>
      <w:r w:rsidR="002F2815" w:rsidRPr="002F2815">
        <w:t>. Hlavní důraz by měl být přitom položen na p</w:t>
      </w:r>
      <w:r w:rsidR="00EB2335" w:rsidRPr="002F2815">
        <w:t xml:space="preserve">lánování vyučovacího procesu a </w:t>
      </w:r>
      <w:r w:rsidR="002F2815" w:rsidRPr="002F2815">
        <w:t xml:space="preserve">na společné </w:t>
      </w:r>
      <w:r w:rsidR="00EB2335" w:rsidRPr="002F2815">
        <w:t>vytyčení cílů, ke kterým by se žák měl dopracovat za podpory asistenta.</w:t>
      </w:r>
      <w:r w:rsidR="00EB2335" w:rsidRPr="002F2815">
        <w:rPr>
          <w:rStyle w:val="Znakapoznpodarou"/>
        </w:rPr>
        <w:footnoteReference w:id="23"/>
      </w:r>
    </w:p>
    <w:p w:rsidR="00E83B0C" w:rsidRPr="003E0D89" w:rsidRDefault="002F2815" w:rsidP="00F045E1">
      <w:pPr>
        <w:spacing w:before="100" w:beforeAutospacing="1" w:after="100" w:afterAutospacing="1" w:line="360" w:lineRule="auto"/>
        <w:ind w:firstLine="708"/>
        <w:jc w:val="both"/>
        <w:rPr>
          <w:b/>
        </w:rPr>
      </w:pPr>
      <w:r w:rsidRPr="002F2815">
        <w:rPr>
          <w:rStyle w:val="Siln"/>
          <w:b w:val="0"/>
        </w:rPr>
        <w:t>Je totiž mimo jakoukoli pochybnost, že k</w:t>
      </w:r>
      <w:r w:rsidR="00EB7282" w:rsidRPr="002F2815">
        <w:rPr>
          <w:rStyle w:val="Siln"/>
          <w:b w:val="0"/>
        </w:rPr>
        <w:t xml:space="preserve">valitní týmová spolupráce </w:t>
      </w:r>
      <w:r w:rsidRPr="002F2815">
        <w:rPr>
          <w:rStyle w:val="Siln"/>
          <w:b w:val="0"/>
        </w:rPr>
        <w:t xml:space="preserve">mezi asistentem pedagoga a učiteli, „… </w:t>
      </w:r>
      <w:r w:rsidR="00EB7282" w:rsidRPr="002F2815">
        <w:rPr>
          <w:rStyle w:val="Siln"/>
          <w:b w:val="0"/>
        </w:rPr>
        <w:t>jejíž součástí je průběžné předávání informací a</w:t>
      </w:r>
      <w:r w:rsidRPr="002F2815">
        <w:rPr>
          <w:rStyle w:val="Siln"/>
          <w:b w:val="0"/>
        </w:rPr>
        <w:t> </w:t>
      </w:r>
      <w:r w:rsidR="00EB7282" w:rsidRPr="002F2815">
        <w:rPr>
          <w:rStyle w:val="Siln"/>
          <w:b w:val="0"/>
        </w:rPr>
        <w:t>vzájemné porady nad jednotlivými žáky</w:t>
      </w:r>
      <w:r w:rsidRPr="002F2815">
        <w:rPr>
          <w:rStyle w:val="Siln"/>
          <w:b w:val="0"/>
        </w:rPr>
        <w:t>,</w:t>
      </w:r>
      <w:r w:rsidR="00EB7282" w:rsidRPr="002F2815">
        <w:rPr>
          <w:rStyle w:val="Siln"/>
          <w:b w:val="0"/>
        </w:rPr>
        <w:t xml:space="preserve"> je jednou z podmínek úspěšného </w:t>
      </w:r>
      <w:r w:rsidR="00EB7282" w:rsidRPr="002F2815">
        <w:rPr>
          <w:rStyle w:val="Siln"/>
          <w:b w:val="0"/>
        </w:rPr>
        <w:lastRenderedPageBreak/>
        <w:t xml:space="preserve">vzdělávání znevýhodněných dětí. </w:t>
      </w:r>
      <w:r w:rsidR="00EB7282" w:rsidRPr="003E0D89">
        <w:rPr>
          <w:rStyle w:val="Siln"/>
          <w:b w:val="0"/>
        </w:rPr>
        <w:t>Zároveň se její fungování, resp</w:t>
      </w:r>
      <w:r w:rsidRPr="003E0D89">
        <w:rPr>
          <w:rStyle w:val="Siln"/>
          <w:b w:val="0"/>
        </w:rPr>
        <w:t>ektive</w:t>
      </w:r>
      <w:r w:rsidR="00EB7282" w:rsidRPr="003E0D89">
        <w:rPr>
          <w:rStyle w:val="Siln"/>
          <w:b w:val="0"/>
        </w:rPr>
        <w:t xml:space="preserve"> nefungování</w:t>
      </w:r>
      <w:r w:rsidRPr="003E0D89">
        <w:rPr>
          <w:rStyle w:val="Siln"/>
          <w:b w:val="0"/>
        </w:rPr>
        <w:t>,</w:t>
      </w:r>
      <w:r w:rsidR="00EB7282" w:rsidRPr="003E0D89">
        <w:rPr>
          <w:rStyle w:val="Siln"/>
          <w:b w:val="0"/>
        </w:rPr>
        <w:t xml:space="preserve"> ukazuje být i jednou z častých slabin českých škol.</w:t>
      </w:r>
      <w:r w:rsidRPr="003E0D89">
        <w:rPr>
          <w:rStyle w:val="Siln"/>
          <w:b w:val="0"/>
        </w:rPr>
        <w:t>“</w:t>
      </w:r>
      <w:r w:rsidR="00EB7282" w:rsidRPr="003E0D89">
        <w:rPr>
          <w:rStyle w:val="Znakapoznpodarou"/>
          <w:bCs/>
        </w:rPr>
        <w:footnoteReference w:id="24"/>
      </w:r>
    </w:p>
    <w:p w:rsidR="00F55B2E" w:rsidRPr="003E0D89" w:rsidRDefault="003E0D89" w:rsidP="00F55B2E">
      <w:pPr>
        <w:spacing w:before="100" w:beforeAutospacing="1" w:after="100" w:afterAutospacing="1" w:line="360" w:lineRule="auto"/>
        <w:ind w:firstLine="708"/>
        <w:jc w:val="both"/>
      </w:pPr>
      <w:r w:rsidRPr="003E0D89">
        <w:t xml:space="preserve">Asistent pedagoga zajišťuje dětem se speciálními vzdělávacími potřebami </w:t>
      </w:r>
      <w:r w:rsidR="00F55B2E" w:rsidRPr="003E0D89">
        <w:t>individuální přístup</w:t>
      </w:r>
      <w:r w:rsidRPr="003E0D89">
        <w:t xml:space="preserve">, přičemž je </w:t>
      </w:r>
      <w:r w:rsidR="00F55B2E" w:rsidRPr="003E0D89">
        <w:t>vede zejména k samostatné činnosti a následně</w:t>
      </w:r>
      <w:r w:rsidRPr="003E0D89">
        <w:t xml:space="preserve"> ke</w:t>
      </w:r>
      <w:r w:rsidR="00F55B2E" w:rsidRPr="003E0D89">
        <w:t xml:space="preserve"> zhodnocení jeho práce či pokroku. Základem </w:t>
      </w:r>
      <w:r w:rsidRPr="003E0D89">
        <w:t>úspěchu tohoto aspektu práce asistenta pedagoga je vzájemná</w:t>
      </w:r>
      <w:r w:rsidR="00F55B2E" w:rsidRPr="003E0D89">
        <w:t xml:space="preserve"> informovanost </w:t>
      </w:r>
      <w:r w:rsidRPr="003E0D89">
        <w:t xml:space="preserve">asistenta a </w:t>
      </w:r>
      <w:r w:rsidR="00F55B2E" w:rsidRPr="003E0D89">
        <w:t xml:space="preserve">učitele o potřebách žáka </w:t>
      </w:r>
      <w:r w:rsidRPr="003E0D89">
        <w:t>nebo o </w:t>
      </w:r>
      <w:r w:rsidR="00F55B2E" w:rsidRPr="003E0D89">
        <w:t>problémech, které mohou nastat při v</w:t>
      </w:r>
      <w:r w:rsidRPr="003E0D89">
        <w:t>yučování</w:t>
      </w:r>
      <w:r w:rsidR="00F55B2E" w:rsidRPr="003E0D89">
        <w:t xml:space="preserve">. </w:t>
      </w:r>
      <w:r w:rsidR="00F55B2E" w:rsidRPr="003E0D89">
        <w:rPr>
          <w:bCs/>
        </w:rPr>
        <w:t xml:space="preserve">Asistent pedagoga se </w:t>
      </w:r>
      <w:r w:rsidRPr="003E0D89">
        <w:rPr>
          <w:bCs/>
        </w:rPr>
        <w:t xml:space="preserve">přitom může </w:t>
      </w:r>
      <w:r w:rsidR="00F55B2E" w:rsidRPr="003E0D89">
        <w:rPr>
          <w:bCs/>
        </w:rPr>
        <w:t>aktivně podíl</w:t>
      </w:r>
      <w:r w:rsidRPr="003E0D89">
        <w:rPr>
          <w:bCs/>
        </w:rPr>
        <w:t>et</w:t>
      </w:r>
      <w:r w:rsidR="00F55B2E" w:rsidRPr="003E0D89">
        <w:rPr>
          <w:bCs/>
        </w:rPr>
        <w:t xml:space="preserve"> na výuce všech </w:t>
      </w:r>
      <w:r w:rsidRPr="003E0D89">
        <w:rPr>
          <w:bCs/>
        </w:rPr>
        <w:t>probíran</w:t>
      </w:r>
      <w:r w:rsidR="00F55B2E" w:rsidRPr="003E0D89">
        <w:rPr>
          <w:bCs/>
        </w:rPr>
        <w:t>ých předmětů a zpřístupň</w:t>
      </w:r>
      <w:r w:rsidRPr="003E0D89">
        <w:rPr>
          <w:bCs/>
        </w:rPr>
        <w:t>ovat</w:t>
      </w:r>
      <w:r w:rsidR="00F55B2E" w:rsidRPr="003E0D89">
        <w:rPr>
          <w:bCs/>
        </w:rPr>
        <w:t xml:space="preserve"> jejich obsahy </w:t>
      </w:r>
      <w:r w:rsidRPr="003E0D89">
        <w:rPr>
          <w:bCs/>
        </w:rPr>
        <w:t xml:space="preserve">nejen </w:t>
      </w:r>
      <w:r w:rsidR="00F55B2E" w:rsidRPr="003E0D89">
        <w:rPr>
          <w:bCs/>
        </w:rPr>
        <w:t>žákům se z</w:t>
      </w:r>
      <w:r w:rsidRPr="003E0D89">
        <w:rPr>
          <w:bCs/>
        </w:rPr>
        <w:t>nevýhodněním. Zásadní však je, aby n</w:t>
      </w:r>
      <w:r w:rsidR="00F55B2E" w:rsidRPr="003E0D89">
        <w:rPr>
          <w:bCs/>
        </w:rPr>
        <w:t>a výuce spolupracova</w:t>
      </w:r>
      <w:r w:rsidRPr="003E0D89">
        <w:rPr>
          <w:bCs/>
        </w:rPr>
        <w:t>l</w:t>
      </w:r>
      <w:r w:rsidR="00F55B2E" w:rsidRPr="003E0D89">
        <w:rPr>
          <w:bCs/>
        </w:rPr>
        <w:t xml:space="preserve"> s</w:t>
      </w:r>
      <w:r w:rsidRPr="003E0D89">
        <w:rPr>
          <w:bCs/>
        </w:rPr>
        <w:t> </w:t>
      </w:r>
      <w:r w:rsidR="00F55B2E" w:rsidRPr="003E0D89">
        <w:rPr>
          <w:bCs/>
        </w:rPr>
        <w:t xml:space="preserve">asistentem samotný vyučující, který je za </w:t>
      </w:r>
      <w:r w:rsidRPr="003E0D89">
        <w:rPr>
          <w:bCs/>
        </w:rPr>
        <w:t>ni ostatně</w:t>
      </w:r>
      <w:r w:rsidR="00F55B2E" w:rsidRPr="003E0D89">
        <w:rPr>
          <w:bCs/>
        </w:rPr>
        <w:t xml:space="preserve"> zodpovědný.</w:t>
      </w:r>
      <w:r w:rsidR="00F55B2E" w:rsidRPr="003E0D89">
        <w:rPr>
          <w:rStyle w:val="Znakapoznpodarou"/>
          <w:bCs/>
        </w:rPr>
        <w:footnoteReference w:id="25"/>
      </w:r>
    </w:p>
    <w:p w:rsidR="00F55B2E" w:rsidRDefault="00F55B2E"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Pr="003E0D89" w:rsidRDefault="009326AD" w:rsidP="00F045E1">
      <w:pPr>
        <w:spacing w:before="100" w:beforeAutospacing="1" w:after="100" w:afterAutospacing="1" w:line="360" w:lineRule="auto"/>
        <w:ind w:firstLine="708"/>
        <w:jc w:val="both"/>
      </w:pPr>
    </w:p>
    <w:p w:rsidR="00E83B0C" w:rsidRPr="003E0D89" w:rsidRDefault="00E83B0C" w:rsidP="00E83B0C">
      <w:pPr>
        <w:spacing w:before="100" w:beforeAutospacing="1" w:after="100" w:afterAutospacing="1" w:line="360" w:lineRule="auto"/>
        <w:ind w:firstLine="708"/>
        <w:jc w:val="both"/>
      </w:pPr>
      <w:r w:rsidRPr="003E0D89">
        <w:rPr>
          <w:b/>
        </w:rPr>
        <w:lastRenderedPageBreak/>
        <w:t>1.2.3 VZTAHY ASISTENTA PEDAGOGA A RODIČŮ</w:t>
      </w:r>
    </w:p>
    <w:p w:rsidR="00E00A30" w:rsidRPr="00E00A30" w:rsidRDefault="003E0D89" w:rsidP="003E0D89">
      <w:pPr>
        <w:spacing w:before="100" w:beforeAutospacing="1" w:after="100" w:afterAutospacing="1" w:line="360" w:lineRule="auto"/>
        <w:ind w:firstLine="708"/>
        <w:jc w:val="both"/>
      </w:pPr>
      <w:r w:rsidRPr="003E0D89">
        <w:rPr>
          <w:rStyle w:val="Siln"/>
          <w:b w:val="0"/>
        </w:rPr>
        <w:t>Je zřejmé, že d</w:t>
      </w:r>
      <w:r w:rsidR="00A47F1B" w:rsidRPr="003E0D89">
        <w:rPr>
          <w:rStyle w:val="Siln"/>
          <w:b w:val="0"/>
        </w:rPr>
        <w:t xml:space="preserve">obrá komunikace mezi učitelem a rodiči žáka </w:t>
      </w:r>
      <w:r w:rsidRPr="003E0D89">
        <w:rPr>
          <w:rStyle w:val="Siln"/>
          <w:b w:val="0"/>
        </w:rPr>
        <w:t xml:space="preserve">se speciálními vzdělávacími potřebami musí stát </w:t>
      </w:r>
      <w:r w:rsidR="00A47F1B" w:rsidRPr="003E0D89">
        <w:rPr>
          <w:rStyle w:val="Siln"/>
          <w:b w:val="0"/>
        </w:rPr>
        <w:t xml:space="preserve">na oboustranném porozumění a důvěře. Na druhou stranu </w:t>
      </w:r>
      <w:r w:rsidRPr="003E0D89">
        <w:rPr>
          <w:rStyle w:val="Siln"/>
          <w:b w:val="0"/>
        </w:rPr>
        <w:t xml:space="preserve">však bohužel platí, „… že </w:t>
      </w:r>
      <w:r w:rsidR="00A47F1B" w:rsidRPr="003E0D89">
        <w:rPr>
          <w:rStyle w:val="Siln"/>
          <w:b w:val="0"/>
        </w:rPr>
        <w:t>právě tito rodiče často dostatečně neplní povinnosti, které mají ke svým dětem, resp</w:t>
      </w:r>
      <w:r w:rsidRPr="003E0D89">
        <w:rPr>
          <w:rStyle w:val="Siln"/>
          <w:b w:val="0"/>
        </w:rPr>
        <w:t>ektive</w:t>
      </w:r>
      <w:r w:rsidR="00A47F1B" w:rsidRPr="003E0D89">
        <w:rPr>
          <w:rStyle w:val="Siln"/>
          <w:b w:val="0"/>
        </w:rPr>
        <w:t xml:space="preserve"> zejména k jejich vzdělávání, a bývají někdy vůči škole pasivní. Přitom právě jejich děti </w:t>
      </w:r>
      <w:r w:rsidR="00A47F1B" w:rsidRPr="00E00A30">
        <w:rPr>
          <w:rStyle w:val="Siln"/>
          <w:b w:val="0"/>
        </w:rPr>
        <w:t>potřebují nadprůměrnou péči, aby udržely krok s ostatními.</w:t>
      </w:r>
      <w:r w:rsidRPr="00E00A30">
        <w:rPr>
          <w:rStyle w:val="Siln"/>
          <w:b w:val="0"/>
        </w:rPr>
        <w:t>“</w:t>
      </w:r>
      <w:r w:rsidR="00A47F1B" w:rsidRPr="00E00A30">
        <w:rPr>
          <w:rStyle w:val="Znakapoznpodarou"/>
          <w:bCs/>
        </w:rPr>
        <w:footnoteReference w:id="26"/>
      </w:r>
      <w:r w:rsidRPr="00E00A30">
        <w:rPr>
          <w:rStyle w:val="Siln"/>
          <w:b w:val="0"/>
        </w:rPr>
        <w:t xml:space="preserve"> Naštěstí to však není pravidlem. Rodiče totiž neodmyslitelně náleží do okruhu osob, k</w:t>
      </w:r>
      <w:r w:rsidR="009025BE" w:rsidRPr="00E00A30">
        <w:t>ter</w:t>
      </w:r>
      <w:r w:rsidRPr="00E00A30">
        <w:t>é</w:t>
      </w:r>
      <w:r w:rsidR="009025BE" w:rsidRPr="00E00A30">
        <w:t xml:space="preserve"> se podíl</w:t>
      </w:r>
      <w:r w:rsidRPr="00E00A30">
        <w:t>ej</w:t>
      </w:r>
      <w:r w:rsidR="009025BE" w:rsidRPr="00E00A30">
        <w:t xml:space="preserve">í na </w:t>
      </w:r>
      <w:r w:rsidR="00E00A30" w:rsidRPr="00E00A30">
        <w:t xml:space="preserve">výsledcích </w:t>
      </w:r>
      <w:r w:rsidR="009025BE" w:rsidRPr="00E00A30">
        <w:t xml:space="preserve">vzdělávání </w:t>
      </w:r>
      <w:r w:rsidR="00E00A30" w:rsidRPr="00E00A30">
        <w:t>dítěte. Navíc to jsou mnohdy právě oni, kdo asistenci u svého dítěte požadují.</w:t>
      </w:r>
    </w:p>
    <w:p w:rsidR="009025BE" w:rsidRPr="00A029A9" w:rsidRDefault="00E00A30" w:rsidP="003E0D89">
      <w:pPr>
        <w:spacing w:before="100" w:beforeAutospacing="1" w:after="100" w:afterAutospacing="1" w:line="360" w:lineRule="auto"/>
        <w:ind w:firstLine="708"/>
        <w:jc w:val="both"/>
      </w:pPr>
      <w:r w:rsidRPr="00E00A30">
        <w:t xml:space="preserve">Úspěšná komunikace asistenta pedagoga s rodiči proto nepochybně </w:t>
      </w:r>
      <w:r w:rsidR="009025BE" w:rsidRPr="00E00A30">
        <w:t xml:space="preserve">patří </w:t>
      </w:r>
      <w:r w:rsidRPr="00E00A30">
        <w:t xml:space="preserve">mezi nejdůležitější předpoklady </w:t>
      </w:r>
      <w:r w:rsidR="009025BE" w:rsidRPr="00E00A30">
        <w:t>úspěšné integrace</w:t>
      </w:r>
      <w:r w:rsidRPr="00E00A30">
        <w:t xml:space="preserve"> dítěte se speciálními vzdělávacími potřebami. Rodiče však s asistentem </w:t>
      </w:r>
      <w:r w:rsidR="009025BE" w:rsidRPr="00E00A30">
        <w:t xml:space="preserve">mnohdy komunikují pouze prostřednictvím učitele. K rodičům integrovaného dítěte </w:t>
      </w:r>
      <w:r w:rsidRPr="00E00A30">
        <w:t xml:space="preserve">či žáka se speciálními vzdělávacími potřebami by se proto asistent pedagoga měl </w:t>
      </w:r>
      <w:r w:rsidR="009025BE" w:rsidRPr="00E00A30">
        <w:t>chovat pokud možno stejně jako k</w:t>
      </w:r>
      <w:r w:rsidRPr="00E00A30">
        <w:t> </w:t>
      </w:r>
      <w:r w:rsidR="009025BE" w:rsidRPr="00E00A30">
        <w:t>rodičům</w:t>
      </w:r>
      <w:r w:rsidRPr="00E00A30">
        <w:t xml:space="preserve"> ostatních dětí</w:t>
      </w:r>
      <w:r w:rsidR="009025BE" w:rsidRPr="00E00A30">
        <w:t xml:space="preserve">. </w:t>
      </w:r>
      <w:r w:rsidRPr="00E00A30">
        <w:t>Měl by je pravidelně i</w:t>
      </w:r>
      <w:r w:rsidR="009025BE" w:rsidRPr="00E00A30">
        <w:t xml:space="preserve">nformovat o prospěchu jejich dítěte, dávat </w:t>
      </w:r>
      <w:r w:rsidRPr="00E00A30">
        <w:t xml:space="preserve">jim </w:t>
      </w:r>
      <w:r w:rsidR="009025BE" w:rsidRPr="00E00A30">
        <w:t>doporučení pro domácí přípravu a navrho</w:t>
      </w:r>
      <w:r w:rsidRPr="00E00A30">
        <w:t>va</w:t>
      </w:r>
      <w:r w:rsidR="009025BE" w:rsidRPr="00E00A30">
        <w:t>t řešení k odstranění různých nedostatků</w:t>
      </w:r>
      <w:r w:rsidRPr="00E00A30">
        <w:t xml:space="preserve">. To všem </w:t>
      </w:r>
      <w:r w:rsidR="009025BE" w:rsidRPr="00E00A30">
        <w:t>by mělo být nedílnou součástí spolupráce</w:t>
      </w:r>
      <w:r w:rsidRPr="00E00A30">
        <w:t xml:space="preserve"> asistenta pedagoga</w:t>
      </w:r>
      <w:r w:rsidR="009025BE" w:rsidRPr="00E00A30">
        <w:t xml:space="preserve"> s</w:t>
      </w:r>
      <w:r w:rsidRPr="00E00A30">
        <w:t> </w:t>
      </w:r>
      <w:r w:rsidR="009025BE" w:rsidRPr="00E00A30">
        <w:t>rodi</w:t>
      </w:r>
      <w:r w:rsidRPr="00E00A30">
        <w:t xml:space="preserve">či žáka se speciálními </w:t>
      </w:r>
      <w:r w:rsidRPr="00A029A9">
        <w:t>vzdělávacími potřebami</w:t>
      </w:r>
      <w:r w:rsidR="009025BE" w:rsidRPr="00A029A9">
        <w:t>.</w:t>
      </w:r>
      <w:r w:rsidR="00A47F1B" w:rsidRPr="00A029A9">
        <w:rPr>
          <w:rStyle w:val="Znakapoznpodarou"/>
        </w:rPr>
        <w:footnoteReference w:id="27"/>
      </w:r>
    </w:p>
    <w:p w:rsidR="00A47F1B" w:rsidRPr="00A029A9" w:rsidRDefault="00E00A30" w:rsidP="00E00A30">
      <w:pPr>
        <w:spacing w:before="100" w:beforeAutospacing="1" w:after="100" w:afterAutospacing="1" w:line="360" w:lineRule="auto"/>
        <w:ind w:firstLine="708"/>
        <w:jc w:val="both"/>
      </w:pPr>
      <w:r w:rsidRPr="00A029A9">
        <w:t xml:space="preserve">Asistent pedagoga může mnohé udělat pro to, aby </w:t>
      </w:r>
      <w:r w:rsidR="00A47F1B" w:rsidRPr="00A029A9">
        <w:t xml:space="preserve">postoj rodičů </w:t>
      </w:r>
      <w:r w:rsidRPr="00A029A9">
        <w:t xml:space="preserve">konkrétního dítěte </w:t>
      </w:r>
      <w:r w:rsidR="00A47F1B" w:rsidRPr="00A029A9">
        <w:t xml:space="preserve">ke škole </w:t>
      </w:r>
      <w:r w:rsidRPr="00A029A9">
        <w:t xml:space="preserve">byl pozitivnější. To se pak obvykle </w:t>
      </w:r>
      <w:r w:rsidR="00A47F1B" w:rsidRPr="00A029A9">
        <w:t xml:space="preserve">projeví větší podporou žáka </w:t>
      </w:r>
      <w:r w:rsidR="00A029A9" w:rsidRPr="00A029A9">
        <w:t xml:space="preserve">ze strany rodičů </w:t>
      </w:r>
      <w:r w:rsidR="00A47F1B" w:rsidRPr="00A029A9">
        <w:t xml:space="preserve">ve vzdělávání, přívětivější pracovní atmosférou a účinnější motivací žáka k poctivé docházce do školy. Často také </w:t>
      </w:r>
      <w:r w:rsidR="00A029A9" w:rsidRPr="00A029A9">
        <w:t xml:space="preserve">odezní </w:t>
      </w:r>
      <w:r w:rsidR="00A47F1B" w:rsidRPr="00A029A9">
        <w:t xml:space="preserve">verbální snižování autority učitelů nebo jiné podrývání studijní morálky dítěte. Pravidelná výměna informací mezi rodiči a </w:t>
      </w:r>
      <w:r w:rsidR="00A029A9" w:rsidRPr="00A029A9">
        <w:t xml:space="preserve">asistentem pedagoga </w:t>
      </w:r>
      <w:r w:rsidR="00A47F1B" w:rsidRPr="00A029A9">
        <w:t xml:space="preserve">navíc </w:t>
      </w:r>
      <w:r w:rsidR="00A029A9" w:rsidRPr="00A029A9">
        <w:t xml:space="preserve">jistě </w:t>
      </w:r>
      <w:r w:rsidR="00A47F1B" w:rsidRPr="00A029A9">
        <w:t xml:space="preserve">povede k větší propojenosti domácí přípravy s učením ve škole. </w:t>
      </w:r>
      <w:r w:rsidR="00A029A9" w:rsidRPr="00A029A9">
        <w:t>Tato v</w:t>
      </w:r>
      <w:r w:rsidR="00A47F1B" w:rsidRPr="00A029A9">
        <w:t xml:space="preserve">střícnost </w:t>
      </w:r>
      <w:r w:rsidR="00A029A9" w:rsidRPr="00A029A9">
        <w:t xml:space="preserve">ze strany asistenta pedagoga a potažmo školy </w:t>
      </w:r>
      <w:r w:rsidR="00A47F1B" w:rsidRPr="00A029A9">
        <w:t xml:space="preserve">by však rozhodně neměla být spojena se snížením nároků na </w:t>
      </w:r>
      <w:r w:rsidR="00A029A9" w:rsidRPr="00A029A9">
        <w:t xml:space="preserve">dítě. </w:t>
      </w:r>
      <w:r w:rsidR="00A47F1B" w:rsidRPr="00A029A9">
        <w:t xml:space="preserve">Vstřícnost by </w:t>
      </w:r>
      <w:r w:rsidR="00A029A9" w:rsidRPr="00A029A9">
        <w:t xml:space="preserve">totiž </w:t>
      </w:r>
      <w:r w:rsidR="00A47F1B" w:rsidRPr="00A029A9">
        <w:t>měla znamenat především častý osobní a bezkonfliktní kontakt</w:t>
      </w:r>
      <w:r w:rsidR="00A029A9" w:rsidRPr="00A029A9">
        <w:t xml:space="preserve"> asistenta </w:t>
      </w:r>
      <w:r w:rsidR="00A029A9" w:rsidRPr="00A029A9">
        <w:lastRenderedPageBreak/>
        <w:t>pedagoga s rodiči na jedné straně</w:t>
      </w:r>
      <w:r w:rsidR="00A47F1B" w:rsidRPr="00A029A9">
        <w:t xml:space="preserve">, ale také jasné stanovení transparentních pravidel </w:t>
      </w:r>
      <w:r w:rsidR="00A029A9" w:rsidRPr="00A029A9">
        <w:t xml:space="preserve">pro rodiče </w:t>
      </w:r>
      <w:r w:rsidR="00A47F1B" w:rsidRPr="00A029A9">
        <w:t>a jejich důsledné dodržování</w:t>
      </w:r>
      <w:r w:rsidR="00A029A9" w:rsidRPr="00A029A9">
        <w:t xml:space="preserve"> na straně druhé</w:t>
      </w:r>
      <w:r w:rsidR="00A47F1B" w:rsidRPr="00A029A9">
        <w:t>.</w:t>
      </w:r>
      <w:r w:rsidR="00A47F1B" w:rsidRPr="00A029A9">
        <w:rPr>
          <w:rStyle w:val="Znakapoznpodarou"/>
        </w:rPr>
        <w:footnoteReference w:id="28"/>
      </w:r>
    </w:p>
    <w:p w:rsidR="009025BE" w:rsidRPr="00A029A9" w:rsidRDefault="00A029A9" w:rsidP="00E00A30">
      <w:pPr>
        <w:spacing w:before="100" w:beforeAutospacing="1" w:after="100" w:afterAutospacing="1" w:line="360" w:lineRule="auto"/>
        <w:ind w:firstLine="708"/>
        <w:jc w:val="both"/>
      </w:pPr>
      <w:r w:rsidRPr="00A029A9">
        <w:t xml:space="preserve">Jak již vyplynulo z předchozího textu, v oblasti vztahů asistenta pedagoga s rodiči dítěte se speciálními vzdělávacími potřebami mohou vznikat </w:t>
      </w:r>
      <w:r w:rsidR="009025BE" w:rsidRPr="00A029A9">
        <w:t>různ</w:t>
      </w:r>
      <w:r w:rsidRPr="00A029A9">
        <w:t>é</w:t>
      </w:r>
      <w:r w:rsidR="009025BE" w:rsidRPr="00A029A9">
        <w:t xml:space="preserve"> problémy. </w:t>
      </w:r>
      <w:r w:rsidRPr="00A029A9">
        <w:t>Jejich z</w:t>
      </w:r>
      <w:r w:rsidR="009025BE" w:rsidRPr="00A029A9">
        <w:t xml:space="preserve">drojem mohou být </w:t>
      </w:r>
      <w:r w:rsidRPr="00A029A9">
        <w:t xml:space="preserve">např. </w:t>
      </w:r>
      <w:r w:rsidR="009025BE" w:rsidRPr="00A029A9">
        <w:t>nenaplněná očekávání z integrace.</w:t>
      </w:r>
      <w:r w:rsidRPr="00A029A9">
        <w:t xml:space="preserve"> Avšak vždy je dů</w:t>
      </w:r>
      <w:r w:rsidR="009025BE" w:rsidRPr="00A029A9">
        <w:t>ležité si vše objasnit a najít způsob ke vzájemné spolupráci. Pokud se nedaří najít shodu, je nutné přizvat ke spolupráci další osobu. Může jím být třídní učitel, ředitel školy nebo pracovník poradenského zařízení.</w:t>
      </w:r>
      <w:r w:rsidR="00E00A30" w:rsidRPr="00A029A9">
        <w:t xml:space="preserve"> </w:t>
      </w:r>
      <w:r w:rsidR="009025BE" w:rsidRPr="00A029A9">
        <w:t xml:space="preserve">Asistent </w:t>
      </w:r>
      <w:r w:rsidR="00E00A30" w:rsidRPr="00A029A9">
        <w:t xml:space="preserve">pedagoga </w:t>
      </w:r>
      <w:r w:rsidR="009025BE" w:rsidRPr="00A029A9">
        <w:t xml:space="preserve">by se </w:t>
      </w:r>
      <w:r w:rsidR="00E00A30" w:rsidRPr="00A029A9">
        <w:t xml:space="preserve">proto </w:t>
      </w:r>
      <w:r w:rsidR="009025BE" w:rsidRPr="00A029A9">
        <w:t>měl vyvarovat</w:t>
      </w:r>
      <w:r w:rsidR="00E00A30" w:rsidRPr="00A029A9">
        <w:t xml:space="preserve"> těchto jevů</w:t>
      </w:r>
      <w:r w:rsidR="009025BE" w:rsidRPr="00A029A9">
        <w:t>:</w:t>
      </w:r>
      <w:r w:rsidR="00E00A30" w:rsidRPr="00A029A9">
        <w:t xml:space="preserve"> </w:t>
      </w:r>
      <w:r w:rsidR="009025BE" w:rsidRPr="00A029A9">
        <w:t>zdůrazňování školních neúspěchů dítěte, častých stížností na chování dítěte,</w:t>
      </w:r>
      <w:r w:rsidR="00E00A30" w:rsidRPr="00A029A9">
        <w:t xml:space="preserve"> </w:t>
      </w:r>
      <w:r w:rsidR="009025BE" w:rsidRPr="00A029A9">
        <w:t>kritik</w:t>
      </w:r>
      <w:r w:rsidR="00E00A30" w:rsidRPr="00A029A9">
        <w:t>a</w:t>
      </w:r>
      <w:r w:rsidR="009025BE" w:rsidRPr="00A029A9">
        <w:t xml:space="preserve"> domácí přípravy</w:t>
      </w:r>
      <w:r w:rsidR="00E00A30" w:rsidRPr="00A029A9">
        <w:t xml:space="preserve"> či</w:t>
      </w:r>
      <w:r w:rsidR="009025BE" w:rsidRPr="00A029A9">
        <w:t xml:space="preserve"> </w:t>
      </w:r>
      <w:r w:rsidR="00E00A30" w:rsidRPr="00A029A9">
        <w:t xml:space="preserve">dokonce </w:t>
      </w:r>
      <w:r w:rsidR="009025BE" w:rsidRPr="00A029A9">
        <w:t>zpochybňování rodičů při rozhodnutí o vzdělávání dítěte v běžné škole.</w:t>
      </w:r>
      <w:r w:rsidR="009025BE" w:rsidRPr="00A029A9">
        <w:rPr>
          <w:rStyle w:val="Znakapoznpodarou"/>
        </w:rPr>
        <w:footnoteReference w:id="29"/>
      </w:r>
      <w:r w:rsidR="009025BE" w:rsidRPr="00A029A9">
        <w:t xml:space="preserve"> </w:t>
      </w:r>
    </w:p>
    <w:p w:rsidR="00E83B0C" w:rsidRDefault="00E83B0C"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Pr="00A029A9" w:rsidRDefault="009326AD" w:rsidP="00F045E1">
      <w:pPr>
        <w:spacing w:before="100" w:beforeAutospacing="1" w:after="100" w:afterAutospacing="1" w:line="360" w:lineRule="auto"/>
        <w:ind w:firstLine="708"/>
        <w:jc w:val="both"/>
      </w:pPr>
    </w:p>
    <w:p w:rsidR="00E83B0C" w:rsidRPr="00A029A9" w:rsidRDefault="00E83B0C" w:rsidP="00E83B0C">
      <w:pPr>
        <w:spacing w:before="100" w:beforeAutospacing="1" w:after="100" w:afterAutospacing="1" w:line="360" w:lineRule="auto"/>
        <w:ind w:firstLine="708"/>
        <w:jc w:val="both"/>
      </w:pPr>
      <w:r w:rsidRPr="00A029A9">
        <w:rPr>
          <w:b/>
        </w:rPr>
        <w:lastRenderedPageBreak/>
        <w:t>1.2.4 VZTAHY ASISTENTA PEDAGOGA A VEDENÍ ŠKOLY</w:t>
      </w:r>
    </w:p>
    <w:p w:rsidR="00B74559" w:rsidRPr="008F5266" w:rsidRDefault="00B74559" w:rsidP="00B74559">
      <w:pPr>
        <w:spacing w:before="100" w:beforeAutospacing="1" w:after="100" w:afterAutospacing="1" w:line="360" w:lineRule="auto"/>
        <w:ind w:firstLine="708"/>
        <w:jc w:val="both"/>
      </w:pPr>
      <w:r w:rsidRPr="00A029A9">
        <w:t>Je mimo jakoukoli pochybnost, že vztahy asistenta pedagoga a vedení dané školy se vedle čistě osobní roviny vyznačují také</w:t>
      </w:r>
      <w:r>
        <w:t xml:space="preserve"> rovinou legislativní</w:t>
      </w:r>
      <w:r w:rsidR="009479F5">
        <w:t xml:space="preserve"> či pracovně-právní</w:t>
      </w:r>
      <w:r>
        <w:t xml:space="preserve">. Na základě § 16, odstavce 9 zákona č. 561/2004 Sbírky, tedy školského zákona, totiž „… ředitel mateřské školy, základní školy, základní školy speciální, střední školy a vyšší odborné školy může se souhlasem krajského úřadu ve třídě nebo studijní skupině, ve které se vzdělává dítě, žák nebo student se speciálními vzdělávacími potřebami, zřídit funkci </w:t>
      </w:r>
      <w:r w:rsidRPr="00B74559">
        <w:t>asistenta pedagoga.</w:t>
      </w:r>
      <w:r>
        <w:t xml:space="preserve"> V případě dětí, žáků a</w:t>
      </w:r>
      <w:r w:rsidR="009479F5">
        <w:t> </w:t>
      </w:r>
      <w:r>
        <w:t xml:space="preserve">studentů se zdravotním postižením a zdravotním znevýhodněním je nezbytné vyjádření </w:t>
      </w:r>
      <w:r w:rsidRPr="008F5266">
        <w:t>školského poradenského zařízení.“</w:t>
      </w:r>
      <w:r w:rsidRPr="008F5266">
        <w:rPr>
          <w:rStyle w:val="Znakapoznpodarou"/>
        </w:rPr>
        <w:footnoteReference w:id="30"/>
      </w:r>
    </w:p>
    <w:p w:rsidR="00D32A28" w:rsidRPr="008F5266" w:rsidRDefault="00D32A28" w:rsidP="00D32A28">
      <w:pPr>
        <w:spacing w:before="100" w:beforeAutospacing="1" w:after="100" w:afterAutospacing="1" w:line="360" w:lineRule="auto"/>
        <w:ind w:firstLine="708"/>
        <w:jc w:val="both"/>
      </w:pPr>
      <w:r w:rsidRPr="008F5266">
        <w:t>Při výběru pracovníka, který bude vykonávat funkci asistenta pedagoga</w:t>
      </w:r>
      <w:r w:rsidR="00A029A9" w:rsidRPr="008F5266">
        <w:t xml:space="preserve">, by měl </w:t>
      </w:r>
      <w:r w:rsidRPr="008F5266">
        <w:t xml:space="preserve">ředitel školy </w:t>
      </w:r>
      <w:r w:rsidR="00A029A9" w:rsidRPr="008F5266">
        <w:t xml:space="preserve">vycházet především </w:t>
      </w:r>
      <w:r w:rsidRPr="008F5266">
        <w:t xml:space="preserve">ze specifických vzdělávacích potřeb dětí, </w:t>
      </w:r>
      <w:r w:rsidR="00A029A9" w:rsidRPr="008F5266">
        <w:t xml:space="preserve">ale také z </w:t>
      </w:r>
      <w:r w:rsidRPr="008F5266">
        <w:t xml:space="preserve">konkrétních podmínek školy. Vyhledávání vhodných pracovníků </w:t>
      </w:r>
      <w:r w:rsidR="00A029A9" w:rsidRPr="008F5266">
        <w:t xml:space="preserve">je proto vhodné </w:t>
      </w:r>
      <w:r w:rsidRPr="008F5266">
        <w:t xml:space="preserve">realizovat </w:t>
      </w:r>
      <w:r w:rsidR="00A029A9" w:rsidRPr="008F5266">
        <w:t xml:space="preserve">již </w:t>
      </w:r>
      <w:r w:rsidRPr="008F5266">
        <w:t>s</w:t>
      </w:r>
      <w:r w:rsidR="00A029A9" w:rsidRPr="008F5266">
        <w:t> </w:t>
      </w:r>
      <w:r w:rsidRPr="008F5266">
        <w:t>předstihem</w:t>
      </w:r>
      <w:r w:rsidR="00A029A9" w:rsidRPr="008F5266">
        <w:t>, a to</w:t>
      </w:r>
      <w:r w:rsidRPr="008F5266">
        <w:t xml:space="preserve"> tak, aby funkce </w:t>
      </w:r>
      <w:r w:rsidR="00A029A9" w:rsidRPr="008F5266">
        <w:t xml:space="preserve">asistenta pedagoga </w:t>
      </w:r>
      <w:r w:rsidRPr="008F5266">
        <w:t xml:space="preserve">byla ustanovena </w:t>
      </w:r>
      <w:r w:rsidR="00A029A9" w:rsidRPr="008F5266">
        <w:t xml:space="preserve">a hlavně obsazena </w:t>
      </w:r>
      <w:r w:rsidRPr="008F5266">
        <w:t>nejpozději s přijetím žáka do režimu speciálního vzdělávání.</w:t>
      </w:r>
      <w:r w:rsidR="00A029A9" w:rsidRPr="008F5266">
        <w:t xml:space="preserve"> </w:t>
      </w:r>
      <w:r w:rsidRPr="008F5266">
        <w:t xml:space="preserve">Ředitel školy </w:t>
      </w:r>
      <w:r w:rsidR="008F5266" w:rsidRPr="008F5266">
        <w:t xml:space="preserve">pak musí </w:t>
      </w:r>
      <w:r w:rsidRPr="008F5266">
        <w:t>zajist</w:t>
      </w:r>
      <w:r w:rsidR="008F5266" w:rsidRPr="008F5266">
        <w:t xml:space="preserve">it </w:t>
      </w:r>
      <w:r w:rsidRPr="008F5266">
        <w:t>pro asistenta pedagoga pracovní smlouvu</w:t>
      </w:r>
      <w:r w:rsidR="008F5266" w:rsidRPr="008F5266">
        <w:t xml:space="preserve">, která bude obsahovat </w:t>
      </w:r>
      <w:r w:rsidRPr="008F5266">
        <w:t>stanovení doby pracovního poměru, míry přímé pedagogické činnosti, </w:t>
      </w:r>
      <w:r w:rsidR="008F5266" w:rsidRPr="008F5266">
        <w:t>p</w:t>
      </w:r>
      <w:r w:rsidRPr="008F5266">
        <w:t>říslušnou nápl</w:t>
      </w:r>
      <w:r w:rsidR="008F5266" w:rsidRPr="008F5266">
        <w:t>ň</w:t>
      </w:r>
      <w:r w:rsidRPr="008F5266">
        <w:t xml:space="preserve"> práce a platov</w:t>
      </w:r>
      <w:r w:rsidR="008F5266" w:rsidRPr="008F5266">
        <w:t>é</w:t>
      </w:r>
      <w:r w:rsidRPr="008F5266">
        <w:t xml:space="preserve"> zařazení. Následně </w:t>
      </w:r>
      <w:r w:rsidR="008F5266" w:rsidRPr="008F5266">
        <w:t xml:space="preserve">pak </w:t>
      </w:r>
      <w:r w:rsidRPr="008F5266">
        <w:t xml:space="preserve">ředitel </w:t>
      </w:r>
      <w:r w:rsidR="008F5266" w:rsidRPr="008F5266">
        <w:t xml:space="preserve">asistenta pedagoga musí </w:t>
      </w:r>
      <w:r w:rsidRPr="008F5266">
        <w:t>seznám</w:t>
      </w:r>
      <w:r w:rsidR="008F5266" w:rsidRPr="008F5266">
        <w:t xml:space="preserve">it </w:t>
      </w:r>
      <w:r w:rsidRPr="008F5266">
        <w:t xml:space="preserve">s prostředím školy, </w:t>
      </w:r>
      <w:r w:rsidR="008F5266" w:rsidRPr="008F5266">
        <w:t xml:space="preserve">s </w:t>
      </w:r>
      <w:r w:rsidRPr="008F5266">
        <w:t xml:space="preserve">příslušnými právními i interními předpisy, </w:t>
      </w:r>
      <w:r w:rsidR="008F5266" w:rsidRPr="008F5266">
        <w:t xml:space="preserve">tedy hlavně se </w:t>
      </w:r>
      <w:r w:rsidRPr="008F5266">
        <w:t xml:space="preserve">školním řádem a náležitostmi BOZP. </w:t>
      </w:r>
      <w:r w:rsidR="008F5266" w:rsidRPr="008F5266">
        <w:t>Dále je nutné k</w:t>
      </w:r>
      <w:r w:rsidRPr="008F5266">
        <w:t>onkrétně</w:t>
      </w:r>
      <w:r w:rsidR="008F5266" w:rsidRPr="008F5266">
        <w:t xml:space="preserve"> a</w:t>
      </w:r>
      <w:r w:rsidRPr="008F5266">
        <w:t xml:space="preserve"> nejlépe písemnou formou stanov</w:t>
      </w:r>
      <w:r w:rsidR="008F5266" w:rsidRPr="008F5266">
        <w:t xml:space="preserve">it </w:t>
      </w:r>
      <w:r w:rsidRPr="008F5266">
        <w:t xml:space="preserve">kompetence asistenta pedagoga ve vztahu k třídnímu učiteli, </w:t>
      </w:r>
      <w:r w:rsidR="008F5266" w:rsidRPr="008F5266">
        <w:t xml:space="preserve">k </w:t>
      </w:r>
      <w:r w:rsidRPr="008F5266">
        <w:t xml:space="preserve">učitelům </w:t>
      </w:r>
      <w:r w:rsidR="008F5266" w:rsidRPr="008F5266">
        <w:t>jednotliv</w:t>
      </w:r>
      <w:r w:rsidRPr="008F5266">
        <w:t>ých předmětů</w:t>
      </w:r>
      <w:r w:rsidR="008F5266" w:rsidRPr="008F5266">
        <w:t xml:space="preserve"> atd. Ředitel by také měl z</w:t>
      </w:r>
      <w:r w:rsidRPr="008F5266">
        <w:t>ajist</w:t>
      </w:r>
      <w:r w:rsidR="008F5266" w:rsidRPr="008F5266">
        <w:t>it</w:t>
      </w:r>
      <w:r w:rsidRPr="008F5266">
        <w:t xml:space="preserve"> </w:t>
      </w:r>
      <w:r w:rsidR="008F5266" w:rsidRPr="008F5266">
        <w:t xml:space="preserve">osobní </w:t>
      </w:r>
      <w:r w:rsidRPr="008F5266">
        <w:t xml:space="preserve">seznámení asistenta pedagoga s dítětem, </w:t>
      </w:r>
      <w:r w:rsidR="008F5266" w:rsidRPr="008F5266">
        <w:t xml:space="preserve">kterému se bude věnovat, a s jeho </w:t>
      </w:r>
      <w:r w:rsidRPr="008F5266">
        <w:t>zákonnými zástupci.</w:t>
      </w:r>
      <w:r w:rsidR="008F5266" w:rsidRPr="008F5266">
        <w:t xml:space="preserve"> Seznámení asistenta s dítětem by mělo zahrnovat také </w:t>
      </w:r>
      <w:r w:rsidRPr="008F5266">
        <w:t xml:space="preserve">důkladné prostudování </w:t>
      </w:r>
      <w:r w:rsidR="008F5266" w:rsidRPr="008F5266">
        <w:t xml:space="preserve">jeho </w:t>
      </w:r>
      <w:r w:rsidRPr="008F5266">
        <w:t>osobní dokumentace</w:t>
      </w:r>
      <w:r w:rsidR="008F5266" w:rsidRPr="008F5266">
        <w:t xml:space="preserve"> a </w:t>
      </w:r>
      <w:r w:rsidRPr="008F5266">
        <w:t>zaji</w:t>
      </w:r>
      <w:r w:rsidR="008F5266" w:rsidRPr="008F5266">
        <w:t xml:space="preserve">štění </w:t>
      </w:r>
      <w:r w:rsidRPr="008F5266">
        <w:t>možnost</w:t>
      </w:r>
      <w:r w:rsidR="008F5266" w:rsidRPr="008F5266">
        <w:t>í</w:t>
      </w:r>
      <w:r w:rsidRPr="008F5266">
        <w:t xml:space="preserve"> konzultací </w:t>
      </w:r>
      <w:r w:rsidR="008F5266">
        <w:lastRenderedPageBreak/>
        <w:t xml:space="preserve">a metodické podpory, a to buď </w:t>
      </w:r>
      <w:r w:rsidRPr="008F5266">
        <w:t xml:space="preserve">v rámci školy </w:t>
      </w:r>
      <w:r w:rsidR="008F5266" w:rsidRPr="008F5266">
        <w:t>č</w:t>
      </w:r>
      <w:r w:rsidRPr="008F5266">
        <w:t>i na pracovišti školního poradenského pracoviště</w:t>
      </w:r>
      <w:r w:rsidR="008F5266">
        <w:t>, pokud ovšem ve škole takové pracoviště působí</w:t>
      </w:r>
      <w:r w:rsidRPr="008F5266">
        <w:t>.</w:t>
      </w:r>
      <w:r w:rsidRPr="008F5266">
        <w:rPr>
          <w:rStyle w:val="Znakapoznpodarou"/>
        </w:rPr>
        <w:footnoteReference w:id="31"/>
      </w:r>
      <w:r w:rsidRPr="008F5266">
        <w:t xml:space="preserve"> </w:t>
      </w:r>
    </w:p>
    <w:p w:rsidR="00001071" w:rsidRPr="002F2815" w:rsidRDefault="00001071" w:rsidP="00001071">
      <w:pPr>
        <w:spacing w:before="100" w:beforeAutospacing="1" w:after="100" w:afterAutospacing="1" w:line="360" w:lineRule="auto"/>
        <w:ind w:firstLine="708"/>
        <w:jc w:val="both"/>
      </w:pPr>
      <w:r w:rsidRPr="008F5266">
        <w:t>Vedení jednotlivých škol, na kterých působí asistent pedagoga, se musí umět efektivně vypořádat s různými problémy při zavádění funkce asistenta pedagoga ve svých kolektivech. Na některé z těchto problémů upozorňují</w:t>
      </w:r>
      <w:r w:rsidRPr="002F2815">
        <w:t xml:space="preserve"> např. Marta Teplá a Hana Šmejkalová. </w:t>
      </w:r>
      <w:r w:rsidR="002F2815" w:rsidRPr="002F2815">
        <w:t>Z</w:t>
      </w:r>
      <w:r w:rsidRPr="002F2815">
        <w:t>avádění nov</w:t>
      </w:r>
      <w:r w:rsidR="002F2815" w:rsidRPr="002F2815">
        <w:t xml:space="preserve">ého fenoménu v osobě asistenta pedagoga se podle zmíněných autorek potýká především </w:t>
      </w:r>
      <w:r w:rsidRPr="002F2815">
        <w:t>s</w:t>
      </w:r>
      <w:r w:rsidR="002F2815" w:rsidRPr="002F2815">
        <w:t xml:space="preserve"> </w:t>
      </w:r>
      <w:r w:rsidRPr="002F2815">
        <w:t>následující problémy:</w:t>
      </w:r>
      <w:r w:rsidRPr="002F2815">
        <w:rPr>
          <w:rStyle w:val="Znakapoznpodarou"/>
        </w:rPr>
        <w:footnoteReference w:id="32"/>
      </w:r>
    </w:p>
    <w:p w:rsidR="00001071" w:rsidRPr="002F2815" w:rsidRDefault="00001071" w:rsidP="00001071">
      <w:pPr>
        <w:numPr>
          <w:ilvl w:val="0"/>
          <w:numId w:val="16"/>
        </w:numPr>
        <w:spacing w:before="100" w:beforeAutospacing="1" w:after="100" w:afterAutospacing="1" w:line="360" w:lineRule="auto"/>
        <w:jc w:val="both"/>
      </w:pPr>
      <w:r w:rsidRPr="002F2815">
        <w:t>nezkušenost s obsazováním týmu souběžně působících pedagogů v jedné třídě</w:t>
      </w:r>
    </w:p>
    <w:p w:rsidR="00001071" w:rsidRPr="002F2815" w:rsidRDefault="00001071" w:rsidP="00001071">
      <w:pPr>
        <w:numPr>
          <w:ilvl w:val="0"/>
          <w:numId w:val="16"/>
        </w:numPr>
        <w:spacing w:before="100" w:beforeAutospacing="1" w:after="100" w:afterAutospacing="1" w:line="360" w:lineRule="auto"/>
        <w:jc w:val="both"/>
      </w:pPr>
      <w:r w:rsidRPr="002F2815">
        <w:t xml:space="preserve">nestanovené nebo nejasně stanovené kompetence souběžně působících pracovníků </w:t>
      </w:r>
      <w:r w:rsidR="002F2815" w:rsidRPr="002F2815">
        <w:t xml:space="preserve">(asistent pedagoga a pedagog) </w:t>
      </w:r>
      <w:r w:rsidRPr="002F2815">
        <w:t xml:space="preserve">v jedné </w:t>
      </w:r>
      <w:r w:rsidR="002F2815" w:rsidRPr="002F2815">
        <w:t xml:space="preserve">a téže </w:t>
      </w:r>
      <w:r w:rsidRPr="002F2815">
        <w:t>třídě</w:t>
      </w:r>
      <w:r w:rsidR="002F2815" w:rsidRPr="002F2815">
        <w:t>;</w:t>
      </w:r>
    </w:p>
    <w:p w:rsidR="00001071" w:rsidRPr="002F2815" w:rsidRDefault="00001071" w:rsidP="00001071">
      <w:pPr>
        <w:numPr>
          <w:ilvl w:val="0"/>
          <w:numId w:val="16"/>
        </w:numPr>
        <w:spacing w:before="100" w:beforeAutospacing="1" w:after="100" w:afterAutospacing="1" w:line="360" w:lineRule="auto"/>
        <w:jc w:val="both"/>
      </w:pPr>
      <w:r w:rsidRPr="002F2815">
        <w:t xml:space="preserve">nejasně stanovené a vymezené </w:t>
      </w:r>
      <w:r w:rsidR="002F2815" w:rsidRPr="002F2815">
        <w:t xml:space="preserve">podpůrné a jiné </w:t>
      </w:r>
      <w:r w:rsidRPr="002F2815">
        <w:t>činnosti asistenta pedagoga</w:t>
      </w:r>
      <w:r w:rsidR="002F2815" w:rsidRPr="002F2815">
        <w:t>;</w:t>
      </w:r>
    </w:p>
    <w:p w:rsidR="00001071" w:rsidRPr="002F2815" w:rsidRDefault="00001071" w:rsidP="00001071">
      <w:pPr>
        <w:numPr>
          <w:ilvl w:val="0"/>
          <w:numId w:val="16"/>
        </w:numPr>
        <w:spacing w:before="100" w:beforeAutospacing="1" w:after="100" w:afterAutospacing="1" w:line="360" w:lineRule="auto"/>
        <w:jc w:val="both"/>
      </w:pPr>
      <w:r w:rsidRPr="002F2815">
        <w:t>absence metodické podpory asistenta pedagoga</w:t>
      </w:r>
      <w:r w:rsidR="002F2815" w:rsidRPr="002F2815">
        <w:t xml:space="preserve"> ze strany vedení školy;</w:t>
      </w:r>
    </w:p>
    <w:p w:rsidR="00001071" w:rsidRPr="002F2815" w:rsidRDefault="00001071" w:rsidP="00001071">
      <w:pPr>
        <w:numPr>
          <w:ilvl w:val="0"/>
          <w:numId w:val="16"/>
        </w:numPr>
        <w:spacing w:before="100" w:beforeAutospacing="1" w:after="100" w:afterAutospacing="1" w:line="360" w:lineRule="auto"/>
        <w:jc w:val="both"/>
      </w:pPr>
      <w:r w:rsidRPr="002F2815">
        <w:t xml:space="preserve">nesystémové obsazování míst asistentů pedagoga (nedostatek zájemců </w:t>
      </w:r>
      <w:r w:rsidR="002F2815" w:rsidRPr="002F2815">
        <w:t xml:space="preserve">na jedné straně versus </w:t>
      </w:r>
      <w:r w:rsidRPr="002F2815">
        <w:t>množství uchazečů vybíraných interním konkursem)</w:t>
      </w:r>
      <w:r w:rsidR="002F2815" w:rsidRPr="002F2815">
        <w:t>;</w:t>
      </w:r>
    </w:p>
    <w:p w:rsidR="00001071" w:rsidRPr="002F2815" w:rsidRDefault="00001071" w:rsidP="00001071">
      <w:pPr>
        <w:numPr>
          <w:ilvl w:val="0"/>
          <w:numId w:val="16"/>
        </w:numPr>
        <w:spacing w:before="100" w:beforeAutospacing="1" w:after="100" w:afterAutospacing="1" w:line="360" w:lineRule="auto"/>
        <w:jc w:val="both"/>
      </w:pPr>
      <w:r w:rsidRPr="002F2815">
        <w:t xml:space="preserve">absence </w:t>
      </w:r>
      <w:r w:rsidR="002F2815" w:rsidRPr="002F2815">
        <w:t xml:space="preserve">regionálních či státních </w:t>
      </w:r>
      <w:r w:rsidRPr="002F2815">
        <w:t>databáz</w:t>
      </w:r>
      <w:r w:rsidR="002F2815" w:rsidRPr="002F2815">
        <w:t>í</w:t>
      </w:r>
      <w:r w:rsidRPr="002F2815">
        <w:t xml:space="preserve"> zájemců o </w:t>
      </w:r>
      <w:r w:rsidR="002F2815" w:rsidRPr="002F2815">
        <w:t>prá</w:t>
      </w:r>
      <w:r w:rsidRPr="002F2815">
        <w:t>ci asistenta pedagoga</w:t>
      </w:r>
      <w:r w:rsidR="002F2815" w:rsidRPr="002F2815">
        <w:t>;</w:t>
      </w:r>
    </w:p>
    <w:p w:rsidR="00001071" w:rsidRPr="002F2815" w:rsidRDefault="00001071" w:rsidP="00001071">
      <w:pPr>
        <w:numPr>
          <w:ilvl w:val="0"/>
          <w:numId w:val="16"/>
        </w:numPr>
        <w:spacing w:before="100" w:beforeAutospacing="1" w:after="100" w:afterAutospacing="1" w:line="360" w:lineRule="auto"/>
        <w:jc w:val="both"/>
      </w:pPr>
      <w:r w:rsidRPr="002F2815">
        <w:t xml:space="preserve">zařazení nevhodných </w:t>
      </w:r>
      <w:r w:rsidR="002F2815" w:rsidRPr="002F2815">
        <w:t>nebo</w:t>
      </w:r>
      <w:r w:rsidRPr="002F2815">
        <w:t xml:space="preserve"> nekvalifikovaných asistentů pedagoga</w:t>
      </w:r>
      <w:r w:rsidR="002F2815" w:rsidRPr="002F2815">
        <w:t xml:space="preserve"> do praxe;</w:t>
      </w:r>
    </w:p>
    <w:p w:rsidR="00001071" w:rsidRPr="002F2815" w:rsidRDefault="00001071" w:rsidP="00001071">
      <w:pPr>
        <w:numPr>
          <w:ilvl w:val="0"/>
          <w:numId w:val="16"/>
        </w:numPr>
        <w:spacing w:before="100" w:beforeAutospacing="1" w:after="100" w:afterAutospacing="1" w:line="360" w:lineRule="auto"/>
        <w:jc w:val="both"/>
      </w:pPr>
      <w:r w:rsidRPr="002F2815">
        <w:t>nevhodné využívání asistenta pedagoga rodin</w:t>
      </w:r>
      <w:r w:rsidR="002F2815" w:rsidRPr="002F2815">
        <w:t>ou</w:t>
      </w:r>
      <w:r w:rsidRPr="002F2815">
        <w:t xml:space="preserve"> </w:t>
      </w:r>
      <w:r w:rsidR="002F2815" w:rsidRPr="002F2815">
        <w:t xml:space="preserve">znevýhodněného </w:t>
      </w:r>
      <w:r w:rsidRPr="002F2815">
        <w:t>žáka</w:t>
      </w:r>
      <w:r w:rsidR="002F2815" w:rsidRPr="002F2815">
        <w:t>;</w:t>
      </w:r>
      <w:r w:rsidRPr="002F2815">
        <w:t xml:space="preserve">  </w:t>
      </w:r>
    </w:p>
    <w:p w:rsidR="00001071" w:rsidRPr="002F2815" w:rsidRDefault="00001071" w:rsidP="00001071">
      <w:pPr>
        <w:numPr>
          <w:ilvl w:val="0"/>
          <w:numId w:val="16"/>
        </w:numPr>
        <w:spacing w:before="100" w:beforeAutospacing="1" w:after="100" w:afterAutospacing="1" w:line="360" w:lineRule="auto"/>
        <w:jc w:val="both"/>
      </w:pPr>
      <w:r w:rsidRPr="002F2815">
        <w:t xml:space="preserve">nebezpečí zneužívání podpůrných asistenčních služeb </w:t>
      </w:r>
      <w:r w:rsidR="002F2815" w:rsidRPr="002F2815">
        <w:t>v těch případech</w:t>
      </w:r>
      <w:r w:rsidRPr="002F2815">
        <w:t>, kd</w:t>
      </w:r>
      <w:r w:rsidR="002F2815" w:rsidRPr="002F2815">
        <w:t>y</w:t>
      </w:r>
      <w:r w:rsidRPr="002F2815">
        <w:t xml:space="preserve"> dětské schopnosti stačí</w:t>
      </w:r>
      <w:r w:rsidR="002F2815" w:rsidRPr="002F2815">
        <w:t xml:space="preserve"> na zvládnutí požadovaných úkolů a požadavků</w:t>
      </w:r>
      <w:r w:rsidRPr="002F2815">
        <w:t>.</w:t>
      </w:r>
    </w:p>
    <w:p w:rsidR="00F55B2E" w:rsidRDefault="00001071" w:rsidP="002F2815">
      <w:pPr>
        <w:spacing w:before="100" w:beforeAutospacing="1" w:after="100" w:afterAutospacing="1" w:line="360" w:lineRule="auto"/>
        <w:jc w:val="both"/>
      </w:pPr>
      <w:r w:rsidRPr="002F2815">
        <w:t xml:space="preserve"> </w:t>
      </w:r>
      <w:r w:rsidR="002F2815" w:rsidRPr="002F2815">
        <w:tab/>
      </w:r>
      <w:r w:rsidR="00F55B2E" w:rsidRPr="002F2815">
        <w:t xml:space="preserve">Asistent </w:t>
      </w:r>
      <w:r w:rsidR="00F55B2E" w:rsidRPr="00411A2C">
        <w:t>pedagoga však může významným způsobem napomoci vedení školy v celkovém zkvalitnění a další humanizaci jejího fungování a působení. Asistent pedagoga totiž v</w:t>
      </w:r>
      <w:r w:rsidR="00411A2C" w:rsidRPr="00411A2C">
        <w:t> rámci své práce s dětmi se speciálními vzdělávacími potřebami „… př</w:t>
      </w:r>
      <w:r w:rsidR="00F55B2E" w:rsidRPr="00411A2C">
        <w:t xml:space="preserve">ináší do školy nové změny, které podporuje žáky i učitele v jejich osvojování pro život tak důležitých kompetencí. Do těchto změn se nezapojují jen pedagogové ale všichni pracovníci školy, aby byli schopni pomoci dítěti samotnému, tak i jeho asistentovi při vzniklých obtížích. Výsledkem dobré spolupráce žák </w:t>
      </w:r>
      <w:r w:rsidR="00411A2C" w:rsidRPr="00411A2C">
        <w:t>–</w:t>
      </w:r>
      <w:r w:rsidR="00F55B2E" w:rsidRPr="00411A2C">
        <w:t xml:space="preserve"> asistent </w:t>
      </w:r>
      <w:r w:rsidR="00411A2C" w:rsidRPr="00411A2C">
        <w:t>–</w:t>
      </w:r>
      <w:r w:rsidR="00F55B2E" w:rsidRPr="00411A2C">
        <w:t xml:space="preserve"> škola </w:t>
      </w:r>
      <w:r w:rsidR="00F55B2E" w:rsidRPr="00411A2C">
        <w:lastRenderedPageBreak/>
        <w:t>je zdravé klima školy. Efektivní asistent pedagoga nejenže podporuje žáky se zdravotním postižením v době probíhající výuky ve škole, ale je součástí sítě vztahů školy s dalšími institucemi. Tyto vztahy mohou být na bázi přímé podpory žáka (spolupráce se školním psychologem, speciálními pedagogy, atd.) nebo formou podpory školy např. při komunikaci s rodiči, komunitou, apod.</w:t>
      </w:r>
      <w:r w:rsidR="00411A2C" w:rsidRPr="00411A2C">
        <w:t>“</w:t>
      </w:r>
      <w:r w:rsidR="00F55B2E" w:rsidRPr="00411A2C">
        <w:rPr>
          <w:rStyle w:val="Znakapoznpodarou"/>
        </w:rPr>
        <w:footnoteReference w:id="33"/>
      </w:r>
    </w:p>
    <w:p w:rsidR="000574EA" w:rsidRPr="00411A2C" w:rsidRDefault="000574EA" w:rsidP="002F2815">
      <w:pPr>
        <w:spacing w:before="100" w:beforeAutospacing="1" w:after="100" w:afterAutospacing="1" w:line="360" w:lineRule="auto"/>
        <w:jc w:val="both"/>
      </w:pPr>
      <w:r>
        <w:tab/>
        <w:t xml:space="preserve">Lze tedy shrnout, že fungování asistenta pedagoga na určité škole představuje potenciální možnost pro zvýšení kvality obecně mezilidských i specificky profesních interakcí, což prospívá výchovnému i vzdělávacímu působení. </w:t>
      </w:r>
    </w:p>
    <w:p w:rsidR="003B3703" w:rsidRDefault="003B3703"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Pr="00411A2C" w:rsidRDefault="009326AD" w:rsidP="00F045E1">
      <w:pPr>
        <w:spacing w:before="100" w:beforeAutospacing="1" w:after="100" w:afterAutospacing="1" w:line="360" w:lineRule="auto"/>
        <w:ind w:firstLine="708"/>
        <w:jc w:val="both"/>
      </w:pPr>
    </w:p>
    <w:p w:rsidR="008556F9" w:rsidRDefault="00C763FB" w:rsidP="00C763FB">
      <w:pPr>
        <w:spacing w:before="100" w:beforeAutospacing="1" w:after="100" w:afterAutospacing="1" w:line="360" w:lineRule="auto"/>
        <w:ind w:firstLine="708"/>
        <w:jc w:val="both"/>
        <w:rPr>
          <w:b/>
          <w:sz w:val="32"/>
          <w:szCs w:val="32"/>
        </w:rPr>
      </w:pPr>
      <w:r>
        <w:rPr>
          <w:b/>
          <w:sz w:val="32"/>
          <w:szCs w:val="32"/>
        </w:rPr>
        <w:lastRenderedPageBreak/>
        <w:t>2 PRAK</w:t>
      </w:r>
      <w:r w:rsidRPr="00DF0068">
        <w:rPr>
          <w:b/>
          <w:sz w:val="32"/>
          <w:szCs w:val="32"/>
        </w:rPr>
        <w:t>TICKÁ ČÁST PRÁCE</w:t>
      </w:r>
      <w:r w:rsidR="008556F9">
        <w:rPr>
          <w:b/>
          <w:sz w:val="32"/>
          <w:szCs w:val="32"/>
        </w:rPr>
        <w:t xml:space="preserve"> – POSTOJE VŮČI</w:t>
      </w:r>
    </w:p>
    <w:p w:rsidR="00C763FB" w:rsidRPr="00DF0068" w:rsidRDefault="008556F9" w:rsidP="008556F9">
      <w:pPr>
        <w:spacing w:before="100" w:beforeAutospacing="1" w:after="100" w:afterAutospacing="1" w:line="360" w:lineRule="auto"/>
        <w:jc w:val="both"/>
        <w:rPr>
          <w:b/>
          <w:sz w:val="32"/>
          <w:szCs w:val="32"/>
        </w:rPr>
      </w:pPr>
      <w:r>
        <w:rPr>
          <w:b/>
          <w:sz w:val="32"/>
          <w:szCs w:val="32"/>
        </w:rPr>
        <w:t xml:space="preserve">          ASISTENTŮM PEDAGOGA</w:t>
      </w:r>
    </w:p>
    <w:p w:rsidR="000574EA" w:rsidRPr="00DF0068" w:rsidRDefault="000574EA" w:rsidP="000574EA">
      <w:pPr>
        <w:spacing w:before="100" w:beforeAutospacing="1" w:after="100" w:afterAutospacing="1" w:line="360" w:lineRule="auto"/>
        <w:ind w:firstLine="708"/>
        <w:jc w:val="both"/>
      </w:pPr>
      <w:r>
        <w:t xml:space="preserve">Vzhledem k tomu, že cílem předložené práce je ukázat, jaké místo asistent pedagoga, pracující s dětmi s poruchami učení a chování, zaujímá v rámci vztahů ve škole, tedy především v rámci vztahů k dětem a dále pak v rámci vztahů k ostatním pedagogům, k vedení školy a </w:t>
      </w:r>
      <w:r w:rsidRPr="00DF0068">
        <w:t>k</w:t>
      </w:r>
      <w:r>
        <w:t> </w:t>
      </w:r>
      <w:r w:rsidRPr="00DF0068">
        <w:t>rodičům</w:t>
      </w:r>
      <w:r>
        <w:t>, je nutné t</w:t>
      </w:r>
      <w:r w:rsidRPr="00DF0068">
        <w:t>eoretick</w:t>
      </w:r>
      <w:r>
        <w:t>ou</w:t>
      </w:r>
      <w:r w:rsidRPr="00DF0068">
        <w:t xml:space="preserve"> reflex</w:t>
      </w:r>
      <w:r>
        <w:t>i</w:t>
      </w:r>
      <w:r w:rsidRPr="00DF0068">
        <w:t xml:space="preserve"> problematiky</w:t>
      </w:r>
      <w:r>
        <w:t xml:space="preserve"> doplnit v</w:t>
      </w:r>
      <w:r w:rsidRPr="00DF0068">
        <w:t>lastním dotazníkovým šetřením a</w:t>
      </w:r>
      <w:r>
        <w:t> </w:t>
      </w:r>
      <w:r w:rsidRPr="00DF0068">
        <w:t xml:space="preserve">představením několika kasuistik.     </w:t>
      </w:r>
    </w:p>
    <w:p w:rsidR="000574EA" w:rsidRDefault="000574EA"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9326AD" w:rsidRDefault="009326AD" w:rsidP="00F045E1">
      <w:pPr>
        <w:spacing w:before="100" w:beforeAutospacing="1" w:after="100" w:afterAutospacing="1" w:line="360" w:lineRule="auto"/>
        <w:ind w:firstLine="708"/>
        <w:jc w:val="both"/>
      </w:pPr>
    </w:p>
    <w:p w:rsidR="000574EA" w:rsidRPr="000574EA" w:rsidRDefault="000574EA" w:rsidP="00F045E1">
      <w:pPr>
        <w:spacing w:before="100" w:beforeAutospacing="1" w:after="100" w:afterAutospacing="1" w:line="360" w:lineRule="auto"/>
        <w:ind w:firstLine="708"/>
        <w:jc w:val="both"/>
        <w:rPr>
          <w:b/>
          <w:sz w:val="28"/>
          <w:szCs w:val="28"/>
        </w:rPr>
      </w:pPr>
      <w:r w:rsidRPr="000574EA">
        <w:rPr>
          <w:b/>
          <w:sz w:val="28"/>
          <w:szCs w:val="28"/>
        </w:rPr>
        <w:t>2.1 DOTAZNÍKOVÉ ŠETŘENÍ</w:t>
      </w:r>
    </w:p>
    <w:p w:rsidR="009B5AA5" w:rsidRDefault="003F7385" w:rsidP="00F045E1">
      <w:pPr>
        <w:spacing w:before="100" w:beforeAutospacing="1" w:after="100" w:afterAutospacing="1" w:line="360" w:lineRule="auto"/>
        <w:ind w:firstLine="708"/>
        <w:jc w:val="both"/>
      </w:pPr>
      <w:r>
        <w:t>Dotazníkové šetření bylo pro potřeby předložené práce realizováno během měsíců února a března 201</w:t>
      </w:r>
      <w:r w:rsidR="009326AD">
        <w:t>5</w:t>
      </w:r>
      <w:r w:rsidR="00FD24AD">
        <w:t>, a to na Uherskobrodsku (Zlínský kraj)</w:t>
      </w:r>
      <w:r>
        <w:t>.</w:t>
      </w:r>
      <w:r w:rsidR="00FD24AD">
        <w:t xml:space="preserve"> </w:t>
      </w:r>
      <w:r w:rsidR="00814EDC">
        <w:t xml:space="preserve">Respondenty tohoto šetření se staly tři základní cílové skupiny, a to žáci druhého stupně základní školy, jejich rodiče a konečně učitelé. </w:t>
      </w:r>
      <w:r w:rsidR="009B5AA5">
        <w:t>Ke spolupráci na dotazníkovém šetření přitom bylo získáno celkem 102 žáků</w:t>
      </w:r>
      <w:r w:rsidR="008556F9">
        <w:t xml:space="preserve"> druhého stupně základní školy</w:t>
      </w:r>
      <w:r w:rsidR="009B5AA5">
        <w:t xml:space="preserve">, 48 jejich rodičů a 51 pedagogů. </w:t>
      </w:r>
      <w:r w:rsidR="00814EDC">
        <w:t xml:space="preserve">Respondenti byli oslovováni na takových základních školách a </w:t>
      </w:r>
      <w:r w:rsidR="009B5AA5">
        <w:t xml:space="preserve">v takových </w:t>
      </w:r>
      <w:r w:rsidR="00814EDC">
        <w:t>jednotlivých třídách, které již mají několik let zkušenosti s působením asistentů pedagoga</w:t>
      </w:r>
      <w:r w:rsidR="008556F9">
        <w:t xml:space="preserve">. Jednalo se o dvě úplné základní školy. </w:t>
      </w:r>
      <w:r w:rsidR="00814EDC">
        <w:t xml:space="preserve"> Komunikace se všemi respondenty probíhala pro</w:t>
      </w:r>
      <w:r w:rsidR="008556F9">
        <w:t>střednictvím elektronické pošty, což znamená, že všem respondentům byly rozeslány dotazníky prostřednictvím e – mailu a stejným způsobem se pak vyplněné dotazníky vracely zpět.</w:t>
      </w:r>
      <w:r w:rsidR="00814EDC">
        <w:t xml:space="preserve"> Rodiče přitom byli oslovováni prostřednictvím svých dětí. </w:t>
      </w:r>
    </w:p>
    <w:p w:rsidR="000574EA" w:rsidRDefault="00FD24AD" w:rsidP="00F045E1">
      <w:pPr>
        <w:spacing w:before="100" w:beforeAutospacing="1" w:after="100" w:afterAutospacing="1" w:line="360" w:lineRule="auto"/>
        <w:ind w:firstLine="708"/>
        <w:jc w:val="both"/>
      </w:pPr>
      <w:r>
        <w:t>Hlavním cílem dotazníkového šetření je zjistit, jaký poměr</w:t>
      </w:r>
      <w:r w:rsidR="00814EDC">
        <w:t xml:space="preserve"> vůči asistentům pedagoga zaujímají jednotlivé skupiny respondentů a jaký mají názor na přínosnost jejich působení.</w:t>
      </w:r>
      <w:r w:rsidR="00B30A9D">
        <w:t xml:space="preserve"> V kontextu rozdělení respondentů na tři skupiny byla stanovena následující hypotéza: </w:t>
      </w:r>
      <w:r w:rsidR="00290675">
        <w:t xml:space="preserve">Nejpozitivnější postoj vůči asistentům pedagoga budou zaujímat učitelé, a to vzhledem ke svým zkušenost ze spolupráce s nimi. </w:t>
      </w:r>
      <w:r w:rsidR="00B30A9D">
        <w:t xml:space="preserve"> </w:t>
      </w:r>
      <w:r w:rsidR="00814EDC">
        <w:t xml:space="preserve"> </w:t>
      </w:r>
      <w:r>
        <w:t xml:space="preserve"> </w:t>
      </w:r>
      <w:r w:rsidR="003F7385">
        <w:t xml:space="preserve"> </w:t>
      </w:r>
    </w:p>
    <w:p w:rsidR="0061733E" w:rsidRDefault="0061733E" w:rsidP="00F045E1">
      <w:pPr>
        <w:spacing w:before="100" w:beforeAutospacing="1" w:after="100" w:afterAutospacing="1" w:line="360" w:lineRule="auto"/>
        <w:ind w:firstLine="708"/>
        <w:jc w:val="both"/>
      </w:pPr>
      <w:r>
        <w:t>Všem skupinám respondentů byly položeny následující otázky:</w:t>
      </w:r>
    </w:p>
    <w:p w:rsidR="0061733E" w:rsidRDefault="0061733E" w:rsidP="0061733E">
      <w:pPr>
        <w:numPr>
          <w:ilvl w:val="0"/>
          <w:numId w:val="18"/>
        </w:numPr>
        <w:spacing w:before="100" w:beforeAutospacing="1" w:after="100" w:afterAutospacing="1" w:line="360" w:lineRule="auto"/>
        <w:jc w:val="both"/>
      </w:pPr>
      <w:r>
        <w:t>Považujete/považuješ působení asistenta pedagoga za přínosné pro žáka, kterému asistent pomáhá?</w:t>
      </w:r>
    </w:p>
    <w:p w:rsidR="0061733E" w:rsidRDefault="0061733E" w:rsidP="0061733E">
      <w:pPr>
        <w:numPr>
          <w:ilvl w:val="0"/>
          <w:numId w:val="18"/>
        </w:numPr>
        <w:spacing w:before="100" w:beforeAutospacing="1" w:after="100" w:afterAutospacing="1" w:line="360" w:lineRule="auto"/>
        <w:jc w:val="both"/>
      </w:pPr>
      <w:r>
        <w:t>Považujete/považuješ působení asistenta pedagoga za přínosné pro třídu, ve které asistent působí?</w:t>
      </w:r>
    </w:p>
    <w:p w:rsidR="00295686" w:rsidRDefault="00295686" w:rsidP="0061733E">
      <w:pPr>
        <w:numPr>
          <w:ilvl w:val="0"/>
          <w:numId w:val="18"/>
        </w:numPr>
        <w:spacing w:before="100" w:beforeAutospacing="1" w:after="100" w:afterAutospacing="1" w:line="360" w:lineRule="auto"/>
        <w:jc w:val="both"/>
      </w:pPr>
      <w:r>
        <w:t>Považujete/považuješ působení asistenta pedagoga za přínosné pro učitele v konkrétní vyučovací hodině?</w:t>
      </w:r>
    </w:p>
    <w:p w:rsidR="00295686" w:rsidRDefault="00295686" w:rsidP="0061733E">
      <w:pPr>
        <w:numPr>
          <w:ilvl w:val="0"/>
          <w:numId w:val="18"/>
        </w:numPr>
        <w:spacing w:before="100" w:beforeAutospacing="1" w:after="100" w:afterAutospacing="1" w:line="360" w:lineRule="auto"/>
        <w:jc w:val="both"/>
      </w:pPr>
      <w:r>
        <w:t>Dokáže podle vás/tebe asistent pedagoga pozitivně ovlivnit chování žáka, kterému pomáhá?</w:t>
      </w:r>
    </w:p>
    <w:p w:rsidR="00295686" w:rsidRDefault="00295686" w:rsidP="0061733E">
      <w:pPr>
        <w:numPr>
          <w:ilvl w:val="0"/>
          <w:numId w:val="18"/>
        </w:numPr>
        <w:spacing w:before="100" w:beforeAutospacing="1" w:after="100" w:afterAutospacing="1" w:line="360" w:lineRule="auto"/>
        <w:jc w:val="both"/>
      </w:pPr>
      <w:r>
        <w:lastRenderedPageBreak/>
        <w:t>Dokáže podle vás/tebe asistent pedagoga pozitivně ovlivnit chování třídy vůči žákovi, kterému pomáhá?</w:t>
      </w:r>
    </w:p>
    <w:p w:rsidR="0061733E" w:rsidRDefault="00295686" w:rsidP="0061733E">
      <w:pPr>
        <w:numPr>
          <w:ilvl w:val="0"/>
          <w:numId w:val="18"/>
        </w:numPr>
        <w:spacing w:before="100" w:beforeAutospacing="1" w:after="100" w:afterAutospacing="1" w:line="360" w:lineRule="auto"/>
        <w:jc w:val="both"/>
      </w:pPr>
      <w:r>
        <w:t>Domníváte se, že asistent pedagoga a učitel spolu ve vyučovací hodině dobře spolupracují?</w:t>
      </w:r>
      <w:r w:rsidR="0061733E">
        <w:t xml:space="preserve"> </w:t>
      </w:r>
    </w:p>
    <w:p w:rsidR="00C6351D" w:rsidRDefault="00C6351D" w:rsidP="0061733E">
      <w:pPr>
        <w:numPr>
          <w:ilvl w:val="0"/>
          <w:numId w:val="18"/>
        </w:numPr>
        <w:spacing w:before="100" w:beforeAutospacing="1" w:after="100" w:afterAutospacing="1" w:line="360" w:lineRule="auto"/>
        <w:jc w:val="both"/>
      </w:pPr>
      <w:r>
        <w:t>Pokud by asistent pedagoga příští školní rok již ve třídě nepůsobil, jak by se podle vás/tebe změnila situace ve vyučování?</w:t>
      </w:r>
    </w:p>
    <w:p w:rsidR="00C6351D" w:rsidRDefault="00C6351D" w:rsidP="0061733E">
      <w:pPr>
        <w:numPr>
          <w:ilvl w:val="0"/>
          <w:numId w:val="18"/>
        </w:numPr>
        <w:spacing w:before="100" w:beforeAutospacing="1" w:after="100" w:afterAutospacing="1" w:line="360" w:lineRule="auto"/>
        <w:jc w:val="both"/>
      </w:pPr>
      <w:r>
        <w:t>Jaký je podle vás/tebe vztah asistenta pedagoga a dítěte, kterému asistent pomáhá?</w:t>
      </w:r>
    </w:p>
    <w:p w:rsidR="000574EA" w:rsidRDefault="000574EA" w:rsidP="00F045E1">
      <w:pPr>
        <w:spacing w:before="100" w:beforeAutospacing="1" w:after="100" w:afterAutospacing="1" w:line="360" w:lineRule="auto"/>
        <w:ind w:firstLine="708"/>
        <w:jc w:val="both"/>
      </w:pPr>
    </w:p>
    <w:p w:rsidR="008F1C7B" w:rsidRPr="00471BD8" w:rsidRDefault="008F1C7B" w:rsidP="00F045E1">
      <w:pPr>
        <w:spacing w:before="100" w:beforeAutospacing="1" w:after="100" w:afterAutospacing="1" w:line="360" w:lineRule="auto"/>
        <w:ind w:firstLine="708"/>
        <w:jc w:val="both"/>
        <w:rPr>
          <w:b/>
        </w:rPr>
      </w:pPr>
      <w:r w:rsidRPr="00471BD8">
        <w:rPr>
          <w:b/>
        </w:rPr>
        <w:t>VYHODNOCENÍ DOTAZNÍKOVÉHO ŠETŘENÍ</w:t>
      </w:r>
    </w:p>
    <w:p w:rsidR="008F1C7B" w:rsidRDefault="00471BD8" w:rsidP="008F1C7B">
      <w:pPr>
        <w:spacing w:before="100" w:beforeAutospacing="1" w:after="100" w:afterAutospacing="1" w:line="360" w:lineRule="auto"/>
        <w:jc w:val="both"/>
      </w:pPr>
      <w:r>
        <w:tab/>
        <w:t>Číselné hodnoty v tabulkách u jednotlivých položek dotazníkového šetření představují procentuální vyjádření četnosti příslušných odpovědí.</w:t>
      </w:r>
    </w:p>
    <w:p w:rsidR="00471BD8" w:rsidRDefault="00471BD8"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t>Považujete/považuješ působení asistenta pedagoga za přínosné pro žáka, kterému asistent pomáhá?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p>
        </w:tc>
        <w:tc>
          <w:tcPr>
            <w:tcW w:w="1250" w:type="pct"/>
            <w:shd w:val="clear" w:color="auto" w:fill="auto"/>
          </w:tcPr>
          <w:p w:rsidR="009E2D08" w:rsidRDefault="009E2D08" w:rsidP="00E35650">
            <w:pPr>
              <w:spacing w:before="100" w:beforeAutospacing="1" w:after="100" w:afterAutospacing="1" w:line="360" w:lineRule="auto"/>
              <w:jc w:val="center"/>
            </w:pPr>
            <w:r>
              <w:t>Rodiče</w:t>
            </w:r>
          </w:p>
        </w:tc>
        <w:tc>
          <w:tcPr>
            <w:tcW w:w="1250" w:type="pct"/>
            <w:shd w:val="clear" w:color="auto" w:fill="auto"/>
          </w:tcPr>
          <w:p w:rsidR="009E2D08" w:rsidRDefault="009E2D08" w:rsidP="00E35650">
            <w:pPr>
              <w:spacing w:before="100" w:beforeAutospacing="1" w:after="100" w:afterAutospacing="1" w:line="360" w:lineRule="auto"/>
              <w:jc w:val="center"/>
            </w:pPr>
            <w:r>
              <w:t>Žáci</w:t>
            </w:r>
          </w:p>
        </w:tc>
        <w:tc>
          <w:tcPr>
            <w:tcW w:w="1250" w:type="pct"/>
            <w:shd w:val="clear" w:color="auto" w:fill="auto"/>
          </w:tcPr>
          <w:p w:rsidR="009E2D08" w:rsidRDefault="009E2D08" w:rsidP="00E35650">
            <w:pPr>
              <w:spacing w:before="100" w:beforeAutospacing="1" w:after="100" w:afterAutospacing="1" w:line="360" w:lineRule="auto"/>
              <w:jc w:val="center"/>
            </w:pPr>
            <w:r>
              <w:t>Učitelé</w:t>
            </w:r>
          </w:p>
        </w:tc>
      </w:tr>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r>
              <w:t xml:space="preserve">Ano </w:t>
            </w:r>
          </w:p>
        </w:tc>
        <w:tc>
          <w:tcPr>
            <w:tcW w:w="1250" w:type="pct"/>
            <w:shd w:val="clear" w:color="auto" w:fill="auto"/>
          </w:tcPr>
          <w:p w:rsidR="009E2D08" w:rsidRDefault="00571324" w:rsidP="00E35650">
            <w:pPr>
              <w:spacing w:before="100" w:beforeAutospacing="1" w:after="100" w:afterAutospacing="1" w:line="360" w:lineRule="auto"/>
              <w:jc w:val="center"/>
            </w:pPr>
            <w:r>
              <w:t>52</w:t>
            </w:r>
          </w:p>
        </w:tc>
        <w:tc>
          <w:tcPr>
            <w:tcW w:w="1250" w:type="pct"/>
            <w:shd w:val="clear" w:color="auto" w:fill="auto"/>
          </w:tcPr>
          <w:p w:rsidR="009E2D08" w:rsidRDefault="00571324" w:rsidP="00E35650">
            <w:pPr>
              <w:spacing w:before="100" w:beforeAutospacing="1" w:after="100" w:afterAutospacing="1" w:line="360" w:lineRule="auto"/>
              <w:jc w:val="center"/>
            </w:pPr>
            <w:r>
              <w:t>28</w:t>
            </w:r>
          </w:p>
        </w:tc>
        <w:tc>
          <w:tcPr>
            <w:tcW w:w="1250" w:type="pct"/>
            <w:shd w:val="clear" w:color="auto" w:fill="auto"/>
          </w:tcPr>
          <w:p w:rsidR="009E2D08" w:rsidRDefault="00571324" w:rsidP="00E35650">
            <w:pPr>
              <w:spacing w:before="100" w:beforeAutospacing="1" w:after="100" w:afterAutospacing="1" w:line="360" w:lineRule="auto"/>
              <w:jc w:val="center"/>
            </w:pPr>
            <w:r>
              <w:t>38</w:t>
            </w:r>
          </w:p>
        </w:tc>
      </w:tr>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r>
              <w:t xml:space="preserve">Spíše ano </w:t>
            </w:r>
          </w:p>
        </w:tc>
        <w:tc>
          <w:tcPr>
            <w:tcW w:w="1250" w:type="pct"/>
            <w:shd w:val="clear" w:color="auto" w:fill="auto"/>
          </w:tcPr>
          <w:p w:rsidR="009E2D08" w:rsidRDefault="00571324" w:rsidP="00E35650">
            <w:pPr>
              <w:spacing w:before="100" w:beforeAutospacing="1" w:after="100" w:afterAutospacing="1" w:line="360" w:lineRule="auto"/>
              <w:jc w:val="center"/>
            </w:pPr>
            <w:r>
              <w:t>36</w:t>
            </w:r>
          </w:p>
        </w:tc>
        <w:tc>
          <w:tcPr>
            <w:tcW w:w="1250" w:type="pct"/>
            <w:shd w:val="clear" w:color="auto" w:fill="auto"/>
          </w:tcPr>
          <w:p w:rsidR="009E2D08" w:rsidRDefault="00571324" w:rsidP="00E35650">
            <w:pPr>
              <w:spacing w:before="100" w:beforeAutospacing="1" w:after="100" w:afterAutospacing="1" w:line="360" w:lineRule="auto"/>
              <w:jc w:val="center"/>
            </w:pPr>
            <w:r>
              <w:t>29</w:t>
            </w:r>
          </w:p>
        </w:tc>
        <w:tc>
          <w:tcPr>
            <w:tcW w:w="1250" w:type="pct"/>
            <w:shd w:val="clear" w:color="auto" w:fill="auto"/>
          </w:tcPr>
          <w:p w:rsidR="009E2D08" w:rsidRDefault="00571324" w:rsidP="00E35650">
            <w:pPr>
              <w:spacing w:before="100" w:beforeAutospacing="1" w:after="100" w:afterAutospacing="1" w:line="360" w:lineRule="auto"/>
              <w:jc w:val="center"/>
            </w:pPr>
            <w:r>
              <w:t>58</w:t>
            </w:r>
          </w:p>
        </w:tc>
      </w:tr>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r>
              <w:t>Neutrální postoj</w:t>
            </w:r>
          </w:p>
        </w:tc>
        <w:tc>
          <w:tcPr>
            <w:tcW w:w="1250" w:type="pct"/>
            <w:shd w:val="clear" w:color="auto" w:fill="auto"/>
          </w:tcPr>
          <w:p w:rsidR="009E2D08" w:rsidRDefault="00571324" w:rsidP="00E35650">
            <w:pPr>
              <w:spacing w:before="100" w:beforeAutospacing="1" w:after="100" w:afterAutospacing="1" w:line="360" w:lineRule="auto"/>
              <w:jc w:val="center"/>
            </w:pPr>
            <w:r>
              <w:t>12</w:t>
            </w:r>
          </w:p>
        </w:tc>
        <w:tc>
          <w:tcPr>
            <w:tcW w:w="1250" w:type="pct"/>
            <w:shd w:val="clear" w:color="auto" w:fill="auto"/>
          </w:tcPr>
          <w:p w:rsidR="009E2D08" w:rsidRDefault="00571324" w:rsidP="00E35650">
            <w:pPr>
              <w:spacing w:before="100" w:beforeAutospacing="1" w:after="100" w:afterAutospacing="1" w:line="360" w:lineRule="auto"/>
              <w:jc w:val="center"/>
            </w:pPr>
            <w:r>
              <w:t>21</w:t>
            </w:r>
          </w:p>
        </w:tc>
        <w:tc>
          <w:tcPr>
            <w:tcW w:w="1250" w:type="pct"/>
            <w:shd w:val="clear" w:color="auto" w:fill="auto"/>
          </w:tcPr>
          <w:p w:rsidR="009E2D08" w:rsidRDefault="00571324" w:rsidP="00E35650">
            <w:pPr>
              <w:spacing w:before="100" w:beforeAutospacing="1" w:after="100" w:afterAutospacing="1" w:line="360" w:lineRule="auto"/>
              <w:jc w:val="center"/>
            </w:pPr>
            <w:r>
              <w:t>4</w:t>
            </w:r>
          </w:p>
        </w:tc>
      </w:tr>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r>
              <w:t xml:space="preserve">Spíše ne </w:t>
            </w:r>
          </w:p>
        </w:tc>
        <w:tc>
          <w:tcPr>
            <w:tcW w:w="1250" w:type="pct"/>
            <w:shd w:val="clear" w:color="auto" w:fill="auto"/>
          </w:tcPr>
          <w:p w:rsidR="009E2D08" w:rsidRDefault="00571324" w:rsidP="00E35650">
            <w:pPr>
              <w:spacing w:before="100" w:beforeAutospacing="1" w:after="100" w:afterAutospacing="1" w:line="360" w:lineRule="auto"/>
              <w:jc w:val="center"/>
            </w:pPr>
            <w:r>
              <w:t>0</w:t>
            </w:r>
          </w:p>
        </w:tc>
        <w:tc>
          <w:tcPr>
            <w:tcW w:w="1250" w:type="pct"/>
            <w:shd w:val="clear" w:color="auto" w:fill="auto"/>
          </w:tcPr>
          <w:p w:rsidR="009E2D08" w:rsidRDefault="00571324" w:rsidP="00E35650">
            <w:pPr>
              <w:spacing w:before="100" w:beforeAutospacing="1" w:after="100" w:afterAutospacing="1" w:line="360" w:lineRule="auto"/>
              <w:jc w:val="center"/>
            </w:pPr>
            <w:r>
              <w:t>7</w:t>
            </w:r>
          </w:p>
        </w:tc>
        <w:tc>
          <w:tcPr>
            <w:tcW w:w="1250" w:type="pct"/>
            <w:shd w:val="clear" w:color="auto" w:fill="auto"/>
          </w:tcPr>
          <w:p w:rsidR="009E2D08" w:rsidRDefault="00571324" w:rsidP="00E35650">
            <w:pPr>
              <w:spacing w:before="100" w:beforeAutospacing="1" w:after="100" w:afterAutospacing="1" w:line="360" w:lineRule="auto"/>
              <w:jc w:val="center"/>
            </w:pPr>
            <w:r>
              <w:t>0</w:t>
            </w:r>
          </w:p>
        </w:tc>
      </w:tr>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r>
              <w:t xml:space="preserve">Ne </w:t>
            </w:r>
          </w:p>
        </w:tc>
        <w:tc>
          <w:tcPr>
            <w:tcW w:w="1250" w:type="pct"/>
            <w:shd w:val="clear" w:color="auto" w:fill="auto"/>
          </w:tcPr>
          <w:p w:rsidR="009E2D08" w:rsidRDefault="00571324" w:rsidP="00E35650">
            <w:pPr>
              <w:spacing w:before="100" w:beforeAutospacing="1" w:after="100" w:afterAutospacing="1" w:line="360" w:lineRule="auto"/>
              <w:jc w:val="center"/>
            </w:pPr>
            <w:r>
              <w:t>0</w:t>
            </w:r>
          </w:p>
        </w:tc>
        <w:tc>
          <w:tcPr>
            <w:tcW w:w="1250" w:type="pct"/>
            <w:shd w:val="clear" w:color="auto" w:fill="auto"/>
          </w:tcPr>
          <w:p w:rsidR="009E2D08" w:rsidRDefault="00571324" w:rsidP="00E35650">
            <w:pPr>
              <w:spacing w:before="100" w:beforeAutospacing="1" w:after="100" w:afterAutospacing="1" w:line="360" w:lineRule="auto"/>
              <w:jc w:val="center"/>
            </w:pPr>
            <w:r>
              <w:t>2</w:t>
            </w:r>
          </w:p>
        </w:tc>
        <w:tc>
          <w:tcPr>
            <w:tcW w:w="1250" w:type="pct"/>
            <w:shd w:val="clear" w:color="auto" w:fill="auto"/>
          </w:tcPr>
          <w:p w:rsidR="009E2D08" w:rsidRDefault="00571324" w:rsidP="00E35650">
            <w:pPr>
              <w:spacing w:before="100" w:beforeAutospacing="1" w:after="100" w:afterAutospacing="1" w:line="360" w:lineRule="auto"/>
              <w:jc w:val="center"/>
            </w:pPr>
            <w:r>
              <w:t>0</w:t>
            </w:r>
          </w:p>
        </w:tc>
      </w:tr>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r>
              <w:t>Nedovedu posoudit</w:t>
            </w:r>
          </w:p>
        </w:tc>
        <w:tc>
          <w:tcPr>
            <w:tcW w:w="1250" w:type="pct"/>
            <w:shd w:val="clear" w:color="auto" w:fill="auto"/>
          </w:tcPr>
          <w:p w:rsidR="009E2D08" w:rsidRDefault="00571324" w:rsidP="00E35650">
            <w:pPr>
              <w:spacing w:before="100" w:beforeAutospacing="1" w:after="100" w:afterAutospacing="1" w:line="360" w:lineRule="auto"/>
              <w:jc w:val="center"/>
            </w:pPr>
            <w:r>
              <w:t>0</w:t>
            </w:r>
          </w:p>
        </w:tc>
        <w:tc>
          <w:tcPr>
            <w:tcW w:w="1250" w:type="pct"/>
            <w:shd w:val="clear" w:color="auto" w:fill="auto"/>
          </w:tcPr>
          <w:p w:rsidR="009E2D08" w:rsidRDefault="00571324" w:rsidP="00E35650">
            <w:pPr>
              <w:spacing w:before="100" w:beforeAutospacing="1" w:after="100" w:afterAutospacing="1" w:line="360" w:lineRule="auto"/>
              <w:jc w:val="center"/>
            </w:pPr>
            <w:r>
              <w:t>13</w:t>
            </w:r>
          </w:p>
        </w:tc>
        <w:tc>
          <w:tcPr>
            <w:tcW w:w="1250" w:type="pct"/>
            <w:shd w:val="clear" w:color="auto" w:fill="auto"/>
          </w:tcPr>
          <w:p w:rsidR="009E2D08" w:rsidRDefault="00571324" w:rsidP="00E35650">
            <w:pPr>
              <w:spacing w:before="100" w:beforeAutospacing="1" w:after="100" w:afterAutospacing="1" w:line="360" w:lineRule="auto"/>
              <w:jc w:val="center"/>
            </w:pPr>
            <w:r>
              <w:t>0</w:t>
            </w:r>
          </w:p>
        </w:tc>
      </w:tr>
    </w:tbl>
    <w:p w:rsidR="008F1C7B" w:rsidRDefault="00571324" w:rsidP="008F1C7B">
      <w:pPr>
        <w:spacing w:before="100" w:beforeAutospacing="1" w:after="100" w:afterAutospacing="1" w:line="360" w:lineRule="auto"/>
        <w:jc w:val="both"/>
      </w:pPr>
      <w:r>
        <w:t xml:space="preserve">Z rozložení odpovědí u této položky dotazníkového šetření vyplývá převážně pozitivní hodnocení přínosnosti působení asistenta pedagoga pro žáka, kterému asistent pomáhá. Celkem totiž 88 % rodičů, 57 % žáků a 96 % učitelů toto působení označilo jako přínosné. Zajímavé přitom je, že v případě rodičů se setkáváme </w:t>
      </w:r>
      <w:r>
        <w:lastRenderedPageBreak/>
        <w:t>s vyšším podílem vyloženě kladných odpovědí než u učitelů.</w:t>
      </w:r>
      <w:r w:rsidR="00CF68B3">
        <w:t xml:space="preserve"> Tato skutečnost může být odrazem pozitivních očekávání rodičů ohledně působení asistenta pedagoga.</w:t>
      </w:r>
      <w:r>
        <w:t xml:space="preserve">   </w:t>
      </w:r>
    </w:p>
    <w:p w:rsidR="00571324" w:rsidRDefault="00571324"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t>Považujete/považuješ působení asistenta pedagoga za přínosné pro třídu, ve které asistent působí?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9E2D08" w:rsidTr="00E35650">
        <w:tc>
          <w:tcPr>
            <w:tcW w:w="1250" w:type="pct"/>
            <w:shd w:val="clear" w:color="auto" w:fill="auto"/>
          </w:tcPr>
          <w:p w:rsidR="009E2D08" w:rsidRDefault="009E2D08" w:rsidP="00E35650">
            <w:pPr>
              <w:spacing w:before="100" w:beforeAutospacing="1" w:after="100" w:afterAutospacing="1" w:line="360" w:lineRule="auto"/>
              <w:jc w:val="both"/>
            </w:pPr>
          </w:p>
        </w:tc>
        <w:tc>
          <w:tcPr>
            <w:tcW w:w="1250" w:type="pct"/>
            <w:shd w:val="clear" w:color="auto" w:fill="auto"/>
          </w:tcPr>
          <w:p w:rsidR="009E2D08" w:rsidRDefault="009E2D08" w:rsidP="00E35650">
            <w:pPr>
              <w:spacing w:before="100" w:beforeAutospacing="1" w:after="100" w:afterAutospacing="1" w:line="360" w:lineRule="auto"/>
              <w:jc w:val="center"/>
            </w:pPr>
            <w:r>
              <w:t>Rodiče</w:t>
            </w:r>
          </w:p>
        </w:tc>
        <w:tc>
          <w:tcPr>
            <w:tcW w:w="1250" w:type="pct"/>
            <w:shd w:val="clear" w:color="auto" w:fill="auto"/>
          </w:tcPr>
          <w:p w:rsidR="009E2D08" w:rsidRDefault="009E2D08" w:rsidP="00E35650">
            <w:pPr>
              <w:spacing w:before="100" w:beforeAutospacing="1" w:after="100" w:afterAutospacing="1" w:line="360" w:lineRule="auto"/>
              <w:jc w:val="center"/>
            </w:pPr>
            <w:r>
              <w:t>Žáci</w:t>
            </w:r>
          </w:p>
        </w:tc>
        <w:tc>
          <w:tcPr>
            <w:tcW w:w="1250" w:type="pct"/>
            <w:shd w:val="clear" w:color="auto" w:fill="auto"/>
          </w:tcPr>
          <w:p w:rsidR="009E2D08" w:rsidRDefault="009E2D08" w:rsidP="00E35650">
            <w:pPr>
              <w:spacing w:before="100" w:beforeAutospacing="1" w:after="100" w:afterAutospacing="1" w:line="360" w:lineRule="auto"/>
              <w:jc w:val="center"/>
            </w:pPr>
            <w:r>
              <w:t>Učitelé</w:t>
            </w:r>
          </w:p>
        </w:tc>
      </w:tr>
      <w:tr w:rsidR="00E32929" w:rsidTr="00E35650">
        <w:tc>
          <w:tcPr>
            <w:tcW w:w="1250" w:type="pct"/>
            <w:shd w:val="clear" w:color="auto" w:fill="auto"/>
          </w:tcPr>
          <w:p w:rsidR="00E32929" w:rsidRDefault="00E32929" w:rsidP="00E35650">
            <w:pPr>
              <w:spacing w:before="100" w:beforeAutospacing="1" w:after="100" w:afterAutospacing="1" w:line="360" w:lineRule="auto"/>
              <w:jc w:val="both"/>
            </w:pPr>
            <w:r>
              <w:t xml:space="preserve">Ano </w:t>
            </w:r>
          </w:p>
        </w:tc>
        <w:tc>
          <w:tcPr>
            <w:tcW w:w="1250" w:type="pct"/>
            <w:shd w:val="clear" w:color="auto" w:fill="auto"/>
          </w:tcPr>
          <w:p w:rsidR="00E32929" w:rsidRDefault="00CF68B3" w:rsidP="00E35650">
            <w:pPr>
              <w:spacing w:before="100" w:beforeAutospacing="1" w:after="100" w:afterAutospacing="1" w:line="360" w:lineRule="auto"/>
              <w:jc w:val="center"/>
            </w:pPr>
            <w:r>
              <w:t>4</w:t>
            </w:r>
            <w:r w:rsidR="00E32929">
              <w:t>2</w:t>
            </w:r>
          </w:p>
        </w:tc>
        <w:tc>
          <w:tcPr>
            <w:tcW w:w="1250" w:type="pct"/>
            <w:shd w:val="clear" w:color="auto" w:fill="auto"/>
          </w:tcPr>
          <w:p w:rsidR="00E32929" w:rsidRDefault="00E32929" w:rsidP="00E35650">
            <w:pPr>
              <w:spacing w:before="100" w:beforeAutospacing="1" w:after="100" w:afterAutospacing="1" w:line="360" w:lineRule="auto"/>
              <w:jc w:val="center"/>
            </w:pPr>
            <w:r>
              <w:t>2</w:t>
            </w:r>
            <w:r w:rsidR="00A9193D">
              <w:t>2</w:t>
            </w:r>
          </w:p>
        </w:tc>
        <w:tc>
          <w:tcPr>
            <w:tcW w:w="1250" w:type="pct"/>
            <w:shd w:val="clear" w:color="auto" w:fill="auto"/>
          </w:tcPr>
          <w:p w:rsidR="00E32929" w:rsidRDefault="00CF68B3" w:rsidP="00E35650">
            <w:pPr>
              <w:spacing w:before="100" w:beforeAutospacing="1" w:after="100" w:afterAutospacing="1" w:line="360" w:lineRule="auto"/>
              <w:jc w:val="center"/>
            </w:pPr>
            <w:r>
              <w:t>52</w:t>
            </w:r>
          </w:p>
        </w:tc>
      </w:tr>
      <w:tr w:rsidR="00E32929" w:rsidTr="00E35650">
        <w:tc>
          <w:tcPr>
            <w:tcW w:w="1250" w:type="pct"/>
            <w:shd w:val="clear" w:color="auto" w:fill="auto"/>
          </w:tcPr>
          <w:p w:rsidR="00E32929" w:rsidRDefault="00E32929" w:rsidP="00E35650">
            <w:pPr>
              <w:spacing w:before="100" w:beforeAutospacing="1" w:after="100" w:afterAutospacing="1" w:line="360" w:lineRule="auto"/>
              <w:jc w:val="both"/>
            </w:pPr>
            <w:r>
              <w:t xml:space="preserve">Spíše ano </w:t>
            </w:r>
          </w:p>
        </w:tc>
        <w:tc>
          <w:tcPr>
            <w:tcW w:w="1250" w:type="pct"/>
            <w:shd w:val="clear" w:color="auto" w:fill="auto"/>
          </w:tcPr>
          <w:p w:rsidR="00E32929" w:rsidRDefault="00E32929" w:rsidP="00E35650">
            <w:pPr>
              <w:spacing w:before="100" w:beforeAutospacing="1" w:after="100" w:afterAutospacing="1" w:line="360" w:lineRule="auto"/>
              <w:jc w:val="center"/>
            </w:pPr>
            <w:r>
              <w:t>3</w:t>
            </w:r>
            <w:r w:rsidR="00CF68B3">
              <w:t>8</w:t>
            </w:r>
          </w:p>
        </w:tc>
        <w:tc>
          <w:tcPr>
            <w:tcW w:w="1250" w:type="pct"/>
            <w:shd w:val="clear" w:color="auto" w:fill="auto"/>
          </w:tcPr>
          <w:p w:rsidR="00E32929" w:rsidRDefault="00E32929" w:rsidP="00E35650">
            <w:pPr>
              <w:spacing w:before="100" w:beforeAutospacing="1" w:after="100" w:afterAutospacing="1" w:line="360" w:lineRule="auto"/>
              <w:jc w:val="center"/>
            </w:pPr>
            <w:r>
              <w:t>2</w:t>
            </w:r>
            <w:r w:rsidR="00A9193D">
              <w:t>7</w:t>
            </w:r>
          </w:p>
        </w:tc>
        <w:tc>
          <w:tcPr>
            <w:tcW w:w="1250" w:type="pct"/>
            <w:shd w:val="clear" w:color="auto" w:fill="auto"/>
          </w:tcPr>
          <w:p w:rsidR="00E32929" w:rsidRDefault="00CF68B3" w:rsidP="00E35650">
            <w:pPr>
              <w:spacing w:before="100" w:beforeAutospacing="1" w:after="100" w:afterAutospacing="1" w:line="360" w:lineRule="auto"/>
              <w:jc w:val="center"/>
            </w:pPr>
            <w:r>
              <w:t>44</w:t>
            </w:r>
          </w:p>
        </w:tc>
      </w:tr>
      <w:tr w:rsidR="00E32929" w:rsidTr="00E35650">
        <w:tc>
          <w:tcPr>
            <w:tcW w:w="1250" w:type="pct"/>
            <w:shd w:val="clear" w:color="auto" w:fill="auto"/>
          </w:tcPr>
          <w:p w:rsidR="00E32929" w:rsidRDefault="00E32929" w:rsidP="00E35650">
            <w:pPr>
              <w:spacing w:before="100" w:beforeAutospacing="1" w:after="100" w:afterAutospacing="1" w:line="360" w:lineRule="auto"/>
              <w:jc w:val="both"/>
            </w:pPr>
            <w:r>
              <w:t>Neutrální postoj</w:t>
            </w:r>
          </w:p>
        </w:tc>
        <w:tc>
          <w:tcPr>
            <w:tcW w:w="1250" w:type="pct"/>
            <w:shd w:val="clear" w:color="auto" w:fill="auto"/>
          </w:tcPr>
          <w:p w:rsidR="00E32929" w:rsidRDefault="00E32929" w:rsidP="00E35650">
            <w:pPr>
              <w:spacing w:before="100" w:beforeAutospacing="1" w:after="100" w:afterAutospacing="1" w:line="360" w:lineRule="auto"/>
              <w:jc w:val="center"/>
            </w:pPr>
            <w:r>
              <w:t>1</w:t>
            </w:r>
            <w:r w:rsidR="00CF68B3">
              <w:t>4</w:t>
            </w:r>
          </w:p>
        </w:tc>
        <w:tc>
          <w:tcPr>
            <w:tcW w:w="1250" w:type="pct"/>
            <w:shd w:val="clear" w:color="auto" w:fill="auto"/>
          </w:tcPr>
          <w:p w:rsidR="00E32929" w:rsidRDefault="00E32929" w:rsidP="00E35650">
            <w:pPr>
              <w:spacing w:before="100" w:beforeAutospacing="1" w:after="100" w:afterAutospacing="1" w:line="360" w:lineRule="auto"/>
              <w:jc w:val="center"/>
            </w:pPr>
            <w:r>
              <w:t>2</w:t>
            </w:r>
            <w:r w:rsidR="00A9193D">
              <w:t>7</w:t>
            </w:r>
          </w:p>
        </w:tc>
        <w:tc>
          <w:tcPr>
            <w:tcW w:w="1250" w:type="pct"/>
            <w:shd w:val="clear" w:color="auto" w:fill="auto"/>
          </w:tcPr>
          <w:p w:rsidR="00E32929" w:rsidRDefault="00E32929" w:rsidP="00E35650">
            <w:pPr>
              <w:spacing w:before="100" w:beforeAutospacing="1" w:after="100" w:afterAutospacing="1" w:line="360" w:lineRule="auto"/>
              <w:jc w:val="center"/>
            </w:pPr>
            <w:r>
              <w:t>4</w:t>
            </w:r>
          </w:p>
        </w:tc>
      </w:tr>
      <w:tr w:rsidR="00E32929" w:rsidTr="00E35650">
        <w:tc>
          <w:tcPr>
            <w:tcW w:w="1250" w:type="pct"/>
            <w:shd w:val="clear" w:color="auto" w:fill="auto"/>
          </w:tcPr>
          <w:p w:rsidR="00E32929" w:rsidRDefault="00E32929" w:rsidP="00E35650">
            <w:pPr>
              <w:spacing w:before="100" w:beforeAutospacing="1" w:after="100" w:afterAutospacing="1" w:line="360" w:lineRule="auto"/>
              <w:jc w:val="both"/>
            </w:pPr>
            <w:r>
              <w:t xml:space="preserve">Spíše ne </w:t>
            </w:r>
          </w:p>
        </w:tc>
        <w:tc>
          <w:tcPr>
            <w:tcW w:w="1250" w:type="pct"/>
            <w:shd w:val="clear" w:color="auto" w:fill="auto"/>
          </w:tcPr>
          <w:p w:rsidR="00E32929" w:rsidRDefault="00E32929" w:rsidP="00E35650">
            <w:pPr>
              <w:spacing w:before="100" w:beforeAutospacing="1" w:after="100" w:afterAutospacing="1" w:line="360" w:lineRule="auto"/>
              <w:jc w:val="center"/>
            </w:pPr>
            <w:r>
              <w:t>0</w:t>
            </w:r>
          </w:p>
        </w:tc>
        <w:tc>
          <w:tcPr>
            <w:tcW w:w="1250" w:type="pct"/>
            <w:shd w:val="clear" w:color="auto" w:fill="auto"/>
          </w:tcPr>
          <w:p w:rsidR="00E32929" w:rsidRDefault="00E32929" w:rsidP="00E35650">
            <w:pPr>
              <w:spacing w:before="100" w:beforeAutospacing="1" w:after="100" w:afterAutospacing="1" w:line="360" w:lineRule="auto"/>
              <w:jc w:val="center"/>
            </w:pPr>
            <w:r>
              <w:t>7</w:t>
            </w:r>
          </w:p>
        </w:tc>
        <w:tc>
          <w:tcPr>
            <w:tcW w:w="1250" w:type="pct"/>
            <w:shd w:val="clear" w:color="auto" w:fill="auto"/>
          </w:tcPr>
          <w:p w:rsidR="00E32929" w:rsidRDefault="00E32929" w:rsidP="00E35650">
            <w:pPr>
              <w:spacing w:before="100" w:beforeAutospacing="1" w:after="100" w:afterAutospacing="1" w:line="360" w:lineRule="auto"/>
              <w:jc w:val="center"/>
            </w:pPr>
            <w:r>
              <w:t>0</w:t>
            </w:r>
          </w:p>
        </w:tc>
      </w:tr>
      <w:tr w:rsidR="00E32929" w:rsidTr="00E35650">
        <w:tc>
          <w:tcPr>
            <w:tcW w:w="1250" w:type="pct"/>
            <w:shd w:val="clear" w:color="auto" w:fill="auto"/>
          </w:tcPr>
          <w:p w:rsidR="00E32929" w:rsidRDefault="00E32929" w:rsidP="00E35650">
            <w:pPr>
              <w:spacing w:before="100" w:beforeAutospacing="1" w:after="100" w:afterAutospacing="1" w:line="360" w:lineRule="auto"/>
              <w:jc w:val="both"/>
            </w:pPr>
            <w:r>
              <w:t xml:space="preserve">Ne </w:t>
            </w:r>
          </w:p>
        </w:tc>
        <w:tc>
          <w:tcPr>
            <w:tcW w:w="1250" w:type="pct"/>
            <w:shd w:val="clear" w:color="auto" w:fill="auto"/>
          </w:tcPr>
          <w:p w:rsidR="00E32929" w:rsidRDefault="00E32929" w:rsidP="00E35650">
            <w:pPr>
              <w:spacing w:before="100" w:beforeAutospacing="1" w:after="100" w:afterAutospacing="1" w:line="360" w:lineRule="auto"/>
              <w:jc w:val="center"/>
            </w:pPr>
            <w:r>
              <w:t>0</w:t>
            </w:r>
          </w:p>
        </w:tc>
        <w:tc>
          <w:tcPr>
            <w:tcW w:w="1250" w:type="pct"/>
            <w:shd w:val="clear" w:color="auto" w:fill="auto"/>
          </w:tcPr>
          <w:p w:rsidR="00E32929" w:rsidRDefault="00E32929" w:rsidP="00E35650">
            <w:pPr>
              <w:spacing w:before="100" w:beforeAutospacing="1" w:after="100" w:afterAutospacing="1" w:line="360" w:lineRule="auto"/>
              <w:jc w:val="center"/>
            </w:pPr>
            <w:r>
              <w:t>2</w:t>
            </w:r>
          </w:p>
        </w:tc>
        <w:tc>
          <w:tcPr>
            <w:tcW w:w="1250" w:type="pct"/>
            <w:shd w:val="clear" w:color="auto" w:fill="auto"/>
          </w:tcPr>
          <w:p w:rsidR="00E32929" w:rsidRDefault="00E32929" w:rsidP="00E35650">
            <w:pPr>
              <w:spacing w:before="100" w:beforeAutospacing="1" w:after="100" w:afterAutospacing="1" w:line="360" w:lineRule="auto"/>
              <w:jc w:val="center"/>
            </w:pPr>
            <w:r>
              <w:t>0</w:t>
            </w:r>
          </w:p>
        </w:tc>
      </w:tr>
      <w:tr w:rsidR="00E32929" w:rsidTr="00E35650">
        <w:tc>
          <w:tcPr>
            <w:tcW w:w="1250" w:type="pct"/>
            <w:shd w:val="clear" w:color="auto" w:fill="auto"/>
          </w:tcPr>
          <w:p w:rsidR="00E32929" w:rsidRDefault="00E32929" w:rsidP="00E35650">
            <w:pPr>
              <w:spacing w:before="100" w:beforeAutospacing="1" w:after="100" w:afterAutospacing="1" w:line="360" w:lineRule="auto"/>
              <w:jc w:val="both"/>
            </w:pPr>
            <w:r>
              <w:t>Nedovedu posoudit</w:t>
            </w:r>
          </w:p>
        </w:tc>
        <w:tc>
          <w:tcPr>
            <w:tcW w:w="1250" w:type="pct"/>
            <w:shd w:val="clear" w:color="auto" w:fill="auto"/>
          </w:tcPr>
          <w:p w:rsidR="00E32929" w:rsidRDefault="00CF68B3" w:rsidP="00E35650">
            <w:pPr>
              <w:spacing w:before="100" w:beforeAutospacing="1" w:after="100" w:afterAutospacing="1" w:line="360" w:lineRule="auto"/>
              <w:jc w:val="center"/>
            </w:pPr>
            <w:r>
              <w:t>6</w:t>
            </w:r>
          </w:p>
        </w:tc>
        <w:tc>
          <w:tcPr>
            <w:tcW w:w="1250" w:type="pct"/>
            <w:shd w:val="clear" w:color="auto" w:fill="auto"/>
          </w:tcPr>
          <w:p w:rsidR="00E32929" w:rsidRDefault="00E32929" w:rsidP="00E35650">
            <w:pPr>
              <w:spacing w:before="100" w:beforeAutospacing="1" w:after="100" w:afterAutospacing="1" w:line="360" w:lineRule="auto"/>
              <w:jc w:val="center"/>
            </w:pPr>
            <w:r>
              <w:t>1</w:t>
            </w:r>
            <w:r w:rsidR="00A9193D">
              <w:t>5</w:t>
            </w:r>
          </w:p>
        </w:tc>
        <w:tc>
          <w:tcPr>
            <w:tcW w:w="1250" w:type="pct"/>
            <w:shd w:val="clear" w:color="auto" w:fill="auto"/>
          </w:tcPr>
          <w:p w:rsidR="00E32929" w:rsidRDefault="00E32929" w:rsidP="00E35650">
            <w:pPr>
              <w:spacing w:before="100" w:beforeAutospacing="1" w:after="100" w:afterAutospacing="1" w:line="360" w:lineRule="auto"/>
              <w:jc w:val="center"/>
            </w:pPr>
            <w:r>
              <w:t>0</w:t>
            </w:r>
          </w:p>
        </w:tc>
      </w:tr>
    </w:tbl>
    <w:p w:rsidR="008F1C7B" w:rsidRDefault="00E32929" w:rsidP="008F1C7B">
      <w:pPr>
        <w:spacing w:before="100" w:beforeAutospacing="1" w:after="100" w:afterAutospacing="1" w:line="360" w:lineRule="auto"/>
        <w:jc w:val="both"/>
      </w:pPr>
      <w:r>
        <w:t xml:space="preserve">Je zřejmé, že rozložení odpovědí u této položky dotazníkového šetření do značné míry – přesněji řečeno výrazně – koresponduje s rozložením odpovědí u předchozí položky. </w:t>
      </w:r>
      <w:r w:rsidR="00CF68B3">
        <w:t>Pouze v případě rodičů a učitelů sledujeme obrácený poměr kladných a spíše kladných odpovědí a u rodičů pak ještě určité procento těch, kteří nedovedli otázku dostatečně posoudit. Tento rozdíl může být způsoben reálnými zkušenostmi, které učitelé získali díky působení asistentů pedagogů.</w:t>
      </w:r>
      <w:r w:rsidR="00D317E7">
        <w:t xml:space="preserve"> Je však nutné upozornit, že zatímco celkem 57 % žáků považuje působení asistenta pedagoga za přínosné pro žáka, kterému asistent pomáhá, za přínosné pro třídu, ve které asistent působí, je celkem považuje pouze 49 % žáků. Tato skutečnost by mohla být způsobena faktem, že asistent pedagoga pobývá ve třídě často i během přestávek. </w:t>
      </w:r>
      <w:r w:rsidR="00CF68B3">
        <w:t xml:space="preserve">  </w:t>
      </w:r>
    </w:p>
    <w:p w:rsidR="00826407" w:rsidRDefault="00826407" w:rsidP="008F1C7B">
      <w:pPr>
        <w:spacing w:before="100" w:beforeAutospacing="1" w:after="100" w:afterAutospacing="1" w:line="360" w:lineRule="auto"/>
        <w:jc w:val="both"/>
      </w:pPr>
    </w:p>
    <w:p w:rsidR="00826407" w:rsidRDefault="00826407" w:rsidP="008F1C7B">
      <w:pPr>
        <w:spacing w:before="100" w:beforeAutospacing="1" w:after="100" w:afterAutospacing="1" w:line="360" w:lineRule="auto"/>
        <w:jc w:val="both"/>
      </w:pPr>
    </w:p>
    <w:p w:rsidR="009326AD" w:rsidRDefault="009326AD" w:rsidP="008F1C7B">
      <w:pPr>
        <w:spacing w:before="100" w:beforeAutospacing="1" w:after="100" w:afterAutospacing="1" w:line="360" w:lineRule="auto"/>
        <w:jc w:val="both"/>
      </w:pPr>
    </w:p>
    <w:p w:rsidR="009326AD" w:rsidRDefault="009326AD"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lastRenderedPageBreak/>
        <w:t>Považujete/považuješ působení asistenta pedagoga za přínosné pro učitele v konkrétní vyučovací hodině?</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p>
        </w:tc>
        <w:tc>
          <w:tcPr>
            <w:tcW w:w="1250" w:type="pct"/>
            <w:shd w:val="clear" w:color="auto" w:fill="auto"/>
          </w:tcPr>
          <w:p w:rsidR="004D0824" w:rsidRDefault="004D0824" w:rsidP="00E35650">
            <w:pPr>
              <w:spacing w:before="100" w:beforeAutospacing="1" w:after="100" w:afterAutospacing="1" w:line="360" w:lineRule="auto"/>
              <w:jc w:val="center"/>
            </w:pPr>
            <w:r>
              <w:t>Rodiče</w:t>
            </w:r>
          </w:p>
        </w:tc>
        <w:tc>
          <w:tcPr>
            <w:tcW w:w="1250" w:type="pct"/>
            <w:shd w:val="clear" w:color="auto" w:fill="auto"/>
          </w:tcPr>
          <w:p w:rsidR="004D0824" w:rsidRDefault="004D0824" w:rsidP="00E35650">
            <w:pPr>
              <w:spacing w:before="100" w:beforeAutospacing="1" w:after="100" w:afterAutospacing="1" w:line="360" w:lineRule="auto"/>
              <w:jc w:val="center"/>
            </w:pPr>
            <w:r>
              <w:t>Žáci</w:t>
            </w:r>
          </w:p>
        </w:tc>
        <w:tc>
          <w:tcPr>
            <w:tcW w:w="1250" w:type="pct"/>
            <w:shd w:val="clear" w:color="auto" w:fill="auto"/>
          </w:tcPr>
          <w:p w:rsidR="004D0824" w:rsidRDefault="004D0824" w:rsidP="00E35650">
            <w:pPr>
              <w:spacing w:before="100" w:beforeAutospacing="1" w:after="100" w:afterAutospacing="1" w:line="360" w:lineRule="auto"/>
              <w:jc w:val="center"/>
            </w:pPr>
            <w:r>
              <w:t>Učitelé</w:t>
            </w:r>
          </w:p>
        </w:tc>
      </w:tr>
      <w:tr w:rsidR="00D317E7" w:rsidTr="00E35650">
        <w:tc>
          <w:tcPr>
            <w:tcW w:w="1250" w:type="pct"/>
            <w:shd w:val="clear" w:color="auto" w:fill="auto"/>
          </w:tcPr>
          <w:p w:rsidR="00D317E7" w:rsidRDefault="00D317E7" w:rsidP="00E35650">
            <w:pPr>
              <w:spacing w:before="100" w:beforeAutospacing="1" w:after="100" w:afterAutospacing="1" w:line="360" w:lineRule="auto"/>
              <w:jc w:val="both"/>
            </w:pPr>
            <w:r>
              <w:t xml:space="preserve">Ano </w:t>
            </w:r>
          </w:p>
        </w:tc>
        <w:tc>
          <w:tcPr>
            <w:tcW w:w="1250" w:type="pct"/>
            <w:shd w:val="clear" w:color="auto" w:fill="auto"/>
          </w:tcPr>
          <w:p w:rsidR="00D317E7" w:rsidRDefault="009C72EA" w:rsidP="00E35650">
            <w:pPr>
              <w:spacing w:before="100" w:beforeAutospacing="1" w:after="100" w:afterAutospacing="1" w:line="360" w:lineRule="auto"/>
              <w:jc w:val="center"/>
            </w:pPr>
            <w:r>
              <w:t>48</w:t>
            </w:r>
          </w:p>
        </w:tc>
        <w:tc>
          <w:tcPr>
            <w:tcW w:w="1250" w:type="pct"/>
            <w:shd w:val="clear" w:color="auto" w:fill="auto"/>
          </w:tcPr>
          <w:p w:rsidR="00D317E7" w:rsidRDefault="00D317E7" w:rsidP="00E35650">
            <w:pPr>
              <w:spacing w:before="100" w:beforeAutospacing="1" w:after="100" w:afterAutospacing="1" w:line="360" w:lineRule="auto"/>
              <w:jc w:val="center"/>
            </w:pPr>
            <w:r>
              <w:t>2</w:t>
            </w:r>
            <w:r w:rsidR="009C72EA">
              <w:t>3</w:t>
            </w:r>
          </w:p>
        </w:tc>
        <w:tc>
          <w:tcPr>
            <w:tcW w:w="1250" w:type="pct"/>
            <w:shd w:val="clear" w:color="auto" w:fill="auto"/>
          </w:tcPr>
          <w:p w:rsidR="00D317E7" w:rsidRDefault="009C72EA" w:rsidP="00E35650">
            <w:pPr>
              <w:spacing w:before="100" w:beforeAutospacing="1" w:after="100" w:afterAutospacing="1" w:line="360" w:lineRule="auto"/>
              <w:jc w:val="center"/>
            </w:pPr>
            <w:r>
              <w:t>66</w:t>
            </w:r>
          </w:p>
        </w:tc>
      </w:tr>
      <w:tr w:rsidR="00D317E7" w:rsidTr="00E35650">
        <w:tc>
          <w:tcPr>
            <w:tcW w:w="1250" w:type="pct"/>
            <w:shd w:val="clear" w:color="auto" w:fill="auto"/>
          </w:tcPr>
          <w:p w:rsidR="00D317E7" w:rsidRDefault="00D317E7" w:rsidP="00E35650">
            <w:pPr>
              <w:spacing w:before="100" w:beforeAutospacing="1" w:after="100" w:afterAutospacing="1" w:line="360" w:lineRule="auto"/>
              <w:jc w:val="both"/>
            </w:pPr>
            <w:r>
              <w:t xml:space="preserve">Spíše ano </w:t>
            </w:r>
          </w:p>
        </w:tc>
        <w:tc>
          <w:tcPr>
            <w:tcW w:w="1250" w:type="pct"/>
            <w:shd w:val="clear" w:color="auto" w:fill="auto"/>
          </w:tcPr>
          <w:p w:rsidR="00D317E7" w:rsidRDefault="009C72EA" w:rsidP="00E35650">
            <w:pPr>
              <w:spacing w:before="100" w:beforeAutospacing="1" w:after="100" w:afterAutospacing="1" w:line="360" w:lineRule="auto"/>
              <w:jc w:val="center"/>
            </w:pPr>
            <w:r>
              <w:t>42</w:t>
            </w:r>
          </w:p>
        </w:tc>
        <w:tc>
          <w:tcPr>
            <w:tcW w:w="1250" w:type="pct"/>
            <w:shd w:val="clear" w:color="auto" w:fill="auto"/>
          </w:tcPr>
          <w:p w:rsidR="00D317E7" w:rsidRDefault="009C72EA" w:rsidP="00E35650">
            <w:pPr>
              <w:spacing w:before="100" w:beforeAutospacing="1" w:after="100" w:afterAutospacing="1" w:line="360" w:lineRule="auto"/>
              <w:jc w:val="center"/>
            </w:pPr>
            <w:r>
              <w:t>31</w:t>
            </w:r>
          </w:p>
        </w:tc>
        <w:tc>
          <w:tcPr>
            <w:tcW w:w="1250" w:type="pct"/>
            <w:shd w:val="clear" w:color="auto" w:fill="auto"/>
          </w:tcPr>
          <w:p w:rsidR="00D317E7" w:rsidRDefault="009C72EA" w:rsidP="00E35650">
            <w:pPr>
              <w:spacing w:before="100" w:beforeAutospacing="1" w:after="100" w:afterAutospacing="1" w:line="360" w:lineRule="auto"/>
              <w:jc w:val="center"/>
            </w:pPr>
            <w:r>
              <w:t>30</w:t>
            </w:r>
          </w:p>
        </w:tc>
      </w:tr>
      <w:tr w:rsidR="00D317E7" w:rsidTr="00E35650">
        <w:tc>
          <w:tcPr>
            <w:tcW w:w="1250" w:type="pct"/>
            <w:shd w:val="clear" w:color="auto" w:fill="auto"/>
          </w:tcPr>
          <w:p w:rsidR="00D317E7" w:rsidRDefault="00D317E7" w:rsidP="00E35650">
            <w:pPr>
              <w:spacing w:before="100" w:beforeAutospacing="1" w:after="100" w:afterAutospacing="1" w:line="360" w:lineRule="auto"/>
              <w:jc w:val="both"/>
            </w:pPr>
            <w:r>
              <w:t>Neutrální postoj</w:t>
            </w:r>
          </w:p>
        </w:tc>
        <w:tc>
          <w:tcPr>
            <w:tcW w:w="1250" w:type="pct"/>
            <w:shd w:val="clear" w:color="auto" w:fill="auto"/>
          </w:tcPr>
          <w:p w:rsidR="00D317E7" w:rsidRDefault="00D317E7" w:rsidP="00E35650">
            <w:pPr>
              <w:spacing w:before="100" w:beforeAutospacing="1" w:after="100" w:afterAutospacing="1" w:line="360" w:lineRule="auto"/>
              <w:jc w:val="center"/>
            </w:pPr>
            <w:r>
              <w:t>1</w:t>
            </w:r>
            <w:r w:rsidR="009C72EA">
              <w:t>0</w:t>
            </w:r>
          </w:p>
        </w:tc>
        <w:tc>
          <w:tcPr>
            <w:tcW w:w="1250" w:type="pct"/>
            <w:shd w:val="clear" w:color="auto" w:fill="auto"/>
          </w:tcPr>
          <w:p w:rsidR="00D317E7" w:rsidRDefault="009C72EA" w:rsidP="00E35650">
            <w:pPr>
              <w:spacing w:before="100" w:beforeAutospacing="1" w:after="100" w:afterAutospacing="1" w:line="360" w:lineRule="auto"/>
              <w:jc w:val="center"/>
            </w:pPr>
            <w:r>
              <w:t>19</w:t>
            </w:r>
          </w:p>
        </w:tc>
        <w:tc>
          <w:tcPr>
            <w:tcW w:w="1250" w:type="pct"/>
            <w:shd w:val="clear" w:color="auto" w:fill="auto"/>
          </w:tcPr>
          <w:p w:rsidR="00D317E7" w:rsidRDefault="00D317E7" w:rsidP="00E35650">
            <w:pPr>
              <w:spacing w:before="100" w:beforeAutospacing="1" w:after="100" w:afterAutospacing="1" w:line="360" w:lineRule="auto"/>
              <w:jc w:val="center"/>
            </w:pPr>
            <w:r>
              <w:t>4</w:t>
            </w:r>
          </w:p>
        </w:tc>
      </w:tr>
      <w:tr w:rsidR="00D317E7" w:rsidTr="00E35650">
        <w:tc>
          <w:tcPr>
            <w:tcW w:w="1250" w:type="pct"/>
            <w:shd w:val="clear" w:color="auto" w:fill="auto"/>
          </w:tcPr>
          <w:p w:rsidR="00D317E7" w:rsidRDefault="00D317E7" w:rsidP="00E35650">
            <w:pPr>
              <w:spacing w:before="100" w:beforeAutospacing="1" w:after="100" w:afterAutospacing="1" w:line="360" w:lineRule="auto"/>
              <w:jc w:val="both"/>
            </w:pPr>
            <w:r>
              <w:t xml:space="preserve">Spíše ne </w:t>
            </w:r>
          </w:p>
        </w:tc>
        <w:tc>
          <w:tcPr>
            <w:tcW w:w="1250" w:type="pct"/>
            <w:shd w:val="clear" w:color="auto" w:fill="auto"/>
          </w:tcPr>
          <w:p w:rsidR="00D317E7" w:rsidRDefault="00D317E7" w:rsidP="00E35650">
            <w:pPr>
              <w:spacing w:before="100" w:beforeAutospacing="1" w:after="100" w:afterAutospacing="1" w:line="360" w:lineRule="auto"/>
              <w:jc w:val="center"/>
            </w:pPr>
            <w:r>
              <w:t>0</w:t>
            </w:r>
          </w:p>
        </w:tc>
        <w:tc>
          <w:tcPr>
            <w:tcW w:w="1250" w:type="pct"/>
            <w:shd w:val="clear" w:color="auto" w:fill="auto"/>
          </w:tcPr>
          <w:p w:rsidR="00D317E7" w:rsidRDefault="00D317E7" w:rsidP="00E35650">
            <w:pPr>
              <w:spacing w:before="100" w:beforeAutospacing="1" w:after="100" w:afterAutospacing="1" w:line="360" w:lineRule="auto"/>
              <w:jc w:val="center"/>
            </w:pPr>
            <w:r>
              <w:t>7</w:t>
            </w:r>
          </w:p>
        </w:tc>
        <w:tc>
          <w:tcPr>
            <w:tcW w:w="1250" w:type="pct"/>
            <w:shd w:val="clear" w:color="auto" w:fill="auto"/>
          </w:tcPr>
          <w:p w:rsidR="00D317E7" w:rsidRDefault="00D317E7" w:rsidP="00E35650">
            <w:pPr>
              <w:spacing w:before="100" w:beforeAutospacing="1" w:after="100" w:afterAutospacing="1" w:line="360" w:lineRule="auto"/>
              <w:jc w:val="center"/>
            </w:pPr>
            <w:r>
              <w:t>0</w:t>
            </w:r>
          </w:p>
        </w:tc>
      </w:tr>
      <w:tr w:rsidR="00D317E7" w:rsidTr="00E35650">
        <w:tc>
          <w:tcPr>
            <w:tcW w:w="1250" w:type="pct"/>
            <w:shd w:val="clear" w:color="auto" w:fill="auto"/>
          </w:tcPr>
          <w:p w:rsidR="00D317E7" w:rsidRDefault="00D317E7" w:rsidP="00E35650">
            <w:pPr>
              <w:spacing w:before="100" w:beforeAutospacing="1" w:after="100" w:afterAutospacing="1" w:line="360" w:lineRule="auto"/>
              <w:jc w:val="both"/>
            </w:pPr>
            <w:r>
              <w:t xml:space="preserve">Ne </w:t>
            </w:r>
          </w:p>
        </w:tc>
        <w:tc>
          <w:tcPr>
            <w:tcW w:w="1250" w:type="pct"/>
            <w:shd w:val="clear" w:color="auto" w:fill="auto"/>
          </w:tcPr>
          <w:p w:rsidR="00D317E7" w:rsidRDefault="00D317E7" w:rsidP="00E35650">
            <w:pPr>
              <w:spacing w:before="100" w:beforeAutospacing="1" w:after="100" w:afterAutospacing="1" w:line="360" w:lineRule="auto"/>
              <w:jc w:val="center"/>
            </w:pPr>
            <w:r>
              <w:t>0</w:t>
            </w:r>
          </w:p>
        </w:tc>
        <w:tc>
          <w:tcPr>
            <w:tcW w:w="1250" w:type="pct"/>
            <w:shd w:val="clear" w:color="auto" w:fill="auto"/>
          </w:tcPr>
          <w:p w:rsidR="00D317E7" w:rsidRDefault="00D317E7" w:rsidP="00E35650">
            <w:pPr>
              <w:spacing w:before="100" w:beforeAutospacing="1" w:after="100" w:afterAutospacing="1" w:line="360" w:lineRule="auto"/>
              <w:jc w:val="center"/>
            </w:pPr>
            <w:r>
              <w:t>2</w:t>
            </w:r>
          </w:p>
        </w:tc>
        <w:tc>
          <w:tcPr>
            <w:tcW w:w="1250" w:type="pct"/>
            <w:shd w:val="clear" w:color="auto" w:fill="auto"/>
          </w:tcPr>
          <w:p w:rsidR="00D317E7" w:rsidRDefault="00D317E7" w:rsidP="00E35650">
            <w:pPr>
              <w:spacing w:before="100" w:beforeAutospacing="1" w:after="100" w:afterAutospacing="1" w:line="360" w:lineRule="auto"/>
              <w:jc w:val="center"/>
            </w:pPr>
            <w:r>
              <w:t>0</w:t>
            </w:r>
          </w:p>
        </w:tc>
      </w:tr>
      <w:tr w:rsidR="00D317E7" w:rsidTr="00E35650">
        <w:tc>
          <w:tcPr>
            <w:tcW w:w="1250" w:type="pct"/>
            <w:shd w:val="clear" w:color="auto" w:fill="auto"/>
          </w:tcPr>
          <w:p w:rsidR="00D317E7" w:rsidRDefault="00D317E7" w:rsidP="00E35650">
            <w:pPr>
              <w:spacing w:before="100" w:beforeAutospacing="1" w:after="100" w:afterAutospacing="1" w:line="360" w:lineRule="auto"/>
              <w:jc w:val="both"/>
            </w:pPr>
            <w:r>
              <w:t>Nedovedu posoudit</w:t>
            </w:r>
          </w:p>
        </w:tc>
        <w:tc>
          <w:tcPr>
            <w:tcW w:w="1250" w:type="pct"/>
            <w:shd w:val="clear" w:color="auto" w:fill="auto"/>
          </w:tcPr>
          <w:p w:rsidR="00D317E7" w:rsidRDefault="00D317E7" w:rsidP="00E35650">
            <w:pPr>
              <w:spacing w:before="100" w:beforeAutospacing="1" w:after="100" w:afterAutospacing="1" w:line="360" w:lineRule="auto"/>
              <w:jc w:val="center"/>
            </w:pPr>
            <w:r>
              <w:t>0</w:t>
            </w:r>
          </w:p>
        </w:tc>
        <w:tc>
          <w:tcPr>
            <w:tcW w:w="1250" w:type="pct"/>
            <w:shd w:val="clear" w:color="auto" w:fill="auto"/>
          </w:tcPr>
          <w:p w:rsidR="00D317E7" w:rsidRDefault="00D317E7" w:rsidP="00E35650">
            <w:pPr>
              <w:spacing w:before="100" w:beforeAutospacing="1" w:after="100" w:afterAutospacing="1" w:line="360" w:lineRule="auto"/>
              <w:jc w:val="center"/>
            </w:pPr>
            <w:r>
              <w:t>1</w:t>
            </w:r>
            <w:r w:rsidR="009C72EA">
              <w:t>8</w:t>
            </w:r>
          </w:p>
        </w:tc>
        <w:tc>
          <w:tcPr>
            <w:tcW w:w="1250" w:type="pct"/>
            <w:shd w:val="clear" w:color="auto" w:fill="auto"/>
          </w:tcPr>
          <w:p w:rsidR="00D317E7" w:rsidRDefault="00D317E7" w:rsidP="00E35650">
            <w:pPr>
              <w:spacing w:before="100" w:beforeAutospacing="1" w:after="100" w:afterAutospacing="1" w:line="360" w:lineRule="auto"/>
              <w:jc w:val="center"/>
            </w:pPr>
            <w:r>
              <w:t>0</w:t>
            </w:r>
          </w:p>
        </w:tc>
      </w:tr>
    </w:tbl>
    <w:p w:rsidR="008F1C7B" w:rsidRDefault="00D317E7" w:rsidP="008F1C7B">
      <w:pPr>
        <w:spacing w:before="100" w:beforeAutospacing="1" w:after="100" w:afterAutospacing="1" w:line="360" w:lineRule="auto"/>
        <w:jc w:val="both"/>
      </w:pPr>
      <w:r>
        <w:t>Také v tomto případě je zaznamenána výrazná míra korespondence s rozložením odpovědí u předchozích položek dotazníkového šetření</w:t>
      </w:r>
      <w:r w:rsidR="009C72EA">
        <w:t xml:space="preserve">, což jen potvrzuje zatím celkově pozitivní vyznění názorů oslovených respondentů ohledně přínosů působení asistenta pedagoga. Ve vztahu k působení asistentů pedagoga je jistě potěšující, že celkem 96 % učitelů je považuje za přínosné i pro sebe. Z této skutečnosti lze vyvodit, že minimálně na zkoumaných školách asistenti pedagoga plní svůj účel. </w:t>
      </w:r>
      <w:r>
        <w:t xml:space="preserve"> </w:t>
      </w:r>
    </w:p>
    <w:p w:rsidR="00E32929" w:rsidRDefault="00E32929"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t>Dokáže podle vás/tebe asistent pedagoga pozitivně ovlivnit chování žáka, kterému pomáhá?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p>
        </w:tc>
        <w:tc>
          <w:tcPr>
            <w:tcW w:w="1250" w:type="pct"/>
            <w:shd w:val="clear" w:color="auto" w:fill="auto"/>
          </w:tcPr>
          <w:p w:rsidR="004D0824" w:rsidRDefault="004D0824" w:rsidP="00E35650">
            <w:pPr>
              <w:spacing w:before="100" w:beforeAutospacing="1" w:after="100" w:afterAutospacing="1" w:line="360" w:lineRule="auto"/>
              <w:jc w:val="center"/>
            </w:pPr>
            <w:r>
              <w:t>Rodiče</w:t>
            </w:r>
          </w:p>
        </w:tc>
        <w:tc>
          <w:tcPr>
            <w:tcW w:w="1250" w:type="pct"/>
            <w:shd w:val="clear" w:color="auto" w:fill="auto"/>
          </w:tcPr>
          <w:p w:rsidR="004D0824" w:rsidRDefault="004D0824" w:rsidP="00E35650">
            <w:pPr>
              <w:spacing w:before="100" w:beforeAutospacing="1" w:after="100" w:afterAutospacing="1" w:line="360" w:lineRule="auto"/>
              <w:jc w:val="center"/>
            </w:pPr>
            <w:r>
              <w:t>Žáci</w:t>
            </w:r>
          </w:p>
        </w:tc>
        <w:tc>
          <w:tcPr>
            <w:tcW w:w="1250" w:type="pct"/>
            <w:shd w:val="clear" w:color="auto" w:fill="auto"/>
          </w:tcPr>
          <w:p w:rsidR="004D0824" w:rsidRDefault="004D0824" w:rsidP="00E35650">
            <w:pPr>
              <w:spacing w:before="100" w:beforeAutospacing="1" w:after="100" w:afterAutospacing="1" w:line="360" w:lineRule="auto"/>
              <w:jc w:val="center"/>
            </w:pPr>
            <w:r>
              <w:t>Učitelé</w:t>
            </w:r>
          </w:p>
        </w:tc>
      </w:tr>
      <w:tr w:rsidR="001459A0" w:rsidTr="00E35650">
        <w:tc>
          <w:tcPr>
            <w:tcW w:w="1250" w:type="pct"/>
            <w:shd w:val="clear" w:color="auto" w:fill="auto"/>
          </w:tcPr>
          <w:p w:rsidR="001459A0" w:rsidRDefault="001459A0" w:rsidP="00E35650">
            <w:pPr>
              <w:spacing w:before="100" w:beforeAutospacing="1" w:after="100" w:afterAutospacing="1" w:line="360" w:lineRule="auto"/>
              <w:jc w:val="both"/>
            </w:pPr>
            <w:r>
              <w:t xml:space="preserve">Ano </w:t>
            </w:r>
          </w:p>
        </w:tc>
        <w:tc>
          <w:tcPr>
            <w:tcW w:w="1250" w:type="pct"/>
            <w:shd w:val="clear" w:color="auto" w:fill="auto"/>
          </w:tcPr>
          <w:p w:rsidR="001459A0" w:rsidRDefault="001459A0" w:rsidP="00E35650">
            <w:pPr>
              <w:spacing w:before="100" w:beforeAutospacing="1" w:after="100" w:afterAutospacing="1" w:line="360" w:lineRule="auto"/>
              <w:jc w:val="center"/>
            </w:pPr>
            <w:r>
              <w:t>50</w:t>
            </w:r>
          </w:p>
        </w:tc>
        <w:tc>
          <w:tcPr>
            <w:tcW w:w="1250" w:type="pct"/>
            <w:shd w:val="clear" w:color="auto" w:fill="auto"/>
          </w:tcPr>
          <w:p w:rsidR="001459A0" w:rsidRDefault="001459A0" w:rsidP="00E35650">
            <w:pPr>
              <w:spacing w:before="100" w:beforeAutospacing="1" w:after="100" w:afterAutospacing="1" w:line="360" w:lineRule="auto"/>
              <w:jc w:val="center"/>
            </w:pPr>
            <w:r>
              <w:t>29</w:t>
            </w:r>
          </w:p>
        </w:tc>
        <w:tc>
          <w:tcPr>
            <w:tcW w:w="1250" w:type="pct"/>
            <w:shd w:val="clear" w:color="auto" w:fill="auto"/>
          </w:tcPr>
          <w:p w:rsidR="001459A0" w:rsidRDefault="001459A0" w:rsidP="00E35650">
            <w:pPr>
              <w:spacing w:before="100" w:beforeAutospacing="1" w:after="100" w:afterAutospacing="1" w:line="360" w:lineRule="auto"/>
              <w:jc w:val="center"/>
            </w:pPr>
            <w:r>
              <w:t>42</w:t>
            </w:r>
          </w:p>
        </w:tc>
      </w:tr>
      <w:tr w:rsidR="001459A0" w:rsidTr="00E35650">
        <w:tc>
          <w:tcPr>
            <w:tcW w:w="1250" w:type="pct"/>
            <w:shd w:val="clear" w:color="auto" w:fill="auto"/>
          </w:tcPr>
          <w:p w:rsidR="001459A0" w:rsidRDefault="001459A0" w:rsidP="00E35650">
            <w:pPr>
              <w:spacing w:before="100" w:beforeAutospacing="1" w:after="100" w:afterAutospacing="1" w:line="360" w:lineRule="auto"/>
              <w:jc w:val="both"/>
            </w:pPr>
            <w:r>
              <w:t xml:space="preserve">Spíše ano </w:t>
            </w:r>
          </w:p>
        </w:tc>
        <w:tc>
          <w:tcPr>
            <w:tcW w:w="1250" w:type="pct"/>
            <w:shd w:val="clear" w:color="auto" w:fill="auto"/>
          </w:tcPr>
          <w:p w:rsidR="001459A0" w:rsidRDefault="001459A0" w:rsidP="00E35650">
            <w:pPr>
              <w:spacing w:before="100" w:beforeAutospacing="1" w:after="100" w:afterAutospacing="1" w:line="360" w:lineRule="auto"/>
              <w:jc w:val="center"/>
            </w:pPr>
            <w:r>
              <w:t>38</w:t>
            </w:r>
          </w:p>
        </w:tc>
        <w:tc>
          <w:tcPr>
            <w:tcW w:w="1250" w:type="pct"/>
            <w:shd w:val="clear" w:color="auto" w:fill="auto"/>
          </w:tcPr>
          <w:p w:rsidR="001459A0" w:rsidRDefault="001459A0" w:rsidP="00E35650">
            <w:pPr>
              <w:spacing w:before="100" w:beforeAutospacing="1" w:after="100" w:afterAutospacing="1" w:line="360" w:lineRule="auto"/>
              <w:jc w:val="center"/>
            </w:pPr>
            <w:r>
              <w:t>29</w:t>
            </w:r>
          </w:p>
        </w:tc>
        <w:tc>
          <w:tcPr>
            <w:tcW w:w="1250" w:type="pct"/>
            <w:shd w:val="clear" w:color="auto" w:fill="auto"/>
          </w:tcPr>
          <w:p w:rsidR="001459A0" w:rsidRDefault="001459A0" w:rsidP="00E35650">
            <w:pPr>
              <w:spacing w:before="100" w:beforeAutospacing="1" w:after="100" w:afterAutospacing="1" w:line="360" w:lineRule="auto"/>
              <w:jc w:val="center"/>
            </w:pPr>
            <w:r>
              <w:t>54</w:t>
            </w:r>
          </w:p>
        </w:tc>
      </w:tr>
      <w:tr w:rsidR="001459A0" w:rsidTr="00E35650">
        <w:tc>
          <w:tcPr>
            <w:tcW w:w="1250" w:type="pct"/>
            <w:shd w:val="clear" w:color="auto" w:fill="auto"/>
          </w:tcPr>
          <w:p w:rsidR="001459A0" w:rsidRDefault="001459A0" w:rsidP="00E35650">
            <w:pPr>
              <w:spacing w:before="100" w:beforeAutospacing="1" w:after="100" w:afterAutospacing="1" w:line="360" w:lineRule="auto"/>
              <w:jc w:val="both"/>
            </w:pPr>
            <w:r>
              <w:t>Neutrální postoj</w:t>
            </w:r>
          </w:p>
        </w:tc>
        <w:tc>
          <w:tcPr>
            <w:tcW w:w="1250" w:type="pct"/>
            <w:shd w:val="clear" w:color="auto" w:fill="auto"/>
          </w:tcPr>
          <w:p w:rsidR="001459A0" w:rsidRDefault="001459A0" w:rsidP="00E35650">
            <w:pPr>
              <w:spacing w:before="100" w:beforeAutospacing="1" w:after="100" w:afterAutospacing="1" w:line="360" w:lineRule="auto"/>
              <w:jc w:val="center"/>
            </w:pPr>
            <w:r>
              <w:t>12</w:t>
            </w:r>
          </w:p>
        </w:tc>
        <w:tc>
          <w:tcPr>
            <w:tcW w:w="1250" w:type="pct"/>
            <w:shd w:val="clear" w:color="auto" w:fill="auto"/>
          </w:tcPr>
          <w:p w:rsidR="001459A0" w:rsidRDefault="001459A0" w:rsidP="00E35650">
            <w:pPr>
              <w:spacing w:before="100" w:beforeAutospacing="1" w:after="100" w:afterAutospacing="1" w:line="360" w:lineRule="auto"/>
              <w:jc w:val="center"/>
            </w:pPr>
            <w:r>
              <w:t>21</w:t>
            </w:r>
          </w:p>
        </w:tc>
        <w:tc>
          <w:tcPr>
            <w:tcW w:w="1250" w:type="pct"/>
            <w:shd w:val="clear" w:color="auto" w:fill="auto"/>
          </w:tcPr>
          <w:p w:rsidR="001459A0" w:rsidRDefault="001459A0" w:rsidP="00E35650">
            <w:pPr>
              <w:spacing w:before="100" w:beforeAutospacing="1" w:after="100" w:afterAutospacing="1" w:line="360" w:lineRule="auto"/>
              <w:jc w:val="center"/>
            </w:pPr>
            <w:r>
              <w:t>4</w:t>
            </w:r>
          </w:p>
        </w:tc>
      </w:tr>
      <w:tr w:rsidR="001459A0" w:rsidTr="00E35650">
        <w:tc>
          <w:tcPr>
            <w:tcW w:w="1250" w:type="pct"/>
            <w:shd w:val="clear" w:color="auto" w:fill="auto"/>
          </w:tcPr>
          <w:p w:rsidR="001459A0" w:rsidRDefault="001459A0" w:rsidP="00E35650">
            <w:pPr>
              <w:spacing w:before="100" w:beforeAutospacing="1" w:after="100" w:afterAutospacing="1" w:line="360" w:lineRule="auto"/>
              <w:jc w:val="both"/>
            </w:pPr>
            <w:r>
              <w:t xml:space="preserve">Spíše ne </w:t>
            </w:r>
          </w:p>
        </w:tc>
        <w:tc>
          <w:tcPr>
            <w:tcW w:w="1250" w:type="pct"/>
            <w:shd w:val="clear" w:color="auto" w:fill="auto"/>
          </w:tcPr>
          <w:p w:rsidR="001459A0" w:rsidRDefault="001459A0" w:rsidP="00E35650">
            <w:pPr>
              <w:spacing w:before="100" w:beforeAutospacing="1" w:after="100" w:afterAutospacing="1" w:line="360" w:lineRule="auto"/>
              <w:jc w:val="center"/>
            </w:pPr>
            <w:r>
              <w:t>0</w:t>
            </w:r>
          </w:p>
        </w:tc>
        <w:tc>
          <w:tcPr>
            <w:tcW w:w="1250" w:type="pct"/>
            <w:shd w:val="clear" w:color="auto" w:fill="auto"/>
          </w:tcPr>
          <w:p w:rsidR="001459A0" w:rsidRDefault="001459A0" w:rsidP="00E35650">
            <w:pPr>
              <w:spacing w:before="100" w:beforeAutospacing="1" w:after="100" w:afterAutospacing="1" w:line="360" w:lineRule="auto"/>
              <w:jc w:val="center"/>
            </w:pPr>
            <w:r>
              <w:t>7</w:t>
            </w:r>
          </w:p>
        </w:tc>
        <w:tc>
          <w:tcPr>
            <w:tcW w:w="1250" w:type="pct"/>
            <w:shd w:val="clear" w:color="auto" w:fill="auto"/>
          </w:tcPr>
          <w:p w:rsidR="001459A0" w:rsidRDefault="001459A0" w:rsidP="00E35650">
            <w:pPr>
              <w:spacing w:before="100" w:beforeAutospacing="1" w:after="100" w:afterAutospacing="1" w:line="360" w:lineRule="auto"/>
              <w:jc w:val="center"/>
            </w:pPr>
            <w:r>
              <w:t>0</w:t>
            </w:r>
          </w:p>
        </w:tc>
      </w:tr>
      <w:tr w:rsidR="001459A0" w:rsidTr="00E35650">
        <w:tc>
          <w:tcPr>
            <w:tcW w:w="1250" w:type="pct"/>
            <w:shd w:val="clear" w:color="auto" w:fill="auto"/>
          </w:tcPr>
          <w:p w:rsidR="001459A0" w:rsidRDefault="001459A0" w:rsidP="00E35650">
            <w:pPr>
              <w:spacing w:before="100" w:beforeAutospacing="1" w:after="100" w:afterAutospacing="1" w:line="360" w:lineRule="auto"/>
              <w:jc w:val="both"/>
            </w:pPr>
            <w:r>
              <w:t xml:space="preserve">Ne </w:t>
            </w:r>
          </w:p>
        </w:tc>
        <w:tc>
          <w:tcPr>
            <w:tcW w:w="1250" w:type="pct"/>
            <w:shd w:val="clear" w:color="auto" w:fill="auto"/>
          </w:tcPr>
          <w:p w:rsidR="001459A0" w:rsidRDefault="001459A0" w:rsidP="00E35650">
            <w:pPr>
              <w:spacing w:before="100" w:beforeAutospacing="1" w:after="100" w:afterAutospacing="1" w:line="360" w:lineRule="auto"/>
              <w:jc w:val="center"/>
            </w:pPr>
            <w:r>
              <w:t>0</w:t>
            </w:r>
          </w:p>
        </w:tc>
        <w:tc>
          <w:tcPr>
            <w:tcW w:w="1250" w:type="pct"/>
            <w:shd w:val="clear" w:color="auto" w:fill="auto"/>
          </w:tcPr>
          <w:p w:rsidR="001459A0" w:rsidRDefault="001459A0" w:rsidP="00E35650">
            <w:pPr>
              <w:spacing w:before="100" w:beforeAutospacing="1" w:after="100" w:afterAutospacing="1" w:line="360" w:lineRule="auto"/>
              <w:jc w:val="center"/>
            </w:pPr>
            <w:r>
              <w:t>2</w:t>
            </w:r>
          </w:p>
        </w:tc>
        <w:tc>
          <w:tcPr>
            <w:tcW w:w="1250" w:type="pct"/>
            <w:shd w:val="clear" w:color="auto" w:fill="auto"/>
          </w:tcPr>
          <w:p w:rsidR="001459A0" w:rsidRDefault="001459A0" w:rsidP="00E35650">
            <w:pPr>
              <w:spacing w:before="100" w:beforeAutospacing="1" w:after="100" w:afterAutospacing="1" w:line="360" w:lineRule="auto"/>
              <w:jc w:val="center"/>
            </w:pPr>
            <w:r>
              <w:t>0</w:t>
            </w:r>
          </w:p>
        </w:tc>
      </w:tr>
      <w:tr w:rsidR="001459A0" w:rsidTr="00E35650">
        <w:tc>
          <w:tcPr>
            <w:tcW w:w="1250" w:type="pct"/>
            <w:shd w:val="clear" w:color="auto" w:fill="auto"/>
          </w:tcPr>
          <w:p w:rsidR="001459A0" w:rsidRDefault="001459A0" w:rsidP="00E35650">
            <w:pPr>
              <w:spacing w:before="100" w:beforeAutospacing="1" w:after="100" w:afterAutospacing="1" w:line="360" w:lineRule="auto"/>
              <w:jc w:val="both"/>
            </w:pPr>
            <w:r>
              <w:t>Nedovedu posoudit</w:t>
            </w:r>
          </w:p>
        </w:tc>
        <w:tc>
          <w:tcPr>
            <w:tcW w:w="1250" w:type="pct"/>
            <w:shd w:val="clear" w:color="auto" w:fill="auto"/>
          </w:tcPr>
          <w:p w:rsidR="001459A0" w:rsidRDefault="001459A0" w:rsidP="00E35650">
            <w:pPr>
              <w:spacing w:before="100" w:beforeAutospacing="1" w:after="100" w:afterAutospacing="1" w:line="360" w:lineRule="auto"/>
              <w:jc w:val="center"/>
            </w:pPr>
            <w:r>
              <w:t>0</w:t>
            </w:r>
          </w:p>
        </w:tc>
        <w:tc>
          <w:tcPr>
            <w:tcW w:w="1250" w:type="pct"/>
            <w:shd w:val="clear" w:color="auto" w:fill="auto"/>
          </w:tcPr>
          <w:p w:rsidR="001459A0" w:rsidRDefault="001459A0" w:rsidP="00E35650">
            <w:pPr>
              <w:spacing w:before="100" w:beforeAutospacing="1" w:after="100" w:afterAutospacing="1" w:line="360" w:lineRule="auto"/>
              <w:jc w:val="center"/>
            </w:pPr>
            <w:r>
              <w:t>12</w:t>
            </w:r>
          </w:p>
        </w:tc>
        <w:tc>
          <w:tcPr>
            <w:tcW w:w="1250" w:type="pct"/>
            <w:shd w:val="clear" w:color="auto" w:fill="auto"/>
          </w:tcPr>
          <w:p w:rsidR="001459A0" w:rsidRDefault="001459A0" w:rsidP="00E35650">
            <w:pPr>
              <w:spacing w:before="100" w:beforeAutospacing="1" w:after="100" w:afterAutospacing="1" w:line="360" w:lineRule="auto"/>
              <w:jc w:val="center"/>
            </w:pPr>
            <w:r>
              <w:t>0</w:t>
            </w:r>
          </w:p>
        </w:tc>
      </w:tr>
    </w:tbl>
    <w:p w:rsidR="008F1C7B" w:rsidRDefault="001459A0" w:rsidP="008F1C7B">
      <w:pPr>
        <w:spacing w:before="100" w:beforeAutospacing="1" w:after="100" w:afterAutospacing="1" w:line="360" w:lineRule="auto"/>
        <w:jc w:val="both"/>
      </w:pPr>
      <w:r>
        <w:t xml:space="preserve">Schopnost asistenta pedagoga pozitivně ovlivnit chování žáka, kterému pomáhá, je respondenty ze zkoumaného vzorku oceňována či hodnocena poměrně vysoko. Celkem totiž 88 % rodičů, 58 % žáků a 96 % učitelů deklarovalo pozitivní odpověď, </w:t>
      </w:r>
      <w:r>
        <w:lastRenderedPageBreak/>
        <w:t xml:space="preserve">přičemž určité procento negativních odpovědí se vyskytnulo pouze u žáků. Na tomto místě je vhodné upozornit, že žáci, kteří v případě této i řady dalších položek dotazníkového šetření deklarovali negativní či spíše negativní odpověď, byli titíž.  </w:t>
      </w:r>
    </w:p>
    <w:p w:rsidR="00E32929" w:rsidRDefault="00E32929"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t>Dokáže podle vás/tebe asistent pedagoga pozitivně ovlivnit chování třídy vůči žákovi, kterému pomáhá?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p>
        </w:tc>
        <w:tc>
          <w:tcPr>
            <w:tcW w:w="1250" w:type="pct"/>
            <w:shd w:val="clear" w:color="auto" w:fill="auto"/>
          </w:tcPr>
          <w:p w:rsidR="004D0824" w:rsidRDefault="004D0824" w:rsidP="00E35650">
            <w:pPr>
              <w:spacing w:before="100" w:beforeAutospacing="1" w:after="100" w:afterAutospacing="1" w:line="360" w:lineRule="auto"/>
              <w:jc w:val="center"/>
            </w:pPr>
            <w:r>
              <w:t>Rodiče</w:t>
            </w:r>
          </w:p>
        </w:tc>
        <w:tc>
          <w:tcPr>
            <w:tcW w:w="1250" w:type="pct"/>
            <w:shd w:val="clear" w:color="auto" w:fill="auto"/>
          </w:tcPr>
          <w:p w:rsidR="004D0824" w:rsidRDefault="004D0824" w:rsidP="00E35650">
            <w:pPr>
              <w:spacing w:before="100" w:beforeAutospacing="1" w:after="100" w:afterAutospacing="1" w:line="360" w:lineRule="auto"/>
              <w:jc w:val="center"/>
            </w:pPr>
            <w:r>
              <w:t>Žáci</w:t>
            </w:r>
          </w:p>
        </w:tc>
        <w:tc>
          <w:tcPr>
            <w:tcW w:w="1250" w:type="pct"/>
            <w:shd w:val="clear" w:color="auto" w:fill="auto"/>
          </w:tcPr>
          <w:p w:rsidR="004D0824" w:rsidRDefault="004D0824" w:rsidP="00E35650">
            <w:pPr>
              <w:spacing w:before="100" w:beforeAutospacing="1" w:after="100" w:afterAutospacing="1" w:line="360" w:lineRule="auto"/>
              <w:jc w:val="center"/>
            </w:pPr>
            <w:r>
              <w:t>Učitelé</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 xml:space="preserve">Ano </w:t>
            </w:r>
          </w:p>
        </w:tc>
        <w:tc>
          <w:tcPr>
            <w:tcW w:w="1250" w:type="pct"/>
            <w:shd w:val="clear" w:color="auto" w:fill="auto"/>
          </w:tcPr>
          <w:p w:rsidR="004D0824" w:rsidRDefault="009E4535" w:rsidP="00E35650">
            <w:pPr>
              <w:spacing w:before="100" w:beforeAutospacing="1" w:after="100" w:afterAutospacing="1" w:line="360" w:lineRule="auto"/>
              <w:jc w:val="center"/>
            </w:pPr>
            <w:r>
              <w:t>16</w:t>
            </w:r>
          </w:p>
        </w:tc>
        <w:tc>
          <w:tcPr>
            <w:tcW w:w="1250" w:type="pct"/>
            <w:shd w:val="clear" w:color="auto" w:fill="auto"/>
          </w:tcPr>
          <w:p w:rsidR="004D0824" w:rsidRDefault="006C5EA8" w:rsidP="00E35650">
            <w:pPr>
              <w:spacing w:before="100" w:beforeAutospacing="1" w:after="100" w:afterAutospacing="1" w:line="360" w:lineRule="auto"/>
              <w:jc w:val="center"/>
            </w:pPr>
            <w:r>
              <w:t>9</w:t>
            </w:r>
          </w:p>
        </w:tc>
        <w:tc>
          <w:tcPr>
            <w:tcW w:w="1250" w:type="pct"/>
            <w:shd w:val="clear" w:color="auto" w:fill="auto"/>
          </w:tcPr>
          <w:p w:rsidR="004D0824" w:rsidRDefault="009E4535" w:rsidP="00E35650">
            <w:pPr>
              <w:spacing w:before="100" w:beforeAutospacing="1" w:after="100" w:afterAutospacing="1" w:line="360" w:lineRule="auto"/>
              <w:jc w:val="center"/>
            </w:pPr>
            <w:r>
              <w:t>32</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 xml:space="preserve">Spíše ano </w:t>
            </w:r>
          </w:p>
        </w:tc>
        <w:tc>
          <w:tcPr>
            <w:tcW w:w="1250" w:type="pct"/>
            <w:shd w:val="clear" w:color="auto" w:fill="auto"/>
          </w:tcPr>
          <w:p w:rsidR="004D0824" w:rsidRDefault="009E4535" w:rsidP="00E35650">
            <w:pPr>
              <w:spacing w:before="100" w:beforeAutospacing="1" w:after="100" w:afterAutospacing="1" w:line="360" w:lineRule="auto"/>
              <w:jc w:val="center"/>
            </w:pPr>
            <w:r>
              <w:t>22</w:t>
            </w:r>
          </w:p>
        </w:tc>
        <w:tc>
          <w:tcPr>
            <w:tcW w:w="1250" w:type="pct"/>
            <w:shd w:val="clear" w:color="auto" w:fill="auto"/>
          </w:tcPr>
          <w:p w:rsidR="004D0824" w:rsidRDefault="006C5EA8" w:rsidP="00E35650">
            <w:pPr>
              <w:spacing w:before="100" w:beforeAutospacing="1" w:after="100" w:afterAutospacing="1" w:line="360" w:lineRule="auto"/>
              <w:jc w:val="center"/>
            </w:pPr>
            <w:r>
              <w:t>17</w:t>
            </w:r>
          </w:p>
        </w:tc>
        <w:tc>
          <w:tcPr>
            <w:tcW w:w="1250" w:type="pct"/>
            <w:shd w:val="clear" w:color="auto" w:fill="auto"/>
          </w:tcPr>
          <w:p w:rsidR="004D0824" w:rsidRDefault="009E4535" w:rsidP="00E35650">
            <w:pPr>
              <w:spacing w:before="100" w:beforeAutospacing="1" w:after="100" w:afterAutospacing="1" w:line="360" w:lineRule="auto"/>
              <w:jc w:val="center"/>
            </w:pPr>
            <w:r>
              <w:t>46</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Neutrální postoj</w:t>
            </w:r>
          </w:p>
        </w:tc>
        <w:tc>
          <w:tcPr>
            <w:tcW w:w="1250" w:type="pct"/>
            <w:shd w:val="clear" w:color="auto" w:fill="auto"/>
          </w:tcPr>
          <w:p w:rsidR="004D0824" w:rsidRDefault="009E4535" w:rsidP="00E35650">
            <w:pPr>
              <w:spacing w:before="100" w:beforeAutospacing="1" w:after="100" w:afterAutospacing="1" w:line="360" w:lineRule="auto"/>
              <w:jc w:val="center"/>
            </w:pPr>
            <w:r>
              <w:t>26</w:t>
            </w:r>
          </w:p>
        </w:tc>
        <w:tc>
          <w:tcPr>
            <w:tcW w:w="1250" w:type="pct"/>
            <w:shd w:val="clear" w:color="auto" w:fill="auto"/>
          </w:tcPr>
          <w:p w:rsidR="004D0824" w:rsidRDefault="006C5EA8" w:rsidP="00E35650">
            <w:pPr>
              <w:spacing w:before="100" w:beforeAutospacing="1" w:after="100" w:afterAutospacing="1" w:line="360" w:lineRule="auto"/>
              <w:jc w:val="center"/>
            </w:pPr>
            <w:r>
              <w:t>24</w:t>
            </w:r>
          </w:p>
        </w:tc>
        <w:tc>
          <w:tcPr>
            <w:tcW w:w="1250" w:type="pct"/>
            <w:shd w:val="clear" w:color="auto" w:fill="auto"/>
          </w:tcPr>
          <w:p w:rsidR="004D0824" w:rsidRDefault="009E4535" w:rsidP="00E35650">
            <w:pPr>
              <w:spacing w:before="100" w:beforeAutospacing="1" w:after="100" w:afterAutospacing="1" w:line="360" w:lineRule="auto"/>
              <w:jc w:val="center"/>
            </w:pPr>
            <w:r>
              <w:t>18</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 xml:space="preserve">Spíše ne </w:t>
            </w:r>
          </w:p>
        </w:tc>
        <w:tc>
          <w:tcPr>
            <w:tcW w:w="1250" w:type="pct"/>
            <w:shd w:val="clear" w:color="auto" w:fill="auto"/>
          </w:tcPr>
          <w:p w:rsidR="004D0824" w:rsidRDefault="009E4535" w:rsidP="00E35650">
            <w:pPr>
              <w:spacing w:before="100" w:beforeAutospacing="1" w:after="100" w:afterAutospacing="1" w:line="360" w:lineRule="auto"/>
              <w:jc w:val="center"/>
            </w:pPr>
            <w:r>
              <w:t>12</w:t>
            </w:r>
          </w:p>
        </w:tc>
        <w:tc>
          <w:tcPr>
            <w:tcW w:w="1250" w:type="pct"/>
            <w:shd w:val="clear" w:color="auto" w:fill="auto"/>
          </w:tcPr>
          <w:p w:rsidR="004D0824" w:rsidRDefault="006C5EA8" w:rsidP="00E35650">
            <w:pPr>
              <w:spacing w:before="100" w:beforeAutospacing="1" w:after="100" w:afterAutospacing="1" w:line="360" w:lineRule="auto"/>
              <w:jc w:val="center"/>
            </w:pPr>
            <w:r>
              <w:t>21</w:t>
            </w:r>
          </w:p>
        </w:tc>
        <w:tc>
          <w:tcPr>
            <w:tcW w:w="1250" w:type="pct"/>
            <w:shd w:val="clear" w:color="auto" w:fill="auto"/>
          </w:tcPr>
          <w:p w:rsidR="004D0824" w:rsidRDefault="009E4535" w:rsidP="00E35650">
            <w:pPr>
              <w:spacing w:before="100" w:beforeAutospacing="1" w:after="100" w:afterAutospacing="1" w:line="360" w:lineRule="auto"/>
              <w:jc w:val="center"/>
            </w:pPr>
            <w:r>
              <w:t>4</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 xml:space="preserve">Ne </w:t>
            </w:r>
          </w:p>
        </w:tc>
        <w:tc>
          <w:tcPr>
            <w:tcW w:w="1250" w:type="pct"/>
            <w:shd w:val="clear" w:color="auto" w:fill="auto"/>
          </w:tcPr>
          <w:p w:rsidR="004D0824" w:rsidRDefault="009E4535" w:rsidP="00E35650">
            <w:pPr>
              <w:spacing w:before="100" w:beforeAutospacing="1" w:after="100" w:afterAutospacing="1" w:line="360" w:lineRule="auto"/>
              <w:jc w:val="center"/>
            </w:pPr>
            <w:r>
              <w:t>2</w:t>
            </w:r>
          </w:p>
        </w:tc>
        <w:tc>
          <w:tcPr>
            <w:tcW w:w="1250" w:type="pct"/>
            <w:shd w:val="clear" w:color="auto" w:fill="auto"/>
          </w:tcPr>
          <w:p w:rsidR="004D0824" w:rsidRDefault="006C5EA8" w:rsidP="00E35650">
            <w:pPr>
              <w:spacing w:before="100" w:beforeAutospacing="1" w:after="100" w:afterAutospacing="1" w:line="360" w:lineRule="auto"/>
              <w:jc w:val="center"/>
            </w:pPr>
            <w:r>
              <w:t>11</w:t>
            </w:r>
          </w:p>
        </w:tc>
        <w:tc>
          <w:tcPr>
            <w:tcW w:w="1250" w:type="pct"/>
            <w:shd w:val="clear" w:color="auto" w:fill="auto"/>
          </w:tcPr>
          <w:p w:rsidR="004D0824" w:rsidRDefault="009E4535" w:rsidP="00E35650">
            <w:pPr>
              <w:spacing w:before="100" w:beforeAutospacing="1" w:after="100" w:afterAutospacing="1" w:line="360" w:lineRule="auto"/>
              <w:jc w:val="center"/>
            </w:pPr>
            <w:r>
              <w:t>0</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Nedovedu posoudit</w:t>
            </w:r>
          </w:p>
        </w:tc>
        <w:tc>
          <w:tcPr>
            <w:tcW w:w="1250" w:type="pct"/>
            <w:shd w:val="clear" w:color="auto" w:fill="auto"/>
          </w:tcPr>
          <w:p w:rsidR="004D0824" w:rsidRDefault="009E4535" w:rsidP="00E35650">
            <w:pPr>
              <w:spacing w:before="100" w:beforeAutospacing="1" w:after="100" w:afterAutospacing="1" w:line="360" w:lineRule="auto"/>
              <w:jc w:val="center"/>
            </w:pPr>
            <w:r>
              <w:t>22</w:t>
            </w:r>
          </w:p>
        </w:tc>
        <w:tc>
          <w:tcPr>
            <w:tcW w:w="1250" w:type="pct"/>
            <w:shd w:val="clear" w:color="auto" w:fill="auto"/>
          </w:tcPr>
          <w:p w:rsidR="004D0824" w:rsidRDefault="006C5EA8" w:rsidP="00E35650">
            <w:pPr>
              <w:spacing w:before="100" w:beforeAutospacing="1" w:after="100" w:afterAutospacing="1" w:line="360" w:lineRule="auto"/>
              <w:jc w:val="center"/>
            </w:pPr>
            <w:r>
              <w:t>18</w:t>
            </w:r>
          </w:p>
        </w:tc>
        <w:tc>
          <w:tcPr>
            <w:tcW w:w="1250" w:type="pct"/>
            <w:shd w:val="clear" w:color="auto" w:fill="auto"/>
          </w:tcPr>
          <w:p w:rsidR="004D0824" w:rsidRDefault="009E4535" w:rsidP="00E35650">
            <w:pPr>
              <w:spacing w:before="100" w:beforeAutospacing="1" w:after="100" w:afterAutospacing="1" w:line="360" w:lineRule="auto"/>
              <w:jc w:val="center"/>
            </w:pPr>
            <w:r>
              <w:t>0</w:t>
            </w:r>
          </w:p>
        </w:tc>
      </w:tr>
    </w:tbl>
    <w:p w:rsidR="008F1C7B" w:rsidRDefault="009E4535" w:rsidP="008F1C7B">
      <w:pPr>
        <w:spacing w:before="100" w:beforeAutospacing="1" w:after="100" w:afterAutospacing="1" w:line="360" w:lineRule="auto"/>
        <w:jc w:val="both"/>
      </w:pPr>
      <w:r>
        <w:t>V případě této položky dotazníkového šetření již máme co do činění s poněkud skeptičtějším názorem ohledně schopnosti asistenta pedagoga pozitivně ovlivnit chování třídy vůči žákovi, kterému pomáhá.</w:t>
      </w:r>
      <w:r w:rsidR="006C5EA8">
        <w:t xml:space="preserve"> Je přitom zajímavé, že nejvíce skeptický názor v tomto ohledu deklarovali samotní žáci a že názor žáků se nejvíce odlišuje od deklarovaného názoru učitelů. Tato skutečnost nám umožňuje nahlédnout, jak odlišně některé aspekty pedagogické reality vnímají samotní její protagonisté. Celkově pak bylo zjištěno, že 38 % rodičů, jen 26 % žáků, ale naopak 78 % učitelů je přesvědčeno, že asistent pedagoga dokáže pozitivním způsobem ovlivnit chování třídy – respektive žáků ve třídě – vůči žákovi, kterému pomáhá.   </w:t>
      </w:r>
    </w:p>
    <w:p w:rsidR="00E32929" w:rsidRDefault="00E32929" w:rsidP="008F1C7B">
      <w:pPr>
        <w:spacing w:before="100" w:beforeAutospacing="1" w:after="100" w:afterAutospacing="1" w:line="360" w:lineRule="auto"/>
        <w:jc w:val="both"/>
      </w:pPr>
    </w:p>
    <w:p w:rsidR="00826407" w:rsidRDefault="00826407" w:rsidP="008F1C7B">
      <w:pPr>
        <w:spacing w:before="100" w:beforeAutospacing="1" w:after="100" w:afterAutospacing="1" w:line="360" w:lineRule="auto"/>
        <w:jc w:val="both"/>
      </w:pPr>
    </w:p>
    <w:p w:rsidR="00826407" w:rsidRDefault="00826407" w:rsidP="008F1C7B">
      <w:pPr>
        <w:spacing w:before="100" w:beforeAutospacing="1" w:after="100" w:afterAutospacing="1" w:line="360" w:lineRule="auto"/>
        <w:jc w:val="both"/>
      </w:pPr>
    </w:p>
    <w:p w:rsidR="00826407" w:rsidRDefault="00826407"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lastRenderedPageBreak/>
        <w:t xml:space="preserve">Domníváte se, že asistent pedagoga a učitel spolu ve vyučovací hodině dobře spolupracují?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p>
        </w:tc>
        <w:tc>
          <w:tcPr>
            <w:tcW w:w="1250" w:type="pct"/>
            <w:shd w:val="clear" w:color="auto" w:fill="auto"/>
          </w:tcPr>
          <w:p w:rsidR="004D0824" w:rsidRDefault="004D0824" w:rsidP="00E35650">
            <w:pPr>
              <w:spacing w:before="100" w:beforeAutospacing="1" w:after="100" w:afterAutospacing="1" w:line="360" w:lineRule="auto"/>
              <w:jc w:val="center"/>
            </w:pPr>
            <w:r>
              <w:t>Rodiče</w:t>
            </w:r>
          </w:p>
        </w:tc>
        <w:tc>
          <w:tcPr>
            <w:tcW w:w="1250" w:type="pct"/>
            <w:shd w:val="clear" w:color="auto" w:fill="auto"/>
          </w:tcPr>
          <w:p w:rsidR="004D0824" w:rsidRDefault="004D0824" w:rsidP="00E35650">
            <w:pPr>
              <w:spacing w:before="100" w:beforeAutospacing="1" w:after="100" w:afterAutospacing="1" w:line="360" w:lineRule="auto"/>
              <w:jc w:val="center"/>
            </w:pPr>
            <w:r>
              <w:t>Žáci</w:t>
            </w:r>
          </w:p>
        </w:tc>
        <w:tc>
          <w:tcPr>
            <w:tcW w:w="1250" w:type="pct"/>
            <w:shd w:val="clear" w:color="auto" w:fill="auto"/>
          </w:tcPr>
          <w:p w:rsidR="004D0824" w:rsidRDefault="004D0824" w:rsidP="00E35650">
            <w:pPr>
              <w:spacing w:before="100" w:beforeAutospacing="1" w:after="100" w:afterAutospacing="1" w:line="360" w:lineRule="auto"/>
              <w:jc w:val="center"/>
            </w:pPr>
            <w:r>
              <w:t>Učitelé</w:t>
            </w:r>
          </w:p>
        </w:tc>
      </w:tr>
      <w:tr w:rsidR="00C331D6" w:rsidTr="00E35650">
        <w:tc>
          <w:tcPr>
            <w:tcW w:w="1250" w:type="pct"/>
            <w:shd w:val="clear" w:color="auto" w:fill="auto"/>
          </w:tcPr>
          <w:p w:rsidR="00C331D6" w:rsidRDefault="00C331D6" w:rsidP="00E35650">
            <w:pPr>
              <w:spacing w:before="100" w:beforeAutospacing="1" w:after="100" w:afterAutospacing="1" w:line="360" w:lineRule="auto"/>
              <w:jc w:val="both"/>
            </w:pPr>
            <w:r>
              <w:t xml:space="preserve">Ano </w:t>
            </w:r>
          </w:p>
        </w:tc>
        <w:tc>
          <w:tcPr>
            <w:tcW w:w="1250" w:type="pct"/>
            <w:shd w:val="clear" w:color="auto" w:fill="auto"/>
          </w:tcPr>
          <w:p w:rsidR="00C331D6" w:rsidRDefault="00C331D6" w:rsidP="00E35650">
            <w:pPr>
              <w:spacing w:before="100" w:beforeAutospacing="1" w:after="100" w:afterAutospacing="1" w:line="360" w:lineRule="auto"/>
              <w:jc w:val="center"/>
            </w:pPr>
            <w:r>
              <w:t>44</w:t>
            </w:r>
          </w:p>
        </w:tc>
        <w:tc>
          <w:tcPr>
            <w:tcW w:w="1250" w:type="pct"/>
            <w:shd w:val="clear" w:color="auto" w:fill="auto"/>
          </w:tcPr>
          <w:p w:rsidR="00C331D6" w:rsidRDefault="00C331D6" w:rsidP="00E35650">
            <w:pPr>
              <w:spacing w:before="100" w:beforeAutospacing="1" w:after="100" w:afterAutospacing="1" w:line="360" w:lineRule="auto"/>
              <w:jc w:val="center"/>
            </w:pPr>
            <w:r>
              <w:t>13</w:t>
            </w:r>
          </w:p>
        </w:tc>
        <w:tc>
          <w:tcPr>
            <w:tcW w:w="1250" w:type="pct"/>
            <w:shd w:val="clear" w:color="auto" w:fill="auto"/>
          </w:tcPr>
          <w:p w:rsidR="00C331D6" w:rsidRDefault="00C331D6" w:rsidP="00E35650">
            <w:pPr>
              <w:spacing w:before="100" w:beforeAutospacing="1" w:after="100" w:afterAutospacing="1" w:line="360" w:lineRule="auto"/>
              <w:jc w:val="center"/>
            </w:pPr>
            <w:r>
              <w:t>56</w:t>
            </w:r>
          </w:p>
        </w:tc>
      </w:tr>
      <w:tr w:rsidR="00C331D6" w:rsidTr="00E35650">
        <w:tc>
          <w:tcPr>
            <w:tcW w:w="1250" w:type="pct"/>
            <w:shd w:val="clear" w:color="auto" w:fill="auto"/>
          </w:tcPr>
          <w:p w:rsidR="00C331D6" w:rsidRDefault="00C331D6" w:rsidP="00E35650">
            <w:pPr>
              <w:spacing w:before="100" w:beforeAutospacing="1" w:after="100" w:afterAutospacing="1" w:line="360" w:lineRule="auto"/>
              <w:jc w:val="both"/>
            </w:pPr>
            <w:r>
              <w:t xml:space="preserve">Spíše ano </w:t>
            </w:r>
          </w:p>
        </w:tc>
        <w:tc>
          <w:tcPr>
            <w:tcW w:w="1250" w:type="pct"/>
            <w:shd w:val="clear" w:color="auto" w:fill="auto"/>
          </w:tcPr>
          <w:p w:rsidR="00C331D6" w:rsidRDefault="00C331D6" w:rsidP="00E35650">
            <w:pPr>
              <w:spacing w:before="100" w:beforeAutospacing="1" w:after="100" w:afterAutospacing="1" w:line="360" w:lineRule="auto"/>
              <w:jc w:val="center"/>
            </w:pPr>
            <w:r>
              <w:t>42</w:t>
            </w:r>
          </w:p>
        </w:tc>
        <w:tc>
          <w:tcPr>
            <w:tcW w:w="1250" w:type="pct"/>
            <w:shd w:val="clear" w:color="auto" w:fill="auto"/>
          </w:tcPr>
          <w:p w:rsidR="00C331D6" w:rsidRDefault="00C331D6" w:rsidP="00E35650">
            <w:pPr>
              <w:spacing w:before="100" w:beforeAutospacing="1" w:after="100" w:afterAutospacing="1" w:line="360" w:lineRule="auto"/>
              <w:jc w:val="center"/>
            </w:pPr>
            <w:r>
              <w:t>21</w:t>
            </w:r>
          </w:p>
        </w:tc>
        <w:tc>
          <w:tcPr>
            <w:tcW w:w="1250" w:type="pct"/>
            <w:shd w:val="clear" w:color="auto" w:fill="auto"/>
          </w:tcPr>
          <w:p w:rsidR="00C331D6" w:rsidRDefault="00C331D6" w:rsidP="00E35650">
            <w:pPr>
              <w:spacing w:before="100" w:beforeAutospacing="1" w:after="100" w:afterAutospacing="1" w:line="360" w:lineRule="auto"/>
              <w:jc w:val="center"/>
            </w:pPr>
            <w:r>
              <w:t>42</w:t>
            </w:r>
          </w:p>
        </w:tc>
      </w:tr>
      <w:tr w:rsidR="00C331D6" w:rsidTr="00E35650">
        <w:tc>
          <w:tcPr>
            <w:tcW w:w="1250" w:type="pct"/>
            <w:shd w:val="clear" w:color="auto" w:fill="auto"/>
          </w:tcPr>
          <w:p w:rsidR="00C331D6" w:rsidRDefault="00C331D6" w:rsidP="00E35650">
            <w:pPr>
              <w:spacing w:before="100" w:beforeAutospacing="1" w:after="100" w:afterAutospacing="1" w:line="360" w:lineRule="auto"/>
              <w:jc w:val="both"/>
            </w:pPr>
            <w:r>
              <w:t>Neutrální postoj</w:t>
            </w:r>
          </w:p>
        </w:tc>
        <w:tc>
          <w:tcPr>
            <w:tcW w:w="1250" w:type="pct"/>
            <w:shd w:val="clear" w:color="auto" w:fill="auto"/>
          </w:tcPr>
          <w:p w:rsidR="00C331D6" w:rsidRDefault="00C331D6" w:rsidP="00E35650">
            <w:pPr>
              <w:spacing w:before="100" w:beforeAutospacing="1" w:after="100" w:afterAutospacing="1" w:line="360" w:lineRule="auto"/>
              <w:jc w:val="center"/>
            </w:pPr>
            <w:r>
              <w:t>8</w:t>
            </w:r>
          </w:p>
        </w:tc>
        <w:tc>
          <w:tcPr>
            <w:tcW w:w="1250" w:type="pct"/>
            <w:shd w:val="clear" w:color="auto" w:fill="auto"/>
          </w:tcPr>
          <w:p w:rsidR="00C331D6" w:rsidRDefault="00C331D6" w:rsidP="00E35650">
            <w:pPr>
              <w:spacing w:before="100" w:beforeAutospacing="1" w:after="100" w:afterAutospacing="1" w:line="360" w:lineRule="auto"/>
              <w:jc w:val="center"/>
            </w:pPr>
            <w:r>
              <w:t>9</w:t>
            </w:r>
          </w:p>
        </w:tc>
        <w:tc>
          <w:tcPr>
            <w:tcW w:w="1250" w:type="pct"/>
            <w:shd w:val="clear" w:color="auto" w:fill="auto"/>
          </w:tcPr>
          <w:p w:rsidR="00C331D6" w:rsidRDefault="00C331D6" w:rsidP="00E35650">
            <w:pPr>
              <w:spacing w:before="100" w:beforeAutospacing="1" w:after="100" w:afterAutospacing="1" w:line="360" w:lineRule="auto"/>
              <w:jc w:val="center"/>
            </w:pPr>
            <w:r>
              <w:t>2</w:t>
            </w:r>
          </w:p>
        </w:tc>
      </w:tr>
      <w:tr w:rsidR="00C331D6" w:rsidTr="00E35650">
        <w:tc>
          <w:tcPr>
            <w:tcW w:w="1250" w:type="pct"/>
            <w:shd w:val="clear" w:color="auto" w:fill="auto"/>
          </w:tcPr>
          <w:p w:rsidR="00C331D6" w:rsidRDefault="00C331D6" w:rsidP="00E35650">
            <w:pPr>
              <w:spacing w:before="100" w:beforeAutospacing="1" w:after="100" w:afterAutospacing="1" w:line="360" w:lineRule="auto"/>
              <w:jc w:val="both"/>
            </w:pPr>
            <w:r>
              <w:t xml:space="preserve">Spíše ne </w:t>
            </w:r>
          </w:p>
        </w:tc>
        <w:tc>
          <w:tcPr>
            <w:tcW w:w="1250" w:type="pct"/>
            <w:shd w:val="clear" w:color="auto" w:fill="auto"/>
          </w:tcPr>
          <w:p w:rsidR="00C331D6" w:rsidRDefault="00C331D6" w:rsidP="00E35650">
            <w:pPr>
              <w:spacing w:before="100" w:beforeAutospacing="1" w:after="100" w:afterAutospacing="1" w:line="360" w:lineRule="auto"/>
              <w:jc w:val="center"/>
            </w:pPr>
            <w:r>
              <w:t>0</w:t>
            </w:r>
          </w:p>
        </w:tc>
        <w:tc>
          <w:tcPr>
            <w:tcW w:w="1250" w:type="pct"/>
            <w:shd w:val="clear" w:color="auto" w:fill="auto"/>
          </w:tcPr>
          <w:p w:rsidR="00C331D6" w:rsidRDefault="00C331D6" w:rsidP="00E35650">
            <w:pPr>
              <w:spacing w:before="100" w:beforeAutospacing="1" w:after="100" w:afterAutospacing="1" w:line="360" w:lineRule="auto"/>
              <w:jc w:val="center"/>
            </w:pPr>
            <w:r>
              <w:t>7</w:t>
            </w:r>
          </w:p>
        </w:tc>
        <w:tc>
          <w:tcPr>
            <w:tcW w:w="1250" w:type="pct"/>
            <w:shd w:val="clear" w:color="auto" w:fill="auto"/>
          </w:tcPr>
          <w:p w:rsidR="00C331D6" w:rsidRDefault="00C331D6" w:rsidP="00E35650">
            <w:pPr>
              <w:spacing w:before="100" w:beforeAutospacing="1" w:after="100" w:afterAutospacing="1" w:line="360" w:lineRule="auto"/>
              <w:jc w:val="center"/>
            </w:pPr>
            <w:r>
              <w:t>0</w:t>
            </w:r>
          </w:p>
        </w:tc>
      </w:tr>
      <w:tr w:rsidR="00C331D6" w:rsidTr="00E35650">
        <w:tc>
          <w:tcPr>
            <w:tcW w:w="1250" w:type="pct"/>
            <w:shd w:val="clear" w:color="auto" w:fill="auto"/>
          </w:tcPr>
          <w:p w:rsidR="00C331D6" w:rsidRDefault="00C331D6" w:rsidP="00E35650">
            <w:pPr>
              <w:spacing w:before="100" w:beforeAutospacing="1" w:after="100" w:afterAutospacing="1" w:line="360" w:lineRule="auto"/>
              <w:jc w:val="both"/>
            </w:pPr>
            <w:r>
              <w:t xml:space="preserve">Ne </w:t>
            </w:r>
          </w:p>
        </w:tc>
        <w:tc>
          <w:tcPr>
            <w:tcW w:w="1250" w:type="pct"/>
            <w:shd w:val="clear" w:color="auto" w:fill="auto"/>
          </w:tcPr>
          <w:p w:rsidR="00C331D6" w:rsidRDefault="00C331D6" w:rsidP="00E35650">
            <w:pPr>
              <w:spacing w:before="100" w:beforeAutospacing="1" w:after="100" w:afterAutospacing="1" w:line="360" w:lineRule="auto"/>
              <w:jc w:val="center"/>
            </w:pPr>
            <w:r>
              <w:t>0</w:t>
            </w:r>
          </w:p>
        </w:tc>
        <w:tc>
          <w:tcPr>
            <w:tcW w:w="1250" w:type="pct"/>
            <w:shd w:val="clear" w:color="auto" w:fill="auto"/>
          </w:tcPr>
          <w:p w:rsidR="00C331D6" w:rsidRDefault="00C331D6" w:rsidP="00E35650">
            <w:pPr>
              <w:spacing w:before="100" w:beforeAutospacing="1" w:after="100" w:afterAutospacing="1" w:line="360" w:lineRule="auto"/>
              <w:jc w:val="center"/>
            </w:pPr>
            <w:r>
              <w:t>2</w:t>
            </w:r>
          </w:p>
        </w:tc>
        <w:tc>
          <w:tcPr>
            <w:tcW w:w="1250" w:type="pct"/>
            <w:shd w:val="clear" w:color="auto" w:fill="auto"/>
          </w:tcPr>
          <w:p w:rsidR="00C331D6" w:rsidRDefault="00C331D6" w:rsidP="00E35650">
            <w:pPr>
              <w:spacing w:before="100" w:beforeAutospacing="1" w:after="100" w:afterAutospacing="1" w:line="360" w:lineRule="auto"/>
              <w:jc w:val="center"/>
            </w:pPr>
            <w:r>
              <w:t>0</w:t>
            </w:r>
          </w:p>
        </w:tc>
      </w:tr>
      <w:tr w:rsidR="00C331D6" w:rsidTr="00E35650">
        <w:tc>
          <w:tcPr>
            <w:tcW w:w="1250" w:type="pct"/>
            <w:shd w:val="clear" w:color="auto" w:fill="auto"/>
          </w:tcPr>
          <w:p w:rsidR="00C331D6" w:rsidRDefault="00C331D6" w:rsidP="00E35650">
            <w:pPr>
              <w:spacing w:before="100" w:beforeAutospacing="1" w:after="100" w:afterAutospacing="1" w:line="360" w:lineRule="auto"/>
              <w:jc w:val="both"/>
            </w:pPr>
            <w:r>
              <w:t>Nedovedu posoudit</w:t>
            </w:r>
          </w:p>
        </w:tc>
        <w:tc>
          <w:tcPr>
            <w:tcW w:w="1250" w:type="pct"/>
            <w:shd w:val="clear" w:color="auto" w:fill="auto"/>
          </w:tcPr>
          <w:p w:rsidR="00C331D6" w:rsidRDefault="00C331D6" w:rsidP="00E35650">
            <w:pPr>
              <w:spacing w:before="100" w:beforeAutospacing="1" w:after="100" w:afterAutospacing="1" w:line="360" w:lineRule="auto"/>
              <w:jc w:val="center"/>
            </w:pPr>
            <w:r>
              <w:t>6</w:t>
            </w:r>
          </w:p>
        </w:tc>
        <w:tc>
          <w:tcPr>
            <w:tcW w:w="1250" w:type="pct"/>
            <w:shd w:val="clear" w:color="auto" w:fill="auto"/>
          </w:tcPr>
          <w:p w:rsidR="00C331D6" w:rsidRDefault="00C331D6" w:rsidP="00E35650">
            <w:pPr>
              <w:spacing w:before="100" w:beforeAutospacing="1" w:after="100" w:afterAutospacing="1" w:line="360" w:lineRule="auto"/>
              <w:jc w:val="center"/>
            </w:pPr>
            <w:r>
              <w:t>48</w:t>
            </w:r>
          </w:p>
        </w:tc>
        <w:tc>
          <w:tcPr>
            <w:tcW w:w="1250" w:type="pct"/>
            <w:shd w:val="clear" w:color="auto" w:fill="auto"/>
          </w:tcPr>
          <w:p w:rsidR="00C331D6" w:rsidRDefault="00C331D6" w:rsidP="00E35650">
            <w:pPr>
              <w:spacing w:before="100" w:beforeAutospacing="1" w:after="100" w:afterAutospacing="1" w:line="360" w:lineRule="auto"/>
              <w:jc w:val="center"/>
            </w:pPr>
            <w:r>
              <w:t>0</w:t>
            </w:r>
          </w:p>
        </w:tc>
      </w:tr>
    </w:tbl>
    <w:p w:rsidR="008F1C7B" w:rsidRDefault="009932E4" w:rsidP="008F1C7B">
      <w:pPr>
        <w:spacing w:before="100" w:beforeAutospacing="1" w:after="100" w:afterAutospacing="1" w:line="360" w:lineRule="auto"/>
        <w:jc w:val="both"/>
      </w:pPr>
      <w:r>
        <w:t xml:space="preserve">Rozložení odpovědí u této položky dotazníkového šetření do značné míry koresponduje s rozložením odpovědí u položky č. 3, kde byli respondenti dotazováni na to, zda považují působení asistenta pedagoga za přínosné pro učitele v konkrétní vyučovací hodině. Ovšem toto konstatování se týká pouze respondentů ze skupiny rodičů a učitelů. Je přitom zajímavé, že respondenti z řad učitelů svou spolupráci s asistenty hodnotí ještě pozitivněji než přínosnost jejich působení pro sebe. Přínosnost totiž pozitivně hodnotilo celkem 96 % učitelů, zatímco vzájemnou spolupráci kladně hodnotí 98 % respondentů z řad učitelů.  </w:t>
      </w:r>
    </w:p>
    <w:p w:rsidR="00E32929" w:rsidRDefault="00E32929"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t>Pokud by asistent pedagoga příští školní rok již ve třídě nepůsobil, jak by se podle vás/tebe změnila situace ve vyučování?</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865ADF" w:rsidTr="00E35650">
        <w:tc>
          <w:tcPr>
            <w:tcW w:w="1250" w:type="pct"/>
            <w:shd w:val="clear" w:color="auto" w:fill="auto"/>
          </w:tcPr>
          <w:p w:rsidR="00865ADF" w:rsidRDefault="00865ADF" w:rsidP="00E35650">
            <w:pPr>
              <w:spacing w:before="100" w:beforeAutospacing="1" w:after="100" w:afterAutospacing="1" w:line="360" w:lineRule="auto"/>
              <w:jc w:val="both"/>
            </w:pPr>
          </w:p>
        </w:tc>
        <w:tc>
          <w:tcPr>
            <w:tcW w:w="1250" w:type="pct"/>
            <w:shd w:val="clear" w:color="auto" w:fill="auto"/>
          </w:tcPr>
          <w:p w:rsidR="00865ADF" w:rsidRDefault="00865ADF" w:rsidP="00E35650">
            <w:pPr>
              <w:spacing w:before="100" w:beforeAutospacing="1" w:after="100" w:afterAutospacing="1" w:line="360" w:lineRule="auto"/>
              <w:jc w:val="center"/>
            </w:pPr>
            <w:r>
              <w:t>Rodiče</w:t>
            </w:r>
          </w:p>
        </w:tc>
        <w:tc>
          <w:tcPr>
            <w:tcW w:w="1250" w:type="pct"/>
            <w:shd w:val="clear" w:color="auto" w:fill="auto"/>
          </w:tcPr>
          <w:p w:rsidR="00865ADF" w:rsidRDefault="00865ADF" w:rsidP="00E35650">
            <w:pPr>
              <w:spacing w:before="100" w:beforeAutospacing="1" w:after="100" w:afterAutospacing="1" w:line="360" w:lineRule="auto"/>
              <w:jc w:val="center"/>
            </w:pPr>
            <w:r>
              <w:t>Žáci</w:t>
            </w:r>
          </w:p>
        </w:tc>
        <w:tc>
          <w:tcPr>
            <w:tcW w:w="1250" w:type="pct"/>
            <w:shd w:val="clear" w:color="auto" w:fill="auto"/>
          </w:tcPr>
          <w:p w:rsidR="00865ADF" w:rsidRDefault="00865ADF" w:rsidP="00E35650">
            <w:pPr>
              <w:spacing w:before="100" w:beforeAutospacing="1" w:after="100" w:afterAutospacing="1" w:line="360" w:lineRule="auto"/>
              <w:jc w:val="center"/>
            </w:pPr>
            <w:r>
              <w:t>Učitelé</w:t>
            </w:r>
          </w:p>
        </w:tc>
      </w:tr>
      <w:tr w:rsidR="00865ADF" w:rsidTr="00E35650">
        <w:tc>
          <w:tcPr>
            <w:tcW w:w="1250" w:type="pct"/>
            <w:shd w:val="clear" w:color="auto" w:fill="auto"/>
          </w:tcPr>
          <w:p w:rsidR="00865ADF" w:rsidRDefault="00DC7BA0" w:rsidP="00E35650">
            <w:pPr>
              <w:spacing w:before="100" w:beforeAutospacing="1" w:after="100" w:afterAutospacing="1" w:line="360" w:lineRule="auto"/>
              <w:jc w:val="both"/>
            </w:pPr>
            <w:r>
              <w:t>Zhoršila by se</w:t>
            </w:r>
          </w:p>
        </w:tc>
        <w:tc>
          <w:tcPr>
            <w:tcW w:w="1250" w:type="pct"/>
            <w:shd w:val="clear" w:color="auto" w:fill="auto"/>
          </w:tcPr>
          <w:p w:rsidR="00865ADF" w:rsidRDefault="00985124" w:rsidP="00E35650">
            <w:pPr>
              <w:spacing w:before="100" w:beforeAutospacing="1" w:after="100" w:afterAutospacing="1" w:line="360" w:lineRule="auto"/>
              <w:jc w:val="center"/>
            </w:pPr>
            <w:r>
              <w:t>14</w:t>
            </w:r>
          </w:p>
        </w:tc>
        <w:tc>
          <w:tcPr>
            <w:tcW w:w="1250" w:type="pct"/>
            <w:shd w:val="clear" w:color="auto" w:fill="auto"/>
          </w:tcPr>
          <w:p w:rsidR="00865ADF" w:rsidRDefault="00D2109B" w:rsidP="00E35650">
            <w:pPr>
              <w:spacing w:before="100" w:beforeAutospacing="1" w:after="100" w:afterAutospacing="1" w:line="360" w:lineRule="auto"/>
              <w:jc w:val="center"/>
            </w:pPr>
            <w:r>
              <w:t>1</w:t>
            </w:r>
          </w:p>
        </w:tc>
        <w:tc>
          <w:tcPr>
            <w:tcW w:w="1250" w:type="pct"/>
            <w:shd w:val="clear" w:color="auto" w:fill="auto"/>
          </w:tcPr>
          <w:p w:rsidR="00865ADF" w:rsidRDefault="00391457" w:rsidP="00E35650">
            <w:pPr>
              <w:spacing w:before="100" w:beforeAutospacing="1" w:after="100" w:afterAutospacing="1" w:line="360" w:lineRule="auto"/>
              <w:jc w:val="center"/>
            </w:pPr>
            <w:r>
              <w:t>6</w:t>
            </w:r>
          </w:p>
        </w:tc>
      </w:tr>
      <w:tr w:rsidR="00865ADF" w:rsidTr="00E35650">
        <w:tc>
          <w:tcPr>
            <w:tcW w:w="1250" w:type="pct"/>
            <w:shd w:val="clear" w:color="auto" w:fill="auto"/>
          </w:tcPr>
          <w:p w:rsidR="00865ADF" w:rsidRDefault="00DC7BA0" w:rsidP="00E35650">
            <w:pPr>
              <w:spacing w:before="100" w:beforeAutospacing="1" w:after="100" w:afterAutospacing="1" w:line="360" w:lineRule="auto"/>
              <w:jc w:val="both"/>
            </w:pPr>
            <w:r>
              <w:t>Spíš by se zhoršila</w:t>
            </w:r>
          </w:p>
        </w:tc>
        <w:tc>
          <w:tcPr>
            <w:tcW w:w="1250" w:type="pct"/>
            <w:shd w:val="clear" w:color="auto" w:fill="auto"/>
          </w:tcPr>
          <w:p w:rsidR="00865ADF" w:rsidRDefault="00985124" w:rsidP="00E35650">
            <w:pPr>
              <w:spacing w:before="100" w:beforeAutospacing="1" w:after="100" w:afterAutospacing="1" w:line="360" w:lineRule="auto"/>
              <w:jc w:val="center"/>
            </w:pPr>
            <w:r>
              <w:t>36</w:t>
            </w:r>
          </w:p>
        </w:tc>
        <w:tc>
          <w:tcPr>
            <w:tcW w:w="1250" w:type="pct"/>
            <w:shd w:val="clear" w:color="auto" w:fill="auto"/>
          </w:tcPr>
          <w:p w:rsidR="00865ADF" w:rsidRDefault="00D2109B" w:rsidP="00E35650">
            <w:pPr>
              <w:spacing w:before="100" w:beforeAutospacing="1" w:after="100" w:afterAutospacing="1" w:line="360" w:lineRule="auto"/>
              <w:jc w:val="center"/>
            </w:pPr>
            <w:r>
              <w:t>2</w:t>
            </w:r>
          </w:p>
        </w:tc>
        <w:tc>
          <w:tcPr>
            <w:tcW w:w="1250" w:type="pct"/>
            <w:shd w:val="clear" w:color="auto" w:fill="auto"/>
          </w:tcPr>
          <w:p w:rsidR="00865ADF" w:rsidRDefault="00391457" w:rsidP="00E35650">
            <w:pPr>
              <w:spacing w:before="100" w:beforeAutospacing="1" w:after="100" w:afterAutospacing="1" w:line="360" w:lineRule="auto"/>
              <w:jc w:val="center"/>
            </w:pPr>
            <w:r>
              <w:t>26</w:t>
            </w:r>
          </w:p>
        </w:tc>
      </w:tr>
      <w:tr w:rsidR="00865ADF" w:rsidTr="00E35650">
        <w:tc>
          <w:tcPr>
            <w:tcW w:w="1250" w:type="pct"/>
            <w:shd w:val="clear" w:color="auto" w:fill="auto"/>
          </w:tcPr>
          <w:p w:rsidR="00865ADF" w:rsidRDefault="00865ADF" w:rsidP="00E35650">
            <w:pPr>
              <w:spacing w:before="100" w:beforeAutospacing="1" w:after="100" w:afterAutospacing="1" w:line="360" w:lineRule="auto"/>
              <w:jc w:val="both"/>
            </w:pPr>
            <w:r>
              <w:t>Zůstala by stejná</w:t>
            </w:r>
          </w:p>
        </w:tc>
        <w:tc>
          <w:tcPr>
            <w:tcW w:w="1250" w:type="pct"/>
            <w:shd w:val="clear" w:color="auto" w:fill="auto"/>
          </w:tcPr>
          <w:p w:rsidR="00865ADF" w:rsidRDefault="00985124" w:rsidP="00E35650">
            <w:pPr>
              <w:spacing w:before="100" w:beforeAutospacing="1" w:after="100" w:afterAutospacing="1" w:line="360" w:lineRule="auto"/>
              <w:jc w:val="center"/>
            </w:pPr>
            <w:r>
              <w:t>18</w:t>
            </w:r>
          </w:p>
        </w:tc>
        <w:tc>
          <w:tcPr>
            <w:tcW w:w="1250" w:type="pct"/>
            <w:shd w:val="clear" w:color="auto" w:fill="auto"/>
          </w:tcPr>
          <w:p w:rsidR="00865ADF" w:rsidRDefault="00D2109B" w:rsidP="00E35650">
            <w:pPr>
              <w:spacing w:before="100" w:beforeAutospacing="1" w:after="100" w:afterAutospacing="1" w:line="360" w:lineRule="auto"/>
              <w:jc w:val="center"/>
            </w:pPr>
            <w:r>
              <w:t>36</w:t>
            </w:r>
          </w:p>
        </w:tc>
        <w:tc>
          <w:tcPr>
            <w:tcW w:w="1250" w:type="pct"/>
            <w:shd w:val="clear" w:color="auto" w:fill="auto"/>
          </w:tcPr>
          <w:p w:rsidR="00865ADF" w:rsidRDefault="00391457" w:rsidP="00E35650">
            <w:pPr>
              <w:spacing w:before="100" w:beforeAutospacing="1" w:after="100" w:afterAutospacing="1" w:line="360" w:lineRule="auto"/>
              <w:jc w:val="center"/>
            </w:pPr>
            <w:r>
              <w:t>64</w:t>
            </w:r>
          </w:p>
        </w:tc>
      </w:tr>
      <w:tr w:rsidR="00865ADF" w:rsidTr="00E35650">
        <w:tc>
          <w:tcPr>
            <w:tcW w:w="1250" w:type="pct"/>
            <w:shd w:val="clear" w:color="auto" w:fill="auto"/>
          </w:tcPr>
          <w:p w:rsidR="00865ADF" w:rsidRDefault="00DC7BA0" w:rsidP="00E35650">
            <w:pPr>
              <w:spacing w:before="100" w:beforeAutospacing="1" w:after="100" w:afterAutospacing="1" w:line="360" w:lineRule="auto"/>
              <w:jc w:val="both"/>
            </w:pPr>
            <w:r>
              <w:t>Spíš by se zlepšila</w:t>
            </w:r>
          </w:p>
        </w:tc>
        <w:tc>
          <w:tcPr>
            <w:tcW w:w="1250" w:type="pct"/>
            <w:shd w:val="clear" w:color="auto" w:fill="auto"/>
          </w:tcPr>
          <w:p w:rsidR="00865ADF" w:rsidRDefault="00985124" w:rsidP="00E35650">
            <w:pPr>
              <w:spacing w:before="100" w:beforeAutospacing="1" w:after="100" w:afterAutospacing="1" w:line="360" w:lineRule="auto"/>
              <w:jc w:val="center"/>
            </w:pPr>
            <w:r>
              <w:t>0</w:t>
            </w:r>
          </w:p>
        </w:tc>
        <w:tc>
          <w:tcPr>
            <w:tcW w:w="1250" w:type="pct"/>
            <w:shd w:val="clear" w:color="auto" w:fill="auto"/>
          </w:tcPr>
          <w:p w:rsidR="00865ADF" w:rsidRDefault="00D2109B" w:rsidP="00E35650">
            <w:pPr>
              <w:spacing w:before="100" w:beforeAutospacing="1" w:after="100" w:afterAutospacing="1" w:line="360" w:lineRule="auto"/>
              <w:jc w:val="center"/>
            </w:pPr>
            <w:r>
              <w:t>6</w:t>
            </w:r>
          </w:p>
        </w:tc>
        <w:tc>
          <w:tcPr>
            <w:tcW w:w="1250" w:type="pct"/>
            <w:shd w:val="clear" w:color="auto" w:fill="auto"/>
          </w:tcPr>
          <w:p w:rsidR="00865ADF" w:rsidRDefault="00985124" w:rsidP="00E35650">
            <w:pPr>
              <w:spacing w:before="100" w:beforeAutospacing="1" w:after="100" w:afterAutospacing="1" w:line="360" w:lineRule="auto"/>
              <w:jc w:val="center"/>
            </w:pPr>
            <w:r>
              <w:t>0</w:t>
            </w:r>
          </w:p>
        </w:tc>
      </w:tr>
      <w:tr w:rsidR="00865ADF" w:rsidTr="00E35650">
        <w:tc>
          <w:tcPr>
            <w:tcW w:w="1250" w:type="pct"/>
            <w:shd w:val="clear" w:color="auto" w:fill="auto"/>
          </w:tcPr>
          <w:p w:rsidR="00865ADF" w:rsidRDefault="00DC7BA0" w:rsidP="00E35650">
            <w:pPr>
              <w:spacing w:before="100" w:beforeAutospacing="1" w:after="100" w:afterAutospacing="1" w:line="360" w:lineRule="auto"/>
              <w:jc w:val="both"/>
            </w:pPr>
            <w:r>
              <w:t xml:space="preserve">Zlepšila by se </w:t>
            </w:r>
          </w:p>
        </w:tc>
        <w:tc>
          <w:tcPr>
            <w:tcW w:w="1250" w:type="pct"/>
            <w:shd w:val="clear" w:color="auto" w:fill="auto"/>
          </w:tcPr>
          <w:p w:rsidR="00865ADF" w:rsidRDefault="00985124" w:rsidP="00E35650">
            <w:pPr>
              <w:spacing w:before="100" w:beforeAutospacing="1" w:after="100" w:afterAutospacing="1" w:line="360" w:lineRule="auto"/>
              <w:jc w:val="center"/>
            </w:pPr>
            <w:r>
              <w:t>0</w:t>
            </w:r>
          </w:p>
        </w:tc>
        <w:tc>
          <w:tcPr>
            <w:tcW w:w="1250" w:type="pct"/>
            <w:shd w:val="clear" w:color="auto" w:fill="auto"/>
          </w:tcPr>
          <w:p w:rsidR="00865ADF" w:rsidRDefault="00D2109B" w:rsidP="00E35650">
            <w:pPr>
              <w:spacing w:before="100" w:beforeAutospacing="1" w:after="100" w:afterAutospacing="1" w:line="360" w:lineRule="auto"/>
              <w:jc w:val="center"/>
            </w:pPr>
            <w:r>
              <w:t>2</w:t>
            </w:r>
          </w:p>
        </w:tc>
        <w:tc>
          <w:tcPr>
            <w:tcW w:w="1250" w:type="pct"/>
            <w:shd w:val="clear" w:color="auto" w:fill="auto"/>
          </w:tcPr>
          <w:p w:rsidR="00865ADF" w:rsidRDefault="00985124" w:rsidP="00E35650">
            <w:pPr>
              <w:spacing w:before="100" w:beforeAutospacing="1" w:after="100" w:afterAutospacing="1" w:line="360" w:lineRule="auto"/>
              <w:jc w:val="center"/>
            </w:pPr>
            <w:r>
              <w:t>0</w:t>
            </w:r>
          </w:p>
        </w:tc>
      </w:tr>
      <w:tr w:rsidR="00865ADF" w:rsidTr="00E35650">
        <w:tc>
          <w:tcPr>
            <w:tcW w:w="1250" w:type="pct"/>
            <w:shd w:val="clear" w:color="auto" w:fill="auto"/>
          </w:tcPr>
          <w:p w:rsidR="00865ADF" w:rsidRDefault="00865ADF" w:rsidP="00E35650">
            <w:pPr>
              <w:spacing w:before="100" w:beforeAutospacing="1" w:after="100" w:afterAutospacing="1" w:line="360" w:lineRule="auto"/>
              <w:jc w:val="both"/>
            </w:pPr>
            <w:r>
              <w:t>Nedovedu posoudit</w:t>
            </w:r>
          </w:p>
        </w:tc>
        <w:tc>
          <w:tcPr>
            <w:tcW w:w="1250" w:type="pct"/>
            <w:shd w:val="clear" w:color="auto" w:fill="auto"/>
          </w:tcPr>
          <w:p w:rsidR="00865ADF" w:rsidRDefault="00985124" w:rsidP="00E35650">
            <w:pPr>
              <w:spacing w:before="100" w:beforeAutospacing="1" w:after="100" w:afterAutospacing="1" w:line="360" w:lineRule="auto"/>
              <w:jc w:val="center"/>
            </w:pPr>
            <w:r>
              <w:t>32</w:t>
            </w:r>
          </w:p>
        </w:tc>
        <w:tc>
          <w:tcPr>
            <w:tcW w:w="1250" w:type="pct"/>
            <w:shd w:val="clear" w:color="auto" w:fill="auto"/>
          </w:tcPr>
          <w:p w:rsidR="00865ADF" w:rsidRDefault="00D2109B" w:rsidP="00E35650">
            <w:pPr>
              <w:spacing w:before="100" w:beforeAutospacing="1" w:after="100" w:afterAutospacing="1" w:line="360" w:lineRule="auto"/>
              <w:jc w:val="center"/>
            </w:pPr>
            <w:r>
              <w:t>53</w:t>
            </w:r>
          </w:p>
        </w:tc>
        <w:tc>
          <w:tcPr>
            <w:tcW w:w="1250" w:type="pct"/>
            <w:shd w:val="clear" w:color="auto" w:fill="auto"/>
          </w:tcPr>
          <w:p w:rsidR="00865ADF" w:rsidRDefault="00391457" w:rsidP="00E35650">
            <w:pPr>
              <w:spacing w:before="100" w:beforeAutospacing="1" w:after="100" w:afterAutospacing="1" w:line="360" w:lineRule="auto"/>
              <w:jc w:val="center"/>
            </w:pPr>
            <w:r>
              <w:t>4</w:t>
            </w:r>
          </w:p>
        </w:tc>
      </w:tr>
    </w:tbl>
    <w:p w:rsidR="008F1C7B" w:rsidRDefault="00391457" w:rsidP="008F1C7B">
      <w:pPr>
        <w:spacing w:before="100" w:beforeAutospacing="1" w:after="100" w:afterAutospacing="1" w:line="360" w:lineRule="auto"/>
        <w:jc w:val="both"/>
      </w:pPr>
      <w:r>
        <w:lastRenderedPageBreak/>
        <w:t>Pravděpodobně nejpodstatnějším zjištěním u této položky dotazníkového šetření je skutečnost, že 64 % učitelů se domnívá, že pokud by asistent pedagoga příští školní rok již ve třídě nepůsobil, situace by zůstala stejná. Toto zjištění je poněkud překvapivé především v kontrastu k celkově pozitivnímu vyznění ostatních položek dotazníkového šetření</w:t>
      </w:r>
      <w:r w:rsidR="004B6613">
        <w:t xml:space="preserve">. Tak např. 96 % učitelů působení asistentů pedagoga označilo jako přínosné, a to v řadě dílčích aspektů. </w:t>
      </w:r>
      <w:r>
        <w:t xml:space="preserve">   </w:t>
      </w:r>
    </w:p>
    <w:p w:rsidR="00E32929" w:rsidRDefault="00E32929" w:rsidP="008F1C7B">
      <w:pPr>
        <w:spacing w:before="100" w:beforeAutospacing="1" w:after="100" w:afterAutospacing="1" w:line="360" w:lineRule="auto"/>
        <w:jc w:val="both"/>
      </w:pPr>
    </w:p>
    <w:p w:rsidR="008F1C7B" w:rsidRDefault="008F1C7B" w:rsidP="008F1C7B">
      <w:pPr>
        <w:numPr>
          <w:ilvl w:val="0"/>
          <w:numId w:val="19"/>
        </w:numPr>
        <w:spacing w:before="100" w:beforeAutospacing="1" w:after="100" w:afterAutospacing="1" w:line="360" w:lineRule="auto"/>
        <w:jc w:val="both"/>
      </w:pPr>
      <w:r>
        <w:t>Jaký je podle vás/tebe vztah asistenta pedagoga a dítěte, kterému asistent pomáhá?</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2109"/>
        <w:gridCol w:w="2109"/>
        <w:gridCol w:w="2109"/>
      </w:tblGrid>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p>
        </w:tc>
        <w:tc>
          <w:tcPr>
            <w:tcW w:w="1250" w:type="pct"/>
            <w:shd w:val="clear" w:color="auto" w:fill="auto"/>
          </w:tcPr>
          <w:p w:rsidR="004D0824" w:rsidRDefault="004D0824" w:rsidP="00E35650">
            <w:pPr>
              <w:spacing w:before="100" w:beforeAutospacing="1" w:after="100" w:afterAutospacing="1" w:line="360" w:lineRule="auto"/>
              <w:jc w:val="center"/>
            </w:pPr>
            <w:r>
              <w:t>Rodiče</w:t>
            </w:r>
          </w:p>
        </w:tc>
        <w:tc>
          <w:tcPr>
            <w:tcW w:w="1250" w:type="pct"/>
            <w:shd w:val="clear" w:color="auto" w:fill="auto"/>
          </w:tcPr>
          <w:p w:rsidR="004D0824" w:rsidRDefault="004D0824" w:rsidP="00E35650">
            <w:pPr>
              <w:spacing w:before="100" w:beforeAutospacing="1" w:after="100" w:afterAutospacing="1" w:line="360" w:lineRule="auto"/>
              <w:jc w:val="center"/>
            </w:pPr>
            <w:r>
              <w:t>Žáci</w:t>
            </w:r>
          </w:p>
        </w:tc>
        <w:tc>
          <w:tcPr>
            <w:tcW w:w="1250" w:type="pct"/>
            <w:shd w:val="clear" w:color="auto" w:fill="auto"/>
          </w:tcPr>
          <w:p w:rsidR="004D0824" w:rsidRDefault="004D0824" w:rsidP="00E35650">
            <w:pPr>
              <w:spacing w:before="100" w:beforeAutospacing="1" w:after="100" w:afterAutospacing="1" w:line="360" w:lineRule="auto"/>
              <w:jc w:val="center"/>
            </w:pPr>
            <w:r>
              <w:t>Učitelé</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 xml:space="preserve">Dobrý  </w:t>
            </w:r>
          </w:p>
        </w:tc>
        <w:tc>
          <w:tcPr>
            <w:tcW w:w="1250" w:type="pct"/>
            <w:shd w:val="clear" w:color="auto" w:fill="auto"/>
          </w:tcPr>
          <w:p w:rsidR="004D0824" w:rsidRDefault="003E74DD" w:rsidP="00E35650">
            <w:pPr>
              <w:spacing w:before="100" w:beforeAutospacing="1" w:after="100" w:afterAutospacing="1" w:line="360" w:lineRule="auto"/>
              <w:jc w:val="center"/>
            </w:pPr>
            <w:r>
              <w:t>6</w:t>
            </w:r>
          </w:p>
        </w:tc>
        <w:tc>
          <w:tcPr>
            <w:tcW w:w="1250" w:type="pct"/>
            <w:shd w:val="clear" w:color="auto" w:fill="auto"/>
          </w:tcPr>
          <w:p w:rsidR="004D0824" w:rsidRDefault="003E74DD" w:rsidP="00E35650">
            <w:pPr>
              <w:spacing w:before="100" w:beforeAutospacing="1" w:after="100" w:afterAutospacing="1" w:line="360" w:lineRule="auto"/>
              <w:jc w:val="center"/>
            </w:pPr>
            <w:r>
              <w:t>2</w:t>
            </w:r>
          </w:p>
        </w:tc>
        <w:tc>
          <w:tcPr>
            <w:tcW w:w="1250" w:type="pct"/>
            <w:shd w:val="clear" w:color="auto" w:fill="auto"/>
          </w:tcPr>
          <w:p w:rsidR="004D0824" w:rsidRDefault="003E74DD" w:rsidP="00E35650">
            <w:pPr>
              <w:spacing w:before="100" w:beforeAutospacing="1" w:after="100" w:afterAutospacing="1" w:line="360" w:lineRule="auto"/>
              <w:jc w:val="center"/>
            </w:pPr>
            <w:r>
              <w:t>16</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 xml:space="preserve">Spíše dobrý </w:t>
            </w:r>
          </w:p>
        </w:tc>
        <w:tc>
          <w:tcPr>
            <w:tcW w:w="1250" w:type="pct"/>
            <w:shd w:val="clear" w:color="auto" w:fill="auto"/>
          </w:tcPr>
          <w:p w:rsidR="004D0824" w:rsidRDefault="003E74DD" w:rsidP="00E35650">
            <w:pPr>
              <w:spacing w:before="100" w:beforeAutospacing="1" w:after="100" w:afterAutospacing="1" w:line="360" w:lineRule="auto"/>
              <w:jc w:val="center"/>
            </w:pPr>
            <w:r>
              <w:t>8</w:t>
            </w:r>
          </w:p>
        </w:tc>
        <w:tc>
          <w:tcPr>
            <w:tcW w:w="1250" w:type="pct"/>
            <w:shd w:val="clear" w:color="auto" w:fill="auto"/>
          </w:tcPr>
          <w:p w:rsidR="004D0824" w:rsidRDefault="003E74DD" w:rsidP="00E35650">
            <w:pPr>
              <w:spacing w:before="100" w:beforeAutospacing="1" w:after="100" w:afterAutospacing="1" w:line="360" w:lineRule="auto"/>
              <w:jc w:val="center"/>
            </w:pPr>
            <w:r>
              <w:t>4</w:t>
            </w:r>
          </w:p>
        </w:tc>
        <w:tc>
          <w:tcPr>
            <w:tcW w:w="1250" w:type="pct"/>
            <w:shd w:val="clear" w:color="auto" w:fill="auto"/>
          </w:tcPr>
          <w:p w:rsidR="004D0824" w:rsidRDefault="003E74DD" w:rsidP="00E35650">
            <w:pPr>
              <w:spacing w:before="100" w:beforeAutospacing="1" w:after="100" w:afterAutospacing="1" w:line="360" w:lineRule="auto"/>
              <w:jc w:val="center"/>
            </w:pPr>
            <w:r>
              <w:t>24</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Neutrální vztah</w:t>
            </w:r>
          </w:p>
        </w:tc>
        <w:tc>
          <w:tcPr>
            <w:tcW w:w="1250" w:type="pct"/>
            <w:shd w:val="clear" w:color="auto" w:fill="auto"/>
          </w:tcPr>
          <w:p w:rsidR="004D0824" w:rsidRDefault="003E74DD" w:rsidP="00E35650">
            <w:pPr>
              <w:spacing w:before="100" w:beforeAutospacing="1" w:after="100" w:afterAutospacing="1" w:line="360" w:lineRule="auto"/>
              <w:jc w:val="center"/>
            </w:pPr>
            <w:r>
              <w:t>14</w:t>
            </w:r>
          </w:p>
        </w:tc>
        <w:tc>
          <w:tcPr>
            <w:tcW w:w="1250" w:type="pct"/>
            <w:shd w:val="clear" w:color="auto" w:fill="auto"/>
          </w:tcPr>
          <w:p w:rsidR="004D0824" w:rsidRDefault="003E74DD" w:rsidP="00E35650">
            <w:pPr>
              <w:spacing w:before="100" w:beforeAutospacing="1" w:after="100" w:afterAutospacing="1" w:line="360" w:lineRule="auto"/>
              <w:jc w:val="center"/>
            </w:pPr>
            <w:r>
              <w:t>22</w:t>
            </w:r>
          </w:p>
        </w:tc>
        <w:tc>
          <w:tcPr>
            <w:tcW w:w="1250" w:type="pct"/>
            <w:shd w:val="clear" w:color="auto" w:fill="auto"/>
          </w:tcPr>
          <w:p w:rsidR="004D0824" w:rsidRDefault="003E74DD" w:rsidP="00E35650">
            <w:pPr>
              <w:spacing w:before="100" w:beforeAutospacing="1" w:after="100" w:afterAutospacing="1" w:line="360" w:lineRule="auto"/>
              <w:jc w:val="center"/>
            </w:pPr>
            <w:r>
              <w:t>12</w:t>
            </w:r>
          </w:p>
        </w:tc>
      </w:tr>
      <w:tr w:rsidR="003E74DD" w:rsidTr="00E35650">
        <w:tc>
          <w:tcPr>
            <w:tcW w:w="1250" w:type="pct"/>
            <w:shd w:val="clear" w:color="auto" w:fill="auto"/>
          </w:tcPr>
          <w:p w:rsidR="003E74DD" w:rsidRDefault="003E74DD" w:rsidP="00E35650">
            <w:pPr>
              <w:spacing w:before="100" w:beforeAutospacing="1" w:after="100" w:afterAutospacing="1" w:line="360" w:lineRule="auto"/>
              <w:jc w:val="both"/>
            </w:pPr>
            <w:r>
              <w:t xml:space="preserve">Spíše špatný </w:t>
            </w:r>
          </w:p>
        </w:tc>
        <w:tc>
          <w:tcPr>
            <w:tcW w:w="1250" w:type="pct"/>
            <w:shd w:val="clear" w:color="auto" w:fill="auto"/>
          </w:tcPr>
          <w:p w:rsidR="003E74DD" w:rsidRDefault="003E74DD" w:rsidP="00E35650">
            <w:pPr>
              <w:spacing w:before="100" w:beforeAutospacing="1" w:after="100" w:afterAutospacing="1" w:line="360" w:lineRule="auto"/>
              <w:jc w:val="center"/>
            </w:pPr>
            <w:r>
              <w:t>0</w:t>
            </w:r>
          </w:p>
        </w:tc>
        <w:tc>
          <w:tcPr>
            <w:tcW w:w="1250" w:type="pct"/>
            <w:shd w:val="clear" w:color="auto" w:fill="auto"/>
          </w:tcPr>
          <w:p w:rsidR="003E74DD" w:rsidRDefault="003E74DD" w:rsidP="00E35650">
            <w:pPr>
              <w:spacing w:before="100" w:beforeAutospacing="1" w:after="100" w:afterAutospacing="1" w:line="360" w:lineRule="auto"/>
              <w:jc w:val="center"/>
            </w:pPr>
            <w:r>
              <w:t>7</w:t>
            </w:r>
          </w:p>
        </w:tc>
        <w:tc>
          <w:tcPr>
            <w:tcW w:w="1250" w:type="pct"/>
            <w:shd w:val="clear" w:color="auto" w:fill="auto"/>
          </w:tcPr>
          <w:p w:rsidR="003E74DD" w:rsidRDefault="003E74DD" w:rsidP="00E35650">
            <w:pPr>
              <w:spacing w:before="100" w:beforeAutospacing="1" w:after="100" w:afterAutospacing="1" w:line="360" w:lineRule="auto"/>
              <w:jc w:val="center"/>
            </w:pPr>
            <w:r>
              <w:t>0</w:t>
            </w:r>
          </w:p>
        </w:tc>
      </w:tr>
      <w:tr w:rsidR="003E74DD" w:rsidTr="00E35650">
        <w:tc>
          <w:tcPr>
            <w:tcW w:w="1250" w:type="pct"/>
            <w:shd w:val="clear" w:color="auto" w:fill="auto"/>
          </w:tcPr>
          <w:p w:rsidR="003E74DD" w:rsidRDefault="003E74DD" w:rsidP="00E35650">
            <w:pPr>
              <w:spacing w:before="100" w:beforeAutospacing="1" w:after="100" w:afterAutospacing="1" w:line="360" w:lineRule="auto"/>
              <w:jc w:val="both"/>
            </w:pPr>
            <w:r>
              <w:t xml:space="preserve">Špatný  </w:t>
            </w:r>
          </w:p>
        </w:tc>
        <w:tc>
          <w:tcPr>
            <w:tcW w:w="1250" w:type="pct"/>
            <w:shd w:val="clear" w:color="auto" w:fill="auto"/>
          </w:tcPr>
          <w:p w:rsidR="003E74DD" w:rsidRDefault="003E74DD" w:rsidP="00E35650">
            <w:pPr>
              <w:spacing w:before="100" w:beforeAutospacing="1" w:after="100" w:afterAutospacing="1" w:line="360" w:lineRule="auto"/>
              <w:jc w:val="center"/>
            </w:pPr>
            <w:r>
              <w:t>0</w:t>
            </w:r>
          </w:p>
        </w:tc>
        <w:tc>
          <w:tcPr>
            <w:tcW w:w="1250" w:type="pct"/>
            <w:shd w:val="clear" w:color="auto" w:fill="auto"/>
          </w:tcPr>
          <w:p w:rsidR="003E74DD" w:rsidRDefault="003E74DD" w:rsidP="00E35650">
            <w:pPr>
              <w:spacing w:before="100" w:beforeAutospacing="1" w:after="100" w:afterAutospacing="1" w:line="360" w:lineRule="auto"/>
              <w:jc w:val="center"/>
            </w:pPr>
            <w:r>
              <w:t>2</w:t>
            </w:r>
          </w:p>
        </w:tc>
        <w:tc>
          <w:tcPr>
            <w:tcW w:w="1250" w:type="pct"/>
            <w:shd w:val="clear" w:color="auto" w:fill="auto"/>
          </w:tcPr>
          <w:p w:rsidR="003E74DD" w:rsidRDefault="003E74DD" w:rsidP="00E35650">
            <w:pPr>
              <w:spacing w:before="100" w:beforeAutospacing="1" w:after="100" w:afterAutospacing="1" w:line="360" w:lineRule="auto"/>
              <w:jc w:val="center"/>
            </w:pPr>
            <w:r>
              <w:t>0</w:t>
            </w:r>
          </w:p>
        </w:tc>
      </w:tr>
      <w:tr w:rsidR="004D0824" w:rsidTr="00E35650">
        <w:tc>
          <w:tcPr>
            <w:tcW w:w="1250" w:type="pct"/>
            <w:shd w:val="clear" w:color="auto" w:fill="auto"/>
          </w:tcPr>
          <w:p w:rsidR="004D0824" w:rsidRDefault="004D0824" w:rsidP="00E35650">
            <w:pPr>
              <w:spacing w:before="100" w:beforeAutospacing="1" w:after="100" w:afterAutospacing="1" w:line="360" w:lineRule="auto"/>
              <w:jc w:val="both"/>
            </w:pPr>
            <w:r>
              <w:t>Nedovedu posoudit</w:t>
            </w:r>
          </w:p>
        </w:tc>
        <w:tc>
          <w:tcPr>
            <w:tcW w:w="1250" w:type="pct"/>
            <w:shd w:val="clear" w:color="auto" w:fill="auto"/>
          </w:tcPr>
          <w:p w:rsidR="004D0824" w:rsidRDefault="003E74DD" w:rsidP="00E35650">
            <w:pPr>
              <w:spacing w:before="100" w:beforeAutospacing="1" w:after="100" w:afterAutospacing="1" w:line="360" w:lineRule="auto"/>
              <w:jc w:val="center"/>
            </w:pPr>
            <w:r>
              <w:t>72</w:t>
            </w:r>
          </w:p>
        </w:tc>
        <w:tc>
          <w:tcPr>
            <w:tcW w:w="1250" w:type="pct"/>
            <w:shd w:val="clear" w:color="auto" w:fill="auto"/>
          </w:tcPr>
          <w:p w:rsidR="004D0824" w:rsidRDefault="003E74DD" w:rsidP="00E35650">
            <w:pPr>
              <w:spacing w:before="100" w:beforeAutospacing="1" w:after="100" w:afterAutospacing="1" w:line="360" w:lineRule="auto"/>
              <w:jc w:val="center"/>
            </w:pPr>
            <w:r>
              <w:t>63</w:t>
            </w:r>
          </w:p>
        </w:tc>
        <w:tc>
          <w:tcPr>
            <w:tcW w:w="1250" w:type="pct"/>
            <w:shd w:val="clear" w:color="auto" w:fill="auto"/>
          </w:tcPr>
          <w:p w:rsidR="004D0824" w:rsidRDefault="003E74DD" w:rsidP="00E35650">
            <w:pPr>
              <w:spacing w:before="100" w:beforeAutospacing="1" w:after="100" w:afterAutospacing="1" w:line="360" w:lineRule="auto"/>
              <w:jc w:val="center"/>
            </w:pPr>
            <w:r>
              <w:t>48</w:t>
            </w:r>
          </w:p>
        </w:tc>
      </w:tr>
    </w:tbl>
    <w:p w:rsidR="008556F9" w:rsidRDefault="007A19F0" w:rsidP="00836F1B">
      <w:pPr>
        <w:spacing w:before="100" w:beforeAutospacing="1" w:after="100" w:afterAutospacing="1" w:line="360" w:lineRule="auto"/>
        <w:jc w:val="both"/>
      </w:pPr>
      <w:r>
        <w:t>Z rozložení odpovědí u této položky dotazníkového šetření je zřejmé, že značná část respondentů nedokáže předmětnou otázku dobře posoudit, přičemž toto konstatování platí pro všechny tři skupiny respondentů. Z této skutečnosti lze snad odvodit, že okolnosti či aspekty vzájemného vztahu dvou lidí jsou pro ostatní členy příslušné sociální skupiny – kterou je v tomto případě školní třída – do značné míry neznámé. Není také nikterak překvapující, že nejvyšší procento respondentů, kteří jako odpověď uvedli „nedovedu posoudit“, je v tomto případě mezi rodiči, kteří jsou – nebo možné nejsou – o dění ve školní třídě zpravováni prostřednictvím svých dětí.</w:t>
      </w:r>
      <w:r w:rsidR="003E74DD">
        <w:t xml:space="preserve"> Také je poněkud zarážející, jak relativně malé procento žáků deklaruje, že vztah asistenta pedagoga a dítěte, kterému asistent pomáhá, je dobrý nebo spíše dobrý. </w:t>
      </w:r>
      <w:r w:rsidR="00836F1B">
        <w:t xml:space="preserve">   </w:t>
      </w:r>
    </w:p>
    <w:p w:rsidR="008556F9" w:rsidRDefault="008556F9" w:rsidP="00F045E1">
      <w:pPr>
        <w:spacing w:before="100" w:beforeAutospacing="1" w:after="100" w:afterAutospacing="1" w:line="360" w:lineRule="auto"/>
        <w:ind w:firstLine="708"/>
        <w:jc w:val="both"/>
      </w:pPr>
    </w:p>
    <w:p w:rsidR="00826407" w:rsidRDefault="00826407" w:rsidP="00836F1B">
      <w:pPr>
        <w:spacing w:before="100" w:beforeAutospacing="1" w:after="100" w:afterAutospacing="1" w:line="360" w:lineRule="auto"/>
        <w:jc w:val="both"/>
      </w:pPr>
    </w:p>
    <w:p w:rsidR="000574EA" w:rsidRPr="000574EA" w:rsidRDefault="000574EA" w:rsidP="00F045E1">
      <w:pPr>
        <w:spacing w:before="100" w:beforeAutospacing="1" w:after="100" w:afterAutospacing="1" w:line="360" w:lineRule="auto"/>
        <w:ind w:firstLine="708"/>
        <w:jc w:val="both"/>
        <w:rPr>
          <w:b/>
          <w:sz w:val="28"/>
          <w:szCs w:val="28"/>
        </w:rPr>
      </w:pPr>
      <w:r w:rsidRPr="000574EA">
        <w:rPr>
          <w:b/>
          <w:sz w:val="28"/>
          <w:szCs w:val="28"/>
        </w:rPr>
        <w:lastRenderedPageBreak/>
        <w:t>2.2 KASUISTIKY</w:t>
      </w:r>
    </w:p>
    <w:p w:rsidR="000574EA" w:rsidRDefault="00826407" w:rsidP="00F045E1">
      <w:pPr>
        <w:spacing w:before="100" w:beforeAutospacing="1" w:after="100" w:afterAutospacing="1" w:line="360" w:lineRule="auto"/>
        <w:ind w:firstLine="708"/>
        <w:jc w:val="both"/>
      </w:pPr>
      <w:r>
        <w:t>Níže představené kasuistiky se vztahují ke stejným školám, jejichž žáci a</w:t>
      </w:r>
      <w:r w:rsidR="0032149C">
        <w:t> </w:t>
      </w:r>
      <w:r>
        <w:t>učitelé se účas</w:t>
      </w:r>
      <w:r w:rsidR="0032149C">
        <w:t xml:space="preserve">tnili dotazníkového šetření. Zdroje informací, nezbytné ke zpracování kasuistik, poskytli někteří učitelé prostřednictvím rozhovoru s autorkou předložené práce. Samozřejmě bylo nutné zachovat naprostou anonymitu osob, které v kasuistikách vystupují. Cílem kasuistik je kompenzovat kvantitativní charakter metody dotazníkového šetření a na konkrétních případech poukázat, s jakými mnohdy jen obtížně řešitelnými problémy se asistenti pedagoga v rámci svého působení na druhých stupních základních škol v České republice potýkají.  </w:t>
      </w:r>
    </w:p>
    <w:p w:rsidR="00826407" w:rsidRDefault="00826407" w:rsidP="00F045E1">
      <w:pPr>
        <w:spacing w:before="100" w:beforeAutospacing="1" w:after="100" w:afterAutospacing="1" w:line="360" w:lineRule="auto"/>
        <w:ind w:firstLine="708"/>
        <w:jc w:val="both"/>
      </w:pPr>
    </w:p>
    <w:p w:rsidR="00A52686" w:rsidRPr="0096312E" w:rsidRDefault="00A52686" w:rsidP="00F47532">
      <w:pPr>
        <w:spacing w:before="100" w:beforeAutospacing="1" w:after="100" w:afterAutospacing="1" w:line="360" w:lineRule="auto"/>
        <w:ind w:firstLine="708"/>
        <w:jc w:val="both"/>
        <w:rPr>
          <w:b/>
        </w:rPr>
      </w:pPr>
      <w:r w:rsidRPr="0096312E">
        <w:rPr>
          <w:b/>
        </w:rPr>
        <w:t>PRVNÍ PŘÍPAD</w:t>
      </w:r>
    </w:p>
    <w:p w:rsidR="00A52686" w:rsidRDefault="00A52686" w:rsidP="00A52686">
      <w:pPr>
        <w:spacing w:before="100" w:beforeAutospacing="1" w:after="100" w:afterAutospacing="1" w:line="360" w:lineRule="auto"/>
        <w:jc w:val="both"/>
      </w:pPr>
      <w:r>
        <w:tab/>
        <w:t xml:space="preserve">Případ představený v rámci této kasuistiky je již </w:t>
      </w:r>
      <w:r w:rsidR="00157256">
        <w:t xml:space="preserve">poněkud </w:t>
      </w:r>
      <w:r>
        <w:t>staršího data. Její hlavní protagonista je totiž již několik let dospělým</w:t>
      </w:r>
      <w:r w:rsidR="00157256">
        <w:t xml:space="preserve"> člověkem</w:t>
      </w:r>
      <w:r>
        <w:t xml:space="preserve">. Tento </w:t>
      </w:r>
      <w:r w:rsidR="00157256">
        <w:t xml:space="preserve">stále ještě </w:t>
      </w:r>
      <w:r>
        <w:t>mladík je jedináčkem</w:t>
      </w:r>
      <w:r w:rsidR="00157256">
        <w:t>, který</w:t>
      </w:r>
      <w:r>
        <w:t> v podstatě od svého narození žil pouze s matkou. Bydleli v domku na venkově</w:t>
      </w:r>
      <w:r w:rsidR="00382914">
        <w:t>, ovšem z</w:t>
      </w:r>
      <w:r>
        <w:t xml:space="preserve">počátku žili u rodičů jeho matky, </w:t>
      </w:r>
      <w:r w:rsidR="00382914">
        <w:t xml:space="preserve">zatímco </w:t>
      </w:r>
      <w:r>
        <w:t xml:space="preserve">později si jeho matka v téže vesnici pořídila vlastní bydlení. </w:t>
      </w:r>
    </w:p>
    <w:p w:rsidR="00A52686" w:rsidRDefault="00A52686" w:rsidP="00A52686">
      <w:pPr>
        <w:spacing w:before="100" w:beforeAutospacing="1" w:after="100" w:afterAutospacing="1" w:line="360" w:lineRule="auto"/>
        <w:ind w:firstLine="708"/>
        <w:jc w:val="both"/>
      </w:pPr>
      <w:r>
        <w:t>Matka po skončení mateřské dovolené získala poměrně dobře placené zaměstnání v</w:t>
      </w:r>
      <w:r w:rsidR="00382914">
        <w:t xml:space="preserve"> soukromé firmě v</w:t>
      </w:r>
      <w:r>
        <w:t> krajském městě, kam dojížděla. Když byla matka v práci, pečovali o chlapce prarodiče a vodili jej nejdříve do mateřské školy, později na první stupeň základní školy, která se nacházela ve vsi. Během docházky do mateřské školy i na první stupeň základní školy se chlapec jevil jako velice bystrý, učil se rád, ve škole měl velice dobré výsledky a vyznačoval se i poměrně hodnotnými koníčky – rád a</w:t>
      </w:r>
      <w:r w:rsidR="002A1F77">
        <w:t xml:space="preserve"> </w:t>
      </w:r>
      <w:r>
        <w:t>hodně četl a pěkně kreslil. Je nutné dodat, že nástup povinné školní docházky zvládl bez větších obtíží. Ovšem již na prvním stupni základní školy, zhruba od druhého pololetí druhé třídy, se u chlapce začaly projevovat první problémy v chování, a to jak ve vztahu ke spolužákům, tak především ve vztahu k paní učitelce. Tyto problémy postupně narůstaly.</w:t>
      </w:r>
    </w:p>
    <w:p w:rsidR="00A52686" w:rsidRDefault="00A52686" w:rsidP="00A52686">
      <w:pPr>
        <w:spacing w:before="100" w:beforeAutospacing="1" w:after="100" w:afterAutospacing="1" w:line="360" w:lineRule="auto"/>
        <w:ind w:firstLine="708"/>
        <w:jc w:val="both"/>
      </w:pPr>
      <w:r>
        <w:lastRenderedPageBreak/>
        <w:t xml:space="preserve">Společným jmenovatelem chlapcových problémů v chování byl především nedostatek úcty k autoritě paní učitelky. Chlapec se projevoval jako značně svéhlavý, nerespektoval pokyny a napomínání paní učitelky a stále častěji se snažil narušovat vyučování takovým způsobem, že rodiči jeho spolužáků byl označován jako „třídní šašek“. Paní učitelka proto matku často zvala do školy a je nutné konstatovat, že se zpočátku snažila se školou spolupracovat a řešit chování svého syna. Když ovšem stížností na chlapce přibývalo, matka se rozhodla, že od čtvrté třídy bude navštěvovat některou ze škol v krajském městě, kam jej bude s sebou vozit. Domnívala se, že tak bude mít chlapce více pod kontrolou a že bude mít větší vliv na jeho chování ve škole. Zmýlila se však. Chlapcovo chování ve škole bylo stále svéhlavější a stížností na něj přibývalo, takže pátý ročník absolvoval zase na jiné škole v krajském městě. I přes tyto problémy a přes naléhání jednotlivých učitelek matka s chlapcem </w:t>
      </w:r>
      <w:r w:rsidR="00382914">
        <w:t xml:space="preserve">nikdy </w:t>
      </w:r>
      <w:r>
        <w:t xml:space="preserve">neabsolvovala </w:t>
      </w:r>
      <w:r w:rsidR="00382914">
        <w:t xml:space="preserve">žádné </w:t>
      </w:r>
      <w:r>
        <w:t xml:space="preserve">psychologické vyšetření.    </w:t>
      </w:r>
    </w:p>
    <w:p w:rsidR="00A52686" w:rsidRDefault="00A52686" w:rsidP="00A52686">
      <w:pPr>
        <w:spacing w:before="100" w:beforeAutospacing="1" w:after="100" w:afterAutospacing="1" w:line="360" w:lineRule="auto"/>
        <w:ind w:firstLine="708"/>
        <w:jc w:val="both"/>
      </w:pPr>
      <w:r>
        <w:t>Na druhý stupeň základní školy pak chlapec opět přestoupil, tentokrát na školu v bývalém okresním městě. Matka se totiž dozvěděla, že v dané škole mají v ročníku vždy jednu tzv. matematickou třídu, kterou navštěvují pouze prospěchově velmi dobří žáci. Domnívala se, že jejího syna zaujme náročnější výuka a že se tím vyřeší jeho problémy s chováním. Chlapec zvládl vstupní testy a šestý ročník zahájil v matematické třídě nyní již čtvrté školy, kterou navštěvoval.</w:t>
      </w:r>
    </w:p>
    <w:p w:rsidR="00616D5A" w:rsidRDefault="00A52686" w:rsidP="00F045E1">
      <w:pPr>
        <w:spacing w:before="100" w:beforeAutospacing="1" w:after="100" w:afterAutospacing="1" w:line="360" w:lineRule="auto"/>
        <w:ind w:firstLine="708"/>
        <w:jc w:val="both"/>
      </w:pPr>
      <w:r>
        <w:t>I tentokrát se však matka ve svém odhadu ohledně synova chování zmýlila. Chlapec sice bez větších problémů zvládal učivo a v prvním pololetí i na konci šesté třídy měl na vysvědčení samé jedničky, ovšem nesnesitelnost jeho chování se stále stupňovala, a to především ve vztahu k vyučujícím.</w:t>
      </w:r>
      <w:r w:rsidR="00307405">
        <w:t xml:space="preserve"> Chlapec se opět vžil do role tzv. třídního šaška a své kousky vyváděl především ve vyučovacích hodinách těch paních učitelek, které jej evidentně nezvládaly. Tak např. v hodině anglického jazyka začal trhat listy ze svého sešitu, žvýkal je a polykal. Na napomenutí vyučující reagoval slovy: „I </w:t>
      </w:r>
      <w:proofErr w:type="spellStart"/>
      <w:r w:rsidR="00307405">
        <w:t>am</w:t>
      </w:r>
      <w:proofErr w:type="spellEnd"/>
      <w:r w:rsidR="00307405">
        <w:t xml:space="preserve"> </w:t>
      </w:r>
      <w:proofErr w:type="spellStart"/>
      <w:r w:rsidR="00307405">
        <w:t>paperman</w:t>
      </w:r>
      <w:proofErr w:type="spellEnd"/>
      <w:r w:rsidR="00307405">
        <w:t xml:space="preserve">.“ </w:t>
      </w:r>
      <w:r w:rsidR="00897C06">
        <w:t xml:space="preserve">Když po něm vyučující chtěla žákovskou knížku, vytáhl ji sice z batohu, ale učinil tak jen proto, aby si ji zastrčil zepředu do trenýrek. Poté se na paní učitelku obrátil se slovy: „Paní učitelko, pořád ještě chcete moji žákovskou knížku? </w:t>
      </w:r>
      <w:r w:rsidR="00616D5A">
        <w:t xml:space="preserve">Já ale trpím inkontinencí. Víte, co to je inkontinence?“ </w:t>
      </w:r>
    </w:p>
    <w:p w:rsidR="00A67C7E" w:rsidRDefault="00616D5A" w:rsidP="00F045E1">
      <w:pPr>
        <w:spacing w:before="100" w:beforeAutospacing="1" w:after="100" w:afterAutospacing="1" w:line="360" w:lineRule="auto"/>
        <w:ind w:firstLine="708"/>
        <w:jc w:val="both"/>
      </w:pPr>
      <w:r>
        <w:lastRenderedPageBreak/>
        <w:t>Tato historka jednak charakterizuje chlapcovo chování a jednak poukazuje na jeho nespornou inteligenci.</w:t>
      </w:r>
      <w:r w:rsidR="00863C88">
        <w:t xml:space="preserve"> V hodinách výtvarné výchovy sice byl hodnější a dával průchod</w:t>
      </w:r>
      <w:r>
        <w:t xml:space="preserve"> </w:t>
      </w:r>
      <w:r w:rsidR="00863C88">
        <w:t xml:space="preserve">svému kreslířskému talentu, ovšem nevhodným způsobem. V rámci kresby na volné téma často vytvářel pornografické výjevy. Na vysvětlenou pak uváděl, že to nemůže být nic špatného, když to dělá jeho maminka. Tímto způsobem vyšlo najevo, že jeho svobodná matka relativně často střídala své přechodné známosti, často si domů na noc vodila pánské návštěvy a po večírku s alkoholem se s nimi intenzivně věnovala erotickým aktivitám, aniž by tušila, že je pozoruje její syn. </w:t>
      </w:r>
    </w:p>
    <w:p w:rsidR="009A05A7" w:rsidRDefault="00A67C7E" w:rsidP="00F045E1">
      <w:pPr>
        <w:spacing w:before="100" w:beforeAutospacing="1" w:after="100" w:afterAutospacing="1" w:line="360" w:lineRule="auto"/>
        <w:ind w:firstLine="708"/>
        <w:jc w:val="both"/>
      </w:pPr>
      <w:r>
        <w:t xml:space="preserve">Chlapec výuku v matematické třídě nakonec narušoval takovým způsobem, že rodiče ostatních žáků společně zakročili u ředitele školy a dosáhli toho, že chlapec byl </w:t>
      </w:r>
      <w:r w:rsidR="00A17370">
        <w:t xml:space="preserve">počínaje sedmým ročníkem </w:t>
      </w:r>
      <w:r>
        <w:t>přeřazen do běžné třídy</w:t>
      </w:r>
      <w:r w:rsidR="00A17370">
        <w:t>, kde ovšem v nezmenšené míře pokračoval ve svém vyvádění. Ředitel školy matce nabídnul, že za účelem lepšího zvládání chlapcova chování by</w:t>
      </w:r>
      <w:r>
        <w:t xml:space="preserve"> </w:t>
      </w:r>
      <w:r w:rsidR="00A17370">
        <w:t xml:space="preserve">mohl do školy získat asistenta pedagoga, přičemž se s ní současně dohodnul na psychologickém vyšetření. </w:t>
      </w:r>
      <w:r w:rsidR="009A05A7">
        <w:t xml:space="preserve">Matka s výsledky vyšetření seznámila pouze ředitele školy a ten ostatním pedagogům sdělil jen to, že chlapcovy problémy jsou „psychiatrického rázu“. </w:t>
      </w:r>
    </w:p>
    <w:p w:rsidR="00A52686" w:rsidRDefault="009A05A7" w:rsidP="00F045E1">
      <w:pPr>
        <w:spacing w:before="100" w:beforeAutospacing="1" w:after="100" w:afterAutospacing="1" w:line="360" w:lineRule="auto"/>
        <w:ind w:firstLine="708"/>
        <w:jc w:val="both"/>
      </w:pPr>
      <w:r>
        <w:t>Asistentem pedagoga se stal nezaměstnaný manžel jedné z mladších učitelek. Jeho primárním úkolem nebylo pomáhat mu s učivem, nýbrž zasáhnout v okamžiku, kdy chlapec začne výrazně vyrušovat, odvést jej ze třídy a v některé z momentálně volných učeben mu zadat individuální práci a dohlížet na něj. Právě tyto situace však chlapec cíleně vyhledával. Jakmile se totiž s asistentem dostali ze třídy, chlapec se mu vždy snažil utéct a schovat se někde v odlehlých prostorách školy.</w:t>
      </w:r>
      <w:r w:rsidR="004C7CEE">
        <w:t xml:space="preserve"> Dařilo se mu to.</w:t>
      </w:r>
      <w:r>
        <w:t xml:space="preserve"> Tyto „hry na honěnou a na schovávanou“ někdy trvaly i několik vyučovacích hodin. Chlapec se pak sám vracel na ty předměty, které jej bavily. Pedagogové si jako nejčastější výjev z té doby pamatují, jak je bloudící asistent zastavoval na chodbách a tázal se jich: „Prosím vás, neviděli jste ho někde?“     </w:t>
      </w:r>
      <w:r w:rsidR="00A67C7E">
        <w:t xml:space="preserve">  </w:t>
      </w:r>
      <w:r w:rsidR="00863C88">
        <w:t xml:space="preserve"> </w:t>
      </w:r>
      <w:r w:rsidR="00616D5A">
        <w:t xml:space="preserve">  </w:t>
      </w:r>
    </w:p>
    <w:p w:rsidR="004C7CEE" w:rsidRDefault="004C7CEE" w:rsidP="00F045E1">
      <w:pPr>
        <w:spacing w:before="100" w:beforeAutospacing="1" w:after="100" w:afterAutospacing="1" w:line="360" w:lineRule="auto"/>
        <w:ind w:firstLine="708"/>
        <w:jc w:val="both"/>
      </w:pPr>
      <w:r>
        <w:t xml:space="preserve">Asistent pedagoga s chlapcem tímto způsobem vydržel pracovat pouze jeden jediný školní rok. I když mu ředitel školy nabízel pokračování pracovního poměru, asistent na tuto nabídku nereflektoval a stal se opět nezaměstnaným. Dalšího asistenta pedagoga k tomuto chlapci se již řediteli školy nepodařilo získat, takže </w:t>
      </w:r>
      <w:r>
        <w:lastRenderedPageBreak/>
        <w:t xml:space="preserve">během osmé a deváté třídy se s ním jednotliví pedagogové museli poradit podle svých schopností a možností. </w:t>
      </w:r>
      <w:r w:rsidR="0028024F">
        <w:t xml:space="preserve">Není snad zapotřebí nijak zvlášť zdůrazňovat, že jedním z důsledků chlapcova vyvádění se stal stále horší prospěch, umocněný ještě obvykle trojkou z chování. Po ukončení povinné školní docházky proto nepokračoval studiem na gymnáziu, což by bylo vzhledem k jeho intelektuálním schopnostem adekvátní, nýbrž na jednom z maturitních oborů, kde nemusel absolvovat přijímací zkoušky. Pedagogové ze školy se pak jen následujícího podzimu dozvěděli, že chlapec byl vyloučen ze studia z důvodu krádeží věcí učitelů.  </w:t>
      </w:r>
    </w:p>
    <w:p w:rsidR="0032149C" w:rsidRDefault="0032149C" w:rsidP="00F045E1">
      <w:pPr>
        <w:spacing w:before="100" w:beforeAutospacing="1" w:after="100" w:afterAutospacing="1" w:line="360" w:lineRule="auto"/>
        <w:ind w:firstLine="708"/>
        <w:jc w:val="both"/>
      </w:pPr>
    </w:p>
    <w:p w:rsidR="0032149C" w:rsidRPr="0032149C" w:rsidRDefault="0032149C" w:rsidP="00F045E1">
      <w:pPr>
        <w:spacing w:before="100" w:beforeAutospacing="1" w:after="100" w:afterAutospacing="1" w:line="360" w:lineRule="auto"/>
        <w:ind w:firstLine="708"/>
        <w:jc w:val="both"/>
        <w:rPr>
          <w:b/>
        </w:rPr>
      </w:pPr>
      <w:r w:rsidRPr="0032149C">
        <w:rPr>
          <w:b/>
        </w:rPr>
        <w:t>DRUHÝ PŘÍPAD</w:t>
      </w:r>
    </w:p>
    <w:p w:rsidR="006A5ACC" w:rsidRDefault="00473A7F" w:rsidP="00F045E1">
      <w:pPr>
        <w:spacing w:before="100" w:beforeAutospacing="1" w:after="100" w:afterAutospacing="1" w:line="360" w:lineRule="auto"/>
        <w:ind w:firstLine="708"/>
        <w:jc w:val="both"/>
      </w:pPr>
      <w:r>
        <w:t>Tento případ je již mnohem mladšího data. Jeho protagonistou – tedy žákem, který potřeboval pomoc asistenta pedagoga – byl opět chlapec</w:t>
      </w:r>
      <w:r w:rsidR="00C566CD">
        <w:t>, který se již na prvním stupni základní školy vyznačoval značně problémovým chováním</w:t>
      </w:r>
      <w:r>
        <w:t>.</w:t>
      </w:r>
      <w:r w:rsidR="00C566CD">
        <w:t xml:space="preserve"> Po přechodu na druhý stupeň tyto problémy nevymizely, nýbrž naopak nabývaly na intenzitě.</w:t>
      </w:r>
      <w:r w:rsidR="00574423">
        <w:t xml:space="preserve"> Podobně jako v předchozím případě se jednalo o velmi časté vyrušování ve vyučovacích hodinách a tedy o narušování výuky. Podobně jako v předchozím případě se chlapec záhy stylizoval do role tzv. třídního šaška, který si svými kousky získával popularitu mezi spolužáky. </w:t>
      </w:r>
      <w:r w:rsidR="006A5ACC">
        <w:t>A – tentokrát na rozdíl od předchozího případu – se jednalo o chlapce s poměrně špatnými studijními výsledky.</w:t>
      </w:r>
    </w:p>
    <w:p w:rsidR="00605703" w:rsidRDefault="006A5ACC" w:rsidP="00F045E1">
      <w:pPr>
        <w:spacing w:before="100" w:beforeAutospacing="1" w:after="100" w:afterAutospacing="1" w:line="360" w:lineRule="auto"/>
        <w:ind w:firstLine="708"/>
        <w:jc w:val="both"/>
      </w:pPr>
      <w:r>
        <w:t xml:space="preserve">Primárním cílem působení asistenta pedagoga však nebylo pomáhat při vzdělávání chlapce, nýbrž při jeho ukázňování, aby ve třídě mohla probíhat výuka. Chlapec pochází z úplné rodiny. Má jednoho o tři roky staršího bratra a jednoho o osm let mladšího bratra, se kterým jeho matka byla – v době kdy chlapec, protagonista kasuistiky, absolvoval druhý stupeň základní školy – na mateřské dovolené. Otec pracuje jako doplňovač zboží v jednom z místních supermarketů, takže rodina náleží mezi sociálně poněkud slabší. Navíc otec chlapce je – alespoň podle vyjádření s rodinou obeznámených pedagogů – „ducha poněkud mdlého“. </w:t>
      </w:r>
      <w:r w:rsidR="00605703">
        <w:t>Hlavou rodiny je v tomto případě matka, která působí jako inteligentnější než otec, ovšem její zevnějšek působí značně zanedbaně až ušmudlaně.</w:t>
      </w:r>
    </w:p>
    <w:p w:rsidR="00DB6431" w:rsidRDefault="00C455B5" w:rsidP="00F045E1">
      <w:pPr>
        <w:spacing w:before="100" w:beforeAutospacing="1" w:after="100" w:afterAutospacing="1" w:line="360" w:lineRule="auto"/>
        <w:ind w:firstLine="708"/>
        <w:jc w:val="both"/>
      </w:pPr>
      <w:r>
        <w:lastRenderedPageBreak/>
        <w:t xml:space="preserve">Matka však velmi ochotně spolupracuje se školou, přičemž nemá ve zvyku omlouvat nevhodné chování svého syna. Absolvovala s ním také všechna psychologická vyšetření, která jí byla učiteli a vedením školy doporučena. </w:t>
      </w:r>
      <w:r w:rsidR="00DB6431">
        <w:t>Chlapci byly na základě jednoho z vyšetření naordinovány léky na zklidnění, které však mají četné vedlejší účinky, a proto je užívá pouze periodicky. Na jeho chování ve škole lze poznat, ve kterých měsících léky užívá a ve kterých nikoli.</w:t>
      </w:r>
    </w:p>
    <w:p w:rsidR="00875DCE" w:rsidRDefault="00C455B5" w:rsidP="00F045E1">
      <w:pPr>
        <w:spacing w:before="100" w:beforeAutospacing="1" w:after="100" w:afterAutospacing="1" w:line="360" w:lineRule="auto"/>
        <w:ind w:firstLine="708"/>
        <w:jc w:val="both"/>
      </w:pPr>
      <w:r>
        <w:t xml:space="preserve">Matka také uvítala, když se vedení školy podařilo pro chlapce </w:t>
      </w:r>
      <w:r w:rsidR="004D7333">
        <w:t xml:space="preserve">od počátku sedmého ročníku </w:t>
      </w:r>
      <w:r>
        <w:t>zajistit asistenta pedagoga.</w:t>
      </w:r>
      <w:r w:rsidR="00F3165A">
        <w:t xml:space="preserve"> Jednalo se o mladého muže, tzv. čerstvého absolventa studia učitelství.</w:t>
      </w:r>
      <w:r>
        <w:t xml:space="preserve"> </w:t>
      </w:r>
      <w:r w:rsidR="00F3165A">
        <w:t>Matka mu dokonce doporučila, aby chlapce neváhal fyzicky potrestat, bude-li to zapotřebí, což asistent pedagoga samozřejmě odmítnul.</w:t>
      </w:r>
      <w:r w:rsidR="004D7333">
        <w:t xml:space="preserve"> Působení asistenta je nutné v tomto případě označit jako relativně úspěšné. Chlapcovo chování ve vyučovacích hodinách se totiž značně zklidnilo, což se pozitivně projevilo také na jeho prospěchu. </w:t>
      </w:r>
      <w:r w:rsidR="00277603">
        <w:t xml:space="preserve">Přesto však asistent pedagoga nedokázal zabránit všemu, co chlapec ve škole provedl, což se týkalo především přestávek. Asistent byl totiž ředitelkou školy pověřen četnými dozory na chodbách. </w:t>
      </w:r>
    </w:p>
    <w:p w:rsidR="00DB6431" w:rsidRDefault="00875DCE" w:rsidP="00F045E1">
      <w:pPr>
        <w:spacing w:before="100" w:beforeAutospacing="1" w:after="100" w:afterAutospacing="1" w:line="360" w:lineRule="auto"/>
        <w:ind w:firstLine="708"/>
        <w:jc w:val="both"/>
      </w:pPr>
      <w:r>
        <w:t>Asistenta proto např. nedokázal zabránit rvačce mezi chlapcem a jeho starším bratrem, která se na dané škole stala doslova legendární. Ke rvačce došlo během obědové přestávky na chodbě školy a její příčinou se stal přesně nezjištěný svár mezi bratry. Pedagog, který se stal svědkem závěru rvačky – jíž nemohl zabránit – popsal, že chlapce, byť byl mladším z obou bratrů, surově napadal staršího sourozence, opakovaně jej udeřil do obličeje a do hlavy, rozbil mu brýle, srazil jej na zem a poté po něm skákal. Starší bratr na něm zase roztrhal oblečení. Oba bratry si nakonec ze školy musel odvézt jejich otec.</w:t>
      </w:r>
      <w:r w:rsidR="00C62ECC">
        <w:t xml:space="preserve"> Tato příhoda jen dokresluje problémovost chlapcova chování. Další aspekt jeho povahy můžeme pochopit podle toho, že byl ministrantem a podílel se na vybírání milodarů v kostele. Ovšem, jak se pochlubil svým spolužákům, část vybraných peněz si ponechával pro sebe. </w:t>
      </w:r>
    </w:p>
    <w:p w:rsidR="0032149C" w:rsidRDefault="00C62ECC" w:rsidP="008556F9">
      <w:pPr>
        <w:spacing w:before="100" w:beforeAutospacing="1" w:after="100" w:afterAutospacing="1" w:line="360" w:lineRule="auto"/>
        <w:ind w:firstLine="708"/>
        <w:jc w:val="both"/>
      </w:pPr>
      <w:r>
        <w:t>Momentálně je chlapec v deváté  třídě, přičemž asistent pedagoga, který mu pomáhal, již na škole nepůsobí, protože se mu podařilo nalézt práci učitele na jiné škole.</w:t>
      </w:r>
      <w:r w:rsidR="00DB6431">
        <w:t xml:space="preserve"> Problémovost jeho chování se zatím stupňuje. </w:t>
      </w:r>
      <w:r>
        <w:t xml:space="preserve">  </w:t>
      </w:r>
      <w:r w:rsidR="00875DCE">
        <w:t xml:space="preserve">    </w:t>
      </w:r>
      <w:r w:rsidR="00277603">
        <w:t xml:space="preserve"> </w:t>
      </w:r>
      <w:r w:rsidR="00F3165A">
        <w:t xml:space="preserve">  </w:t>
      </w:r>
      <w:r w:rsidR="00C455B5">
        <w:t xml:space="preserve"> </w:t>
      </w:r>
      <w:r w:rsidR="006A5ACC">
        <w:t xml:space="preserve"> </w:t>
      </w:r>
    </w:p>
    <w:p w:rsidR="000574EA" w:rsidRPr="000574EA" w:rsidRDefault="000574EA" w:rsidP="00F045E1">
      <w:pPr>
        <w:spacing w:before="100" w:beforeAutospacing="1" w:after="100" w:afterAutospacing="1" w:line="360" w:lineRule="auto"/>
        <w:ind w:firstLine="708"/>
        <w:jc w:val="both"/>
        <w:rPr>
          <w:b/>
          <w:sz w:val="28"/>
          <w:szCs w:val="28"/>
        </w:rPr>
      </w:pPr>
      <w:r w:rsidRPr="000574EA">
        <w:rPr>
          <w:b/>
          <w:sz w:val="28"/>
          <w:szCs w:val="28"/>
        </w:rPr>
        <w:lastRenderedPageBreak/>
        <w:t>2.3 SHRNUTÍ A DOPORUČENÍ PRO PRAXI</w:t>
      </w:r>
    </w:p>
    <w:p w:rsidR="00FE1B65" w:rsidRDefault="00B73B49" w:rsidP="00F045E1">
      <w:pPr>
        <w:spacing w:before="100" w:beforeAutospacing="1" w:after="100" w:afterAutospacing="1" w:line="360" w:lineRule="auto"/>
        <w:ind w:firstLine="708"/>
        <w:jc w:val="both"/>
      </w:pPr>
      <w:r>
        <w:t>Dotazníkové šetření ukázalo, že učitelé i rodiče žáků – a do značné míry také žáci samotní – vnímají působení asistentů pedagogů na základních školách převážně pozitivně</w:t>
      </w:r>
      <w:r w:rsidR="00672AE9">
        <w:t>, což znamená, že jejich činnost je vnímána jako prospěšná</w:t>
      </w:r>
      <w:r>
        <w:t xml:space="preserve">. Na základě zjištění učiněných prostřednictvím dotazníkového šetření lze proto konstatovat, že byla potvrzena pracovní hypotéza, a to v plném znění. Bylo tedy potvrzeno, že ze všech oslovených skupin respondentů nejpozitivnější postoj vůči asistentům pedagoga budou zaujímat učitelé, a to vzhledem ke svým zkušenost ze spolupráce s nimi. Toto konstatování se sice vztahuje primárně pouze na zkoumaný vzorek, nicméně jeho platnost snad lze rozšířit na základní školství v České republice obecně. </w:t>
      </w:r>
      <w:r w:rsidR="00B66591">
        <w:t>Kasuistiky pak ukázaly – opět v rámci zkoumaného vzorku – že jednotliví asistenti pedagoga se při své práci setkávají s</w:t>
      </w:r>
      <w:r w:rsidR="008C5638">
        <w:t> </w:t>
      </w:r>
      <w:r w:rsidR="00B66591">
        <w:t>dětmi</w:t>
      </w:r>
      <w:r w:rsidR="008C5638">
        <w:t xml:space="preserve">, které se vyznačují vážnými poruchami chování a působí taká značné problémy v příslušných kolektivech. </w:t>
      </w:r>
    </w:p>
    <w:p w:rsidR="00896504" w:rsidRDefault="00FE1B65" w:rsidP="00F045E1">
      <w:pPr>
        <w:spacing w:before="100" w:beforeAutospacing="1" w:after="100" w:afterAutospacing="1" w:line="360" w:lineRule="auto"/>
        <w:ind w:firstLine="708"/>
        <w:jc w:val="both"/>
      </w:pPr>
      <w:r>
        <w:t xml:space="preserve">Jako základní doporučení, které vyplývá jednak z reflexe odborné literatury a jednak z reflexe vlastního empirického šetření, je nutné formulovat imperativ těsné spolupráce všech osobností či subjektů zainteresovaných na optimální socializaci dítěte, na jeho prospěchu ve škole a </w:t>
      </w:r>
      <w:r w:rsidR="00B90F59">
        <w:t>lepším chování. Těmito osobnostmi jsou v prvé řadě rodiče dítěte, jeho učitelé, pracovníci pedagogicko-psychologických poraden a významné místo mezi nimi samozřejmě zaujímají asistenti pedagoga. Kasuistiky zcela jasně ukázaly, že zlepšení rozvoje dětí s poruchami chování nemůže být pouze úkolem samotných asistentů pedagoga. Problémy těchto dětí jsou totiž často tak závažné, že spoléhání se výhradně na asistenty pedagoga by jak od rodičů, tak i od učitelů představovalo neadekvátní alibismus.</w:t>
      </w:r>
      <w:r w:rsidR="00896504">
        <w:t xml:space="preserve"> </w:t>
      </w:r>
      <w:r w:rsidR="006A7DAF">
        <w:t>Asistent pedagoga se také musí snažit o objektivní přístup k dítěti. V zájmu dosažení takového přístupu by měl asistent pedagoga dobře poznat nejen osobnostní charakteristiky samotného dítěte, nýbrž také specifika a charakteristiky jeho rodinného prostředí. Je zřejmé</w:t>
      </w:r>
      <w:r w:rsidR="00896504">
        <w:t>, že splnění tohoto úkolu se nemůže obejít bez korektní komunikace s rodiči daného dítěte. Efektivní komunikace a na ni navazující spolupráce tedy představují základní faktory pokroku.</w:t>
      </w:r>
    </w:p>
    <w:p w:rsidR="006A7DAF" w:rsidRDefault="00896504" w:rsidP="00F045E1">
      <w:pPr>
        <w:spacing w:before="100" w:beforeAutospacing="1" w:after="100" w:afterAutospacing="1" w:line="360" w:lineRule="auto"/>
        <w:ind w:firstLine="708"/>
        <w:jc w:val="both"/>
      </w:pPr>
      <w:r>
        <w:t xml:space="preserve"> </w:t>
      </w:r>
    </w:p>
    <w:p w:rsidR="000574EA" w:rsidRPr="000574EA" w:rsidRDefault="000574EA" w:rsidP="00F045E1">
      <w:pPr>
        <w:spacing w:before="100" w:beforeAutospacing="1" w:after="100" w:afterAutospacing="1" w:line="360" w:lineRule="auto"/>
        <w:ind w:firstLine="708"/>
        <w:jc w:val="both"/>
        <w:rPr>
          <w:b/>
          <w:sz w:val="32"/>
          <w:szCs w:val="32"/>
        </w:rPr>
      </w:pPr>
      <w:r w:rsidRPr="000574EA">
        <w:rPr>
          <w:b/>
          <w:sz w:val="32"/>
          <w:szCs w:val="32"/>
        </w:rPr>
        <w:lastRenderedPageBreak/>
        <w:t>ZÁVĚR</w:t>
      </w:r>
    </w:p>
    <w:p w:rsidR="000574EA" w:rsidRDefault="000574EA" w:rsidP="00F045E1">
      <w:pPr>
        <w:spacing w:before="100" w:beforeAutospacing="1" w:after="100" w:afterAutospacing="1" w:line="360" w:lineRule="auto"/>
        <w:ind w:firstLine="708"/>
        <w:jc w:val="both"/>
      </w:pPr>
      <w:r>
        <w:t xml:space="preserve">Cílem předložené práce bylo ukázat, jaké místo asistent pedagoga, pracující s dětmi s poruchami učení a chování, zaujímá v rámci vztahů ve škole, tedy především v rámci vztahů k dětem a dále pak v rámci vztahů k ostatním pedagogům, k vedení školy a samozřejmě i </w:t>
      </w:r>
      <w:r w:rsidRPr="00DF0068">
        <w:t>k rodičům.</w:t>
      </w:r>
    </w:p>
    <w:p w:rsidR="00696D14" w:rsidRDefault="00762F97" w:rsidP="00F045E1">
      <w:pPr>
        <w:spacing w:before="100" w:beforeAutospacing="1" w:after="100" w:afterAutospacing="1" w:line="360" w:lineRule="auto"/>
        <w:ind w:firstLine="708"/>
        <w:jc w:val="both"/>
      </w:pPr>
      <w:r w:rsidRPr="000C20A8">
        <w:t xml:space="preserve">Zřizování funkce asistenta pedagoga představuje v českém školství v současné době zcela novou pedagogickou profesi. Jedná se o podpůrnou personální službu, která je poskytována žákům se speciálními vzdělávacími potřebami, </w:t>
      </w:r>
      <w:r>
        <w:t xml:space="preserve">nebo žákům s poruchami chování, </w:t>
      </w:r>
      <w:r w:rsidRPr="000C20A8">
        <w:t xml:space="preserve">a to přímo v rámci </w:t>
      </w:r>
      <w:r>
        <w:t xml:space="preserve">každodenního </w:t>
      </w:r>
      <w:r w:rsidRPr="000C20A8">
        <w:t xml:space="preserve">vzdělávání. Asistent pedagoga by měl vždy pracovat pod metodickým vedením pedagoga, ať </w:t>
      </w:r>
      <w:r>
        <w:t xml:space="preserve">se </w:t>
      </w:r>
      <w:r w:rsidRPr="000C20A8">
        <w:t>již</w:t>
      </w:r>
      <w:r>
        <w:t xml:space="preserve"> jedná o</w:t>
      </w:r>
      <w:r w:rsidRPr="000C20A8">
        <w:t xml:space="preserve"> třídního učitele nebo </w:t>
      </w:r>
      <w:r>
        <w:t xml:space="preserve">o </w:t>
      </w:r>
      <w:r w:rsidRPr="000C20A8">
        <w:t>učitele odborných předmětů. Tento učitel také zodpovídá za průběh i výsledky vzdělávání. Asistent pedagoga však není zapojen pouze do vztahů v rámci příslušné školy, nýbrž může spolupracovat také s odbornými pracovníky</w:t>
      </w:r>
      <w:r>
        <w:t xml:space="preserve"> nejrůznějších</w:t>
      </w:r>
      <w:r w:rsidRPr="000C20A8">
        <w:t xml:space="preserve"> školských poradenských zařízení.</w:t>
      </w:r>
    </w:p>
    <w:p w:rsidR="00696D14" w:rsidRDefault="00696D14" w:rsidP="00696D14">
      <w:pPr>
        <w:spacing w:before="100" w:beforeAutospacing="1" w:after="100" w:afterAutospacing="1" w:line="360" w:lineRule="auto"/>
        <w:ind w:firstLine="708"/>
        <w:jc w:val="both"/>
      </w:pPr>
      <w:r>
        <w:t xml:space="preserve">Na závěr předložené práce je nutné zopakovat, že poruchy chování, kterými se vyznačuje určité dítě, nepředstavují problém pouze ve vztahu ke školnímu prostředí, nýbrž – a to primárně – ve vztahu k jeho rodinnému prostředí. Asistent pedagoga sice může výrazným způsobem napomoci v rámci procesu optimální socializace takového dítěte, ovšem není a nemůže být všemocný. Proto by měl vždy postupovat a působit v těsné spolupráci s dalšími odborníky a zainteresovanými osobami. Základní škola pro to představuje vhodné prostředí.  </w:t>
      </w:r>
    </w:p>
    <w:p w:rsidR="0095120C" w:rsidRDefault="00DA0C1F" w:rsidP="00696D14">
      <w:pPr>
        <w:spacing w:before="100" w:beforeAutospacing="1" w:after="100" w:afterAutospacing="1" w:line="360" w:lineRule="auto"/>
        <w:ind w:firstLine="708"/>
        <w:jc w:val="both"/>
      </w:pPr>
      <w:r>
        <w:t xml:space="preserve">Působení asistenta </w:t>
      </w:r>
      <w:r w:rsidRPr="00EF6701">
        <w:rPr>
          <w:rStyle w:val="Siln"/>
          <w:b w:val="0"/>
        </w:rPr>
        <w:t>pedagoga se v poslední době ukazuje jako jedno z nejlépe fungujících vyrovnávacích a podpůrných opatření, které se velice dobře osvědčuje v</w:t>
      </w:r>
      <w:r>
        <w:rPr>
          <w:rStyle w:val="Siln"/>
          <w:b w:val="0"/>
        </w:rPr>
        <w:t> </w:t>
      </w:r>
      <w:r w:rsidRPr="00EF6701">
        <w:rPr>
          <w:rStyle w:val="Siln"/>
          <w:b w:val="0"/>
        </w:rPr>
        <w:t>praxi ve školním prostředí. Asistent pedagoga je často klíčovým faktorem pro přiměřené začleňování dítěte se speciálními vzdělávacími potřebami do hlavního vzdělávacího proudu. Šance takového dítěte na zvládnutí školních nároků se s</w:t>
      </w:r>
      <w:r>
        <w:rPr>
          <w:rStyle w:val="Siln"/>
          <w:b w:val="0"/>
        </w:rPr>
        <w:t> </w:t>
      </w:r>
      <w:r w:rsidRPr="00EF6701">
        <w:rPr>
          <w:rStyle w:val="Siln"/>
          <w:b w:val="0"/>
        </w:rPr>
        <w:t>podporou asistenta pedagoga mnohonásobně zvyšuje. Díky působení asistenta pedagoga může být v případě mnoha dětí se speciálními vzdělávacími potřebami skutečně naplňován smysl integrace a inkluze.</w:t>
      </w:r>
      <w:r>
        <w:rPr>
          <w:rStyle w:val="Siln"/>
          <w:b w:val="0"/>
        </w:rPr>
        <w:t xml:space="preserve"> V kontrastu k tomuto významu </w:t>
      </w:r>
      <w:r>
        <w:rPr>
          <w:rStyle w:val="Siln"/>
          <w:b w:val="0"/>
        </w:rPr>
        <w:lastRenderedPageBreak/>
        <w:t xml:space="preserve">asistentů pedagoga </w:t>
      </w:r>
      <w:r w:rsidR="0095120C">
        <w:t>je nutné znovu poukázat na závažný systémový nedostatek českého školství, který spočívá ve skutečnosti, že</w:t>
      </w:r>
      <w:r w:rsidR="0095120C" w:rsidRPr="00815746">
        <w:t xml:space="preserve"> vzhledem k relativně nízkému finančnímu ohodnocení asistenta pedagoga vysokoškolsky vzdělaní lidé k této práci často přistupují pouze jako k nouzovému řešení či výchozímu bodu své kariéry, avšak do budoucna se této práci věnovat nechtějí.</w:t>
      </w:r>
    </w:p>
    <w:p w:rsidR="00696D14" w:rsidRDefault="00696D14" w:rsidP="00F045E1">
      <w:pPr>
        <w:spacing w:before="100" w:beforeAutospacing="1" w:after="100" w:afterAutospacing="1" w:line="360" w:lineRule="auto"/>
        <w:ind w:firstLine="708"/>
        <w:jc w:val="both"/>
      </w:pPr>
    </w:p>
    <w:p w:rsidR="000574EA" w:rsidRDefault="000574EA" w:rsidP="00F045E1">
      <w:pPr>
        <w:spacing w:before="100" w:beforeAutospacing="1" w:after="100" w:afterAutospacing="1" w:line="360" w:lineRule="auto"/>
        <w:ind w:firstLine="708"/>
        <w:jc w:val="both"/>
      </w:pPr>
    </w:p>
    <w:p w:rsidR="00411A2C" w:rsidRDefault="00411A2C"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Default="00896504" w:rsidP="00F045E1">
      <w:pPr>
        <w:spacing w:before="100" w:beforeAutospacing="1" w:after="100" w:afterAutospacing="1" w:line="360" w:lineRule="auto"/>
        <w:ind w:firstLine="708"/>
        <w:jc w:val="both"/>
      </w:pPr>
    </w:p>
    <w:p w:rsidR="00896504" w:rsidRPr="00411A2C" w:rsidRDefault="00896504" w:rsidP="00F045E1">
      <w:pPr>
        <w:spacing w:before="100" w:beforeAutospacing="1" w:after="100" w:afterAutospacing="1" w:line="360" w:lineRule="auto"/>
        <w:ind w:firstLine="708"/>
        <w:jc w:val="both"/>
      </w:pPr>
    </w:p>
    <w:p w:rsidR="00F94D84" w:rsidRPr="00411A2C" w:rsidRDefault="00F94D84" w:rsidP="00F045E1">
      <w:pPr>
        <w:spacing w:before="100" w:beforeAutospacing="1" w:after="100" w:afterAutospacing="1" w:line="360" w:lineRule="auto"/>
        <w:jc w:val="both"/>
        <w:rPr>
          <w:b/>
          <w:sz w:val="32"/>
          <w:szCs w:val="32"/>
        </w:rPr>
      </w:pPr>
      <w:r w:rsidRPr="00411A2C">
        <w:lastRenderedPageBreak/>
        <w:tab/>
      </w:r>
      <w:r w:rsidRPr="00411A2C">
        <w:rPr>
          <w:b/>
          <w:sz w:val="32"/>
          <w:szCs w:val="32"/>
        </w:rPr>
        <w:t>SEZNAM LITERATURY A ZDROJŮ</w:t>
      </w:r>
    </w:p>
    <w:p w:rsidR="006046B0" w:rsidRPr="00473A7F" w:rsidRDefault="006046B0" w:rsidP="00F045E1">
      <w:pPr>
        <w:spacing w:before="100" w:beforeAutospacing="1" w:after="100" w:afterAutospacing="1" w:line="360" w:lineRule="auto"/>
        <w:jc w:val="both"/>
      </w:pPr>
      <w:r w:rsidRPr="00473A7F">
        <w:t xml:space="preserve">ASISTENT pedagoga. </w:t>
      </w:r>
      <w:r w:rsidRPr="00473A7F">
        <w:rPr>
          <w:i/>
        </w:rPr>
        <w:t>Kvalifikační předpoklady</w:t>
      </w:r>
      <w:r w:rsidRPr="00473A7F">
        <w:t xml:space="preserve">. (online) Nová škola. 2013. Dostupné z WWW: </w:t>
      </w:r>
      <w:hyperlink r:id="rId14" w:history="1">
        <w:r w:rsidRPr="00473A7F">
          <w:rPr>
            <w:rStyle w:val="Hypertextovodkaz"/>
            <w:color w:val="auto"/>
            <w:u w:val="none"/>
          </w:rPr>
          <w:t>http://www.asistentpedagoga.cz/kvalifikacni-predpoklady</w:t>
        </w:r>
      </w:hyperlink>
      <w:r w:rsidRPr="00473A7F">
        <w:t>. Citováno dne 11. 02. 2015.</w:t>
      </w:r>
    </w:p>
    <w:p w:rsidR="007427D1" w:rsidRPr="00473A7F" w:rsidRDefault="007427D1" w:rsidP="00F045E1">
      <w:pPr>
        <w:spacing w:before="100" w:beforeAutospacing="1" w:after="100" w:afterAutospacing="1" w:line="360" w:lineRule="auto"/>
        <w:jc w:val="both"/>
      </w:pPr>
      <w:r w:rsidRPr="00473A7F">
        <w:t xml:space="preserve">BÍLÁ, Klára. KOZMOVÁ, Kateřina. </w:t>
      </w:r>
      <w:r w:rsidRPr="00473A7F">
        <w:rPr>
          <w:i/>
        </w:rPr>
        <w:t>Přibývá dětí s poruchou učení i chování. Řada z nich přitom problémy nemá</w:t>
      </w:r>
      <w:r w:rsidRPr="00473A7F">
        <w:t xml:space="preserve">. (online) Český rozhlas. 30. 09. 2012. Dostupné z WWW: </w:t>
      </w:r>
      <w:hyperlink r:id="rId15" w:history="1">
        <w:r w:rsidRPr="00473A7F">
          <w:rPr>
            <w:rStyle w:val="Hypertextovodkaz"/>
            <w:color w:val="auto"/>
            <w:u w:val="none"/>
          </w:rPr>
          <w:t>http://www.rozhlas.cz/zpravy/politika/_zprava/pribyva-deti-s-poruchou-uceni-i-chovani-rada-z-nich-pritom-problemy-nema--1116725</w:t>
        </w:r>
      </w:hyperlink>
      <w:r w:rsidRPr="00473A7F">
        <w:t>. Citováno dne 11. 02. 2015.</w:t>
      </w:r>
    </w:p>
    <w:p w:rsidR="00483FF4" w:rsidRPr="00473A7F" w:rsidRDefault="00483FF4" w:rsidP="00F045E1">
      <w:pPr>
        <w:spacing w:before="100" w:beforeAutospacing="1" w:after="100" w:afterAutospacing="1" w:line="360" w:lineRule="auto"/>
        <w:jc w:val="both"/>
      </w:pPr>
      <w:r w:rsidRPr="00473A7F">
        <w:t xml:space="preserve">DYTRTOVÁ, Radmila. KRHUTOVÁ, Marie. </w:t>
      </w:r>
      <w:r w:rsidRPr="00473A7F">
        <w:rPr>
          <w:i/>
        </w:rPr>
        <w:t>Učitel. Příprava na profesi</w:t>
      </w:r>
      <w:r w:rsidRPr="00473A7F">
        <w:t xml:space="preserve">. Praha: </w:t>
      </w:r>
      <w:proofErr w:type="spellStart"/>
      <w:r w:rsidRPr="00473A7F">
        <w:t>Grada</w:t>
      </w:r>
      <w:proofErr w:type="spellEnd"/>
      <w:r w:rsidRPr="00473A7F">
        <w:t xml:space="preserve"> </w:t>
      </w:r>
      <w:proofErr w:type="spellStart"/>
      <w:r w:rsidRPr="00473A7F">
        <w:t>Publishing</w:t>
      </w:r>
      <w:proofErr w:type="spellEnd"/>
      <w:r w:rsidRPr="00473A7F">
        <w:t>, 2009. ISBN 978-80-247-2863-6.</w:t>
      </w:r>
    </w:p>
    <w:p w:rsidR="006D4CE0" w:rsidRPr="00473A7F" w:rsidRDefault="006D4CE0" w:rsidP="006D4CE0">
      <w:pPr>
        <w:spacing w:before="100" w:beforeAutospacing="1" w:after="100" w:afterAutospacing="1" w:line="360" w:lineRule="auto"/>
        <w:jc w:val="both"/>
      </w:pPr>
      <w:r w:rsidRPr="00473A7F">
        <w:t xml:space="preserve">GILLERNOVÁ, Ilona. KEBZA, Vladimír. RYMEŠ, Milan. </w:t>
      </w:r>
      <w:r w:rsidRPr="00473A7F">
        <w:rPr>
          <w:i/>
        </w:rPr>
        <w:t>Psychologické aspekty změn v české společnosti. Člověk na přelomu tisíciletí</w:t>
      </w:r>
      <w:r w:rsidRPr="00473A7F">
        <w:t xml:space="preserve">. Praha: </w:t>
      </w:r>
      <w:proofErr w:type="spellStart"/>
      <w:r w:rsidRPr="00473A7F">
        <w:t>Grada</w:t>
      </w:r>
      <w:proofErr w:type="spellEnd"/>
      <w:r w:rsidRPr="00473A7F">
        <w:t xml:space="preserve"> </w:t>
      </w:r>
      <w:proofErr w:type="spellStart"/>
      <w:r w:rsidRPr="00473A7F">
        <w:t>Publishing</w:t>
      </w:r>
      <w:proofErr w:type="spellEnd"/>
      <w:r w:rsidRPr="00473A7F">
        <w:t>, 2011. ISBN 978-80-247-2798-1.</w:t>
      </w:r>
    </w:p>
    <w:p w:rsidR="00681913" w:rsidRPr="00473A7F" w:rsidRDefault="00681913" w:rsidP="00EF13C4">
      <w:pPr>
        <w:spacing w:before="100" w:beforeAutospacing="1" w:after="100" w:afterAutospacing="1" w:line="360" w:lineRule="auto"/>
        <w:jc w:val="both"/>
      </w:pPr>
      <w:r w:rsidRPr="00473A7F">
        <w:t xml:space="preserve">KOLEKTIV autorů. </w:t>
      </w:r>
      <w:r w:rsidRPr="00473A7F">
        <w:rPr>
          <w:i/>
        </w:rPr>
        <w:t>Asistent pedagoga. Analýza personálních, legislativních, statistických a procedurálních aspektů</w:t>
      </w:r>
      <w:r w:rsidRPr="00473A7F">
        <w:t>. Olomouc: Pedagogická fakulta, Universita Palackého v Olomouci, 2013. CZ. 1.07./1.2.00/14.00200.</w:t>
      </w:r>
    </w:p>
    <w:p w:rsidR="00462D37" w:rsidRPr="00473A7F" w:rsidRDefault="00462D37" w:rsidP="00EF13C4">
      <w:pPr>
        <w:spacing w:before="100" w:beforeAutospacing="1" w:after="100" w:afterAutospacing="1" w:line="360" w:lineRule="auto"/>
        <w:jc w:val="both"/>
      </w:pPr>
      <w:r w:rsidRPr="00473A7F">
        <w:t xml:space="preserve">MORÁVKOVÁ, Lenka a kol. </w:t>
      </w:r>
      <w:r w:rsidRPr="00473A7F">
        <w:rPr>
          <w:i/>
        </w:rPr>
        <w:t>Mají na to! Jak podpořit sociálně znevýhodněné děti na základních školách</w:t>
      </w:r>
      <w:r w:rsidRPr="00473A7F">
        <w:t>. Praha: Člověk v tísni, 2013.</w:t>
      </w:r>
    </w:p>
    <w:p w:rsidR="00E90027" w:rsidRPr="00473A7F" w:rsidRDefault="00E90027" w:rsidP="00B83972">
      <w:pPr>
        <w:autoSpaceDE w:val="0"/>
        <w:autoSpaceDN w:val="0"/>
        <w:adjustRightInd w:val="0"/>
        <w:spacing w:before="100" w:beforeAutospacing="1" w:after="100" w:afterAutospacing="1" w:line="360" w:lineRule="auto"/>
        <w:jc w:val="both"/>
      </w:pPr>
      <w:r w:rsidRPr="00473A7F">
        <w:t xml:space="preserve">PEŠOVÁ, Ilona. ŠAMALÍK, Miroslav. </w:t>
      </w:r>
      <w:r w:rsidRPr="00473A7F">
        <w:rPr>
          <w:i/>
        </w:rPr>
        <w:t>Poradenská psychologie pro děti a mládež</w:t>
      </w:r>
      <w:r w:rsidRPr="00473A7F">
        <w:t xml:space="preserve">. Praha: </w:t>
      </w:r>
      <w:proofErr w:type="spellStart"/>
      <w:r w:rsidRPr="00473A7F">
        <w:t>Grada</w:t>
      </w:r>
      <w:proofErr w:type="spellEnd"/>
      <w:r w:rsidRPr="00473A7F">
        <w:t xml:space="preserve"> </w:t>
      </w:r>
      <w:proofErr w:type="spellStart"/>
      <w:r w:rsidRPr="00473A7F">
        <w:t>Publishing</w:t>
      </w:r>
      <w:proofErr w:type="spellEnd"/>
      <w:r w:rsidRPr="00473A7F">
        <w:t>, 2006. ISBN 978-80-247-1216-4.</w:t>
      </w:r>
    </w:p>
    <w:p w:rsidR="007427D1" w:rsidRPr="00473A7F" w:rsidRDefault="007427D1" w:rsidP="00845A7D">
      <w:pPr>
        <w:spacing w:before="100" w:beforeAutospacing="1" w:after="100" w:afterAutospacing="1" w:line="360" w:lineRule="auto"/>
        <w:jc w:val="both"/>
      </w:pPr>
      <w:r w:rsidRPr="00473A7F">
        <w:t xml:space="preserve">TELAŘÍKOVÁ, Denisa. </w:t>
      </w:r>
      <w:r w:rsidRPr="00473A7F">
        <w:rPr>
          <w:i/>
        </w:rPr>
        <w:t>Stále více dětí v Česku má poruchu chování, říká psycholožka</w:t>
      </w:r>
      <w:r w:rsidRPr="00473A7F">
        <w:t xml:space="preserve">. (online) Novinky.cz. 19. 08. 2013. Dostupné z WWW: </w:t>
      </w:r>
      <w:hyperlink r:id="rId16" w:history="1">
        <w:r w:rsidRPr="00473A7F">
          <w:rPr>
            <w:rStyle w:val="Hypertextovodkaz"/>
            <w:color w:val="auto"/>
            <w:u w:val="none"/>
          </w:rPr>
          <w:t>http://www.novinky.cz/zena/deti/310684-stale-vice-deti-v-cesku-ma-poruchu-chovani-rika-psycholozka.html</w:t>
        </w:r>
      </w:hyperlink>
      <w:r w:rsidRPr="00473A7F">
        <w:t>. Citováno dne 11. 02. 2015.</w:t>
      </w:r>
    </w:p>
    <w:p w:rsidR="00551194" w:rsidRPr="00473A7F" w:rsidRDefault="00551194" w:rsidP="00845A7D">
      <w:pPr>
        <w:spacing w:before="100" w:beforeAutospacing="1" w:after="100" w:afterAutospacing="1" w:line="360" w:lineRule="auto"/>
        <w:jc w:val="both"/>
      </w:pPr>
      <w:r w:rsidRPr="00473A7F">
        <w:lastRenderedPageBreak/>
        <w:t xml:space="preserve">TEPLÁ, Marta. ŠMEJKALOVÁ, Hana. </w:t>
      </w:r>
      <w:r w:rsidRPr="00473A7F">
        <w:rPr>
          <w:i/>
        </w:rPr>
        <w:t>Základní informace k zajišťování asistenta pedagoga do třídy, v níž je vzděláván žák nebo žáci se zdravotním postižením</w:t>
      </w:r>
      <w:r w:rsidRPr="00473A7F">
        <w:t>. Praha: Ministerstvo školství, mládeže a tělovýchovy České republiky, 2007. Č. j. 25 099/2007-24-IPPP.</w:t>
      </w:r>
    </w:p>
    <w:p w:rsidR="000029A1" w:rsidRPr="00473A7F" w:rsidRDefault="000029A1" w:rsidP="00F045E1">
      <w:pPr>
        <w:spacing w:before="100" w:beforeAutospacing="1" w:after="100" w:afterAutospacing="1" w:line="360" w:lineRule="auto"/>
        <w:jc w:val="both"/>
      </w:pPr>
      <w:r w:rsidRPr="00473A7F">
        <w:t xml:space="preserve">VÍŠEK, Tomáš. KLESKEŇ, Branislav. </w:t>
      </w:r>
      <w:r w:rsidRPr="00473A7F">
        <w:rPr>
          <w:i/>
        </w:rPr>
        <w:t>Klesající výsledky českého základního a středního školství: fakta a řešení</w:t>
      </w:r>
      <w:r w:rsidRPr="00473A7F">
        <w:t xml:space="preserve">. Praha: </w:t>
      </w:r>
      <w:proofErr w:type="spellStart"/>
      <w:r w:rsidRPr="00473A7F">
        <w:t>McKinsey</w:t>
      </w:r>
      <w:proofErr w:type="spellEnd"/>
      <w:r w:rsidRPr="00473A7F">
        <w:t xml:space="preserve"> &amp; </w:t>
      </w:r>
      <w:proofErr w:type="spellStart"/>
      <w:r w:rsidRPr="00473A7F">
        <w:t>Company</w:t>
      </w:r>
      <w:proofErr w:type="spellEnd"/>
      <w:r w:rsidRPr="00473A7F">
        <w:t>, 2010.</w:t>
      </w:r>
    </w:p>
    <w:p w:rsidR="004D7377" w:rsidRPr="00473A7F" w:rsidRDefault="004D7377" w:rsidP="004D7377">
      <w:pPr>
        <w:spacing w:before="100" w:beforeAutospacing="1" w:after="100" w:afterAutospacing="1" w:line="360" w:lineRule="auto"/>
        <w:jc w:val="both"/>
      </w:pPr>
      <w:r w:rsidRPr="00473A7F">
        <w:t xml:space="preserve">VOBOŘIL, Jindřich. </w:t>
      </w:r>
      <w:r w:rsidRPr="00473A7F">
        <w:rPr>
          <w:i/>
        </w:rPr>
        <w:t>Zveřejnění mezinárodní zprávy z Evropské školní studie o alkoholu a jiných drogách (ESPAD) v roce 2011</w:t>
      </w:r>
      <w:r w:rsidRPr="00473A7F">
        <w:t xml:space="preserve">. Tisková zpráva. Praha: Úřad vlády České republiky, 31. 05. 2012. </w:t>
      </w:r>
    </w:p>
    <w:p w:rsidR="00C1680B" w:rsidRDefault="00C1680B" w:rsidP="00F045E1">
      <w:pPr>
        <w:spacing w:before="100" w:beforeAutospacing="1" w:after="100" w:afterAutospacing="1" w:line="360" w:lineRule="auto"/>
        <w:jc w:val="both"/>
      </w:pPr>
      <w:r w:rsidRPr="00473A7F">
        <w:t xml:space="preserve">ZORMANOVÁ, Lucie. </w:t>
      </w:r>
      <w:r w:rsidRPr="00473A7F">
        <w:rPr>
          <w:i/>
        </w:rPr>
        <w:t>Obecná didaktika. Pro studium a praxi</w:t>
      </w:r>
      <w:r w:rsidRPr="00473A7F">
        <w:t xml:space="preserve">. Praha: </w:t>
      </w:r>
      <w:proofErr w:type="spellStart"/>
      <w:r w:rsidRPr="00473A7F">
        <w:t>Grada</w:t>
      </w:r>
      <w:proofErr w:type="spellEnd"/>
      <w:r w:rsidRPr="00473A7F">
        <w:t xml:space="preserve"> </w:t>
      </w:r>
      <w:proofErr w:type="spellStart"/>
      <w:r w:rsidRPr="00473A7F">
        <w:t>Publishing</w:t>
      </w:r>
      <w:proofErr w:type="spellEnd"/>
      <w:r w:rsidRPr="00473A7F">
        <w:t>, 2014. ISBN 978-80-247-4590-9.</w:t>
      </w: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F045E1">
      <w:pPr>
        <w:spacing w:before="100" w:beforeAutospacing="1" w:after="100" w:afterAutospacing="1" w:line="360" w:lineRule="auto"/>
        <w:jc w:val="both"/>
      </w:pPr>
    </w:p>
    <w:p w:rsidR="00D5217D" w:rsidRDefault="00D5217D" w:rsidP="00D5217D">
      <w:pPr>
        <w:jc w:val="center"/>
      </w:pPr>
    </w:p>
    <w:p w:rsidR="00D5217D" w:rsidRDefault="00D5217D" w:rsidP="00D5217D">
      <w:pPr>
        <w:jc w:val="center"/>
      </w:pPr>
    </w:p>
    <w:p w:rsidR="00D5217D" w:rsidRPr="00246126" w:rsidRDefault="00D5217D" w:rsidP="00D5217D">
      <w:pPr>
        <w:jc w:val="center"/>
        <w:rPr>
          <w:b/>
          <w:sz w:val="32"/>
          <w:szCs w:val="32"/>
        </w:rPr>
      </w:pPr>
      <w:r w:rsidRPr="00246126">
        <w:rPr>
          <w:b/>
          <w:sz w:val="32"/>
          <w:szCs w:val="32"/>
        </w:rPr>
        <w:lastRenderedPageBreak/>
        <w:t>ANOTACE</w:t>
      </w:r>
    </w:p>
    <w:p w:rsidR="00D5217D" w:rsidRDefault="00D5217D" w:rsidP="00D5217D"/>
    <w:tbl>
      <w:tblPr>
        <w:tblStyle w:val="Mkatabulky"/>
        <w:tblW w:w="0" w:type="auto"/>
        <w:tblLook w:val="01E0" w:firstRow="1" w:lastRow="1" w:firstColumn="1" w:lastColumn="1" w:noHBand="0" w:noVBand="0"/>
      </w:tblPr>
      <w:tblGrid>
        <w:gridCol w:w="2723"/>
        <w:gridCol w:w="5713"/>
      </w:tblGrid>
      <w:tr w:rsidR="00D5217D" w:rsidTr="00553CD2">
        <w:trPr>
          <w:trHeight w:val="435"/>
        </w:trPr>
        <w:tc>
          <w:tcPr>
            <w:tcW w:w="2943" w:type="dxa"/>
            <w:tcBorders>
              <w:top w:val="double" w:sz="4" w:space="0" w:color="auto"/>
              <w:left w:val="double" w:sz="4" w:space="0" w:color="auto"/>
              <w:right w:val="single" w:sz="2" w:space="0" w:color="auto"/>
            </w:tcBorders>
          </w:tcPr>
          <w:p w:rsidR="00D5217D" w:rsidRPr="00AC6323" w:rsidRDefault="00D5217D" w:rsidP="00553CD2">
            <w:pPr>
              <w:rPr>
                <w:b/>
              </w:rPr>
            </w:pPr>
            <w:r w:rsidRPr="00AC6323">
              <w:rPr>
                <w:b/>
              </w:rPr>
              <w:t>Jméno a příjmení:</w:t>
            </w:r>
          </w:p>
        </w:tc>
        <w:tc>
          <w:tcPr>
            <w:tcW w:w="6269" w:type="dxa"/>
            <w:tcBorders>
              <w:top w:val="double" w:sz="4" w:space="0" w:color="auto"/>
              <w:left w:val="single" w:sz="2" w:space="0" w:color="auto"/>
              <w:right w:val="double" w:sz="4" w:space="0" w:color="auto"/>
            </w:tcBorders>
          </w:tcPr>
          <w:p w:rsidR="00D5217D" w:rsidRDefault="00D5217D" w:rsidP="00553CD2">
            <w:r>
              <w:t>Martina Pivodová</w:t>
            </w:r>
          </w:p>
        </w:tc>
      </w:tr>
      <w:tr w:rsidR="00D5217D" w:rsidTr="00553CD2">
        <w:trPr>
          <w:trHeight w:val="415"/>
        </w:trPr>
        <w:tc>
          <w:tcPr>
            <w:tcW w:w="2943" w:type="dxa"/>
            <w:tcBorders>
              <w:top w:val="single" w:sz="2" w:space="0" w:color="auto"/>
              <w:left w:val="double" w:sz="4" w:space="0" w:color="auto"/>
              <w:right w:val="single" w:sz="2" w:space="0" w:color="auto"/>
            </w:tcBorders>
          </w:tcPr>
          <w:p w:rsidR="00D5217D" w:rsidRPr="00AC6323" w:rsidRDefault="00D5217D" w:rsidP="00553CD2">
            <w:pPr>
              <w:rPr>
                <w:b/>
              </w:rPr>
            </w:pPr>
            <w:r w:rsidRPr="00AC6323">
              <w:rPr>
                <w:b/>
              </w:rPr>
              <w:t>Katedra:</w:t>
            </w:r>
          </w:p>
        </w:tc>
        <w:tc>
          <w:tcPr>
            <w:tcW w:w="6269" w:type="dxa"/>
            <w:tcBorders>
              <w:top w:val="single" w:sz="2" w:space="0" w:color="auto"/>
              <w:left w:val="single" w:sz="2" w:space="0" w:color="auto"/>
              <w:right w:val="double" w:sz="4" w:space="0" w:color="auto"/>
            </w:tcBorders>
          </w:tcPr>
          <w:p w:rsidR="00D5217D" w:rsidRPr="00D7201F" w:rsidRDefault="00D5217D" w:rsidP="00553CD2">
            <w:pPr>
              <w:rPr>
                <w:caps/>
              </w:rPr>
            </w:pPr>
            <w:r w:rsidRPr="005A5086">
              <w:rPr>
                <w:szCs w:val="20"/>
              </w:rPr>
              <w:t xml:space="preserve">Ústav </w:t>
            </w:r>
            <w:proofErr w:type="spellStart"/>
            <w:r w:rsidRPr="005A5086">
              <w:rPr>
                <w:szCs w:val="20"/>
              </w:rPr>
              <w:t>speciálněpedagogických</w:t>
            </w:r>
            <w:proofErr w:type="spellEnd"/>
            <w:r w:rsidRPr="005A5086">
              <w:rPr>
                <w:szCs w:val="20"/>
              </w:rPr>
              <w:t xml:space="preserve"> studií</w:t>
            </w:r>
          </w:p>
        </w:tc>
      </w:tr>
      <w:tr w:rsidR="00D5217D" w:rsidTr="00553CD2">
        <w:trPr>
          <w:trHeight w:val="415"/>
        </w:trPr>
        <w:tc>
          <w:tcPr>
            <w:tcW w:w="2943" w:type="dxa"/>
            <w:tcBorders>
              <w:top w:val="single" w:sz="2" w:space="0" w:color="auto"/>
              <w:left w:val="double" w:sz="4" w:space="0" w:color="auto"/>
              <w:bottom w:val="single" w:sz="4" w:space="0" w:color="auto"/>
              <w:right w:val="single" w:sz="2" w:space="0" w:color="auto"/>
            </w:tcBorders>
          </w:tcPr>
          <w:p w:rsidR="00D5217D" w:rsidRPr="00AC6323" w:rsidRDefault="00D5217D" w:rsidP="00553CD2">
            <w:pPr>
              <w:rPr>
                <w:b/>
              </w:rPr>
            </w:pPr>
            <w:r w:rsidRPr="00AC6323">
              <w:rPr>
                <w:b/>
              </w:rPr>
              <w:t>Vedoucí práce:</w:t>
            </w:r>
          </w:p>
        </w:tc>
        <w:tc>
          <w:tcPr>
            <w:tcW w:w="6269" w:type="dxa"/>
            <w:tcBorders>
              <w:top w:val="single" w:sz="2" w:space="0" w:color="auto"/>
              <w:left w:val="single" w:sz="2" w:space="0" w:color="auto"/>
              <w:right w:val="double" w:sz="4" w:space="0" w:color="auto"/>
            </w:tcBorders>
          </w:tcPr>
          <w:p w:rsidR="00D5217D" w:rsidRPr="00D7201F" w:rsidRDefault="00D5217D" w:rsidP="00553CD2">
            <w:r>
              <w:rPr>
                <w:color w:val="000000"/>
                <w:shd w:val="clear" w:color="auto" w:fill="FFFFFF"/>
              </w:rPr>
              <w:t xml:space="preserve">Mgr. Miluše </w:t>
            </w:r>
            <w:proofErr w:type="spellStart"/>
            <w:r>
              <w:rPr>
                <w:color w:val="000000"/>
                <w:shd w:val="clear" w:color="auto" w:fill="FFFFFF"/>
              </w:rPr>
              <w:t>Hutyrová</w:t>
            </w:r>
            <w:proofErr w:type="spellEnd"/>
            <w:r>
              <w:rPr>
                <w:color w:val="000000"/>
                <w:shd w:val="clear" w:color="auto" w:fill="FFFFFF"/>
              </w:rPr>
              <w:t>, Ph.D.</w:t>
            </w:r>
          </w:p>
        </w:tc>
      </w:tr>
      <w:tr w:rsidR="00D5217D" w:rsidTr="00553CD2">
        <w:trPr>
          <w:trHeight w:val="415"/>
        </w:trPr>
        <w:tc>
          <w:tcPr>
            <w:tcW w:w="2943" w:type="dxa"/>
            <w:tcBorders>
              <w:top w:val="single" w:sz="4" w:space="0" w:color="auto"/>
              <w:left w:val="double" w:sz="4" w:space="0" w:color="auto"/>
              <w:bottom w:val="double" w:sz="4" w:space="0" w:color="auto"/>
              <w:right w:val="single" w:sz="2" w:space="0" w:color="auto"/>
            </w:tcBorders>
          </w:tcPr>
          <w:p w:rsidR="00D5217D" w:rsidRPr="00AC6323" w:rsidRDefault="00D5217D" w:rsidP="00553CD2">
            <w:pPr>
              <w:rPr>
                <w:b/>
              </w:rPr>
            </w:pPr>
            <w:r w:rsidRPr="00AC6323">
              <w:rPr>
                <w:b/>
              </w:rPr>
              <w:t>Rok obhajoby:</w:t>
            </w:r>
          </w:p>
        </w:tc>
        <w:tc>
          <w:tcPr>
            <w:tcW w:w="6269" w:type="dxa"/>
            <w:tcBorders>
              <w:top w:val="single" w:sz="2" w:space="0" w:color="auto"/>
              <w:left w:val="single" w:sz="2" w:space="0" w:color="auto"/>
              <w:right w:val="double" w:sz="4" w:space="0" w:color="auto"/>
            </w:tcBorders>
          </w:tcPr>
          <w:p w:rsidR="00D5217D" w:rsidRDefault="00D5217D" w:rsidP="00553CD2">
            <w:r>
              <w:t>2015</w:t>
            </w:r>
          </w:p>
        </w:tc>
      </w:tr>
      <w:tr w:rsidR="00D5217D" w:rsidTr="00553CD2">
        <w:tc>
          <w:tcPr>
            <w:tcW w:w="2943" w:type="dxa"/>
            <w:tcBorders>
              <w:top w:val="double" w:sz="4" w:space="0" w:color="auto"/>
              <w:left w:val="nil"/>
              <w:bottom w:val="double" w:sz="4" w:space="0" w:color="auto"/>
              <w:right w:val="nil"/>
            </w:tcBorders>
          </w:tcPr>
          <w:p w:rsidR="00D5217D" w:rsidRDefault="00D5217D" w:rsidP="00553CD2"/>
        </w:tc>
        <w:tc>
          <w:tcPr>
            <w:tcW w:w="6269" w:type="dxa"/>
            <w:tcBorders>
              <w:top w:val="double" w:sz="4" w:space="0" w:color="auto"/>
              <w:left w:val="nil"/>
              <w:bottom w:val="double" w:sz="4" w:space="0" w:color="auto"/>
              <w:right w:val="nil"/>
            </w:tcBorders>
          </w:tcPr>
          <w:p w:rsidR="00D5217D" w:rsidRDefault="00D5217D" w:rsidP="00553CD2"/>
        </w:tc>
      </w:tr>
      <w:tr w:rsidR="00D5217D" w:rsidTr="00553CD2">
        <w:trPr>
          <w:trHeight w:val="995"/>
        </w:trPr>
        <w:tc>
          <w:tcPr>
            <w:tcW w:w="2943" w:type="dxa"/>
            <w:tcBorders>
              <w:top w:val="double" w:sz="4" w:space="0" w:color="auto"/>
              <w:left w:val="double" w:sz="4" w:space="0" w:color="auto"/>
              <w:right w:val="single" w:sz="2" w:space="0" w:color="auto"/>
            </w:tcBorders>
          </w:tcPr>
          <w:p w:rsidR="00D5217D" w:rsidRPr="00AC6323" w:rsidRDefault="00D5217D" w:rsidP="00553CD2">
            <w:pPr>
              <w:rPr>
                <w:b/>
              </w:rPr>
            </w:pPr>
            <w:r w:rsidRPr="00AC6323">
              <w:rPr>
                <w:b/>
              </w:rPr>
              <w:t>Název práce:</w:t>
            </w:r>
          </w:p>
        </w:tc>
        <w:tc>
          <w:tcPr>
            <w:tcW w:w="6269" w:type="dxa"/>
            <w:tcBorders>
              <w:top w:val="double" w:sz="4" w:space="0" w:color="auto"/>
              <w:left w:val="single" w:sz="2" w:space="0" w:color="auto"/>
              <w:right w:val="double" w:sz="4" w:space="0" w:color="auto"/>
            </w:tcBorders>
          </w:tcPr>
          <w:p w:rsidR="00D5217D" w:rsidRPr="00AC6323" w:rsidRDefault="00D5217D" w:rsidP="00553CD2">
            <w:pPr>
              <w:tabs>
                <w:tab w:val="left" w:pos="708"/>
                <w:tab w:val="left" w:pos="2295"/>
              </w:tabs>
              <w:spacing w:before="100" w:beforeAutospacing="1" w:after="100" w:afterAutospacing="1" w:line="360" w:lineRule="auto"/>
            </w:pPr>
            <w:r>
              <w:t>Vztahy asistenta pedagoga v kontextu vztahů (asistent – žák, pedagog, rodič, ředitel školy)</w:t>
            </w:r>
          </w:p>
        </w:tc>
      </w:tr>
      <w:tr w:rsidR="00D5217D" w:rsidTr="00553CD2">
        <w:trPr>
          <w:trHeight w:val="975"/>
        </w:trPr>
        <w:tc>
          <w:tcPr>
            <w:tcW w:w="2943" w:type="dxa"/>
            <w:tcBorders>
              <w:top w:val="single" w:sz="2" w:space="0" w:color="auto"/>
              <w:left w:val="double" w:sz="4" w:space="0" w:color="auto"/>
              <w:right w:val="single" w:sz="2" w:space="0" w:color="auto"/>
            </w:tcBorders>
          </w:tcPr>
          <w:p w:rsidR="00D5217D" w:rsidRPr="00AC6323" w:rsidRDefault="00D5217D" w:rsidP="00553CD2">
            <w:pPr>
              <w:rPr>
                <w:b/>
              </w:rPr>
            </w:pPr>
            <w:r w:rsidRPr="00AC6323">
              <w:rPr>
                <w:b/>
              </w:rPr>
              <w:t>Název v angličtině:</w:t>
            </w:r>
          </w:p>
        </w:tc>
        <w:tc>
          <w:tcPr>
            <w:tcW w:w="6269" w:type="dxa"/>
            <w:tcBorders>
              <w:top w:val="single" w:sz="2" w:space="0" w:color="auto"/>
              <w:left w:val="single" w:sz="2" w:space="0" w:color="auto"/>
              <w:right w:val="double" w:sz="4" w:space="0" w:color="auto"/>
            </w:tcBorders>
          </w:tcPr>
          <w:p w:rsidR="00D5217D" w:rsidRPr="00AC6323" w:rsidRDefault="00D5217D" w:rsidP="00553CD2">
            <w:proofErr w:type="spellStart"/>
            <w:r w:rsidRPr="00DF3BE5">
              <w:t>Teacher</w:t>
            </w:r>
            <w:proofErr w:type="spellEnd"/>
            <w:r w:rsidRPr="00DF3BE5">
              <w:t xml:space="preserve"> </w:t>
            </w:r>
            <w:proofErr w:type="spellStart"/>
            <w:r w:rsidRPr="00DF3BE5">
              <w:t>assistant´s</w:t>
            </w:r>
            <w:proofErr w:type="spellEnd"/>
            <w:r w:rsidRPr="00DF3BE5">
              <w:t xml:space="preserve"> </w:t>
            </w:r>
            <w:proofErr w:type="spellStart"/>
            <w:r w:rsidRPr="00DF3BE5">
              <w:t>relationships</w:t>
            </w:r>
            <w:proofErr w:type="spellEnd"/>
            <w:r w:rsidRPr="00DF3BE5">
              <w:t xml:space="preserve"> in a </w:t>
            </w:r>
            <w:proofErr w:type="spellStart"/>
            <w:r w:rsidRPr="00DF3BE5">
              <w:t>context</w:t>
            </w:r>
            <w:proofErr w:type="spellEnd"/>
            <w:r w:rsidRPr="00DF3BE5">
              <w:t xml:space="preserve"> </w:t>
            </w:r>
            <w:proofErr w:type="spellStart"/>
            <w:r w:rsidRPr="00DF3BE5">
              <w:t>of</w:t>
            </w:r>
            <w:proofErr w:type="spellEnd"/>
            <w:r w:rsidRPr="00DF3BE5">
              <w:t xml:space="preserve"> </w:t>
            </w:r>
            <w:proofErr w:type="spellStart"/>
            <w:r w:rsidRPr="00DF3BE5">
              <w:t>relationships</w:t>
            </w:r>
            <w:proofErr w:type="spellEnd"/>
            <w:r w:rsidRPr="00DF3BE5">
              <w:t xml:space="preserve"> (</w:t>
            </w:r>
            <w:proofErr w:type="spellStart"/>
            <w:r w:rsidRPr="00DF3BE5">
              <w:t>the</w:t>
            </w:r>
            <w:proofErr w:type="spellEnd"/>
            <w:r w:rsidRPr="00DF3BE5">
              <w:t xml:space="preserve"> </w:t>
            </w:r>
            <w:proofErr w:type="spellStart"/>
            <w:r w:rsidRPr="00DF3BE5">
              <w:t>assistant</w:t>
            </w:r>
            <w:proofErr w:type="spellEnd"/>
            <w:r w:rsidRPr="00DF3BE5">
              <w:t xml:space="preserve"> - pupil, </w:t>
            </w:r>
            <w:proofErr w:type="spellStart"/>
            <w:r w:rsidRPr="00DF3BE5">
              <w:t>teacher</w:t>
            </w:r>
            <w:proofErr w:type="spellEnd"/>
            <w:r w:rsidRPr="00DF3BE5">
              <w:t xml:space="preserve">, </w:t>
            </w:r>
            <w:proofErr w:type="spellStart"/>
            <w:r w:rsidRPr="00DF3BE5">
              <w:t>parent</w:t>
            </w:r>
            <w:proofErr w:type="spellEnd"/>
            <w:r w:rsidRPr="00DF3BE5">
              <w:t xml:space="preserve">, </w:t>
            </w:r>
            <w:proofErr w:type="spellStart"/>
            <w:r w:rsidRPr="00DF3BE5">
              <w:t>head</w:t>
            </w:r>
            <w:proofErr w:type="spellEnd"/>
            <w:r w:rsidRPr="00DF3BE5">
              <w:t xml:space="preserve"> </w:t>
            </w:r>
            <w:proofErr w:type="spellStart"/>
            <w:r w:rsidRPr="00DF3BE5">
              <w:t>teacher</w:t>
            </w:r>
            <w:proofErr w:type="spellEnd"/>
            <w:r w:rsidRPr="00DF3BE5">
              <w:t>)</w:t>
            </w:r>
          </w:p>
        </w:tc>
      </w:tr>
      <w:tr w:rsidR="00D5217D" w:rsidTr="00553CD2">
        <w:trPr>
          <w:trHeight w:val="1815"/>
        </w:trPr>
        <w:tc>
          <w:tcPr>
            <w:tcW w:w="2943" w:type="dxa"/>
            <w:tcBorders>
              <w:top w:val="single" w:sz="2" w:space="0" w:color="auto"/>
              <w:left w:val="double" w:sz="4" w:space="0" w:color="auto"/>
              <w:right w:val="single" w:sz="2" w:space="0" w:color="auto"/>
            </w:tcBorders>
          </w:tcPr>
          <w:p w:rsidR="00D5217D" w:rsidRPr="00AC6323" w:rsidRDefault="00D5217D" w:rsidP="00553CD2">
            <w:pPr>
              <w:rPr>
                <w:b/>
              </w:rPr>
            </w:pPr>
            <w:r w:rsidRPr="00AC6323">
              <w:rPr>
                <w:b/>
              </w:rPr>
              <w:t>Anotace práce:</w:t>
            </w:r>
          </w:p>
        </w:tc>
        <w:tc>
          <w:tcPr>
            <w:tcW w:w="6269" w:type="dxa"/>
            <w:tcBorders>
              <w:top w:val="single" w:sz="2" w:space="0" w:color="auto"/>
              <w:left w:val="single" w:sz="2" w:space="0" w:color="auto"/>
              <w:right w:val="double" w:sz="4" w:space="0" w:color="auto"/>
            </w:tcBorders>
          </w:tcPr>
          <w:p w:rsidR="00D5217D" w:rsidRPr="00AC6323" w:rsidRDefault="00D5217D" w:rsidP="00553CD2">
            <w:r w:rsidRPr="00DF3BE5">
              <w:rPr>
                <w:color w:val="000000"/>
              </w:rPr>
              <w:t>Bakalářská práce se zabývá profesí asistenta pedagoga, jeho postavením na základní škole a problematikou vztahů k žákům, pedagogům, rodičům a řediteli školy. V praktické části byl zjišťován pomocí dotazníku názor na přínosnost působení asistenta na základní škole.</w:t>
            </w:r>
          </w:p>
        </w:tc>
      </w:tr>
      <w:tr w:rsidR="00D5217D" w:rsidTr="00553CD2">
        <w:trPr>
          <w:trHeight w:val="695"/>
        </w:trPr>
        <w:tc>
          <w:tcPr>
            <w:tcW w:w="2943" w:type="dxa"/>
            <w:tcBorders>
              <w:top w:val="single" w:sz="2" w:space="0" w:color="auto"/>
              <w:left w:val="double" w:sz="4" w:space="0" w:color="auto"/>
              <w:right w:val="single" w:sz="2" w:space="0" w:color="auto"/>
            </w:tcBorders>
          </w:tcPr>
          <w:p w:rsidR="00D5217D" w:rsidRPr="00AC6323" w:rsidRDefault="00D5217D" w:rsidP="00553CD2">
            <w:pPr>
              <w:rPr>
                <w:b/>
              </w:rPr>
            </w:pPr>
            <w:r w:rsidRPr="00AC6323">
              <w:rPr>
                <w:b/>
              </w:rPr>
              <w:t>Klíčová slova:</w:t>
            </w:r>
          </w:p>
        </w:tc>
        <w:tc>
          <w:tcPr>
            <w:tcW w:w="6269" w:type="dxa"/>
            <w:tcBorders>
              <w:top w:val="single" w:sz="2" w:space="0" w:color="auto"/>
              <w:left w:val="single" w:sz="2" w:space="0" w:color="auto"/>
              <w:right w:val="double" w:sz="4" w:space="0" w:color="auto"/>
            </w:tcBorders>
          </w:tcPr>
          <w:p w:rsidR="00D5217D" w:rsidRPr="00AC6323" w:rsidRDefault="00D5217D" w:rsidP="00553CD2">
            <w:r w:rsidRPr="00DF3BE5">
              <w:rPr>
                <w:color w:val="000000"/>
              </w:rPr>
              <w:t>asistent pedagoga, kontext vztahů, žák se speciálními vzdělávacími potřebami, vzdělávání</w:t>
            </w:r>
          </w:p>
        </w:tc>
      </w:tr>
      <w:tr w:rsidR="00D5217D" w:rsidTr="00553CD2">
        <w:trPr>
          <w:trHeight w:val="1815"/>
        </w:trPr>
        <w:tc>
          <w:tcPr>
            <w:tcW w:w="2943" w:type="dxa"/>
            <w:tcBorders>
              <w:top w:val="single" w:sz="2" w:space="0" w:color="auto"/>
              <w:left w:val="double" w:sz="4" w:space="0" w:color="auto"/>
              <w:right w:val="single" w:sz="2" w:space="0" w:color="auto"/>
            </w:tcBorders>
          </w:tcPr>
          <w:p w:rsidR="00D5217D" w:rsidRPr="00AC6323" w:rsidRDefault="00D5217D" w:rsidP="00553CD2">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rsidR="00D5217D" w:rsidRPr="00D5217D" w:rsidRDefault="00D5217D" w:rsidP="00553CD2">
            <w:pPr>
              <w:rPr>
                <w:color w:val="000000"/>
              </w:rPr>
            </w:pPr>
            <w:proofErr w:type="spellStart"/>
            <w:r w:rsidRPr="00DF3BE5">
              <w:rPr>
                <w:color w:val="000000"/>
              </w:rPr>
              <w:t>This</w:t>
            </w:r>
            <w:proofErr w:type="spellEnd"/>
            <w:r w:rsidRPr="00DF3BE5">
              <w:rPr>
                <w:color w:val="000000"/>
              </w:rPr>
              <w:t xml:space="preserve"> </w:t>
            </w:r>
            <w:proofErr w:type="spellStart"/>
            <w:r w:rsidRPr="00DF3BE5">
              <w:rPr>
                <w:color w:val="000000"/>
              </w:rPr>
              <w:t>bachelor´s</w:t>
            </w:r>
            <w:proofErr w:type="spellEnd"/>
            <w:r w:rsidRPr="00DF3BE5">
              <w:rPr>
                <w:color w:val="000000"/>
              </w:rPr>
              <w:t xml:space="preserve"> thesis </w:t>
            </w:r>
            <w:proofErr w:type="spellStart"/>
            <w:r w:rsidRPr="00DF3BE5">
              <w:rPr>
                <w:color w:val="000000"/>
              </w:rPr>
              <w:t>focuses</w:t>
            </w:r>
            <w:proofErr w:type="spellEnd"/>
            <w:r w:rsidRPr="00DF3BE5">
              <w:rPr>
                <w:color w:val="000000"/>
              </w:rPr>
              <w:t xml:space="preserve"> on </w:t>
            </w:r>
            <w:proofErr w:type="spellStart"/>
            <w:r w:rsidRPr="00DF3BE5">
              <w:rPr>
                <w:color w:val="000000"/>
              </w:rPr>
              <w:t>profession</w:t>
            </w:r>
            <w:proofErr w:type="spellEnd"/>
            <w:r w:rsidRPr="00DF3BE5">
              <w:rPr>
                <w:color w:val="000000"/>
              </w:rPr>
              <w:t xml:space="preserve"> </w:t>
            </w:r>
            <w:proofErr w:type="spellStart"/>
            <w:r w:rsidRPr="00DF3BE5">
              <w:rPr>
                <w:color w:val="000000"/>
              </w:rPr>
              <w:t>of</w:t>
            </w:r>
            <w:proofErr w:type="spellEnd"/>
            <w:r w:rsidRPr="00DF3BE5">
              <w:rPr>
                <w:color w:val="000000"/>
              </w:rPr>
              <w:t xml:space="preserve"> a </w:t>
            </w:r>
            <w:proofErr w:type="spellStart"/>
            <w:r w:rsidRPr="00DF3BE5">
              <w:rPr>
                <w:color w:val="000000"/>
              </w:rPr>
              <w:t>teaching</w:t>
            </w:r>
            <w:proofErr w:type="spellEnd"/>
            <w:r w:rsidRPr="00DF3BE5">
              <w:rPr>
                <w:color w:val="000000"/>
              </w:rPr>
              <w:t xml:space="preserve"> </w:t>
            </w:r>
            <w:proofErr w:type="spellStart"/>
            <w:r w:rsidRPr="00DF3BE5">
              <w:rPr>
                <w:color w:val="000000"/>
              </w:rPr>
              <w:t>assistant</w:t>
            </w:r>
            <w:proofErr w:type="spellEnd"/>
            <w:r w:rsidRPr="00DF3BE5">
              <w:rPr>
                <w:color w:val="000000"/>
              </w:rPr>
              <w:t xml:space="preserve">, </w:t>
            </w:r>
            <w:proofErr w:type="spellStart"/>
            <w:r w:rsidRPr="00DF3BE5">
              <w:rPr>
                <w:color w:val="000000"/>
              </w:rPr>
              <w:t>especially</w:t>
            </w:r>
            <w:proofErr w:type="spellEnd"/>
            <w:r w:rsidRPr="00DF3BE5">
              <w:rPr>
                <w:color w:val="000000"/>
              </w:rPr>
              <w:t xml:space="preserve"> his/her </w:t>
            </w:r>
            <w:proofErr w:type="spellStart"/>
            <w:r w:rsidRPr="00DF3BE5">
              <w:rPr>
                <w:color w:val="000000"/>
              </w:rPr>
              <w:t>position</w:t>
            </w:r>
            <w:proofErr w:type="spellEnd"/>
            <w:r w:rsidRPr="00DF3BE5">
              <w:rPr>
                <w:color w:val="000000"/>
              </w:rPr>
              <w:t xml:space="preserve"> </w:t>
            </w:r>
            <w:proofErr w:type="spellStart"/>
            <w:r w:rsidRPr="00DF3BE5">
              <w:rPr>
                <w:color w:val="000000"/>
              </w:rPr>
              <w:t>at</w:t>
            </w:r>
            <w:proofErr w:type="spellEnd"/>
            <w:r w:rsidRPr="00DF3BE5">
              <w:rPr>
                <w:color w:val="000000"/>
              </w:rPr>
              <w:t xml:space="preserve"> </w:t>
            </w:r>
            <w:proofErr w:type="spellStart"/>
            <w:r w:rsidRPr="00DF3BE5">
              <w:rPr>
                <w:color w:val="000000"/>
              </w:rPr>
              <w:t>primary</w:t>
            </w:r>
            <w:proofErr w:type="spellEnd"/>
            <w:r w:rsidRPr="00DF3BE5">
              <w:rPr>
                <w:color w:val="000000"/>
              </w:rPr>
              <w:t xml:space="preserve"> </w:t>
            </w:r>
            <w:proofErr w:type="spellStart"/>
            <w:r w:rsidRPr="00DF3BE5">
              <w:rPr>
                <w:color w:val="000000"/>
              </w:rPr>
              <w:t>school</w:t>
            </w:r>
            <w:proofErr w:type="spellEnd"/>
            <w:r w:rsidRPr="00DF3BE5">
              <w:rPr>
                <w:color w:val="000000"/>
              </w:rPr>
              <w:t xml:space="preserve"> and </w:t>
            </w:r>
            <w:proofErr w:type="spellStart"/>
            <w:r w:rsidRPr="00DF3BE5">
              <w:rPr>
                <w:color w:val="000000"/>
              </w:rPr>
              <w:t>the</w:t>
            </w:r>
            <w:proofErr w:type="spellEnd"/>
            <w:r w:rsidRPr="00DF3BE5">
              <w:rPr>
                <w:color w:val="000000"/>
              </w:rPr>
              <w:t xml:space="preserve"> </w:t>
            </w:r>
            <w:proofErr w:type="spellStart"/>
            <w:r w:rsidRPr="00DF3BE5">
              <w:rPr>
                <w:color w:val="000000"/>
              </w:rPr>
              <w:t>problematics</w:t>
            </w:r>
            <w:proofErr w:type="spellEnd"/>
            <w:r w:rsidRPr="00DF3BE5">
              <w:rPr>
                <w:color w:val="000000"/>
              </w:rPr>
              <w:t xml:space="preserve"> </w:t>
            </w:r>
            <w:proofErr w:type="spellStart"/>
            <w:r w:rsidRPr="00DF3BE5">
              <w:rPr>
                <w:color w:val="000000"/>
              </w:rPr>
              <w:t>of</w:t>
            </w:r>
            <w:proofErr w:type="spellEnd"/>
            <w:r w:rsidRPr="00DF3BE5">
              <w:rPr>
                <w:color w:val="000000"/>
              </w:rPr>
              <w:t xml:space="preserve"> his/her </w:t>
            </w:r>
            <w:proofErr w:type="spellStart"/>
            <w:r w:rsidRPr="00DF3BE5">
              <w:rPr>
                <w:color w:val="000000"/>
              </w:rPr>
              <w:t>relationships</w:t>
            </w:r>
            <w:proofErr w:type="spellEnd"/>
            <w:r w:rsidRPr="00DF3BE5">
              <w:rPr>
                <w:color w:val="000000"/>
              </w:rPr>
              <w:t xml:space="preserve"> to </w:t>
            </w:r>
            <w:proofErr w:type="spellStart"/>
            <w:r w:rsidRPr="00DF3BE5">
              <w:rPr>
                <w:color w:val="000000"/>
              </w:rPr>
              <w:t>the</w:t>
            </w:r>
            <w:proofErr w:type="spellEnd"/>
            <w:r w:rsidRPr="00DF3BE5">
              <w:rPr>
                <w:color w:val="000000"/>
              </w:rPr>
              <w:t xml:space="preserve"> </w:t>
            </w:r>
            <w:proofErr w:type="spellStart"/>
            <w:r w:rsidRPr="00DF3BE5">
              <w:rPr>
                <w:color w:val="000000"/>
              </w:rPr>
              <w:t>pupils</w:t>
            </w:r>
            <w:proofErr w:type="spellEnd"/>
            <w:r w:rsidRPr="00DF3BE5">
              <w:rPr>
                <w:color w:val="000000"/>
              </w:rPr>
              <w:t xml:space="preserve">, </w:t>
            </w:r>
            <w:proofErr w:type="spellStart"/>
            <w:r w:rsidRPr="00DF3BE5">
              <w:rPr>
                <w:color w:val="000000"/>
              </w:rPr>
              <w:t>teachers</w:t>
            </w:r>
            <w:proofErr w:type="spellEnd"/>
            <w:r w:rsidRPr="00DF3BE5">
              <w:rPr>
                <w:color w:val="000000"/>
              </w:rPr>
              <w:t xml:space="preserve">, </w:t>
            </w:r>
            <w:proofErr w:type="spellStart"/>
            <w:r w:rsidRPr="00DF3BE5">
              <w:rPr>
                <w:color w:val="000000"/>
              </w:rPr>
              <w:t>parents</w:t>
            </w:r>
            <w:proofErr w:type="spellEnd"/>
            <w:r w:rsidRPr="00DF3BE5">
              <w:rPr>
                <w:color w:val="000000"/>
              </w:rPr>
              <w:t xml:space="preserve"> and a </w:t>
            </w:r>
            <w:proofErr w:type="spellStart"/>
            <w:r w:rsidRPr="00DF3BE5">
              <w:rPr>
                <w:color w:val="000000"/>
              </w:rPr>
              <w:t>headmaster</w:t>
            </w:r>
            <w:proofErr w:type="spellEnd"/>
            <w:r w:rsidRPr="00DF3BE5">
              <w:rPr>
                <w:color w:val="000000"/>
              </w:rPr>
              <w:t xml:space="preserve">. </w:t>
            </w:r>
            <w:proofErr w:type="spellStart"/>
            <w:r w:rsidRPr="00DF3BE5">
              <w:rPr>
                <w:color w:val="000000"/>
              </w:rPr>
              <w:t>There</w:t>
            </w:r>
            <w:proofErr w:type="spellEnd"/>
            <w:r w:rsidRPr="00DF3BE5">
              <w:rPr>
                <w:color w:val="000000"/>
              </w:rPr>
              <w:t xml:space="preserve"> </w:t>
            </w:r>
            <w:proofErr w:type="spellStart"/>
            <w:r w:rsidRPr="00DF3BE5">
              <w:rPr>
                <w:color w:val="000000"/>
              </w:rPr>
              <w:t>was</w:t>
            </w:r>
            <w:proofErr w:type="spellEnd"/>
            <w:r w:rsidRPr="00DF3BE5">
              <w:rPr>
                <w:color w:val="000000"/>
              </w:rPr>
              <w:t xml:space="preserve"> </w:t>
            </w:r>
            <w:proofErr w:type="spellStart"/>
            <w:r w:rsidRPr="00DF3BE5">
              <w:rPr>
                <w:color w:val="000000"/>
              </w:rPr>
              <w:t>inquired</w:t>
            </w:r>
            <w:proofErr w:type="spellEnd"/>
            <w:r w:rsidRPr="00DF3BE5">
              <w:rPr>
                <w:color w:val="000000"/>
              </w:rPr>
              <w:t xml:space="preserve"> </w:t>
            </w:r>
            <w:proofErr w:type="spellStart"/>
            <w:r w:rsidRPr="00DF3BE5">
              <w:rPr>
                <w:color w:val="000000"/>
              </w:rPr>
              <w:t>the</w:t>
            </w:r>
            <w:proofErr w:type="spellEnd"/>
            <w:r w:rsidRPr="00DF3BE5">
              <w:rPr>
                <w:color w:val="000000"/>
              </w:rPr>
              <w:t xml:space="preserve"> </w:t>
            </w:r>
            <w:proofErr w:type="spellStart"/>
            <w:r w:rsidRPr="00DF3BE5">
              <w:rPr>
                <w:color w:val="000000"/>
              </w:rPr>
              <w:t>opinion</w:t>
            </w:r>
            <w:proofErr w:type="spellEnd"/>
            <w:r w:rsidRPr="00DF3BE5">
              <w:rPr>
                <w:color w:val="000000"/>
              </w:rPr>
              <w:t xml:space="preserve"> </w:t>
            </w:r>
            <w:proofErr w:type="spellStart"/>
            <w:r w:rsidRPr="00DF3BE5">
              <w:rPr>
                <w:color w:val="000000"/>
              </w:rPr>
              <w:t>of</w:t>
            </w:r>
            <w:proofErr w:type="spellEnd"/>
            <w:r w:rsidRPr="00DF3BE5">
              <w:rPr>
                <w:color w:val="000000"/>
              </w:rPr>
              <w:t xml:space="preserve"> </w:t>
            </w:r>
            <w:proofErr w:type="spellStart"/>
            <w:r w:rsidRPr="00DF3BE5">
              <w:rPr>
                <w:color w:val="000000"/>
              </w:rPr>
              <w:t>teaching</w:t>
            </w:r>
            <w:proofErr w:type="spellEnd"/>
            <w:r w:rsidRPr="00DF3BE5">
              <w:rPr>
                <w:color w:val="000000"/>
              </w:rPr>
              <w:t xml:space="preserve"> </w:t>
            </w:r>
            <w:proofErr w:type="spellStart"/>
            <w:r w:rsidRPr="00DF3BE5">
              <w:rPr>
                <w:color w:val="000000"/>
              </w:rPr>
              <w:t>assistant´s</w:t>
            </w:r>
            <w:proofErr w:type="spellEnd"/>
            <w:r w:rsidRPr="00DF3BE5">
              <w:rPr>
                <w:color w:val="000000"/>
              </w:rPr>
              <w:t xml:space="preserve"> </w:t>
            </w:r>
            <w:proofErr w:type="spellStart"/>
            <w:r w:rsidRPr="00DF3BE5">
              <w:rPr>
                <w:color w:val="000000"/>
              </w:rPr>
              <w:t>contribution</w:t>
            </w:r>
            <w:proofErr w:type="spellEnd"/>
            <w:r w:rsidRPr="00DF3BE5">
              <w:rPr>
                <w:color w:val="000000"/>
              </w:rPr>
              <w:t xml:space="preserve"> and </w:t>
            </w:r>
            <w:proofErr w:type="spellStart"/>
            <w:r w:rsidRPr="00DF3BE5">
              <w:rPr>
                <w:color w:val="000000"/>
              </w:rPr>
              <w:t>impact</w:t>
            </w:r>
            <w:proofErr w:type="spellEnd"/>
            <w:r w:rsidRPr="00DF3BE5">
              <w:rPr>
                <w:color w:val="000000"/>
              </w:rPr>
              <w:t xml:space="preserve"> </w:t>
            </w:r>
            <w:proofErr w:type="spellStart"/>
            <w:r w:rsidRPr="00DF3BE5">
              <w:rPr>
                <w:color w:val="000000"/>
              </w:rPr>
              <w:t>at</w:t>
            </w:r>
            <w:proofErr w:type="spellEnd"/>
            <w:r w:rsidRPr="00DF3BE5">
              <w:rPr>
                <w:color w:val="000000"/>
              </w:rPr>
              <w:t xml:space="preserve"> </w:t>
            </w:r>
            <w:proofErr w:type="spellStart"/>
            <w:r w:rsidRPr="00DF3BE5">
              <w:rPr>
                <w:color w:val="000000"/>
              </w:rPr>
              <w:t>the</w:t>
            </w:r>
            <w:proofErr w:type="spellEnd"/>
            <w:r w:rsidRPr="00DF3BE5">
              <w:rPr>
                <w:color w:val="000000"/>
              </w:rPr>
              <w:t xml:space="preserve"> </w:t>
            </w:r>
            <w:proofErr w:type="spellStart"/>
            <w:r w:rsidRPr="00DF3BE5">
              <w:rPr>
                <w:color w:val="000000"/>
              </w:rPr>
              <w:t>primary</w:t>
            </w:r>
            <w:proofErr w:type="spellEnd"/>
            <w:r w:rsidRPr="00DF3BE5">
              <w:rPr>
                <w:color w:val="000000"/>
              </w:rPr>
              <w:t xml:space="preserve"> </w:t>
            </w:r>
            <w:proofErr w:type="spellStart"/>
            <w:r w:rsidRPr="00DF3BE5">
              <w:rPr>
                <w:color w:val="000000"/>
              </w:rPr>
              <w:t>school</w:t>
            </w:r>
            <w:proofErr w:type="spellEnd"/>
            <w:r w:rsidRPr="00DF3BE5">
              <w:rPr>
                <w:color w:val="000000"/>
              </w:rPr>
              <w:t xml:space="preserve"> in </w:t>
            </w:r>
            <w:proofErr w:type="spellStart"/>
            <w:r w:rsidRPr="00DF3BE5">
              <w:rPr>
                <w:color w:val="000000"/>
              </w:rPr>
              <w:t>the</w:t>
            </w:r>
            <w:proofErr w:type="spellEnd"/>
            <w:r w:rsidRPr="00DF3BE5">
              <w:rPr>
                <w:color w:val="000000"/>
              </w:rPr>
              <w:t xml:space="preserve"> </w:t>
            </w:r>
            <w:proofErr w:type="spellStart"/>
            <w:r w:rsidRPr="00DF3BE5">
              <w:rPr>
                <w:color w:val="000000"/>
              </w:rPr>
              <w:t>practical</w:t>
            </w:r>
            <w:proofErr w:type="spellEnd"/>
            <w:r w:rsidRPr="00DF3BE5">
              <w:rPr>
                <w:color w:val="000000"/>
              </w:rPr>
              <w:t xml:space="preserve"> part </w:t>
            </w:r>
            <w:proofErr w:type="spellStart"/>
            <w:r w:rsidRPr="00DF3BE5">
              <w:rPr>
                <w:color w:val="000000"/>
              </w:rPr>
              <w:t>of</w:t>
            </w:r>
            <w:proofErr w:type="spellEnd"/>
            <w:r w:rsidRPr="00DF3BE5">
              <w:rPr>
                <w:color w:val="000000"/>
              </w:rPr>
              <w:t xml:space="preserve"> </w:t>
            </w:r>
            <w:proofErr w:type="spellStart"/>
            <w:r w:rsidRPr="00DF3BE5">
              <w:rPr>
                <w:color w:val="000000"/>
              </w:rPr>
              <w:t>this</w:t>
            </w:r>
            <w:proofErr w:type="spellEnd"/>
            <w:r w:rsidRPr="00DF3BE5">
              <w:rPr>
                <w:color w:val="000000"/>
              </w:rPr>
              <w:t xml:space="preserve"> thesis. </w:t>
            </w:r>
            <w:proofErr w:type="spellStart"/>
            <w:r w:rsidRPr="00DF3BE5">
              <w:rPr>
                <w:color w:val="000000"/>
              </w:rPr>
              <w:t>This</w:t>
            </w:r>
            <w:proofErr w:type="spellEnd"/>
            <w:r w:rsidRPr="00DF3BE5">
              <w:rPr>
                <w:color w:val="000000"/>
              </w:rPr>
              <w:t xml:space="preserve"> </w:t>
            </w:r>
            <w:proofErr w:type="spellStart"/>
            <w:r w:rsidRPr="00DF3BE5">
              <w:rPr>
                <w:color w:val="000000"/>
              </w:rPr>
              <w:t>was</w:t>
            </w:r>
            <w:proofErr w:type="spellEnd"/>
            <w:r w:rsidRPr="00DF3BE5">
              <w:rPr>
                <w:color w:val="000000"/>
              </w:rPr>
              <w:t xml:space="preserve"> made by a </w:t>
            </w:r>
            <w:proofErr w:type="spellStart"/>
            <w:r w:rsidRPr="00DF3BE5">
              <w:rPr>
                <w:color w:val="000000"/>
              </w:rPr>
              <w:t>questionnaire</w:t>
            </w:r>
            <w:proofErr w:type="spellEnd"/>
            <w:r w:rsidRPr="00DF3BE5">
              <w:rPr>
                <w:color w:val="000000"/>
              </w:rPr>
              <w:t>.</w:t>
            </w:r>
          </w:p>
        </w:tc>
      </w:tr>
      <w:tr w:rsidR="00D5217D" w:rsidTr="00553CD2">
        <w:trPr>
          <w:trHeight w:val="695"/>
        </w:trPr>
        <w:tc>
          <w:tcPr>
            <w:tcW w:w="2943" w:type="dxa"/>
            <w:tcBorders>
              <w:top w:val="single" w:sz="2" w:space="0" w:color="auto"/>
              <w:left w:val="double" w:sz="4" w:space="0" w:color="auto"/>
              <w:right w:val="single" w:sz="2" w:space="0" w:color="auto"/>
            </w:tcBorders>
          </w:tcPr>
          <w:p w:rsidR="00D5217D" w:rsidRPr="00AC6323" w:rsidRDefault="00D5217D" w:rsidP="00553CD2">
            <w:pPr>
              <w:rPr>
                <w:b/>
              </w:rPr>
            </w:pPr>
            <w:r w:rsidRPr="00AC6323">
              <w:rPr>
                <w:b/>
              </w:rPr>
              <w:t>Klíčová slova v angličtině:</w:t>
            </w:r>
          </w:p>
        </w:tc>
        <w:tc>
          <w:tcPr>
            <w:tcW w:w="6269" w:type="dxa"/>
            <w:tcBorders>
              <w:top w:val="single" w:sz="2" w:space="0" w:color="auto"/>
              <w:left w:val="single" w:sz="2" w:space="0" w:color="auto"/>
              <w:right w:val="double" w:sz="4" w:space="0" w:color="auto"/>
            </w:tcBorders>
          </w:tcPr>
          <w:p w:rsidR="00D5217D" w:rsidRPr="00D7201F" w:rsidRDefault="00D5217D" w:rsidP="00553CD2">
            <w:proofErr w:type="spellStart"/>
            <w:r w:rsidRPr="00D7201F">
              <w:rPr>
                <w:color w:val="000000"/>
              </w:rPr>
              <w:t>teaching</w:t>
            </w:r>
            <w:proofErr w:type="spellEnd"/>
            <w:r w:rsidRPr="00D7201F">
              <w:rPr>
                <w:color w:val="000000"/>
              </w:rPr>
              <w:t xml:space="preserve"> </w:t>
            </w:r>
            <w:proofErr w:type="spellStart"/>
            <w:r w:rsidRPr="00D7201F">
              <w:rPr>
                <w:color w:val="000000"/>
              </w:rPr>
              <w:t>assistant</w:t>
            </w:r>
            <w:proofErr w:type="spellEnd"/>
            <w:r w:rsidRPr="00D7201F">
              <w:rPr>
                <w:color w:val="000000"/>
              </w:rPr>
              <w:t xml:space="preserve">, </w:t>
            </w:r>
            <w:proofErr w:type="spellStart"/>
            <w:r w:rsidRPr="00D7201F">
              <w:rPr>
                <w:color w:val="000000"/>
              </w:rPr>
              <w:t>context</w:t>
            </w:r>
            <w:proofErr w:type="spellEnd"/>
            <w:r w:rsidRPr="00D7201F">
              <w:rPr>
                <w:color w:val="000000"/>
              </w:rPr>
              <w:t xml:space="preserve"> </w:t>
            </w:r>
            <w:proofErr w:type="spellStart"/>
            <w:r w:rsidRPr="00D7201F">
              <w:rPr>
                <w:color w:val="000000"/>
              </w:rPr>
              <w:t>of</w:t>
            </w:r>
            <w:proofErr w:type="spellEnd"/>
            <w:r w:rsidRPr="00D7201F">
              <w:rPr>
                <w:color w:val="000000"/>
              </w:rPr>
              <w:t xml:space="preserve"> </w:t>
            </w:r>
            <w:proofErr w:type="spellStart"/>
            <w:r w:rsidRPr="00D7201F">
              <w:rPr>
                <w:color w:val="000000"/>
              </w:rPr>
              <w:t>relationships</w:t>
            </w:r>
            <w:proofErr w:type="spellEnd"/>
            <w:r w:rsidRPr="00D7201F">
              <w:rPr>
                <w:color w:val="000000"/>
              </w:rPr>
              <w:t xml:space="preserve">, pupil </w:t>
            </w:r>
            <w:proofErr w:type="spellStart"/>
            <w:r w:rsidRPr="00D7201F">
              <w:rPr>
                <w:color w:val="000000"/>
              </w:rPr>
              <w:t>with</w:t>
            </w:r>
            <w:proofErr w:type="spellEnd"/>
            <w:r w:rsidRPr="00D7201F">
              <w:rPr>
                <w:color w:val="000000"/>
              </w:rPr>
              <w:t xml:space="preserve"> </w:t>
            </w:r>
            <w:proofErr w:type="spellStart"/>
            <w:r w:rsidRPr="00D7201F">
              <w:rPr>
                <w:color w:val="000000"/>
              </w:rPr>
              <w:t>the</w:t>
            </w:r>
            <w:proofErr w:type="spellEnd"/>
            <w:r w:rsidRPr="00D7201F">
              <w:rPr>
                <w:color w:val="000000"/>
              </w:rPr>
              <w:t xml:space="preserve"> </w:t>
            </w:r>
            <w:proofErr w:type="spellStart"/>
            <w:r w:rsidRPr="00D7201F">
              <w:rPr>
                <w:color w:val="000000"/>
              </w:rPr>
              <w:t>special</w:t>
            </w:r>
            <w:proofErr w:type="spellEnd"/>
            <w:r w:rsidRPr="00D7201F">
              <w:rPr>
                <w:color w:val="000000"/>
              </w:rPr>
              <w:t xml:space="preserve"> </w:t>
            </w:r>
            <w:proofErr w:type="spellStart"/>
            <w:r w:rsidRPr="00D7201F">
              <w:rPr>
                <w:color w:val="000000"/>
              </w:rPr>
              <w:t>educational</w:t>
            </w:r>
            <w:proofErr w:type="spellEnd"/>
            <w:r w:rsidRPr="00D7201F">
              <w:rPr>
                <w:color w:val="000000"/>
              </w:rPr>
              <w:t xml:space="preserve"> </w:t>
            </w:r>
            <w:proofErr w:type="spellStart"/>
            <w:r w:rsidRPr="00D7201F">
              <w:rPr>
                <w:color w:val="000000"/>
              </w:rPr>
              <w:t>needs</w:t>
            </w:r>
            <w:proofErr w:type="spellEnd"/>
            <w:r w:rsidRPr="00D7201F">
              <w:rPr>
                <w:color w:val="000000"/>
              </w:rPr>
              <w:t xml:space="preserve">, </w:t>
            </w:r>
            <w:proofErr w:type="spellStart"/>
            <w:r w:rsidRPr="00D7201F">
              <w:rPr>
                <w:color w:val="000000"/>
              </w:rPr>
              <w:t>education</w:t>
            </w:r>
            <w:proofErr w:type="spellEnd"/>
          </w:p>
        </w:tc>
      </w:tr>
      <w:tr w:rsidR="00D5217D" w:rsidTr="00553CD2">
        <w:trPr>
          <w:trHeight w:val="2375"/>
        </w:trPr>
        <w:tc>
          <w:tcPr>
            <w:tcW w:w="2943" w:type="dxa"/>
            <w:tcBorders>
              <w:top w:val="single" w:sz="2" w:space="0" w:color="auto"/>
              <w:left w:val="double" w:sz="4" w:space="0" w:color="auto"/>
              <w:right w:val="single" w:sz="2" w:space="0" w:color="auto"/>
            </w:tcBorders>
          </w:tcPr>
          <w:p w:rsidR="00D5217D" w:rsidRPr="00AC6323" w:rsidRDefault="00D5217D" w:rsidP="00553CD2">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rsidR="00D5217D" w:rsidRDefault="00D5217D" w:rsidP="00553CD2">
            <w:r>
              <w:t>Tato práce neobsahuje žádné přílohy.</w:t>
            </w:r>
          </w:p>
          <w:p w:rsidR="00D5217D" w:rsidRPr="00AC6323" w:rsidRDefault="00D5217D" w:rsidP="00553CD2">
            <w:bookmarkStart w:id="0" w:name="_GoBack"/>
            <w:bookmarkEnd w:id="0"/>
          </w:p>
        </w:tc>
      </w:tr>
      <w:tr w:rsidR="00D5217D" w:rsidTr="00553CD2">
        <w:trPr>
          <w:trHeight w:val="415"/>
        </w:trPr>
        <w:tc>
          <w:tcPr>
            <w:tcW w:w="2943" w:type="dxa"/>
            <w:tcBorders>
              <w:top w:val="single" w:sz="4" w:space="0" w:color="auto"/>
              <w:left w:val="double" w:sz="4" w:space="0" w:color="auto"/>
              <w:bottom w:val="single" w:sz="4" w:space="0" w:color="auto"/>
              <w:right w:val="single" w:sz="2" w:space="0" w:color="auto"/>
            </w:tcBorders>
          </w:tcPr>
          <w:p w:rsidR="00D5217D" w:rsidRPr="00AC6323" w:rsidRDefault="00D5217D" w:rsidP="00553CD2">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rsidR="00D5217D" w:rsidRPr="00AC6323" w:rsidRDefault="00D5217D" w:rsidP="00553CD2">
            <w:r>
              <w:t>43 stran</w:t>
            </w:r>
          </w:p>
        </w:tc>
      </w:tr>
      <w:tr w:rsidR="00D5217D" w:rsidTr="00553CD2">
        <w:trPr>
          <w:trHeight w:val="415"/>
        </w:trPr>
        <w:tc>
          <w:tcPr>
            <w:tcW w:w="2943" w:type="dxa"/>
            <w:tcBorders>
              <w:top w:val="single" w:sz="4" w:space="0" w:color="auto"/>
              <w:left w:val="double" w:sz="4" w:space="0" w:color="auto"/>
              <w:bottom w:val="double" w:sz="4" w:space="0" w:color="auto"/>
              <w:right w:val="single" w:sz="2" w:space="0" w:color="auto"/>
            </w:tcBorders>
          </w:tcPr>
          <w:p w:rsidR="00D5217D" w:rsidRPr="00AC6323" w:rsidRDefault="00D5217D" w:rsidP="00553CD2">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rsidR="00D5217D" w:rsidRPr="00AC6323" w:rsidRDefault="00D5217D" w:rsidP="00553CD2">
            <w:r>
              <w:t>Český jazyk</w:t>
            </w:r>
          </w:p>
        </w:tc>
      </w:tr>
    </w:tbl>
    <w:p w:rsidR="00D5217D" w:rsidRDefault="00D5217D" w:rsidP="00D5217D"/>
    <w:p w:rsidR="00D5217D" w:rsidRPr="00473A7F" w:rsidRDefault="00D5217D" w:rsidP="00F045E1">
      <w:pPr>
        <w:spacing w:before="100" w:beforeAutospacing="1" w:after="100" w:afterAutospacing="1" w:line="360" w:lineRule="auto"/>
        <w:jc w:val="both"/>
      </w:pPr>
    </w:p>
    <w:sectPr w:rsidR="00D5217D" w:rsidRPr="00473A7F" w:rsidSect="00E2346C">
      <w:footerReference w:type="even" r:id="rId17"/>
      <w:footerReference w:type="default" r:id="rId18"/>
      <w:footerReference w:type="first" r:id="rId19"/>
      <w:pgSz w:w="11906" w:h="16838"/>
      <w:pgMar w:top="1701" w:right="1701" w:bottom="1701" w:left="1985"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12F" w:rsidRDefault="00CA012F">
      <w:r>
        <w:separator/>
      </w:r>
    </w:p>
  </w:endnote>
  <w:endnote w:type="continuationSeparator" w:id="0">
    <w:p w:rsidR="00CA012F" w:rsidRDefault="00CA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Helvetica Neue LT Pro">
    <w:altName w:val="Arial"/>
    <w:panose1 w:val="00000000000000000000"/>
    <w:charset w:val="EE"/>
    <w:family w:val="swiss"/>
    <w:notTrueType/>
    <w:pitch w:val="default"/>
    <w:sig w:usb0="00000001"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pPr>
      <w:pStyle w:val="Zpat"/>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rsidP="00F32A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A012F" w:rsidRDefault="00CA012F">
    <w:pPr>
      <w:pStyle w:val="Zpat"/>
    </w:pPr>
  </w:p>
  <w:p w:rsidR="00CA012F" w:rsidRDefault="00CA01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rsidP="00F32AE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5217D">
      <w:rPr>
        <w:rStyle w:val="slostrnky"/>
        <w:noProof/>
      </w:rPr>
      <w:t>14</w:t>
    </w:r>
    <w:r>
      <w:rPr>
        <w:rStyle w:val="slostrnky"/>
      </w:rPr>
      <w:fldChar w:fldCharType="end"/>
    </w:r>
  </w:p>
  <w:p w:rsidR="00CA012F" w:rsidRDefault="00CA012F">
    <w:pPr>
      <w:pStyle w:val="Zpat"/>
    </w:pPr>
  </w:p>
  <w:p w:rsidR="00CA012F" w:rsidRDefault="00CA012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pPr>
      <w:pStyle w:val="Zpat"/>
      <w:jc w:val="center"/>
    </w:pPr>
    <w:r>
      <w:fldChar w:fldCharType="begin"/>
    </w:r>
    <w:r>
      <w:instrText xml:space="preserve"> PAGE   \* MERGEFORMAT </w:instrText>
    </w:r>
    <w:r>
      <w:fldChar w:fldCharType="separate"/>
    </w:r>
    <w:r w:rsidR="00D5217D">
      <w:rPr>
        <w:noProof/>
      </w:rPr>
      <w:t>4</w:t>
    </w:r>
    <w:r>
      <w:fldChar w:fldCharType="end"/>
    </w:r>
  </w:p>
  <w:p w:rsidR="00CA012F" w:rsidRDefault="00CA012F">
    <w:pPr>
      <w:pStyle w:val="Zpat"/>
    </w:pPr>
  </w:p>
  <w:p w:rsidR="00CA012F" w:rsidRDefault="00CA01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12F" w:rsidRDefault="00CA012F">
      <w:r>
        <w:separator/>
      </w:r>
    </w:p>
  </w:footnote>
  <w:footnote w:type="continuationSeparator" w:id="0">
    <w:p w:rsidR="00CA012F" w:rsidRDefault="00CA012F">
      <w:r>
        <w:continuationSeparator/>
      </w:r>
    </w:p>
  </w:footnote>
  <w:footnote w:id="1">
    <w:p w:rsidR="00CA012F" w:rsidRDefault="00CA012F">
      <w:pPr>
        <w:pStyle w:val="Textpoznpodarou"/>
      </w:pPr>
      <w:r>
        <w:rPr>
          <w:rStyle w:val="Znakapoznpodarou"/>
        </w:rPr>
        <w:footnoteRef/>
      </w:r>
      <w:r>
        <w:t xml:space="preserve"> Podrobněji viz např. VÍŠEK, </w:t>
      </w:r>
      <w:r w:rsidRPr="00CB7E99">
        <w:t xml:space="preserve">Tomáš. KLESKEŇ, Branislav. </w:t>
      </w:r>
      <w:r w:rsidRPr="00CB7E99">
        <w:rPr>
          <w:i/>
        </w:rPr>
        <w:t>Klesající výsledky českého základního a středního školství: fakta a řešení</w:t>
      </w:r>
      <w:r w:rsidRPr="00CB7E99">
        <w:t xml:space="preserve">. Praha: </w:t>
      </w:r>
      <w:proofErr w:type="spellStart"/>
      <w:r w:rsidRPr="00CB7E99">
        <w:t>McKinsey</w:t>
      </w:r>
      <w:proofErr w:type="spellEnd"/>
      <w:r w:rsidRPr="00CB7E99">
        <w:t xml:space="preserve"> &amp; </w:t>
      </w:r>
      <w:proofErr w:type="spellStart"/>
      <w:r w:rsidRPr="00CB7E99">
        <w:t>Company</w:t>
      </w:r>
      <w:proofErr w:type="spellEnd"/>
      <w:r w:rsidRPr="00CB7E99">
        <w:t>, 2010</w:t>
      </w:r>
      <w:r>
        <w:t xml:space="preserve">. </w:t>
      </w:r>
    </w:p>
  </w:footnote>
  <w:footnote w:id="2">
    <w:p w:rsidR="00CA012F" w:rsidRDefault="00CA012F">
      <w:pPr>
        <w:pStyle w:val="Textpoznpodarou"/>
      </w:pPr>
      <w:r>
        <w:rPr>
          <w:rStyle w:val="Znakapoznpodarou"/>
        </w:rPr>
        <w:footnoteRef/>
      </w:r>
      <w:r>
        <w:t xml:space="preserve"> Podrobněji viz např. VOBOŘIL, </w:t>
      </w:r>
      <w:r w:rsidRPr="000C7BEA">
        <w:t xml:space="preserve">Jindřich. </w:t>
      </w:r>
      <w:r w:rsidRPr="000C7BEA">
        <w:rPr>
          <w:i/>
        </w:rPr>
        <w:t>Zveřejnění mezinárodní zprávy z Evropské školní studie o alkoholu a jiných drogách (ESPAD) v roce 2011</w:t>
      </w:r>
      <w:r w:rsidRPr="000C7BEA">
        <w:t>. Tisková zpráva. Praha: Úřad vlády České republiky, 31. 05. 2012.</w:t>
      </w:r>
    </w:p>
  </w:footnote>
  <w:footnote w:id="3">
    <w:p w:rsidR="00CA012F" w:rsidRDefault="00CA012F">
      <w:pPr>
        <w:pStyle w:val="Textpoznpodarou"/>
      </w:pPr>
      <w:r>
        <w:rPr>
          <w:rStyle w:val="Znakapoznpodarou"/>
        </w:rPr>
        <w:footnoteRef/>
      </w:r>
      <w:r>
        <w:t xml:space="preserve"> </w:t>
      </w:r>
      <w:r w:rsidRPr="007427D1">
        <w:t xml:space="preserve">TELAŘÍKOVÁ, Denisa. </w:t>
      </w:r>
      <w:r w:rsidRPr="007427D1">
        <w:rPr>
          <w:i/>
        </w:rPr>
        <w:t>Stále více dětí v Česku má poruchu chování, říká psycholožka</w:t>
      </w:r>
      <w:r w:rsidRPr="007427D1">
        <w:t xml:space="preserve">. (online) Novinky.cz. 19. 08. 2013. Dostupné z WWW: </w:t>
      </w:r>
      <w:hyperlink r:id="rId1" w:history="1">
        <w:r w:rsidRPr="007427D1">
          <w:rPr>
            <w:rStyle w:val="Hypertextovodkaz"/>
            <w:color w:val="auto"/>
            <w:u w:val="none"/>
          </w:rPr>
          <w:t>http://www.novinky.cz/zena/deti/310684-stale-vice-deti-v-cesku-ma-poruchu-chovani-rika-psycholozka.html</w:t>
        </w:r>
      </w:hyperlink>
      <w:r w:rsidRPr="007427D1">
        <w:t>. Citováno dne 11. 02. 2015.</w:t>
      </w:r>
    </w:p>
  </w:footnote>
  <w:footnote w:id="4">
    <w:p w:rsidR="00CA012F" w:rsidRDefault="00CA012F">
      <w:pPr>
        <w:pStyle w:val="Textpoznpodarou"/>
      </w:pPr>
      <w:r>
        <w:rPr>
          <w:rStyle w:val="Znakapoznpodarou"/>
        </w:rPr>
        <w:footnoteRef/>
      </w:r>
      <w:r>
        <w:t xml:space="preserve"> </w:t>
      </w:r>
      <w:r w:rsidRPr="007427D1">
        <w:t xml:space="preserve">BÍLÁ, Klára. KOZMOVÁ, Kateřina. </w:t>
      </w:r>
      <w:r w:rsidRPr="007427D1">
        <w:rPr>
          <w:i/>
        </w:rPr>
        <w:t>Přibývá dětí s poruchou učení i chování. Řada z nich přitom problémy nemá</w:t>
      </w:r>
      <w:r w:rsidRPr="007427D1">
        <w:t xml:space="preserve">. (online) Český rozhlas. 30. 09. 2012. Dostupné z WWW: </w:t>
      </w:r>
      <w:hyperlink r:id="rId2" w:history="1">
        <w:r w:rsidRPr="007427D1">
          <w:rPr>
            <w:rStyle w:val="Hypertextovodkaz"/>
            <w:color w:val="auto"/>
            <w:u w:val="none"/>
          </w:rPr>
          <w:t>http://www.rozhlas.cz/zpravy/politika/_zprava/pribyva-deti-s-poruchou-uceni-i-chovani-rada-z-nich-pritom-problemy-nema--1116725</w:t>
        </w:r>
      </w:hyperlink>
      <w:r w:rsidRPr="007427D1">
        <w:t>. Citováno dne 11. 02. 2015.</w:t>
      </w:r>
    </w:p>
  </w:footnote>
  <w:footnote w:id="5">
    <w:p w:rsidR="00CA012F" w:rsidRDefault="00CA012F" w:rsidP="0046004A">
      <w:pPr>
        <w:pStyle w:val="Textpoznpodarou"/>
      </w:pPr>
      <w:r>
        <w:rPr>
          <w:rStyle w:val="Znakapoznpodarou"/>
        </w:rPr>
        <w:footnoteRef/>
      </w:r>
      <w:r>
        <w:t xml:space="preserve"> GILLERNOVÁ, Ilona. KEBZA, Vladimír. RYMEŠ, Milan. </w:t>
      </w:r>
      <w:r>
        <w:rPr>
          <w:i/>
        </w:rPr>
        <w:t>Psychologické aspekty změn v české společnosti. Člověk na přelomu tisíciletí</w:t>
      </w:r>
      <w:r>
        <w:t xml:space="preserve">. Praha: </w:t>
      </w:r>
      <w:proofErr w:type="spellStart"/>
      <w:r>
        <w:t>Grada</w:t>
      </w:r>
      <w:proofErr w:type="spellEnd"/>
      <w:r>
        <w:t xml:space="preserve"> </w:t>
      </w:r>
      <w:proofErr w:type="spellStart"/>
      <w:r>
        <w:t>Publishing</w:t>
      </w:r>
      <w:proofErr w:type="spellEnd"/>
      <w:r>
        <w:t>, 2011. ISBN 978-80-247-2798-1, str. 153</w:t>
      </w:r>
    </w:p>
  </w:footnote>
  <w:footnote w:id="6">
    <w:p w:rsidR="00CA012F" w:rsidRDefault="00CA012F">
      <w:pPr>
        <w:pStyle w:val="Textpoznpodarou"/>
      </w:pPr>
      <w:r>
        <w:rPr>
          <w:rStyle w:val="Znakapoznpodarou"/>
        </w:rPr>
        <w:footnoteRef/>
      </w:r>
      <w:r>
        <w:t xml:space="preserve"> </w:t>
      </w:r>
      <w:r w:rsidRPr="007427D1">
        <w:t xml:space="preserve">BÍLÁ, Klára. KOZMOVÁ, Kateřina. </w:t>
      </w:r>
      <w:r w:rsidRPr="007427D1">
        <w:rPr>
          <w:i/>
        </w:rPr>
        <w:t>Přibývá dětí s poruchou učení i chování. Řada z nich přitom problémy nemá</w:t>
      </w:r>
      <w:r w:rsidRPr="007427D1">
        <w:t xml:space="preserve">. (online) Český rozhlas. 30. 09. 2012. Dostupné z WWW: </w:t>
      </w:r>
      <w:hyperlink r:id="rId3" w:history="1">
        <w:r w:rsidRPr="007427D1">
          <w:rPr>
            <w:rStyle w:val="Hypertextovodkaz"/>
            <w:color w:val="auto"/>
            <w:u w:val="none"/>
          </w:rPr>
          <w:t>http://www.rozhlas.cz/zpravy/politika/_zprava/pribyva-deti-s-poruchou-uceni-i-chovani-rada-z-nich-pritom-problemy-nema--1116725</w:t>
        </w:r>
      </w:hyperlink>
      <w:r w:rsidRPr="007427D1">
        <w:t>. Citováno dne 11. 02. 2015.</w:t>
      </w:r>
    </w:p>
  </w:footnote>
  <w:footnote w:id="7">
    <w:p w:rsidR="00CA012F" w:rsidRDefault="00CA012F" w:rsidP="00564B03">
      <w:pPr>
        <w:pStyle w:val="Textpoznpodarou"/>
      </w:pPr>
      <w:r>
        <w:rPr>
          <w:rStyle w:val="Znakapoznpodarou"/>
        </w:rPr>
        <w:footnoteRef/>
      </w:r>
      <w:r>
        <w:t xml:space="preserve"> ZORMANOVÁ, Lucie. </w:t>
      </w:r>
      <w:r w:rsidRPr="00C1680B">
        <w:rPr>
          <w:i/>
        </w:rPr>
        <w:t>Obecná didaktika. Pro studium a praxi</w:t>
      </w:r>
      <w:r>
        <w:t xml:space="preserve">. Praha: </w:t>
      </w:r>
      <w:proofErr w:type="spellStart"/>
      <w:r>
        <w:t>Grada</w:t>
      </w:r>
      <w:proofErr w:type="spellEnd"/>
      <w:r>
        <w:t xml:space="preserve"> </w:t>
      </w:r>
      <w:proofErr w:type="spellStart"/>
      <w:r>
        <w:t>Publishing</w:t>
      </w:r>
      <w:proofErr w:type="spellEnd"/>
      <w:r>
        <w:t>, 2014. ISBN 978-80-247-4590-9, str. 44</w:t>
      </w:r>
    </w:p>
  </w:footnote>
  <w:footnote w:id="8">
    <w:p w:rsidR="00CA012F" w:rsidRDefault="00CA012F">
      <w:pPr>
        <w:pStyle w:val="Textpoznpodarou"/>
      </w:pPr>
      <w:r>
        <w:rPr>
          <w:rStyle w:val="Znakapoznpodarou"/>
        </w:rPr>
        <w:footnoteRef/>
      </w:r>
      <w:r>
        <w:t xml:space="preserve"> PEŠOVÁ, Ilona. ŠAMALÍK, Miroslav. </w:t>
      </w:r>
      <w:r w:rsidRPr="00E90027">
        <w:rPr>
          <w:i/>
        </w:rPr>
        <w:t>Poradenská psychologie pro děti a mládež</w:t>
      </w:r>
      <w:r>
        <w:t xml:space="preserve">. Praha: </w:t>
      </w:r>
      <w:proofErr w:type="spellStart"/>
      <w:r>
        <w:t>Grada</w:t>
      </w:r>
      <w:proofErr w:type="spellEnd"/>
      <w:r>
        <w:t xml:space="preserve"> </w:t>
      </w:r>
      <w:proofErr w:type="spellStart"/>
      <w:r>
        <w:t>Publishing</w:t>
      </w:r>
      <w:proofErr w:type="spellEnd"/>
      <w:r>
        <w:t>, 2006. ISBN 978-80-247-1216-4, str. 81</w:t>
      </w:r>
    </w:p>
  </w:footnote>
  <w:footnote w:id="9">
    <w:p w:rsidR="00CA012F" w:rsidRDefault="00CA012F">
      <w:pPr>
        <w:pStyle w:val="Textpoznpodarou"/>
      </w:pPr>
      <w:r>
        <w:rPr>
          <w:rStyle w:val="Znakapoznpodarou"/>
        </w:rPr>
        <w:footnoteRef/>
      </w:r>
      <w:r>
        <w:t xml:space="preserve"> TEPLÁ, Marta. ŠMEJKALOVÁ, Hana. </w:t>
      </w:r>
      <w:r w:rsidRPr="00551194">
        <w:rPr>
          <w:i/>
        </w:rPr>
        <w:t>Základní informace k zajišťování asistenta pedagoga do třídy, v níž je vzděláván žák nebo žáci se zdravotním postižením</w:t>
      </w:r>
      <w:r>
        <w:t xml:space="preserve">. Praha: Ministerstvo školství, mládeže a tělovýchovy České republiky, 2007. Č. j. 25 099/2007-24-IPPP, str. 10 </w:t>
      </w:r>
    </w:p>
  </w:footnote>
  <w:footnote w:id="10">
    <w:p w:rsidR="00CA012F" w:rsidRDefault="00CA012F">
      <w:pPr>
        <w:pStyle w:val="Textpoznpodarou"/>
      </w:pPr>
      <w:r>
        <w:rPr>
          <w:rStyle w:val="Znakapoznpodarou"/>
        </w:rPr>
        <w:footnoteRef/>
      </w:r>
      <w:r>
        <w:t xml:space="preserve"> </w:t>
      </w:r>
      <w:r w:rsidRPr="006046B0">
        <w:t xml:space="preserve">ASISTENT pedagoga. </w:t>
      </w:r>
      <w:r w:rsidRPr="006046B0">
        <w:rPr>
          <w:i/>
        </w:rPr>
        <w:t>Kvalifikační předpoklady</w:t>
      </w:r>
      <w:r w:rsidRPr="006046B0">
        <w:t xml:space="preserve">. (online) Nová škola. 2013. Dostupné z WWW: </w:t>
      </w:r>
      <w:hyperlink r:id="rId4" w:history="1">
        <w:r w:rsidRPr="006046B0">
          <w:rPr>
            <w:rStyle w:val="Hypertextovodkaz"/>
            <w:color w:val="auto"/>
            <w:u w:val="none"/>
          </w:rPr>
          <w:t>http://www.asistentpedagoga.cz/kvalifikacni-predpoklady</w:t>
        </w:r>
      </w:hyperlink>
      <w:r w:rsidRPr="006046B0">
        <w:t>. Citováno dne 11. 02. 2015.</w:t>
      </w:r>
    </w:p>
  </w:footnote>
  <w:footnote w:id="11">
    <w:p w:rsidR="00CA012F" w:rsidRDefault="00CA012F">
      <w:pPr>
        <w:pStyle w:val="Textpoznpodarou"/>
      </w:pPr>
      <w:r>
        <w:rPr>
          <w:rStyle w:val="Znakapoznpodarou"/>
        </w:rPr>
        <w:footnoteRef/>
      </w:r>
      <w:r>
        <w:t xml:space="preserve"> Viz např. DYTRTOVÁ, </w:t>
      </w:r>
      <w:r w:rsidRPr="00CB7E99">
        <w:t xml:space="preserve">Radmila. KRHUTOVÁ, Marie. </w:t>
      </w:r>
      <w:r w:rsidRPr="00CB7E99">
        <w:rPr>
          <w:i/>
        </w:rPr>
        <w:t>Učitel. Příprava na profesi</w:t>
      </w:r>
      <w:r w:rsidRPr="00CB7E99">
        <w:t xml:space="preserve">. Praha: </w:t>
      </w:r>
      <w:proofErr w:type="spellStart"/>
      <w:r w:rsidRPr="00CB7E99">
        <w:t>Grada</w:t>
      </w:r>
      <w:proofErr w:type="spellEnd"/>
      <w:r w:rsidRPr="00CB7E99">
        <w:t xml:space="preserve"> </w:t>
      </w:r>
      <w:proofErr w:type="spellStart"/>
      <w:r w:rsidRPr="00CB7E99">
        <w:t>Publishing</w:t>
      </w:r>
      <w:proofErr w:type="spellEnd"/>
      <w:r w:rsidRPr="00CB7E99">
        <w:t>, 2009. ISBN 978-80-247-2863-6</w:t>
      </w:r>
      <w:r>
        <w:t>.</w:t>
      </w:r>
    </w:p>
  </w:footnote>
  <w:footnote w:id="12">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xml:space="preserve">. Olomouc: Pedagogická fakulta, Universita Palackého v Olomouci, 2013. CZ. 1.07./1.2.00/14.00200, str. 40 – 41 </w:t>
      </w:r>
    </w:p>
  </w:footnote>
  <w:footnote w:id="13">
    <w:p w:rsidR="00CA012F" w:rsidRDefault="00CA012F">
      <w:pPr>
        <w:pStyle w:val="Textpoznpodarou"/>
      </w:pPr>
      <w:r>
        <w:rPr>
          <w:rStyle w:val="Znakapoznpodarou"/>
        </w:rPr>
        <w:footnoteRef/>
      </w:r>
      <w:r>
        <w:t xml:space="preserve"> TEPLÁ, Marta. ŠMEJKALOVÁ, Hana. </w:t>
      </w:r>
      <w:r w:rsidRPr="00551194">
        <w:rPr>
          <w:i/>
        </w:rPr>
        <w:t>Základní informace k zajišťování asistenta pedagoga do třídy, v níž je vzděláván žák nebo žáci se zdravotním postižením</w:t>
      </w:r>
      <w:r>
        <w:t xml:space="preserve">. Praha: Ministerstvo školství, mládeže a tělovýchovy České republiky, 2007. Č. j. 25 099/2007-24-IPPP, str. 3 </w:t>
      </w:r>
    </w:p>
  </w:footnote>
  <w:footnote w:id="14">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Olomouc: Pedagogická fakulta, Universita Palackého v Olomouci, 2013. CZ. 1.07./1.2.00/14.00200, str. 3</w:t>
      </w:r>
    </w:p>
  </w:footnote>
  <w:footnote w:id="15">
    <w:p w:rsidR="00CA012F" w:rsidRDefault="00CA012F">
      <w:pPr>
        <w:pStyle w:val="Textpoznpodarou"/>
      </w:pPr>
      <w:r>
        <w:rPr>
          <w:rStyle w:val="Znakapoznpodarou"/>
        </w:rPr>
        <w:footnoteRef/>
      </w:r>
      <w:r>
        <w:t xml:space="preserve"> TEPLÁ, Marta. ŠMEJKALOVÁ, Hana. </w:t>
      </w:r>
      <w:r w:rsidRPr="00551194">
        <w:rPr>
          <w:i/>
        </w:rPr>
        <w:t>Základní informace k zajišťování asistenta pedagoga do třídy, v níž je vzděláván žák nebo žáci se zdravotním postižením</w:t>
      </w:r>
      <w:r>
        <w:t xml:space="preserve">. Praha: Ministerstvo školství, mládeže a tělovýchovy České republiky, 2007. Č. j. 25 099/2007-24-IPPP, str. 10 </w:t>
      </w:r>
    </w:p>
  </w:footnote>
  <w:footnote w:id="16">
    <w:p w:rsidR="00CA012F" w:rsidRDefault="00CA012F">
      <w:pPr>
        <w:pStyle w:val="Textpoznpodarou"/>
      </w:pPr>
      <w:r>
        <w:rPr>
          <w:rStyle w:val="Znakapoznpodarou"/>
        </w:rPr>
        <w:footnoteRef/>
      </w:r>
      <w:r>
        <w:t xml:space="preserve"> Vyhláška č. 147/2011 Sbírky, § 7, odstavec 1</w:t>
      </w:r>
    </w:p>
  </w:footnote>
  <w:footnote w:id="17">
    <w:p w:rsidR="00CA012F" w:rsidRDefault="00CA012F" w:rsidP="004209B2">
      <w:pPr>
        <w:pStyle w:val="Textpoznpodarou"/>
      </w:pPr>
      <w:r>
        <w:rPr>
          <w:rStyle w:val="Znakapoznpodarou"/>
        </w:rPr>
        <w:footnoteRef/>
      </w:r>
      <w:r>
        <w:t xml:space="preserve"> MORÁVKOVÁ, Lenka a kol. </w:t>
      </w:r>
      <w:r w:rsidRPr="00411A2C">
        <w:rPr>
          <w:i/>
        </w:rPr>
        <w:t>Mají na to! Jak podpořit sociálně znevýhodněné děti na základních školách</w:t>
      </w:r>
      <w:r>
        <w:t xml:space="preserve">. Praha: Člověk v tísni, 2013, str. 127 </w:t>
      </w:r>
    </w:p>
  </w:footnote>
  <w:footnote w:id="18">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xml:space="preserve">. Olomouc: Pedagogická fakulta, Universita Palackého v Olomouci, 2013. CZ. 1.07./1.2.00/14.00200, str. 27 </w:t>
      </w:r>
    </w:p>
  </w:footnote>
  <w:footnote w:id="19">
    <w:p w:rsidR="00CA012F" w:rsidRDefault="00CA012F">
      <w:pPr>
        <w:pStyle w:val="Textpoznpodarou"/>
      </w:pPr>
      <w:r>
        <w:rPr>
          <w:rStyle w:val="Znakapoznpodarou"/>
        </w:rPr>
        <w:footnoteRef/>
      </w:r>
      <w:r>
        <w:t xml:space="preserve"> TEPLÁ, Marta. ŠMEJKALOVÁ, Hana. </w:t>
      </w:r>
      <w:r w:rsidRPr="00551194">
        <w:rPr>
          <w:i/>
        </w:rPr>
        <w:t>Základní informace k zajišťování asistenta pedagoga do třídy, v níž je vzděláván žák nebo žáci se zdravotním postižením</w:t>
      </w:r>
      <w:r>
        <w:t xml:space="preserve">. Praha: Ministerstvo školství, mládeže a tělovýchovy České republiky, 2007. Č. j. 25 099/2007-24-IPPP, str. 3 </w:t>
      </w:r>
    </w:p>
  </w:footnote>
  <w:footnote w:id="20">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xml:space="preserve">. Olomouc: Pedagogická fakulta, Universita Palackého v Olomouci, 2013. CZ. 1.07./1.2.00/14.00200, str. 32 </w:t>
      </w:r>
    </w:p>
  </w:footnote>
  <w:footnote w:id="21">
    <w:p w:rsidR="00CA012F" w:rsidRDefault="00CA012F">
      <w:pPr>
        <w:pStyle w:val="Textpoznpodarou"/>
      </w:pPr>
      <w:r>
        <w:rPr>
          <w:rStyle w:val="Znakapoznpodarou"/>
        </w:rPr>
        <w:footnoteRef/>
      </w:r>
      <w:r>
        <w:t xml:space="preserve"> MORÁVKOVÁ, Lenka a kol. </w:t>
      </w:r>
      <w:r w:rsidRPr="00411A2C">
        <w:rPr>
          <w:i/>
        </w:rPr>
        <w:t>Mají na to! Jak podpořit sociálně znevýhodněné děti na základních školách</w:t>
      </w:r>
      <w:r>
        <w:t xml:space="preserve">. Praha: Člověk v tísni, 2013, str. 127 </w:t>
      </w:r>
    </w:p>
  </w:footnote>
  <w:footnote w:id="22">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Olomouc: Pedagogická fakulta, Universita Palackého v Olomouci, 2013. CZ. 1.07./1.2.00/14.00200, str. 44</w:t>
      </w:r>
    </w:p>
  </w:footnote>
  <w:footnote w:id="23">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Olomouc: Pedagogická fakulta, Universita Palackého v Olomouci, 2013. CZ. 1.07./1.2.00/14.00200, str. 31</w:t>
      </w:r>
    </w:p>
  </w:footnote>
  <w:footnote w:id="24">
    <w:p w:rsidR="00CA012F" w:rsidRDefault="00CA012F">
      <w:pPr>
        <w:pStyle w:val="Textpoznpodarou"/>
      </w:pPr>
      <w:r>
        <w:rPr>
          <w:rStyle w:val="Znakapoznpodarou"/>
        </w:rPr>
        <w:footnoteRef/>
      </w:r>
      <w:r>
        <w:t xml:space="preserve"> MORÁVKOVÁ, Lenka a kol. </w:t>
      </w:r>
      <w:r w:rsidRPr="00411A2C">
        <w:rPr>
          <w:i/>
        </w:rPr>
        <w:t>Mají na to! Jak podpořit sociálně znevýhodněné děti na základních školách</w:t>
      </w:r>
      <w:r>
        <w:t>. Praha: Člověk v tísni, 2013, str. 115</w:t>
      </w:r>
    </w:p>
  </w:footnote>
  <w:footnote w:id="25">
    <w:p w:rsidR="00CA012F" w:rsidRDefault="00CA012F" w:rsidP="00F55B2E">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xml:space="preserve">. Olomouc: Pedagogická fakulta, Universita Palackého v Olomouci, 2013. CZ. 1.07./1.2.00/14.00200, str. 32 </w:t>
      </w:r>
    </w:p>
  </w:footnote>
  <w:footnote w:id="26">
    <w:p w:rsidR="00CA012F" w:rsidRDefault="00CA012F">
      <w:pPr>
        <w:pStyle w:val="Textpoznpodarou"/>
      </w:pPr>
      <w:r>
        <w:rPr>
          <w:rStyle w:val="Znakapoznpodarou"/>
        </w:rPr>
        <w:footnoteRef/>
      </w:r>
      <w:r>
        <w:t xml:space="preserve"> MORÁVKOVÁ, Lenka a kol. </w:t>
      </w:r>
      <w:r w:rsidRPr="00411A2C">
        <w:rPr>
          <w:i/>
        </w:rPr>
        <w:t>Mají na to! Jak podpořit sociálně znevýhodněné děti na základních školách</w:t>
      </w:r>
      <w:r>
        <w:t>. Praha: Člověk v tísni, 2013, str. 88</w:t>
      </w:r>
    </w:p>
  </w:footnote>
  <w:footnote w:id="27">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Olomouc: Pedagogická fakulta, Universita Palackého v Olomouci, 2013. CZ. 1.07./1.2.00/14.00200, str. 45</w:t>
      </w:r>
    </w:p>
  </w:footnote>
  <w:footnote w:id="28">
    <w:p w:rsidR="00CA012F" w:rsidRDefault="00CA012F">
      <w:pPr>
        <w:pStyle w:val="Textpoznpodarou"/>
      </w:pPr>
      <w:r>
        <w:rPr>
          <w:rStyle w:val="Znakapoznpodarou"/>
        </w:rPr>
        <w:footnoteRef/>
      </w:r>
      <w:r>
        <w:t xml:space="preserve"> MORÁVKOVÁ, Lenka a kol. </w:t>
      </w:r>
      <w:r w:rsidRPr="00411A2C">
        <w:rPr>
          <w:i/>
        </w:rPr>
        <w:t>Mají na to! Jak podpořit sociálně znevýhodněné děti na základních školách</w:t>
      </w:r>
      <w:r>
        <w:t>. Praha: Člověk v tísni, 2013, str. 89</w:t>
      </w:r>
    </w:p>
  </w:footnote>
  <w:footnote w:id="29">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xml:space="preserve">. Olomouc: Pedagogická fakulta, Universita Palackého v Olomouci, 2013. CZ. 1.07./1.2.00/14.00200, str. 45 </w:t>
      </w:r>
    </w:p>
  </w:footnote>
  <w:footnote w:id="30">
    <w:p w:rsidR="00CA012F" w:rsidRDefault="00CA012F">
      <w:pPr>
        <w:pStyle w:val="Textpoznpodarou"/>
      </w:pPr>
      <w:r>
        <w:rPr>
          <w:rStyle w:val="Znakapoznpodarou"/>
        </w:rPr>
        <w:footnoteRef/>
      </w:r>
      <w:r>
        <w:t xml:space="preserve"> Zákon č. 561/2004 Sbírky, o předškolním, základním, středním, vyšším odborném a jiném vzdělávání (školský zákon), § 16, odstavec 9</w:t>
      </w:r>
    </w:p>
  </w:footnote>
  <w:footnote w:id="31">
    <w:p w:rsidR="00CA012F" w:rsidRDefault="00CA012F">
      <w:pPr>
        <w:pStyle w:val="Textpoznpodarou"/>
      </w:pPr>
      <w:r>
        <w:rPr>
          <w:rStyle w:val="Znakapoznpodarou"/>
        </w:rPr>
        <w:footnoteRef/>
      </w:r>
      <w:r>
        <w:t xml:space="preserve"> TEPLÁ, Marta. ŠMEJKALOVÁ, Hana. </w:t>
      </w:r>
      <w:r w:rsidRPr="00551194">
        <w:rPr>
          <w:i/>
        </w:rPr>
        <w:t>Základní informace k zajišťování asistenta pedagoga do třídy, v níž je vzděláván žák nebo žáci se zdravotním postižením</w:t>
      </w:r>
      <w:r>
        <w:t xml:space="preserve">. Praha: Ministerstvo školství, mládeže a tělovýchovy České republiky, 2007. Č. j. 25 099/2007-24-IPPP, str. 16 – 17 </w:t>
      </w:r>
    </w:p>
  </w:footnote>
  <w:footnote w:id="32">
    <w:p w:rsidR="00CA012F" w:rsidRDefault="00CA012F">
      <w:pPr>
        <w:pStyle w:val="Textpoznpodarou"/>
      </w:pPr>
      <w:r>
        <w:rPr>
          <w:rStyle w:val="Znakapoznpodarou"/>
        </w:rPr>
        <w:footnoteRef/>
      </w:r>
      <w:r>
        <w:t xml:space="preserve"> TEPLÁ, Marta. ŠMEJKALOVÁ, Hana. </w:t>
      </w:r>
      <w:r w:rsidRPr="00551194">
        <w:rPr>
          <w:i/>
        </w:rPr>
        <w:t>Základní informace k zajišťování asistenta pedagoga do třídy, v níž je vzděláván žák nebo žáci se zdravotním postižením</w:t>
      </w:r>
      <w:r>
        <w:t>. Praha: Ministerstvo školství, mládeže a tělovýchovy České republiky, 2007. Č. j. 25 099/2007-24-IPPP, str. 15</w:t>
      </w:r>
    </w:p>
  </w:footnote>
  <w:footnote w:id="33">
    <w:p w:rsidR="00CA012F" w:rsidRDefault="00CA012F">
      <w:pPr>
        <w:pStyle w:val="Textpoznpodarou"/>
      </w:pPr>
      <w:r>
        <w:rPr>
          <w:rStyle w:val="Znakapoznpodarou"/>
        </w:rPr>
        <w:footnoteRef/>
      </w:r>
      <w:r>
        <w:t xml:space="preserve"> KOLEKTIV autorů. </w:t>
      </w:r>
      <w:r w:rsidRPr="00681913">
        <w:rPr>
          <w:i/>
        </w:rPr>
        <w:t>Asistent pedagoga. Analýza personálních, legislativních, statistických a</w:t>
      </w:r>
      <w:r>
        <w:rPr>
          <w:i/>
        </w:rPr>
        <w:t> </w:t>
      </w:r>
      <w:r w:rsidRPr="00681913">
        <w:rPr>
          <w:i/>
        </w:rPr>
        <w:t>procedurálních aspektů</w:t>
      </w:r>
      <w:r>
        <w:t>. Olomouc: Pedagogická fakulta, Universita Palackého v Olomouci, 2013. CZ. 1.07./1.2.00/14.00200, str.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2F" w:rsidRDefault="00CA01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078"/>
    <w:multiLevelType w:val="hybridMultilevel"/>
    <w:tmpl w:val="B4DCD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9C7D37"/>
    <w:multiLevelType w:val="hybridMultilevel"/>
    <w:tmpl w:val="DD42CE8E"/>
    <w:lvl w:ilvl="0" w:tplc="A21C7C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46A96"/>
    <w:multiLevelType w:val="multilevel"/>
    <w:tmpl w:val="B8D4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FF0F56"/>
    <w:multiLevelType w:val="hybridMultilevel"/>
    <w:tmpl w:val="FE8618BA"/>
    <w:lvl w:ilvl="0" w:tplc="31FA9E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097D9D"/>
    <w:multiLevelType w:val="multilevel"/>
    <w:tmpl w:val="825C8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0E4FAF"/>
    <w:multiLevelType w:val="hybridMultilevel"/>
    <w:tmpl w:val="1854C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1435EF"/>
    <w:multiLevelType w:val="hybridMultilevel"/>
    <w:tmpl w:val="A1B41ECE"/>
    <w:lvl w:ilvl="0" w:tplc="A21C7C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AA14604"/>
    <w:multiLevelType w:val="hybridMultilevel"/>
    <w:tmpl w:val="3B9C3418"/>
    <w:lvl w:ilvl="0" w:tplc="FFFFFFFF">
      <w:start w:val="1"/>
      <w:numFmt w:val="bullet"/>
      <w:lvlText w:val=""/>
      <w:lvlJc w:val="left"/>
      <w:pPr>
        <w:tabs>
          <w:tab w:val="num" w:pos="720"/>
        </w:tabs>
        <w:ind w:left="72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C37313F"/>
    <w:multiLevelType w:val="hybridMultilevel"/>
    <w:tmpl w:val="3AD433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CB5615"/>
    <w:multiLevelType w:val="hybridMultilevel"/>
    <w:tmpl w:val="2A0A0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841F1B"/>
    <w:multiLevelType w:val="hybridMultilevel"/>
    <w:tmpl w:val="535A21A4"/>
    <w:lvl w:ilvl="0" w:tplc="A21C7C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203087"/>
    <w:multiLevelType w:val="hybridMultilevel"/>
    <w:tmpl w:val="ADF06490"/>
    <w:lvl w:ilvl="0" w:tplc="2228C55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A8A7C3E"/>
    <w:multiLevelType w:val="hybridMultilevel"/>
    <w:tmpl w:val="54F480C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4176AB7"/>
    <w:multiLevelType w:val="hybridMultilevel"/>
    <w:tmpl w:val="5F9C6F5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54A7B60"/>
    <w:multiLevelType w:val="hybridMultilevel"/>
    <w:tmpl w:val="FB12AEDC"/>
    <w:lvl w:ilvl="0" w:tplc="557E583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91624A8"/>
    <w:multiLevelType w:val="hybridMultilevel"/>
    <w:tmpl w:val="0F941D8A"/>
    <w:lvl w:ilvl="0" w:tplc="A21C7C7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2B01AC"/>
    <w:multiLevelType w:val="hybridMultilevel"/>
    <w:tmpl w:val="098A2E84"/>
    <w:lvl w:ilvl="0" w:tplc="1EF29E1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2D07FC4"/>
    <w:multiLevelType w:val="hybridMultilevel"/>
    <w:tmpl w:val="260A92F8"/>
    <w:lvl w:ilvl="0" w:tplc="40A428B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F0002E5"/>
    <w:multiLevelType w:val="hybridMultilevel"/>
    <w:tmpl w:val="7F6A6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0"/>
  </w:num>
  <w:num w:numId="3">
    <w:abstractNumId w:val="11"/>
  </w:num>
  <w:num w:numId="4">
    <w:abstractNumId w:val="2"/>
  </w:num>
  <w:num w:numId="5">
    <w:abstractNumId w:val="3"/>
  </w:num>
  <w:num w:numId="6">
    <w:abstractNumId w:val="13"/>
  </w:num>
  <w:num w:numId="7">
    <w:abstractNumId w:val="8"/>
  </w:num>
  <w:num w:numId="8">
    <w:abstractNumId w:val="0"/>
  </w:num>
  <w:num w:numId="9">
    <w:abstractNumId w:val="9"/>
  </w:num>
  <w:num w:numId="10">
    <w:abstractNumId w:val="17"/>
  </w:num>
  <w:num w:numId="11">
    <w:abstractNumId w:val="4"/>
  </w:num>
  <w:num w:numId="12">
    <w:abstractNumId w:val="14"/>
  </w:num>
  <w:num w:numId="13">
    <w:abstractNumId w:val="7"/>
  </w:num>
  <w:num w:numId="14">
    <w:abstractNumId w:val="1"/>
  </w:num>
  <w:num w:numId="15">
    <w:abstractNumId w:val="12"/>
  </w:num>
  <w:num w:numId="16">
    <w:abstractNumId w:val="6"/>
  </w:num>
  <w:num w:numId="17">
    <w:abstractNumId w:val="15"/>
  </w:num>
  <w:num w:numId="18">
    <w:abstractNumId w:val="5"/>
  </w:num>
  <w:num w:numId="1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BF9"/>
    <w:rsid w:val="00001004"/>
    <w:rsid w:val="00001071"/>
    <w:rsid w:val="00001212"/>
    <w:rsid w:val="00001486"/>
    <w:rsid w:val="0000162E"/>
    <w:rsid w:val="000016E0"/>
    <w:rsid w:val="000018B8"/>
    <w:rsid w:val="000020EE"/>
    <w:rsid w:val="000029A1"/>
    <w:rsid w:val="000036EA"/>
    <w:rsid w:val="000045C8"/>
    <w:rsid w:val="00004ADA"/>
    <w:rsid w:val="000053B1"/>
    <w:rsid w:val="00005E5E"/>
    <w:rsid w:val="00005EEE"/>
    <w:rsid w:val="00006665"/>
    <w:rsid w:val="00006A99"/>
    <w:rsid w:val="000073B5"/>
    <w:rsid w:val="00007CDA"/>
    <w:rsid w:val="00010537"/>
    <w:rsid w:val="00010BC6"/>
    <w:rsid w:val="00011BBC"/>
    <w:rsid w:val="000125C8"/>
    <w:rsid w:val="00013C03"/>
    <w:rsid w:val="00014AF4"/>
    <w:rsid w:val="00015F0B"/>
    <w:rsid w:val="0001661D"/>
    <w:rsid w:val="000166AC"/>
    <w:rsid w:val="00016F28"/>
    <w:rsid w:val="000174D9"/>
    <w:rsid w:val="00017507"/>
    <w:rsid w:val="00017832"/>
    <w:rsid w:val="00020642"/>
    <w:rsid w:val="00020E48"/>
    <w:rsid w:val="00021130"/>
    <w:rsid w:val="000215F9"/>
    <w:rsid w:val="00021DFD"/>
    <w:rsid w:val="00022533"/>
    <w:rsid w:val="000231CC"/>
    <w:rsid w:val="00023FE7"/>
    <w:rsid w:val="00024106"/>
    <w:rsid w:val="00024DCD"/>
    <w:rsid w:val="00025D06"/>
    <w:rsid w:val="0002665E"/>
    <w:rsid w:val="00026DAD"/>
    <w:rsid w:val="00027817"/>
    <w:rsid w:val="0003035E"/>
    <w:rsid w:val="00030915"/>
    <w:rsid w:val="00030C16"/>
    <w:rsid w:val="00031BA5"/>
    <w:rsid w:val="00032369"/>
    <w:rsid w:val="00032509"/>
    <w:rsid w:val="00033615"/>
    <w:rsid w:val="0003486C"/>
    <w:rsid w:val="00034B9D"/>
    <w:rsid w:val="000357ED"/>
    <w:rsid w:val="00035917"/>
    <w:rsid w:val="00035BA2"/>
    <w:rsid w:val="000369D9"/>
    <w:rsid w:val="00037043"/>
    <w:rsid w:val="000371D8"/>
    <w:rsid w:val="00037843"/>
    <w:rsid w:val="0004057F"/>
    <w:rsid w:val="00040705"/>
    <w:rsid w:val="00040C29"/>
    <w:rsid w:val="00040CF7"/>
    <w:rsid w:val="00040FCC"/>
    <w:rsid w:val="00041E68"/>
    <w:rsid w:val="00041FB4"/>
    <w:rsid w:val="00042E08"/>
    <w:rsid w:val="0004382F"/>
    <w:rsid w:val="00043E0C"/>
    <w:rsid w:val="000440E6"/>
    <w:rsid w:val="000440FB"/>
    <w:rsid w:val="00045403"/>
    <w:rsid w:val="000458E8"/>
    <w:rsid w:val="00045AD6"/>
    <w:rsid w:val="000468DA"/>
    <w:rsid w:val="00047331"/>
    <w:rsid w:val="00047A00"/>
    <w:rsid w:val="000502B0"/>
    <w:rsid w:val="0005059E"/>
    <w:rsid w:val="000506B7"/>
    <w:rsid w:val="000510FA"/>
    <w:rsid w:val="000511BD"/>
    <w:rsid w:val="00051458"/>
    <w:rsid w:val="00051DEB"/>
    <w:rsid w:val="000522F6"/>
    <w:rsid w:val="00052A60"/>
    <w:rsid w:val="00052E49"/>
    <w:rsid w:val="000540AC"/>
    <w:rsid w:val="00054448"/>
    <w:rsid w:val="00055162"/>
    <w:rsid w:val="00055181"/>
    <w:rsid w:val="00055A74"/>
    <w:rsid w:val="00055CE1"/>
    <w:rsid w:val="00056443"/>
    <w:rsid w:val="00056B3A"/>
    <w:rsid w:val="00056DFB"/>
    <w:rsid w:val="0005710E"/>
    <w:rsid w:val="000574EA"/>
    <w:rsid w:val="00057BDA"/>
    <w:rsid w:val="00060A02"/>
    <w:rsid w:val="00060D16"/>
    <w:rsid w:val="00061385"/>
    <w:rsid w:val="0006148A"/>
    <w:rsid w:val="000618E6"/>
    <w:rsid w:val="00061F9A"/>
    <w:rsid w:val="00063370"/>
    <w:rsid w:val="00064855"/>
    <w:rsid w:val="00065CA8"/>
    <w:rsid w:val="00070242"/>
    <w:rsid w:val="00070C8E"/>
    <w:rsid w:val="00071533"/>
    <w:rsid w:val="000717BF"/>
    <w:rsid w:val="00072165"/>
    <w:rsid w:val="00072EB0"/>
    <w:rsid w:val="00072FF0"/>
    <w:rsid w:val="00073181"/>
    <w:rsid w:val="00073419"/>
    <w:rsid w:val="00073858"/>
    <w:rsid w:val="00073B2D"/>
    <w:rsid w:val="000741BD"/>
    <w:rsid w:val="000745C8"/>
    <w:rsid w:val="00074B0E"/>
    <w:rsid w:val="000750C6"/>
    <w:rsid w:val="00076F31"/>
    <w:rsid w:val="00077E19"/>
    <w:rsid w:val="0008049E"/>
    <w:rsid w:val="00081F0B"/>
    <w:rsid w:val="00082312"/>
    <w:rsid w:val="000824A8"/>
    <w:rsid w:val="00082BF5"/>
    <w:rsid w:val="00084583"/>
    <w:rsid w:val="000845B1"/>
    <w:rsid w:val="00084C80"/>
    <w:rsid w:val="000850C6"/>
    <w:rsid w:val="000854C0"/>
    <w:rsid w:val="00087430"/>
    <w:rsid w:val="00090562"/>
    <w:rsid w:val="000906D5"/>
    <w:rsid w:val="0009098F"/>
    <w:rsid w:val="00090BD5"/>
    <w:rsid w:val="000921E9"/>
    <w:rsid w:val="000925A7"/>
    <w:rsid w:val="00093076"/>
    <w:rsid w:val="000934C5"/>
    <w:rsid w:val="0009360F"/>
    <w:rsid w:val="000941FB"/>
    <w:rsid w:val="00094717"/>
    <w:rsid w:val="00096BDD"/>
    <w:rsid w:val="00096DC2"/>
    <w:rsid w:val="00097C69"/>
    <w:rsid w:val="00097DCF"/>
    <w:rsid w:val="000A02DA"/>
    <w:rsid w:val="000A070E"/>
    <w:rsid w:val="000A0885"/>
    <w:rsid w:val="000A0C05"/>
    <w:rsid w:val="000A0CB3"/>
    <w:rsid w:val="000A11E2"/>
    <w:rsid w:val="000A2B2E"/>
    <w:rsid w:val="000A2CA8"/>
    <w:rsid w:val="000A2F06"/>
    <w:rsid w:val="000A360C"/>
    <w:rsid w:val="000A3A0B"/>
    <w:rsid w:val="000A3D3A"/>
    <w:rsid w:val="000A3E47"/>
    <w:rsid w:val="000A6777"/>
    <w:rsid w:val="000A69E1"/>
    <w:rsid w:val="000A72E2"/>
    <w:rsid w:val="000A7800"/>
    <w:rsid w:val="000B0592"/>
    <w:rsid w:val="000B0EC2"/>
    <w:rsid w:val="000B12AA"/>
    <w:rsid w:val="000B1D70"/>
    <w:rsid w:val="000B295C"/>
    <w:rsid w:val="000B2FFC"/>
    <w:rsid w:val="000B3A08"/>
    <w:rsid w:val="000B48C0"/>
    <w:rsid w:val="000B48D3"/>
    <w:rsid w:val="000B4931"/>
    <w:rsid w:val="000B52A1"/>
    <w:rsid w:val="000B5569"/>
    <w:rsid w:val="000B55EF"/>
    <w:rsid w:val="000B638F"/>
    <w:rsid w:val="000B768F"/>
    <w:rsid w:val="000C09F1"/>
    <w:rsid w:val="000C0D4F"/>
    <w:rsid w:val="000C20A8"/>
    <w:rsid w:val="000C22A3"/>
    <w:rsid w:val="000C22BC"/>
    <w:rsid w:val="000C2334"/>
    <w:rsid w:val="000C2ED1"/>
    <w:rsid w:val="000C311D"/>
    <w:rsid w:val="000C3A8A"/>
    <w:rsid w:val="000C3D15"/>
    <w:rsid w:val="000C3E5C"/>
    <w:rsid w:val="000C4D3B"/>
    <w:rsid w:val="000C5020"/>
    <w:rsid w:val="000C538F"/>
    <w:rsid w:val="000C6339"/>
    <w:rsid w:val="000C69BB"/>
    <w:rsid w:val="000C6B78"/>
    <w:rsid w:val="000C6D9A"/>
    <w:rsid w:val="000C6E32"/>
    <w:rsid w:val="000C7E7D"/>
    <w:rsid w:val="000D1309"/>
    <w:rsid w:val="000D2075"/>
    <w:rsid w:val="000D28B1"/>
    <w:rsid w:val="000D3E6A"/>
    <w:rsid w:val="000D48C5"/>
    <w:rsid w:val="000D4CC0"/>
    <w:rsid w:val="000D520C"/>
    <w:rsid w:val="000D545B"/>
    <w:rsid w:val="000D63E1"/>
    <w:rsid w:val="000D6EC3"/>
    <w:rsid w:val="000D7091"/>
    <w:rsid w:val="000D7213"/>
    <w:rsid w:val="000E054B"/>
    <w:rsid w:val="000E077A"/>
    <w:rsid w:val="000E0994"/>
    <w:rsid w:val="000E0B11"/>
    <w:rsid w:val="000E1967"/>
    <w:rsid w:val="000E1C37"/>
    <w:rsid w:val="000E2268"/>
    <w:rsid w:val="000E23BF"/>
    <w:rsid w:val="000E252A"/>
    <w:rsid w:val="000E3165"/>
    <w:rsid w:val="000E3DAC"/>
    <w:rsid w:val="000E4762"/>
    <w:rsid w:val="000E5098"/>
    <w:rsid w:val="000E5D93"/>
    <w:rsid w:val="000E6476"/>
    <w:rsid w:val="000E7B1F"/>
    <w:rsid w:val="000F0111"/>
    <w:rsid w:val="000F0160"/>
    <w:rsid w:val="000F079D"/>
    <w:rsid w:val="000F2596"/>
    <w:rsid w:val="000F28CC"/>
    <w:rsid w:val="000F3B14"/>
    <w:rsid w:val="000F4FC9"/>
    <w:rsid w:val="000F5FA4"/>
    <w:rsid w:val="000F61AD"/>
    <w:rsid w:val="000F7B83"/>
    <w:rsid w:val="001001E9"/>
    <w:rsid w:val="00100A60"/>
    <w:rsid w:val="001013B7"/>
    <w:rsid w:val="00102387"/>
    <w:rsid w:val="00103323"/>
    <w:rsid w:val="00103F32"/>
    <w:rsid w:val="00104285"/>
    <w:rsid w:val="001053B8"/>
    <w:rsid w:val="00105856"/>
    <w:rsid w:val="00105996"/>
    <w:rsid w:val="00105AB1"/>
    <w:rsid w:val="00105C94"/>
    <w:rsid w:val="001062FA"/>
    <w:rsid w:val="001076B8"/>
    <w:rsid w:val="00107D40"/>
    <w:rsid w:val="00110823"/>
    <w:rsid w:val="00110B2A"/>
    <w:rsid w:val="00111E26"/>
    <w:rsid w:val="001121FE"/>
    <w:rsid w:val="00112F3F"/>
    <w:rsid w:val="0011358E"/>
    <w:rsid w:val="00113B8C"/>
    <w:rsid w:val="00113CD6"/>
    <w:rsid w:val="0011582B"/>
    <w:rsid w:val="001159B7"/>
    <w:rsid w:val="001160DE"/>
    <w:rsid w:val="001171D4"/>
    <w:rsid w:val="001221B3"/>
    <w:rsid w:val="00122867"/>
    <w:rsid w:val="0012325D"/>
    <w:rsid w:val="00123A39"/>
    <w:rsid w:val="0012493D"/>
    <w:rsid w:val="00124FD3"/>
    <w:rsid w:val="00125454"/>
    <w:rsid w:val="001261F1"/>
    <w:rsid w:val="001264B6"/>
    <w:rsid w:val="00127775"/>
    <w:rsid w:val="00127E09"/>
    <w:rsid w:val="00130CA9"/>
    <w:rsid w:val="001316AA"/>
    <w:rsid w:val="00132211"/>
    <w:rsid w:val="00132498"/>
    <w:rsid w:val="00132588"/>
    <w:rsid w:val="0013293B"/>
    <w:rsid w:val="00132C4B"/>
    <w:rsid w:val="00133043"/>
    <w:rsid w:val="0013330E"/>
    <w:rsid w:val="00133327"/>
    <w:rsid w:val="001338B9"/>
    <w:rsid w:val="00133E15"/>
    <w:rsid w:val="00133F5E"/>
    <w:rsid w:val="001343B9"/>
    <w:rsid w:val="00134A26"/>
    <w:rsid w:val="00134DD0"/>
    <w:rsid w:val="001358B1"/>
    <w:rsid w:val="00135C0F"/>
    <w:rsid w:val="00137586"/>
    <w:rsid w:val="00140071"/>
    <w:rsid w:val="00140F36"/>
    <w:rsid w:val="00144120"/>
    <w:rsid w:val="001441F7"/>
    <w:rsid w:val="00144C63"/>
    <w:rsid w:val="001455FC"/>
    <w:rsid w:val="001459A0"/>
    <w:rsid w:val="00145D5E"/>
    <w:rsid w:val="00146D2F"/>
    <w:rsid w:val="00146EE5"/>
    <w:rsid w:val="0014706D"/>
    <w:rsid w:val="0014709E"/>
    <w:rsid w:val="00147A1C"/>
    <w:rsid w:val="00147EC6"/>
    <w:rsid w:val="00150C33"/>
    <w:rsid w:val="001515A1"/>
    <w:rsid w:val="00151762"/>
    <w:rsid w:val="001518E1"/>
    <w:rsid w:val="001538E5"/>
    <w:rsid w:val="00154102"/>
    <w:rsid w:val="00154657"/>
    <w:rsid w:val="00154924"/>
    <w:rsid w:val="00155049"/>
    <w:rsid w:val="0015538B"/>
    <w:rsid w:val="0015683E"/>
    <w:rsid w:val="00157256"/>
    <w:rsid w:val="001575BF"/>
    <w:rsid w:val="0015797F"/>
    <w:rsid w:val="00157B6D"/>
    <w:rsid w:val="00161235"/>
    <w:rsid w:val="001618D3"/>
    <w:rsid w:val="00162131"/>
    <w:rsid w:val="00162DF6"/>
    <w:rsid w:val="0016532D"/>
    <w:rsid w:val="00165C53"/>
    <w:rsid w:val="00165FE1"/>
    <w:rsid w:val="001660FE"/>
    <w:rsid w:val="00166B72"/>
    <w:rsid w:val="00167056"/>
    <w:rsid w:val="0016735A"/>
    <w:rsid w:val="00167A61"/>
    <w:rsid w:val="0017071C"/>
    <w:rsid w:val="00171031"/>
    <w:rsid w:val="0017295C"/>
    <w:rsid w:val="00173A8D"/>
    <w:rsid w:val="0017467B"/>
    <w:rsid w:val="00176BF5"/>
    <w:rsid w:val="00176E6A"/>
    <w:rsid w:val="001776E8"/>
    <w:rsid w:val="0018087A"/>
    <w:rsid w:val="00180BDE"/>
    <w:rsid w:val="00181095"/>
    <w:rsid w:val="00181F96"/>
    <w:rsid w:val="00183CBB"/>
    <w:rsid w:val="00184796"/>
    <w:rsid w:val="00185F7E"/>
    <w:rsid w:val="00185FCD"/>
    <w:rsid w:val="0018637D"/>
    <w:rsid w:val="00186ED5"/>
    <w:rsid w:val="001911A5"/>
    <w:rsid w:val="001914DF"/>
    <w:rsid w:val="001923FE"/>
    <w:rsid w:val="00193790"/>
    <w:rsid w:val="00194603"/>
    <w:rsid w:val="00195B3F"/>
    <w:rsid w:val="00195CFA"/>
    <w:rsid w:val="00195F60"/>
    <w:rsid w:val="00196A48"/>
    <w:rsid w:val="0019761B"/>
    <w:rsid w:val="001976A1"/>
    <w:rsid w:val="001A2453"/>
    <w:rsid w:val="001A24A3"/>
    <w:rsid w:val="001A3737"/>
    <w:rsid w:val="001A3A60"/>
    <w:rsid w:val="001A4095"/>
    <w:rsid w:val="001A527A"/>
    <w:rsid w:val="001A5B9F"/>
    <w:rsid w:val="001A60AF"/>
    <w:rsid w:val="001A69E6"/>
    <w:rsid w:val="001A6F9A"/>
    <w:rsid w:val="001A7C7F"/>
    <w:rsid w:val="001B1366"/>
    <w:rsid w:val="001B1D9A"/>
    <w:rsid w:val="001B2A2A"/>
    <w:rsid w:val="001B3038"/>
    <w:rsid w:val="001B327B"/>
    <w:rsid w:val="001B3602"/>
    <w:rsid w:val="001B3C1C"/>
    <w:rsid w:val="001B3FE9"/>
    <w:rsid w:val="001B4015"/>
    <w:rsid w:val="001B45AC"/>
    <w:rsid w:val="001B59E1"/>
    <w:rsid w:val="001B66F8"/>
    <w:rsid w:val="001B70C1"/>
    <w:rsid w:val="001C0214"/>
    <w:rsid w:val="001C0412"/>
    <w:rsid w:val="001C147B"/>
    <w:rsid w:val="001C1A34"/>
    <w:rsid w:val="001C2458"/>
    <w:rsid w:val="001C26F6"/>
    <w:rsid w:val="001C2963"/>
    <w:rsid w:val="001C3B05"/>
    <w:rsid w:val="001C41DA"/>
    <w:rsid w:val="001C5172"/>
    <w:rsid w:val="001C6E38"/>
    <w:rsid w:val="001C79B9"/>
    <w:rsid w:val="001D031A"/>
    <w:rsid w:val="001D2E0C"/>
    <w:rsid w:val="001D317A"/>
    <w:rsid w:val="001D3F0F"/>
    <w:rsid w:val="001D47B1"/>
    <w:rsid w:val="001D4B97"/>
    <w:rsid w:val="001D553C"/>
    <w:rsid w:val="001D5853"/>
    <w:rsid w:val="001D5A89"/>
    <w:rsid w:val="001D6307"/>
    <w:rsid w:val="001D670A"/>
    <w:rsid w:val="001D6A5D"/>
    <w:rsid w:val="001D6FA7"/>
    <w:rsid w:val="001D718A"/>
    <w:rsid w:val="001D7579"/>
    <w:rsid w:val="001D7CF4"/>
    <w:rsid w:val="001D7F0C"/>
    <w:rsid w:val="001E0EC4"/>
    <w:rsid w:val="001E1C2A"/>
    <w:rsid w:val="001E2C98"/>
    <w:rsid w:val="001E339E"/>
    <w:rsid w:val="001E3495"/>
    <w:rsid w:val="001E3609"/>
    <w:rsid w:val="001E38B0"/>
    <w:rsid w:val="001E548C"/>
    <w:rsid w:val="001E589C"/>
    <w:rsid w:val="001E59B9"/>
    <w:rsid w:val="001E5AC4"/>
    <w:rsid w:val="001E5CEA"/>
    <w:rsid w:val="001E63B8"/>
    <w:rsid w:val="001E6438"/>
    <w:rsid w:val="001F0122"/>
    <w:rsid w:val="001F01E4"/>
    <w:rsid w:val="001F0958"/>
    <w:rsid w:val="001F13D8"/>
    <w:rsid w:val="001F1859"/>
    <w:rsid w:val="001F21AC"/>
    <w:rsid w:val="001F3765"/>
    <w:rsid w:val="001F3A6E"/>
    <w:rsid w:val="001F4DA7"/>
    <w:rsid w:val="001F4F01"/>
    <w:rsid w:val="001F505F"/>
    <w:rsid w:val="001F5846"/>
    <w:rsid w:val="001F5A54"/>
    <w:rsid w:val="001F5CC2"/>
    <w:rsid w:val="001F6471"/>
    <w:rsid w:val="001F7181"/>
    <w:rsid w:val="00200F5C"/>
    <w:rsid w:val="002022F4"/>
    <w:rsid w:val="00202542"/>
    <w:rsid w:val="00202CBA"/>
    <w:rsid w:val="002048C5"/>
    <w:rsid w:val="00204CB7"/>
    <w:rsid w:val="0020541B"/>
    <w:rsid w:val="00205975"/>
    <w:rsid w:val="00205D19"/>
    <w:rsid w:val="002064C4"/>
    <w:rsid w:val="002066D9"/>
    <w:rsid w:val="00207710"/>
    <w:rsid w:val="0020775A"/>
    <w:rsid w:val="00207E8D"/>
    <w:rsid w:val="002126D5"/>
    <w:rsid w:val="00213916"/>
    <w:rsid w:val="00215122"/>
    <w:rsid w:val="00215204"/>
    <w:rsid w:val="002156A5"/>
    <w:rsid w:val="00215851"/>
    <w:rsid w:val="00215B46"/>
    <w:rsid w:val="0021606A"/>
    <w:rsid w:val="00216962"/>
    <w:rsid w:val="002179E4"/>
    <w:rsid w:val="00220ED4"/>
    <w:rsid w:val="0022247C"/>
    <w:rsid w:val="00222742"/>
    <w:rsid w:val="00223091"/>
    <w:rsid w:val="0022323F"/>
    <w:rsid w:val="00224732"/>
    <w:rsid w:val="002249CC"/>
    <w:rsid w:val="00224E43"/>
    <w:rsid w:val="0022645B"/>
    <w:rsid w:val="0022672B"/>
    <w:rsid w:val="00226B3F"/>
    <w:rsid w:val="002278D0"/>
    <w:rsid w:val="0022798A"/>
    <w:rsid w:val="00227B9D"/>
    <w:rsid w:val="0023130E"/>
    <w:rsid w:val="00231F14"/>
    <w:rsid w:val="00232023"/>
    <w:rsid w:val="00232150"/>
    <w:rsid w:val="00233FD8"/>
    <w:rsid w:val="00234353"/>
    <w:rsid w:val="00234979"/>
    <w:rsid w:val="002350EE"/>
    <w:rsid w:val="00235E4A"/>
    <w:rsid w:val="00236737"/>
    <w:rsid w:val="00236859"/>
    <w:rsid w:val="00236F58"/>
    <w:rsid w:val="00237371"/>
    <w:rsid w:val="00237D01"/>
    <w:rsid w:val="002401EA"/>
    <w:rsid w:val="00240836"/>
    <w:rsid w:val="00240E27"/>
    <w:rsid w:val="0024103D"/>
    <w:rsid w:val="00241F58"/>
    <w:rsid w:val="002420B2"/>
    <w:rsid w:val="002420CB"/>
    <w:rsid w:val="002423FC"/>
    <w:rsid w:val="002435D5"/>
    <w:rsid w:val="00243756"/>
    <w:rsid w:val="00243B9D"/>
    <w:rsid w:val="00244D44"/>
    <w:rsid w:val="002459E6"/>
    <w:rsid w:val="00246397"/>
    <w:rsid w:val="00246765"/>
    <w:rsid w:val="00246A46"/>
    <w:rsid w:val="00247210"/>
    <w:rsid w:val="00251714"/>
    <w:rsid w:val="002518CB"/>
    <w:rsid w:val="00252F1D"/>
    <w:rsid w:val="002533DD"/>
    <w:rsid w:val="00253493"/>
    <w:rsid w:val="0025410D"/>
    <w:rsid w:val="00256374"/>
    <w:rsid w:val="002567D5"/>
    <w:rsid w:val="00256BDE"/>
    <w:rsid w:val="002571C7"/>
    <w:rsid w:val="00260AE7"/>
    <w:rsid w:val="00260CFB"/>
    <w:rsid w:val="00261C5F"/>
    <w:rsid w:val="00261CB1"/>
    <w:rsid w:val="0026322E"/>
    <w:rsid w:val="0026325D"/>
    <w:rsid w:val="00263347"/>
    <w:rsid w:val="00263372"/>
    <w:rsid w:val="002648C3"/>
    <w:rsid w:val="002649C9"/>
    <w:rsid w:val="00264B5C"/>
    <w:rsid w:val="00264B9F"/>
    <w:rsid w:val="002652D9"/>
    <w:rsid w:val="00266162"/>
    <w:rsid w:val="00266394"/>
    <w:rsid w:val="00266FF6"/>
    <w:rsid w:val="00267533"/>
    <w:rsid w:val="00270B0C"/>
    <w:rsid w:val="0027166A"/>
    <w:rsid w:val="00271AC2"/>
    <w:rsid w:val="00273D46"/>
    <w:rsid w:val="00273F9A"/>
    <w:rsid w:val="00274259"/>
    <w:rsid w:val="002752E8"/>
    <w:rsid w:val="002757C0"/>
    <w:rsid w:val="00275A06"/>
    <w:rsid w:val="00277603"/>
    <w:rsid w:val="00277771"/>
    <w:rsid w:val="0028024F"/>
    <w:rsid w:val="0028097C"/>
    <w:rsid w:val="002812F1"/>
    <w:rsid w:val="00281376"/>
    <w:rsid w:val="00281575"/>
    <w:rsid w:val="00281647"/>
    <w:rsid w:val="0028310D"/>
    <w:rsid w:val="00283A4E"/>
    <w:rsid w:val="002845E0"/>
    <w:rsid w:val="00284A16"/>
    <w:rsid w:val="002857B9"/>
    <w:rsid w:val="00285C67"/>
    <w:rsid w:val="00286C15"/>
    <w:rsid w:val="00286D4B"/>
    <w:rsid w:val="00287651"/>
    <w:rsid w:val="00290675"/>
    <w:rsid w:val="00291138"/>
    <w:rsid w:val="00291224"/>
    <w:rsid w:val="00291EEA"/>
    <w:rsid w:val="00292160"/>
    <w:rsid w:val="002923D6"/>
    <w:rsid w:val="00293772"/>
    <w:rsid w:val="00293869"/>
    <w:rsid w:val="00295686"/>
    <w:rsid w:val="002958A7"/>
    <w:rsid w:val="00295E8F"/>
    <w:rsid w:val="0029710A"/>
    <w:rsid w:val="002971EC"/>
    <w:rsid w:val="002974A5"/>
    <w:rsid w:val="00297729"/>
    <w:rsid w:val="00297DF8"/>
    <w:rsid w:val="00297FF8"/>
    <w:rsid w:val="002A08AA"/>
    <w:rsid w:val="002A0A70"/>
    <w:rsid w:val="002A1570"/>
    <w:rsid w:val="002A1F77"/>
    <w:rsid w:val="002A1F8A"/>
    <w:rsid w:val="002A2443"/>
    <w:rsid w:val="002A288A"/>
    <w:rsid w:val="002A290B"/>
    <w:rsid w:val="002A2B53"/>
    <w:rsid w:val="002A38EB"/>
    <w:rsid w:val="002A39D8"/>
    <w:rsid w:val="002A485E"/>
    <w:rsid w:val="002A4BDA"/>
    <w:rsid w:val="002A664F"/>
    <w:rsid w:val="002A7756"/>
    <w:rsid w:val="002A7D18"/>
    <w:rsid w:val="002B0F2D"/>
    <w:rsid w:val="002B20CA"/>
    <w:rsid w:val="002B246D"/>
    <w:rsid w:val="002B38EB"/>
    <w:rsid w:val="002B3C8E"/>
    <w:rsid w:val="002B4018"/>
    <w:rsid w:val="002B4345"/>
    <w:rsid w:val="002B4B76"/>
    <w:rsid w:val="002B5F4B"/>
    <w:rsid w:val="002B65A0"/>
    <w:rsid w:val="002B6A5C"/>
    <w:rsid w:val="002C1BC3"/>
    <w:rsid w:val="002C286F"/>
    <w:rsid w:val="002C3480"/>
    <w:rsid w:val="002C3521"/>
    <w:rsid w:val="002C3689"/>
    <w:rsid w:val="002C4D6A"/>
    <w:rsid w:val="002C52B4"/>
    <w:rsid w:val="002C5488"/>
    <w:rsid w:val="002C6C4E"/>
    <w:rsid w:val="002C76AD"/>
    <w:rsid w:val="002C785D"/>
    <w:rsid w:val="002C7BB7"/>
    <w:rsid w:val="002D11B3"/>
    <w:rsid w:val="002D1FDF"/>
    <w:rsid w:val="002D206E"/>
    <w:rsid w:val="002D227F"/>
    <w:rsid w:val="002D2837"/>
    <w:rsid w:val="002D2BC4"/>
    <w:rsid w:val="002D3923"/>
    <w:rsid w:val="002D3D5E"/>
    <w:rsid w:val="002D40A3"/>
    <w:rsid w:val="002D4B0C"/>
    <w:rsid w:val="002D54EA"/>
    <w:rsid w:val="002D6405"/>
    <w:rsid w:val="002E018B"/>
    <w:rsid w:val="002E0CEE"/>
    <w:rsid w:val="002E38A8"/>
    <w:rsid w:val="002E3E29"/>
    <w:rsid w:val="002E41BF"/>
    <w:rsid w:val="002E4AA1"/>
    <w:rsid w:val="002E4BC3"/>
    <w:rsid w:val="002E4D95"/>
    <w:rsid w:val="002F17F8"/>
    <w:rsid w:val="002F2815"/>
    <w:rsid w:val="002F2B85"/>
    <w:rsid w:val="002F35FF"/>
    <w:rsid w:val="002F410D"/>
    <w:rsid w:val="002F4224"/>
    <w:rsid w:val="002F45A8"/>
    <w:rsid w:val="002F597C"/>
    <w:rsid w:val="002F737C"/>
    <w:rsid w:val="002F78F0"/>
    <w:rsid w:val="002F7A6E"/>
    <w:rsid w:val="002F7C76"/>
    <w:rsid w:val="00300053"/>
    <w:rsid w:val="00300455"/>
    <w:rsid w:val="0030064E"/>
    <w:rsid w:val="003007A3"/>
    <w:rsid w:val="00300FE8"/>
    <w:rsid w:val="0030139F"/>
    <w:rsid w:val="0030163D"/>
    <w:rsid w:val="003018E8"/>
    <w:rsid w:val="00302304"/>
    <w:rsid w:val="003029FD"/>
    <w:rsid w:val="0030308E"/>
    <w:rsid w:val="0030362C"/>
    <w:rsid w:val="00303A4D"/>
    <w:rsid w:val="00303ED7"/>
    <w:rsid w:val="00303FF0"/>
    <w:rsid w:val="0030546D"/>
    <w:rsid w:val="003058BE"/>
    <w:rsid w:val="00305C0F"/>
    <w:rsid w:val="00305E14"/>
    <w:rsid w:val="0030636C"/>
    <w:rsid w:val="00306489"/>
    <w:rsid w:val="00307405"/>
    <w:rsid w:val="003075D9"/>
    <w:rsid w:val="00307927"/>
    <w:rsid w:val="00310724"/>
    <w:rsid w:val="003111E3"/>
    <w:rsid w:val="00311FA3"/>
    <w:rsid w:val="003124E5"/>
    <w:rsid w:val="00312CB2"/>
    <w:rsid w:val="00313544"/>
    <w:rsid w:val="00313A31"/>
    <w:rsid w:val="00313F4F"/>
    <w:rsid w:val="003143EA"/>
    <w:rsid w:val="00315D43"/>
    <w:rsid w:val="0031624F"/>
    <w:rsid w:val="00317207"/>
    <w:rsid w:val="00317BD9"/>
    <w:rsid w:val="00320B90"/>
    <w:rsid w:val="0032149C"/>
    <w:rsid w:val="003214C6"/>
    <w:rsid w:val="0032153D"/>
    <w:rsid w:val="00321ECA"/>
    <w:rsid w:val="00321F29"/>
    <w:rsid w:val="00321FDA"/>
    <w:rsid w:val="0032296F"/>
    <w:rsid w:val="00322C36"/>
    <w:rsid w:val="0032387F"/>
    <w:rsid w:val="00323DB0"/>
    <w:rsid w:val="00324ADD"/>
    <w:rsid w:val="003255EB"/>
    <w:rsid w:val="00326F09"/>
    <w:rsid w:val="003278D9"/>
    <w:rsid w:val="00327C51"/>
    <w:rsid w:val="00327CA9"/>
    <w:rsid w:val="00327F6E"/>
    <w:rsid w:val="003301C3"/>
    <w:rsid w:val="0033055A"/>
    <w:rsid w:val="00331222"/>
    <w:rsid w:val="00332043"/>
    <w:rsid w:val="003325CF"/>
    <w:rsid w:val="00333495"/>
    <w:rsid w:val="00334657"/>
    <w:rsid w:val="00334B23"/>
    <w:rsid w:val="003351FB"/>
    <w:rsid w:val="00336600"/>
    <w:rsid w:val="0033686F"/>
    <w:rsid w:val="003368D1"/>
    <w:rsid w:val="00340AD7"/>
    <w:rsid w:val="00340C0B"/>
    <w:rsid w:val="00341057"/>
    <w:rsid w:val="003412A3"/>
    <w:rsid w:val="00341354"/>
    <w:rsid w:val="00341445"/>
    <w:rsid w:val="00342B04"/>
    <w:rsid w:val="00344365"/>
    <w:rsid w:val="003452CE"/>
    <w:rsid w:val="00345FE4"/>
    <w:rsid w:val="003460E8"/>
    <w:rsid w:val="0034649D"/>
    <w:rsid w:val="00346C82"/>
    <w:rsid w:val="00346E96"/>
    <w:rsid w:val="003500A3"/>
    <w:rsid w:val="00350420"/>
    <w:rsid w:val="00351E0E"/>
    <w:rsid w:val="00352A23"/>
    <w:rsid w:val="00352C86"/>
    <w:rsid w:val="0035334F"/>
    <w:rsid w:val="003546AD"/>
    <w:rsid w:val="003556D5"/>
    <w:rsid w:val="00355818"/>
    <w:rsid w:val="0035592E"/>
    <w:rsid w:val="003559AF"/>
    <w:rsid w:val="00356983"/>
    <w:rsid w:val="003574BD"/>
    <w:rsid w:val="00357E09"/>
    <w:rsid w:val="003601C4"/>
    <w:rsid w:val="00360D98"/>
    <w:rsid w:val="00361094"/>
    <w:rsid w:val="003626F6"/>
    <w:rsid w:val="00362D51"/>
    <w:rsid w:val="00363B68"/>
    <w:rsid w:val="00363C24"/>
    <w:rsid w:val="003643B9"/>
    <w:rsid w:val="0036461E"/>
    <w:rsid w:val="003651C2"/>
    <w:rsid w:val="00365991"/>
    <w:rsid w:val="00366FC3"/>
    <w:rsid w:val="00367AA5"/>
    <w:rsid w:val="003701EA"/>
    <w:rsid w:val="0037037A"/>
    <w:rsid w:val="00370AE9"/>
    <w:rsid w:val="003712CA"/>
    <w:rsid w:val="00372786"/>
    <w:rsid w:val="00372A5D"/>
    <w:rsid w:val="0037347B"/>
    <w:rsid w:val="00374988"/>
    <w:rsid w:val="00374FDF"/>
    <w:rsid w:val="00375C80"/>
    <w:rsid w:val="00375D48"/>
    <w:rsid w:val="00377084"/>
    <w:rsid w:val="0037796D"/>
    <w:rsid w:val="00381445"/>
    <w:rsid w:val="00381909"/>
    <w:rsid w:val="003826EA"/>
    <w:rsid w:val="003827C6"/>
    <w:rsid w:val="00382907"/>
    <w:rsid w:val="00382914"/>
    <w:rsid w:val="00382921"/>
    <w:rsid w:val="00382EFB"/>
    <w:rsid w:val="00384150"/>
    <w:rsid w:val="003847B1"/>
    <w:rsid w:val="00385876"/>
    <w:rsid w:val="00385A28"/>
    <w:rsid w:val="00385A6D"/>
    <w:rsid w:val="00385EB8"/>
    <w:rsid w:val="00386158"/>
    <w:rsid w:val="00386890"/>
    <w:rsid w:val="003874C2"/>
    <w:rsid w:val="00387FFE"/>
    <w:rsid w:val="00390807"/>
    <w:rsid w:val="003909A2"/>
    <w:rsid w:val="003913FB"/>
    <w:rsid w:val="00391457"/>
    <w:rsid w:val="00391B8A"/>
    <w:rsid w:val="00391CE0"/>
    <w:rsid w:val="00392220"/>
    <w:rsid w:val="003933CF"/>
    <w:rsid w:val="00393406"/>
    <w:rsid w:val="00393F88"/>
    <w:rsid w:val="003954CE"/>
    <w:rsid w:val="00396274"/>
    <w:rsid w:val="003965DE"/>
    <w:rsid w:val="00396E9A"/>
    <w:rsid w:val="00397B6B"/>
    <w:rsid w:val="003A0330"/>
    <w:rsid w:val="003A0A11"/>
    <w:rsid w:val="003A19D6"/>
    <w:rsid w:val="003A1D9D"/>
    <w:rsid w:val="003A404C"/>
    <w:rsid w:val="003A46A4"/>
    <w:rsid w:val="003A5CB7"/>
    <w:rsid w:val="003A5EA5"/>
    <w:rsid w:val="003A61F9"/>
    <w:rsid w:val="003A67CB"/>
    <w:rsid w:val="003A689F"/>
    <w:rsid w:val="003A7336"/>
    <w:rsid w:val="003A747F"/>
    <w:rsid w:val="003B1337"/>
    <w:rsid w:val="003B3703"/>
    <w:rsid w:val="003B3FB4"/>
    <w:rsid w:val="003B406D"/>
    <w:rsid w:val="003B40E1"/>
    <w:rsid w:val="003B423B"/>
    <w:rsid w:val="003B453B"/>
    <w:rsid w:val="003B482F"/>
    <w:rsid w:val="003B541E"/>
    <w:rsid w:val="003B677D"/>
    <w:rsid w:val="003B6A1C"/>
    <w:rsid w:val="003C0747"/>
    <w:rsid w:val="003C0915"/>
    <w:rsid w:val="003C1241"/>
    <w:rsid w:val="003C134B"/>
    <w:rsid w:val="003C19F1"/>
    <w:rsid w:val="003C3146"/>
    <w:rsid w:val="003C328B"/>
    <w:rsid w:val="003C38D8"/>
    <w:rsid w:val="003C49F8"/>
    <w:rsid w:val="003C58FE"/>
    <w:rsid w:val="003C5998"/>
    <w:rsid w:val="003C59A1"/>
    <w:rsid w:val="003C5EE1"/>
    <w:rsid w:val="003C6251"/>
    <w:rsid w:val="003C65CD"/>
    <w:rsid w:val="003C670D"/>
    <w:rsid w:val="003C676C"/>
    <w:rsid w:val="003C74F3"/>
    <w:rsid w:val="003C7A45"/>
    <w:rsid w:val="003D0125"/>
    <w:rsid w:val="003D1173"/>
    <w:rsid w:val="003D134E"/>
    <w:rsid w:val="003D17CB"/>
    <w:rsid w:val="003D1A67"/>
    <w:rsid w:val="003D2166"/>
    <w:rsid w:val="003D221B"/>
    <w:rsid w:val="003D2897"/>
    <w:rsid w:val="003D2D63"/>
    <w:rsid w:val="003D4720"/>
    <w:rsid w:val="003D48BF"/>
    <w:rsid w:val="003D499D"/>
    <w:rsid w:val="003D4A0F"/>
    <w:rsid w:val="003D4A20"/>
    <w:rsid w:val="003D50C1"/>
    <w:rsid w:val="003D54AA"/>
    <w:rsid w:val="003D5D5D"/>
    <w:rsid w:val="003D63D4"/>
    <w:rsid w:val="003E0AC3"/>
    <w:rsid w:val="003E0D89"/>
    <w:rsid w:val="003E1C6A"/>
    <w:rsid w:val="003E1D78"/>
    <w:rsid w:val="003E25AD"/>
    <w:rsid w:val="003E26A2"/>
    <w:rsid w:val="003E298F"/>
    <w:rsid w:val="003E2BAD"/>
    <w:rsid w:val="003E3179"/>
    <w:rsid w:val="003E3BD9"/>
    <w:rsid w:val="003E3CD7"/>
    <w:rsid w:val="003E3F67"/>
    <w:rsid w:val="003E46B9"/>
    <w:rsid w:val="003E4FB4"/>
    <w:rsid w:val="003E561B"/>
    <w:rsid w:val="003E57D9"/>
    <w:rsid w:val="003E6619"/>
    <w:rsid w:val="003E688F"/>
    <w:rsid w:val="003E74DD"/>
    <w:rsid w:val="003E780F"/>
    <w:rsid w:val="003F0F55"/>
    <w:rsid w:val="003F1895"/>
    <w:rsid w:val="003F21A6"/>
    <w:rsid w:val="003F250B"/>
    <w:rsid w:val="003F2DD3"/>
    <w:rsid w:val="003F3E02"/>
    <w:rsid w:val="003F418D"/>
    <w:rsid w:val="003F45C9"/>
    <w:rsid w:val="003F4642"/>
    <w:rsid w:val="003F4E51"/>
    <w:rsid w:val="003F5282"/>
    <w:rsid w:val="003F52D2"/>
    <w:rsid w:val="003F685E"/>
    <w:rsid w:val="003F6955"/>
    <w:rsid w:val="003F698A"/>
    <w:rsid w:val="003F7000"/>
    <w:rsid w:val="003F7385"/>
    <w:rsid w:val="003F7A6A"/>
    <w:rsid w:val="003F7E84"/>
    <w:rsid w:val="004007AE"/>
    <w:rsid w:val="0040111F"/>
    <w:rsid w:val="0040193C"/>
    <w:rsid w:val="00402902"/>
    <w:rsid w:val="00402DE1"/>
    <w:rsid w:val="00403115"/>
    <w:rsid w:val="004036ED"/>
    <w:rsid w:val="00404F2D"/>
    <w:rsid w:val="004054F0"/>
    <w:rsid w:val="00405627"/>
    <w:rsid w:val="00405B17"/>
    <w:rsid w:val="004065E5"/>
    <w:rsid w:val="00407C61"/>
    <w:rsid w:val="00411205"/>
    <w:rsid w:val="00411A2C"/>
    <w:rsid w:val="00411E9E"/>
    <w:rsid w:val="00412022"/>
    <w:rsid w:val="00412674"/>
    <w:rsid w:val="00412AAE"/>
    <w:rsid w:val="00414869"/>
    <w:rsid w:val="00414889"/>
    <w:rsid w:val="00414919"/>
    <w:rsid w:val="00414D3A"/>
    <w:rsid w:val="00414DF1"/>
    <w:rsid w:val="00415215"/>
    <w:rsid w:val="0041583F"/>
    <w:rsid w:val="00415F9E"/>
    <w:rsid w:val="00417CC6"/>
    <w:rsid w:val="00420004"/>
    <w:rsid w:val="004209B2"/>
    <w:rsid w:val="004217FC"/>
    <w:rsid w:val="00422177"/>
    <w:rsid w:val="00422DF0"/>
    <w:rsid w:val="00423BDA"/>
    <w:rsid w:val="004269A5"/>
    <w:rsid w:val="00427EB8"/>
    <w:rsid w:val="004304F1"/>
    <w:rsid w:val="00430E45"/>
    <w:rsid w:val="00431EC6"/>
    <w:rsid w:val="004322DC"/>
    <w:rsid w:val="004343FB"/>
    <w:rsid w:val="00434515"/>
    <w:rsid w:val="004347A7"/>
    <w:rsid w:val="00434B6F"/>
    <w:rsid w:val="00434D62"/>
    <w:rsid w:val="00434DF4"/>
    <w:rsid w:val="00436B26"/>
    <w:rsid w:val="00436FAA"/>
    <w:rsid w:val="004370EC"/>
    <w:rsid w:val="00437719"/>
    <w:rsid w:val="004378DC"/>
    <w:rsid w:val="00437A26"/>
    <w:rsid w:val="00441670"/>
    <w:rsid w:val="00441DE1"/>
    <w:rsid w:val="00443125"/>
    <w:rsid w:val="0044348B"/>
    <w:rsid w:val="00443A96"/>
    <w:rsid w:val="00443FD3"/>
    <w:rsid w:val="00444BEC"/>
    <w:rsid w:val="00445278"/>
    <w:rsid w:val="00447040"/>
    <w:rsid w:val="0044799E"/>
    <w:rsid w:val="00447DD1"/>
    <w:rsid w:val="004509DB"/>
    <w:rsid w:val="004516DE"/>
    <w:rsid w:val="00451D46"/>
    <w:rsid w:val="0045255C"/>
    <w:rsid w:val="00452781"/>
    <w:rsid w:val="0045306C"/>
    <w:rsid w:val="0045422D"/>
    <w:rsid w:val="004550FF"/>
    <w:rsid w:val="00456C4F"/>
    <w:rsid w:val="00456DBD"/>
    <w:rsid w:val="00456F7C"/>
    <w:rsid w:val="00456FE8"/>
    <w:rsid w:val="00457379"/>
    <w:rsid w:val="004578DD"/>
    <w:rsid w:val="0046004A"/>
    <w:rsid w:val="00462D37"/>
    <w:rsid w:val="0046338C"/>
    <w:rsid w:val="00463E85"/>
    <w:rsid w:val="00463F41"/>
    <w:rsid w:val="0046447E"/>
    <w:rsid w:val="004648C9"/>
    <w:rsid w:val="00464914"/>
    <w:rsid w:val="004653D9"/>
    <w:rsid w:val="004654B2"/>
    <w:rsid w:val="004667D3"/>
    <w:rsid w:val="00467EA8"/>
    <w:rsid w:val="00471BD8"/>
    <w:rsid w:val="0047225D"/>
    <w:rsid w:val="004722EA"/>
    <w:rsid w:val="00473A7F"/>
    <w:rsid w:val="00475153"/>
    <w:rsid w:val="004751F6"/>
    <w:rsid w:val="00475E26"/>
    <w:rsid w:val="00477265"/>
    <w:rsid w:val="00477F1B"/>
    <w:rsid w:val="0048241F"/>
    <w:rsid w:val="00483355"/>
    <w:rsid w:val="00483FF4"/>
    <w:rsid w:val="00484035"/>
    <w:rsid w:val="00484799"/>
    <w:rsid w:val="0048575E"/>
    <w:rsid w:val="00485A82"/>
    <w:rsid w:val="00487BE4"/>
    <w:rsid w:val="004900DA"/>
    <w:rsid w:val="0049157E"/>
    <w:rsid w:val="004922B6"/>
    <w:rsid w:val="004926E7"/>
    <w:rsid w:val="00492841"/>
    <w:rsid w:val="00492EBE"/>
    <w:rsid w:val="00493040"/>
    <w:rsid w:val="004945A6"/>
    <w:rsid w:val="00494DF2"/>
    <w:rsid w:val="00495988"/>
    <w:rsid w:val="0049634F"/>
    <w:rsid w:val="0049680F"/>
    <w:rsid w:val="00496B1A"/>
    <w:rsid w:val="00497411"/>
    <w:rsid w:val="004A0139"/>
    <w:rsid w:val="004A0D16"/>
    <w:rsid w:val="004A0D6E"/>
    <w:rsid w:val="004A14F3"/>
    <w:rsid w:val="004A1990"/>
    <w:rsid w:val="004A21CD"/>
    <w:rsid w:val="004A2798"/>
    <w:rsid w:val="004A2B79"/>
    <w:rsid w:val="004A2DE7"/>
    <w:rsid w:val="004A2ED2"/>
    <w:rsid w:val="004A365F"/>
    <w:rsid w:val="004A3798"/>
    <w:rsid w:val="004A3C97"/>
    <w:rsid w:val="004A3E95"/>
    <w:rsid w:val="004A417A"/>
    <w:rsid w:val="004A52CD"/>
    <w:rsid w:val="004A5464"/>
    <w:rsid w:val="004A6F96"/>
    <w:rsid w:val="004A7879"/>
    <w:rsid w:val="004A7A31"/>
    <w:rsid w:val="004A7BE3"/>
    <w:rsid w:val="004A7F35"/>
    <w:rsid w:val="004B0DED"/>
    <w:rsid w:val="004B1DB6"/>
    <w:rsid w:val="004B2428"/>
    <w:rsid w:val="004B2804"/>
    <w:rsid w:val="004B2ACA"/>
    <w:rsid w:val="004B30FF"/>
    <w:rsid w:val="004B3DD8"/>
    <w:rsid w:val="004B4106"/>
    <w:rsid w:val="004B4169"/>
    <w:rsid w:val="004B4604"/>
    <w:rsid w:val="004B5300"/>
    <w:rsid w:val="004B6307"/>
    <w:rsid w:val="004B6613"/>
    <w:rsid w:val="004B70CC"/>
    <w:rsid w:val="004B748B"/>
    <w:rsid w:val="004B76A9"/>
    <w:rsid w:val="004B78B3"/>
    <w:rsid w:val="004C14A5"/>
    <w:rsid w:val="004C1691"/>
    <w:rsid w:val="004C1DAC"/>
    <w:rsid w:val="004C30CA"/>
    <w:rsid w:val="004C3839"/>
    <w:rsid w:val="004C4226"/>
    <w:rsid w:val="004C45AA"/>
    <w:rsid w:val="004C4A16"/>
    <w:rsid w:val="004C5101"/>
    <w:rsid w:val="004C5A1F"/>
    <w:rsid w:val="004C5C2E"/>
    <w:rsid w:val="004C63F4"/>
    <w:rsid w:val="004C7376"/>
    <w:rsid w:val="004C7CEE"/>
    <w:rsid w:val="004D074D"/>
    <w:rsid w:val="004D0788"/>
    <w:rsid w:val="004D0824"/>
    <w:rsid w:val="004D173E"/>
    <w:rsid w:val="004D2C11"/>
    <w:rsid w:val="004D3318"/>
    <w:rsid w:val="004D6230"/>
    <w:rsid w:val="004D6FF5"/>
    <w:rsid w:val="004D7108"/>
    <w:rsid w:val="004D7309"/>
    <w:rsid w:val="004D7333"/>
    <w:rsid w:val="004D7377"/>
    <w:rsid w:val="004D7A4C"/>
    <w:rsid w:val="004E0B24"/>
    <w:rsid w:val="004E0CC9"/>
    <w:rsid w:val="004E0F4D"/>
    <w:rsid w:val="004E1A7D"/>
    <w:rsid w:val="004E1B00"/>
    <w:rsid w:val="004E2762"/>
    <w:rsid w:val="004E2796"/>
    <w:rsid w:val="004E2CCA"/>
    <w:rsid w:val="004E3AAE"/>
    <w:rsid w:val="004E460C"/>
    <w:rsid w:val="004E575B"/>
    <w:rsid w:val="004E5793"/>
    <w:rsid w:val="004E681A"/>
    <w:rsid w:val="004E6E5E"/>
    <w:rsid w:val="004E7155"/>
    <w:rsid w:val="004F0262"/>
    <w:rsid w:val="004F1099"/>
    <w:rsid w:val="004F13B1"/>
    <w:rsid w:val="004F2B55"/>
    <w:rsid w:val="004F44FC"/>
    <w:rsid w:val="004F450A"/>
    <w:rsid w:val="004F5416"/>
    <w:rsid w:val="004F542F"/>
    <w:rsid w:val="004F5F9B"/>
    <w:rsid w:val="00500FA9"/>
    <w:rsid w:val="0050599C"/>
    <w:rsid w:val="005060F0"/>
    <w:rsid w:val="005067C8"/>
    <w:rsid w:val="00506FBF"/>
    <w:rsid w:val="005070A3"/>
    <w:rsid w:val="00507534"/>
    <w:rsid w:val="00507D22"/>
    <w:rsid w:val="0051008F"/>
    <w:rsid w:val="00510EA8"/>
    <w:rsid w:val="00511589"/>
    <w:rsid w:val="00511E9E"/>
    <w:rsid w:val="00512785"/>
    <w:rsid w:val="0051281E"/>
    <w:rsid w:val="00513439"/>
    <w:rsid w:val="00513536"/>
    <w:rsid w:val="00513809"/>
    <w:rsid w:val="00514630"/>
    <w:rsid w:val="00515447"/>
    <w:rsid w:val="005159AF"/>
    <w:rsid w:val="00516392"/>
    <w:rsid w:val="00516DA8"/>
    <w:rsid w:val="00520ACC"/>
    <w:rsid w:val="00521427"/>
    <w:rsid w:val="00521A31"/>
    <w:rsid w:val="00522887"/>
    <w:rsid w:val="005230F4"/>
    <w:rsid w:val="0052330F"/>
    <w:rsid w:val="005240B9"/>
    <w:rsid w:val="00524819"/>
    <w:rsid w:val="005248F7"/>
    <w:rsid w:val="0052577C"/>
    <w:rsid w:val="00526146"/>
    <w:rsid w:val="00526A2D"/>
    <w:rsid w:val="00526B6F"/>
    <w:rsid w:val="00530216"/>
    <w:rsid w:val="005312AD"/>
    <w:rsid w:val="00531919"/>
    <w:rsid w:val="00531AAE"/>
    <w:rsid w:val="005326A7"/>
    <w:rsid w:val="005329D2"/>
    <w:rsid w:val="00532BF7"/>
    <w:rsid w:val="00533A96"/>
    <w:rsid w:val="00533D80"/>
    <w:rsid w:val="00533E50"/>
    <w:rsid w:val="005340AF"/>
    <w:rsid w:val="0053579A"/>
    <w:rsid w:val="00536595"/>
    <w:rsid w:val="00537CB9"/>
    <w:rsid w:val="00537EE2"/>
    <w:rsid w:val="00540DF0"/>
    <w:rsid w:val="00541707"/>
    <w:rsid w:val="0054196A"/>
    <w:rsid w:val="00541A39"/>
    <w:rsid w:val="00542C8B"/>
    <w:rsid w:val="00542FB0"/>
    <w:rsid w:val="00547443"/>
    <w:rsid w:val="00547687"/>
    <w:rsid w:val="00547894"/>
    <w:rsid w:val="00547DBA"/>
    <w:rsid w:val="0055029E"/>
    <w:rsid w:val="00551189"/>
    <w:rsid w:val="00551194"/>
    <w:rsid w:val="00551654"/>
    <w:rsid w:val="0055228E"/>
    <w:rsid w:val="00553B21"/>
    <w:rsid w:val="0055446F"/>
    <w:rsid w:val="0055538C"/>
    <w:rsid w:val="00555C47"/>
    <w:rsid w:val="00556329"/>
    <w:rsid w:val="00557041"/>
    <w:rsid w:val="00557082"/>
    <w:rsid w:val="00560293"/>
    <w:rsid w:val="00560752"/>
    <w:rsid w:val="00560CC1"/>
    <w:rsid w:val="0056204A"/>
    <w:rsid w:val="00562802"/>
    <w:rsid w:val="00564153"/>
    <w:rsid w:val="00564B03"/>
    <w:rsid w:val="005652E7"/>
    <w:rsid w:val="00565771"/>
    <w:rsid w:val="00566351"/>
    <w:rsid w:val="005667BB"/>
    <w:rsid w:val="00571324"/>
    <w:rsid w:val="0057251E"/>
    <w:rsid w:val="005731E7"/>
    <w:rsid w:val="005732DF"/>
    <w:rsid w:val="0057333F"/>
    <w:rsid w:val="0057424C"/>
    <w:rsid w:val="00574423"/>
    <w:rsid w:val="00575318"/>
    <w:rsid w:val="00575345"/>
    <w:rsid w:val="005756BB"/>
    <w:rsid w:val="005758EE"/>
    <w:rsid w:val="005766E6"/>
    <w:rsid w:val="00576A11"/>
    <w:rsid w:val="0057718F"/>
    <w:rsid w:val="005813D3"/>
    <w:rsid w:val="00582049"/>
    <w:rsid w:val="005825D3"/>
    <w:rsid w:val="005829EE"/>
    <w:rsid w:val="005831C1"/>
    <w:rsid w:val="005834CA"/>
    <w:rsid w:val="00584D7A"/>
    <w:rsid w:val="005850E3"/>
    <w:rsid w:val="00585933"/>
    <w:rsid w:val="0058613B"/>
    <w:rsid w:val="00586FE6"/>
    <w:rsid w:val="005878EB"/>
    <w:rsid w:val="005908E0"/>
    <w:rsid w:val="00590974"/>
    <w:rsid w:val="00590B04"/>
    <w:rsid w:val="00590B0F"/>
    <w:rsid w:val="00590E0C"/>
    <w:rsid w:val="00591BC4"/>
    <w:rsid w:val="00591EFB"/>
    <w:rsid w:val="005931AB"/>
    <w:rsid w:val="005943AB"/>
    <w:rsid w:val="005947EB"/>
    <w:rsid w:val="00595FCE"/>
    <w:rsid w:val="00596088"/>
    <w:rsid w:val="00596298"/>
    <w:rsid w:val="005963B3"/>
    <w:rsid w:val="00596841"/>
    <w:rsid w:val="00597EC1"/>
    <w:rsid w:val="005A0019"/>
    <w:rsid w:val="005A016C"/>
    <w:rsid w:val="005A16F0"/>
    <w:rsid w:val="005A1ABA"/>
    <w:rsid w:val="005A2446"/>
    <w:rsid w:val="005A2B23"/>
    <w:rsid w:val="005A2C02"/>
    <w:rsid w:val="005A2CC3"/>
    <w:rsid w:val="005A2F08"/>
    <w:rsid w:val="005A3A73"/>
    <w:rsid w:val="005A46C8"/>
    <w:rsid w:val="005A4F87"/>
    <w:rsid w:val="005A5086"/>
    <w:rsid w:val="005A5752"/>
    <w:rsid w:val="005A5E5F"/>
    <w:rsid w:val="005A6161"/>
    <w:rsid w:val="005A6617"/>
    <w:rsid w:val="005A6A17"/>
    <w:rsid w:val="005A6E18"/>
    <w:rsid w:val="005A7EC0"/>
    <w:rsid w:val="005B036B"/>
    <w:rsid w:val="005B07D3"/>
    <w:rsid w:val="005B1221"/>
    <w:rsid w:val="005B2364"/>
    <w:rsid w:val="005B25AD"/>
    <w:rsid w:val="005B315B"/>
    <w:rsid w:val="005B3393"/>
    <w:rsid w:val="005B358E"/>
    <w:rsid w:val="005B4A93"/>
    <w:rsid w:val="005B5A27"/>
    <w:rsid w:val="005B5AD4"/>
    <w:rsid w:val="005B73FC"/>
    <w:rsid w:val="005B7722"/>
    <w:rsid w:val="005B79DD"/>
    <w:rsid w:val="005C13AB"/>
    <w:rsid w:val="005C2DD6"/>
    <w:rsid w:val="005C2FC0"/>
    <w:rsid w:val="005C31C9"/>
    <w:rsid w:val="005C461C"/>
    <w:rsid w:val="005C47F4"/>
    <w:rsid w:val="005C6208"/>
    <w:rsid w:val="005C698A"/>
    <w:rsid w:val="005C705E"/>
    <w:rsid w:val="005C7611"/>
    <w:rsid w:val="005D1340"/>
    <w:rsid w:val="005D1534"/>
    <w:rsid w:val="005D199B"/>
    <w:rsid w:val="005D208E"/>
    <w:rsid w:val="005D2CB3"/>
    <w:rsid w:val="005D2D3B"/>
    <w:rsid w:val="005D2E5B"/>
    <w:rsid w:val="005D3385"/>
    <w:rsid w:val="005D353F"/>
    <w:rsid w:val="005D35B0"/>
    <w:rsid w:val="005D3B37"/>
    <w:rsid w:val="005D560C"/>
    <w:rsid w:val="005D5E40"/>
    <w:rsid w:val="005D5FC8"/>
    <w:rsid w:val="005D6851"/>
    <w:rsid w:val="005E02EC"/>
    <w:rsid w:val="005E0526"/>
    <w:rsid w:val="005E0B97"/>
    <w:rsid w:val="005E107C"/>
    <w:rsid w:val="005E137B"/>
    <w:rsid w:val="005E29FA"/>
    <w:rsid w:val="005E2AC0"/>
    <w:rsid w:val="005E2AC7"/>
    <w:rsid w:val="005E30EF"/>
    <w:rsid w:val="005E3444"/>
    <w:rsid w:val="005E4499"/>
    <w:rsid w:val="005E4917"/>
    <w:rsid w:val="005E4CBE"/>
    <w:rsid w:val="005E4F1C"/>
    <w:rsid w:val="005E5953"/>
    <w:rsid w:val="005E5C82"/>
    <w:rsid w:val="005E70A3"/>
    <w:rsid w:val="005E783A"/>
    <w:rsid w:val="005E7E29"/>
    <w:rsid w:val="005F0497"/>
    <w:rsid w:val="005F06DF"/>
    <w:rsid w:val="005F0F60"/>
    <w:rsid w:val="005F1CCE"/>
    <w:rsid w:val="005F2167"/>
    <w:rsid w:val="005F22FA"/>
    <w:rsid w:val="005F2C3F"/>
    <w:rsid w:val="005F2CD6"/>
    <w:rsid w:val="005F327B"/>
    <w:rsid w:val="005F3B07"/>
    <w:rsid w:val="005F3B32"/>
    <w:rsid w:val="005F3E47"/>
    <w:rsid w:val="006001FF"/>
    <w:rsid w:val="0060140E"/>
    <w:rsid w:val="006015F3"/>
    <w:rsid w:val="00601A00"/>
    <w:rsid w:val="006028CC"/>
    <w:rsid w:val="00603696"/>
    <w:rsid w:val="00603B5B"/>
    <w:rsid w:val="00603BA3"/>
    <w:rsid w:val="006040D3"/>
    <w:rsid w:val="00604158"/>
    <w:rsid w:val="006046B0"/>
    <w:rsid w:val="00605703"/>
    <w:rsid w:val="00605A90"/>
    <w:rsid w:val="006068BE"/>
    <w:rsid w:val="00606E88"/>
    <w:rsid w:val="00606EB6"/>
    <w:rsid w:val="0060753D"/>
    <w:rsid w:val="0060763D"/>
    <w:rsid w:val="00607A50"/>
    <w:rsid w:val="006100F7"/>
    <w:rsid w:val="00610A32"/>
    <w:rsid w:val="00611096"/>
    <w:rsid w:val="006113BE"/>
    <w:rsid w:val="0061146C"/>
    <w:rsid w:val="00612E07"/>
    <w:rsid w:val="00612F3E"/>
    <w:rsid w:val="00613559"/>
    <w:rsid w:val="00613D78"/>
    <w:rsid w:val="0061406B"/>
    <w:rsid w:val="00614AD2"/>
    <w:rsid w:val="00616977"/>
    <w:rsid w:val="00616B62"/>
    <w:rsid w:val="00616D5A"/>
    <w:rsid w:val="0061733E"/>
    <w:rsid w:val="006178C1"/>
    <w:rsid w:val="006200EE"/>
    <w:rsid w:val="00620D4E"/>
    <w:rsid w:val="006214E5"/>
    <w:rsid w:val="006217F5"/>
    <w:rsid w:val="00621C4A"/>
    <w:rsid w:val="00621F81"/>
    <w:rsid w:val="00622B40"/>
    <w:rsid w:val="00623338"/>
    <w:rsid w:val="00623903"/>
    <w:rsid w:val="00624728"/>
    <w:rsid w:val="00624771"/>
    <w:rsid w:val="00626465"/>
    <w:rsid w:val="006264F8"/>
    <w:rsid w:val="00626E42"/>
    <w:rsid w:val="006320B6"/>
    <w:rsid w:val="00633236"/>
    <w:rsid w:val="00633279"/>
    <w:rsid w:val="006333D9"/>
    <w:rsid w:val="0063399B"/>
    <w:rsid w:val="00633F2B"/>
    <w:rsid w:val="006340CB"/>
    <w:rsid w:val="00634272"/>
    <w:rsid w:val="00635EAA"/>
    <w:rsid w:val="006365B4"/>
    <w:rsid w:val="0063688B"/>
    <w:rsid w:val="00636B92"/>
    <w:rsid w:val="0063731E"/>
    <w:rsid w:val="006373A3"/>
    <w:rsid w:val="00637C6B"/>
    <w:rsid w:val="00640E54"/>
    <w:rsid w:val="006415C1"/>
    <w:rsid w:val="00641B1A"/>
    <w:rsid w:val="00641E1E"/>
    <w:rsid w:val="0064238E"/>
    <w:rsid w:val="00642CB1"/>
    <w:rsid w:val="00644EF5"/>
    <w:rsid w:val="006452BB"/>
    <w:rsid w:val="006452DF"/>
    <w:rsid w:val="0064540B"/>
    <w:rsid w:val="00647111"/>
    <w:rsid w:val="00647AD5"/>
    <w:rsid w:val="00647C86"/>
    <w:rsid w:val="006500CA"/>
    <w:rsid w:val="006500D0"/>
    <w:rsid w:val="00650CA7"/>
    <w:rsid w:val="00652397"/>
    <w:rsid w:val="00652F0F"/>
    <w:rsid w:val="0065353E"/>
    <w:rsid w:val="00654E0F"/>
    <w:rsid w:val="006555FA"/>
    <w:rsid w:val="00655946"/>
    <w:rsid w:val="0065594A"/>
    <w:rsid w:val="00655A5E"/>
    <w:rsid w:val="00655D07"/>
    <w:rsid w:val="00656048"/>
    <w:rsid w:val="00656779"/>
    <w:rsid w:val="006569BA"/>
    <w:rsid w:val="00657262"/>
    <w:rsid w:val="006573B4"/>
    <w:rsid w:val="0065797F"/>
    <w:rsid w:val="00660831"/>
    <w:rsid w:val="00660C35"/>
    <w:rsid w:val="00660DED"/>
    <w:rsid w:val="00660EAF"/>
    <w:rsid w:val="006617A7"/>
    <w:rsid w:val="006617B5"/>
    <w:rsid w:val="00661905"/>
    <w:rsid w:val="0066251B"/>
    <w:rsid w:val="0066667F"/>
    <w:rsid w:val="0066696F"/>
    <w:rsid w:val="00666EC9"/>
    <w:rsid w:val="00667DD3"/>
    <w:rsid w:val="0067096D"/>
    <w:rsid w:val="00670E04"/>
    <w:rsid w:val="00672AE9"/>
    <w:rsid w:val="00673572"/>
    <w:rsid w:val="006738B3"/>
    <w:rsid w:val="00673D16"/>
    <w:rsid w:val="00674B41"/>
    <w:rsid w:val="006753CF"/>
    <w:rsid w:val="006754AA"/>
    <w:rsid w:val="0067566B"/>
    <w:rsid w:val="006762E2"/>
    <w:rsid w:val="00677AD9"/>
    <w:rsid w:val="00677FD2"/>
    <w:rsid w:val="006811FF"/>
    <w:rsid w:val="00681636"/>
    <w:rsid w:val="00681913"/>
    <w:rsid w:val="00681D1E"/>
    <w:rsid w:val="00681DD5"/>
    <w:rsid w:val="006845FF"/>
    <w:rsid w:val="006852A7"/>
    <w:rsid w:val="0068552A"/>
    <w:rsid w:val="00686210"/>
    <w:rsid w:val="00687114"/>
    <w:rsid w:val="006873BE"/>
    <w:rsid w:val="0068765B"/>
    <w:rsid w:val="00692C47"/>
    <w:rsid w:val="00692FAF"/>
    <w:rsid w:val="00694DDA"/>
    <w:rsid w:val="0069500A"/>
    <w:rsid w:val="0069555A"/>
    <w:rsid w:val="00695727"/>
    <w:rsid w:val="0069674E"/>
    <w:rsid w:val="00696D14"/>
    <w:rsid w:val="006975F6"/>
    <w:rsid w:val="00697E55"/>
    <w:rsid w:val="006A0C48"/>
    <w:rsid w:val="006A275A"/>
    <w:rsid w:val="006A43D5"/>
    <w:rsid w:val="006A5ACC"/>
    <w:rsid w:val="006A6474"/>
    <w:rsid w:val="006A7DAF"/>
    <w:rsid w:val="006B00D3"/>
    <w:rsid w:val="006B011F"/>
    <w:rsid w:val="006B0DAA"/>
    <w:rsid w:val="006B1AA5"/>
    <w:rsid w:val="006B23FF"/>
    <w:rsid w:val="006B2F35"/>
    <w:rsid w:val="006B3389"/>
    <w:rsid w:val="006B37FC"/>
    <w:rsid w:val="006B38E4"/>
    <w:rsid w:val="006B4EF0"/>
    <w:rsid w:val="006B761C"/>
    <w:rsid w:val="006B7879"/>
    <w:rsid w:val="006C0275"/>
    <w:rsid w:val="006C08E0"/>
    <w:rsid w:val="006C0F7D"/>
    <w:rsid w:val="006C11DD"/>
    <w:rsid w:val="006C13E1"/>
    <w:rsid w:val="006C1995"/>
    <w:rsid w:val="006C1DDE"/>
    <w:rsid w:val="006C25D3"/>
    <w:rsid w:val="006C30E0"/>
    <w:rsid w:val="006C3773"/>
    <w:rsid w:val="006C42E6"/>
    <w:rsid w:val="006C4706"/>
    <w:rsid w:val="006C4D3D"/>
    <w:rsid w:val="006C4E80"/>
    <w:rsid w:val="006C50B5"/>
    <w:rsid w:val="006C58FC"/>
    <w:rsid w:val="006C5EA8"/>
    <w:rsid w:val="006C633F"/>
    <w:rsid w:val="006C75B7"/>
    <w:rsid w:val="006C76B0"/>
    <w:rsid w:val="006C7A33"/>
    <w:rsid w:val="006D1E6C"/>
    <w:rsid w:val="006D25D3"/>
    <w:rsid w:val="006D3144"/>
    <w:rsid w:val="006D3BF1"/>
    <w:rsid w:val="006D4CE0"/>
    <w:rsid w:val="006D6221"/>
    <w:rsid w:val="006D6CF4"/>
    <w:rsid w:val="006D74C4"/>
    <w:rsid w:val="006D74ED"/>
    <w:rsid w:val="006D7B26"/>
    <w:rsid w:val="006D7C1E"/>
    <w:rsid w:val="006E142B"/>
    <w:rsid w:val="006E155B"/>
    <w:rsid w:val="006E1DE1"/>
    <w:rsid w:val="006E2A48"/>
    <w:rsid w:val="006E3611"/>
    <w:rsid w:val="006E3D0E"/>
    <w:rsid w:val="006E418D"/>
    <w:rsid w:val="006E6BC6"/>
    <w:rsid w:val="006E71CC"/>
    <w:rsid w:val="006E7400"/>
    <w:rsid w:val="006E748E"/>
    <w:rsid w:val="006F055C"/>
    <w:rsid w:val="006F0CE8"/>
    <w:rsid w:val="006F221B"/>
    <w:rsid w:val="006F24A6"/>
    <w:rsid w:val="006F2E55"/>
    <w:rsid w:val="006F3702"/>
    <w:rsid w:val="006F3927"/>
    <w:rsid w:val="006F420D"/>
    <w:rsid w:val="006F47D1"/>
    <w:rsid w:val="006F496A"/>
    <w:rsid w:val="006F637F"/>
    <w:rsid w:val="00700620"/>
    <w:rsid w:val="00700F09"/>
    <w:rsid w:val="00701EED"/>
    <w:rsid w:val="00703A26"/>
    <w:rsid w:val="00704141"/>
    <w:rsid w:val="007042E5"/>
    <w:rsid w:val="00704A4A"/>
    <w:rsid w:val="007057A8"/>
    <w:rsid w:val="00705E26"/>
    <w:rsid w:val="00705FE8"/>
    <w:rsid w:val="00706344"/>
    <w:rsid w:val="007070D5"/>
    <w:rsid w:val="0071002A"/>
    <w:rsid w:val="0071005D"/>
    <w:rsid w:val="00710CDA"/>
    <w:rsid w:val="007118EF"/>
    <w:rsid w:val="00711EB6"/>
    <w:rsid w:val="00712CA6"/>
    <w:rsid w:val="007135D3"/>
    <w:rsid w:val="00714359"/>
    <w:rsid w:val="00714643"/>
    <w:rsid w:val="0071545E"/>
    <w:rsid w:val="00716CB0"/>
    <w:rsid w:val="00716D3D"/>
    <w:rsid w:val="0071730D"/>
    <w:rsid w:val="007174E2"/>
    <w:rsid w:val="00717EDE"/>
    <w:rsid w:val="00720CE2"/>
    <w:rsid w:val="00720DC1"/>
    <w:rsid w:val="007210C3"/>
    <w:rsid w:val="0072209B"/>
    <w:rsid w:val="007226B2"/>
    <w:rsid w:val="00723FD3"/>
    <w:rsid w:val="0072438F"/>
    <w:rsid w:val="00724648"/>
    <w:rsid w:val="00724A01"/>
    <w:rsid w:val="00724A51"/>
    <w:rsid w:val="00725680"/>
    <w:rsid w:val="007264ED"/>
    <w:rsid w:val="00727149"/>
    <w:rsid w:val="0072755A"/>
    <w:rsid w:val="00727ED6"/>
    <w:rsid w:val="0073013F"/>
    <w:rsid w:val="007302B6"/>
    <w:rsid w:val="00730CCA"/>
    <w:rsid w:val="00730D27"/>
    <w:rsid w:val="00730FBE"/>
    <w:rsid w:val="0073107E"/>
    <w:rsid w:val="007313B0"/>
    <w:rsid w:val="007340C8"/>
    <w:rsid w:val="00734D3C"/>
    <w:rsid w:val="00735614"/>
    <w:rsid w:val="00735DBA"/>
    <w:rsid w:val="00736326"/>
    <w:rsid w:val="007366A0"/>
    <w:rsid w:val="007370FA"/>
    <w:rsid w:val="007400D9"/>
    <w:rsid w:val="007402F6"/>
    <w:rsid w:val="00740730"/>
    <w:rsid w:val="007413E8"/>
    <w:rsid w:val="0074148E"/>
    <w:rsid w:val="007427D1"/>
    <w:rsid w:val="007429EF"/>
    <w:rsid w:val="00743A16"/>
    <w:rsid w:val="00743D83"/>
    <w:rsid w:val="00744433"/>
    <w:rsid w:val="007449E2"/>
    <w:rsid w:val="00745476"/>
    <w:rsid w:val="007462E7"/>
    <w:rsid w:val="00747A9C"/>
    <w:rsid w:val="00750879"/>
    <w:rsid w:val="0075093E"/>
    <w:rsid w:val="00751CB0"/>
    <w:rsid w:val="00751CF0"/>
    <w:rsid w:val="00751F7E"/>
    <w:rsid w:val="00752119"/>
    <w:rsid w:val="007522CD"/>
    <w:rsid w:val="00752FDB"/>
    <w:rsid w:val="00753579"/>
    <w:rsid w:val="00753733"/>
    <w:rsid w:val="00753FF0"/>
    <w:rsid w:val="007541CC"/>
    <w:rsid w:val="007543E6"/>
    <w:rsid w:val="00754E65"/>
    <w:rsid w:val="00755222"/>
    <w:rsid w:val="00755792"/>
    <w:rsid w:val="007561F8"/>
    <w:rsid w:val="007566B6"/>
    <w:rsid w:val="00757928"/>
    <w:rsid w:val="007601C0"/>
    <w:rsid w:val="0076028C"/>
    <w:rsid w:val="00760A24"/>
    <w:rsid w:val="00762035"/>
    <w:rsid w:val="007624CC"/>
    <w:rsid w:val="00762C5D"/>
    <w:rsid w:val="00762DE7"/>
    <w:rsid w:val="00762F97"/>
    <w:rsid w:val="0076316C"/>
    <w:rsid w:val="00763906"/>
    <w:rsid w:val="00763B1F"/>
    <w:rsid w:val="00764327"/>
    <w:rsid w:val="00764371"/>
    <w:rsid w:val="00764F55"/>
    <w:rsid w:val="007654CC"/>
    <w:rsid w:val="00765C40"/>
    <w:rsid w:val="007661D8"/>
    <w:rsid w:val="007666CC"/>
    <w:rsid w:val="00766CBD"/>
    <w:rsid w:val="00767412"/>
    <w:rsid w:val="00767A39"/>
    <w:rsid w:val="00767E10"/>
    <w:rsid w:val="0077099B"/>
    <w:rsid w:val="00771DFE"/>
    <w:rsid w:val="00772400"/>
    <w:rsid w:val="00772C57"/>
    <w:rsid w:val="0077386F"/>
    <w:rsid w:val="00775615"/>
    <w:rsid w:val="00776D30"/>
    <w:rsid w:val="00776D3C"/>
    <w:rsid w:val="00777BE0"/>
    <w:rsid w:val="00777DF5"/>
    <w:rsid w:val="007811F7"/>
    <w:rsid w:val="00782274"/>
    <w:rsid w:val="007824F8"/>
    <w:rsid w:val="007829F6"/>
    <w:rsid w:val="00782DE7"/>
    <w:rsid w:val="00782F29"/>
    <w:rsid w:val="00782F60"/>
    <w:rsid w:val="00783524"/>
    <w:rsid w:val="00783F55"/>
    <w:rsid w:val="00784007"/>
    <w:rsid w:val="00784538"/>
    <w:rsid w:val="00784A27"/>
    <w:rsid w:val="00784E46"/>
    <w:rsid w:val="00785AC0"/>
    <w:rsid w:val="00785C0A"/>
    <w:rsid w:val="00786E87"/>
    <w:rsid w:val="00787C9A"/>
    <w:rsid w:val="007909CD"/>
    <w:rsid w:val="00790C2E"/>
    <w:rsid w:val="00791F54"/>
    <w:rsid w:val="00792056"/>
    <w:rsid w:val="007927F0"/>
    <w:rsid w:val="00793999"/>
    <w:rsid w:val="00793C7F"/>
    <w:rsid w:val="00794E97"/>
    <w:rsid w:val="0079526B"/>
    <w:rsid w:val="007A00DF"/>
    <w:rsid w:val="007A19F0"/>
    <w:rsid w:val="007A1CB9"/>
    <w:rsid w:val="007A2AE0"/>
    <w:rsid w:val="007A2EC6"/>
    <w:rsid w:val="007A33FF"/>
    <w:rsid w:val="007A348B"/>
    <w:rsid w:val="007A43C9"/>
    <w:rsid w:val="007A499B"/>
    <w:rsid w:val="007A70CA"/>
    <w:rsid w:val="007A7C60"/>
    <w:rsid w:val="007B11E7"/>
    <w:rsid w:val="007B1549"/>
    <w:rsid w:val="007B2856"/>
    <w:rsid w:val="007B33C3"/>
    <w:rsid w:val="007B3BE4"/>
    <w:rsid w:val="007B3D49"/>
    <w:rsid w:val="007B6760"/>
    <w:rsid w:val="007B696E"/>
    <w:rsid w:val="007B72E5"/>
    <w:rsid w:val="007C050B"/>
    <w:rsid w:val="007C050C"/>
    <w:rsid w:val="007C0CD7"/>
    <w:rsid w:val="007C12FF"/>
    <w:rsid w:val="007C1526"/>
    <w:rsid w:val="007C1A98"/>
    <w:rsid w:val="007C1C85"/>
    <w:rsid w:val="007C4899"/>
    <w:rsid w:val="007C4B46"/>
    <w:rsid w:val="007C5436"/>
    <w:rsid w:val="007C57F3"/>
    <w:rsid w:val="007C618A"/>
    <w:rsid w:val="007C7885"/>
    <w:rsid w:val="007D0281"/>
    <w:rsid w:val="007D1721"/>
    <w:rsid w:val="007D1A05"/>
    <w:rsid w:val="007D1D6B"/>
    <w:rsid w:val="007D1ECB"/>
    <w:rsid w:val="007D3850"/>
    <w:rsid w:val="007D44BA"/>
    <w:rsid w:val="007D452D"/>
    <w:rsid w:val="007D510C"/>
    <w:rsid w:val="007D5427"/>
    <w:rsid w:val="007D5C03"/>
    <w:rsid w:val="007D68B9"/>
    <w:rsid w:val="007D6C13"/>
    <w:rsid w:val="007D70E5"/>
    <w:rsid w:val="007D7197"/>
    <w:rsid w:val="007E0A3D"/>
    <w:rsid w:val="007E0B5D"/>
    <w:rsid w:val="007E1087"/>
    <w:rsid w:val="007E114F"/>
    <w:rsid w:val="007E1DC8"/>
    <w:rsid w:val="007E24B9"/>
    <w:rsid w:val="007E27DD"/>
    <w:rsid w:val="007E4265"/>
    <w:rsid w:val="007E459C"/>
    <w:rsid w:val="007E47A9"/>
    <w:rsid w:val="007E4E73"/>
    <w:rsid w:val="007E552D"/>
    <w:rsid w:val="007E582D"/>
    <w:rsid w:val="007E682C"/>
    <w:rsid w:val="007E790D"/>
    <w:rsid w:val="007E7F1C"/>
    <w:rsid w:val="007F03EF"/>
    <w:rsid w:val="007F23F0"/>
    <w:rsid w:val="007F38A3"/>
    <w:rsid w:val="007F3B95"/>
    <w:rsid w:val="007F3E18"/>
    <w:rsid w:val="007F3F58"/>
    <w:rsid w:val="007F5074"/>
    <w:rsid w:val="007F5E35"/>
    <w:rsid w:val="007F664E"/>
    <w:rsid w:val="007F7007"/>
    <w:rsid w:val="007F71B7"/>
    <w:rsid w:val="007F7522"/>
    <w:rsid w:val="007F7A31"/>
    <w:rsid w:val="008002F4"/>
    <w:rsid w:val="008007A7"/>
    <w:rsid w:val="0080111B"/>
    <w:rsid w:val="008017C3"/>
    <w:rsid w:val="008020CE"/>
    <w:rsid w:val="00802A7C"/>
    <w:rsid w:val="00802EB3"/>
    <w:rsid w:val="0080326A"/>
    <w:rsid w:val="0080543F"/>
    <w:rsid w:val="008059CC"/>
    <w:rsid w:val="00805DDF"/>
    <w:rsid w:val="00806B2C"/>
    <w:rsid w:val="00806D7A"/>
    <w:rsid w:val="00807AF9"/>
    <w:rsid w:val="00807CC3"/>
    <w:rsid w:val="00807FA5"/>
    <w:rsid w:val="00810651"/>
    <w:rsid w:val="00810A21"/>
    <w:rsid w:val="0081190D"/>
    <w:rsid w:val="00811948"/>
    <w:rsid w:val="00811D8E"/>
    <w:rsid w:val="00811F27"/>
    <w:rsid w:val="00812C6B"/>
    <w:rsid w:val="00813520"/>
    <w:rsid w:val="0081486D"/>
    <w:rsid w:val="00814E79"/>
    <w:rsid w:val="00814EDC"/>
    <w:rsid w:val="00815746"/>
    <w:rsid w:val="00815EF6"/>
    <w:rsid w:val="0081641B"/>
    <w:rsid w:val="008167D3"/>
    <w:rsid w:val="00816CA1"/>
    <w:rsid w:val="0081730B"/>
    <w:rsid w:val="00817871"/>
    <w:rsid w:val="00817AC1"/>
    <w:rsid w:val="00817E2D"/>
    <w:rsid w:val="00820459"/>
    <w:rsid w:val="00821EFB"/>
    <w:rsid w:val="00822687"/>
    <w:rsid w:val="00822DEC"/>
    <w:rsid w:val="008230D5"/>
    <w:rsid w:val="00823E06"/>
    <w:rsid w:val="00823F8C"/>
    <w:rsid w:val="00824A8B"/>
    <w:rsid w:val="00824C76"/>
    <w:rsid w:val="00824E16"/>
    <w:rsid w:val="008251F0"/>
    <w:rsid w:val="008253C8"/>
    <w:rsid w:val="0082580E"/>
    <w:rsid w:val="00826407"/>
    <w:rsid w:val="008267E3"/>
    <w:rsid w:val="00827252"/>
    <w:rsid w:val="008272F1"/>
    <w:rsid w:val="008276CB"/>
    <w:rsid w:val="00831568"/>
    <w:rsid w:val="00831AEA"/>
    <w:rsid w:val="008339CB"/>
    <w:rsid w:val="00833A48"/>
    <w:rsid w:val="0083416E"/>
    <w:rsid w:val="00834397"/>
    <w:rsid w:val="008344E9"/>
    <w:rsid w:val="00834562"/>
    <w:rsid w:val="00834856"/>
    <w:rsid w:val="00836DCA"/>
    <w:rsid w:val="00836EB7"/>
    <w:rsid w:val="00836F1B"/>
    <w:rsid w:val="00836FBA"/>
    <w:rsid w:val="00836FBD"/>
    <w:rsid w:val="00841214"/>
    <w:rsid w:val="0084145D"/>
    <w:rsid w:val="0084247A"/>
    <w:rsid w:val="00842734"/>
    <w:rsid w:val="008442A8"/>
    <w:rsid w:val="00845457"/>
    <w:rsid w:val="00845758"/>
    <w:rsid w:val="00845A7D"/>
    <w:rsid w:val="0084621E"/>
    <w:rsid w:val="0084698B"/>
    <w:rsid w:val="00847041"/>
    <w:rsid w:val="00847371"/>
    <w:rsid w:val="0085080C"/>
    <w:rsid w:val="0085082C"/>
    <w:rsid w:val="00852943"/>
    <w:rsid w:val="0085355E"/>
    <w:rsid w:val="00854948"/>
    <w:rsid w:val="00854D15"/>
    <w:rsid w:val="00855382"/>
    <w:rsid w:val="008556F9"/>
    <w:rsid w:val="00857CE0"/>
    <w:rsid w:val="00857DC2"/>
    <w:rsid w:val="00857FB7"/>
    <w:rsid w:val="00861B7D"/>
    <w:rsid w:val="008625DB"/>
    <w:rsid w:val="008625DF"/>
    <w:rsid w:val="008626E5"/>
    <w:rsid w:val="00863A1A"/>
    <w:rsid w:val="00863C88"/>
    <w:rsid w:val="00863D3F"/>
    <w:rsid w:val="00864573"/>
    <w:rsid w:val="00865948"/>
    <w:rsid w:val="00865A00"/>
    <w:rsid w:val="00865ADF"/>
    <w:rsid w:val="00865FCD"/>
    <w:rsid w:val="00866473"/>
    <w:rsid w:val="0086771E"/>
    <w:rsid w:val="008718CE"/>
    <w:rsid w:val="00871F7D"/>
    <w:rsid w:val="00872C2C"/>
    <w:rsid w:val="00872E19"/>
    <w:rsid w:val="00873420"/>
    <w:rsid w:val="0087537A"/>
    <w:rsid w:val="00875D92"/>
    <w:rsid w:val="00875DCE"/>
    <w:rsid w:val="00876389"/>
    <w:rsid w:val="008800A2"/>
    <w:rsid w:val="008807A1"/>
    <w:rsid w:val="00880B9E"/>
    <w:rsid w:val="00881BF9"/>
    <w:rsid w:val="00882B91"/>
    <w:rsid w:val="00882D34"/>
    <w:rsid w:val="008832A3"/>
    <w:rsid w:val="008846A4"/>
    <w:rsid w:val="008849CE"/>
    <w:rsid w:val="0088505A"/>
    <w:rsid w:val="00885141"/>
    <w:rsid w:val="00885769"/>
    <w:rsid w:val="0088706F"/>
    <w:rsid w:val="00891609"/>
    <w:rsid w:val="008917E8"/>
    <w:rsid w:val="0089254C"/>
    <w:rsid w:val="0089266D"/>
    <w:rsid w:val="00893893"/>
    <w:rsid w:val="00894561"/>
    <w:rsid w:val="0089462B"/>
    <w:rsid w:val="00894737"/>
    <w:rsid w:val="00896504"/>
    <w:rsid w:val="008975CE"/>
    <w:rsid w:val="00897BD3"/>
    <w:rsid w:val="00897C06"/>
    <w:rsid w:val="00897E60"/>
    <w:rsid w:val="008A016A"/>
    <w:rsid w:val="008A0F00"/>
    <w:rsid w:val="008A1262"/>
    <w:rsid w:val="008A1618"/>
    <w:rsid w:val="008A1A63"/>
    <w:rsid w:val="008A2F5A"/>
    <w:rsid w:val="008A42BA"/>
    <w:rsid w:val="008A4432"/>
    <w:rsid w:val="008A4975"/>
    <w:rsid w:val="008A52FD"/>
    <w:rsid w:val="008A542B"/>
    <w:rsid w:val="008A55A9"/>
    <w:rsid w:val="008A575B"/>
    <w:rsid w:val="008A58FF"/>
    <w:rsid w:val="008A685B"/>
    <w:rsid w:val="008A6BFA"/>
    <w:rsid w:val="008A70F3"/>
    <w:rsid w:val="008A74C6"/>
    <w:rsid w:val="008B12C3"/>
    <w:rsid w:val="008B2D30"/>
    <w:rsid w:val="008B398E"/>
    <w:rsid w:val="008B416C"/>
    <w:rsid w:val="008B4523"/>
    <w:rsid w:val="008B466C"/>
    <w:rsid w:val="008B4B65"/>
    <w:rsid w:val="008B54FC"/>
    <w:rsid w:val="008B5866"/>
    <w:rsid w:val="008B5931"/>
    <w:rsid w:val="008B5A97"/>
    <w:rsid w:val="008B5E40"/>
    <w:rsid w:val="008B620E"/>
    <w:rsid w:val="008B6CFB"/>
    <w:rsid w:val="008B6D6C"/>
    <w:rsid w:val="008B70D5"/>
    <w:rsid w:val="008B7803"/>
    <w:rsid w:val="008C0C2C"/>
    <w:rsid w:val="008C1AE8"/>
    <w:rsid w:val="008C1F3A"/>
    <w:rsid w:val="008C2C96"/>
    <w:rsid w:val="008C2DFC"/>
    <w:rsid w:val="008C3862"/>
    <w:rsid w:val="008C4A44"/>
    <w:rsid w:val="008C5033"/>
    <w:rsid w:val="008C5638"/>
    <w:rsid w:val="008C6453"/>
    <w:rsid w:val="008C66CC"/>
    <w:rsid w:val="008C7294"/>
    <w:rsid w:val="008C77C7"/>
    <w:rsid w:val="008C79A0"/>
    <w:rsid w:val="008D06F7"/>
    <w:rsid w:val="008D0C78"/>
    <w:rsid w:val="008D2BBF"/>
    <w:rsid w:val="008D324D"/>
    <w:rsid w:val="008D4BA9"/>
    <w:rsid w:val="008D4D05"/>
    <w:rsid w:val="008D566C"/>
    <w:rsid w:val="008D5726"/>
    <w:rsid w:val="008D57B9"/>
    <w:rsid w:val="008D5CDD"/>
    <w:rsid w:val="008D602E"/>
    <w:rsid w:val="008D6354"/>
    <w:rsid w:val="008D6362"/>
    <w:rsid w:val="008D7B50"/>
    <w:rsid w:val="008E0461"/>
    <w:rsid w:val="008E0801"/>
    <w:rsid w:val="008E196F"/>
    <w:rsid w:val="008E1DEB"/>
    <w:rsid w:val="008E3CD3"/>
    <w:rsid w:val="008E3D5A"/>
    <w:rsid w:val="008E3FF9"/>
    <w:rsid w:val="008E5158"/>
    <w:rsid w:val="008E546A"/>
    <w:rsid w:val="008E6389"/>
    <w:rsid w:val="008E6908"/>
    <w:rsid w:val="008E7559"/>
    <w:rsid w:val="008F1755"/>
    <w:rsid w:val="008F1C7B"/>
    <w:rsid w:val="008F20C1"/>
    <w:rsid w:val="008F2196"/>
    <w:rsid w:val="008F25F8"/>
    <w:rsid w:val="008F33C9"/>
    <w:rsid w:val="008F3C29"/>
    <w:rsid w:val="008F3F13"/>
    <w:rsid w:val="008F5266"/>
    <w:rsid w:val="008F5A84"/>
    <w:rsid w:val="008F5AD7"/>
    <w:rsid w:val="008F6A2C"/>
    <w:rsid w:val="008F7406"/>
    <w:rsid w:val="008F7605"/>
    <w:rsid w:val="00900C77"/>
    <w:rsid w:val="00900E98"/>
    <w:rsid w:val="009013AF"/>
    <w:rsid w:val="0090219E"/>
    <w:rsid w:val="0090238E"/>
    <w:rsid w:val="00902398"/>
    <w:rsid w:val="009025BE"/>
    <w:rsid w:val="00902AF0"/>
    <w:rsid w:val="00902DA6"/>
    <w:rsid w:val="00903C0C"/>
    <w:rsid w:val="00904525"/>
    <w:rsid w:val="00904762"/>
    <w:rsid w:val="00905CF7"/>
    <w:rsid w:val="00905DFB"/>
    <w:rsid w:val="009060A1"/>
    <w:rsid w:val="00906155"/>
    <w:rsid w:val="009063C1"/>
    <w:rsid w:val="009109E5"/>
    <w:rsid w:val="00910F0C"/>
    <w:rsid w:val="00911A66"/>
    <w:rsid w:val="00911D17"/>
    <w:rsid w:val="00911EB3"/>
    <w:rsid w:val="00913A9C"/>
    <w:rsid w:val="00913C75"/>
    <w:rsid w:val="009146CA"/>
    <w:rsid w:val="0091488B"/>
    <w:rsid w:val="00915467"/>
    <w:rsid w:val="00915523"/>
    <w:rsid w:val="00917CE5"/>
    <w:rsid w:val="009216B4"/>
    <w:rsid w:val="00921737"/>
    <w:rsid w:val="009223B9"/>
    <w:rsid w:val="00922661"/>
    <w:rsid w:val="00922A69"/>
    <w:rsid w:val="0092339F"/>
    <w:rsid w:val="009233ED"/>
    <w:rsid w:val="009234E3"/>
    <w:rsid w:val="0092414C"/>
    <w:rsid w:val="009244FE"/>
    <w:rsid w:val="00924B47"/>
    <w:rsid w:val="00925A7C"/>
    <w:rsid w:val="00925C00"/>
    <w:rsid w:val="00927854"/>
    <w:rsid w:val="00927DD6"/>
    <w:rsid w:val="00927E74"/>
    <w:rsid w:val="00930185"/>
    <w:rsid w:val="00932301"/>
    <w:rsid w:val="009323E3"/>
    <w:rsid w:val="009326AD"/>
    <w:rsid w:val="0093272C"/>
    <w:rsid w:val="009327B5"/>
    <w:rsid w:val="00932D51"/>
    <w:rsid w:val="009331F5"/>
    <w:rsid w:val="0093389C"/>
    <w:rsid w:val="00933A79"/>
    <w:rsid w:val="00933B75"/>
    <w:rsid w:val="00934A90"/>
    <w:rsid w:val="00934AB3"/>
    <w:rsid w:val="00934E6B"/>
    <w:rsid w:val="00935449"/>
    <w:rsid w:val="00935677"/>
    <w:rsid w:val="00935F6E"/>
    <w:rsid w:val="00936A4F"/>
    <w:rsid w:val="00937407"/>
    <w:rsid w:val="00940B57"/>
    <w:rsid w:val="00941EC7"/>
    <w:rsid w:val="00941F9A"/>
    <w:rsid w:val="00941FB7"/>
    <w:rsid w:val="009438A9"/>
    <w:rsid w:val="009442F5"/>
    <w:rsid w:val="00944431"/>
    <w:rsid w:val="0094489F"/>
    <w:rsid w:val="009463B9"/>
    <w:rsid w:val="00946DA6"/>
    <w:rsid w:val="009479F5"/>
    <w:rsid w:val="00947EA7"/>
    <w:rsid w:val="00947EC4"/>
    <w:rsid w:val="00950941"/>
    <w:rsid w:val="0095120C"/>
    <w:rsid w:val="00951A6E"/>
    <w:rsid w:val="00951D6C"/>
    <w:rsid w:val="0095241C"/>
    <w:rsid w:val="0095270C"/>
    <w:rsid w:val="00952B36"/>
    <w:rsid w:val="00952D6C"/>
    <w:rsid w:val="00953E60"/>
    <w:rsid w:val="00953EEE"/>
    <w:rsid w:val="009541F2"/>
    <w:rsid w:val="00955D10"/>
    <w:rsid w:val="00955DAE"/>
    <w:rsid w:val="00956522"/>
    <w:rsid w:val="009565E7"/>
    <w:rsid w:val="0095707C"/>
    <w:rsid w:val="00957131"/>
    <w:rsid w:val="00957247"/>
    <w:rsid w:val="00957729"/>
    <w:rsid w:val="0096002A"/>
    <w:rsid w:val="00960135"/>
    <w:rsid w:val="00960680"/>
    <w:rsid w:val="009608E6"/>
    <w:rsid w:val="00962459"/>
    <w:rsid w:val="00962851"/>
    <w:rsid w:val="00963B7D"/>
    <w:rsid w:val="009649BA"/>
    <w:rsid w:val="009650DA"/>
    <w:rsid w:val="009655F9"/>
    <w:rsid w:val="00965DB7"/>
    <w:rsid w:val="009671F1"/>
    <w:rsid w:val="00967879"/>
    <w:rsid w:val="009678F3"/>
    <w:rsid w:val="009707D9"/>
    <w:rsid w:val="00971360"/>
    <w:rsid w:val="00972612"/>
    <w:rsid w:val="00972F26"/>
    <w:rsid w:val="00973486"/>
    <w:rsid w:val="009736AD"/>
    <w:rsid w:val="00974B2A"/>
    <w:rsid w:val="00975376"/>
    <w:rsid w:val="00975DC4"/>
    <w:rsid w:val="00976657"/>
    <w:rsid w:val="00976E64"/>
    <w:rsid w:val="0098000D"/>
    <w:rsid w:val="00981579"/>
    <w:rsid w:val="0098200F"/>
    <w:rsid w:val="00982296"/>
    <w:rsid w:val="00982B8A"/>
    <w:rsid w:val="00983235"/>
    <w:rsid w:val="00985124"/>
    <w:rsid w:val="0098618A"/>
    <w:rsid w:val="00986EB0"/>
    <w:rsid w:val="009870A6"/>
    <w:rsid w:val="00987569"/>
    <w:rsid w:val="00990AE0"/>
    <w:rsid w:val="00990EE1"/>
    <w:rsid w:val="0099188C"/>
    <w:rsid w:val="009921C7"/>
    <w:rsid w:val="00992416"/>
    <w:rsid w:val="009932E4"/>
    <w:rsid w:val="00994324"/>
    <w:rsid w:val="00995C00"/>
    <w:rsid w:val="00995CD9"/>
    <w:rsid w:val="00995ED2"/>
    <w:rsid w:val="00996F69"/>
    <w:rsid w:val="00997BAE"/>
    <w:rsid w:val="009A05A7"/>
    <w:rsid w:val="009A122F"/>
    <w:rsid w:val="009A1DEF"/>
    <w:rsid w:val="009A212B"/>
    <w:rsid w:val="009A2CFC"/>
    <w:rsid w:val="009A3638"/>
    <w:rsid w:val="009A480B"/>
    <w:rsid w:val="009A5D5C"/>
    <w:rsid w:val="009A6A12"/>
    <w:rsid w:val="009B2157"/>
    <w:rsid w:val="009B2551"/>
    <w:rsid w:val="009B3339"/>
    <w:rsid w:val="009B3488"/>
    <w:rsid w:val="009B4070"/>
    <w:rsid w:val="009B4DF1"/>
    <w:rsid w:val="009B5041"/>
    <w:rsid w:val="009B5AA5"/>
    <w:rsid w:val="009B6836"/>
    <w:rsid w:val="009B780F"/>
    <w:rsid w:val="009C06F8"/>
    <w:rsid w:val="009C103A"/>
    <w:rsid w:val="009C180B"/>
    <w:rsid w:val="009C1C15"/>
    <w:rsid w:val="009C1E8A"/>
    <w:rsid w:val="009C2470"/>
    <w:rsid w:val="009C257B"/>
    <w:rsid w:val="009C27CA"/>
    <w:rsid w:val="009C288D"/>
    <w:rsid w:val="009C2915"/>
    <w:rsid w:val="009C389B"/>
    <w:rsid w:val="009C4BC0"/>
    <w:rsid w:val="009C65E2"/>
    <w:rsid w:val="009C6774"/>
    <w:rsid w:val="009C6F51"/>
    <w:rsid w:val="009C72EA"/>
    <w:rsid w:val="009C74BF"/>
    <w:rsid w:val="009D00F2"/>
    <w:rsid w:val="009D029B"/>
    <w:rsid w:val="009D0C31"/>
    <w:rsid w:val="009D0CE6"/>
    <w:rsid w:val="009D157B"/>
    <w:rsid w:val="009D182D"/>
    <w:rsid w:val="009D22E6"/>
    <w:rsid w:val="009D2440"/>
    <w:rsid w:val="009D3090"/>
    <w:rsid w:val="009D319D"/>
    <w:rsid w:val="009D3271"/>
    <w:rsid w:val="009D395C"/>
    <w:rsid w:val="009D3BB3"/>
    <w:rsid w:val="009D5AC8"/>
    <w:rsid w:val="009D5F84"/>
    <w:rsid w:val="009D6037"/>
    <w:rsid w:val="009D66EA"/>
    <w:rsid w:val="009D67CB"/>
    <w:rsid w:val="009D7018"/>
    <w:rsid w:val="009E0961"/>
    <w:rsid w:val="009E185B"/>
    <w:rsid w:val="009E1A41"/>
    <w:rsid w:val="009E1ABD"/>
    <w:rsid w:val="009E1E7A"/>
    <w:rsid w:val="009E21BA"/>
    <w:rsid w:val="009E268A"/>
    <w:rsid w:val="009E2A06"/>
    <w:rsid w:val="009E2D08"/>
    <w:rsid w:val="009E31DF"/>
    <w:rsid w:val="009E325F"/>
    <w:rsid w:val="009E32BC"/>
    <w:rsid w:val="009E3355"/>
    <w:rsid w:val="009E3689"/>
    <w:rsid w:val="009E3B55"/>
    <w:rsid w:val="009E3EBC"/>
    <w:rsid w:val="009E4535"/>
    <w:rsid w:val="009E4BAB"/>
    <w:rsid w:val="009E5D2C"/>
    <w:rsid w:val="009E5E60"/>
    <w:rsid w:val="009E6D2E"/>
    <w:rsid w:val="009E7141"/>
    <w:rsid w:val="009E7587"/>
    <w:rsid w:val="009E776E"/>
    <w:rsid w:val="009E7A2C"/>
    <w:rsid w:val="009E7D20"/>
    <w:rsid w:val="009E7E46"/>
    <w:rsid w:val="009F1D89"/>
    <w:rsid w:val="009F1E22"/>
    <w:rsid w:val="009F429B"/>
    <w:rsid w:val="009F4430"/>
    <w:rsid w:val="009F52EA"/>
    <w:rsid w:val="009F57BC"/>
    <w:rsid w:val="009F6411"/>
    <w:rsid w:val="009F6731"/>
    <w:rsid w:val="009F6FF4"/>
    <w:rsid w:val="009F7980"/>
    <w:rsid w:val="009F7F1C"/>
    <w:rsid w:val="00A00D86"/>
    <w:rsid w:val="00A02910"/>
    <w:rsid w:val="00A029A9"/>
    <w:rsid w:val="00A02BFE"/>
    <w:rsid w:val="00A0375B"/>
    <w:rsid w:val="00A03CD2"/>
    <w:rsid w:val="00A03E72"/>
    <w:rsid w:val="00A04ADB"/>
    <w:rsid w:val="00A04C3C"/>
    <w:rsid w:val="00A058E6"/>
    <w:rsid w:val="00A05E5E"/>
    <w:rsid w:val="00A0676D"/>
    <w:rsid w:val="00A070CF"/>
    <w:rsid w:val="00A10AF6"/>
    <w:rsid w:val="00A10BBB"/>
    <w:rsid w:val="00A112EA"/>
    <w:rsid w:val="00A11B4E"/>
    <w:rsid w:val="00A11B82"/>
    <w:rsid w:val="00A12654"/>
    <w:rsid w:val="00A134D6"/>
    <w:rsid w:val="00A14CA6"/>
    <w:rsid w:val="00A15B0C"/>
    <w:rsid w:val="00A162B1"/>
    <w:rsid w:val="00A17370"/>
    <w:rsid w:val="00A1784B"/>
    <w:rsid w:val="00A17F25"/>
    <w:rsid w:val="00A2103A"/>
    <w:rsid w:val="00A21403"/>
    <w:rsid w:val="00A21C0B"/>
    <w:rsid w:val="00A22E5D"/>
    <w:rsid w:val="00A2311E"/>
    <w:rsid w:val="00A2336D"/>
    <w:rsid w:val="00A234CD"/>
    <w:rsid w:val="00A23B35"/>
    <w:rsid w:val="00A25C80"/>
    <w:rsid w:val="00A2604B"/>
    <w:rsid w:val="00A261F2"/>
    <w:rsid w:val="00A266E5"/>
    <w:rsid w:val="00A26C0D"/>
    <w:rsid w:val="00A270D7"/>
    <w:rsid w:val="00A27C29"/>
    <w:rsid w:val="00A27D13"/>
    <w:rsid w:val="00A300D7"/>
    <w:rsid w:val="00A30212"/>
    <w:rsid w:val="00A3027F"/>
    <w:rsid w:val="00A30347"/>
    <w:rsid w:val="00A31BF7"/>
    <w:rsid w:val="00A3298C"/>
    <w:rsid w:val="00A32B6A"/>
    <w:rsid w:val="00A32D33"/>
    <w:rsid w:val="00A33803"/>
    <w:rsid w:val="00A343A1"/>
    <w:rsid w:val="00A3527E"/>
    <w:rsid w:val="00A3542F"/>
    <w:rsid w:val="00A35C5F"/>
    <w:rsid w:val="00A36089"/>
    <w:rsid w:val="00A371B5"/>
    <w:rsid w:val="00A377DA"/>
    <w:rsid w:val="00A37DA0"/>
    <w:rsid w:val="00A37FA6"/>
    <w:rsid w:val="00A404CF"/>
    <w:rsid w:val="00A42351"/>
    <w:rsid w:val="00A4274F"/>
    <w:rsid w:val="00A42986"/>
    <w:rsid w:val="00A429C6"/>
    <w:rsid w:val="00A442ED"/>
    <w:rsid w:val="00A45ABF"/>
    <w:rsid w:val="00A4668C"/>
    <w:rsid w:val="00A4676E"/>
    <w:rsid w:val="00A46DC5"/>
    <w:rsid w:val="00A46EEC"/>
    <w:rsid w:val="00A47533"/>
    <w:rsid w:val="00A47F1B"/>
    <w:rsid w:val="00A501DF"/>
    <w:rsid w:val="00A51192"/>
    <w:rsid w:val="00A51ED0"/>
    <w:rsid w:val="00A522A2"/>
    <w:rsid w:val="00A52686"/>
    <w:rsid w:val="00A526C6"/>
    <w:rsid w:val="00A52909"/>
    <w:rsid w:val="00A52B06"/>
    <w:rsid w:val="00A53495"/>
    <w:rsid w:val="00A534A0"/>
    <w:rsid w:val="00A53B7C"/>
    <w:rsid w:val="00A56792"/>
    <w:rsid w:val="00A57655"/>
    <w:rsid w:val="00A57E92"/>
    <w:rsid w:val="00A60D1B"/>
    <w:rsid w:val="00A61A12"/>
    <w:rsid w:val="00A627F2"/>
    <w:rsid w:val="00A6281D"/>
    <w:rsid w:val="00A6282F"/>
    <w:rsid w:val="00A632C2"/>
    <w:rsid w:val="00A63947"/>
    <w:rsid w:val="00A64492"/>
    <w:rsid w:val="00A64685"/>
    <w:rsid w:val="00A64D8A"/>
    <w:rsid w:val="00A650CA"/>
    <w:rsid w:val="00A65507"/>
    <w:rsid w:val="00A6698C"/>
    <w:rsid w:val="00A66ADE"/>
    <w:rsid w:val="00A67507"/>
    <w:rsid w:val="00A67C7E"/>
    <w:rsid w:val="00A67E15"/>
    <w:rsid w:val="00A70585"/>
    <w:rsid w:val="00A714FD"/>
    <w:rsid w:val="00A715F8"/>
    <w:rsid w:val="00A71AED"/>
    <w:rsid w:val="00A72225"/>
    <w:rsid w:val="00A728EB"/>
    <w:rsid w:val="00A743C2"/>
    <w:rsid w:val="00A7721F"/>
    <w:rsid w:val="00A7728E"/>
    <w:rsid w:val="00A812CD"/>
    <w:rsid w:val="00A82FB2"/>
    <w:rsid w:val="00A84A98"/>
    <w:rsid w:val="00A8587E"/>
    <w:rsid w:val="00A86B05"/>
    <w:rsid w:val="00A87085"/>
    <w:rsid w:val="00A874D6"/>
    <w:rsid w:val="00A9034A"/>
    <w:rsid w:val="00A912BF"/>
    <w:rsid w:val="00A9193D"/>
    <w:rsid w:val="00A91B75"/>
    <w:rsid w:val="00A924DD"/>
    <w:rsid w:val="00A94DFA"/>
    <w:rsid w:val="00A95020"/>
    <w:rsid w:val="00A95F04"/>
    <w:rsid w:val="00A9607C"/>
    <w:rsid w:val="00A963D7"/>
    <w:rsid w:val="00A96999"/>
    <w:rsid w:val="00A9707A"/>
    <w:rsid w:val="00A97180"/>
    <w:rsid w:val="00A97589"/>
    <w:rsid w:val="00AA1065"/>
    <w:rsid w:val="00AA1205"/>
    <w:rsid w:val="00AA2532"/>
    <w:rsid w:val="00AA2AF9"/>
    <w:rsid w:val="00AA3924"/>
    <w:rsid w:val="00AA3E33"/>
    <w:rsid w:val="00AA3E42"/>
    <w:rsid w:val="00AA4C02"/>
    <w:rsid w:val="00AA4F2C"/>
    <w:rsid w:val="00AA55BC"/>
    <w:rsid w:val="00AA568D"/>
    <w:rsid w:val="00AA5AD0"/>
    <w:rsid w:val="00AB09D9"/>
    <w:rsid w:val="00AB0BCC"/>
    <w:rsid w:val="00AB0F01"/>
    <w:rsid w:val="00AB1321"/>
    <w:rsid w:val="00AB1A88"/>
    <w:rsid w:val="00AB2407"/>
    <w:rsid w:val="00AB26D6"/>
    <w:rsid w:val="00AB27AA"/>
    <w:rsid w:val="00AB3208"/>
    <w:rsid w:val="00AB34A3"/>
    <w:rsid w:val="00AB35DD"/>
    <w:rsid w:val="00AB40B6"/>
    <w:rsid w:val="00AB4631"/>
    <w:rsid w:val="00AB4F8E"/>
    <w:rsid w:val="00AB7586"/>
    <w:rsid w:val="00AB7C8C"/>
    <w:rsid w:val="00AB7CA7"/>
    <w:rsid w:val="00AB7E2F"/>
    <w:rsid w:val="00AC16DE"/>
    <w:rsid w:val="00AC176B"/>
    <w:rsid w:val="00AC231E"/>
    <w:rsid w:val="00AC3441"/>
    <w:rsid w:val="00AC3E22"/>
    <w:rsid w:val="00AC4303"/>
    <w:rsid w:val="00AC4425"/>
    <w:rsid w:val="00AC475F"/>
    <w:rsid w:val="00AC4A81"/>
    <w:rsid w:val="00AC4AD4"/>
    <w:rsid w:val="00AC5441"/>
    <w:rsid w:val="00AC5779"/>
    <w:rsid w:val="00AC5BEB"/>
    <w:rsid w:val="00AC6919"/>
    <w:rsid w:val="00AC7612"/>
    <w:rsid w:val="00AD2800"/>
    <w:rsid w:val="00AD2EC5"/>
    <w:rsid w:val="00AD2FED"/>
    <w:rsid w:val="00AD3C90"/>
    <w:rsid w:val="00AD3D98"/>
    <w:rsid w:val="00AD3FF3"/>
    <w:rsid w:val="00AD5705"/>
    <w:rsid w:val="00AD58E1"/>
    <w:rsid w:val="00AD5C30"/>
    <w:rsid w:val="00AD6B74"/>
    <w:rsid w:val="00AD74EB"/>
    <w:rsid w:val="00AD75D4"/>
    <w:rsid w:val="00AE0432"/>
    <w:rsid w:val="00AE10C6"/>
    <w:rsid w:val="00AE235A"/>
    <w:rsid w:val="00AE32EB"/>
    <w:rsid w:val="00AE3F3F"/>
    <w:rsid w:val="00AE78A5"/>
    <w:rsid w:val="00AE7A8C"/>
    <w:rsid w:val="00AE7DAE"/>
    <w:rsid w:val="00AE7E9D"/>
    <w:rsid w:val="00AF02B9"/>
    <w:rsid w:val="00AF0466"/>
    <w:rsid w:val="00AF0480"/>
    <w:rsid w:val="00AF118C"/>
    <w:rsid w:val="00AF19DA"/>
    <w:rsid w:val="00AF222C"/>
    <w:rsid w:val="00AF2230"/>
    <w:rsid w:val="00AF238F"/>
    <w:rsid w:val="00AF356D"/>
    <w:rsid w:val="00AF3A61"/>
    <w:rsid w:val="00AF6103"/>
    <w:rsid w:val="00AF6399"/>
    <w:rsid w:val="00AF6743"/>
    <w:rsid w:val="00AF6B7C"/>
    <w:rsid w:val="00AF72C1"/>
    <w:rsid w:val="00AF7DB2"/>
    <w:rsid w:val="00B01FAD"/>
    <w:rsid w:val="00B024E1"/>
    <w:rsid w:val="00B033F9"/>
    <w:rsid w:val="00B0425C"/>
    <w:rsid w:val="00B04EEA"/>
    <w:rsid w:val="00B05149"/>
    <w:rsid w:val="00B05ACC"/>
    <w:rsid w:val="00B06C92"/>
    <w:rsid w:val="00B0757B"/>
    <w:rsid w:val="00B079F2"/>
    <w:rsid w:val="00B104D4"/>
    <w:rsid w:val="00B1239C"/>
    <w:rsid w:val="00B12806"/>
    <w:rsid w:val="00B129F3"/>
    <w:rsid w:val="00B13575"/>
    <w:rsid w:val="00B13647"/>
    <w:rsid w:val="00B13678"/>
    <w:rsid w:val="00B15411"/>
    <w:rsid w:val="00B159F7"/>
    <w:rsid w:val="00B1699E"/>
    <w:rsid w:val="00B16D55"/>
    <w:rsid w:val="00B17275"/>
    <w:rsid w:val="00B17CB6"/>
    <w:rsid w:val="00B20161"/>
    <w:rsid w:val="00B20478"/>
    <w:rsid w:val="00B218D2"/>
    <w:rsid w:val="00B222A2"/>
    <w:rsid w:val="00B23FB3"/>
    <w:rsid w:val="00B24266"/>
    <w:rsid w:val="00B24915"/>
    <w:rsid w:val="00B24944"/>
    <w:rsid w:val="00B2503B"/>
    <w:rsid w:val="00B267A6"/>
    <w:rsid w:val="00B27894"/>
    <w:rsid w:val="00B3005D"/>
    <w:rsid w:val="00B30455"/>
    <w:rsid w:val="00B307E8"/>
    <w:rsid w:val="00B30A9D"/>
    <w:rsid w:val="00B30F3C"/>
    <w:rsid w:val="00B32015"/>
    <w:rsid w:val="00B32849"/>
    <w:rsid w:val="00B33783"/>
    <w:rsid w:val="00B33A9E"/>
    <w:rsid w:val="00B34FB4"/>
    <w:rsid w:val="00B35777"/>
    <w:rsid w:val="00B35AE4"/>
    <w:rsid w:val="00B35E71"/>
    <w:rsid w:val="00B35F0E"/>
    <w:rsid w:val="00B360F3"/>
    <w:rsid w:val="00B36B29"/>
    <w:rsid w:val="00B37F32"/>
    <w:rsid w:val="00B401F2"/>
    <w:rsid w:val="00B410FA"/>
    <w:rsid w:val="00B4168C"/>
    <w:rsid w:val="00B41FFC"/>
    <w:rsid w:val="00B42119"/>
    <w:rsid w:val="00B43253"/>
    <w:rsid w:val="00B4511C"/>
    <w:rsid w:val="00B451E4"/>
    <w:rsid w:val="00B45596"/>
    <w:rsid w:val="00B45C68"/>
    <w:rsid w:val="00B45D94"/>
    <w:rsid w:val="00B4607F"/>
    <w:rsid w:val="00B473FB"/>
    <w:rsid w:val="00B4797E"/>
    <w:rsid w:val="00B50563"/>
    <w:rsid w:val="00B51032"/>
    <w:rsid w:val="00B5198D"/>
    <w:rsid w:val="00B51E6A"/>
    <w:rsid w:val="00B52A56"/>
    <w:rsid w:val="00B53A40"/>
    <w:rsid w:val="00B53A4B"/>
    <w:rsid w:val="00B53B47"/>
    <w:rsid w:val="00B54E51"/>
    <w:rsid w:val="00B5508C"/>
    <w:rsid w:val="00B550F9"/>
    <w:rsid w:val="00B55245"/>
    <w:rsid w:val="00B55337"/>
    <w:rsid w:val="00B55A76"/>
    <w:rsid w:val="00B55E24"/>
    <w:rsid w:val="00B5635C"/>
    <w:rsid w:val="00B56418"/>
    <w:rsid w:val="00B566AC"/>
    <w:rsid w:val="00B56E75"/>
    <w:rsid w:val="00B607D8"/>
    <w:rsid w:val="00B617E4"/>
    <w:rsid w:val="00B61C8A"/>
    <w:rsid w:val="00B62304"/>
    <w:rsid w:val="00B62781"/>
    <w:rsid w:val="00B627F1"/>
    <w:rsid w:val="00B62C90"/>
    <w:rsid w:val="00B6303D"/>
    <w:rsid w:val="00B6374D"/>
    <w:rsid w:val="00B642ED"/>
    <w:rsid w:val="00B64562"/>
    <w:rsid w:val="00B64CED"/>
    <w:rsid w:val="00B66591"/>
    <w:rsid w:val="00B66D71"/>
    <w:rsid w:val="00B672A2"/>
    <w:rsid w:val="00B70F8A"/>
    <w:rsid w:val="00B71641"/>
    <w:rsid w:val="00B7241F"/>
    <w:rsid w:val="00B72EB2"/>
    <w:rsid w:val="00B7352C"/>
    <w:rsid w:val="00B7392F"/>
    <w:rsid w:val="00B73B49"/>
    <w:rsid w:val="00B74559"/>
    <w:rsid w:val="00B74ADD"/>
    <w:rsid w:val="00B75D2F"/>
    <w:rsid w:val="00B75DBE"/>
    <w:rsid w:val="00B76885"/>
    <w:rsid w:val="00B76FAC"/>
    <w:rsid w:val="00B7798B"/>
    <w:rsid w:val="00B80A06"/>
    <w:rsid w:val="00B80F16"/>
    <w:rsid w:val="00B818DE"/>
    <w:rsid w:val="00B826B3"/>
    <w:rsid w:val="00B83484"/>
    <w:rsid w:val="00B83972"/>
    <w:rsid w:val="00B83AF4"/>
    <w:rsid w:val="00B85CAB"/>
    <w:rsid w:val="00B8604E"/>
    <w:rsid w:val="00B861C0"/>
    <w:rsid w:val="00B86334"/>
    <w:rsid w:val="00B863C3"/>
    <w:rsid w:val="00B87D0F"/>
    <w:rsid w:val="00B9026E"/>
    <w:rsid w:val="00B90F59"/>
    <w:rsid w:val="00B91253"/>
    <w:rsid w:val="00B916F9"/>
    <w:rsid w:val="00B9275E"/>
    <w:rsid w:val="00B93629"/>
    <w:rsid w:val="00B940D5"/>
    <w:rsid w:val="00B94CEF"/>
    <w:rsid w:val="00B954BC"/>
    <w:rsid w:val="00B95D0B"/>
    <w:rsid w:val="00B968BD"/>
    <w:rsid w:val="00B972DB"/>
    <w:rsid w:val="00B97E45"/>
    <w:rsid w:val="00BA0556"/>
    <w:rsid w:val="00BA0DB2"/>
    <w:rsid w:val="00BA29BD"/>
    <w:rsid w:val="00BA3563"/>
    <w:rsid w:val="00BA4595"/>
    <w:rsid w:val="00BA4833"/>
    <w:rsid w:val="00BA523B"/>
    <w:rsid w:val="00BA5612"/>
    <w:rsid w:val="00BA722E"/>
    <w:rsid w:val="00BA7B8B"/>
    <w:rsid w:val="00BA7F24"/>
    <w:rsid w:val="00BB01BB"/>
    <w:rsid w:val="00BB233C"/>
    <w:rsid w:val="00BB24F3"/>
    <w:rsid w:val="00BB25DB"/>
    <w:rsid w:val="00BB40F3"/>
    <w:rsid w:val="00BB4360"/>
    <w:rsid w:val="00BB4460"/>
    <w:rsid w:val="00BB4589"/>
    <w:rsid w:val="00BB7310"/>
    <w:rsid w:val="00BC1294"/>
    <w:rsid w:val="00BC1E64"/>
    <w:rsid w:val="00BC27E9"/>
    <w:rsid w:val="00BC2B2F"/>
    <w:rsid w:val="00BC3A24"/>
    <w:rsid w:val="00BC4092"/>
    <w:rsid w:val="00BC4232"/>
    <w:rsid w:val="00BC6032"/>
    <w:rsid w:val="00BC66A5"/>
    <w:rsid w:val="00BC6854"/>
    <w:rsid w:val="00BC7D76"/>
    <w:rsid w:val="00BD00DF"/>
    <w:rsid w:val="00BD0A3B"/>
    <w:rsid w:val="00BD0D2E"/>
    <w:rsid w:val="00BD2F0A"/>
    <w:rsid w:val="00BD2F11"/>
    <w:rsid w:val="00BD3045"/>
    <w:rsid w:val="00BD360F"/>
    <w:rsid w:val="00BD3689"/>
    <w:rsid w:val="00BD3894"/>
    <w:rsid w:val="00BD4608"/>
    <w:rsid w:val="00BD54B8"/>
    <w:rsid w:val="00BD5606"/>
    <w:rsid w:val="00BD56A2"/>
    <w:rsid w:val="00BD7A38"/>
    <w:rsid w:val="00BD7F4F"/>
    <w:rsid w:val="00BE08A8"/>
    <w:rsid w:val="00BE0985"/>
    <w:rsid w:val="00BE1DE8"/>
    <w:rsid w:val="00BE234B"/>
    <w:rsid w:val="00BE2FF1"/>
    <w:rsid w:val="00BE424B"/>
    <w:rsid w:val="00BE55C0"/>
    <w:rsid w:val="00BE5EDD"/>
    <w:rsid w:val="00BE6035"/>
    <w:rsid w:val="00BE792E"/>
    <w:rsid w:val="00BE7B92"/>
    <w:rsid w:val="00BE7BA9"/>
    <w:rsid w:val="00BE7E55"/>
    <w:rsid w:val="00BF0C0C"/>
    <w:rsid w:val="00BF0E53"/>
    <w:rsid w:val="00BF1E78"/>
    <w:rsid w:val="00BF23EC"/>
    <w:rsid w:val="00BF3CA0"/>
    <w:rsid w:val="00BF3F98"/>
    <w:rsid w:val="00BF49D2"/>
    <w:rsid w:val="00BF5564"/>
    <w:rsid w:val="00BF5C97"/>
    <w:rsid w:val="00BF703A"/>
    <w:rsid w:val="00BF74FA"/>
    <w:rsid w:val="00BF7976"/>
    <w:rsid w:val="00BF7C03"/>
    <w:rsid w:val="00C000DC"/>
    <w:rsid w:val="00C00CAA"/>
    <w:rsid w:val="00C010DC"/>
    <w:rsid w:val="00C01C98"/>
    <w:rsid w:val="00C01CEE"/>
    <w:rsid w:val="00C027A1"/>
    <w:rsid w:val="00C02CD4"/>
    <w:rsid w:val="00C0361A"/>
    <w:rsid w:val="00C03C75"/>
    <w:rsid w:val="00C03F7E"/>
    <w:rsid w:val="00C05667"/>
    <w:rsid w:val="00C05F1D"/>
    <w:rsid w:val="00C0619A"/>
    <w:rsid w:val="00C0688A"/>
    <w:rsid w:val="00C1070C"/>
    <w:rsid w:val="00C12440"/>
    <w:rsid w:val="00C12843"/>
    <w:rsid w:val="00C12C19"/>
    <w:rsid w:val="00C138B0"/>
    <w:rsid w:val="00C13AC0"/>
    <w:rsid w:val="00C13F28"/>
    <w:rsid w:val="00C14306"/>
    <w:rsid w:val="00C16129"/>
    <w:rsid w:val="00C1680B"/>
    <w:rsid w:val="00C17594"/>
    <w:rsid w:val="00C2033B"/>
    <w:rsid w:val="00C205DA"/>
    <w:rsid w:val="00C208DA"/>
    <w:rsid w:val="00C20CBD"/>
    <w:rsid w:val="00C20CE4"/>
    <w:rsid w:val="00C21C7B"/>
    <w:rsid w:val="00C22290"/>
    <w:rsid w:val="00C224BF"/>
    <w:rsid w:val="00C236A2"/>
    <w:rsid w:val="00C23753"/>
    <w:rsid w:val="00C245E4"/>
    <w:rsid w:val="00C24BDE"/>
    <w:rsid w:val="00C25082"/>
    <w:rsid w:val="00C2522B"/>
    <w:rsid w:val="00C257DB"/>
    <w:rsid w:val="00C2637A"/>
    <w:rsid w:val="00C26788"/>
    <w:rsid w:val="00C267EB"/>
    <w:rsid w:val="00C27F80"/>
    <w:rsid w:val="00C31606"/>
    <w:rsid w:val="00C31D86"/>
    <w:rsid w:val="00C32A4D"/>
    <w:rsid w:val="00C32C79"/>
    <w:rsid w:val="00C330A5"/>
    <w:rsid w:val="00C331D6"/>
    <w:rsid w:val="00C33DB2"/>
    <w:rsid w:val="00C34AE3"/>
    <w:rsid w:val="00C34B69"/>
    <w:rsid w:val="00C34F92"/>
    <w:rsid w:val="00C356E9"/>
    <w:rsid w:val="00C358B7"/>
    <w:rsid w:val="00C35E9A"/>
    <w:rsid w:val="00C36500"/>
    <w:rsid w:val="00C3780D"/>
    <w:rsid w:val="00C403CB"/>
    <w:rsid w:val="00C4047E"/>
    <w:rsid w:val="00C4107B"/>
    <w:rsid w:val="00C41DAD"/>
    <w:rsid w:val="00C425E9"/>
    <w:rsid w:val="00C42787"/>
    <w:rsid w:val="00C427CB"/>
    <w:rsid w:val="00C42DC3"/>
    <w:rsid w:val="00C43425"/>
    <w:rsid w:val="00C442F9"/>
    <w:rsid w:val="00C45235"/>
    <w:rsid w:val="00C45366"/>
    <w:rsid w:val="00C45571"/>
    <w:rsid w:val="00C455B5"/>
    <w:rsid w:val="00C45888"/>
    <w:rsid w:val="00C45EF0"/>
    <w:rsid w:val="00C468A0"/>
    <w:rsid w:val="00C469C8"/>
    <w:rsid w:val="00C47D35"/>
    <w:rsid w:val="00C504FD"/>
    <w:rsid w:val="00C51114"/>
    <w:rsid w:val="00C52780"/>
    <w:rsid w:val="00C53149"/>
    <w:rsid w:val="00C53902"/>
    <w:rsid w:val="00C53BC3"/>
    <w:rsid w:val="00C545D1"/>
    <w:rsid w:val="00C5480B"/>
    <w:rsid w:val="00C55708"/>
    <w:rsid w:val="00C566CD"/>
    <w:rsid w:val="00C57583"/>
    <w:rsid w:val="00C60208"/>
    <w:rsid w:val="00C60210"/>
    <w:rsid w:val="00C6057A"/>
    <w:rsid w:val="00C618E3"/>
    <w:rsid w:val="00C6276B"/>
    <w:rsid w:val="00C62ECC"/>
    <w:rsid w:val="00C6351D"/>
    <w:rsid w:val="00C63FCD"/>
    <w:rsid w:val="00C651AA"/>
    <w:rsid w:val="00C6567A"/>
    <w:rsid w:val="00C65E56"/>
    <w:rsid w:val="00C664D8"/>
    <w:rsid w:val="00C665ED"/>
    <w:rsid w:val="00C66E17"/>
    <w:rsid w:val="00C67112"/>
    <w:rsid w:val="00C6797F"/>
    <w:rsid w:val="00C67D0B"/>
    <w:rsid w:val="00C7024E"/>
    <w:rsid w:val="00C7030C"/>
    <w:rsid w:val="00C70DF5"/>
    <w:rsid w:val="00C723F6"/>
    <w:rsid w:val="00C72C61"/>
    <w:rsid w:val="00C72E7F"/>
    <w:rsid w:val="00C73308"/>
    <w:rsid w:val="00C7346E"/>
    <w:rsid w:val="00C73DEB"/>
    <w:rsid w:val="00C763FB"/>
    <w:rsid w:val="00C76649"/>
    <w:rsid w:val="00C77B61"/>
    <w:rsid w:val="00C80467"/>
    <w:rsid w:val="00C80B39"/>
    <w:rsid w:val="00C8122B"/>
    <w:rsid w:val="00C817AD"/>
    <w:rsid w:val="00C832C5"/>
    <w:rsid w:val="00C83B53"/>
    <w:rsid w:val="00C83C46"/>
    <w:rsid w:val="00C8492F"/>
    <w:rsid w:val="00C85D7C"/>
    <w:rsid w:val="00C8621B"/>
    <w:rsid w:val="00C86EAD"/>
    <w:rsid w:val="00C8703B"/>
    <w:rsid w:val="00C87105"/>
    <w:rsid w:val="00C871D2"/>
    <w:rsid w:val="00C87245"/>
    <w:rsid w:val="00C90E7A"/>
    <w:rsid w:val="00C910E1"/>
    <w:rsid w:val="00C9246A"/>
    <w:rsid w:val="00C93165"/>
    <w:rsid w:val="00C940BE"/>
    <w:rsid w:val="00C942BE"/>
    <w:rsid w:val="00C94894"/>
    <w:rsid w:val="00C95785"/>
    <w:rsid w:val="00C95840"/>
    <w:rsid w:val="00C96AD2"/>
    <w:rsid w:val="00C96EEF"/>
    <w:rsid w:val="00C9719D"/>
    <w:rsid w:val="00CA012F"/>
    <w:rsid w:val="00CA0BAF"/>
    <w:rsid w:val="00CA1176"/>
    <w:rsid w:val="00CA159E"/>
    <w:rsid w:val="00CA2D3D"/>
    <w:rsid w:val="00CA4085"/>
    <w:rsid w:val="00CA4143"/>
    <w:rsid w:val="00CA470B"/>
    <w:rsid w:val="00CA52F7"/>
    <w:rsid w:val="00CA587E"/>
    <w:rsid w:val="00CA610E"/>
    <w:rsid w:val="00CA6875"/>
    <w:rsid w:val="00CA70A6"/>
    <w:rsid w:val="00CA77A4"/>
    <w:rsid w:val="00CA7A01"/>
    <w:rsid w:val="00CA7B1B"/>
    <w:rsid w:val="00CA7F51"/>
    <w:rsid w:val="00CB009C"/>
    <w:rsid w:val="00CB10D2"/>
    <w:rsid w:val="00CB1875"/>
    <w:rsid w:val="00CB1AF4"/>
    <w:rsid w:val="00CB20F3"/>
    <w:rsid w:val="00CB27F5"/>
    <w:rsid w:val="00CB3649"/>
    <w:rsid w:val="00CB3A3D"/>
    <w:rsid w:val="00CB3B4A"/>
    <w:rsid w:val="00CB3C8E"/>
    <w:rsid w:val="00CB4B08"/>
    <w:rsid w:val="00CB5176"/>
    <w:rsid w:val="00CB52ED"/>
    <w:rsid w:val="00CB718D"/>
    <w:rsid w:val="00CB7E99"/>
    <w:rsid w:val="00CB7FDD"/>
    <w:rsid w:val="00CC06A5"/>
    <w:rsid w:val="00CC1AB2"/>
    <w:rsid w:val="00CC2F13"/>
    <w:rsid w:val="00CC4159"/>
    <w:rsid w:val="00CC4301"/>
    <w:rsid w:val="00CC433C"/>
    <w:rsid w:val="00CC442B"/>
    <w:rsid w:val="00CC4D98"/>
    <w:rsid w:val="00CC5E4C"/>
    <w:rsid w:val="00CC6478"/>
    <w:rsid w:val="00CC7D6B"/>
    <w:rsid w:val="00CD05EF"/>
    <w:rsid w:val="00CD1587"/>
    <w:rsid w:val="00CD246C"/>
    <w:rsid w:val="00CD26F7"/>
    <w:rsid w:val="00CD3359"/>
    <w:rsid w:val="00CD3AE6"/>
    <w:rsid w:val="00CD4EE9"/>
    <w:rsid w:val="00CD54A0"/>
    <w:rsid w:val="00CD63DB"/>
    <w:rsid w:val="00CE06D5"/>
    <w:rsid w:val="00CE11E8"/>
    <w:rsid w:val="00CE14F2"/>
    <w:rsid w:val="00CE16E0"/>
    <w:rsid w:val="00CE1804"/>
    <w:rsid w:val="00CE1D2F"/>
    <w:rsid w:val="00CE21E7"/>
    <w:rsid w:val="00CE3235"/>
    <w:rsid w:val="00CE3CEF"/>
    <w:rsid w:val="00CE451F"/>
    <w:rsid w:val="00CE5878"/>
    <w:rsid w:val="00CE6E74"/>
    <w:rsid w:val="00CF02D5"/>
    <w:rsid w:val="00CF0420"/>
    <w:rsid w:val="00CF07F5"/>
    <w:rsid w:val="00CF0F76"/>
    <w:rsid w:val="00CF1E5D"/>
    <w:rsid w:val="00CF3BC0"/>
    <w:rsid w:val="00CF3E76"/>
    <w:rsid w:val="00CF4AF9"/>
    <w:rsid w:val="00CF61F8"/>
    <w:rsid w:val="00CF68B3"/>
    <w:rsid w:val="00D0081E"/>
    <w:rsid w:val="00D00A52"/>
    <w:rsid w:val="00D00B3B"/>
    <w:rsid w:val="00D01414"/>
    <w:rsid w:val="00D01CE7"/>
    <w:rsid w:val="00D0225C"/>
    <w:rsid w:val="00D0260C"/>
    <w:rsid w:val="00D028DE"/>
    <w:rsid w:val="00D03052"/>
    <w:rsid w:val="00D0335D"/>
    <w:rsid w:val="00D03F21"/>
    <w:rsid w:val="00D05F7F"/>
    <w:rsid w:val="00D070D2"/>
    <w:rsid w:val="00D07734"/>
    <w:rsid w:val="00D07746"/>
    <w:rsid w:val="00D0776C"/>
    <w:rsid w:val="00D10167"/>
    <w:rsid w:val="00D123CA"/>
    <w:rsid w:val="00D1259E"/>
    <w:rsid w:val="00D130F9"/>
    <w:rsid w:val="00D140A6"/>
    <w:rsid w:val="00D140B9"/>
    <w:rsid w:val="00D14206"/>
    <w:rsid w:val="00D143E8"/>
    <w:rsid w:val="00D148FE"/>
    <w:rsid w:val="00D1526B"/>
    <w:rsid w:val="00D152A3"/>
    <w:rsid w:val="00D15987"/>
    <w:rsid w:val="00D16485"/>
    <w:rsid w:val="00D16CE0"/>
    <w:rsid w:val="00D16CF7"/>
    <w:rsid w:val="00D17A3A"/>
    <w:rsid w:val="00D20D63"/>
    <w:rsid w:val="00D2109B"/>
    <w:rsid w:val="00D21CE9"/>
    <w:rsid w:val="00D220EF"/>
    <w:rsid w:val="00D223DC"/>
    <w:rsid w:val="00D22C57"/>
    <w:rsid w:val="00D2366F"/>
    <w:rsid w:val="00D24947"/>
    <w:rsid w:val="00D24C34"/>
    <w:rsid w:val="00D2612A"/>
    <w:rsid w:val="00D2648A"/>
    <w:rsid w:val="00D267A9"/>
    <w:rsid w:val="00D269F3"/>
    <w:rsid w:val="00D26D15"/>
    <w:rsid w:val="00D26F13"/>
    <w:rsid w:val="00D27D55"/>
    <w:rsid w:val="00D306E4"/>
    <w:rsid w:val="00D30820"/>
    <w:rsid w:val="00D313A7"/>
    <w:rsid w:val="00D317E7"/>
    <w:rsid w:val="00D31980"/>
    <w:rsid w:val="00D329CC"/>
    <w:rsid w:val="00D32A28"/>
    <w:rsid w:val="00D33E87"/>
    <w:rsid w:val="00D3499B"/>
    <w:rsid w:val="00D36940"/>
    <w:rsid w:val="00D36C48"/>
    <w:rsid w:val="00D36D82"/>
    <w:rsid w:val="00D36E1F"/>
    <w:rsid w:val="00D37632"/>
    <w:rsid w:val="00D410EE"/>
    <w:rsid w:val="00D4129D"/>
    <w:rsid w:val="00D4132C"/>
    <w:rsid w:val="00D4179F"/>
    <w:rsid w:val="00D41D72"/>
    <w:rsid w:val="00D4225A"/>
    <w:rsid w:val="00D4240D"/>
    <w:rsid w:val="00D42552"/>
    <w:rsid w:val="00D42A35"/>
    <w:rsid w:val="00D42C21"/>
    <w:rsid w:val="00D435AE"/>
    <w:rsid w:val="00D43918"/>
    <w:rsid w:val="00D439BC"/>
    <w:rsid w:val="00D44E4F"/>
    <w:rsid w:val="00D45039"/>
    <w:rsid w:val="00D45311"/>
    <w:rsid w:val="00D456AF"/>
    <w:rsid w:val="00D45D6D"/>
    <w:rsid w:val="00D46F12"/>
    <w:rsid w:val="00D46F8B"/>
    <w:rsid w:val="00D47E2F"/>
    <w:rsid w:val="00D50B70"/>
    <w:rsid w:val="00D50B72"/>
    <w:rsid w:val="00D5217D"/>
    <w:rsid w:val="00D54537"/>
    <w:rsid w:val="00D55D30"/>
    <w:rsid w:val="00D55E0C"/>
    <w:rsid w:val="00D55E22"/>
    <w:rsid w:val="00D6007A"/>
    <w:rsid w:val="00D60956"/>
    <w:rsid w:val="00D60B13"/>
    <w:rsid w:val="00D60B6B"/>
    <w:rsid w:val="00D637BC"/>
    <w:rsid w:val="00D637F1"/>
    <w:rsid w:val="00D63F57"/>
    <w:rsid w:val="00D64B7C"/>
    <w:rsid w:val="00D64DA8"/>
    <w:rsid w:val="00D676AE"/>
    <w:rsid w:val="00D6779A"/>
    <w:rsid w:val="00D67F9E"/>
    <w:rsid w:val="00D71392"/>
    <w:rsid w:val="00D7166F"/>
    <w:rsid w:val="00D73530"/>
    <w:rsid w:val="00D74721"/>
    <w:rsid w:val="00D7548C"/>
    <w:rsid w:val="00D7556D"/>
    <w:rsid w:val="00D75D50"/>
    <w:rsid w:val="00D75E0F"/>
    <w:rsid w:val="00D75E97"/>
    <w:rsid w:val="00D76956"/>
    <w:rsid w:val="00D76B1B"/>
    <w:rsid w:val="00D77C5C"/>
    <w:rsid w:val="00D77F14"/>
    <w:rsid w:val="00D80A6A"/>
    <w:rsid w:val="00D80D0D"/>
    <w:rsid w:val="00D81E77"/>
    <w:rsid w:val="00D839A4"/>
    <w:rsid w:val="00D8483D"/>
    <w:rsid w:val="00D849B8"/>
    <w:rsid w:val="00D849C4"/>
    <w:rsid w:val="00D84EEB"/>
    <w:rsid w:val="00D85FE0"/>
    <w:rsid w:val="00D86407"/>
    <w:rsid w:val="00D87627"/>
    <w:rsid w:val="00D8787E"/>
    <w:rsid w:val="00D87A70"/>
    <w:rsid w:val="00D91736"/>
    <w:rsid w:val="00D91B01"/>
    <w:rsid w:val="00D92FFE"/>
    <w:rsid w:val="00D93321"/>
    <w:rsid w:val="00D93726"/>
    <w:rsid w:val="00D93E3B"/>
    <w:rsid w:val="00D94B13"/>
    <w:rsid w:val="00D95A71"/>
    <w:rsid w:val="00D95FBC"/>
    <w:rsid w:val="00DA0C1F"/>
    <w:rsid w:val="00DA20EE"/>
    <w:rsid w:val="00DA3111"/>
    <w:rsid w:val="00DA3657"/>
    <w:rsid w:val="00DA3E1C"/>
    <w:rsid w:val="00DA43E4"/>
    <w:rsid w:val="00DA4A84"/>
    <w:rsid w:val="00DA4CD8"/>
    <w:rsid w:val="00DA5452"/>
    <w:rsid w:val="00DA5FC2"/>
    <w:rsid w:val="00DA6559"/>
    <w:rsid w:val="00DA69E7"/>
    <w:rsid w:val="00DB03D3"/>
    <w:rsid w:val="00DB06AD"/>
    <w:rsid w:val="00DB12D3"/>
    <w:rsid w:val="00DB12F8"/>
    <w:rsid w:val="00DB1D4E"/>
    <w:rsid w:val="00DB1DCD"/>
    <w:rsid w:val="00DB2528"/>
    <w:rsid w:val="00DB2C6C"/>
    <w:rsid w:val="00DB403F"/>
    <w:rsid w:val="00DB4FF6"/>
    <w:rsid w:val="00DB5375"/>
    <w:rsid w:val="00DB5B06"/>
    <w:rsid w:val="00DB6431"/>
    <w:rsid w:val="00DB6C63"/>
    <w:rsid w:val="00DB7A0A"/>
    <w:rsid w:val="00DB7A0B"/>
    <w:rsid w:val="00DB7C4B"/>
    <w:rsid w:val="00DC0216"/>
    <w:rsid w:val="00DC1609"/>
    <w:rsid w:val="00DC1D9F"/>
    <w:rsid w:val="00DC2C6B"/>
    <w:rsid w:val="00DC2D83"/>
    <w:rsid w:val="00DC2E06"/>
    <w:rsid w:val="00DC4290"/>
    <w:rsid w:val="00DC541B"/>
    <w:rsid w:val="00DC6A29"/>
    <w:rsid w:val="00DC6AFD"/>
    <w:rsid w:val="00DC76EB"/>
    <w:rsid w:val="00DC78C2"/>
    <w:rsid w:val="00DC7991"/>
    <w:rsid w:val="00DC7BA0"/>
    <w:rsid w:val="00DD0E9F"/>
    <w:rsid w:val="00DD15FB"/>
    <w:rsid w:val="00DD19A3"/>
    <w:rsid w:val="00DD21F5"/>
    <w:rsid w:val="00DD2296"/>
    <w:rsid w:val="00DD2736"/>
    <w:rsid w:val="00DD2A3A"/>
    <w:rsid w:val="00DD337D"/>
    <w:rsid w:val="00DD388A"/>
    <w:rsid w:val="00DD459F"/>
    <w:rsid w:val="00DD5666"/>
    <w:rsid w:val="00DD6214"/>
    <w:rsid w:val="00DD6CDC"/>
    <w:rsid w:val="00DD7653"/>
    <w:rsid w:val="00DD796C"/>
    <w:rsid w:val="00DD7BAD"/>
    <w:rsid w:val="00DE0036"/>
    <w:rsid w:val="00DE17DF"/>
    <w:rsid w:val="00DE1D17"/>
    <w:rsid w:val="00DE24A0"/>
    <w:rsid w:val="00DE25C7"/>
    <w:rsid w:val="00DE2A6D"/>
    <w:rsid w:val="00DE3254"/>
    <w:rsid w:val="00DE38DB"/>
    <w:rsid w:val="00DE4208"/>
    <w:rsid w:val="00DE4D89"/>
    <w:rsid w:val="00DE4D91"/>
    <w:rsid w:val="00DE5846"/>
    <w:rsid w:val="00DE7713"/>
    <w:rsid w:val="00DF0068"/>
    <w:rsid w:val="00DF1D1B"/>
    <w:rsid w:val="00DF2AF8"/>
    <w:rsid w:val="00DF2B16"/>
    <w:rsid w:val="00DF3858"/>
    <w:rsid w:val="00DF39F1"/>
    <w:rsid w:val="00DF46BA"/>
    <w:rsid w:val="00DF4A59"/>
    <w:rsid w:val="00DF5332"/>
    <w:rsid w:val="00DF6840"/>
    <w:rsid w:val="00DF6A4D"/>
    <w:rsid w:val="00E000C1"/>
    <w:rsid w:val="00E00A30"/>
    <w:rsid w:val="00E02064"/>
    <w:rsid w:val="00E02303"/>
    <w:rsid w:val="00E0244E"/>
    <w:rsid w:val="00E02979"/>
    <w:rsid w:val="00E02AB4"/>
    <w:rsid w:val="00E02D25"/>
    <w:rsid w:val="00E04425"/>
    <w:rsid w:val="00E04778"/>
    <w:rsid w:val="00E04A29"/>
    <w:rsid w:val="00E0522C"/>
    <w:rsid w:val="00E060A0"/>
    <w:rsid w:val="00E0682B"/>
    <w:rsid w:val="00E06D45"/>
    <w:rsid w:val="00E07B24"/>
    <w:rsid w:val="00E07D94"/>
    <w:rsid w:val="00E103D6"/>
    <w:rsid w:val="00E12FB5"/>
    <w:rsid w:val="00E159F3"/>
    <w:rsid w:val="00E167C0"/>
    <w:rsid w:val="00E1683E"/>
    <w:rsid w:val="00E16BEB"/>
    <w:rsid w:val="00E20016"/>
    <w:rsid w:val="00E20223"/>
    <w:rsid w:val="00E20684"/>
    <w:rsid w:val="00E20786"/>
    <w:rsid w:val="00E214D6"/>
    <w:rsid w:val="00E21FA8"/>
    <w:rsid w:val="00E2346C"/>
    <w:rsid w:val="00E24051"/>
    <w:rsid w:val="00E24EFC"/>
    <w:rsid w:val="00E250BE"/>
    <w:rsid w:val="00E25C95"/>
    <w:rsid w:val="00E26156"/>
    <w:rsid w:val="00E26BCC"/>
    <w:rsid w:val="00E26CC9"/>
    <w:rsid w:val="00E27878"/>
    <w:rsid w:val="00E2792D"/>
    <w:rsid w:val="00E27C13"/>
    <w:rsid w:val="00E27FB8"/>
    <w:rsid w:val="00E31BF6"/>
    <w:rsid w:val="00E31F87"/>
    <w:rsid w:val="00E323A0"/>
    <w:rsid w:val="00E32929"/>
    <w:rsid w:val="00E33247"/>
    <w:rsid w:val="00E33AA8"/>
    <w:rsid w:val="00E346F6"/>
    <w:rsid w:val="00E34723"/>
    <w:rsid w:val="00E34B38"/>
    <w:rsid w:val="00E355BE"/>
    <w:rsid w:val="00E35650"/>
    <w:rsid w:val="00E36478"/>
    <w:rsid w:val="00E3680F"/>
    <w:rsid w:val="00E36A26"/>
    <w:rsid w:val="00E37EC3"/>
    <w:rsid w:val="00E40080"/>
    <w:rsid w:val="00E402CC"/>
    <w:rsid w:val="00E40330"/>
    <w:rsid w:val="00E40EB9"/>
    <w:rsid w:val="00E412E3"/>
    <w:rsid w:val="00E413AD"/>
    <w:rsid w:val="00E4337B"/>
    <w:rsid w:val="00E43EDC"/>
    <w:rsid w:val="00E44208"/>
    <w:rsid w:val="00E44732"/>
    <w:rsid w:val="00E44C24"/>
    <w:rsid w:val="00E44CBB"/>
    <w:rsid w:val="00E45433"/>
    <w:rsid w:val="00E45A1B"/>
    <w:rsid w:val="00E45A88"/>
    <w:rsid w:val="00E4670B"/>
    <w:rsid w:val="00E46D23"/>
    <w:rsid w:val="00E46EAC"/>
    <w:rsid w:val="00E46F57"/>
    <w:rsid w:val="00E478A5"/>
    <w:rsid w:val="00E478E8"/>
    <w:rsid w:val="00E50DF4"/>
    <w:rsid w:val="00E510FF"/>
    <w:rsid w:val="00E534F4"/>
    <w:rsid w:val="00E53656"/>
    <w:rsid w:val="00E54B60"/>
    <w:rsid w:val="00E554E4"/>
    <w:rsid w:val="00E55A05"/>
    <w:rsid w:val="00E56241"/>
    <w:rsid w:val="00E56C58"/>
    <w:rsid w:val="00E56C7A"/>
    <w:rsid w:val="00E56DF4"/>
    <w:rsid w:val="00E60045"/>
    <w:rsid w:val="00E61CE8"/>
    <w:rsid w:val="00E620A3"/>
    <w:rsid w:val="00E62BBD"/>
    <w:rsid w:val="00E6367F"/>
    <w:rsid w:val="00E64BCC"/>
    <w:rsid w:val="00E64F28"/>
    <w:rsid w:val="00E652FC"/>
    <w:rsid w:val="00E657FC"/>
    <w:rsid w:val="00E674CA"/>
    <w:rsid w:val="00E675B0"/>
    <w:rsid w:val="00E67F77"/>
    <w:rsid w:val="00E706E5"/>
    <w:rsid w:val="00E713C5"/>
    <w:rsid w:val="00E72F84"/>
    <w:rsid w:val="00E735C4"/>
    <w:rsid w:val="00E73C47"/>
    <w:rsid w:val="00E746F5"/>
    <w:rsid w:val="00E754D0"/>
    <w:rsid w:val="00E75B3E"/>
    <w:rsid w:val="00E76456"/>
    <w:rsid w:val="00E76634"/>
    <w:rsid w:val="00E76937"/>
    <w:rsid w:val="00E77CD0"/>
    <w:rsid w:val="00E8114C"/>
    <w:rsid w:val="00E81829"/>
    <w:rsid w:val="00E81E34"/>
    <w:rsid w:val="00E825F1"/>
    <w:rsid w:val="00E83905"/>
    <w:rsid w:val="00E83B0C"/>
    <w:rsid w:val="00E83B93"/>
    <w:rsid w:val="00E8585F"/>
    <w:rsid w:val="00E85EDC"/>
    <w:rsid w:val="00E8701F"/>
    <w:rsid w:val="00E90027"/>
    <w:rsid w:val="00E9020A"/>
    <w:rsid w:val="00E90C6F"/>
    <w:rsid w:val="00E91F73"/>
    <w:rsid w:val="00E92DF5"/>
    <w:rsid w:val="00E933B1"/>
    <w:rsid w:val="00E9392C"/>
    <w:rsid w:val="00E9466D"/>
    <w:rsid w:val="00E948C4"/>
    <w:rsid w:val="00E95083"/>
    <w:rsid w:val="00E96EF1"/>
    <w:rsid w:val="00E9752E"/>
    <w:rsid w:val="00E97C13"/>
    <w:rsid w:val="00E97FFB"/>
    <w:rsid w:val="00EA1104"/>
    <w:rsid w:val="00EA1804"/>
    <w:rsid w:val="00EA2928"/>
    <w:rsid w:val="00EA29F3"/>
    <w:rsid w:val="00EA304C"/>
    <w:rsid w:val="00EA3539"/>
    <w:rsid w:val="00EA3805"/>
    <w:rsid w:val="00EA3D5A"/>
    <w:rsid w:val="00EA4572"/>
    <w:rsid w:val="00EA4C29"/>
    <w:rsid w:val="00EA6AA6"/>
    <w:rsid w:val="00EA7B41"/>
    <w:rsid w:val="00EA7F4D"/>
    <w:rsid w:val="00EB12C7"/>
    <w:rsid w:val="00EB1B79"/>
    <w:rsid w:val="00EB1F04"/>
    <w:rsid w:val="00EB211C"/>
    <w:rsid w:val="00EB217B"/>
    <w:rsid w:val="00EB2335"/>
    <w:rsid w:val="00EB2697"/>
    <w:rsid w:val="00EB3019"/>
    <w:rsid w:val="00EB3ABA"/>
    <w:rsid w:val="00EB3CC9"/>
    <w:rsid w:val="00EB4697"/>
    <w:rsid w:val="00EB5A56"/>
    <w:rsid w:val="00EB67E9"/>
    <w:rsid w:val="00EB727F"/>
    <w:rsid w:val="00EB7282"/>
    <w:rsid w:val="00EB7E2A"/>
    <w:rsid w:val="00EC0012"/>
    <w:rsid w:val="00EC00EA"/>
    <w:rsid w:val="00EC0749"/>
    <w:rsid w:val="00EC2054"/>
    <w:rsid w:val="00EC2818"/>
    <w:rsid w:val="00EC2ABD"/>
    <w:rsid w:val="00EC3808"/>
    <w:rsid w:val="00EC4152"/>
    <w:rsid w:val="00EC436D"/>
    <w:rsid w:val="00EC4803"/>
    <w:rsid w:val="00EC4F0A"/>
    <w:rsid w:val="00EC5298"/>
    <w:rsid w:val="00EC672F"/>
    <w:rsid w:val="00EC76D0"/>
    <w:rsid w:val="00ED1A9D"/>
    <w:rsid w:val="00ED1FA5"/>
    <w:rsid w:val="00ED2D18"/>
    <w:rsid w:val="00ED2FBF"/>
    <w:rsid w:val="00ED34DC"/>
    <w:rsid w:val="00ED4A79"/>
    <w:rsid w:val="00ED5F21"/>
    <w:rsid w:val="00ED7331"/>
    <w:rsid w:val="00ED76DF"/>
    <w:rsid w:val="00ED7F73"/>
    <w:rsid w:val="00EE19E2"/>
    <w:rsid w:val="00EE1DCF"/>
    <w:rsid w:val="00EE1FB0"/>
    <w:rsid w:val="00EE2619"/>
    <w:rsid w:val="00EE2FAE"/>
    <w:rsid w:val="00EE37E2"/>
    <w:rsid w:val="00EE3D0D"/>
    <w:rsid w:val="00EE50AA"/>
    <w:rsid w:val="00EE50EE"/>
    <w:rsid w:val="00EE5E45"/>
    <w:rsid w:val="00EE6017"/>
    <w:rsid w:val="00EE66B4"/>
    <w:rsid w:val="00EE6C05"/>
    <w:rsid w:val="00EE7DCC"/>
    <w:rsid w:val="00EE7EFF"/>
    <w:rsid w:val="00EF0186"/>
    <w:rsid w:val="00EF0609"/>
    <w:rsid w:val="00EF0AD3"/>
    <w:rsid w:val="00EF13C4"/>
    <w:rsid w:val="00EF15F0"/>
    <w:rsid w:val="00EF1E69"/>
    <w:rsid w:val="00EF28F8"/>
    <w:rsid w:val="00EF2D24"/>
    <w:rsid w:val="00EF325A"/>
    <w:rsid w:val="00EF4228"/>
    <w:rsid w:val="00EF498F"/>
    <w:rsid w:val="00EF4D4B"/>
    <w:rsid w:val="00EF5F97"/>
    <w:rsid w:val="00EF61A7"/>
    <w:rsid w:val="00EF62CA"/>
    <w:rsid w:val="00EF64B6"/>
    <w:rsid w:val="00EF6513"/>
    <w:rsid w:val="00EF6701"/>
    <w:rsid w:val="00EF6E3F"/>
    <w:rsid w:val="00EF741D"/>
    <w:rsid w:val="00F0034C"/>
    <w:rsid w:val="00F008BD"/>
    <w:rsid w:val="00F00FE5"/>
    <w:rsid w:val="00F010AB"/>
    <w:rsid w:val="00F0170D"/>
    <w:rsid w:val="00F019F9"/>
    <w:rsid w:val="00F027A0"/>
    <w:rsid w:val="00F02B82"/>
    <w:rsid w:val="00F03ACC"/>
    <w:rsid w:val="00F03D1C"/>
    <w:rsid w:val="00F0436B"/>
    <w:rsid w:val="00F045E1"/>
    <w:rsid w:val="00F046C8"/>
    <w:rsid w:val="00F05139"/>
    <w:rsid w:val="00F05743"/>
    <w:rsid w:val="00F05F12"/>
    <w:rsid w:val="00F061AF"/>
    <w:rsid w:val="00F0735D"/>
    <w:rsid w:val="00F1000B"/>
    <w:rsid w:val="00F104D7"/>
    <w:rsid w:val="00F1095E"/>
    <w:rsid w:val="00F10D7B"/>
    <w:rsid w:val="00F111AD"/>
    <w:rsid w:val="00F11A3D"/>
    <w:rsid w:val="00F11B93"/>
    <w:rsid w:val="00F121BD"/>
    <w:rsid w:val="00F124EA"/>
    <w:rsid w:val="00F124FF"/>
    <w:rsid w:val="00F1289F"/>
    <w:rsid w:val="00F12B46"/>
    <w:rsid w:val="00F143FD"/>
    <w:rsid w:val="00F147D5"/>
    <w:rsid w:val="00F14EA7"/>
    <w:rsid w:val="00F16C4E"/>
    <w:rsid w:val="00F17CD9"/>
    <w:rsid w:val="00F21C80"/>
    <w:rsid w:val="00F22F61"/>
    <w:rsid w:val="00F232CA"/>
    <w:rsid w:val="00F2332C"/>
    <w:rsid w:val="00F23CB5"/>
    <w:rsid w:val="00F24356"/>
    <w:rsid w:val="00F2577D"/>
    <w:rsid w:val="00F26E94"/>
    <w:rsid w:val="00F27B4A"/>
    <w:rsid w:val="00F27B66"/>
    <w:rsid w:val="00F3000D"/>
    <w:rsid w:val="00F30846"/>
    <w:rsid w:val="00F3165A"/>
    <w:rsid w:val="00F31D60"/>
    <w:rsid w:val="00F321AE"/>
    <w:rsid w:val="00F32618"/>
    <w:rsid w:val="00F32756"/>
    <w:rsid w:val="00F32AE0"/>
    <w:rsid w:val="00F338DD"/>
    <w:rsid w:val="00F33945"/>
    <w:rsid w:val="00F33E5A"/>
    <w:rsid w:val="00F34AA9"/>
    <w:rsid w:val="00F34F1D"/>
    <w:rsid w:val="00F363D0"/>
    <w:rsid w:val="00F37030"/>
    <w:rsid w:val="00F3725B"/>
    <w:rsid w:val="00F4020A"/>
    <w:rsid w:val="00F41151"/>
    <w:rsid w:val="00F43139"/>
    <w:rsid w:val="00F44B7B"/>
    <w:rsid w:val="00F44F22"/>
    <w:rsid w:val="00F45A13"/>
    <w:rsid w:val="00F45B75"/>
    <w:rsid w:val="00F46257"/>
    <w:rsid w:val="00F462CC"/>
    <w:rsid w:val="00F47532"/>
    <w:rsid w:val="00F47B58"/>
    <w:rsid w:val="00F50D56"/>
    <w:rsid w:val="00F50E05"/>
    <w:rsid w:val="00F512E0"/>
    <w:rsid w:val="00F515B3"/>
    <w:rsid w:val="00F519DE"/>
    <w:rsid w:val="00F51C92"/>
    <w:rsid w:val="00F52219"/>
    <w:rsid w:val="00F524DA"/>
    <w:rsid w:val="00F527A0"/>
    <w:rsid w:val="00F538FB"/>
    <w:rsid w:val="00F54389"/>
    <w:rsid w:val="00F545FE"/>
    <w:rsid w:val="00F54A15"/>
    <w:rsid w:val="00F54F0D"/>
    <w:rsid w:val="00F5561E"/>
    <w:rsid w:val="00F55644"/>
    <w:rsid w:val="00F55B2E"/>
    <w:rsid w:val="00F55FB9"/>
    <w:rsid w:val="00F56067"/>
    <w:rsid w:val="00F57719"/>
    <w:rsid w:val="00F60475"/>
    <w:rsid w:val="00F61171"/>
    <w:rsid w:val="00F62407"/>
    <w:rsid w:val="00F63668"/>
    <w:rsid w:val="00F658F8"/>
    <w:rsid w:val="00F65E65"/>
    <w:rsid w:val="00F65EEA"/>
    <w:rsid w:val="00F66CAE"/>
    <w:rsid w:val="00F678DA"/>
    <w:rsid w:val="00F70800"/>
    <w:rsid w:val="00F70C43"/>
    <w:rsid w:val="00F70EB6"/>
    <w:rsid w:val="00F7124C"/>
    <w:rsid w:val="00F7145F"/>
    <w:rsid w:val="00F71DB0"/>
    <w:rsid w:val="00F734B3"/>
    <w:rsid w:val="00F73D15"/>
    <w:rsid w:val="00F740C0"/>
    <w:rsid w:val="00F759E5"/>
    <w:rsid w:val="00F75DAC"/>
    <w:rsid w:val="00F81BDC"/>
    <w:rsid w:val="00F82825"/>
    <w:rsid w:val="00F82C30"/>
    <w:rsid w:val="00F834BE"/>
    <w:rsid w:val="00F83522"/>
    <w:rsid w:val="00F83D60"/>
    <w:rsid w:val="00F83F82"/>
    <w:rsid w:val="00F84233"/>
    <w:rsid w:val="00F84F1F"/>
    <w:rsid w:val="00F854E2"/>
    <w:rsid w:val="00F85718"/>
    <w:rsid w:val="00F85911"/>
    <w:rsid w:val="00F85AB5"/>
    <w:rsid w:val="00F865B3"/>
    <w:rsid w:val="00F866AE"/>
    <w:rsid w:val="00F867FA"/>
    <w:rsid w:val="00F90043"/>
    <w:rsid w:val="00F9183D"/>
    <w:rsid w:val="00F94D84"/>
    <w:rsid w:val="00F95D33"/>
    <w:rsid w:val="00F95FBE"/>
    <w:rsid w:val="00F96918"/>
    <w:rsid w:val="00F96E9E"/>
    <w:rsid w:val="00F97894"/>
    <w:rsid w:val="00FA03E4"/>
    <w:rsid w:val="00FA1376"/>
    <w:rsid w:val="00FA16A6"/>
    <w:rsid w:val="00FA1D35"/>
    <w:rsid w:val="00FA1E0F"/>
    <w:rsid w:val="00FA26D2"/>
    <w:rsid w:val="00FA3E3E"/>
    <w:rsid w:val="00FA5C26"/>
    <w:rsid w:val="00FA5CB2"/>
    <w:rsid w:val="00FA5F89"/>
    <w:rsid w:val="00FA5FEE"/>
    <w:rsid w:val="00FA613E"/>
    <w:rsid w:val="00FA6CC2"/>
    <w:rsid w:val="00FA7731"/>
    <w:rsid w:val="00FA7E0F"/>
    <w:rsid w:val="00FA7E76"/>
    <w:rsid w:val="00FB0AB4"/>
    <w:rsid w:val="00FB107A"/>
    <w:rsid w:val="00FB1326"/>
    <w:rsid w:val="00FB1A37"/>
    <w:rsid w:val="00FB1D6F"/>
    <w:rsid w:val="00FB2B41"/>
    <w:rsid w:val="00FB3E00"/>
    <w:rsid w:val="00FB4BA0"/>
    <w:rsid w:val="00FB58D1"/>
    <w:rsid w:val="00FB7528"/>
    <w:rsid w:val="00FB7E45"/>
    <w:rsid w:val="00FC0D03"/>
    <w:rsid w:val="00FC2382"/>
    <w:rsid w:val="00FC25D2"/>
    <w:rsid w:val="00FC3B78"/>
    <w:rsid w:val="00FC40A8"/>
    <w:rsid w:val="00FC477E"/>
    <w:rsid w:val="00FC61D7"/>
    <w:rsid w:val="00FC6232"/>
    <w:rsid w:val="00FC62B6"/>
    <w:rsid w:val="00FC72D6"/>
    <w:rsid w:val="00FC7B67"/>
    <w:rsid w:val="00FD00A3"/>
    <w:rsid w:val="00FD0A1F"/>
    <w:rsid w:val="00FD0A88"/>
    <w:rsid w:val="00FD1160"/>
    <w:rsid w:val="00FD24AD"/>
    <w:rsid w:val="00FD2D69"/>
    <w:rsid w:val="00FD2E32"/>
    <w:rsid w:val="00FD2FFD"/>
    <w:rsid w:val="00FD324C"/>
    <w:rsid w:val="00FD3F09"/>
    <w:rsid w:val="00FD41E1"/>
    <w:rsid w:val="00FD42DA"/>
    <w:rsid w:val="00FD4745"/>
    <w:rsid w:val="00FD48C6"/>
    <w:rsid w:val="00FD4DD1"/>
    <w:rsid w:val="00FD56AE"/>
    <w:rsid w:val="00FD5D5F"/>
    <w:rsid w:val="00FD664F"/>
    <w:rsid w:val="00FD6822"/>
    <w:rsid w:val="00FD6B29"/>
    <w:rsid w:val="00FD6F18"/>
    <w:rsid w:val="00FE1B65"/>
    <w:rsid w:val="00FE21BD"/>
    <w:rsid w:val="00FE27A7"/>
    <w:rsid w:val="00FE37A4"/>
    <w:rsid w:val="00FE3ADD"/>
    <w:rsid w:val="00FE3BE0"/>
    <w:rsid w:val="00FE5B75"/>
    <w:rsid w:val="00FE63C9"/>
    <w:rsid w:val="00FF0239"/>
    <w:rsid w:val="00FF08CF"/>
    <w:rsid w:val="00FF1017"/>
    <w:rsid w:val="00FF1B9F"/>
    <w:rsid w:val="00FF326E"/>
    <w:rsid w:val="00FF4470"/>
    <w:rsid w:val="00FF5628"/>
    <w:rsid w:val="00FF5A52"/>
    <w:rsid w:val="00FF7349"/>
    <w:rsid w:val="00FF7362"/>
    <w:rsid w:val="00FF73E0"/>
    <w:rsid w:val="00FF7F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link w:val="Nadpis1Char"/>
    <w:uiPriority w:val="9"/>
    <w:qFormat/>
    <w:rsid w:val="00D4132C"/>
    <w:pPr>
      <w:spacing w:before="100" w:beforeAutospacing="1" w:after="195"/>
      <w:outlineLvl w:val="0"/>
    </w:pPr>
    <w:rPr>
      <w:b/>
      <w:bCs/>
      <w:color w:val="006699"/>
      <w:kern w:val="36"/>
      <w:sz w:val="36"/>
      <w:szCs w:val="36"/>
      <w:lang w:val="x-none" w:eastAsia="x-none"/>
    </w:rPr>
  </w:style>
  <w:style w:type="paragraph" w:styleId="Nadpis6">
    <w:name w:val="heading 6"/>
    <w:basedOn w:val="Normln"/>
    <w:next w:val="Normln"/>
    <w:link w:val="Nadpis6Char"/>
    <w:semiHidden/>
    <w:unhideWhenUsed/>
    <w:qFormat/>
    <w:rsid w:val="00F363D0"/>
    <w:pPr>
      <w:spacing w:before="240" w:after="60"/>
      <w:outlineLvl w:val="5"/>
    </w:pPr>
    <w:rPr>
      <w:rFonts w:ascii="Calibri" w:hAnsi="Calibri"/>
      <w:b/>
      <w:bCs/>
      <w:sz w:val="22"/>
      <w:szCs w:val="22"/>
    </w:rPr>
  </w:style>
  <w:style w:type="paragraph" w:styleId="Nadpis9">
    <w:name w:val="heading 9"/>
    <w:basedOn w:val="Normln"/>
    <w:next w:val="Normln"/>
    <w:link w:val="Nadpis9Char"/>
    <w:semiHidden/>
    <w:unhideWhenUsed/>
    <w:qFormat/>
    <w:rsid w:val="00F363D0"/>
    <w:pPr>
      <w:spacing w:before="240" w:after="60"/>
      <w:outlineLvl w:val="8"/>
    </w:pPr>
    <w:rPr>
      <w:rFonts w:ascii="Calibri Light" w:hAnsi="Calibri Light"/>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81BF9"/>
    <w:pPr>
      <w:tabs>
        <w:tab w:val="center" w:pos="4536"/>
        <w:tab w:val="right" w:pos="9072"/>
      </w:tabs>
    </w:pPr>
    <w:rPr>
      <w:lang w:val="x-none" w:eastAsia="x-none"/>
    </w:rPr>
  </w:style>
  <w:style w:type="character" w:styleId="slostrnky">
    <w:name w:val="page number"/>
    <w:basedOn w:val="Standardnpsmoodstavce"/>
    <w:rsid w:val="00881BF9"/>
  </w:style>
  <w:style w:type="paragraph" w:styleId="Textpoznpodarou">
    <w:name w:val="footnote text"/>
    <w:basedOn w:val="Normln"/>
    <w:link w:val="TextpoznpodarouChar"/>
    <w:rsid w:val="00303ED7"/>
    <w:rPr>
      <w:sz w:val="20"/>
      <w:szCs w:val="20"/>
    </w:rPr>
  </w:style>
  <w:style w:type="character" w:styleId="Znakapoznpodarou">
    <w:name w:val="footnote reference"/>
    <w:rsid w:val="00303ED7"/>
    <w:rPr>
      <w:vertAlign w:val="superscript"/>
    </w:rPr>
  </w:style>
  <w:style w:type="paragraph" w:styleId="Normlnweb">
    <w:name w:val="Normal (Web)"/>
    <w:basedOn w:val="Normln"/>
    <w:uiPriority w:val="99"/>
    <w:rsid w:val="00B7392F"/>
    <w:pPr>
      <w:spacing w:before="100" w:beforeAutospacing="1" w:after="100" w:afterAutospacing="1"/>
    </w:pPr>
    <w:rPr>
      <w:lang w:bidi="hi-IN"/>
    </w:rPr>
  </w:style>
  <w:style w:type="character" w:styleId="Hypertextovodkaz">
    <w:name w:val="Hyperlink"/>
    <w:rsid w:val="00B7392F"/>
    <w:rPr>
      <w:color w:val="0000FF"/>
      <w:u w:val="single"/>
    </w:rPr>
  </w:style>
  <w:style w:type="paragraph" w:styleId="Zhlav">
    <w:name w:val="header"/>
    <w:basedOn w:val="Normln"/>
    <w:link w:val="ZhlavChar"/>
    <w:rsid w:val="008C3862"/>
    <w:pPr>
      <w:tabs>
        <w:tab w:val="center" w:pos="4536"/>
        <w:tab w:val="right" w:pos="9072"/>
      </w:tabs>
    </w:pPr>
    <w:rPr>
      <w:lang w:val="x-none" w:eastAsia="x-none"/>
    </w:rPr>
  </w:style>
  <w:style w:type="character" w:customStyle="1" w:styleId="ZhlavChar">
    <w:name w:val="Záhlaví Char"/>
    <w:link w:val="Zhlav"/>
    <w:rsid w:val="008C3862"/>
    <w:rPr>
      <w:sz w:val="24"/>
      <w:szCs w:val="24"/>
    </w:rPr>
  </w:style>
  <w:style w:type="character" w:customStyle="1" w:styleId="ZpatChar">
    <w:name w:val="Zápatí Char"/>
    <w:link w:val="Zpat"/>
    <w:uiPriority w:val="99"/>
    <w:rsid w:val="008C3862"/>
    <w:rPr>
      <w:sz w:val="24"/>
      <w:szCs w:val="24"/>
    </w:rPr>
  </w:style>
  <w:style w:type="paragraph" w:customStyle="1" w:styleId="preview">
    <w:name w:val="preview"/>
    <w:basedOn w:val="Normln"/>
    <w:rsid w:val="000E252A"/>
    <w:pPr>
      <w:spacing w:before="100" w:beforeAutospacing="1" w:after="100" w:afterAutospacing="1"/>
    </w:pPr>
  </w:style>
  <w:style w:type="character" w:styleId="Siln">
    <w:name w:val="Strong"/>
    <w:uiPriority w:val="22"/>
    <w:qFormat/>
    <w:rsid w:val="00AE0432"/>
    <w:rPr>
      <w:b/>
      <w:bCs/>
    </w:rPr>
  </w:style>
  <w:style w:type="character" w:customStyle="1" w:styleId="Zvraznn1">
    <w:name w:val="Zvýraznění1"/>
    <w:uiPriority w:val="20"/>
    <w:qFormat/>
    <w:rsid w:val="00D849C4"/>
    <w:rPr>
      <w:i/>
      <w:iCs/>
    </w:rPr>
  </w:style>
  <w:style w:type="character" w:customStyle="1" w:styleId="Nadpis1Char">
    <w:name w:val="Nadpis 1 Char"/>
    <w:link w:val="Nadpis1"/>
    <w:uiPriority w:val="9"/>
    <w:rsid w:val="00D4132C"/>
    <w:rPr>
      <w:b/>
      <w:bCs/>
      <w:color w:val="006699"/>
      <w:kern w:val="36"/>
      <w:sz w:val="36"/>
      <w:szCs w:val="36"/>
    </w:rPr>
  </w:style>
  <w:style w:type="paragraph" w:styleId="Podtitul">
    <w:name w:val="Subtitle"/>
    <w:basedOn w:val="Normln"/>
    <w:next w:val="Normln"/>
    <w:link w:val="PodtitulChar"/>
    <w:qFormat/>
    <w:rsid w:val="00D4132C"/>
    <w:pPr>
      <w:spacing w:after="60"/>
      <w:jc w:val="center"/>
      <w:outlineLvl w:val="1"/>
    </w:pPr>
    <w:rPr>
      <w:rFonts w:ascii="Cambria" w:hAnsi="Cambria"/>
      <w:lang w:val="x-none" w:eastAsia="x-none"/>
    </w:rPr>
  </w:style>
  <w:style w:type="character" w:customStyle="1" w:styleId="PodtitulChar">
    <w:name w:val="Podtitul Char"/>
    <w:link w:val="Podtitul"/>
    <w:rsid w:val="00D4132C"/>
    <w:rPr>
      <w:rFonts w:ascii="Cambria" w:eastAsia="Times New Roman" w:hAnsi="Cambria" w:cs="Times New Roman"/>
      <w:sz w:val="24"/>
      <w:szCs w:val="24"/>
    </w:rPr>
  </w:style>
  <w:style w:type="character" w:styleId="Sledovanodkaz">
    <w:name w:val="FollowedHyperlink"/>
    <w:rsid w:val="00073181"/>
    <w:rPr>
      <w:color w:val="800080"/>
      <w:u w:val="single"/>
    </w:rPr>
  </w:style>
  <w:style w:type="paragraph" w:customStyle="1" w:styleId="Odstavecdal">
    <w:name w:val="Odstavec další"/>
    <w:basedOn w:val="Normln"/>
    <w:rsid w:val="009146CA"/>
    <w:pPr>
      <w:spacing w:line="360" w:lineRule="auto"/>
      <w:ind w:firstLine="567"/>
      <w:jc w:val="both"/>
    </w:pPr>
  </w:style>
  <w:style w:type="character" w:customStyle="1" w:styleId="TextpoznpodarouChar">
    <w:name w:val="Text pozn. pod čarou Char"/>
    <w:basedOn w:val="Standardnpsmoodstavce"/>
    <w:link w:val="Textpoznpodarou"/>
    <w:rsid w:val="00E26156"/>
  </w:style>
  <w:style w:type="paragraph" w:customStyle="1" w:styleId="Style14">
    <w:name w:val="Style14"/>
    <w:basedOn w:val="Normln"/>
    <w:rsid w:val="006E155B"/>
    <w:pPr>
      <w:widowControl w:val="0"/>
      <w:autoSpaceDE w:val="0"/>
      <w:autoSpaceDN w:val="0"/>
      <w:adjustRightInd w:val="0"/>
      <w:spacing w:line="302" w:lineRule="exact"/>
      <w:jc w:val="both"/>
    </w:pPr>
    <w:rPr>
      <w:rFonts w:ascii="Arial" w:hAnsi="Arial"/>
    </w:rPr>
  </w:style>
  <w:style w:type="paragraph" w:customStyle="1" w:styleId="Style15">
    <w:name w:val="Style15"/>
    <w:basedOn w:val="Normln"/>
    <w:rsid w:val="006E155B"/>
    <w:pPr>
      <w:widowControl w:val="0"/>
      <w:autoSpaceDE w:val="0"/>
      <w:autoSpaceDN w:val="0"/>
      <w:adjustRightInd w:val="0"/>
      <w:spacing w:line="306" w:lineRule="exact"/>
      <w:ind w:firstLine="298"/>
      <w:jc w:val="both"/>
    </w:pPr>
    <w:rPr>
      <w:rFonts w:ascii="Arial" w:hAnsi="Arial"/>
    </w:rPr>
  </w:style>
  <w:style w:type="character" w:customStyle="1" w:styleId="FontStyle65">
    <w:name w:val="Font Style65"/>
    <w:rsid w:val="006E155B"/>
    <w:rPr>
      <w:rFonts w:ascii="Cambria" w:hAnsi="Cambria" w:cs="Cambria"/>
      <w:sz w:val="20"/>
      <w:szCs w:val="20"/>
    </w:rPr>
  </w:style>
  <w:style w:type="paragraph" w:customStyle="1" w:styleId="Style5">
    <w:name w:val="Style5"/>
    <w:basedOn w:val="Normln"/>
    <w:rsid w:val="00CE3CEF"/>
    <w:pPr>
      <w:widowControl w:val="0"/>
      <w:autoSpaceDE w:val="0"/>
      <w:autoSpaceDN w:val="0"/>
      <w:adjustRightInd w:val="0"/>
      <w:jc w:val="both"/>
    </w:pPr>
    <w:rPr>
      <w:rFonts w:ascii="Arial" w:hAnsi="Arial"/>
    </w:rPr>
  </w:style>
  <w:style w:type="character" w:customStyle="1" w:styleId="FontStyle90">
    <w:name w:val="Font Style90"/>
    <w:rsid w:val="00CE3CEF"/>
    <w:rPr>
      <w:rFonts w:ascii="Cambria" w:hAnsi="Cambria" w:cs="Cambria"/>
      <w:sz w:val="22"/>
      <w:szCs w:val="22"/>
    </w:rPr>
  </w:style>
  <w:style w:type="paragraph" w:customStyle="1" w:styleId="perex1">
    <w:name w:val="perex1"/>
    <w:basedOn w:val="Normln"/>
    <w:rsid w:val="00321ECA"/>
    <w:pPr>
      <w:spacing w:before="100" w:beforeAutospacing="1" w:after="100" w:afterAutospacing="1" w:line="360" w:lineRule="auto"/>
      <w:ind w:left="300" w:right="300"/>
    </w:pPr>
    <w:rPr>
      <w:color w:val="333333"/>
      <w:sz w:val="28"/>
      <w:szCs w:val="28"/>
    </w:rPr>
  </w:style>
  <w:style w:type="paragraph" w:styleId="Zkladntext">
    <w:name w:val="Body Text"/>
    <w:basedOn w:val="Normln"/>
    <w:link w:val="ZkladntextChar"/>
    <w:rsid w:val="00DC76EB"/>
    <w:pPr>
      <w:widowControl w:val="0"/>
      <w:suppressAutoHyphens/>
      <w:spacing w:after="120"/>
    </w:pPr>
    <w:rPr>
      <w:rFonts w:eastAsia="Lucida Sans Unicode" w:cs="Tahoma"/>
      <w:kern w:val="1"/>
      <w:lang w:val="x-none" w:eastAsia="hi-IN" w:bidi="hi-IN"/>
    </w:rPr>
  </w:style>
  <w:style w:type="character" w:customStyle="1" w:styleId="ZkladntextChar">
    <w:name w:val="Základní text Char"/>
    <w:link w:val="Zkladntext"/>
    <w:rsid w:val="00DC76EB"/>
    <w:rPr>
      <w:rFonts w:eastAsia="Lucida Sans Unicode" w:cs="Tahoma"/>
      <w:kern w:val="1"/>
      <w:sz w:val="24"/>
      <w:szCs w:val="24"/>
      <w:lang w:eastAsia="hi-IN" w:bidi="hi-IN"/>
    </w:rPr>
  </w:style>
  <w:style w:type="paragraph" w:customStyle="1" w:styleId="Pa10">
    <w:name w:val="Pa10"/>
    <w:basedOn w:val="Normln"/>
    <w:next w:val="Normln"/>
    <w:uiPriority w:val="99"/>
    <w:rsid w:val="000A070E"/>
    <w:pPr>
      <w:autoSpaceDE w:val="0"/>
      <w:autoSpaceDN w:val="0"/>
      <w:adjustRightInd w:val="0"/>
      <w:spacing w:line="181" w:lineRule="atLeast"/>
    </w:pPr>
    <w:rPr>
      <w:rFonts w:ascii="Helvetica Neue LT Pro" w:hAnsi="Helvetica Neue LT Pro"/>
    </w:rPr>
  </w:style>
  <w:style w:type="character" w:customStyle="1" w:styleId="A12">
    <w:name w:val="A12"/>
    <w:uiPriority w:val="99"/>
    <w:rsid w:val="000A070E"/>
    <w:rPr>
      <w:rFonts w:cs="Helvetica Neue LT Pro"/>
      <w:color w:val="000000"/>
      <w:sz w:val="10"/>
      <w:szCs w:val="10"/>
    </w:rPr>
  </w:style>
  <w:style w:type="paragraph" w:styleId="Obsah1">
    <w:name w:val="toc 1"/>
    <w:basedOn w:val="Normln"/>
    <w:next w:val="Normln"/>
    <w:autoRedefine/>
    <w:uiPriority w:val="39"/>
    <w:unhideWhenUsed/>
    <w:qFormat/>
    <w:rsid w:val="001E63B8"/>
    <w:pPr>
      <w:spacing w:after="100" w:line="276" w:lineRule="auto"/>
    </w:pPr>
    <w:rPr>
      <w:rFonts w:ascii="Calibri" w:hAnsi="Calibri"/>
      <w:sz w:val="22"/>
      <w:szCs w:val="22"/>
      <w:lang w:eastAsia="en-US"/>
    </w:rPr>
  </w:style>
  <w:style w:type="paragraph" w:styleId="Textbubliny">
    <w:name w:val="Balloon Text"/>
    <w:basedOn w:val="Normln"/>
    <w:link w:val="TextbublinyChar"/>
    <w:rsid w:val="001E63B8"/>
    <w:rPr>
      <w:rFonts w:ascii="Tahoma" w:hAnsi="Tahoma" w:cs="Tahoma"/>
      <w:sz w:val="16"/>
      <w:szCs w:val="16"/>
    </w:rPr>
  </w:style>
  <w:style w:type="character" w:customStyle="1" w:styleId="TextbublinyChar">
    <w:name w:val="Text bubliny Char"/>
    <w:link w:val="Textbubliny"/>
    <w:rsid w:val="001E63B8"/>
    <w:rPr>
      <w:rFonts w:ascii="Tahoma" w:hAnsi="Tahoma" w:cs="Tahoma"/>
      <w:sz w:val="16"/>
      <w:szCs w:val="16"/>
    </w:rPr>
  </w:style>
  <w:style w:type="paragraph" w:styleId="Odstavecseseznamem">
    <w:name w:val="List Paragraph"/>
    <w:basedOn w:val="Normln"/>
    <w:uiPriority w:val="34"/>
    <w:qFormat/>
    <w:rsid w:val="008D06F7"/>
    <w:pPr>
      <w:ind w:left="708"/>
    </w:pPr>
  </w:style>
  <w:style w:type="table" w:styleId="Mkatabulky">
    <w:name w:val="Table Grid"/>
    <w:basedOn w:val="Normlntabulka"/>
    <w:rsid w:val="00DF6A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erex">
    <w:name w:val="perex"/>
    <w:basedOn w:val="Normln"/>
    <w:rsid w:val="009D0CE6"/>
    <w:pPr>
      <w:spacing w:before="100" w:beforeAutospacing="1" w:after="100" w:afterAutospacing="1"/>
    </w:pPr>
  </w:style>
  <w:style w:type="paragraph" w:customStyle="1" w:styleId="Default">
    <w:name w:val="Default"/>
    <w:rsid w:val="001A60AF"/>
    <w:pPr>
      <w:autoSpaceDE w:val="0"/>
      <w:autoSpaceDN w:val="0"/>
      <w:adjustRightInd w:val="0"/>
    </w:pPr>
    <w:rPr>
      <w:rFonts w:ascii="Calibri" w:hAnsi="Calibri" w:cs="Calibri"/>
      <w:color w:val="000000"/>
      <w:sz w:val="24"/>
      <w:szCs w:val="24"/>
    </w:rPr>
  </w:style>
  <w:style w:type="character" w:customStyle="1" w:styleId="Nadpis6Char">
    <w:name w:val="Nadpis 6 Char"/>
    <w:link w:val="Nadpis6"/>
    <w:semiHidden/>
    <w:rsid w:val="00F363D0"/>
    <w:rPr>
      <w:rFonts w:ascii="Calibri" w:eastAsia="Times New Roman" w:hAnsi="Calibri" w:cs="Times New Roman"/>
      <w:b/>
      <w:bCs/>
      <w:sz w:val="22"/>
      <w:szCs w:val="22"/>
    </w:rPr>
  </w:style>
  <w:style w:type="character" w:customStyle="1" w:styleId="Nadpis9Char">
    <w:name w:val="Nadpis 9 Char"/>
    <w:link w:val="Nadpis9"/>
    <w:semiHidden/>
    <w:rsid w:val="00F363D0"/>
    <w:rPr>
      <w:rFonts w:ascii="Calibri Light" w:eastAsia="Times New Roman" w:hAnsi="Calibri Light" w:cs="Times New Roman"/>
      <w:sz w:val="22"/>
      <w:szCs w:val="22"/>
    </w:rPr>
  </w:style>
  <w:style w:type="paragraph" w:styleId="Zkladntext2">
    <w:name w:val="Body Text 2"/>
    <w:basedOn w:val="Normln"/>
    <w:link w:val="Zkladntext2Char"/>
    <w:rsid w:val="00F363D0"/>
    <w:pPr>
      <w:spacing w:after="120" w:line="480" w:lineRule="auto"/>
    </w:pPr>
  </w:style>
  <w:style w:type="character" w:customStyle="1" w:styleId="Zkladntext2Char">
    <w:name w:val="Základní text 2 Char"/>
    <w:link w:val="Zkladntext2"/>
    <w:rsid w:val="00F363D0"/>
    <w:rPr>
      <w:sz w:val="24"/>
      <w:szCs w:val="24"/>
    </w:rPr>
  </w:style>
  <w:style w:type="paragraph" w:styleId="Nzev">
    <w:name w:val="Title"/>
    <w:basedOn w:val="Normln"/>
    <w:link w:val="NzevChar"/>
    <w:qFormat/>
    <w:rsid w:val="005A5086"/>
    <w:pPr>
      <w:jc w:val="center"/>
    </w:pPr>
    <w:rPr>
      <w:b/>
      <w:sz w:val="22"/>
      <w:szCs w:val="20"/>
    </w:rPr>
  </w:style>
  <w:style w:type="character" w:customStyle="1" w:styleId="NzevChar">
    <w:name w:val="Název Char"/>
    <w:link w:val="Nzev"/>
    <w:rsid w:val="005A5086"/>
    <w:rPr>
      <w:b/>
      <w:sz w:val="22"/>
    </w:rPr>
  </w:style>
  <w:style w:type="paragraph" w:customStyle="1" w:styleId="NadpisBezsla">
    <w:name w:val="NadpisBezČísla"/>
    <w:basedOn w:val="Nadpis6"/>
    <w:rsid w:val="005A5086"/>
    <w:pPr>
      <w:keepNext/>
      <w:spacing w:before="120" w:after="120" w:line="360" w:lineRule="auto"/>
      <w:jc w:val="both"/>
    </w:pPr>
    <w:rPr>
      <w:rFonts w:ascii="Times New Roman" w:hAnsi="Times New Roman"/>
      <w:bCs w:val="0"/>
      <w:sz w:val="24"/>
      <w:szCs w:val="20"/>
    </w:rPr>
  </w:style>
  <w:style w:type="paragraph" w:styleId="Rejstk2">
    <w:name w:val="index 2"/>
    <w:basedOn w:val="Normln"/>
    <w:next w:val="Normln"/>
    <w:autoRedefine/>
    <w:rsid w:val="005A5086"/>
    <w:pPr>
      <w:ind w:left="567" w:hanging="9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813">
      <w:bodyDiv w:val="1"/>
      <w:marLeft w:val="0"/>
      <w:marRight w:val="0"/>
      <w:marTop w:val="0"/>
      <w:marBottom w:val="0"/>
      <w:divBdr>
        <w:top w:val="none" w:sz="0" w:space="0" w:color="auto"/>
        <w:left w:val="none" w:sz="0" w:space="0" w:color="auto"/>
        <w:bottom w:val="none" w:sz="0" w:space="0" w:color="auto"/>
        <w:right w:val="none" w:sz="0" w:space="0" w:color="auto"/>
      </w:divBdr>
      <w:divsChild>
        <w:div w:id="1921522656">
          <w:marLeft w:val="0"/>
          <w:marRight w:val="0"/>
          <w:marTop w:val="0"/>
          <w:marBottom w:val="0"/>
          <w:divBdr>
            <w:top w:val="none" w:sz="0" w:space="0" w:color="auto"/>
            <w:left w:val="none" w:sz="0" w:space="0" w:color="auto"/>
            <w:bottom w:val="none" w:sz="0" w:space="0" w:color="auto"/>
            <w:right w:val="none" w:sz="0" w:space="0" w:color="auto"/>
          </w:divBdr>
          <w:divsChild>
            <w:div w:id="847136469">
              <w:marLeft w:val="0"/>
              <w:marRight w:val="0"/>
              <w:marTop w:val="150"/>
              <w:marBottom w:val="0"/>
              <w:divBdr>
                <w:top w:val="none" w:sz="0" w:space="0" w:color="auto"/>
                <w:left w:val="none" w:sz="0" w:space="0" w:color="auto"/>
                <w:bottom w:val="none" w:sz="0" w:space="0" w:color="auto"/>
                <w:right w:val="none" w:sz="0" w:space="0" w:color="auto"/>
              </w:divBdr>
              <w:divsChild>
                <w:div w:id="427652215">
                  <w:marLeft w:val="0"/>
                  <w:marRight w:val="0"/>
                  <w:marTop w:val="0"/>
                  <w:marBottom w:val="0"/>
                  <w:divBdr>
                    <w:top w:val="none" w:sz="0" w:space="0" w:color="auto"/>
                    <w:left w:val="none" w:sz="0" w:space="0" w:color="auto"/>
                    <w:bottom w:val="none" w:sz="0" w:space="0" w:color="auto"/>
                    <w:right w:val="none" w:sz="0" w:space="0" w:color="auto"/>
                  </w:divBdr>
                  <w:divsChild>
                    <w:div w:id="1710841199">
                      <w:marLeft w:val="0"/>
                      <w:marRight w:val="0"/>
                      <w:marTop w:val="0"/>
                      <w:marBottom w:val="0"/>
                      <w:divBdr>
                        <w:top w:val="none" w:sz="0" w:space="0" w:color="auto"/>
                        <w:left w:val="none" w:sz="0" w:space="0" w:color="auto"/>
                        <w:bottom w:val="none" w:sz="0" w:space="0" w:color="auto"/>
                        <w:right w:val="none" w:sz="0" w:space="0" w:color="auto"/>
                      </w:divBdr>
                      <w:divsChild>
                        <w:div w:id="1571424446">
                          <w:marLeft w:val="3150"/>
                          <w:marRight w:val="3150"/>
                          <w:marTop w:val="0"/>
                          <w:marBottom w:val="0"/>
                          <w:divBdr>
                            <w:top w:val="none" w:sz="0" w:space="0" w:color="auto"/>
                            <w:left w:val="none" w:sz="0" w:space="0" w:color="auto"/>
                            <w:bottom w:val="none" w:sz="0" w:space="0" w:color="auto"/>
                            <w:right w:val="none" w:sz="0" w:space="0" w:color="auto"/>
                          </w:divBdr>
                          <w:divsChild>
                            <w:div w:id="1464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17372">
      <w:bodyDiv w:val="1"/>
      <w:marLeft w:val="0"/>
      <w:marRight w:val="0"/>
      <w:marTop w:val="0"/>
      <w:marBottom w:val="0"/>
      <w:divBdr>
        <w:top w:val="none" w:sz="0" w:space="0" w:color="auto"/>
        <w:left w:val="none" w:sz="0" w:space="0" w:color="auto"/>
        <w:bottom w:val="none" w:sz="0" w:space="0" w:color="auto"/>
        <w:right w:val="none" w:sz="0" w:space="0" w:color="auto"/>
      </w:divBdr>
      <w:divsChild>
        <w:div w:id="1431971032">
          <w:marLeft w:val="0"/>
          <w:marRight w:val="0"/>
          <w:marTop w:val="0"/>
          <w:marBottom w:val="0"/>
          <w:divBdr>
            <w:top w:val="none" w:sz="0" w:space="0" w:color="auto"/>
            <w:left w:val="none" w:sz="0" w:space="0" w:color="auto"/>
            <w:bottom w:val="none" w:sz="0" w:space="0" w:color="auto"/>
            <w:right w:val="none" w:sz="0" w:space="0" w:color="auto"/>
          </w:divBdr>
          <w:divsChild>
            <w:div w:id="510074217">
              <w:marLeft w:val="0"/>
              <w:marRight w:val="0"/>
              <w:marTop w:val="150"/>
              <w:marBottom w:val="0"/>
              <w:divBdr>
                <w:top w:val="none" w:sz="0" w:space="0" w:color="auto"/>
                <w:left w:val="none" w:sz="0" w:space="0" w:color="auto"/>
                <w:bottom w:val="none" w:sz="0" w:space="0" w:color="auto"/>
                <w:right w:val="none" w:sz="0" w:space="0" w:color="auto"/>
              </w:divBdr>
              <w:divsChild>
                <w:div w:id="1524631106">
                  <w:marLeft w:val="0"/>
                  <w:marRight w:val="0"/>
                  <w:marTop w:val="0"/>
                  <w:marBottom w:val="0"/>
                  <w:divBdr>
                    <w:top w:val="none" w:sz="0" w:space="0" w:color="auto"/>
                    <w:left w:val="none" w:sz="0" w:space="0" w:color="auto"/>
                    <w:bottom w:val="none" w:sz="0" w:space="0" w:color="auto"/>
                    <w:right w:val="none" w:sz="0" w:space="0" w:color="auto"/>
                  </w:divBdr>
                  <w:divsChild>
                    <w:div w:id="1178690609">
                      <w:marLeft w:val="0"/>
                      <w:marRight w:val="0"/>
                      <w:marTop w:val="0"/>
                      <w:marBottom w:val="0"/>
                      <w:divBdr>
                        <w:top w:val="none" w:sz="0" w:space="0" w:color="auto"/>
                        <w:left w:val="none" w:sz="0" w:space="0" w:color="auto"/>
                        <w:bottom w:val="none" w:sz="0" w:space="0" w:color="auto"/>
                        <w:right w:val="none" w:sz="0" w:space="0" w:color="auto"/>
                      </w:divBdr>
                      <w:divsChild>
                        <w:div w:id="2029599403">
                          <w:marLeft w:val="3150"/>
                          <w:marRight w:val="3150"/>
                          <w:marTop w:val="0"/>
                          <w:marBottom w:val="0"/>
                          <w:divBdr>
                            <w:top w:val="none" w:sz="0" w:space="0" w:color="auto"/>
                            <w:left w:val="none" w:sz="0" w:space="0" w:color="auto"/>
                            <w:bottom w:val="none" w:sz="0" w:space="0" w:color="auto"/>
                            <w:right w:val="none" w:sz="0" w:space="0" w:color="auto"/>
                          </w:divBdr>
                          <w:divsChild>
                            <w:div w:id="13339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5621">
      <w:bodyDiv w:val="1"/>
      <w:marLeft w:val="0"/>
      <w:marRight w:val="0"/>
      <w:marTop w:val="0"/>
      <w:marBottom w:val="0"/>
      <w:divBdr>
        <w:top w:val="none" w:sz="0" w:space="0" w:color="auto"/>
        <w:left w:val="none" w:sz="0" w:space="0" w:color="auto"/>
        <w:bottom w:val="none" w:sz="0" w:space="0" w:color="auto"/>
        <w:right w:val="none" w:sz="0" w:space="0" w:color="auto"/>
      </w:divBdr>
    </w:div>
    <w:div w:id="87846369">
      <w:bodyDiv w:val="1"/>
      <w:marLeft w:val="0"/>
      <w:marRight w:val="0"/>
      <w:marTop w:val="0"/>
      <w:marBottom w:val="0"/>
      <w:divBdr>
        <w:top w:val="none" w:sz="0" w:space="0" w:color="auto"/>
        <w:left w:val="none" w:sz="0" w:space="0" w:color="auto"/>
        <w:bottom w:val="none" w:sz="0" w:space="0" w:color="auto"/>
        <w:right w:val="none" w:sz="0" w:space="0" w:color="auto"/>
      </w:divBdr>
    </w:div>
    <w:div w:id="235942836">
      <w:bodyDiv w:val="1"/>
      <w:marLeft w:val="0"/>
      <w:marRight w:val="0"/>
      <w:marTop w:val="0"/>
      <w:marBottom w:val="0"/>
      <w:divBdr>
        <w:top w:val="none" w:sz="0" w:space="0" w:color="auto"/>
        <w:left w:val="none" w:sz="0" w:space="0" w:color="auto"/>
        <w:bottom w:val="none" w:sz="0" w:space="0" w:color="auto"/>
        <w:right w:val="none" w:sz="0" w:space="0" w:color="auto"/>
      </w:divBdr>
    </w:div>
    <w:div w:id="251815800">
      <w:bodyDiv w:val="1"/>
      <w:marLeft w:val="0"/>
      <w:marRight w:val="0"/>
      <w:marTop w:val="0"/>
      <w:marBottom w:val="0"/>
      <w:divBdr>
        <w:top w:val="none" w:sz="0" w:space="0" w:color="auto"/>
        <w:left w:val="none" w:sz="0" w:space="0" w:color="auto"/>
        <w:bottom w:val="none" w:sz="0" w:space="0" w:color="auto"/>
        <w:right w:val="none" w:sz="0" w:space="0" w:color="auto"/>
      </w:divBdr>
      <w:divsChild>
        <w:div w:id="1435174162">
          <w:marLeft w:val="0"/>
          <w:marRight w:val="0"/>
          <w:marTop w:val="0"/>
          <w:marBottom w:val="0"/>
          <w:divBdr>
            <w:top w:val="none" w:sz="0" w:space="0" w:color="auto"/>
            <w:left w:val="none" w:sz="0" w:space="0" w:color="auto"/>
            <w:bottom w:val="none" w:sz="0" w:space="0" w:color="auto"/>
            <w:right w:val="none" w:sz="0" w:space="0" w:color="auto"/>
          </w:divBdr>
          <w:divsChild>
            <w:div w:id="630285134">
              <w:marLeft w:val="0"/>
              <w:marRight w:val="0"/>
              <w:marTop w:val="0"/>
              <w:marBottom w:val="0"/>
              <w:divBdr>
                <w:top w:val="none" w:sz="0" w:space="0" w:color="auto"/>
                <w:left w:val="none" w:sz="0" w:space="0" w:color="auto"/>
                <w:bottom w:val="none" w:sz="0" w:space="0" w:color="auto"/>
                <w:right w:val="none" w:sz="0" w:space="0" w:color="auto"/>
              </w:divBdr>
              <w:divsChild>
                <w:div w:id="453446968">
                  <w:marLeft w:val="0"/>
                  <w:marRight w:val="0"/>
                  <w:marTop w:val="0"/>
                  <w:marBottom w:val="0"/>
                  <w:divBdr>
                    <w:top w:val="none" w:sz="0" w:space="0" w:color="auto"/>
                    <w:left w:val="none" w:sz="0" w:space="0" w:color="auto"/>
                    <w:bottom w:val="none" w:sz="0" w:space="0" w:color="auto"/>
                    <w:right w:val="none" w:sz="0" w:space="0" w:color="auto"/>
                  </w:divBdr>
                  <w:divsChild>
                    <w:div w:id="1199122709">
                      <w:marLeft w:val="0"/>
                      <w:marRight w:val="0"/>
                      <w:marTop w:val="0"/>
                      <w:marBottom w:val="0"/>
                      <w:divBdr>
                        <w:top w:val="none" w:sz="0" w:space="0" w:color="auto"/>
                        <w:left w:val="none" w:sz="0" w:space="0" w:color="auto"/>
                        <w:bottom w:val="none" w:sz="0" w:space="0" w:color="auto"/>
                        <w:right w:val="none" w:sz="0" w:space="0" w:color="auto"/>
                      </w:divBdr>
                      <w:divsChild>
                        <w:div w:id="1205680674">
                          <w:marLeft w:val="0"/>
                          <w:marRight w:val="0"/>
                          <w:marTop w:val="0"/>
                          <w:marBottom w:val="0"/>
                          <w:divBdr>
                            <w:top w:val="none" w:sz="0" w:space="0" w:color="auto"/>
                            <w:left w:val="none" w:sz="0" w:space="0" w:color="auto"/>
                            <w:bottom w:val="none" w:sz="0" w:space="0" w:color="auto"/>
                            <w:right w:val="none" w:sz="0" w:space="0" w:color="auto"/>
                          </w:divBdr>
                          <w:divsChild>
                            <w:div w:id="1507020300">
                              <w:marLeft w:val="0"/>
                              <w:marRight w:val="0"/>
                              <w:marTop w:val="0"/>
                              <w:marBottom w:val="0"/>
                              <w:divBdr>
                                <w:top w:val="none" w:sz="0" w:space="0" w:color="auto"/>
                                <w:left w:val="none" w:sz="0" w:space="0" w:color="auto"/>
                                <w:bottom w:val="none" w:sz="0" w:space="0" w:color="auto"/>
                                <w:right w:val="none" w:sz="0" w:space="0" w:color="auto"/>
                              </w:divBdr>
                              <w:divsChild>
                                <w:div w:id="695158558">
                                  <w:marLeft w:val="0"/>
                                  <w:marRight w:val="0"/>
                                  <w:marTop w:val="0"/>
                                  <w:marBottom w:val="0"/>
                                  <w:divBdr>
                                    <w:top w:val="none" w:sz="0" w:space="0" w:color="auto"/>
                                    <w:left w:val="none" w:sz="0" w:space="0" w:color="auto"/>
                                    <w:bottom w:val="none" w:sz="0" w:space="0" w:color="auto"/>
                                    <w:right w:val="none" w:sz="0" w:space="0" w:color="auto"/>
                                  </w:divBdr>
                                  <w:divsChild>
                                    <w:div w:id="1681927546">
                                      <w:marLeft w:val="0"/>
                                      <w:marRight w:val="0"/>
                                      <w:marTop w:val="0"/>
                                      <w:marBottom w:val="0"/>
                                      <w:divBdr>
                                        <w:top w:val="none" w:sz="0" w:space="0" w:color="auto"/>
                                        <w:left w:val="none" w:sz="0" w:space="0" w:color="auto"/>
                                        <w:bottom w:val="none" w:sz="0" w:space="0" w:color="auto"/>
                                        <w:right w:val="none" w:sz="0" w:space="0" w:color="auto"/>
                                      </w:divBdr>
                                      <w:divsChild>
                                        <w:div w:id="5977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377932">
      <w:bodyDiv w:val="1"/>
      <w:marLeft w:val="0"/>
      <w:marRight w:val="0"/>
      <w:marTop w:val="0"/>
      <w:marBottom w:val="0"/>
      <w:divBdr>
        <w:top w:val="none" w:sz="0" w:space="0" w:color="auto"/>
        <w:left w:val="none" w:sz="0" w:space="0" w:color="auto"/>
        <w:bottom w:val="none" w:sz="0" w:space="0" w:color="auto"/>
        <w:right w:val="none" w:sz="0" w:space="0" w:color="auto"/>
      </w:divBdr>
    </w:div>
    <w:div w:id="262107448">
      <w:bodyDiv w:val="1"/>
      <w:marLeft w:val="0"/>
      <w:marRight w:val="0"/>
      <w:marTop w:val="0"/>
      <w:marBottom w:val="0"/>
      <w:divBdr>
        <w:top w:val="none" w:sz="0" w:space="0" w:color="auto"/>
        <w:left w:val="none" w:sz="0" w:space="0" w:color="auto"/>
        <w:bottom w:val="none" w:sz="0" w:space="0" w:color="auto"/>
        <w:right w:val="none" w:sz="0" w:space="0" w:color="auto"/>
      </w:divBdr>
      <w:divsChild>
        <w:div w:id="675572373">
          <w:marLeft w:val="0"/>
          <w:marRight w:val="0"/>
          <w:marTop w:val="0"/>
          <w:marBottom w:val="0"/>
          <w:divBdr>
            <w:top w:val="none" w:sz="0" w:space="0" w:color="auto"/>
            <w:left w:val="none" w:sz="0" w:space="0" w:color="auto"/>
            <w:bottom w:val="none" w:sz="0" w:space="0" w:color="auto"/>
            <w:right w:val="none" w:sz="0" w:space="0" w:color="auto"/>
          </w:divBdr>
          <w:divsChild>
            <w:div w:id="1973635161">
              <w:marLeft w:val="0"/>
              <w:marRight w:val="0"/>
              <w:marTop w:val="150"/>
              <w:marBottom w:val="0"/>
              <w:divBdr>
                <w:top w:val="none" w:sz="0" w:space="0" w:color="auto"/>
                <w:left w:val="none" w:sz="0" w:space="0" w:color="auto"/>
                <w:bottom w:val="none" w:sz="0" w:space="0" w:color="auto"/>
                <w:right w:val="none" w:sz="0" w:space="0" w:color="auto"/>
              </w:divBdr>
              <w:divsChild>
                <w:div w:id="1565066363">
                  <w:marLeft w:val="0"/>
                  <w:marRight w:val="0"/>
                  <w:marTop w:val="0"/>
                  <w:marBottom w:val="0"/>
                  <w:divBdr>
                    <w:top w:val="none" w:sz="0" w:space="0" w:color="auto"/>
                    <w:left w:val="none" w:sz="0" w:space="0" w:color="auto"/>
                    <w:bottom w:val="none" w:sz="0" w:space="0" w:color="auto"/>
                    <w:right w:val="none" w:sz="0" w:space="0" w:color="auto"/>
                  </w:divBdr>
                  <w:divsChild>
                    <w:div w:id="1744064523">
                      <w:marLeft w:val="0"/>
                      <w:marRight w:val="0"/>
                      <w:marTop w:val="0"/>
                      <w:marBottom w:val="0"/>
                      <w:divBdr>
                        <w:top w:val="none" w:sz="0" w:space="0" w:color="auto"/>
                        <w:left w:val="none" w:sz="0" w:space="0" w:color="auto"/>
                        <w:bottom w:val="none" w:sz="0" w:space="0" w:color="auto"/>
                        <w:right w:val="none" w:sz="0" w:space="0" w:color="auto"/>
                      </w:divBdr>
                      <w:divsChild>
                        <w:div w:id="498738284">
                          <w:marLeft w:val="3150"/>
                          <w:marRight w:val="3150"/>
                          <w:marTop w:val="0"/>
                          <w:marBottom w:val="0"/>
                          <w:divBdr>
                            <w:top w:val="none" w:sz="0" w:space="0" w:color="auto"/>
                            <w:left w:val="none" w:sz="0" w:space="0" w:color="auto"/>
                            <w:bottom w:val="none" w:sz="0" w:space="0" w:color="auto"/>
                            <w:right w:val="none" w:sz="0" w:space="0" w:color="auto"/>
                          </w:divBdr>
                          <w:divsChild>
                            <w:div w:id="7345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12045">
      <w:bodyDiv w:val="1"/>
      <w:marLeft w:val="0"/>
      <w:marRight w:val="0"/>
      <w:marTop w:val="0"/>
      <w:marBottom w:val="0"/>
      <w:divBdr>
        <w:top w:val="none" w:sz="0" w:space="0" w:color="auto"/>
        <w:left w:val="none" w:sz="0" w:space="0" w:color="auto"/>
        <w:bottom w:val="none" w:sz="0" w:space="0" w:color="auto"/>
        <w:right w:val="none" w:sz="0" w:space="0" w:color="auto"/>
      </w:divBdr>
    </w:div>
    <w:div w:id="421530922">
      <w:bodyDiv w:val="1"/>
      <w:marLeft w:val="0"/>
      <w:marRight w:val="0"/>
      <w:marTop w:val="0"/>
      <w:marBottom w:val="0"/>
      <w:divBdr>
        <w:top w:val="none" w:sz="0" w:space="0" w:color="auto"/>
        <w:left w:val="none" w:sz="0" w:space="0" w:color="auto"/>
        <w:bottom w:val="none" w:sz="0" w:space="0" w:color="auto"/>
        <w:right w:val="none" w:sz="0" w:space="0" w:color="auto"/>
      </w:divBdr>
      <w:divsChild>
        <w:div w:id="10769248">
          <w:marLeft w:val="0"/>
          <w:marRight w:val="0"/>
          <w:marTop w:val="0"/>
          <w:marBottom w:val="0"/>
          <w:divBdr>
            <w:top w:val="none" w:sz="0" w:space="0" w:color="auto"/>
            <w:left w:val="none" w:sz="0" w:space="0" w:color="auto"/>
            <w:bottom w:val="none" w:sz="0" w:space="0" w:color="auto"/>
            <w:right w:val="none" w:sz="0" w:space="0" w:color="auto"/>
          </w:divBdr>
          <w:divsChild>
            <w:div w:id="828399109">
              <w:marLeft w:val="0"/>
              <w:marRight w:val="0"/>
              <w:marTop w:val="0"/>
              <w:marBottom w:val="0"/>
              <w:divBdr>
                <w:top w:val="none" w:sz="0" w:space="0" w:color="auto"/>
                <w:left w:val="none" w:sz="0" w:space="0" w:color="auto"/>
                <w:bottom w:val="none" w:sz="0" w:space="0" w:color="auto"/>
                <w:right w:val="none" w:sz="0" w:space="0" w:color="auto"/>
              </w:divBdr>
              <w:divsChild>
                <w:div w:id="382558259">
                  <w:marLeft w:val="0"/>
                  <w:marRight w:val="0"/>
                  <w:marTop w:val="0"/>
                  <w:marBottom w:val="0"/>
                  <w:divBdr>
                    <w:top w:val="none" w:sz="0" w:space="0" w:color="auto"/>
                    <w:left w:val="none" w:sz="0" w:space="0" w:color="auto"/>
                    <w:bottom w:val="none" w:sz="0" w:space="0" w:color="auto"/>
                    <w:right w:val="none" w:sz="0" w:space="0" w:color="auto"/>
                  </w:divBdr>
                  <w:divsChild>
                    <w:div w:id="563371422">
                      <w:marLeft w:val="0"/>
                      <w:marRight w:val="0"/>
                      <w:marTop w:val="0"/>
                      <w:marBottom w:val="0"/>
                      <w:divBdr>
                        <w:top w:val="none" w:sz="0" w:space="0" w:color="auto"/>
                        <w:left w:val="none" w:sz="0" w:space="0" w:color="auto"/>
                        <w:bottom w:val="none" w:sz="0" w:space="0" w:color="auto"/>
                        <w:right w:val="none" w:sz="0" w:space="0" w:color="auto"/>
                      </w:divBdr>
                      <w:divsChild>
                        <w:div w:id="1637494454">
                          <w:marLeft w:val="0"/>
                          <w:marRight w:val="0"/>
                          <w:marTop w:val="0"/>
                          <w:marBottom w:val="0"/>
                          <w:divBdr>
                            <w:top w:val="none" w:sz="0" w:space="0" w:color="auto"/>
                            <w:left w:val="none" w:sz="0" w:space="0" w:color="auto"/>
                            <w:bottom w:val="none" w:sz="0" w:space="0" w:color="auto"/>
                            <w:right w:val="none" w:sz="0" w:space="0" w:color="auto"/>
                          </w:divBdr>
                          <w:divsChild>
                            <w:div w:id="8007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3019">
      <w:bodyDiv w:val="1"/>
      <w:marLeft w:val="0"/>
      <w:marRight w:val="0"/>
      <w:marTop w:val="0"/>
      <w:marBottom w:val="0"/>
      <w:divBdr>
        <w:top w:val="none" w:sz="0" w:space="0" w:color="auto"/>
        <w:left w:val="none" w:sz="0" w:space="0" w:color="auto"/>
        <w:bottom w:val="none" w:sz="0" w:space="0" w:color="auto"/>
        <w:right w:val="none" w:sz="0" w:space="0" w:color="auto"/>
      </w:divBdr>
      <w:divsChild>
        <w:div w:id="604776835">
          <w:marLeft w:val="0"/>
          <w:marRight w:val="0"/>
          <w:marTop w:val="0"/>
          <w:marBottom w:val="0"/>
          <w:divBdr>
            <w:top w:val="none" w:sz="0" w:space="0" w:color="auto"/>
            <w:left w:val="none" w:sz="0" w:space="0" w:color="auto"/>
            <w:bottom w:val="none" w:sz="0" w:space="0" w:color="auto"/>
            <w:right w:val="none" w:sz="0" w:space="0" w:color="auto"/>
          </w:divBdr>
          <w:divsChild>
            <w:div w:id="535581976">
              <w:marLeft w:val="0"/>
              <w:marRight w:val="0"/>
              <w:marTop w:val="150"/>
              <w:marBottom w:val="0"/>
              <w:divBdr>
                <w:top w:val="none" w:sz="0" w:space="0" w:color="auto"/>
                <w:left w:val="none" w:sz="0" w:space="0" w:color="auto"/>
                <w:bottom w:val="none" w:sz="0" w:space="0" w:color="auto"/>
                <w:right w:val="none" w:sz="0" w:space="0" w:color="auto"/>
              </w:divBdr>
              <w:divsChild>
                <w:div w:id="124929410">
                  <w:marLeft w:val="0"/>
                  <w:marRight w:val="0"/>
                  <w:marTop w:val="0"/>
                  <w:marBottom w:val="0"/>
                  <w:divBdr>
                    <w:top w:val="none" w:sz="0" w:space="0" w:color="auto"/>
                    <w:left w:val="none" w:sz="0" w:space="0" w:color="auto"/>
                    <w:bottom w:val="none" w:sz="0" w:space="0" w:color="auto"/>
                    <w:right w:val="none" w:sz="0" w:space="0" w:color="auto"/>
                  </w:divBdr>
                  <w:divsChild>
                    <w:div w:id="1412582762">
                      <w:marLeft w:val="0"/>
                      <w:marRight w:val="0"/>
                      <w:marTop w:val="0"/>
                      <w:marBottom w:val="0"/>
                      <w:divBdr>
                        <w:top w:val="none" w:sz="0" w:space="0" w:color="auto"/>
                        <w:left w:val="none" w:sz="0" w:space="0" w:color="auto"/>
                        <w:bottom w:val="none" w:sz="0" w:space="0" w:color="auto"/>
                        <w:right w:val="none" w:sz="0" w:space="0" w:color="auto"/>
                      </w:divBdr>
                      <w:divsChild>
                        <w:div w:id="275186440">
                          <w:marLeft w:val="3150"/>
                          <w:marRight w:val="3150"/>
                          <w:marTop w:val="0"/>
                          <w:marBottom w:val="0"/>
                          <w:divBdr>
                            <w:top w:val="none" w:sz="0" w:space="0" w:color="auto"/>
                            <w:left w:val="none" w:sz="0" w:space="0" w:color="auto"/>
                            <w:bottom w:val="none" w:sz="0" w:space="0" w:color="auto"/>
                            <w:right w:val="none" w:sz="0" w:space="0" w:color="auto"/>
                          </w:divBdr>
                          <w:divsChild>
                            <w:div w:id="432820911">
                              <w:marLeft w:val="0"/>
                              <w:marRight w:val="0"/>
                              <w:marTop w:val="0"/>
                              <w:marBottom w:val="0"/>
                              <w:divBdr>
                                <w:top w:val="none" w:sz="0" w:space="0" w:color="auto"/>
                                <w:left w:val="none" w:sz="0" w:space="0" w:color="auto"/>
                                <w:bottom w:val="none" w:sz="0" w:space="0" w:color="auto"/>
                                <w:right w:val="none" w:sz="0" w:space="0" w:color="auto"/>
                              </w:divBdr>
                              <w:divsChild>
                                <w:div w:id="1624849960">
                                  <w:marLeft w:val="0"/>
                                  <w:marRight w:val="0"/>
                                  <w:marTop w:val="0"/>
                                  <w:marBottom w:val="0"/>
                                  <w:divBdr>
                                    <w:top w:val="none" w:sz="0" w:space="0" w:color="auto"/>
                                    <w:left w:val="none" w:sz="0" w:space="0" w:color="auto"/>
                                    <w:bottom w:val="none" w:sz="0" w:space="0" w:color="auto"/>
                                    <w:right w:val="none" w:sz="0" w:space="0" w:color="auto"/>
                                  </w:divBdr>
                                </w:div>
                              </w:divsChild>
                            </w:div>
                            <w:div w:id="8796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549171">
      <w:bodyDiv w:val="1"/>
      <w:marLeft w:val="0"/>
      <w:marRight w:val="0"/>
      <w:marTop w:val="0"/>
      <w:marBottom w:val="0"/>
      <w:divBdr>
        <w:top w:val="none" w:sz="0" w:space="0" w:color="auto"/>
        <w:left w:val="none" w:sz="0" w:space="0" w:color="auto"/>
        <w:bottom w:val="none" w:sz="0" w:space="0" w:color="auto"/>
        <w:right w:val="none" w:sz="0" w:space="0" w:color="auto"/>
      </w:divBdr>
      <w:divsChild>
        <w:div w:id="338001239">
          <w:marLeft w:val="0"/>
          <w:marRight w:val="0"/>
          <w:marTop w:val="0"/>
          <w:marBottom w:val="0"/>
          <w:divBdr>
            <w:top w:val="none" w:sz="0" w:space="0" w:color="auto"/>
            <w:left w:val="none" w:sz="0" w:space="0" w:color="auto"/>
            <w:bottom w:val="none" w:sz="0" w:space="0" w:color="auto"/>
            <w:right w:val="none" w:sz="0" w:space="0" w:color="auto"/>
          </w:divBdr>
          <w:divsChild>
            <w:div w:id="1954701806">
              <w:marLeft w:val="0"/>
              <w:marRight w:val="0"/>
              <w:marTop w:val="0"/>
              <w:marBottom w:val="0"/>
              <w:divBdr>
                <w:top w:val="none" w:sz="0" w:space="0" w:color="auto"/>
                <w:left w:val="none" w:sz="0" w:space="0" w:color="auto"/>
                <w:bottom w:val="none" w:sz="0" w:space="0" w:color="auto"/>
                <w:right w:val="none" w:sz="0" w:space="0" w:color="auto"/>
              </w:divBdr>
              <w:divsChild>
                <w:div w:id="328142678">
                  <w:marLeft w:val="0"/>
                  <w:marRight w:val="0"/>
                  <w:marTop w:val="0"/>
                  <w:marBottom w:val="0"/>
                  <w:divBdr>
                    <w:top w:val="none" w:sz="0" w:space="0" w:color="auto"/>
                    <w:left w:val="none" w:sz="0" w:space="0" w:color="auto"/>
                    <w:bottom w:val="none" w:sz="0" w:space="0" w:color="auto"/>
                    <w:right w:val="none" w:sz="0" w:space="0" w:color="auto"/>
                  </w:divBdr>
                  <w:divsChild>
                    <w:div w:id="15192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7110">
      <w:bodyDiv w:val="1"/>
      <w:marLeft w:val="0"/>
      <w:marRight w:val="0"/>
      <w:marTop w:val="0"/>
      <w:marBottom w:val="0"/>
      <w:divBdr>
        <w:top w:val="none" w:sz="0" w:space="0" w:color="auto"/>
        <w:left w:val="none" w:sz="0" w:space="0" w:color="auto"/>
        <w:bottom w:val="none" w:sz="0" w:space="0" w:color="auto"/>
        <w:right w:val="none" w:sz="0" w:space="0" w:color="auto"/>
      </w:divBdr>
      <w:divsChild>
        <w:div w:id="1138689635">
          <w:marLeft w:val="0"/>
          <w:marRight w:val="0"/>
          <w:marTop w:val="0"/>
          <w:marBottom w:val="0"/>
          <w:divBdr>
            <w:top w:val="none" w:sz="0" w:space="0" w:color="auto"/>
            <w:left w:val="none" w:sz="0" w:space="0" w:color="auto"/>
            <w:bottom w:val="none" w:sz="0" w:space="0" w:color="auto"/>
            <w:right w:val="none" w:sz="0" w:space="0" w:color="auto"/>
          </w:divBdr>
          <w:divsChild>
            <w:div w:id="1647003261">
              <w:marLeft w:val="0"/>
              <w:marRight w:val="0"/>
              <w:marTop w:val="150"/>
              <w:marBottom w:val="0"/>
              <w:divBdr>
                <w:top w:val="none" w:sz="0" w:space="0" w:color="auto"/>
                <w:left w:val="none" w:sz="0" w:space="0" w:color="auto"/>
                <w:bottom w:val="none" w:sz="0" w:space="0" w:color="auto"/>
                <w:right w:val="none" w:sz="0" w:space="0" w:color="auto"/>
              </w:divBdr>
              <w:divsChild>
                <w:div w:id="1910309033">
                  <w:marLeft w:val="0"/>
                  <w:marRight w:val="0"/>
                  <w:marTop w:val="0"/>
                  <w:marBottom w:val="0"/>
                  <w:divBdr>
                    <w:top w:val="none" w:sz="0" w:space="0" w:color="auto"/>
                    <w:left w:val="none" w:sz="0" w:space="0" w:color="auto"/>
                    <w:bottom w:val="none" w:sz="0" w:space="0" w:color="auto"/>
                    <w:right w:val="none" w:sz="0" w:space="0" w:color="auto"/>
                  </w:divBdr>
                  <w:divsChild>
                    <w:div w:id="648872850">
                      <w:marLeft w:val="0"/>
                      <w:marRight w:val="0"/>
                      <w:marTop w:val="0"/>
                      <w:marBottom w:val="0"/>
                      <w:divBdr>
                        <w:top w:val="none" w:sz="0" w:space="0" w:color="auto"/>
                        <w:left w:val="none" w:sz="0" w:space="0" w:color="auto"/>
                        <w:bottom w:val="none" w:sz="0" w:space="0" w:color="auto"/>
                        <w:right w:val="none" w:sz="0" w:space="0" w:color="auto"/>
                      </w:divBdr>
                      <w:divsChild>
                        <w:div w:id="875505417">
                          <w:marLeft w:val="3150"/>
                          <w:marRight w:val="3150"/>
                          <w:marTop w:val="0"/>
                          <w:marBottom w:val="0"/>
                          <w:divBdr>
                            <w:top w:val="none" w:sz="0" w:space="0" w:color="auto"/>
                            <w:left w:val="none" w:sz="0" w:space="0" w:color="auto"/>
                            <w:bottom w:val="none" w:sz="0" w:space="0" w:color="auto"/>
                            <w:right w:val="none" w:sz="0" w:space="0" w:color="auto"/>
                          </w:divBdr>
                          <w:divsChild>
                            <w:div w:id="909266220">
                              <w:marLeft w:val="0"/>
                              <w:marRight w:val="0"/>
                              <w:marTop w:val="0"/>
                              <w:marBottom w:val="0"/>
                              <w:divBdr>
                                <w:top w:val="none" w:sz="0" w:space="0" w:color="auto"/>
                                <w:left w:val="none" w:sz="0" w:space="0" w:color="auto"/>
                                <w:bottom w:val="none" w:sz="0" w:space="0" w:color="auto"/>
                                <w:right w:val="none" w:sz="0" w:space="0" w:color="auto"/>
                              </w:divBdr>
                              <w:divsChild>
                                <w:div w:id="721246272">
                                  <w:marLeft w:val="0"/>
                                  <w:marRight w:val="0"/>
                                  <w:marTop w:val="0"/>
                                  <w:marBottom w:val="0"/>
                                  <w:divBdr>
                                    <w:top w:val="none" w:sz="0" w:space="0" w:color="auto"/>
                                    <w:left w:val="none" w:sz="0" w:space="0" w:color="auto"/>
                                    <w:bottom w:val="none" w:sz="0" w:space="0" w:color="auto"/>
                                    <w:right w:val="none" w:sz="0" w:space="0" w:color="auto"/>
                                  </w:divBdr>
                                </w:div>
                              </w:divsChild>
                            </w:div>
                            <w:div w:id="9603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08711">
      <w:bodyDiv w:val="1"/>
      <w:marLeft w:val="0"/>
      <w:marRight w:val="0"/>
      <w:marTop w:val="0"/>
      <w:marBottom w:val="0"/>
      <w:divBdr>
        <w:top w:val="none" w:sz="0" w:space="0" w:color="auto"/>
        <w:left w:val="none" w:sz="0" w:space="0" w:color="auto"/>
        <w:bottom w:val="none" w:sz="0" w:space="0" w:color="auto"/>
        <w:right w:val="none" w:sz="0" w:space="0" w:color="auto"/>
      </w:divBdr>
      <w:divsChild>
        <w:div w:id="1945384214">
          <w:marLeft w:val="0"/>
          <w:marRight w:val="0"/>
          <w:marTop w:val="0"/>
          <w:marBottom w:val="0"/>
          <w:divBdr>
            <w:top w:val="none" w:sz="0" w:space="0" w:color="auto"/>
            <w:left w:val="none" w:sz="0" w:space="0" w:color="auto"/>
            <w:bottom w:val="none" w:sz="0" w:space="0" w:color="auto"/>
            <w:right w:val="none" w:sz="0" w:space="0" w:color="auto"/>
          </w:divBdr>
          <w:divsChild>
            <w:div w:id="555237133">
              <w:marLeft w:val="0"/>
              <w:marRight w:val="0"/>
              <w:marTop w:val="150"/>
              <w:marBottom w:val="0"/>
              <w:divBdr>
                <w:top w:val="none" w:sz="0" w:space="0" w:color="auto"/>
                <w:left w:val="none" w:sz="0" w:space="0" w:color="auto"/>
                <w:bottom w:val="none" w:sz="0" w:space="0" w:color="auto"/>
                <w:right w:val="none" w:sz="0" w:space="0" w:color="auto"/>
              </w:divBdr>
              <w:divsChild>
                <w:div w:id="142503010">
                  <w:marLeft w:val="0"/>
                  <w:marRight w:val="0"/>
                  <w:marTop w:val="0"/>
                  <w:marBottom w:val="0"/>
                  <w:divBdr>
                    <w:top w:val="none" w:sz="0" w:space="0" w:color="auto"/>
                    <w:left w:val="none" w:sz="0" w:space="0" w:color="auto"/>
                    <w:bottom w:val="none" w:sz="0" w:space="0" w:color="auto"/>
                    <w:right w:val="none" w:sz="0" w:space="0" w:color="auto"/>
                  </w:divBdr>
                  <w:divsChild>
                    <w:div w:id="716005803">
                      <w:marLeft w:val="0"/>
                      <w:marRight w:val="0"/>
                      <w:marTop w:val="0"/>
                      <w:marBottom w:val="0"/>
                      <w:divBdr>
                        <w:top w:val="none" w:sz="0" w:space="0" w:color="auto"/>
                        <w:left w:val="none" w:sz="0" w:space="0" w:color="auto"/>
                        <w:bottom w:val="none" w:sz="0" w:space="0" w:color="auto"/>
                        <w:right w:val="none" w:sz="0" w:space="0" w:color="auto"/>
                      </w:divBdr>
                      <w:divsChild>
                        <w:div w:id="543520854">
                          <w:marLeft w:val="3150"/>
                          <w:marRight w:val="3150"/>
                          <w:marTop w:val="0"/>
                          <w:marBottom w:val="0"/>
                          <w:divBdr>
                            <w:top w:val="none" w:sz="0" w:space="0" w:color="auto"/>
                            <w:left w:val="none" w:sz="0" w:space="0" w:color="auto"/>
                            <w:bottom w:val="none" w:sz="0" w:space="0" w:color="auto"/>
                            <w:right w:val="none" w:sz="0" w:space="0" w:color="auto"/>
                          </w:divBdr>
                          <w:divsChild>
                            <w:div w:id="15999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26051">
      <w:bodyDiv w:val="1"/>
      <w:marLeft w:val="0"/>
      <w:marRight w:val="0"/>
      <w:marTop w:val="0"/>
      <w:marBottom w:val="0"/>
      <w:divBdr>
        <w:top w:val="none" w:sz="0" w:space="0" w:color="auto"/>
        <w:left w:val="none" w:sz="0" w:space="0" w:color="auto"/>
        <w:bottom w:val="none" w:sz="0" w:space="0" w:color="auto"/>
        <w:right w:val="none" w:sz="0" w:space="0" w:color="auto"/>
      </w:divBdr>
      <w:divsChild>
        <w:div w:id="369651444">
          <w:marLeft w:val="0"/>
          <w:marRight w:val="0"/>
          <w:marTop w:val="0"/>
          <w:marBottom w:val="0"/>
          <w:divBdr>
            <w:top w:val="none" w:sz="0" w:space="0" w:color="auto"/>
            <w:left w:val="none" w:sz="0" w:space="0" w:color="auto"/>
            <w:bottom w:val="none" w:sz="0" w:space="0" w:color="auto"/>
            <w:right w:val="none" w:sz="0" w:space="0" w:color="auto"/>
          </w:divBdr>
          <w:divsChild>
            <w:div w:id="274950419">
              <w:marLeft w:val="0"/>
              <w:marRight w:val="0"/>
              <w:marTop w:val="150"/>
              <w:marBottom w:val="0"/>
              <w:divBdr>
                <w:top w:val="none" w:sz="0" w:space="0" w:color="auto"/>
                <w:left w:val="none" w:sz="0" w:space="0" w:color="auto"/>
                <w:bottom w:val="none" w:sz="0" w:space="0" w:color="auto"/>
                <w:right w:val="none" w:sz="0" w:space="0" w:color="auto"/>
              </w:divBdr>
              <w:divsChild>
                <w:div w:id="1735933143">
                  <w:marLeft w:val="0"/>
                  <w:marRight w:val="0"/>
                  <w:marTop w:val="0"/>
                  <w:marBottom w:val="0"/>
                  <w:divBdr>
                    <w:top w:val="none" w:sz="0" w:space="0" w:color="auto"/>
                    <w:left w:val="none" w:sz="0" w:space="0" w:color="auto"/>
                    <w:bottom w:val="none" w:sz="0" w:space="0" w:color="auto"/>
                    <w:right w:val="none" w:sz="0" w:space="0" w:color="auto"/>
                  </w:divBdr>
                  <w:divsChild>
                    <w:div w:id="687752173">
                      <w:marLeft w:val="0"/>
                      <w:marRight w:val="0"/>
                      <w:marTop w:val="0"/>
                      <w:marBottom w:val="0"/>
                      <w:divBdr>
                        <w:top w:val="none" w:sz="0" w:space="0" w:color="auto"/>
                        <w:left w:val="none" w:sz="0" w:space="0" w:color="auto"/>
                        <w:bottom w:val="none" w:sz="0" w:space="0" w:color="auto"/>
                        <w:right w:val="none" w:sz="0" w:space="0" w:color="auto"/>
                      </w:divBdr>
                      <w:divsChild>
                        <w:div w:id="214510266">
                          <w:marLeft w:val="3150"/>
                          <w:marRight w:val="3150"/>
                          <w:marTop w:val="0"/>
                          <w:marBottom w:val="0"/>
                          <w:divBdr>
                            <w:top w:val="none" w:sz="0" w:space="0" w:color="auto"/>
                            <w:left w:val="none" w:sz="0" w:space="0" w:color="auto"/>
                            <w:bottom w:val="none" w:sz="0" w:space="0" w:color="auto"/>
                            <w:right w:val="none" w:sz="0" w:space="0" w:color="auto"/>
                          </w:divBdr>
                          <w:divsChild>
                            <w:div w:id="1582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022238">
      <w:bodyDiv w:val="1"/>
      <w:marLeft w:val="0"/>
      <w:marRight w:val="0"/>
      <w:marTop w:val="0"/>
      <w:marBottom w:val="0"/>
      <w:divBdr>
        <w:top w:val="none" w:sz="0" w:space="0" w:color="auto"/>
        <w:left w:val="none" w:sz="0" w:space="0" w:color="auto"/>
        <w:bottom w:val="none" w:sz="0" w:space="0" w:color="auto"/>
        <w:right w:val="none" w:sz="0" w:space="0" w:color="auto"/>
      </w:divBdr>
      <w:divsChild>
        <w:div w:id="1689991246">
          <w:marLeft w:val="0"/>
          <w:marRight w:val="0"/>
          <w:marTop w:val="0"/>
          <w:marBottom w:val="0"/>
          <w:divBdr>
            <w:top w:val="none" w:sz="0" w:space="0" w:color="auto"/>
            <w:left w:val="none" w:sz="0" w:space="0" w:color="auto"/>
            <w:bottom w:val="none" w:sz="0" w:space="0" w:color="auto"/>
            <w:right w:val="none" w:sz="0" w:space="0" w:color="auto"/>
          </w:divBdr>
          <w:divsChild>
            <w:div w:id="1114251739">
              <w:marLeft w:val="0"/>
              <w:marRight w:val="0"/>
              <w:marTop w:val="0"/>
              <w:marBottom w:val="0"/>
              <w:divBdr>
                <w:top w:val="none" w:sz="0" w:space="0" w:color="auto"/>
                <w:left w:val="none" w:sz="0" w:space="0" w:color="auto"/>
                <w:bottom w:val="none" w:sz="0" w:space="0" w:color="auto"/>
                <w:right w:val="none" w:sz="0" w:space="0" w:color="auto"/>
              </w:divBdr>
              <w:divsChild>
                <w:div w:id="1255674646">
                  <w:marLeft w:val="0"/>
                  <w:marRight w:val="0"/>
                  <w:marTop w:val="0"/>
                  <w:marBottom w:val="0"/>
                  <w:divBdr>
                    <w:top w:val="none" w:sz="0" w:space="0" w:color="auto"/>
                    <w:left w:val="none" w:sz="0" w:space="0" w:color="auto"/>
                    <w:bottom w:val="none" w:sz="0" w:space="0" w:color="auto"/>
                    <w:right w:val="none" w:sz="0" w:space="0" w:color="auto"/>
                  </w:divBdr>
                  <w:divsChild>
                    <w:div w:id="1026562659">
                      <w:marLeft w:val="0"/>
                      <w:marRight w:val="0"/>
                      <w:marTop w:val="0"/>
                      <w:marBottom w:val="0"/>
                      <w:divBdr>
                        <w:top w:val="none" w:sz="0" w:space="0" w:color="auto"/>
                        <w:left w:val="none" w:sz="0" w:space="0" w:color="auto"/>
                        <w:bottom w:val="none" w:sz="0" w:space="0" w:color="auto"/>
                        <w:right w:val="none" w:sz="0" w:space="0" w:color="auto"/>
                      </w:divBdr>
                      <w:divsChild>
                        <w:div w:id="12771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77844">
      <w:bodyDiv w:val="1"/>
      <w:marLeft w:val="0"/>
      <w:marRight w:val="0"/>
      <w:marTop w:val="0"/>
      <w:marBottom w:val="0"/>
      <w:divBdr>
        <w:top w:val="none" w:sz="0" w:space="0" w:color="auto"/>
        <w:left w:val="none" w:sz="0" w:space="0" w:color="auto"/>
        <w:bottom w:val="none" w:sz="0" w:space="0" w:color="auto"/>
        <w:right w:val="none" w:sz="0" w:space="0" w:color="auto"/>
      </w:divBdr>
      <w:divsChild>
        <w:div w:id="816341236">
          <w:marLeft w:val="0"/>
          <w:marRight w:val="0"/>
          <w:marTop w:val="0"/>
          <w:marBottom w:val="0"/>
          <w:divBdr>
            <w:top w:val="none" w:sz="0" w:space="0" w:color="auto"/>
            <w:left w:val="none" w:sz="0" w:space="0" w:color="auto"/>
            <w:bottom w:val="none" w:sz="0" w:space="0" w:color="auto"/>
            <w:right w:val="none" w:sz="0" w:space="0" w:color="auto"/>
          </w:divBdr>
          <w:divsChild>
            <w:div w:id="1890871608">
              <w:marLeft w:val="0"/>
              <w:marRight w:val="0"/>
              <w:marTop w:val="150"/>
              <w:marBottom w:val="0"/>
              <w:divBdr>
                <w:top w:val="none" w:sz="0" w:space="0" w:color="auto"/>
                <w:left w:val="none" w:sz="0" w:space="0" w:color="auto"/>
                <w:bottom w:val="none" w:sz="0" w:space="0" w:color="auto"/>
                <w:right w:val="none" w:sz="0" w:space="0" w:color="auto"/>
              </w:divBdr>
              <w:divsChild>
                <w:div w:id="259798646">
                  <w:marLeft w:val="0"/>
                  <w:marRight w:val="0"/>
                  <w:marTop w:val="0"/>
                  <w:marBottom w:val="0"/>
                  <w:divBdr>
                    <w:top w:val="none" w:sz="0" w:space="0" w:color="auto"/>
                    <w:left w:val="none" w:sz="0" w:space="0" w:color="auto"/>
                    <w:bottom w:val="none" w:sz="0" w:space="0" w:color="auto"/>
                    <w:right w:val="none" w:sz="0" w:space="0" w:color="auto"/>
                  </w:divBdr>
                  <w:divsChild>
                    <w:div w:id="372116294">
                      <w:marLeft w:val="0"/>
                      <w:marRight w:val="0"/>
                      <w:marTop w:val="0"/>
                      <w:marBottom w:val="0"/>
                      <w:divBdr>
                        <w:top w:val="none" w:sz="0" w:space="0" w:color="auto"/>
                        <w:left w:val="none" w:sz="0" w:space="0" w:color="auto"/>
                        <w:bottom w:val="none" w:sz="0" w:space="0" w:color="auto"/>
                        <w:right w:val="none" w:sz="0" w:space="0" w:color="auto"/>
                      </w:divBdr>
                      <w:divsChild>
                        <w:div w:id="116334708">
                          <w:marLeft w:val="3150"/>
                          <w:marRight w:val="3150"/>
                          <w:marTop w:val="0"/>
                          <w:marBottom w:val="0"/>
                          <w:divBdr>
                            <w:top w:val="none" w:sz="0" w:space="0" w:color="auto"/>
                            <w:left w:val="none" w:sz="0" w:space="0" w:color="auto"/>
                            <w:bottom w:val="none" w:sz="0" w:space="0" w:color="auto"/>
                            <w:right w:val="none" w:sz="0" w:space="0" w:color="auto"/>
                          </w:divBdr>
                          <w:divsChild>
                            <w:div w:id="8605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830427">
      <w:bodyDiv w:val="1"/>
      <w:marLeft w:val="0"/>
      <w:marRight w:val="0"/>
      <w:marTop w:val="0"/>
      <w:marBottom w:val="0"/>
      <w:divBdr>
        <w:top w:val="none" w:sz="0" w:space="0" w:color="auto"/>
        <w:left w:val="none" w:sz="0" w:space="0" w:color="auto"/>
        <w:bottom w:val="none" w:sz="0" w:space="0" w:color="auto"/>
        <w:right w:val="none" w:sz="0" w:space="0" w:color="auto"/>
      </w:divBdr>
    </w:div>
    <w:div w:id="635452747">
      <w:bodyDiv w:val="1"/>
      <w:marLeft w:val="0"/>
      <w:marRight w:val="0"/>
      <w:marTop w:val="0"/>
      <w:marBottom w:val="0"/>
      <w:divBdr>
        <w:top w:val="none" w:sz="0" w:space="0" w:color="auto"/>
        <w:left w:val="none" w:sz="0" w:space="0" w:color="auto"/>
        <w:bottom w:val="none" w:sz="0" w:space="0" w:color="auto"/>
        <w:right w:val="none" w:sz="0" w:space="0" w:color="auto"/>
      </w:divBdr>
      <w:divsChild>
        <w:div w:id="1975753">
          <w:marLeft w:val="0"/>
          <w:marRight w:val="0"/>
          <w:marTop w:val="0"/>
          <w:marBottom w:val="0"/>
          <w:divBdr>
            <w:top w:val="none" w:sz="0" w:space="0" w:color="auto"/>
            <w:left w:val="none" w:sz="0" w:space="0" w:color="auto"/>
            <w:bottom w:val="none" w:sz="0" w:space="0" w:color="auto"/>
            <w:right w:val="none" w:sz="0" w:space="0" w:color="auto"/>
          </w:divBdr>
          <w:divsChild>
            <w:div w:id="949507852">
              <w:marLeft w:val="0"/>
              <w:marRight w:val="0"/>
              <w:marTop w:val="0"/>
              <w:marBottom w:val="0"/>
              <w:divBdr>
                <w:top w:val="none" w:sz="0" w:space="0" w:color="auto"/>
                <w:left w:val="none" w:sz="0" w:space="0" w:color="auto"/>
                <w:bottom w:val="none" w:sz="0" w:space="0" w:color="auto"/>
                <w:right w:val="none" w:sz="0" w:space="0" w:color="auto"/>
              </w:divBdr>
              <w:divsChild>
                <w:div w:id="1457793068">
                  <w:marLeft w:val="0"/>
                  <w:marRight w:val="0"/>
                  <w:marTop w:val="0"/>
                  <w:marBottom w:val="0"/>
                  <w:divBdr>
                    <w:top w:val="none" w:sz="0" w:space="0" w:color="auto"/>
                    <w:left w:val="none" w:sz="0" w:space="0" w:color="auto"/>
                    <w:bottom w:val="none" w:sz="0" w:space="0" w:color="auto"/>
                    <w:right w:val="none" w:sz="0" w:space="0" w:color="auto"/>
                  </w:divBdr>
                  <w:divsChild>
                    <w:div w:id="1338270409">
                      <w:marLeft w:val="0"/>
                      <w:marRight w:val="0"/>
                      <w:marTop w:val="0"/>
                      <w:marBottom w:val="0"/>
                      <w:divBdr>
                        <w:top w:val="none" w:sz="0" w:space="0" w:color="auto"/>
                        <w:left w:val="none" w:sz="0" w:space="0" w:color="auto"/>
                        <w:bottom w:val="none" w:sz="0" w:space="0" w:color="auto"/>
                        <w:right w:val="none" w:sz="0" w:space="0" w:color="auto"/>
                      </w:divBdr>
                      <w:divsChild>
                        <w:div w:id="681054985">
                          <w:marLeft w:val="0"/>
                          <w:marRight w:val="0"/>
                          <w:marTop w:val="0"/>
                          <w:marBottom w:val="0"/>
                          <w:divBdr>
                            <w:top w:val="none" w:sz="0" w:space="0" w:color="auto"/>
                            <w:left w:val="none" w:sz="0" w:space="0" w:color="auto"/>
                            <w:bottom w:val="none" w:sz="0" w:space="0" w:color="auto"/>
                            <w:right w:val="none" w:sz="0" w:space="0" w:color="auto"/>
                          </w:divBdr>
                          <w:divsChild>
                            <w:div w:id="1294096761">
                              <w:marLeft w:val="0"/>
                              <w:marRight w:val="0"/>
                              <w:marTop w:val="0"/>
                              <w:marBottom w:val="0"/>
                              <w:divBdr>
                                <w:top w:val="none" w:sz="0" w:space="0" w:color="auto"/>
                                <w:left w:val="none" w:sz="0" w:space="0" w:color="auto"/>
                                <w:bottom w:val="none" w:sz="0" w:space="0" w:color="auto"/>
                                <w:right w:val="none" w:sz="0" w:space="0" w:color="auto"/>
                              </w:divBdr>
                              <w:divsChild>
                                <w:div w:id="1477838016">
                                  <w:marLeft w:val="0"/>
                                  <w:marRight w:val="0"/>
                                  <w:marTop w:val="0"/>
                                  <w:marBottom w:val="0"/>
                                  <w:divBdr>
                                    <w:top w:val="none" w:sz="0" w:space="0" w:color="auto"/>
                                    <w:left w:val="none" w:sz="0" w:space="0" w:color="auto"/>
                                    <w:bottom w:val="none" w:sz="0" w:space="0" w:color="auto"/>
                                    <w:right w:val="none" w:sz="0" w:space="0" w:color="auto"/>
                                  </w:divBdr>
                                  <w:divsChild>
                                    <w:div w:id="12499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995270">
      <w:bodyDiv w:val="1"/>
      <w:marLeft w:val="0"/>
      <w:marRight w:val="0"/>
      <w:marTop w:val="0"/>
      <w:marBottom w:val="0"/>
      <w:divBdr>
        <w:top w:val="none" w:sz="0" w:space="0" w:color="auto"/>
        <w:left w:val="none" w:sz="0" w:space="0" w:color="auto"/>
        <w:bottom w:val="none" w:sz="0" w:space="0" w:color="auto"/>
        <w:right w:val="none" w:sz="0" w:space="0" w:color="auto"/>
      </w:divBdr>
      <w:divsChild>
        <w:div w:id="2132161107">
          <w:marLeft w:val="0"/>
          <w:marRight w:val="0"/>
          <w:marTop w:val="0"/>
          <w:marBottom w:val="0"/>
          <w:divBdr>
            <w:top w:val="none" w:sz="0" w:space="0" w:color="auto"/>
            <w:left w:val="none" w:sz="0" w:space="0" w:color="auto"/>
            <w:bottom w:val="none" w:sz="0" w:space="0" w:color="auto"/>
            <w:right w:val="none" w:sz="0" w:space="0" w:color="auto"/>
          </w:divBdr>
          <w:divsChild>
            <w:div w:id="202250488">
              <w:marLeft w:val="0"/>
              <w:marRight w:val="0"/>
              <w:marTop w:val="0"/>
              <w:marBottom w:val="0"/>
              <w:divBdr>
                <w:top w:val="none" w:sz="0" w:space="0" w:color="auto"/>
                <w:left w:val="none" w:sz="0" w:space="0" w:color="auto"/>
                <w:bottom w:val="none" w:sz="0" w:space="0" w:color="auto"/>
                <w:right w:val="none" w:sz="0" w:space="0" w:color="auto"/>
              </w:divBdr>
              <w:divsChild>
                <w:div w:id="157691320">
                  <w:marLeft w:val="0"/>
                  <w:marRight w:val="0"/>
                  <w:marTop w:val="0"/>
                  <w:marBottom w:val="0"/>
                  <w:divBdr>
                    <w:top w:val="none" w:sz="0" w:space="0" w:color="auto"/>
                    <w:left w:val="none" w:sz="0" w:space="0" w:color="auto"/>
                    <w:bottom w:val="none" w:sz="0" w:space="0" w:color="auto"/>
                    <w:right w:val="none" w:sz="0" w:space="0" w:color="auto"/>
                  </w:divBdr>
                  <w:divsChild>
                    <w:div w:id="497186334">
                      <w:marLeft w:val="0"/>
                      <w:marRight w:val="0"/>
                      <w:marTop w:val="0"/>
                      <w:marBottom w:val="0"/>
                      <w:divBdr>
                        <w:top w:val="none" w:sz="0" w:space="0" w:color="auto"/>
                        <w:left w:val="none" w:sz="0" w:space="0" w:color="auto"/>
                        <w:bottom w:val="none" w:sz="0" w:space="0" w:color="auto"/>
                        <w:right w:val="none" w:sz="0" w:space="0" w:color="auto"/>
                      </w:divBdr>
                      <w:divsChild>
                        <w:div w:id="245847911">
                          <w:marLeft w:val="0"/>
                          <w:marRight w:val="0"/>
                          <w:marTop w:val="0"/>
                          <w:marBottom w:val="0"/>
                          <w:divBdr>
                            <w:top w:val="none" w:sz="0" w:space="0" w:color="auto"/>
                            <w:left w:val="none" w:sz="0" w:space="0" w:color="auto"/>
                            <w:bottom w:val="none" w:sz="0" w:space="0" w:color="auto"/>
                            <w:right w:val="none" w:sz="0" w:space="0" w:color="auto"/>
                          </w:divBdr>
                          <w:divsChild>
                            <w:div w:id="182599691">
                              <w:marLeft w:val="0"/>
                              <w:marRight w:val="0"/>
                              <w:marTop w:val="0"/>
                              <w:marBottom w:val="0"/>
                              <w:divBdr>
                                <w:top w:val="none" w:sz="0" w:space="0" w:color="auto"/>
                                <w:left w:val="none" w:sz="0" w:space="0" w:color="auto"/>
                                <w:bottom w:val="none" w:sz="0" w:space="0" w:color="auto"/>
                                <w:right w:val="none" w:sz="0" w:space="0" w:color="auto"/>
                              </w:divBdr>
                              <w:divsChild>
                                <w:div w:id="540940760">
                                  <w:marLeft w:val="0"/>
                                  <w:marRight w:val="0"/>
                                  <w:marTop w:val="0"/>
                                  <w:marBottom w:val="0"/>
                                  <w:divBdr>
                                    <w:top w:val="none" w:sz="0" w:space="0" w:color="auto"/>
                                    <w:left w:val="none" w:sz="0" w:space="0" w:color="auto"/>
                                    <w:bottom w:val="none" w:sz="0" w:space="0" w:color="auto"/>
                                    <w:right w:val="none" w:sz="0" w:space="0" w:color="auto"/>
                                  </w:divBdr>
                                  <w:divsChild>
                                    <w:div w:id="398404305">
                                      <w:marLeft w:val="0"/>
                                      <w:marRight w:val="0"/>
                                      <w:marTop w:val="0"/>
                                      <w:marBottom w:val="0"/>
                                      <w:divBdr>
                                        <w:top w:val="none" w:sz="0" w:space="0" w:color="auto"/>
                                        <w:left w:val="none" w:sz="0" w:space="0" w:color="auto"/>
                                        <w:bottom w:val="none" w:sz="0" w:space="0" w:color="auto"/>
                                        <w:right w:val="none" w:sz="0" w:space="0" w:color="auto"/>
                                      </w:divBdr>
                                      <w:divsChild>
                                        <w:div w:id="11506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237347">
      <w:bodyDiv w:val="1"/>
      <w:marLeft w:val="0"/>
      <w:marRight w:val="0"/>
      <w:marTop w:val="0"/>
      <w:marBottom w:val="0"/>
      <w:divBdr>
        <w:top w:val="none" w:sz="0" w:space="0" w:color="auto"/>
        <w:left w:val="none" w:sz="0" w:space="0" w:color="auto"/>
        <w:bottom w:val="none" w:sz="0" w:space="0" w:color="auto"/>
        <w:right w:val="none" w:sz="0" w:space="0" w:color="auto"/>
      </w:divBdr>
    </w:div>
    <w:div w:id="666788177">
      <w:bodyDiv w:val="1"/>
      <w:marLeft w:val="0"/>
      <w:marRight w:val="0"/>
      <w:marTop w:val="0"/>
      <w:marBottom w:val="0"/>
      <w:divBdr>
        <w:top w:val="none" w:sz="0" w:space="0" w:color="auto"/>
        <w:left w:val="none" w:sz="0" w:space="0" w:color="auto"/>
        <w:bottom w:val="none" w:sz="0" w:space="0" w:color="auto"/>
        <w:right w:val="none" w:sz="0" w:space="0" w:color="auto"/>
      </w:divBdr>
      <w:divsChild>
        <w:div w:id="1115447467">
          <w:marLeft w:val="0"/>
          <w:marRight w:val="0"/>
          <w:marTop w:val="0"/>
          <w:marBottom w:val="0"/>
          <w:divBdr>
            <w:top w:val="none" w:sz="0" w:space="0" w:color="auto"/>
            <w:left w:val="none" w:sz="0" w:space="0" w:color="auto"/>
            <w:bottom w:val="none" w:sz="0" w:space="0" w:color="auto"/>
            <w:right w:val="none" w:sz="0" w:space="0" w:color="auto"/>
          </w:divBdr>
          <w:divsChild>
            <w:div w:id="205223602">
              <w:marLeft w:val="0"/>
              <w:marRight w:val="0"/>
              <w:marTop w:val="0"/>
              <w:marBottom w:val="0"/>
              <w:divBdr>
                <w:top w:val="none" w:sz="0" w:space="0" w:color="auto"/>
                <w:left w:val="none" w:sz="0" w:space="0" w:color="auto"/>
                <w:bottom w:val="none" w:sz="0" w:space="0" w:color="auto"/>
                <w:right w:val="none" w:sz="0" w:space="0" w:color="auto"/>
              </w:divBdr>
              <w:divsChild>
                <w:div w:id="1394155843">
                  <w:marLeft w:val="0"/>
                  <w:marRight w:val="0"/>
                  <w:marTop w:val="0"/>
                  <w:marBottom w:val="0"/>
                  <w:divBdr>
                    <w:top w:val="none" w:sz="0" w:space="0" w:color="auto"/>
                    <w:left w:val="none" w:sz="0" w:space="0" w:color="auto"/>
                    <w:bottom w:val="none" w:sz="0" w:space="0" w:color="auto"/>
                    <w:right w:val="none" w:sz="0" w:space="0" w:color="auto"/>
                  </w:divBdr>
                  <w:divsChild>
                    <w:div w:id="227158208">
                      <w:marLeft w:val="0"/>
                      <w:marRight w:val="0"/>
                      <w:marTop w:val="0"/>
                      <w:marBottom w:val="0"/>
                      <w:divBdr>
                        <w:top w:val="none" w:sz="0" w:space="0" w:color="auto"/>
                        <w:left w:val="none" w:sz="0" w:space="0" w:color="auto"/>
                        <w:bottom w:val="none" w:sz="0" w:space="0" w:color="auto"/>
                        <w:right w:val="none" w:sz="0" w:space="0" w:color="auto"/>
                      </w:divBdr>
                      <w:divsChild>
                        <w:div w:id="3460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576687">
      <w:bodyDiv w:val="1"/>
      <w:marLeft w:val="0"/>
      <w:marRight w:val="0"/>
      <w:marTop w:val="0"/>
      <w:marBottom w:val="0"/>
      <w:divBdr>
        <w:top w:val="none" w:sz="0" w:space="0" w:color="auto"/>
        <w:left w:val="none" w:sz="0" w:space="0" w:color="auto"/>
        <w:bottom w:val="none" w:sz="0" w:space="0" w:color="auto"/>
        <w:right w:val="none" w:sz="0" w:space="0" w:color="auto"/>
      </w:divBdr>
      <w:divsChild>
        <w:div w:id="363528460">
          <w:marLeft w:val="0"/>
          <w:marRight w:val="0"/>
          <w:marTop w:val="0"/>
          <w:marBottom w:val="0"/>
          <w:divBdr>
            <w:top w:val="none" w:sz="0" w:space="0" w:color="auto"/>
            <w:left w:val="none" w:sz="0" w:space="0" w:color="auto"/>
            <w:bottom w:val="single" w:sz="24" w:space="26" w:color="5C4B45"/>
            <w:right w:val="none" w:sz="0" w:space="0" w:color="auto"/>
          </w:divBdr>
          <w:divsChild>
            <w:div w:id="1777477045">
              <w:marLeft w:val="150"/>
              <w:marRight w:val="150"/>
              <w:marTop w:val="0"/>
              <w:marBottom w:val="0"/>
              <w:divBdr>
                <w:top w:val="none" w:sz="0" w:space="0" w:color="auto"/>
                <w:left w:val="none" w:sz="0" w:space="0" w:color="auto"/>
                <w:bottom w:val="none" w:sz="0" w:space="0" w:color="auto"/>
                <w:right w:val="none" w:sz="0" w:space="0" w:color="auto"/>
              </w:divBdr>
              <w:divsChild>
                <w:div w:id="243497658">
                  <w:marLeft w:val="0"/>
                  <w:marRight w:val="0"/>
                  <w:marTop w:val="0"/>
                  <w:marBottom w:val="0"/>
                  <w:divBdr>
                    <w:top w:val="none" w:sz="0" w:space="0" w:color="auto"/>
                    <w:left w:val="none" w:sz="0" w:space="0" w:color="auto"/>
                    <w:bottom w:val="none" w:sz="0" w:space="0" w:color="auto"/>
                    <w:right w:val="none" w:sz="0" w:space="0" w:color="auto"/>
                  </w:divBdr>
                  <w:divsChild>
                    <w:div w:id="366486070">
                      <w:marLeft w:val="0"/>
                      <w:marRight w:val="0"/>
                      <w:marTop w:val="0"/>
                      <w:marBottom w:val="0"/>
                      <w:divBdr>
                        <w:top w:val="none" w:sz="0" w:space="0" w:color="auto"/>
                        <w:left w:val="none" w:sz="0" w:space="0" w:color="auto"/>
                        <w:bottom w:val="none" w:sz="0" w:space="0" w:color="auto"/>
                        <w:right w:val="none" w:sz="0" w:space="0" w:color="auto"/>
                      </w:divBdr>
                      <w:divsChild>
                        <w:div w:id="605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10491">
      <w:bodyDiv w:val="1"/>
      <w:marLeft w:val="0"/>
      <w:marRight w:val="0"/>
      <w:marTop w:val="0"/>
      <w:marBottom w:val="0"/>
      <w:divBdr>
        <w:top w:val="none" w:sz="0" w:space="0" w:color="auto"/>
        <w:left w:val="none" w:sz="0" w:space="0" w:color="auto"/>
        <w:bottom w:val="none" w:sz="0" w:space="0" w:color="auto"/>
        <w:right w:val="none" w:sz="0" w:space="0" w:color="auto"/>
      </w:divBdr>
      <w:divsChild>
        <w:div w:id="1007638595">
          <w:marLeft w:val="0"/>
          <w:marRight w:val="0"/>
          <w:marTop w:val="0"/>
          <w:marBottom w:val="0"/>
          <w:divBdr>
            <w:top w:val="none" w:sz="0" w:space="0" w:color="auto"/>
            <w:left w:val="none" w:sz="0" w:space="0" w:color="auto"/>
            <w:bottom w:val="none" w:sz="0" w:space="0" w:color="auto"/>
            <w:right w:val="none" w:sz="0" w:space="0" w:color="auto"/>
          </w:divBdr>
          <w:divsChild>
            <w:div w:id="1527787842">
              <w:marLeft w:val="0"/>
              <w:marRight w:val="0"/>
              <w:marTop w:val="0"/>
              <w:marBottom w:val="0"/>
              <w:divBdr>
                <w:top w:val="none" w:sz="0" w:space="0" w:color="auto"/>
                <w:left w:val="none" w:sz="0" w:space="0" w:color="auto"/>
                <w:bottom w:val="none" w:sz="0" w:space="0" w:color="auto"/>
                <w:right w:val="none" w:sz="0" w:space="0" w:color="auto"/>
              </w:divBdr>
              <w:divsChild>
                <w:div w:id="1519151784">
                  <w:marLeft w:val="0"/>
                  <w:marRight w:val="0"/>
                  <w:marTop w:val="0"/>
                  <w:marBottom w:val="0"/>
                  <w:divBdr>
                    <w:top w:val="none" w:sz="0" w:space="0" w:color="auto"/>
                    <w:left w:val="none" w:sz="0" w:space="0" w:color="auto"/>
                    <w:bottom w:val="none" w:sz="0" w:space="0" w:color="auto"/>
                    <w:right w:val="none" w:sz="0" w:space="0" w:color="auto"/>
                  </w:divBdr>
                  <w:divsChild>
                    <w:div w:id="77301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197751">
      <w:bodyDiv w:val="1"/>
      <w:marLeft w:val="0"/>
      <w:marRight w:val="0"/>
      <w:marTop w:val="0"/>
      <w:marBottom w:val="0"/>
      <w:divBdr>
        <w:top w:val="none" w:sz="0" w:space="0" w:color="auto"/>
        <w:left w:val="none" w:sz="0" w:space="0" w:color="auto"/>
        <w:bottom w:val="none" w:sz="0" w:space="0" w:color="auto"/>
        <w:right w:val="none" w:sz="0" w:space="0" w:color="auto"/>
      </w:divBdr>
      <w:divsChild>
        <w:div w:id="1985086782">
          <w:marLeft w:val="0"/>
          <w:marRight w:val="0"/>
          <w:marTop w:val="0"/>
          <w:marBottom w:val="0"/>
          <w:divBdr>
            <w:top w:val="none" w:sz="0" w:space="0" w:color="auto"/>
            <w:left w:val="none" w:sz="0" w:space="0" w:color="auto"/>
            <w:bottom w:val="none" w:sz="0" w:space="0" w:color="auto"/>
            <w:right w:val="none" w:sz="0" w:space="0" w:color="auto"/>
          </w:divBdr>
          <w:divsChild>
            <w:div w:id="9740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4958">
      <w:bodyDiv w:val="1"/>
      <w:marLeft w:val="0"/>
      <w:marRight w:val="0"/>
      <w:marTop w:val="0"/>
      <w:marBottom w:val="0"/>
      <w:divBdr>
        <w:top w:val="none" w:sz="0" w:space="0" w:color="auto"/>
        <w:left w:val="none" w:sz="0" w:space="0" w:color="auto"/>
        <w:bottom w:val="none" w:sz="0" w:space="0" w:color="auto"/>
        <w:right w:val="none" w:sz="0" w:space="0" w:color="auto"/>
      </w:divBdr>
      <w:divsChild>
        <w:div w:id="1554465054">
          <w:marLeft w:val="0"/>
          <w:marRight w:val="0"/>
          <w:marTop w:val="0"/>
          <w:marBottom w:val="0"/>
          <w:divBdr>
            <w:top w:val="none" w:sz="0" w:space="0" w:color="auto"/>
            <w:left w:val="none" w:sz="0" w:space="0" w:color="auto"/>
            <w:bottom w:val="single" w:sz="24" w:space="26" w:color="5C4B45"/>
            <w:right w:val="none" w:sz="0" w:space="0" w:color="auto"/>
          </w:divBdr>
          <w:divsChild>
            <w:div w:id="1704555424">
              <w:marLeft w:val="150"/>
              <w:marRight w:val="150"/>
              <w:marTop w:val="0"/>
              <w:marBottom w:val="0"/>
              <w:divBdr>
                <w:top w:val="none" w:sz="0" w:space="0" w:color="auto"/>
                <w:left w:val="none" w:sz="0" w:space="0" w:color="auto"/>
                <w:bottom w:val="none" w:sz="0" w:space="0" w:color="auto"/>
                <w:right w:val="none" w:sz="0" w:space="0" w:color="auto"/>
              </w:divBdr>
              <w:divsChild>
                <w:div w:id="906961104">
                  <w:marLeft w:val="0"/>
                  <w:marRight w:val="0"/>
                  <w:marTop w:val="0"/>
                  <w:marBottom w:val="0"/>
                  <w:divBdr>
                    <w:top w:val="none" w:sz="0" w:space="0" w:color="auto"/>
                    <w:left w:val="none" w:sz="0" w:space="0" w:color="auto"/>
                    <w:bottom w:val="none" w:sz="0" w:space="0" w:color="auto"/>
                    <w:right w:val="none" w:sz="0" w:space="0" w:color="auto"/>
                  </w:divBdr>
                  <w:divsChild>
                    <w:div w:id="962272533">
                      <w:marLeft w:val="0"/>
                      <w:marRight w:val="0"/>
                      <w:marTop w:val="0"/>
                      <w:marBottom w:val="0"/>
                      <w:divBdr>
                        <w:top w:val="none" w:sz="0" w:space="0" w:color="auto"/>
                        <w:left w:val="none" w:sz="0" w:space="0" w:color="auto"/>
                        <w:bottom w:val="none" w:sz="0" w:space="0" w:color="auto"/>
                        <w:right w:val="none" w:sz="0" w:space="0" w:color="auto"/>
                      </w:divBdr>
                      <w:divsChild>
                        <w:div w:id="16629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789">
      <w:bodyDiv w:val="1"/>
      <w:marLeft w:val="0"/>
      <w:marRight w:val="0"/>
      <w:marTop w:val="0"/>
      <w:marBottom w:val="0"/>
      <w:divBdr>
        <w:top w:val="none" w:sz="0" w:space="0" w:color="auto"/>
        <w:left w:val="none" w:sz="0" w:space="0" w:color="auto"/>
        <w:bottom w:val="none" w:sz="0" w:space="0" w:color="auto"/>
        <w:right w:val="none" w:sz="0" w:space="0" w:color="auto"/>
      </w:divBdr>
      <w:divsChild>
        <w:div w:id="44454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8524164">
      <w:bodyDiv w:val="1"/>
      <w:marLeft w:val="0"/>
      <w:marRight w:val="0"/>
      <w:marTop w:val="0"/>
      <w:marBottom w:val="0"/>
      <w:divBdr>
        <w:top w:val="none" w:sz="0" w:space="0" w:color="auto"/>
        <w:left w:val="none" w:sz="0" w:space="0" w:color="auto"/>
        <w:bottom w:val="none" w:sz="0" w:space="0" w:color="auto"/>
        <w:right w:val="none" w:sz="0" w:space="0" w:color="auto"/>
      </w:divBdr>
      <w:divsChild>
        <w:div w:id="1705860217">
          <w:marLeft w:val="0"/>
          <w:marRight w:val="0"/>
          <w:marTop w:val="0"/>
          <w:marBottom w:val="0"/>
          <w:divBdr>
            <w:top w:val="single" w:sz="2" w:space="0" w:color="5C5B5B"/>
            <w:left w:val="single" w:sz="2" w:space="0" w:color="5C5B5B"/>
            <w:bottom w:val="single" w:sz="2" w:space="0" w:color="5C5B5B"/>
            <w:right w:val="single" w:sz="2" w:space="0" w:color="5C5B5B"/>
          </w:divBdr>
          <w:divsChild>
            <w:div w:id="302004454">
              <w:marLeft w:val="60"/>
              <w:marRight w:val="60"/>
              <w:marTop w:val="0"/>
              <w:marBottom w:val="0"/>
              <w:divBdr>
                <w:top w:val="single" w:sz="2" w:space="0" w:color="5C5B5B"/>
                <w:left w:val="single" w:sz="2" w:space="0" w:color="5C5B5B"/>
                <w:bottom w:val="single" w:sz="2" w:space="0" w:color="5C5B5B"/>
                <w:right w:val="single" w:sz="2" w:space="0" w:color="5C5B5B"/>
              </w:divBdr>
              <w:divsChild>
                <w:div w:id="2140032910">
                  <w:marLeft w:val="0"/>
                  <w:marRight w:val="0"/>
                  <w:marTop w:val="1200"/>
                  <w:marBottom w:val="0"/>
                  <w:divBdr>
                    <w:top w:val="single" w:sz="2" w:space="0" w:color="5C5B5B"/>
                    <w:left w:val="single" w:sz="2" w:space="0" w:color="5C5B5B"/>
                    <w:bottom w:val="single" w:sz="2" w:space="0" w:color="5C5B5B"/>
                    <w:right w:val="single" w:sz="2" w:space="0" w:color="5C5B5B"/>
                  </w:divBdr>
                  <w:divsChild>
                    <w:div w:id="981933858">
                      <w:marLeft w:val="0"/>
                      <w:marRight w:val="0"/>
                      <w:marTop w:val="0"/>
                      <w:marBottom w:val="0"/>
                      <w:divBdr>
                        <w:top w:val="single" w:sz="2" w:space="0" w:color="5C5B5B"/>
                        <w:left w:val="single" w:sz="2" w:space="0" w:color="5C5B5B"/>
                        <w:bottom w:val="single" w:sz="2" w:space="0" w:color="5C5B5B"/>
                        <w:right w:val="single" w:sz="2" w:space="0" w:color="5C5B5B"/>
                      </w:divBdr>
                      <w:divsChild>
                        <w:div w:id="881940174">
                          <w:marLeft w:val="0"/>
                          <w:marRight w:val="0"/>
                          <w:marTop w:val="0"/>
                          <w:marBottom w:val="0"/>
                          <w:divBdr>
                            <w:top w:val="single" w:sz="2" w:space="0" w:color="5C5B5B"/>
                            <w:left w:val="single" w:sz="2" w:space="0" w:color="5C5B5B"/>
                            <w:bottom w:val="single" w:sz="2" w:space="0" w:color="5C5B5B"/>
                            <w:right w:val="single" w:sz="2" w:space="0" w:color="5C5B5B"/>
                          </w:divBdr>
                          <w:divsChild>
                            <w:div w:id="398410064">
                              <w:marLeft w:val="0"/>
                              <w:marRight w:val="0"/>
                              <w:marTop w:val="0"/>
                              <w:marBottom w:val="240"/>
                              <w:divBdr>
                                <w:top w:val="single" w:sz="2" w:space="0" w:color="5C5B5B"/>
                                <w:left w:val="single" w:sz="2" w:space="0" w:color="5C5B5B"/>
                                <w:bottom w:val="single" w:sz="2" w:space="0" w:color="5C5B5B"/>
                                <w:right w:val="single" w:sz="2" w:space="0" w:color="5C5B5B"/>
                              </w:divBdr>
                            </w:div>
                          </w:divsChild>
                        </w:div>
                      </w:divsChild>
                    </w:div>
                  </w:divsChild>
                </w:div>
              </w:divsChild>
            </w:div>
          </w:divsChild>
        </w:div>
      </w:divsChild>
    </w:div>
    <w:div w:id="868373699">
      <w:bodyDiv w:val="1"/>
      <w:marLeft w:val="0"/>
      <w:marRight w:val="0"/>
      <w:marTop w:val="0"/>
      <w:marBottom w:val="0"/>
      <w:divBdr>
        <w:top w:val="none" w:sz="0" w:space="0" w:color="auto"/>
        <w:left w:val="none" w:sz="0" w:space="0" w:color="auto"/>
        <w:bottom w:val="none" w:sz="0" w:space="0" w:color="auto"/>
        <w:right w:val="none" w:sz="0" w:space="0" w:color="auto"/>
      </w:divBdr>
      <w:divsChild>
        <w:div w:id="1703283314">
          <w:marLeft w:val="0"/>
          <w:marRight w:val="0"/>
          <w:marTop w:val="0"/>
          <w:marBottom w:val="0"/>
          <w:divBdr>
            <w:top w:val="none" w:sz="0" w:space="0" w:color="auto"/>
            <w:left w:val="none" w:sz="0" w:space="0" w:color="auto"/>
            <w:bottom w:val="none" w:sz="0" w:space="0" w:color="auto"/>
            <w:right w:val="none" w:sz="0" w:space="0" w:color="auto"/>
          </w:divBdr>
          <w:divsChild>
            <w:div w:id="358165286">
              <w:marLeft w:val="0"/>
              <w:marRight w:val="0"/>
              <w:marTop w:val="150"/>
              <w:marBottom w:val="0"/>
              <w:divBdr>
                <w:top w:val="none" w:sz="0" w:space="0" w:color="auto"/>
                <w:left w:val="none" w:sz="0" w:space="0" w:color="auto"/>
                <w:bottom w:val="none" w:sz="0" w:space="0" w:color="auto"/>
                <w:right w:val="none" w:sz="0" w:space="0" w:color="auto"/>
              </w:divBdr>
              <w:divsChild>
                <w:div w:id="785659698">
                  <w:marLeft w:val="0"/>
                  <w:marRight w:val="0"/>
                  <w:marTop w:val="0"/>
                  <w:marBottom w:val="0"/>
                  <w:divBdr>
                    <w:top w:val="none" w:sz="0" w:space="0" w:color="auto"/>
                    <w:left w:val="none" w:sz="0" w:space="0" w:color="auto"/>
                    <w:bottom w:val="none" w:sz="0" w:space="0" w:color="auto"/>
                    <w:right w:val="none" w:sz="0" w:space="0" w:color="auto"/>
                  </w:divBdr>
                  <w:divsChild>
                    <w:div w:id="1586916998">
                      <w:marLeft w:val="0"/>
                      <w:marRight w:val="0"/>
                      <w:marTop w:val="0"/>
                      <w:marBottom w:val="0"/>
                      <w:divBdr>
                        <w:top w:val="none" w:sz="0" w:space="0" w:color="auto"/>
                        <w:left w:val="none" w:sz="0" w:space="0" w:color="auto"/>
                        <w:bottom w:val="none" w:sz="0" w:space="0" w:color="auto"/>
                        <w:right w:val="none" w:sz="0" w:space="0" w:color="auto"/>
                      </w:divBdr>
                      <w:divsChild>
                        <w:div w:id="1920141185">
                          <w:marLeft w:val="3150"/>
                          <w:marRight w:val="3150"/>
                          <w:marTop w:val="0"/>
                          <w:marBottom w:val="0"/>
                          <w:divBdr>
                            <w:top w:val="none" w:sz="0" w:space="0" w:color="auto"/>
                            <w:left w:val="none" w:sz="0" w:space="0" w:color="auto"/>
                            <w:bottom w:val="none" w:sz="0" w:space="0" w:color="auto"/>
                            <w:right w:val="none" w:sz="0" w:space="0" w:color="auto"/>
                          </w:divBdr>
                          <w:divsChild>
                            <w:div w:id="11404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693368">
      <w:bodyDiv w:val="1"/>
      <w:marLeft w:val="0"/>
      <w:marRight w:val="0"/>
      <w:marTop w:val="0"/>
      <w:marBottom w:val="0"/>
      <w:divBdr>
        <w:top w:val="none" w:sz="0" w:space="0" w:color="auto"/>
        <w:left w:val="none" w:sz="0" w:space="0" w:color="auto"/>
        <w:bottom w:val="none" w:sz="0" w:space="0" w:color="auto"/>
        <w:right w:val="none" w:sz="0" w:space="0" w:color="auto"/>
      </w:divBdr>
      <w:divsChild>
        <w:div w:id="719672551">
          <w:marLeft w:val="0"/>
          <w:marRight w:val="0"/>
          <w:marTop w:val="0"/>
          <w:marBottom w:val="0"/>
          <w:divBdr>
            <w:top w:val="none" w:sz="0" w:space="0" w:color="auto"/>
            <w:left w:val="none" w:sz="0" w:space="0" w:color="auto"/>
            <w:bottom w:val="none" w:sz="0" w:space="0" w:color="auto"/>
            <w:right w:val="none" w:sz="0" w:space="0" w:color="auto"/>
          </w:divBdr>
          <w:divsChild>
            <w:div w:id="180897264">
              <w:marLeft w:val="0"/>
              <w:marRight w:val="0"/>
              <w:marTop w:val="150"/>
              <w:marBottom w:val="0"/>
              <w:divBdr>
                <w:top w:val="none" w:sz="0" w:space="0" w:color="auto"/>
                <w:left w:val="none" w:sz="0" w:space="0" w:color="auto"/>
                <w:bottom w:val="none" w:sz="0" w:space="0" w:color="auto"/>
                <w:right w:val="none" w:sz="0" w:space="0" w:color="auto"/>
              </w:divBdr>
              <w:divsChild>
                <w:div w:id="1444764829">
                  <w:marLeft w:val="0"/>
                  <w:marRight w:val="0"/>
                  <w:marTop w:val="0"/>
                  <w:marBottom w:val="0"/>
                  <w:divBdr>
                    <w:top w:val="none" w:sz="0" w:space="0" w:color="auto"/>
                    <w:left w:val="none" w:sz="0" w:space="0" w:color="auto"/>
                    <w:bottom w:val="none" w:sz="0" w:space="0" w:color="auto"/>
                    <w:right w:val="none" w:sz="0" w:space="0" w:color="auto"/>
                  </w:divBdr>
                  <w:divsChild>
                    <w:div w:id="1009137827">
                      <w:marLeft w:val="0"/>
                      <w:marRight w:val="0"/>
                      <w:marTop w:val="0"/>
                      <w:marBottom w:val="0"/>
                      <w:divBdr>
                        <w:top w:val="none" w:sz="0" w:space="0" w:color="auto"/>
                        <w:left w:val="none" w:sz="0" w:space="0" w:color="auto"/>
                        <w:bottom w:val="none" w:sz="0" w:space="0" w:color="auto"/>
                        <w:right w:val="none" w:sz="0" w:space="0" w:color="auto"/>
                      </w:divBdr>
                      <w:divsChild>
                        <w:div w:id="1740710042">
                          <w:marLeft w:val="3150"/>
                          <w:marRight w:val="3150"/>
                          <w:marTop w:val="0"/>
                          <w:marBottom w:val="0"/>
                          <w:divBdr>
                            <w:top w:val="none" w:sz="0" w:space="0" w:color="auto"/>
                            <w:left w:val="none" w:sz="0" w:space="0" w:color="auto"/>
                            <w:bottom w:val="none" w:sz="0" w:space="0" w:color="auto"/>
                            <w:right w:val="none" w:sz="0" w:space="0" w:color="auto"/>
                          </w:divBdr>
                          <w:divsChild>
                            <w:div w:id="6313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470410">
      <w:bodyDiv w:val="1"/>
      <w:marLeft w:val="0"/>
      <w:marRight w:val="0"/>
      <w:marTop w:val="0"/>
      <w:marBottom w:val="0"/>
      <w:divBdr>
        <w:top w:val="none" w:sz="0" w:space="0" w:color="auto"/>
        <w:left w:val="none" w:sz="0" w:space="0" w:color="auto"/>
        <w:bottom w:val="none" w:sz="0" w:space="0" w:color="auto"/>
        <w:right w:val="none" w:sz="0" w:space="0" w:color="auto"/>
      </w:divBdr>
      <w:divsChild>
        <w:div w:id="796678408">
          <w:marLeft w:val="0"/>
          <w:marRight w:val="0"/>
          <w:marTop w:val="0"/>
          <w:marBottom w:val="0"/>
          <w:divBdr>
            <w:top w:val="none" w:sz="0" w:space="0" w:color="auto"/>
            <w:left w:val="none" w:sz="0" w:space="0" w:color="auto"/>
            <w:bottom w:val="none" w:sz="0" w:space="0" w:color="auto"/>
            <w:right w:val="none" w:sz="0" w:space="0" w:color="auto"/>
          </w:divBdr>
          <w:divsChild>
            <w:div w:id="315502446">
              <w:marLeft w:val="0"/>
              <w:marRight w:val="0"/>
              <w:marTop w:val="150"/>
              <w:marBottom w:val="0"/>
              <w:divBdr>
                <w:top w:val="none" w:sz="0" w:space="0" w:color="auto"/>
                <w:left w:val="none" w:sz="0" w:space="0" w:color="auto"/>
                <w:bottom w:val="none" w:sz="0" w:space="0" w:color="auto"/>
                <w:right w:val="none" w:sz="0" w:space="0" w:color="auto"/>
              </w:divBdr>
              <w:divsChild>
                <w:div w:id="336662830">
                  <w:marLeft w:val="0"/>
                  <w:marRight w:val="0"/>
                  <w:marTop w:val="0"/>
                  <w:marBottom w:val="0"/>
                  <w:divBdr>
                    <w:top w:val="none" w:sz="0" w:space="0" w:color="auto"/>
                    <w:left w:val="none" w:sz="0" w:space="0" w:color="auto"/>
                    <w:bottom w:val="none" w:sz="0" w:space="0" w:color="auto"/>
                    <w:right w:val="none" w:sz="0" w:space="0" w:color="auto"/>
                  </w:divBdr>
                  <w:divsChild>
                    <w:div w:id="2076512701">
                      <w:marLeft w:val="0"/>
                      <w:marRight w:val="0"/>
                      <w:marTop w:val="0"/>
                      <w:marBottom w:val="0"/>
                      <w:divBdr>
                        <w:top w:val="none" w:sz="0" w:space="0" w:color="auto"/>
                        <w:left w:val="none" w:sz="0" w:space="0" w:color="auto"/>
                        <w:bottom w:val="none" w:sz="0" w:space="0" w:color="auto"/>
                        <w:right w:val="none" w:sz="0" w:space="0" w:color="auto"/>
                      </w:divBdr>
                      <w:divsChild>
                        <w:div w:id="309211866">
                          <w:marLeft w:val="3150"/>
                          <w:marRight w:val="3150"/>
                          <w:marTop w:val="0"/>
                          <w:marBottom w:val="0"/>
                          <w:divBdr>
                            <w:top w:val="none" w:sz="0" w:space="0" w:color="auto"/>
                            <w:left w:val="none" w:sz="0" w:space="0" w:color="auto"/>
                            <w:bottom w:val="none" w:sz="0" w:space="0" w:color="auto"/>
                            <w:right w:val="none" w:sz="0" w:space="0" w:color="auto"/>
                          </w:divBdr>
                          <w:divsChild>
                            <w:div w:id="12175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95335">
      <w:bodyDiv w:val="1"/>
      <w:marLeft w:val="0"/>
      <w:marRight w:val="0"/>
      <w:marTop w:val="0"/>
      <w:marBottom w:val="0"/>
      <w:divBdr>
        <w:top w:val="none" w:sz="0" w:space="0" w:color="auto"/>
        <w:left w:val="none" w:sz="0" w:space="0" w:color="auto"/>
        <w:bottom w:val="none" w:sz="0" w:space="0" w:color="auto"/>
        <w:right w:val="none" w:sz="0" w:space="0" w:color="auto"/>
      </w:divBdr>
      <w:divsChild>
        <w:div w:id="70465908">
          <w:marLeft w:val="0"/>
          <w:marRight w:val="0"/>
          <w:marTop w:val="0"/>
          <w:marBottom w:val="0"/>
          <w:divBdr>
            <w:top w:val="none" w:sz="0" w:space="0" w:color="auto"/>
            <w:left w:val="none" w:sz="0" w:space="0" w:color="auto"/>
            <w:bottom w:val="none" w:sz="0" w:space="0" w:color="auto"/>
            <w:right w:val="none" w:sz="0" w:space="0" w:color="auto"/>
          </w:divBdr>
          <w:divsChild>
            <w:div w:id="765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5001">
      <w:bodyDiv w:val="1"/>
      <w:marLeft w:val="0"/>
      <w:marRight w:val="0"/>
      <w:marTop w:val="0"/>
      <w:marBottom w:val="0"/>
      <w:divBdr>
        <w:top w:val="none" w:sz="0" w:space="0" w:color="auto"/>
        <w:left w:val="none" w:sz="0" w:space="0" w:color="auto"/>
        <w:bottom w:val="none" w:sz="0" w:space="0" w:color="auto"/>
        <w:right w:val="none" w:sz="0" w:space="0" w:color="auto"/>
      </w:divBdr>
      <w:divsChild>
        <w:div w:id="999698477">
          <w:marLeft w:val="0"/>
          <w:marRight w:val="0"/>
          <w:marTop w:val="0"/>
          <w:marBottom w:val="0"/>
          <w:divBdr>
            <w:top w:val="none" w:sz="0" w:space="0" w:color="auto"/>
            <w:left w:val="none" w:sz="0" w:space="0" w:color="auto"/>
            <w:bottom w:val="none" w:sz="0" w:space="0" w:color="auto"/>
            <w:right w:val="none" w:sz="0" w:space="0" w:color="auto"/>
          </w:divBdr>
          <w:divsChild>
            <w:div w:id="126555886">
              <w:marLeft w:val="0"/>
              <w:marRight w:val="0"/>
              <w:marTop w:val="150"/>
              <w:marBottom w:val="0"/>
              <w:divBdr>
                <w:top w:val="none" w:sz="0" w:space="0" w:color="auto"/>
                <w:left w:val="none" w:sz="0" w:space="0" w:color="auto"/>
                <w:bottom w:val="none" w:sz="0" w:space="0" w:color="auto"/>
                <w:right w:val="none" w:sz="0" w:space="0" w:color="auto"/>
              </w:divBdr>
              <w:divsChild>
                <w:div w:id="1213224649">
                  <w:marLeft w:val="0"/>
                  <w:marRight w:val="0"/>
                  <w:marTop w:val="0"/>
                  <w:marBottom w:val="0"/>
                  <w:divBdr>
                    <w:top w:val="none" w:sz="0" w:space="0" w:color="auto"/>
                    <w:left w:val="none" w:sz="0" w:space="0" w:color="auto"/>
                    <w:bottom w:val="none" w:sz="0" w:space="0" w:color="auto"/>
                    <w:right w:val="none" w:sz="0" w:space="0" w:color="auto"/>
                  </w:divBdr>
                  <w:divsChild>
                    <w:div w:id="1171026457">
                      <w:marLeft w:val="0"/>
                      <w:marRight w:val="0"/>
                      <w:marTop w:val="0"/>
                      <w:marBottom w:val="0"/>
                      <w:divBdr>
                        <w:top w:val="none" w:sz="0" w:space="0" w:color="auto"/>
                        <w:left w:val="none" w:sz="0" w:space="0" w:color="auto"/>
                        <w:bottom w:val="none" w:sz="0" w:space="0" w:color="auto"/>
                        <w:right w:val="none" w:sz="0" w:space="0" w:color="auto"/>
                      </w:divBdr>
                      <w:divsChild>
                        <w:div w:id="741830645">
                          <w:marLeft w:val="3150"/>
                          <w:marRight w:val="3150"/>
                          <w:marTop w:val="0"/>
                          <w:marBottom w:val="0"/>
                          <w:divBdr>
                            <w:top w:val="none" w:sz="0" w:space="0" w:color="auto"/>
                            <w:left w:val="none" w:sz="0" w:space="0" w:color="auto"/>
                            <w:bottom w:val="none" w:sz="0" w:space="0" w:color="auto"/>
                            <w:right w:val="none" w:sz="0" w:space="0" w:color="auto"/>
                          </w:divBdr>
                          <w:divsChild>
                            <w:div w:id="1280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217903">
      <w:bodyDiv w:val="1"/>
      <w:marLeft w:val="0"/>
      <w:marRight w:val="0"/>
      <w:marTop w:val="0"/>
      <w:marBottom w:val="0"/>
      <w:divBdr>
        <w:top w:val="none" w:sz="0" w:space="0" w:color="auto"/>
        <w:left w:val="none" w:sz="0" w:space="0" w:color="auto"/>
        <w:bottom w:val="none" w:sz="0" w:space="0" w:color="auto"/>
        <w:right w:val="none" w:sz="0" w:space="0" w:color="auto"/>
      </w:divBdr>
      <w:divsChild>
        <w:div w:id="2020765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9914375">
      <w:bodyDiv w:val="1"/>
      <w:marLeft w:val="0"/>
      <w:marRight w:val="0"/>
      <w:marTop w:val="0"/>
      <w:marBottom w:val="0"/>
      <w:divBdr>
        <w:top w:val="none" w:sz="0" w:space="0" w:color="auto"/>
        <w:left w:val="none" w:sz="0" w:space="0" w:color="auto"/>
        <w:bottom w:val="none" w:sz="0" w:space="0" w:color="auto"/>
        <w:right w:val="none" w:sz="0" w:space="0" w:color="auto"/>
      </w:divBdr>
      <w:divsChild>
        <w:div w:id="1082213335">
          <w:marLeft w:val="0"/>
          <w:marRight w:val="0"/>
          <w:marTop w:val="0"/>
          <w:marBottom w:val="0"/>
          <w:divBdr>
            <w:top w:val="none" w:sz="0" w:space="0" w:color="auto"/>
            <w:left w:val="none" w:sz="0" w:space="0" w:color="auto"/>
            <w:bottom w:val="none" w:sz="0" w:space="0" w:color="auto"/>
            <w:right w:val="none" w:sz="0" w:space="0" w:color="auto"/>
          </w:divBdr>
          <w:divsChild>
            <w:div w:id="178859173">
              <w:marLeft w:val="0"/>
              <w:marRight w:val="0"/>
              <w:marTop w:val="0"/>
              <w:marBottom w:val="0"/>
              <w:divBdr>
                <w:top w:val="none" w:sz="0" w:space="0" w:color="auto"/>
                <w:left w:val="none" w:sz="0" w:space="0" w:color="auto"/>
                <w:bottom w:val="none" w:sz="0" w:space="0" w:color="auto"/>
                <w:right w:val="none" w:sz="0" w:space="0" w:color="auto"/>
              </w:divBdr>
              <w:divsChild>
                <w:div w:id="1792825921">
                  <w:marLeft w:val="315"/>
                  <w:marRight w:val="300"/>
                  <w:marTop w:val="0"/>
                  <w:marBottom w:val="0"/>
                  <w:divBdr>
                    <w:top w:val="none" w:sz="0" w:space="0" w:color="auto"/>
                    <w:left w:val="none" w:sz="0" w:space="0" w:color="auto"/>
                    <w:bottom w:val="none" w:sz="0" w:space="0" w:color="auto"/>
                    <w:right w:val="none" w:sz="0" w:space="0" w:color="auto"/>
                  </w:divBdr>
                  <w:divsChild>
                    <w:div w:id="2003971308">
                      <w:marLeft w:val="0"/>
                      <w:marRight w:val="0"/>
                      <w:marTop w:val="0"/>
                      <w:marBottom w:val="0"/>
                      <w:divBdr>
                        <w:top w:val="none" w:sz="0" w:space="0" w:color="auto"/>
                        <w:left w:val="none" w:sz="0" w:space="0" w:color="auto"/>
                        <w:bottom w:val="none" w:sz="0" w:space="0" w:color="auto"/>
                        <w:right w:val="none" w:sz="0" w:space="0" w:color="auto"/>
                      </w:divBdr>
                      <w:divsChild>
                        <w:div w:id="1428772096">
                          <w:marLeft w:val="0"/>
                          <w:marRight w:val="0"/>
                          <w:marTop w:val="0"/>
                          <w:marBottom w:val="0"/>
                          <w:divBdr>
                            <w:top w:val="none" w:sz="0" w:space="0" w:color="auto"/>
                            <w:left w:val="none" w:sz="0" w:space="0" w:color="auto"/>
                            <w:bottom w:val="none" w:sz="0" w:space="0" w:color="auto"/>
                            <w:right w:val="none" w:sz="0" w:space="0" w:color="auto"/>
                          </w:divBdr>
                          <w:divsChild>
                            <w:div w:id="1056851888">
                              <w:marLeft w:val="0"/>
                              <w:marRight w:val="0"/>
                              <w:marTop w:val="0"/>
                              <w:marBottom w:val="0"/>
                              <w:divBdr>
                                <w:top w:val="none" w:sz="0" w:space="0" w:color="auto"/>
                                <w:left w:val="none" w:sz="0" w:space="0" w:color="auto"/>
                                <w:bottom w:val="none" w:sz="0" w:space="0" w:color="auto"/>
                                <w:right w:val="none" w:sz="0" w:space="0" w:color="auto"/>
                              </w:divBdr>
                              <w:divsChild>
                                <w:div w:id="974138446">
                                  <w:marLeft w:val="0"/>
                                  <w:marRight w:val="0"/>
                                  <w:marTop w:val="0"/>
                                  <w:marBottom w:val="0"/>
                                  <w:divBdr>
                                    <w:top w:val="single" w:sz="2" w:space="0" w:color="000080"/>
                                    <w:left w:val="single" w:sz="2" w:space="15" w:color="000080"/>
                                    <w:bottom w:val="single" w:sz="2" w:space="0" w:color="000080"/>
                                    <w:right w:val="single" w:sz="2" w:space="15" w:color="000080"/>
                                  </w:divBdr>
                                </w:div>
                              </w:divsChild>
                            </w:div>
                          </w:divsChild>
                        </w:div>
                      </w:divsChild>
                    </w:div>
                  </w:divsChild>
                </w:div>
              </w:divsChild>
            </w:div>
          </w:divsChild>
        </w:div>
      </w:divsChild>
    </w:div>
    <w:div w:id="964316093">
      <w:bodyDiv w:val="1"/>
      <w:marLeft w:val="0"/>
      <w:marRight w:val="0"/>
      <w:marTop w:val="0"/>
      <w:marBottom w:val="0"/>
      <w:divBdr>
        <w:top w:val="none" w:sz="0" w:space="0" w:color="auto"/>
        <w:left w:val="none" w:sz="0" w:space="0" w:color="auto"/>
        <w:bottom w:val="none" w:sz="0" w:space="0" w:color="auto"/>
        <w:right w:val="none" w:sz="0" w:space="0" w:color="auto"/>
      </w:divBdr>
      <w:divsChild>
        <w:div w:id="814877558">
          <w:marLeft w:val="0"/>
          <w:marRight w:val="0"/>
          <w:marTop w:val="0"/>
          <w:marBottom w:val="0"/>
          <w:divBdr>
            <w:top w:val="single" w:sz="2" w:space="0" w:color="5C5B5B"/>
            <w:left w:val="single" w:sz="2" w:space="0" w:color="5C5B5B"/>
            <w:bottom w:val="single" w:sz="2" w:space="0" w:color="5C5B5B"/>
            <w:right w:val="single" w:sz="2" w:space="0" w:color="5C5B5B"/>
          </w:divBdr>
          <w:divsChild>
            <w:div w:id="1816098772">
              <w:marLeft w:val="60"/>
              <w:marRight w:val="60"/>
              <w:marTop w:val="0"/>
              <w:marBottom w:val="0"/>
              <w:divBdr>
                <w:top w:val="single" w:sz="2" w:space="0" w:color="5C5B5B"/>
                <w:left w:val="single" w:sz="2" w:space="0" w:color="5C5B5B"/>
                <w:bottom w:val="single" w:sz="2" w:space="0" w:color="5C5B5B"/>
                <w:right w:val="single" w:sz="2" w:space="0" w:color="5C5B5B"/>
              </w:divBdr>
              <w:divsChild>
                <w:div w:id="1746801558">
                  <w:marLeft w:val="0"/>
                  <w:marRight w:val="0"/>
                  <w:marTop w:val="1200"/>
                  <w:marBottom w:val="0"/>
                  <w:divBdr>
                    <w:top w:val="single" w:sz="2" w:space="0" w:color="5C5B5B"/>
                    <w:left w:val="single" w:sz="2" w:space="0" w:color="5C5B5B"/>
                    <w:bottom w:val="single" w:sz="2" w:space="0" w:color="5C5B5B"/>
                    <w:right w:val="single" w:sz="2" w:space="0" w:color="5C5B5B"/>
                  </w:divBdr>
                  <w:divsChild>
                    <w:div w:id="683361784">
                      <w:marLeft w:val="0"/>
                      <w:marRight w:val="0"/>
                      <w:marTop w:val="0"/>
                      <w:marBottom w:val="0"/>
                      <w:divBdr>
                        <w:top w:val="single" w:sz="2" w:space="0" w:color="5C5B5B"/>
                        <w:left w:val="single" w:sz="2" w:space="0" w:color="5C5B5B"/>
                        <w:bottom w:val="single" w:sz="2" w:space="0" w:color="5C5B5B"/>
                        <w:right w:val="single" w:sz="2" w:space="0" w:color="5C5B5B"/>
                      </w:divBdr>
                      <w:divsChild>
                        <w:div w:id="1665206834">
                          <w:marLeft w:val="0"/>
                          <w:marRight w:val="0"/>
                          <w:marTop w:val="0"/>
                          <w:marBottom w:val="0"/>
                          <w:divBdr>
                            <w:top w:val="single" w:sz="2" w:space="0" w:color="5C5B5B"/>
                            <w:left w:val="single" w:sz="2" w:space="0" w:color="5C5B5B"/>
                            <w:bottom w:val="single" w:sz="2" w:space="0" w:color="5C5B5B"/>
                            <w:right w:val="single" w:sz="2" w:space="0" w:color="5C5B5B"/>
                          </w:divBdr>
                          <w:divsChild>
                            <w:div w:id="1856000378">
                              <w:marLeft w:val="0"/>
                              <w:marRight w:val="0"/>
                              <w:marTop w:val="0"/>
                              <w:marBottom w:val="240"/>
                              <w:divBdr>
                                <w:top w:val="single" w:sz="2" w:space="0" w:color="5C5B5B"/>
                                <w:left w:val="single" w:sz="2" w:space="0" w:color="5C5B5B"/>
                                <w:bottom w:val="single" w:sz="2" w:space="0" w:color="5C5B5B"/>
                                <w:right w:val="single" w:sz="2" w:space="0" w:color="5C5B5B"/>
                              </w:divBdr>
                            </w:div>
                          </w:divsChild>
                        </w:div>
                      </w:divsChild>
                    </w:div>
                  </w:divsChild>
                </w:div>
              </w:divsChild>
            </w:div>
          </w:divsChild>
        </w:div>
      </w:divsChild>
    </w:div>
    <w:div w:id="1015378309">
      <w:bodyDiv w:val="1"/>
      <w:marLeft w:val="0"/>
      <w:marRight w:val="0"/>
      <w:marTop w:val="0"/>
      <w:marBottom w:val="0"/>
      <w:divBdr>
        <w:top w:val="none" w:sz="0" w:space="0" w:color="auto"/>
        <w:left w:val="none" w:sz="0" w:space="0" w:color="auto"/>
        <w:bottom w:val="none" w:sz="0" w:space="0" w:color="auto"/>
        <w:right w:val="none" w:sz="0" w:space="0" w:color="auto"/>
      </w:divBdr>
    </w:div>
    <w:div w:id="1095663399">
      <w:bodyDiv w:val="1"/>
      <w:marLeft w:val="0"/>
      <w:marRight w:val="0"/>
      <w:marTop w:val="0"/>
      <w:marBottom w:val="0"/>
      <w:divBdr>
        <w:top w:val="none" w:sz="0" w:space="0" w:color="auto"/>
        <w:left w:val="none" w:sz="0" w:space="0" w:color="auto"/>
        <w:bottom w:val="none" w:sz="0" w:space="0" w:color="auto"/>
        <w:right w:val="none" w:sz="0" w:space="0" w:color="auto"/>
      </w:divBdr>
      <w:divsChild>
        <w:div w:id="377553678">
          <w:marLeft w:val="0"/>
          <w:marRight w:val="0"/>
          <w:marTop w:val="0"/>
          <w:marBottom w:val="0"/>
          <w:divBdr>
            <w:top w:val="none" w:sz="0" w:space="0" w:color="auto"/>
            <w:left w:val="none" w:sz="0" w:space="0" w:color="auto"/>
            <w:bottom w:val="single" w:sz="24" w:space="26" w:color="5C4B45"/>
            <w:right w:val="none" w:sz="0" w:space="0" w:color="auto"/>
          </w:divBdr>
          <w:divsChild>
            <w:div w:id="1495416804">
              <w:marLeft w:val="150"/>
              <w:marRight w:val="150"/>
              <w:marTop w:val="0"/>
              <w:marBottom w:val="0"/>
              <w:divBdr>
                <w:top w:val="none" w:sz="0" w:space="0" w:color="auto"/>
                <w:left w:val="none" w:sz="0" w:space="0" w:color="auto"/>
                <w:bottom w:val="none" w:sz="0" w:space="0" w:color="auto"/>
                <w:right w:val="none" w:sz="0" w:space="0" w:color="auto"/>
              </w:divBdr>
              <w:divsChild>
                <w:div w:id="128982204">
                  <w:marLeft w:val="0"/>
                  <w:marRight w:val="0"/>
                  <w:marTop w:val="0"/>
                  <w:marBottom w:val="0"/>
                  <w:divBdr>
                    <w:top w:val="none" w:sz="0" w:space="0" w:color="auto"/>
                    <w:left w:val="none" w:sz="0" w:space="0" w:color="auto"/>
                    <w:bottom w:val="none" w:sz="0" w:space="0" w:color="auto"/>
                    <w:right w:val="none" w:sz="0" w:space="0" w:color="auto"/>
                  </w:divBdr>
                  <w:divsChild>
                    <w:div w:id="728302425">
                      <w:marLeft w:val="0"/>
                      <w:marRight w:val="0"/>
                      <w:marTop w:val="0"/>
                      <w:marBottom w:val="0"/>
                      <w:divBdr>
                        <w:top w:val="none" w:sz="0" w:space="0" w:color="auto"/>
                        <w:left w:val="none" w:sz="0" w:space="0" w:color="auto"/>
                        <w:bottom w:val="none" w:sz="0" w:space="0" w:color="auto"/>
                        <w:right w:val="none" w:sz="0" w:space="0" w:color="auto"/>
                      </w:divBdr>
                      <w:divsChild>
                        <w:div w:id="313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647190">
      <w:bodyDiv w:val="1"/>
      <w:marLeft w:val="0"/>
      <w:marRight w:val="0"/>
      <w:marTop w:val="0"/>
      <w:marBottom w:val="0"/>
      <w:divBdr>
        <w:top w:val="none" w:sz="0" w:space="0" w:color="auto"/>
        <w:left w:val="none" w:sz="0" w:space="0" w:color="auto"/>
        <w:bottom w:val="none" w:sz="0" w:space="0" w:color="auto"/>
        <w:right w:val="none" w:sz="0" w:space="0" w:color="auto"/>
      </w:divBdr>
      <w:divsChild>
        <w:div w:id="96407134">
          <w:marLeft w:val="0"/>
          <w:marRight w:val="0"/>
          <w:marTop w:val="0"/>
          <w:marBottom w:val="0"/>
          <w:divBdr>
            <w:top w:val="none" w:sz="0" w:space="0" w:color="auto"/>
            <w:left w:val="none" w:sz="0" w:space="0" w:color="auto"/>
            <w:bottom w:val="none" w:sz="0" w:space="0" w:color="auto"/>
            <w:right w:val="none" w:sz="0" w:space="0" w:color="auto"/>
          </w:divBdr>
          <w:divsChild>
            <w:div w:id="485827139">
              <w:marLeft w:val="0"/>
              <w:marRight w:val="0"/>
              <w:marTop w:val="120"/>
              <w:marBottom w:val="600"/>
              <w:divBdr>
                <w:top w:val="none" w:sz="0" w:space="0" w:color="auto"/>
                <w:left w:val="none" w:sz="0" w:space="0" w:color="auto"/>
                <w:bottom w:val="none" w:sz="0" w:space="0" w:color="auto"/>
                <w:right w:val="none" w:sz="0" w:space="0" w:color="auto"/>
              </w:divBdr>
              <w:divsChild>
                <w:div w:id="1280645596">
                  <w:marLeft w:val="0"/>
                  <w:marRight w:val="0"/>
                  <w:marTop w:val="0"/>
                  <w:marBottom w:val="0"/>
                  <w:divBdr>
                    <w:top w:val="none" w:sz="0" w:space="0" w:color="auto"/>
                    <w:left w:val="none" w:sz="0" w:space="0" w:color="auto"/>
                    <w:bottom w:val="none" w:sz="0" w:space="0" w:color="auto"/>
                    <w:right w:val="none" w:sz="0" w:space="0" w:color="auto"/>
                  </w:divBdr>
                  <w:divsChild>
                    <w:div w:id="8168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1379">
      <w:bodyDiv w:val="1"/>
      <w:marLeft w:val="0"/>
      <w:marRight w:val="0"/>
      <w:marTop w:val="0"/>
      <w:marBottom w:val="0"/>
      <w:divBdr>
        <w:top w:val="none" w:sz="0" w:space="0" w:color="auto"/>
        <w:left w:val="none" w:sz="0" w:space="0" w:color="auto"/>
        <w:bottom w:val="none" w:sz="0" w:space="0" w:color="auto"/>
        <w:right w:val="none" w:sz="0" w:space="0" w:color="auto"/>
      </w:divBdr>
      <w:divsChild>
        <w:div w:id="1294598883">
          <w:marLeft w:val="0"/>
          <w:marRight w:val="0"/>
          <w:marTop w:val="0"/>
          <w:marBottom w:val="0"/>
          <w:divBdr>
            <w:top w:val="none" w:sz="0" w:space="0" w:color="auto"/>
            <w:left w:val="none" w:sz="0" w:space="0" w:color="auto"/>
            <w:bottom w:val="none" w:sz="0" w:space="0" w:color="auto"/>
            <w:right w:val="none" w:sz="0" w:space="0" w:color="auto"/>
          </w:divBdr>
          <w:divsChild>
            <w:div w:id="742217913">
              <w:marLeft w:val="0"/>
              <w:marRight w:val="0"/>
              <w:marTop w:val="0"/>
              <w:marBottom w:val="0"/>
              <w:divBdr>
                <w:top w:val="none" w:sz="0" w:space="0" w:color="auto"/>
                <w:left w:val="none" w:sz="0" w:space="0" w:color="auto"/>
                <w:bottom w:val="none" w:sz="0" w:space="0" w:color="auto"/>
                <w:right w:val="none" w:sz="0" w:space="0" w:color="auto"/>
              </w:divBdr>
              <w:divsChild>
                <w:div w:id="314724325">
                  <w:marLeft w:val="0"/>
                  <w:marRight w:val="0"/>
                  <w:marTop w:val="0"/>
                  <w:marBottom w:val="0"/>
                  <w:divBdr>
                    <w:top w:val="none" w:sz="0" w:space="0" w:color="auto"/>
                    <w:left w:val="none" w:sz="0" w:space="0" w:color="auto"/>
                    <w:bottom w:val="none" w:sz="0" w:space="0" w:color="auto"/>
                    <w:right w:val="none" w:sz="0" w:space="0" w:color="auto"/>
                  </w:divBdr>
                  <w:divsChild>
                    <w:div w:id="498350368">
                      <w:marLeft w:val="0"/>
                      <w:marRight w:val="0"/>
                      <w:marTop w:val="0"/>
                      <w:marBottom w:val="0"/>
                      <w:divBdr>
                        <w:top w:val="none" w:sz="0" w:space="0" w:color="auto"/>
                        <w:left w:val="none" w:sz="0" w:space="0" w:color="auto"/>
                        <w:bottom w:val="none" w:sz="0" w:space="0" w:color="auto"/>
                        <w:right w:val="none" w:sz="0" w:space="0" w:color="auto"/>
                      </w:divBdr>
                      <w:divsChild>
                        <w:div w:id="122487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49991">
      <w:bodyDiv w:val="1"/>
      <w:marLeft w:val="0"/>
      <w:marRight w:val="0"/>
      <w:marTop w:val="0"/>
      <w:marBottom w:val="0"/>
      <w:divBdr>
        <w:top w:val="none" w:sz="0" w:space="0" w:color="auto"/>
        <w:left w:val="none" w:sz="0" w:space="0" w:color="auto"/>
        <w:bottom w:val="none" w:sz="0" w:space="0" w:color="auto"/>
        <w:right w:val="none" w:sz="0" w:space="0" w:color="auto"/>
      </w:divBdr>
    </w:div>
    <w:div w:id="1164667485">
      <w:bodyDiv w:val="1"/>
      <w:marLeft w:val="0"/>
      <w:marRight w:val="0"/>
      <w:marTop w:val="0"/>
      <w:marBottom w:val="0"/>
      <w:divBdr>
        <w:top w:val="none" w:sz="0" w:space="0" w:color="auto"/>
        <w:left w:val="none" w:sz="0" w:space="0" w:color="auto"/>
        <w:bottom w:val="none" w:sz="0" w:space="0" w:color="auto"/>
        <w:right w:val="none" w:sz="0" w:space="0" w:color="auto"/>
      </w:divBdr>
      <w:divsChild>
        <w:div w:id="2080899157">
          <w:marLeft w:val="0"/>
          <w:marRight w:val="0"/>
          <w:marTop w:val="0"/>
          <w:marBottom w:val="0"/>
          <w:divBdr>
            <w:top w:val="none" w:sz="0" w:space="0" w:color="auto"/>
            <w:left w:val="none" w:sz="0" w:space="0" w:color="auto"/>
            <w:bottom w:val="none" w:sz="0" w:space="0" w:color="auto"/>
            <w:right w:val="none" w:sz="0" w:space="0" w:color="auto"/>
          </w:divBdr>
          <w:divsChild>
            <w:div w:id="1031882196">
              <w:marLeft w:val="0"/>
              <w:marRight w:val="0"/>
              <w:marTop w:val="0"/>
              <w:marBottom w:val="0"/>
              <w:divBdr>
                <w:top w:val="none" w:sz="0" w:space="0" w:color="auto"/>
                <w:left w:val="none" w:sz="0" w:space="0" w:color="auto"/>
                <w:bottom w:val="none" w:sz="0" w:space="0" w:color="auto"/>
                <w:right w:val="none" w:sz="0" w:space="0" w:color="auto"/>
              </w:divBdr>
              <w:divsChild>
                <w:div w:id="1909418517">
                  <w:marLeft w:val="0"/>
                  <w:marRight w:val="0"/>
                  <w:marTop w:val="0"/>
                  <w:marBottom w:val="0"/>
                  <w:divBdr>
                    <w:top w:val="none" w:sz="0" w:space="0" w:color="auto"/>
                    <w:left w:val="none" w:sz="0" w:space="0" w:color="auto"/>
                    <w:bottom w:val="none" w:sz="0" w:space="0" w:color="auto"/>
                    <w:right w:val="none" w:sz="0" w:space="0" w:color="auto"/>
                  </w:divBdr>
                  <w:divsChild>
                    <w:div w:id="399787429">
                      <w:marLeft w:val="0"/>
                      <w:marRight w:val="0"/>
                      <w:marTop w:val="0"/>
                      <w:marBottom w:val="0"/>
                      <w:divBdr>
                        <w:top w:val="none" w:sz="0" w:space="0" w:color="auto"/>
                        <w:left w:val="none" w:sz="0" w:space="0" w:color="auto"/>
                        <w:bottom w:val="none" w:sz="0" w:space="0" w:color="auto"/>
                        <w:right w:val="none" w:sz="0" w:space="0" w:color="auto"/>
                      </w:divBdr>
                      <w:divsChild>
                        <w:div w:id="1163738320">
                          <w:marLeft w:val="0"/>
                          <w:marRight w:val="0"/>
                          <w:marTop w:val="0"/>
                          <w:marBottom w:val="0"/>
                          <w:divBdr>
                            <w:top w:val="none" w:sz="0" w:space="0" w:color="auto"/>
                            <w:left w:val="none" w:sz="0" w:space="0" w:color="auto"/>
                            <w:bottom w:val="none" w:sz="0" w:space="0" w:color="auto"/>
                            <w:right w:val="none" w:sz="0" w:space="0" w:color="auto"/>
                          </w:divBdr>
                          <w:divsChild>
                            <w:div w:id="19227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20327">
      <w:bodyDiv w:val="1"/>
      <w:marLeft w:val="0"/>
      <w:marRight w:val="0"/>
      <w:marTop w:val="0"/>
      <w:marBottom w:val="0"/>
      <w:divBdr>
        <w:top w:val="none" w:sz="0" w:space="0" w:color="auto"/>
        <w:left w:val="none" w:sz="0" w:space="0" w:color="auto"/>
        <w:bottom w:val="none" w:sz="0" w:space="0" w:color="auto"/>
        <w:right w:val="none" w:sz="0" w:space="0" w:color="auto"/>
      </w:divBdr>
      <w:divsChild>
        <w:div w:id="477962097">
          <w:marLeft w:val="0"/>
          <w:marRight w:val="0"/>
          <w:marTop w:val="0"/>
          <w:marBottom w:val="0"/>
          <w:divBdr>
            <w:top w:val="none" w:sz="0" w:space="0" w:color="auto"/>
            <w:left w:val="none" w:sz="0" w:space="0" w:color="auto"/>
            <w:bottom w:val="none" w:sz="0" w:space="0" w:color="auto"/>
            <w:right w:val="none" w:sz="0" w:space="0" w:color="auto"/>
          </w:divBdr>
          <w:divsChild>
            <w:div w:id="251940767">
              <w:marLeft w:val="0"/>
              <w:marRight w:val="0"/>
              <w:marTop w:val="0"/>
              <w:marBottom w:val="0"/>
              <w:divBdr>
                <w:top w:val="none" w:sz="0" w:space="0" w:color="auto"/>
                <w:left w:val="none" w:sz="0" w:space="0" w:color="auto"/>
                <w:bottom w:val="none" w:sz="0" w:space="0" w:color="auto"/>
                <w:right w:val="none" w:sz="0" w:space="0" w:color="auto"/>
              </w:divBdr>
              <w:divsChild>
                <w:div w:id="1005323294">
                  <w:marLeft w:val="0"/>
                  <w:marRight w:val="0"/>
                  <w:marTop w:val="0"/>
                  <w:marBottom w:val="0"/>
                  <w:divBdr>
                    <w:top w:val="none" w:sz="0" w:space="0" w:color="auto"/>
                    <w:left w:val="none" w:sz="0" w:space="0" w:color="auto"/>
                    <w:bottom w:val="none" w:sz="0" w:space="0" w:color="auto"/>
                    <w:right w:val="none" w:sz="0" w:space="0" w:color="auto"/>
                  </w:divBdr>
                  <w:divsChild>
                    <w:div w:id="1296453135">
                      <w:marLeft w:val="0"/>
                      <w:marRight w:val="0"/>
                      <w:marTop w:val="0"/>
                      <w:marBottom w:val="0"/>
                      <w:divBdr>
                        <w:top w:val="none" w:sz="0" w:space="0" w:color="auto"/>
                        <w:left w:val="none" w:sz="0" w:space="0" w:color="auto"/>
                        <w:bottom w:val="none" w:sz="0" w:space="0" w:color="auto"/>
                        <w:right w:val="none" w:sz="0" w:space="0" w:color="auto"/>
                      </w:divBdr>
                      <w:divsChild>
                        <w:div w:id="1898975462">
                          <w:marLeft w:val="0"/>
                          <w:marRight w:val="0"/>
                          <w:marTop w:val="0"/>
                          <w:marBottom w:val="0"/>
                          <w:divBdr>
                            <w:top w:val="none" w:sz="0" w:space="0" w:color="auto"/>
                            <w:left w:val="none" w:sz="0" w:space="0" w:color="auto"/>
                            <w:bottom w:val="none" w:sz="0" w:space="0" w:color="auto"/>
                            <w:right w:val="none" w:sz="0" w:space="0" w:color="auto"/>
                          </w:divBdr>
                          <w:divsChild>
                            <w:div w:id="98778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419849">
      <w:bodyDiv w:val="1"/>
      <w:marLeft w:val="0"/>
      <w:marRight w:val="0"/>
      <w:marTop w:val="0"/>
      <w:marBottom w:val="0"/>
      <w:divBdr>
        <w:top w:val="none" w:sz="0" w:space="0" w:color="auto"/>
        <w:left w:val="none" w:sz="0" w:space="0" w:color="auto"/>
        <w:bottom w:val="none" w:sz="0" w:space="0" w:color="auto"/>
        <w:right w:val="none" w:sz="0" w:space="0" w:color="auto"/>
      </w:divBdr>
      <w:divsChild>
        <w:div w:id="1984894335">
          <w:marLeft w:val="0"/>
          <w:marRight w:val="0"/>
          <w:marTop w:val="0"/>
          <w:marBottom w:val="0"/>
          <w:divBdr>
            <w:top w:val="none" w:sz="0" w:space="0" w:color="auto"/>
            <w:left w:val="none" w:sz="0" w:space="0" w:color="auto"/>
            <w:bottom w:val="none" w:sz="0" w:space="0" w:color="auto"/>
            <w:right w:val="none" w:sz="0" w:space="0" w:color="auto"/>
          </w:divBdr>
          <w:divsChild>
            <w:div w:id="958604650">
              <w:marLeft w:val="0"/>
              <w:marRight w:val="0"/>
              <w:marTop w:val="150"/>
              <w:marBottom w:val="0"/>
              <w:divBdr>
                <w:top w:val="none" w:sz="0" w:space="0" w:color="auto"/>
                <w:left w:val="none" w:sz="0" w:space="0" w:color="auto"/>
                <w:bottom w:val="none" w:sz="0" w:space="0" w:color="auto"/>
                <w:right w:val="none" w:sz="0" w:space="0" w:color="auto"/>
              </w:divBdr>
              <w:divsChild>
                <w:div w:id="1462378813">
                  <w:marLeft w:val="0"/>
                  <w:marRight w:val="0"/>
                  <w:marTop w:val="0"/>
                  <w:marBottom w:val="0"/>
                  <w:divBdr>
                    <w:top w:val="none" w:sz="0" w:space="0" w:color="auto"/>
                    <w:left w:val="none" w:sz="0" w:space="0" w:color="auto"/>
                    <w:bottom w:val="none" w:sz="0" w:space="0" w:color="auto"/>
                    <w:right w:val="none" w:sz="0" w:space="0" w:color="auto"/>
                  </w:divBdr>
                  <w:divsChild>
                    <w:div w:id="1106732081">
                      <w:marLeft w:val="0"/>
                      <w:marRight w:val="0"/>
                      <w:marTop w:val="0"/>
                      <w:marBottom w:val="0"/>
                      <w:divBdr>
                        <w:top w:val="none" w:sz="0" w:space="0" w:color="auto"/>
                        <w:left w:val="none" w:sz="0" w:space="0" w:color="auto"/>
                        <w:bottom w:val="none" w:sz="0" w:space="0" w:color="auto"/>
                        <w:right w:val="none" w:sz="0" w:space="0" w:color="auto"/>
                      </w:divBdr>
                      <w:divsChild>
                        <w:div w:id="570505899">
                          <w:marLeft w:val="3150"/>
                          <w:marRight w:val="3150"/>
                          <w:marTop w:val="0"/>
                          <w:marBottom w:val="0"/>
                          <w:divBdr>
                            <w:top w:val="none" w:sz="0" w:space="0" w:color="auto"/>
                            <w:left w:val="none" w:sz="0" w:space="0" w:color="auto"/>
                            <w:bottom w:val="none" w:sz="0" w:space="0" w:color="auto"/>
                            <w:right w:val="none" w:sz="0" w:space="0" w:color="auto"/>
                          </w:divBdr>
                          <w:divsChild>
                            <w:div w:id="21066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949035">
      <w:bodyDiv w:val="1"/>
      <w:marLeft w:val="0"/>
      <w:marRight w:val="0"/>
      <w:marTop w:val="0"/>
      <w:marBottom w:val="0"/>
      <w:divBdr>
        <w:top w:val="none" w:sz="0" w:space="0" w:color="auto"/>
        <w:left w:val="none" w:sz="0" w:space="0" w:color="auto"/>
        <w:bottom w:val="none" w:sz="0" w:space="0" w:color="auto"/>
        <w:right w:val="none" w:sz="0" w:space="0" w:color="auto"/>
      </w:divBdr>
      <w:divsChild>
        <w:div w:id="186796703">
          <w:marLeft w:val="0"/>
          <w:marRight w:val="0"/>
          <w:marTop w:val="0"/>
          <w:marBottom w:val="0"/>
          <w:divBdr>
            <w:top w:val="none" w:sz="0" w:space="0" w:color="auto"/>
            <w:left w:val="none" w:sz="0" w:space="0" w:color="auto"/>
            <w:bottom w:val="none" w:sz="0" w:space="0" w:color="auto"/>
            <w:right w:val="none" w:sz="0" w:space="0" w:color="auto"/>
          </w:divBdr>
          <w:divsChild>
            <w:div w:id="1793133185">
              <w:marLeft w:val="0"/>
              <w:marRight w:val="0"/>
              <w:marTop w:val="0"/>
              <w:marBottom w:val="0"/>
              <w:divBdr>
                <w:top w:val="none" w:sz="0" w:space="0" w:color="auto"/>
                <w:left w:val="none" w:sz="0" w:space="0" w:color="auto"/>
                <w:bottom w:val="none" w:sz="0" w:space="0" w:color="auto"/>
                <w:right w:val="none" w:sz="0" w:space="0" w:color="auto"/>
              </w:divBdr>
              <w:divsChild>
                <w:div w:id="18045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1520">
      <w:bodyDiv w:val="1"/>
      <w:marLeft w:val="0"/>
      <w:marRight w:val="0"/>
      <w:marTop w:val="0"/>
      <w:marBottom w:val="0"/>
      <w:divBdr>
        <w:top w:val="none" w:sz="0" w:space="0" w:color="auto"/>
        <w:left w:val="none" w:sz="0" w:space="0" w:color="auto"/>
        <w:bottom w:val="none" w:sz="0" w:space="0" w:color="auto"/>
        <w:right w:val="none" w:sz="0" w:space="0" w:color="auto"/>
      </w:divBdr>
      <w:divsChild>
        <w:div w:id="1989478336">
          <w:marLeft w:val="0"/>
          <w:marRight w:val="0"/>
          <w:marTop w:val="0"/>
          <w:marBottom w:val="0"/>
          <w:divBdr>
            <w:top w:val="none" w:sz="0" w:space="0" w:color="auto"/>
            <w:left w:val="none" w:sz="0" w:space="0" w:color="auto"/>
            <w:bottom w:val="none" w:sz="0" w:space="0" w:color="auto"/>
            <w:right w:val="none" w:sz="0" w:space="0" w:color="auto"/>
          </w:divBdr>
          <w:divsChild>
            <w:div w:id="110976109">
              <w:marLeft w:val="0"/>
              <w:marRight w:val="0"/>
              <w:marTop w:val="0"/>
              <w:marBottom w:val="0"/>
              <w:divBdr>
                <w:top w:val="none" w:sz="0" w:space="0" w:color="auto"/>
                <w:left w:val="none" w:sz="0" w:space="0" w:color="auto"/>
                <w:bottom w:val="none" w:sz="0" w:space="0" w:color="auto"/>
                <w:right w:val="none" w:sz="0" w:space="0" w:color="auto"/>
              </w:divBdr>
              <w:divsChild>
                <w:div w:id="119879077">
                  <w:marLeft w:val="0"/>
                  <w:marRight w:val="0"/>
                  <w:marTop w:val="0"/>
                  <w:marBottom w:val="0"/>
                  <w:divBdr>
                    <w:top w:val="none" w:sz="0" w:space="0" w:color="auto"/>
                    <w:left w:val="none" w:sz="0" w:space="0" w:color="auto"/>
                    <w:bottom w:val="none" w:sz="0" w:space="0" w:color="auto"/>
                    <w:right w:val="none" w:sz="0" w:space="0" w:color="auto"/>
                  </w:divBdr>
                  <w:divsChild>
                    <w:div w:id="1722364374">
                      <w:marLeft w:val="0"/>
                      <w:marRight w:val="0"/>
                      <w:marTop w:val="0"/>
                      <w:marBottom w:val="0"/>
                      <w:divBdr>
                        <w:top w:val="none" w:sz="0" w:space="0" w:color="auto"/>
                        <w:left w:val="none" w:sz="0" w:space="0" w:color="auto"/>
                        <w:bottom w:val="none" w:sz="0" w:space="0" w:color="auto"/>
                        <w:right w:val="none" w:sz="0" w:space="0" w:color="auto"/>
                      </w:divBdr>
                      <w:divsChild>
                        <w:div w:id="209267658">
                          <w:marLeft w:val="0"/>
                          <w:marRight w:val="0"/>
                          <w:marTop w:val="0"/>
                          <w:marBottom w:val="0"/>
                          <w:divBdr>
                            <w:top w:val="none" w:sz="0" w:space="0" w:color="auto"/>
                            <w:left w:val="none" w:sz="0" w:space="0" w:color="auto"/>
                            <w:bottom w:val="none" w:sz="0" w:space="0" w:color="auto"/>
                            <w:right w:val="none" w:sz="0" w:space="0" w:color="auto"/>
                          </w:divBdr>
                          <w:divsChild>
                            <w:div w:id="1014653939">
                              <w:marLeft w:val="0"/>
                              <w:marRight w:val="0"/>
                              <w:marTop w:val="0"/>
                              <w:marBottom w:val="0"/>
                              <w:divBdr>
                                <w:top w:val="none" w:sz="0" w:space="0" w:color="auto"/>
                                <w:left w:val="none" w:sz="0" w:space="0" w:color="auto"/>
                                <w:bottom w:val="none" w:sz="0" w:space="0" w:color="auto"/>
                                <w:right w:val="none" w:sz="0" w:space="0" w:color="auto"/>
                              </w:divBdr>
                              <w:divsChild>
                                <w:div w:id="362287023">
                                  <w:marLeft w:val="0"/>
                                  <w:marRight w:val="0"/>
                                  <w:marTop w:val="0"/>
                                  <w:marBottom w:val="0"/>
                                  <w:divBdr>
                                    <w:top w:val="none" w:sz="0" w:space="0" w:color="auto"/>
                                    <w:left w:val="none" w:sz="0" w:space="0" w:color="auto"/>
                                    <w:bottom w:val="none" w:sz="0" w:space="0" w:color="auto"/>
                                    <w:right w:val="none" w:sz="0" w:space="0" w:color="auto"/>
                                  </w:divBdr>
                                </w:div>
                                <w:div w:id="452944417">
                                  <w:marLeft w:val="0"/>
                                  <w:marRight w:val="0"/>
                                  <w:marTop w:val="0"/>
                                  <w:marBottom w:val="0"/>
                                  <w:divBdr>
                                    <w:top w:val="none" w:sz="0" w:space="0" w:color="auto"/>
                                    <w:left w:val="none" w:sz="0" w:space="0" w:color="auto"/>
                                    <w:bottom w:val="none" w:sz="0" w:space="0" w:color="auto"/>
                                    <w:right w:val="none" w:sz="0" w:space="0" w:color="auto"/>
                                  </w:divBdr>
                                </w:div>
                                <w:div w:id="1099643278">
                                  <w:marLeft w:val="0"/>
                                  <w:marRight w:val="0"/>
                                  <w:marTop w:val="0"/>
                                  <w:marBottom w:val="0"/>
                                  <w:divBdr>
                                    <w:top w:val="none" w:sz="0" w:space="0" w:color="auto"/>
                                    <w:left w:val="none" w:sz="0" w:space="0" w:color="auto"/>
                                    <w:bottom w:val="none" w:sz="0" w:space="0" w:color="auto"/>
                                    <w:right w:val="none" w:sz="0" w:space="0" w:color="auto"/>
                                  </w:divBdr>
                                </w:div>
                                <w:div w:id="11455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670145">
      <w:bodyDiv w:val="1"/>
      <w:marLeft w:val="0"/>
      <w:marRight w:val="0"/>
      <w:marTop w:val="0"/>
      <w:marBottom w:val="0"/>
      <w:divBdr>
        <w:top w:val="none" w:sz="0" w:space="0" w:color="auto"/>
        <w:left w:val="none" w:sz="0" w:space="0" w:color="auto"/>
        <w:bottom w:val="none" w:sz="0" w:space="0" w:color="auto"/>
        <w:right w:val="none" w:sz="0" w:space="0" w:color="auto"/>
      </w:divBdr>
      <w:divsChild>
        <w:div w:id="53166216">
          <w:marLeft w:val="0"/>
          <w:marRight w:val="0"/>
          <w:marTop w:val="0"/>
          <w:marBottom w:val="0"/>
          <w:divBdr>
            <w:top w:val="none" w:sz="0" w:space="0" w:color="auto"/>
            <w:left w:val="none" w:sz="0" w:space="0" w:color="auto"/>
            <w:bottom w:val="none" w:sz="0" w:space="0" w:color="auto"/>
            <w:right w:val="none" w:sz="0" w:space="0" w:color="auto"/>
          </w:divBdr>
          <w:divsChild>
            <w:div w:id="2050833756">
              <w:marLeft w:val="0"/>
              <w:marRight w:val="0"/>
              <w:marTop w:val="150"/>
              <w:marBottom w:val="0"/>
              <w:divBdr>
                <w:top w:val="none" w:sz="0" w:space="0" w:color="auto"/>
                <w:left w:val="none" w:sz="0" w:space="0" w:color="auto"/>
                <w:bottom w:val="none" w:sz="0" w:space="0" w:color="auto"/>
                <w:right w:val="none" w:sz="0" w:space="0" w:color="auto"/>
              </w:divBdr>
              <w:divsChild>
                <w:div w:id="1544707212">
                  <w:marLeft w:val="0"/>
                  <w:marRight w:val="0"/>
                  <w:marTop w:val="0"/>
                  <w:marBottom w:val="0"/>
                  <w:divBdr>
                    <w:top w:val="none" w:sz="0" w:space="0" w:color="auto"/>
                    <w:left w:val="none" w:sz="0" w:space="0" w:color="auto"/>
                    <w:bottom w:val="none" w:sz="0" w:space="0" w:color="auto"/>
                    <w:right w:val="none" w:sz="0" w:space="0" w:color="auto"/>
                  </w:divBdr>
                  <w:divsChild>
                    <w:div w:id="1878395350">
                      <w:marLeft w:val="0"/>
                      <w:marRight w:val="0"/>
                      <w:marTop w:val="0"/>
                      <w:marBottom w:val="0"/>
                      <w:divBdr>
                        <w:top w:val="none" w:sz="0" w:space="0" w:color="auto"/>
                        <w:left w:val="none" w:sz="0" w:space="0" w:color="auto"/>
                        <w:bottom w:val="none" w:sz="0" w:space="0" w:color="auto"/>
                        <w:right w:val="none" w:sz="0" w:space="0" w:color="auto"/>
                      </w:divBdr>
                      <w:divsChild>
                        <w:div w:id="48844785">
                          <w:marLeft w:val="3150"/>
                          <w:marRight w:val="3150"/>
                          <w:marTop w:val="0"/>
                          <w:marBottom w:val="0"/>
                          <w:divBdr>
                            <w:top w:val="none" w:sz="0" w:space="0" w:color="auto"/>
                            <w:left w:val="none" w:sz="0" w:space="0" w:color="auto"/>
                            <w:bottom w:val="none" w:sz="0" w:space="0" w:color="auto"/>
                            <w:right w:val="none" w:sz="0" w:space="0" w:color="auto"/>
                          </w:divBdr>
                          <w:divsChild>
                            <w:div w:id="18623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00297">
      <w:bodyDiv w:val="1"/>
      <w:marLeft w:val="0"/>
      <w:marRight w:val="0"/>
      <w:marTop w:val="0"/>
      <w:marBottom w:val="0"/>
      <w:divBdr>
        <w:top w:val="none" w:sz="0" w:space="0" w:color="auto"/>
        <w:left w:val="none" w:sz="0" w:space="0" w:color="auto"/>
        <w:bottom w:val="none" w:sz="0" w:space="0" w:color="auto"/>
        <w:right w:val="none" w:sz="0" w:space="0" w:color="auto"/>
      </w:divBdr>
      <w:divsChild>
        <w:div w:id="1904218522">
          <w:marLeft w:val="0"/>
          <w:marRight w:val="0"/>
          <w:marTop w:val="75"/>
          <w:marBottom w:val="75"/>
          <w:divBdr>
            <w:top w:val="none" w:sz="0" w:space="0" w:color="auto"/>
            <w:left w:val="none" w:sz="0" w:space="0" w:color="auto"/>
            <w:bottom w:val="none" w:sz="0" w:space="0" w:color="auto"/>
            <w:right w:val="none" w:sz="0" w:space="0" w:color="auto"/>
          </w:divBdr>
          <w:divsChild>
            <w:div w:id="332882557">
              <w:marLeft w:val="0"/>
              <w:marRight w:val="0"/>
              <w:marTop w:val="0"/>
              <w:marBottom w:val="0"/>
              <w:divBdr>
                <w:top w:val="none" w:sz="0" w:space="0" w:color="auto"/>
                <w:left w:val="none" w:sz="0" w:space="0" w:color="auto"/>
                <w:bottom w:val="none" w:sz="0" w:space="0" w:color="auto"/>
                <w:right w:val="none" w:sz="0" w:space="0" w:color="auto"/>
              </w:divBdr>
              <w:divsChild>
                <w:div w:id="1463691321">
                  <w:marLeft w:val="0"/>
                  <w:marRight w:val="0"/>
                  <w:marTop w:val="0"/>
                  <w:marBottom w:val="0"/>
                  <w:divBdr>
                    <w:top w:val="none" w:sz="0" w:space="0" w:color="auto"/>
                    <w:left w:val="none" w:sz="0" w:space="0" w:color="auto"/>
                    <w:bottom w:val="none" w:sz="0" w:space="0" w:color="auto"/>
                    <w:right w:val="none" w:sz="0" w:space="0" w:color="auto"/>
                  </w:divBdr>
                  <w:divsChild>
                    <w:div w:id="294605081">
                      <w:marLeft w:val="0"/>
                      <w:marRight w:val="0"/>
                      <w:marTop w:val="0"/>
                      <w:marBottom w:val="0"/>
                      <w:divBdr>
                        <w:top w:val="none" w:sz="0" w:space="0" w:color="auto"/>
                        <w:left w:val="none" w:sz="0" w:space="0" w:color="auto"/>
                        <w:bottom w:val="single" w:sz="6" w:space="0" w:color="E7E7E7"/>
                        <w:right w:val="none" w:sz="0" w:space="0" w:color="auto"/>
                      </w:divBdr>
                      <w:divsChild>
                        <w:div w:id="793788000">
                          <w:marLeft w:val="0"/>
                          <w:marRight w:val="0"/>
                          <w:marTop w:val="0"/>
                          <w:marBottom w:val="0"/>
                          <w:divBdr>
                            <w:top w:val="none" w:sz="0" w:space="0" w:color="auto"/>
                            <w:left w:val="none" w:sz="0" w:space="0" w:color="auto"/>
                            <w:bottom w:val="none" w:sz="0" w:space="0" w:color="auto"/>
                            <w:right w:val="none" w:sz="0" w:space="0" w:color="auto"/>
                          </w:divBdr>
                          <w:divsChild>
                            <w:div w:id="1218511453">
                              <w:marLeft w:val="150"/>
                              <w:marRight w:val="0"/>
                              <w:marTop w:val="0"/>
                              <w:marBottom w:val="0"/>
                              <w:divBdr>
                                <w:top w:val="none" w:sz="0" w:space="0" w:color="auto"/>
                                <w:left w:val="none" w:sz="0" w:space="0" w:color="auto"/>
                                <w:bottom w:val="none" w:sz="0" w:space="0" w:color="auto"/>
                                <w:right w:val="none" w:sz="0" w:space="0" w:color="auto"/>
                              </w:divBdr>
                              <w:divsChild>
                                <w:div w:id="463349885">
                                  <w:marLeft w:val="0"/>
                                  <w:marRight w:val="0"/>
                                  <w:marTop w:val="0"/>
                                  <w:marBottom w:val="0"/>
                                  <w:divBdr>
                                    <w:top w:val="none" w:sz="0" w:space="0" w:color="auto"/>
                                    <w:left w:val="none" w:sz="0" w:space="0" w:color="auto"/>
                                    <w:bottom w:val="none" w:sz="0" w:space="0" w:color="auto"/>
                                    <w:right w:val="none" w:sz="0" w:space="0" w:color="auto"/>
                                  </w:divBdr>
                                  <w:divsChild>
                                    <w:div w:id="437717891">
                                      <w:marLeft w:val="0"/>
                                      <w:marRight w:val="0"/>
                                      <w:marTop w:val="0"/>
                                      <w:marBottom w:val="0"/>
                                      <w:divBdr>
                                        <w:top w:val="none" w:sz="0" w:space="0" w:color="auto"/>
                                        <w:left w:val="none" w:sz="0" w:space="0" w:color="auto"/>
                                        <w:bottom w:val="none" w:sz="0" w:space="0" w:color="auto"/>
                                        <w:right w:val="none" w:sz="0" w:space="0" w:color="auto"/>
                                      </w:divBdr>
                                      <w:divsChild>
                                        <w:div w:id="2306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624555">
      <w:bodyDiv w:val="1"/>
      <w:marLeft w:val="0"/>
      <w:marRight w:val="0"/>
      <w:marTop w:val="0"/>
      <w:marBottom w:val="0"/>
      <w:divBdr>
        <w:top w:val="none" w:sz="0" w:space="0" w:color="auto"/>
        <w:left w:val="none" w:sz="0" w:space="0" w:color="auto"/>
        <w:bottom w:val="none" w:sz="0" w:space="0" w:color="auto"/>
        <w:right w:val="none" w:sz="0" w:space="0" w:color="auto"/>
      </w:divBdr>
      <w:divsChild>
        <w:div w:id="511191958">
          <w:marLeft w:val="0"/>
          <w:marRight w:val="0"/>
          <w:marTop w:val="0"/>
          <w:marBottom w:val="0"/>
          <w:divBdr>
            <w:top w:val="none" w:sz="0" w:space="0" w:color="auto"/>
            <w:left w:val="none" w:sz="0" w:space="0" w:color="auto"/>
            <w:bottom w:val="none" w:sz="0" w:space="0" w:color="auto"/>
            <w:right w:val="none" w:sz="0" w:space="0" w:color="auto"/>
          </w:divBdr>
        </w:div>
        <w:div w:id="865682476">
          <w:marLeft w:val="0"/>
          <w:marRight w:val="0"/>
          <w:marTop w:val="0"/>
          <w:marBottom w:val="0"/>
          <w:divBdr>
            <w:top w:val="none" w:sz="0" w:space="0" w:color="auto"/>
            <w:left w:val="none" w:sz="0" w:space="0" w:color="auto"/>
            <w:bottom w:val="none" w:sz="0" w:space="0" w:color="auto"/>
            <w:right w:val="none" w:sz="0" w:space="0" w:color="auto"/>
          </w:divBdr>
        </w:div>
      </w:divsChild>
    </w:div>
    <w:div w:id="1496143551">
      <w:bodyDiv w:val="1"/>
      <w:marLeft w:val="0"/>
      <w:marRight w:val="0"/>
      <w:marTop w:val="0"/>
      <w:marBottom w:val="0"/>
      <w:divBdr>
        <w:top w:val="none" w:sz="0" w:space="0" w:color="auto"/>
        <w:left w:val="none" w:sz="0" w:space="0" w:color="auto"/>
        <w:bottom w:val="none" w:sz="0" w:space="0" w:color="auto"/>
        <w:right w:val="none" w:sz="0" w:space="0" w:color="auto"/>
      </w:divBdr>
      <w:divsChild>
        <w:div w:id="425732762">
          <w:marLeft w:val="0"/>
          <w:marRight w:val="0"/>
          <w:marTop w:val="0"/>
          <w:marBottom w:val="0"/>
          <w:divBdr>
            <w:top w:val="none" w:sz="0" w:space="0" w:color="auto"/>
            <w:left w:val="none" w:sz="0" w:space="0" w:color="auto"/>
            <w:bottom w:val="none" w:sz="0" w:space="0" w:color="auto"/>
            <w:right w:val="none" w:sz="0" w:space="0" w:color="auto"/>
          </w:divBdr>
          <w:divsChild>
            <w:div w:id="845284436">
              <w:marLeft w:val="0"/>
              <w:marRight w:val="0"/>
              <w:marTop w:val="0"/>
              <w:marBottom w:val="0"/>
              <w:divBdr>
                <w:top w:val="none" w:sz="0" w:space="0" w:color="auto"/>
                <w:left w:val="none" w:sz="0" w:space="0" w:color="auto"/>
                <w:bottom w:val="none" w:sz="0" w:space="0" w:color="auto"/>
                <w:right w:val="none" w:sz="0" w:space="0" w:color="auto"/>
              </w:divBdr>
              <w:divsChild>
                <w:div w:id="601182158">
                  <w:marLeft w:val="0"/>
                  <w:marRight w:val="0"/>
                  <w:marTop w:val="0"/>
                  <w:marBottom w:val="0"/>
                  <w:divBdr>
                    <w:top w:val="none" w:sz="0" w:space="0" w:color="auto"/>
                    <w:left w:val="none" w:sz="0" w:space="0" w:color="auto"/>
                    <w:bottom w:val="none" w:sz="0" w:space="0" w:color="auto"/>
                    <w:right w:val="none" w:sz="0" w:space="0" w:color="auto"/>
                  </w:divBdr>
                  <w:divsChild>
                    <w:div w:id="1153907083">
                      <w:marLeft w:val="0"/>
                      <w:marRight w:val="0"/>
                      <w:marTop w:val="0"/>
                      <w:marBottom w:val="0"/>
                      <w:divBdr>
                        <w:top w:val="none" w:sz="0" w:space="0" w:color="auto"/>
                        <w:left w:val="none" w:sz="0" w:space="0" w:color="auto"/>
                        <w:bottom w:val="none" w:sz="0" w:space="0" w:color="auto"/>
                        <w:right w:val="none" w:sz="0" w:space="0" w:color="auto"/>
                      </w:divBdr>
                      <w:divsChild>
                        <w:div w:id="800802449">
                          <w:marLeft w:val="0"/>
                          <w:marRight w:val="0"/>
                          <w:marTop w:val="0"/>
                          <w:marBottom w:val="0"/>
                          <w:divBdr>
                            <w:top w:val="none" w:sz="0" w:space="0" w:color="auto"/>
                            <w:left w:val="none" w:sz="0" w:space="0" w:color="auto"/>
                            <w:bottom w:val="none" w:sz="0" w:space="0" w:color="auto"/>
                            <w:right w:val="none" w:sz="0" w:space="0" w:color="auto"/>
                          </w:divBdr>
                          <w:divsChild>
                            <w:div w:id="73674903">
                              <w:marLeft w:val="0"/>
                              <w:marRight w:val="0"/>
                              <w:marTop w:val="0"/>
                              <w:marBottom w:val="0"/>
                              <w:divBdr>
                                <w:top w:val="none" w:sz="0" w:space="0" w:color="auto"/>
                                <w:left w:val="none" w:sz="0" w:space="0" w:color="auto"/>
                                <w:bottom w:val="none" w:sz="0" w:space="0" w:color="auto"/>
                                <w:right w:val="none" w:sz="0" w:space="0" w:color="auto"/>
                              </w:divBdr>
                              <w:divsChild>
                                <w:div w:id="406390801">
                                  <w:marLeft w:val="0"/>
                                  <w:marRight w:val="0"/>
                                  <w:marTop w:val="0"/>
                                  <w:marBottom w:val="0"/>
                                  <w:divBdr>
                                    <w:top w:val="none" w:sz="0" w:space="0" w:color="auto"/>
                                    <w:left w:val="none" w:sz="0" w:space="0" w:color="auto"/>
                                    <w:bottom w:val="none" w:sz="0" w:space="0" w:color="auto"/>
                                    <w:right w:val="none" w:sz="0" w:space="0" w:color="auto"/>
                                  </w:divBdr>
                                  <w:divsChild>
                                    <w:div w:id="1980064378">
                                      <w:marLeft w:val="0"/>
                                      <w:marRight w:val="0"/>
                                      <w:marTop w:val="0"/>
                                      <w:marBottom w:val="0"/>
                                      <w:divBdr>
                                        <w:top w:val="none" w:sz="0" w:space="0" w:color="auto"/>
                                        <w:left w:val="none" w:sz="0" w:space="0" w:color="auto"/>
                                        <w:bottom w:val="none" w:sz="0" w:space="0" w:color="auto"/>
                                        <w:right w:val="none" w:sz="0" w:space="0" w:color="auto"/>
                                      </w:divBdr>
                                      <w:divsChild>
                                        <w:div w:id="14297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282758">
      <w:bodyDiv w:val="1"/>
      <w:marLeft w:val="0"/>
      <w:marRight w:val="0"/>
      <w:marTop w:val="0"/>
      <w:marBottom w:val="0"/>
      <w:divBdr>
        <w:top w:val="none" w:sz="0" w:space="0" w:color="auto"/>
        <w:left w:val="none" w:sz="0" w:space="0" w:color="auto"/>
        <w:bottom w:val="none" w:sz="0" w:space="0" w:color="auto"/>
        <w:right w:val="none" w:sz="0" w:space="0" w:color="auto"/>
      </w:divBdr>
      <w:divsChild>
        <w:div w:id="124396782">
          <w:marLeft w:val="0"/>
          <w:marRight w:val="0"/>
          <w:marTop w:val="0"/>
          <w:marBottom w:val="0"/>
          <w:divBdr>
            <w:top w:val="none" w:sz="0" w:space="0" w:color="auto"/>
            <w:left w:val="none" w:sz="0" w:space="0" w:color="auto"/>
            <w:bottom w:val="none" w:sz="0" w:space="0" w:color="auto"/>
            <w:right w:val="none" w:sz="0" w:space="0" w:color="auto"/>
          </w:divBdr>
          <w:divsChild>
            <w:div w:id="1043754842">
              <w:marLeft w:val="0"/>
              <w:marRight w:val="0"/>
              <w:marTop w:val="0"/>
              <w:marBottom w:val="0"/>
              <w:divBdr>
                <w:top w:val="none" w:sz="0" w:space="0" w:color="auto"/>
                <w:left w:val="none" w:sz="0" w:space="0" w:color="auto"/>
                <w:bottom w:val="none" w:sz="0" w:space="0" w:color="auto"/>
                <w:right w:val="none" w:sz="0" w:space="0" w:color="auto"/>
              </w:divBdr>
              <w:divsChild>
                <w:div w:id="669799595">
                  <w:marLeft w:val="0"/>
                  <w:marRight w:val="0"/>
                  <w:marTop w:val="0"/>
                  <w:marBottom w:val="0"/>
                  <w:divBdr>
                    <w:top w:val="none" w:sz="0" w:space="0" w:color="auto"/>
                    <w:left w:val="none" w:sz="0" w:space="0" w:color="auto"/>
                    <w:bottom w:val="none" w:sz="0" w:space="0" w:color="auto"/>
                    <w:right w:val="none" w:sz="0" w:space="0" w:color="auto"/>
                  </w:divBdr>
                  <w:divsChild>
                    <w:div w:id="1843816970">
                      <w:marLeft w:val="0"/>
                      <w:marRight w:val="0"/>
                      <w:marTop w:val="0"/>
                      <w:marBottom w:val="0"/>
                      <w:divBdr>
                        <w:top w:val="none" w:sz="0" w:space="0" w:color="auto"/>
                        <w:left w:val="none" w:sz="0" w:space="0" w:color="auto"/>
                        <w:bottom w:val="none" w:sz="0" w:space="0" w:color="auto"/>
                        <w:right w:val="none" w:sz="0" w:space="0" w:color="auto"/>
                      </w:divBdr>
                      <w:divsChild>
                        <w:div w:id="819929056">
                          <w:marLeft w:val="0"/>
                          <w:marRight w:val="0"/>
                          <w:marTop w:val="0"/>
                          <w:marBottom w:val="0"/>
                          <w:divBdr>
                            <w:top w:val="none" w:sz="0" w:space="0" w:color="auto"/>
                            <w:left w:val="none" w:sz="0" w:space="0" w:color="auto"/>
                            <w:bottom w:val="none" w:sz="0" w:space="0" w:color="auto"/>
                            <w:right w:val="none" w:sz="0" w:space="0" w:color="auto"/>
                          </w:divBdr>
                          <w:divsChild>
                            <w:div w:id="68239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95515">
      <w:bodyDiv w:val="1"/>
      <w:marLeft w:val="0"/>
      <w:marRight w:val="0"/>
      <w:marTop w:val="0"/>
      <w:marBottom w:val="0"/>
      <w:divBdr>
        <w:top w:val="none" w:sz="0" w:space="0" w:color="auto"/>
        <w:left w:val="none" w:sz="0" w:space="0" w:color="auto"/>
        <w:bottom w:val="none" w:sz="0" w:space="0" w:color="auto"/>
        <w:right w:val="none" w:sz="0" w:space="0" w:color="auto"/>
      </w:divBdr>
      <w:divsChild>
        <w:div w:id="419715401">
          <w:marLeft w:val="0"/>
          <w:marRight w:val="0"/>
          <w:marTop w:val="0"/>
          <w:marBottom w:val="0"/>
          <w:divBdr>
            <w:top w:val="none" w:sz="0" w:space="0" w:color="auto"/>
            <w:left w:val="none" w:sz="0" w:space="0" w:color="auto"/>
            <w:bottom w:val="none" w:sz="0" w:space="0" w:color="auto"/>
            <w:right w:val="none" w:sz="0" w:space="0" w:color="auto"/>
          </w:divBdr>
          <w:divsChild>
            <w:div w:id="651373158">
              <w:marLeft w:val="0"/>
              <w:marRight w:val="0"/>
              <w:marTop w:val="0"/>
              <w:marBottom w:val="0"/>
              <w:divBdr>
                <w:top w:val="none" w:sz="0" w:space="0" w:color="auto"/>
                <w:left w:val="none" w:sz="0" w:space="0" w:color="auto"/>
                <w:bottom w:val="none" w:sz="0" w:space="0" w:color="auto"/>
                <w:right w:val="none" w:sz="0" w:space="0" w:color="auto"/>
              </w:divBdr>
              <w:divsChild>
                <w:div w:id="366561833">
                  <w:marLeft w:val="0"/>
                  <w:marRight w:val="0"/>
                  <w:marTop w:val="0"/>
                  <w:marBottom w:val="0"/>
                  <w:divBdr>
                    <w:top w:val="none" w:sz="0" w:space="0" w:color="auto"/>
                    <w:left w:val="none" w:sz="0" w:space="0" w:color="auto"/>
                    <w:bottom w:val="none" w:sz="0" w:space="0" w:color="auto"/>
                    <w:right w:val="none" w:sz="0" w:space="0" w:color="auto"/>
                  </w:divBdr>
                  <w:divsChild>
                    <w:div w:id="1288857704">
                      <w:marLeft w:val="0"/>
                      <w:marRight w:val="0"/>
                      <w:marTop w:val="0"/>
                      <w:marBottom w:val="0"/>
                      <w:divBdr>
                        <w:top w:val="none" w:sz="0" w:space="0" w:color="auto"/>
                        <w:left w:val="none" w:sz="0" w:space="0" w:color="auto"/>
                        <w:bottom w:val="none" w:sz="0" w:space="0" w:color="auto"/>
                        <w:right w:val="none" w:sz="0" w:space="0" w:color="auto"/>
                      </w:divBdr>
                      <w:divsChild>
                        <w:div w:id="908730325">
                          <w:marLeft w:val="0"/>
                          <w:marRight w:val="0"/>
                          <w:marTop w:val="0"/>
                          <w:marBottom w:val="0"/>
                          <w:divBdr>
                            <w:top w:val="none" w:sz="0" w:space="0" w:color="auto"/>
                            <w:left w:val="none" w:sz="0" w:space="0" w:color="auto"/>
                            <w:bottom w:val="none" w:sz="0" w:space="0" w:color="auto"/>
                            <w:right w:val="none" w:sz="0" w:space="0" w:color="auto"/>
                          </w:divBdr>
                          <w:divsChild>
                            <w:div w:id="281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9829">
      <w:bodyDiv w:val="1"/>
      <w:marLeft w:val="0"/>
      <w:marRight w:val="0"/>
      <w:marTop w:val="0"/>
      <w:marBottom w:val="0"/>
      <w:divBdr>
        <w:top w:val="none" w:sz="0" w:space="0" w:color="auto"/>
        <w:left w:val="none" w:sz="0" w:space="0" w:color="auto"/>
        <w:bottom w:val="none" w:sz="0" w:space="0" w:color="auto"/>
        <w:right w:val="none" w:sz="0" w:space="0" w:color="auto"/>
      </w:divBdr>
      <w:divsChild>
        <w:div w:id="1169715841">
          <w:marLeft w:val="0"/>
          <w:marRight w:val="0"/>
          <w:marTop w:val="0"/>
          <w:marBottom w:val="0"/>
          <w:divBdr>
            <w:top w:val="none" w:sz="0" w:space="0" w:color="auto"/>
            <w:left w:val="none" w:sz="0" w:space="0" w:color="auto"/>
            <w:bottom w:val="none" w:sz="0" w:space="0" w:color="auto"/>
            <w:right w:val="none" w:sz="0" w:space="0" w:color="auto"/>
          </w:divBdr>
          <w:divsChild>
            <w:div w:id="51972775">
              <w:marLeft w:val="0"/>
              <w:marRight w:val="0"/>
              <w:marTop w:val="150"/>
              <w:marBottom w:val="0"/>
              <w:divBdr>
                <w:top w:val="none" w:sz="0" w:space="0" w:color="auto"/>
                <w:left w:val="none" w:sz="0" w:space="0" w:color="auto"/>
                <w:bottom w:val="none" w:sz="0" w:space="0" w:color="auto"/>
                <w:right w:val="none" w:sz="0" w:space="0" w:color="auto"/>
              </w:divBdr>
              <w:divsChild>
                <w:div w:id="173887330">
                  <w:marLeft w:val="0"/>
                  <w:marRight w:val="0"/>
                  <w:marTop w:val="0"/>
                  <w:marBottom w:val="0"/>
                  <w:divBdr>
                    <w:top w:val="none" w:sz="0" w:space="0" w:color="auto"/>
                    <w:left w:val="none" w:sz="0" w:space="0" w:color="auto"/>
                    <w:bottom w:val="none" w:sz="0" w:space="0" w:color="auto"/>
                    <w:right w:val="none" w:sz="0" w:space="0" w:color="auto"/>
                  </w:divBdr>
                  <w:divsChild>
                    <w:div w:id="1137183531">
                      <w:marLeft w:val="0"/>
                      <w:marRight w:val="0"/>
                      <w:marTop w:val="0"/>
                      <w:marBottom w:val="0"/>
                      <w:divBdr>
                        <w:top w:val="none" w:sz="0" w:space="0" w:color="auto"/>
                        <w:left w:val="none" w:sz="0" w:space="0" w:color="auto"/>
                        <w:bottom w:val="none" w:sz="0" w:space="0" w:color="auto"/>
                        <w:right w:val="none" w:sz="0" w:space="0" w:color="auto"/>
                      </w:divBdr>
                      <w:divsChild>
                        <w:div w:id="608272151">
                          <w:marLeft w:val="3150"/>
                          <w:marRight w:val="3150"/>
                          <w:marTop w:val="0"/>
                          <w:marBottom w:val="0"/>
                          <w:divBdr>
                            <w:top w:val="none" w:sz="0" w:space="0" w:color="auto"/>
                            <w:left w:val="none" w:sz="0" w:space="0" w:color="auto"/>
                            <w:bottom w:val="none" w:sz="0" w:space="0" w:color="auto"/>
                            <w:right w:val="none" w:sz="0" w:space="0" w:color="auto"/>
                          </w:divBdr>
                          <w:divsChild>
                            <w:div w:id="1087967281">
                              <w:marLeft w:val="0"/>
                              <w:marRight w:val="0"/>
                              <w:marTop w:val="0"/>
                              <w:marBottom w:val="0"/>
                              <w:divBdr>
                                <w:top w:val="none" w:sz="0" w:space="0" w:color="auto"/>
                                <w:left w:val="none" w:sz="0" w:space="0" w:color="auto"/>
                                <w:bottom w:val="none" w:sz="0" w:space="0" w:color="auto"/>
                                <w:right w:val="none" w:sz="0" w:space="0" w:color="auto"/>
                              </w:divBdr>
                            </w:div>
                            <w:div w:id="1689793037">
                              <w:marLeft w:val="0"/>
                              <w:marRight w:val="0"/>
                              <w:marTop w:val="0"/>
                              <w:marBottom w:val="0"/>
                              <w:divBdr>
                                <w:top w:val="none" w:sz="0" w:space="0" w:color="auto"/>
                                <w:left w:val="none" w:sz="0" w:space="0" w:color="auto"/>
                                <w:bottom w:val="none" w:sz="0" w:space="0" w:color="auto"/>
                                <w:right w:val="none" w:sz="0" w:space="0" w:color="auto"/>
                              </w:divBdr>
                              <w:divsChild>
                                <w:div w:id="1811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15693">
      <w:bodyDiv w:val="1"/>
      <w:marLeft w:val="0"/>
      <w:marRight w:val="0"/>
      <w:marTop w:val="0"/>
      <w:marBottom w:val="0"/>
      <w:divBdr>
        <w:top w:val="none" w:sz="0" w:space="0" w:color="auto"/>
        <w:left w:val="none" w:sz="0" w:space="0" w:color="auto"/>
        <w:bottom w:val="none" w:sz="0" w:space="0" w:color="auto"/>
        <w:right w:val="none" w:sz="0" w:space="0" w:color="auto"/>
      </w:divBdr>
      <w:divsChild>
        <w:div w:id="643698201">
          <w:marLeft w:val="0"/>
          <w:marRight w:val="0"/>
          <w:marTop w:val="0"/>
          <w:marBottom w:val="0"/>
          <w:divBdr>
            <w:top w:val="none" w:sz="0" w:space="0" w:color="auto"/>
            <w:left w:val="none" w:sz="0" w:space="0" w:color="auto"/>
            <w:bottom w:val="none" w:sz="0" w:space="0" w:color="auto"/>
            <w:right w:val="none" w:sz="0" w:space="0" w:color="auto"/>
          </w:divBdr>
          <w:divsChild>
            <w:div w:id="2043163082">
              <w:marLeft w:val="0"/>
              <w:marRight w:val="0"/>
              <w:marTop w:val="150"/>
              <w:marBottom w:val="0"/>
              <w:divBdr>
                <w:top w:val="none" w:sz="0" w:space="0" w:color="auto"/>
                <w:left w:val="none" w:sz="0" w:space="0" w:color="auto"/>
                <w:bottom w:val="none" w:sz="0" w:space="0" w:color="auto"/>
                <w:right w:val="none" w:sz="0" w:space="0" w:color="auto"/>
              </w:divBdr>
              <w:divsChild>
                <w:div w:id="326205048">
                  <w:marLeft w:val="0"/>
                  <w:marRight w:val="0"/>
                  <w:marTop w:val="0"/>
                  <w:marBottom w:val="0"/>
                  <w:divBdr>
                    <w:top w:val="none" w:sz="0" w:space="0" w:color="auto"/>
                    <w:left w:val="none" w:sz="0" w:space="0" w:color="auto"/>
                    <w:bottom w:val="none" w:sz="0" w:space="0" w:color="auto"/>
                    <w:right w:val="none" w:sz="0" w:space="0" w:color="auto"/>
                  </w:divBdr>
                  <w:divsChild>
                    <w:div w:id="1874921123">
                      <w:marLeft w:val="0"/>
                      <w:marRight w:val="0"/>
                      <w:marTop w:val="0"/>
                      <w:marBottom w:val="0"/>
                      <w:divBdr>
                        <w:top w:val="none" w:sz="0" w:space="0" w:color="auto"/>
                        <w:left w:val="none" w:sz="0" w:space="0" w:color="auto"/>
                        <w:bottom w:val="none" w:sz="0" w:space="0" w:color="auto"/>
                        <w:right w:val="none" w:sz="0" w:space="0" w:color="auto"/>
                      </w:divBdr>
                      <w:divsChild>
                        <w:div w:id="1960719203">
                          <w:marLeft w:val="3150"/>
                          <w:marRight w:val="3150"/>
                          <w:marTop w:val="0"/>
                          <w:marBottom w:val="0"/>
                          <w:divBdr>
                            <w:top w:val="none" w:sz="0" w:space="0" w:color="auto"/>
                            <w:left w:val="none" w:sz="0" w:space="0" w:color="auto"/>
                            <w:bottom w:val="none" w:sz="0" w:space="0" w:color="auto"/>
                            <w:right w:val="none" w:sz="0" w:space="0" w:color="auto"/>
                          </w:divBdr>
                          <w:divsChild>
                            <w:div w:id="9269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693159">
      <w:bodyDiv w:val="1"/>
      <w:marLeft w:val="0"/>
      <w:marRight w:val="0"/>
      <w:marTop w:val="0"/>
      <w:marBottom w:val="0"/>
      <w:divBdr>
        <w:top w:val="none" w:sz="0" w:space="0" w:color="auto"/>
        <w:left w:val="none" w:sz="0" w:space="0" w:color="auto"/>
        <w:bottom w:val="none" w:sz="0" w:space="0" w:color="auto"/>
        <w:right w:val="none" w:sz="0" w:space="0" w:color="auto"/>
      </w:divBdr>
      <w:divsChild>
        <w:div w:id="371274224">
          <w:marLeft w:val="0"/>
          <w:marRight w:val="0"/>
          <w:marTop w:val="0"/>
          <w:marBottom w:val="0"/>
          <w:divBdr>
            <w:top w:val="none" w:sz="0" w:space="0" w:color="auto"/>
            <w:left w:val="none" w:sz="0" w:space="0" w:color="auto"/>
            <w:bottom w:val="none" w:sz="0" w:space="0" w:color="auto"/>
            <w:right w:val="none" w:sz="0" w:space="0" w:color="auto"/>
          </w:divBdr>
          <w:divsChild>
            <w:div w:id="1809013183">
              <w:marLeft w:val="0"/>
              <w:marRight w:val="0"/>
              <w:marTop w:val="150"/>
              <w:marBottom w:val="0"/>
              <w:divBdr>
                <w:top w:val="none" w:sz="0" w:space="0" w:color="auto"/>
                <w:left w:val="none" w:sz="0" w:space="0" w:color="auto"/>
                <w:bottom w:val="none" w:sz="0" w:space="0" w:color="auto"/>
                <w:right w:val="none" w:sz="0" w:space="0" w:color="auto"/>
              </w:divBdr>
              <w:divsChild>
                <w:div w:id="515925936">
                  <w:marLeft w:val="0"/>
                  <w:marRight w:val="0"/>
                  <w:marTop w:val="0"/>
                  <w:marBottom w:val="0"/>
                  <w:divBdr>
                    <w:top w:val="none" w:sz="0" w:space="0" w:color="auto"/>
                    <w:left w:val="none" w:sz="0" w:space="0" w:color="auto"/>
                    <w:bottom w:val="none" w:sz="0" w:space="0" w:color="auto"/>
                    <w:right w:val="none" w:sz="0" w:space="0" w:color="auto"/>
                  </w:divBdr>
                  <w:divsChild>
                    <w:div w:id="419063986">
                      <w:marLeft w:val="0"/>
                      <w:marRight w:val="0"/>
                      <w:marTop w:val="0"/>
                      <w:marBottom w:val="0"/>
                      <w:divBdr>
                        <w:top w:val="none" w:sz="0" w:space="0" w:color="auto"/>
                        <w:left w:val="none" w:sz="0" w:space="0" w:color="auto"/>
                        <w:bottom w:val="none" w:sz="0" w:space="0" w:color="auto"/>
                        <w:right w:val="none" w:sz="0" w:space="0" w:color="auto"/>
                      </w:divBdr>
                      <w:divsChild>
                        <w:div w:id="997883119">
                          <w:marLeft w:val="3150"/>
                          <w:marRight w:val="3150"/>
                          <w:marTop w:val="0"/>
                          <w:marBottom w:val="0"/>
                          <w:divBdr>
                            <w:top w:val="none" w:sz="0" w:space="0" w:color="auto"/>
                            <w:left w:val="none" w:sz="0" w:space="0" w:color="auto"/>
                            <w:bottom w:val="none" w:sz="0" w:space="0" w:color="auto"/>
                            <w:right w:val="none" w:sz="0" w:space="0" w:color="auto"/>
                          </w:divBdr>
                          <w:divsChild>
                            <w:div w:id="19417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83622">
          <w:marLeft w:val="0"/>
          <w:marRight w:val="0"/>
          <w:marTop w:val="0"/>
          <w:marBottom w:val="0"/>
          <w:divBdr>
            <w:top w:val="none" w:sz="0" w:space="0" w:color="auto"/>
            <w:left w:val="none" w:sz="0" w:space="0" w:color="auto"/>
            <w:bottom w:val="none" w:sz="0" w:space="0" w:color="auto"/>
            <w:right w:val="none" w:sz="0" w:space="0" w:color="auto"/>
          </w:divBdr>
          <w:divsChild>
            <w:div w:id="21408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4488">
      <w:bodyDiv w:val="1"/>
      <w:marLeft w:val="0"/>
      <w:marRight w:val="0"/>
      <w:marTop w:val="0"/>
      <w:marBottom w:val="0"/>
      <w:divBdr>
        <w:top w:val="none" w:sz="0" w:space="0" w:color="auto"/>
        <w:left w:val="none" w:sz="0" w:space="0" w:color="auto"/>
        <w:bottom w:val="none" w:sz="0" w:space="0" w:color="auto"/>
        <w:right w:val="none" w:sz="0" w:space="0" w:color="auto"/>
      </w:divBdr>
      <w:divsChild>
        <w:div w:id="1202401469">
          <w:marLeft w:val="0"/>
          <w:marRight w:val="0"/>
          <w:marTop w:val="0"/>
          <w:marBottom w:val="0"/>
          <w:divBdr>
            <w:top w:val="none" w:sz="0" w:space="0" w:color="auto"/>
            <w:left w:val="none" w:sz="0" w:space="0" w:color="auto"/>
            <w:bottom w:val="none" w:sz="0" w:space="0" w:color="auto"/>
            <w:right w:val="none" w:sz="0" w:space="0" w:color="auto"/>
          </w:divBdr>
          <w:divsChild>
            <w:div w:id="690566430">
              <w:marLeft w:val="0"/>
              <w:marRight w:val="0"/>
              <w:marTop w:val="0"/>
              <w:marBottom w:val="0"/>
              <w:divBdr>
                <w:top w:val="none" w:sz="0" w:space="0" w:color="auto"/>
                <w:left w:val="none" w:sz="0" w:space="0" w:color="auto"/>
                <w:bottom w:val="none" w:sz="0" w:space="0" w:color="auto"/>
                <w:right w:val="none" w:sz="0" w:space="0" w:color="auto"/>
              </w:divBdr>
              <w:divsChild>
                <w:div w:id="528033575">
                  <w:marLeft w:val="0"/>
                  <w:marRight w:val="0"/>
                  <w:marTop w:val="0"/>
                  <w:marBottom w:val="0"/>
                  <w:divBdr>
                    <w:top w:val="none" w:sz="0" w:space="0" w:color="auto"/>
                    <w:left w:val="none" w:sz="0" w:space="0" w:color="auto"/>
                    <w:bottom w:val="none" w:sz="0" w:space="0" w:color="auto"/>
                    <w:right w:val="none" w:sz="0" w:space="0" w:color="auto"/>
                  </w:divBdr>
                  <w:divsChild>
                    <w:div w:id="1267929477">
                      <w:marLeft w:val="0"/>
                      <w:marRight w:val="0"/>
                      <w:marTop w:val="0"/>
                      <w:marBottom w:val="0"/>
                      <w:divBdr>
                        <w:top w:val="none" w:sz="0" w:space="0" w:color="auto"/>
                        <w:left w:val="none" w:sz="0" w:space="0" w:color="auto"/>
                        <w:bottom w:val="none" w:sz="0" w:space="0" w:color="auto"/>
                        <w:right w:val="none" w:sz="0" w:space="0" w:color="auto"/>
                      </w:divBdr>
                      <w:divsChild>
                        <w:div w:id="166408948">
                          <w:marLeft w:val="0"/>
                          <w:marRight w:val="0"/>
                          <w:marTop w:val="0"/>
                          <w:marBottom w:val="0"/>
                          <w:divBdr>
                            <w:top w:val="none" w:sz="0" w:space="0" w:color="auto"/>
                            <w:left w:val="none" w:sz="0" w:space="0" w:color="auto"/>
                            <w:bottom w:val="none" w:sz="0" w:space="0" w:color="auto"/>
                            <w:right w:val="none" w:sz="0" w:space="0" w:color="auto"/>
                          </w:divBdr>
                          <w:divsChild>
                            <w:div w:id="5480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810747">
      <w:bodyDiv w:val="1"/>
      <w:marLeft w:val="0"/>
      <w:marRight w:val="0"/>
      <w:marTop w:val="0"/>
      <w:marBottom w:val="0"/>
      <w:divBdr>
        <w:top w:val="none" w:sz="0" w:space="0" w:color="auto"/>
        <w:left w:val="none" w:sz="0" w:space="0" w:color="auto"/>
        <w:bottom w:val="none" w:sz="0" w:space="0" w:color="auto"/>
        <w:right w:val="none" w:sz="0" w:space="0" w:color="auto"/>
      </w:divBdr>
      <w:divsChild>
        <w:div w:id="247349248">
          <w:marLeft w:val="0"/>
          <w:marRight w:val="0"/>
          <w:marTop w:val="0"/>
          <w:marBottom w:val="0"/>
          <w:divBdr>
            <w:top w:val="none" w:sz="0" w:space="0" w:color="auto"/>
            <w:left w:val="none" w:sz="0" w:space="0" w:color="auto"/>
            <w:bottom w:val="single" w:sz="24" w:space="26" w:color="5C4B45"/>
            <w:right w:val="none" w:sz="0" w:space="0" w:color="auto"/>
          </w:divBdr>
          <w:divsChild>
            <w:div w:id="1655987450">
              <w:marLeft w:val="150"/>
              <w:marRight w:val="150"/>
              <w:marTop w:val="0"/>
              <w:marBottom w:val="0"/>
              <w:divBdr>
                <w:top w:val="none" w:sz="0" w:space="0" w:color="auto"/>
                <w:left w:val="none" w:sz="0" w:space="0" w:color="auto"/>
                <w:bottom w:val="none" w:sz="0" w:space="0" w:color="auto"/>
                <w:right w:val="none" w:sz="0" w:space="0" w:color="auto"/>
              </w:divBdr>
              <w:divsChild>
                <w:div w:id="179204143">
                  <w:marLeft w:val="0"/>
                  <w:marRight w:val="0"/>
                  <w:marTop w:val="0"/>
                  <w:marBottom w:val="0"/>
                  <w:divBdr>
                    <w:top w:val="none" w:sz="0" w:space="0" w:color="auto"/>
                    <w:left w:val="none" w:sz="0" w:space="0" w:color="auto"/>
                    <w:bottom w:val="none" w:sz="0" w:space="0" w:color="auto"/>
                    <w:right w:val="none" w:sz="0" w:space="0" w:color="auto"/>
                  </w:divBdr>
                  <w:divsChild>
                    <w:div w:id="541134192">
                      <w:marLeft w:val="0"/>
                      <w:marRight w:val="0"/>
                      <w:marTop w:val="0"/>
                      <w:marBottom w:val="0"/>
                      <w:divBdr>
                        <w:top w:val="none" w:sz="0" w:space="0" w:color="auto"/>
                        <w:left w:val="none" w:sz="0" w:space="0" w:color="auto"/>
                        <w:bottom w:val="none" w:sz="0" w:space="0" w:color="auto"/>
                        <w:right w:val="none" w:sz="0" w:space="0" w:color="auto"/>
                      </w:divBdr>
                      <w:divsChild>
                        <w:div w:id="673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308614">
      <w:bodyDiv w:val="1"/>
      <w:marLeft w:val="0"/>
      <w:marRight w:val="0"/>
      <w:marTop w:val="0"/>
      <w:marBottom w:val="0"/>
      <w:divBdr>
        <w:top w:val="none" w:sz="0" w:space="0" w:color="auto"/>
        <w:left w:val="none" w:sz="0" w:space="0" w:color="auto"/>
        <w:bottom w:val="none" w:sz="0" w:space="0" w:color="auto"/>
        <w:right w:val="none" w:sz="0" w:space="0" w:color="auto"/>
      </w:divBdr>
      <w:divsChild>
        <w:div w:id="147523460">
          <w:marLeft w:val="0"/>
          <w:marRight w:val="0"/>
          <w:marTop w:val="0"/>
          <w:marBottom w:val="0"/>
          <w:divBdr>
            <w:top w:val="none" w:sz="0" w:space="0" w:color="auto"/>
            <w:left w:val="none" w:sz="0" w:space="0" w:color="auto"/>
            <w:bottom w:val="none" w:sz="0" w:space="0" w:color="auto"/>
            <w:right w:val="none" w:sz="0" w:space="0" w:color="auto"/>
          </w:divBdr>
          <w:divsChild>
            <w:div w:id="590427947">
              <w:marLeft w:val="0"/>
              <w:marRight w:val="0"/>
              <w:marTop w:val="150"/>
              <w:marBottom w:val="0"/>
              <w:divBdr>
                <w:top w:val="none" w:sz="0" w:space="0" w:color="auto"/>
                <w:left w:val="none" w:sz="0" w:space="0" w:color="auto"/>
                <w:bottom w:val="none" w:sz="0" w:space="0" w:color="auto"/>
                <w:right w:val="none" w:sz="0" w:space="0" w:color="auto"/>
              </w:divBdr>
              <w:divsChild>
                <w:div w:id="1282371713">
                  <w:marLeft w:val="0"/>
                  <w:marRight w:val="0"/>
                  <w:marTop w:val="0"/>
                  <w:marBottom w:val="0"/>
                  <w:divBdr>
                    <w:top w:val="none" w:sz="0" w:space="0" w:color="auto"/>
                    <w:left w:val="none" w:sz="0" w:space="0" w:color="auto"/>
                    <w:bottom w:val="none" w:sz="0" w:space="0" w:color="auto"/>
                    <w:right w:val="none" w:sz="0" w:space="0" w:color="auto"/>
                  </w:divBdr>
                  <w:divsChild>
                    <w:div w:id="293490162">
                      <w:marLeft w:val="0"/>
                      <w:marRight w:val="0"/>
                      <w:marTop w:val="0"/>
                      <w:marBottom w:val="0"/>
                      <w:divBdr>
                        <w:top w:val="none" w:sz="0" w:space="0" w:color="auto"/>
                        <w:left w:val="none" w:sz="0" w:space="0" w:color="auto"/>
                        <w:bottom w:val="none" w:sz="0" w:space="0" w:color="auto"/>
                        <w:right w:val="none" w:sz="0" w:space="0" w:color="auto"/>
                      </w:divBdr>
                      <w:divsChild>
                        <w:div w:id="61146243">
                          <w:marLeft w:val="3150"/>
                          <w:marRight w:val="3150"/>
                          <w:marTop w:val="0"/>
                          <w:marBottom w:val="0"/>
                          <w:divBdr>
                            <w:top w:val="none" w:sz="0" w:space="0" w:color="auto"/>
                            <w:left w:val="none" w:sz="0" w:space="0" w:color="auto"/>
                            <w:bottom w:val="none" w:sz="0" w:space="0" w:color="auto"/>
                            <w:right w:val="none" w:sz="0" w:space="0" w:color="auto"/>
                          </w:divBdr>
                          <w:divsChild>
                            <w:div w:id="16400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1066">
      <w:bodyDiv w:val="1"/>
      <w:marLeft w:val="0"/>
      <w:marRight w:val="0"/>
      <w:marTop w:val="0"/>
      <w:marBottom w:val="0"/>
      <w:divBdr>
        <w:top w:val="none" w:sz="0" w:space="0" w:color="auto"/>
        <w:left w:val="none" w:sz="0" w:space="0" w:color="auto"/>
        <w:bottom w:val="none" w:sz="0" w:space="0" w:color="auto"/>
        <w:right w:val="none" w:sz="0" w:space="0" w:color="auto"/>
      </w:divBdr>
    </w:div>
    <w:div w:id="1781876587">
      <w:bodyDiv w:val="1"/>
      <w:marLeft w:val="0"/>
      <w:marRight w:val="0"/>
      <w:marTop w:val="0"/>
      <w:marBottom w:val="0"/>
      <w:divBdr>
        <w:top w:val="none" w:sz="0" w:space="0" w:color="auto"/>
        <w:left w:val="none" w:sz="0" w:space="0" w:color="auto"/>
        <w:bottom w:val="none" w:sz="0" w:space="0" w:color="auto"/>
        <w:right w:val="none" w:sz="0" w:space="0" w:color="auto"/>
      </w:divBdr>
      <w:divsChild>
        <w:div w:id="453837053">
          <w:marLeft w:val="0"/>
          <w:marRight w:val="0"/>
          <w:marTop w:val="0"/>
          <w:marBottom w:val="0"/>
          <w:divBdr>
            <w:top w:val="none" w:sz="0" w:space="0" w:color="auto"/>
            <w:left w:val="none" w:sz="0" w:space="0" w:color="auto"/>
            <w:bottom w:val="none" w:sz="0" w:space="0" w:color="auto"/>
            <w:right w:val="none" w:sz="0" w:space="0" w:color="auto"/>
          </w:divBdr>
          <w:divsChild>
            <w:div w:id="611787345">
              <w:marLeft w:val="0"/>
              <w:marRight w:val="0"/>
              <w:marTop w:val="150"/>
              <w:marBottom w:val="0"/>
              <w:divBdr>
                <w:top w:val="none" w:sz="0" w:space="0" w:color="auto"/>
                <w:left w:val="none" w:sz="0" w:space="0" w:color="auto"/>
                <w:bottom w:val="none" w:sz="0" w:space="0" w:color="auto"/>
                <w:right w:val="none" w:sz="0" w:space="0" w:color="auto"/>
              </w:divBdr>
              <w:divsChild>
                <w:div w:id="91752272">
                  <w:marLeft w:val="0"/>
                  <w:marRight w:val="0"/>
                  <w:marTop w:val="0"/>
                  <w:marBottom w:val="0"/>
                  <w:divBdr>
                    <w:top w:val="none" w:sz="0" w:space="0" w:color="auto"/>
                    <w:left w:val="none" w:sz="0" w:space="0" w:color="auto"/>
                    <w:bottom w:val="none" w:sz="0" w:space="0" w:color="auto"/>
                    <w:right w:val="none" w:sz="0" w:space="0" w:color="auto"/>
                  </w:divBdr>
                  <w:divsChild>
                    <w:div w:id="1532959269">
                      <w:marLeft w:val="0"/>
                      <w:marRight w:val="0"/>
                      <w:marTop w:val="0"/>
                      <w:marBottom w:val="0"/>
                      <w:divBdr>
                        <w:top w:val="none" w:sz="0" w:space="0" w:color="auto"/>
                        <w:left w:val="none" w:sz="0" w:space="0" w:color="auto"/>
                        <w:bottom w:val="none" w:sz="0" w:space="0" w:color="auto"/>
                        <w:right w:val="none" w:sz="0" w:space="0" w:color="auto"/>
                      </w:divBdr>
                      <w:divsChild>
                        <w:div w:id="232006691">
                          <w:marLeft w:val="3150"/>
                          <w:marRight w:val="3150"/>
                          <w:marTop w:val="0"/>
                          <w:marBottom w:val="0"/>
                          <w:divBdr>
                            <w:top w:val="none" w:sz="0" w:space="0" w:color="auto"/>
                            <w:left w:val="none" w:sz="0" w:space="0" w:color="auto"/>
                            <w:bottom w:val="none" w:sz="0" w:space="0" w:color="auto"/>
                            <w:right w:val="none" w:sz="0" w:space="0" w:color="auto"/>
                          </w:divBdr>
                          <w:divsChild>
                            <w:div w:id="10310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392102">
      <w:bodyDiv w:val="1"/>
      <w:marLeft w:val="0"/>
      <w:marRight w:val="0"/>
      <w:marTop w:val="0"/>
      <w:marBottom w:val="0"/>
      <w:divBdr>
        <w:top w:val="none" w:sz="0" w:space="0" w:color="auto"/>
        <w:left w:val="none" w:sz="0" w:space="0" w:color="auto"/>
        <w:bottom w:val="none" w:sz="0" w:space="0" w:color="auto"/>
        <w:right w:val="none" w:sz="0" w:space="0" w:color="auto"/>
      </w:divBdr>
      <w:divsChild>
        <w:div w:id="69083508">
          <w:marLeft w:val="0"/>
          <w:marRight w:val="0"/>
          <w:marTop w:val="0"/>
          <w:marBottom w:val="0"/>
          <w:divBdr>
            <w:top w:val="none" w:sz="0" w:space="0" w:color="auto"/>
            <w:left w:val="none" w:sz="0" w:space="0" w:color="auto"/>
            <w:bottom w:val="none" w:sz="0" w:space="0" w:color="auto"/>
            <w:right w:val="none" w:sz="0" w:space="0" w:color="auto"/>
          </w:divBdr>
          <w:divsChild>
            <w:div w:id="784078776">
              <w:marLeft w:val="0"/>
              <w:marRight w:val="0"/>
              <w:marTop w:val="0"/>
              <w:marBottom w:val="0"/>
              <w:divBdr>
                <w:top w:val="none" w:sz="0" w:space="0" w:color="auto"/>
                <w:left w:val="none" w:sz="0" w:space="0" w:color="auto"/>
                <w:bottom w:val="none" w:sz="0" w:space="0" w:color="auto"/>
                <w:right w:val="none" w:sz="0" w:space="0" w:color="auto"/>
              </w:divBdr>
              <w:divsChild>
                <w:div w:id="1938634000">
                  <w:marLeft w:val="0"/>
                  <w:marRight w:val="0"/>
                  <w:marTop w:val="0"/>
                  <w:marBottom w:val="0"/>
                  <w:divBdr>
                    <w:top w:val="none" w:sz="0" w:space="0" w:color="auto"/>
                    <w:left w:val="none" w:sz="0" w:space="0" w:color="auto"/>
                    <w:bottom w:val="none" w:sz="0" w:space="0" w:color="auto"/>
                    <w:right w:val="none" w:sz="0" w:space="0" w:color="auto"/>
                  </w:divBdr>
                  <w:divsChild>
                    <w:div w:id="2002808052">
                      <w:marLeft w:val="0"/>
                      <w:marRight w:val="0"/>
                      <w:marTop w:val="0"/>
                      <w:marBottom w:val="0"/>
                      <w:divBdr>
                        <w:top w:val="none" w:sz="0" w:space="0" w:color="auto"/>
                        <w:left w:val="none" w:sz="0" w:space="0" w:color="auto"/>
                        <w:bottom w:val="none" w:sz="0" w:space="0" w:color="auto"/>
                        <w:right w:val="none" w:sz="0" w:space="0" w:color="auto"/>
                      </w:divBdr>
                      <w:divsChild>
                        <w:div w:id="1420905801">
                          <w:marLeft w:val="0"/>
                          <w:marRight w:val="0"/>
                          <w:marTop w:val="0"/>
                          <w:marBottom w:val="0"/>
                          <w:divBdr>
                            <w:top w:val="none" w:sz="0" w:space="0" w:color="auto"/>
                            <w:left w:val="none" w:sz="0" w:space="0" w:color="auto"/>
                            <w:bottom w:val="none" w:sz="0" w:space="0" w:color="auto"/>
                            <w:right w:val="none" w:sz="0" w:space="0" w:color="auto"/>
                          </w:divBdr>
                          <w:divsChild>
                            <w:div w:id="1600482117">
                              <w:marLeft w:val="0"/>
                              <w:marRight w:val="0"/>
                              <w:marTop w:val="0"/>
                              <w:marBottom w:val="0"/>
                              <w:divBdr>
                                <w:top w:val="none" w:sz="0" w:space="0" w:color="auto"/>
                                <w:left w:val="none" w:sz="0" w:space="0" w:color="auto"/>
                                <w:bottom w:val="none" w:sz="0" w:space="0" w:color="auto"/>
                                <w:right w:val="none" w:sz="0" w:space="0" w:color="auto"/>
                              </w:divBdr>
                              <w:divsChild>
                                <w:div w:id="2098555830">
                                  <w:marLeft w:val="0"/>
                                  <w:marRight w:val="0"/>
                                  <w:marTop w:val="0"/>
                                  <w:marBottom w:val="0"/>
                                  <w:divBdr>
                                    <w:top w:val="none" w:sz="0" w:space="0" w:color="auto"/>
                                    <w:left w:val="none" w:sz="0" w:space="0" w:color="auto"/>
                                    <w:bottom w:val="none" w:sz="0" w:space="0" w:color="auto"/>
                                    <w:right w:val="none" w:sz="0" w:space="0" w:color="auto"/>
                                  </w:divBdr>
                                  <w:divsChild>
                                    <w:div w:id="1512794042">
                                      <w:marLeft w:val="0"/>
                                      <w:marRight w:val="0"/>
                                      <w:marTop w:val="0"/>
                                      <w:marBottom w:val="0"/>
                                      <w:divBdr>
                                        <w:top w:val="none" w:sz="0" w:space="0" w:color="auto"/>
                                        <w:left w:val="none" w:sz="0" w:space="0" w:color="auto"/>
                                        <w:bottom w:val="none" w:sz="0" w:space="0" w:color="auto"/>
                                        <w:right w:val="none" w:sz="0" w:space="0" w:color="auto"/>
                                      </w:divBdr>
                                      <w:divsChild>
                                        <w:div w:id="328679327">
                                          <w:marLeft w:val="0"/>
                                          <w:marRight w:val="0"/>
                                          <w:marTop w:val="0"/>
                                          <w:marBottom w:val="0"/>
                                          <w:divBdr>
                                            <w:top w:val="none" w:sz="0" w:space="0" w:color="auto"/>
                                            <w:left w:val="none" w:sz="0" w:space="0" w:color="auto"/>
                                            <w:bottom w:val="none" w:sz="0" w:space="0" w:color="auto"/>
                                            <w:right w:val="none" w:sz="0" w:space="0" w:color="auto"/>
                                          </w:divBdr>
                                          <w:divsChild>
                                            <w:div w:id="154510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533774">
      <w:bodyDiv w:val="1"/>
      <w:marLeft w:val="0"/>
      <w:marRight w:val="0"/>
      <w:marTop w:val="0"/>
      <w:marBottom w:val="0"/>
      <w:divBdr>
        <w:top w:val="none" w:sz="0" w:space="0" w:color="auto"/>
        <w:left w:val="none" w:sz="0" w:space="0" w:color="auto"/>
        <w:bottom w:val="none" w:sz="0" w:space="0" w:color="auto"/>
        <w:right w:val="none" w:sz="0" w:space="0" w:color="auto"/>
      </w:divBdr>
    </w:div>
    <w:div w:id="1834105337">
      <w:bodyDiv w:val="1"/>
      <w:marLeft w:val="0"/>
      <w:marRight w:val="0"/>
      <w:marTop w:val="0"/>
      <w:marBottom w:val="0"/>
      <w:divBdr>
        <w:top w:val="none" w:sz="0" w:space="0" w:color="auto"/>
        <w:left w:val="none" w:sz="0" w:space="0" w:color="auto"/>
        <w:bottom w:val="none" w:sz="0" w:space="0" w:color="auto"/>
        <w:right w:val="none" w:sz="0" w:space="0" w:color="auto"/>
      </w:divBdr>
      <w:divsChild>
        <w:div w:id="435638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388491">
      <w:bodyDiv w:val="1"/>
      <w:marLeft w:val="0"/>
      <w:marRight w:val="0"/>
      <w:marTop w:val="0"/>
      <w:marBottom w:val="0"/>
      <w:divBdr>
        <w:top w:val="none" w:sz="0" w:space="0" w:color="auto"/>
        <w:left w:val="none" w:sz="0" w:space="0" w:color="auto"/>
        <w:bottom w:val="none" w:sz="0" w:space="0" w:color="auto"/>
        <w:right w:val="none" w:sz="0" w:space="0" w:color="auto"/>
      </w:divBdr>
      <w:divsChild>
        <w:div w:id="1435173831">
          <w:marLeft w:val="0"/>
          <w:marRight w:val="0"/>
          <w:marTop w:val="0"/>
          <w:marBottom w:val="0"/>
          <w:divBdr>
            <w:top w:val="none" w:sz="0" w:space="0" w:color="auto"/>
            <w:left w:val="none" w:sz="0" w:space="0" w:color="auto"/>
            <w:bottom w:val="none" w:sz="0" w:space="0" w:color="auto"/>
            <w:right w:val="none" w:sz="0" w:space="0" w:color="auto"/>
          </w:divBdr>
          <w:divsChild>
            <w:div w:id="1160847054">
              <w:marLeft w:val="0"/>
              <w:marRight w:val="0"/>
              <w:marTop w:val="0"/>
              <w:marBottom w:val="0"/>
              <w:divBdr>
                <w:top w:val="none" w:sz="0" w:space="0" w:color="auto"/>
                <w:left w:val="none" w:sz="0" w:space="0" w:color="auto"/>
                <w:bottom w:val="none" w:sz="0" w:space="0" w:color="auto"/>
                <w:right w:val="none" w:sz="0" w:space="0" w:color="auto"/>
              </w:divBdr>
              <w:divsChild>
                <w:div w:id="13161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9053">
      <w:bodyDiv w:val="1"/>
      <w:marLeft w:val="0"/>
      <w:marRight w:val="0"/>
      <w:marTop w:val="0"/>
      <w:marBottom w:val="0"/>
      <w:divBdr>
        <w:top w:val="none" w:sz="0" w:space="0" w:color="auto"/>
        <w:left w:val="none" w:sz="0" w:space="0" w:color="auto"/>
        <w:bottom w:val="none" w:sz="0" w:space="0" w:color="auto"/>
        <w:right w:val="none" w:sz="0" w:space="0" w:color="auto"/>
      </w:divBdr>
      <w:divsChild>
        <w:div w:id="7996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414947">
      <w:bodyDiv w:val="1"/>
      <w:marLeft w:val="0"/>
      <w:marRight w:val="0"/>
      <w:marTop w:val="0"/>
      <w:marBottom w:val="0"/>
      <w:divBdr>
        <w:top w:val="none" w:sz="0" w:space="0" w:color="auto"/>
        <w:left w:val="none" w:sz="0" w:space="0" w:color="auto"/>
        <w:bottom w:val="none" w:sz="0" w:space="0" w:color="auto"/>
        <w:right w:val="none" w:sz="0" w:space="0" w:color="auto"/>
      </w:divBdr>
      <w:divsChild>
        <w:div w:id="621230117">
          <w:marLeft w:val="0"/>
          <w:marRight w:val="0"/>
          <w:marTop w:val="0"/>
          <w:marBottom w:val="0"/>
          <w:divBdr>
            <w:top w:val="none" w:sz="0" w:space="0" w:color="auto"/>
            <w:left w:val="none" w:sz="0" w:space="0" w:color="auto"/>
            <w:bottom w:val="none" w:sz="0" w:space="0" w:color="auto"/>
            <w:right w:val="none" w:sz="0" w:space="0" w:color="auto"/>
          </w:divBdr>
          <w:divsChild>
            <w:div w:id="1070927053">
              <w:marLeft w:val="0"/>
              <w:marRight w:val="0"/>
              <w:marTop w:val="0"/>
              <w:marBottom w:val="0"/>
              <w:divBdr>
                <w:top w:val="none" w:sz="0" w:space="0" w:color="auto"/>
                <w:left w:val="none" w:sz="0" w:space="0" w:color="auto"/>
                <w:bottom w:val="none" w:sz="0" w:space="0" w:color="auto"/>
                <w:right w:val="none" w:sz="0" w:space="0" w:color="auto"/>
              </w:divBdr>
              <w:divsChild>
                <w:div w:id="538514121">
                  <w:marLeft w:val="0"/>
                  <w:marRight w:val="0"/>
                  <w:marTop w:val="0"/>
                  <w:marBottom w:val="0"/>
                  <w:divBdr>
                    <w:top w:val="none" w:sz="0" w:space="0" w:color="auto"/>
                    <w:left w:val="none" w:sz="0" w:space="0" w:color="auto"/>
                    <w:bottom w:val="none" w:sz="0" w:space="0" w:color="auto"/>
                    <w:right w:val="none" w:sz="0" w:space="0" w:color="auto"/>
                  </w:divBdr>
                  <w:divsChild>
                    <w:div w:id="563030457">
                      <w:marLeft w:val="0"/>
                      <w:marRight w:val="0"/>
                      <w:marTop w:val="0"/>
                      <w:marBottom w:val="0"/>
                      <w:divBdr>
                        <w:top w:val="none" w:sz="0" w:space="0" w:color="auto"/>
                        <w:left w:val="none" w:sz="0" w:space="0" w:color="auto"/>
                        <w:bottom w:val="none" w:sz="0" w:space="0" w:color="auto"/>
                        <w:right w:val="none" w:sz="0" w:space="0" w:color="auto"/>
                      </w:divBdr>
                      <w:divsChild>
                        <w:div w:id="110248799">
                          <w:marLeft w:val="0"/>
                          <w:marRight w:val="0"/>
                          <w:marTop w:val="0"/>
                          <w:marBottom w:val="0"/>
                          <w:divBdr>
                            <w:top w:val="none" w:sz="0" w:space="0" w:color="auto"/>
                            <w:left w:val="none" w:sz="0" w:space="0" w:color="auto"/>
                            <w:bottom w:val="none" w:sz="0" w:space="0" w:color="auto"/>
                            <w:right w:val="none" w:sz="0" w:space="0" w:color="auto"/>
                          </w:divBdr>
                          <w:divsChild>
                            <w:div w:id="6028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2223">
      <w:bodyDiv w:val="1"/>
      <w:marLeft w:val="0"/>
      <w:marRight w:val="0"/>
      <w:marTop w:val="0"/>
      <w:marBottom w:val="0"/>
      <w:divBdr>
        <w:top w:val="none" w:sz="0" w:space="0" w:color="auto"/>
        <w:left w:val="none" w:sz="0" w:space="0" w:color="auto"/>
        <w:bottom w:val="none" w:sz="0" w:space="0" w:color="auto"/>
        <w:right w:val="none" w:sz="0" w:space="0" w:color="auto"/>
      </w:divBdr>
      <w:divsChild>
        <w:div w:id="43601261">
          <w:marLeft w:val="0"/>
          <w:marRight w:val="0"/>
          <w:marTop w:val="0"/>
          <w:marBottom w:val="0"/>
          <w:divBdr>
            <w:top w:val="none" w:sz="0" w:space="0" w:color="auto"/>
            <w:left w:val="none" w:sz="0" w:space="0" w:color="auto"/>
            <w:bottom w:val="none" w:sz="0" w:space="0" w:color="auto"/>
            <w:right w:val="none" w:sz="0" w:space="0" w:color="auto"/>
          </w:divBdr>
          <w:divsChild>
            <w:div w:id="1013337033">
              <w:marLeft w:val="0"/>
              <w:marRight w:val="0"/>
              <w:marTop w:val="150"/>
              <w:marBottom w:val="0"/>
              <w:divBdr>
                <w:top w:val="none" w:sz="0" w:space="0" w:color="auto"/>
                <w:left w:val="none" w:sz="0" w:space="0" w:color="auto"/>
                <w:bottom w:val="none" w:sz="0" w:space="0" w:color="auto"/>
                <w:right w:val="none" w:sz="0" w:space="0" w:color="auto"/>
              </w:divBdr>
              <w:divsChild>
                <w:div w:id="26567485">
                  <w:marLeft w:val="0"/>
                  <w:marRight w:val="0"/>
                  <w:marTop w:val="0"/>
                  <w:marBottom w:val="0"/>
                  <w:divBdr>
                    <w:top w:val="none" w:sz="0" w:space="0" w:color="auto"/>
                    <w:left w:val="none" w:sz="0" w:space="0" w:color="auto"/>
                    <w:bottom w:val="none" w:sz="0" w:space="0" w:color="auto"/>
                    <w:right w:val="none" w:sz="0" w:space="0" w:color="auto"/>
                  </w:divBdr>
                  <w:divsChild>
                    <w:div w:id="705376713">
                      <w:marLeft w:val="0"/>
                      <w:marRight w:val="0"/>
                      <w:marTop w:val="0"/>
                      <w:marBottom w:val="0"/>
                      <w:divBdr>
                        <w:top w:val="none" w:sz="0" w:space="0" w:color="auto"/>
                        <w:left w:val="none" w:sz="0" w:space="0" w:color="auto"/>
                        <w:bottom w:val="none" w:sz="0" w:space="0" w:color="auto"/>
                        <w:right w:val="none" w:sz="0" w:space="0" w:color="auto"/>
                      </w:divBdr>
                      <w:divsChild>
                        <w:div w:id="51118408">
                          <w:marLeft w:val="3150"/>
                          <w:marRight w:val="3150"/>
                          <w:marTop w:val="0"/>
                          <w:marBottom w:val="0"/>
                          <w:divBdr>
                            <w:top w:val="none" w:sz="0" w:space="0" w:color="auto"/>
                            <w:left w:val="none" w:sz="0" w:space="0" w:color="auto"/>
                            <w:bottom w:val="none" w:sz="0" w:space="0" w:color="auto"/>
                            <w:right w:val="none" w:sz="0" w:space="0" w:color="auto"/>
                          </w:divBdr>
                          <w:divsChild>
                            <w:div w:id="559638939">
                              <w:marLeft w:val="0"/>
                              <w:marRight w:val="0"/>
                              <w:marTop w:val="0"/>
                              <w:marBottom w:val="0"/>
                              <w:divBdr>
                                <w:top w:val="none" w:sz="0" w:space="0" w:color="auto"/>
                                <w:left w:val="none" w:sz="0" w:space="0" w:color="auto"/>
                                <w:bottom w:val="none" w:sz="0" w:space="0" w:color="auto"/>
                                <w:right w:val="none" w:sz="0" w:space="0" w:color="auto"/>
                              </w:divBdr>
                            </w:div>
                            <w:div w:id="1652831590">
                              <w:marLeft w:val="0"/>
                              <w:marRight w:val="0"/>
                              <w:marTop w:val="0"/>
                              <w:marBottom w:val="0"/>
                              <w:divBdr>
                                <w:top w:val="none" w:sz="0" w:space="0" w:color="auto"/>
                                <w:left w:val="none" w:sz="0" w:space="0" w:color="auto"/>
                                <w:bottom w:val="none" w:sz="0" w:space="0" w:color="auto"/>
                                <w:right w:val="none" w:sz="0" w:space="0" w:color="auto"/>
                              </w:divBdr>
                              <w:divsChild>
                                <w:div w:id="2295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309544">
      <w:bodyDiv w:val="1"/>
      <w:marLeft w:val="0"/>
      <w:marRight w:val="0"/>
      <w:marTop w:val="0"/>
      <w:marBottom w:val="0"/>
      <w:divBdr>
        <w:top w:val="none" w:sz="0" w:space="0" w:color="auto"/>
        <w:left w:val="none" w:sz="0" w:space="0" w:color="auto"/>
        <w:bottom w:val="none" w:sz="0" w:space="0" w:color="auto"/>
        <w:right w:val="none" w:sz="0" w:space="0" w:color="auto"/>
      </w:divBdr>
      <w:divsChild>
        <w:div w:id="1884711360">
          <w:marLeft w:val="0"/>
          <w:marRight w:val="0"/>
          <w:marTop w:val="0"/>
          <w:marBottom w:val="0"/>
          <w:divBdr>
            <w:top w:val="none" w:sz="0" w:space="0" w:color="auto"/>
            <w:left w:val="none" w:sz="0" w:space="0" w:color="auto"/>
            <w:bottom w:val="none" w:sz="0" w:space="0" w:color="auto"/>
            <w:right w:val="none" w:sz="0" w:space="0" w:color="auto"/>
          </w:divBdr>
          <w:divsChild>
            <w:div w:id="1122767456">
              <w:marLeft w:val="0"/>
              <w:marRight w:val="0"/>
              <w:marTop w:val="150"/>
              <w:marBottom w:val="0"/>
              <w:divBdr>
                <w:top w:val="none" w:sz="0" w:space="0" w:color="auto"/>
                <w:left w:val="none" w:sz="0" w:space="0" w:color="auto"/>
                <w:bottom w:val="none" w:sz="0" w:space="0" w:color="auto"/>
                <w:right w:val="none" w:sz="0" w:space="0" w:color="auto"/>
              </w:divBdr>
              <w:divsChild>
                <w:div w:id="1388215366">
                  <w:marLeft w:val="0"/>
                  <w:marRight w:val="0"/>
                  <w:marTop w:val="0"/>
                  <w:marBottom w:val="0"/>
                  <w:divBdr>
                    <w:top w:val="none" w:sz="0" w:space="0" w:color="auto"/>
                    <w:left w:val="none" w:sz="0" w:space="0" w:color="auto"/>
                    <w:bottom w:val="none" w:sz="0" w:space="0" w:color="auto"/>
                    <w:right w:val="none" w:sz="0" w:space="0" w:color="auto"/>
                  </w:divBdr>
                  <w:divsChild>
                    <w:div w:id="143619639">
                      <w:marLeft w:val="0"/>
                      <w:marRight w:val="0"/>
                      <w:marTop w:val="0"/>
                      <w:marBottom w:val="0"/>
                      <w:divBdr>
                        <w:top w:val="none" w:sz="0" w:space="0" w:color="auto"/>
                        <w:left w:val="none" w:sz="0" w:space="0" w:color="auto"/>
                        <w:bottom w:val="none" w:sz="0" w:space="0" w:color="auto"/>
                        <w:right w:val="none" w:sz="0" w:space="0" w:color="auto"/>
                      </w:divBdr>
                      <w:divsChild>
                        <w:div w:id="1673871915">
                          <w:marLeft w:val="3150"/>
                          <w:marRight w:val="3150"/>
                          <w:marTop w:val="0"/>
                          <w:marBottom w:val="0"/>
                          <w:divBdr>
                            <w:top w:val="none" w:sz="0" w:space="0" w:color="auto"/>
                            <w:left w:val="none" w:sz="0" w:space="0" w:color="auto"/>
                            <w:bottom w:val="none" w:sz="0" w:space="0" w:color="auto"/>
                            <w:right w:val="none" w:sz="0" w:space="0" w:color="auto"/>
                          </w:divBdr>
                          <w:divsChild>
                            <w:div w:id="2423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novinky.cz/zena/deti/310684-stale-vice-deti-v-cesku-ma-poruchu-chovani-rika-psycholozk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ozhlas.cz/zpravy/politika/_zprava/pribyva-deti-s-poruchou-uceni-i-chovani-rada-z-nich-pritom-problemy-nema--1116725"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sistentpedagoga.cz/kvalifikacni-predpoklad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ozhlas.cz/zpravy/politika/_zprava/pribyva-deti-s-poruchou-uceni-i-chovani-rada-z-nich-pritom-problemy-nema--1116725" TargetMode="External"/><Relationship Id="rId2" Type="http://schemas.openxmlformats.org/officeDocument/2006/relationships/hyperlink" Target="http://www.rozhlas.cz/zpravy/politika/_zprava/pribyva-deti-s-poruchou-uceni-i-chovani-rada-z-nich-pritom-problemy-nema--1116725" TargetMode="External"/><Relationship Id="rId1" Type="http://schemas.openxmlformats.org/officeDocument/2006/relationships/hyperlink" Target="http://www.novinky.cz/zena/deti/310684-stale-vice-deti-v-cesku-ma-poruchu-chovani-rika-psycholozka.html" TargetMode="External"/><Relationship Id="rId4" Type="http://schemas.openxmlformats.org/officeDocument/2006/relationships/hyperlink" Target="http://www.asistentpedagoga.cz/kvalifikacni-predpoklad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3488-DDAB-489C-80EF-817E1317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8799</Words>
  <Characters>51916</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60594</CharactersWithSpaces>
  <SharedDoc>false</SharedDoc>
  <HLinks>
    <vt:vector size="42" baseType="variant">
      <vt:variant>
        <vt:i4>6881318</vt:i4>
      </vt:variant>
      <vt:variant>
        <vt:i4>6</vt:i4>
      </vt:variant>
      <vt:variant>
        <vt:i4>0</vt:i4>
      </vt:variant>
      <vt:variant>
        <vt:i4>5</vt:i4>
      </vt:variant>
      <vt:variant>
        <vt:lpwstr>http://www.novinky.cz/zena/deti/310684-stale-vice-deti-v-cesku-ma-poruchu-chovani-rika-psycholozka.html</vt:lpwstr>
      </vt:variant>
      <vt:variant>
        <vt:lpwstr/>
      </vt:variant>
      <vt:variant>
        <vt:i4>3932233</vt:i4>
      </vt:variant>
      <vt:variant>
        <vt:i4>3</vt:i4>
      </vt:variant>
      <vt:variant>
        <vt:i4>0</vt:i4>
      </vt:variant>
      <vt:variant>
        <vt:i4>5</vt:i4>
      </vt:variant>
      <vt:variant>
        <vt:lpwstr>http://www.rozhlas.cz/zpravy/politika/_zprava/pribyva-deti-s-poruchou-uceni-i-chovani-rada-z-nich-pritom-problemy-nema--1116725</vt:lpwstr>
      </vt:variant>
      <vt:variant>
        <vt:lpwstr/>
      </vt:variant>
      <vt:variant>
        <vt:i4>2097269</vt:i4>
      </vt:variant>
      <vt:variant>
        <vt:i4>0</vt:i4>
      </vt:variant>
      <vt:variant>
        <vt:i4>0</vt:i4>
      </vt:variant>
      <vt:variant>
        <vt:i4>5</vt:i4>
      </vt:variant>
      <vt:variant>
        <vt:lpwstr>http://www.asistentpedagoga.cz/kvalifikacni-predpoklady</vt:lpwstr>
      </vt:variant>
      <vt:variant>
        <vt:lpwstr/>
      </vt:variant>
      <vt:variant>
        <vt:i4>2097269</vt:i4>
      </vt:variant>
      <vt:variant>
        <vt:i4>9</vt:i4>
      </vt:variant>
      <vt:variant>
        <vt:i4>0</vt:i4>
      </vt:variant>
      <vt:variant>
        <vt:i4>5</vt:i4>
      </vt:variant>
      <vt:variant>
        <vt:lpwstr>http://www.asistentpedagoga.cz/kvalifikacni-predpoklady</vt:lpwstr>
      </vt:variant>
      <vt:variant>
        <vt:lpwstr/>
      </vt:variant>
      <vt:variant>
        <vt:i4>3932233</vt:i4>
      </vt:variant>
      <vt:variant>
        <vt:i4>6</vt:i4>
      </vt:variant>
      <vt:variant>
        <vt:i4>0</vt:i4>
      </vt:variant>
      <vt:variant>
        <vt:i4>5</vt:i4>
      </vt:variant>
      <vt:variant>
        <vt:lpwstr>http://www.rozhlas.cz/zpravy/politika/_zprava/pribyva-deti-s-poruchou-uceni-i-chovani-rada-z-nich-pritom-problemy-nema--1116725</vt:lpwstr>
      </vt:variant>
      <vt:variant>
        <vt:lpwstr/>
      </vt:variant>
      <vt:variant>
        <vt:i4>3932233</vt:i4>
      </vt:variant>
      <vt:variant>
        <vt:i4>3</vt:i4>
      </vt:variant>
      <vt:variant>
        <vt:i4>0</vt:i4>
      </vt:variant>
      <vt:variant>
        <vt:i4>5</vt:i4>
      </vt:variant>
      <vt:variant>
        <vt:lpwstr>http://www.rozhlas.cz/zpravy/politika/_zprava/pribyva-deti-s-poruchou-uceni-i-chovani-rada-z-nich-pritom-problemy-nema--1116725</vt:lpwstr>
      </vt:variant>
      <vt:variant>
        <vt:lpwstr/>
      </vt:variant>
      <vt:variant>
        <vt:i4>6881318</vt:i4>
      </vt:variant>
      <vt:variant>
        <vt:i4>0</vt:i4>
      </vt:variant>
      <vt:variant>
        <vt:i4>0</vt:i4>
      </vt:variant>
      <vt:variant>
        <vt:i4>5</vt:i4>
      </vt:variant>
      <vt:variant>
        <vt:lpwstr>http://www.novinky.cz/zena/deti/310684-stale-vice-deti-v-cesku-ma-poruchu-chovani-rika-psycholozka.html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2015-04-19T09:12:00Z</dcterms:created>
  <dcterms:modified xsi:type="dcterms:W3CDTF">2015-04-19T09:12:00Z</dcterms:modified>
</cp:coreProperties>
</file>