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204" w:rsidRPr="00702204" w:rsidRDefault="00702204" w:rsidP="008860EC">
      <w:pPr>
        <w:spacing w:line="240" w:lineRule="auto"/>
        <w:jc w:val="center"/>
        <w:rPr>
          <w:rFonts w:cs="Times New Roman"/>
          <w:b/>
          <w:sz w:val="28"/>
          <w:szCs w:val="28"/>
        </w:rPr>
      </w:pPr>
      <w:r w:rsidRPr="00702204">
        <w:rPr>
          <w:rFonts w:cs="Times New Roman"/>
          <w:b/>
          <w:sz w:val="28"/>
          <w:szCs w:val="28"/>
        </w:rPr>
        <w:t>UNIVERZITA PALACKÉHO V OLOMOUCI</w:t>
      </w:r>
    </w:p>
    <w:p w:rsidR="00702204" w:rsidRPr="00702204" w:rsidRDefault="00702204" w:rsidP="008860EC">
      <w:pPr>
        <w:spacing w:line="240" w:lineRule="auto"/>
        <w:jc w:val="center"/>
        <w:rPr>
          <w:rFonts w:cs="Times New Roman"/>
          <w:b/>
          <w:sz w:val="28"/>
          <w:szCs w:val="28"/>
        </w:rPr>
      </w:pPr>
    </w:p>
    <w:p w:rsidR="00702204" w:rsidRPr="00702204" w:rsidRDefault="00702204" w:rsidP="008860EC">
      <w:pPr>
        <w:spacing w:line="240" w:lineRule="auto"/>
        <w:jc w:val="center"/>
        <w:rPr>
          <w:rFonts w:cs="Times New Roman"/>
          <w:b/>
          <w:sz w:val="28"/>
          <w:szCs w:val="28"/>
        </w:rPr>
      </w:pPr>
      <w:r w:rsidRPr="00702204">
        <w:rPr>
          <w:rFonts w:cs="Times New Roman"/>
          <w:b/>
          <w:sz w:val="28"/>
          <w:szCs w:val="28"/>
        </w:rPr>
        <w:t>CYRILOMETODĚJSKÁ TEOLOGICKÁ FAKULTA</w:t>
      </w:r>
    </w:p>
    <w:p w:rsidR="00903227" w:rsidRDefault="00903227" w:rsidP="008860EC">
      <w:pPr>
        <w:spacing w:line="240" w:lineRule="auto"/>
        <w:jc w:val="center"/>
        <w:rPr>
          <w:rFonts w:cs="Times New Roman"/>
          <w:b/>
          <w:sz w:val="28"/>
          <w:szCs w:val="28"/>
        </w:rPr>
      </w:pPr>
    </w:p>
    <w:p w:rsidR="008860EC" w:rsidRPr="008860EC" w:rsidRDefault="008860EC" w:rsidP="008860EC">
      <w:pPr>
        <w:spacing w:line="240" w:lineRule="auto"/>
        <w:jc w:val="center"/>
        <w:rPr>
          <w:rFonts w:cs="Times New Roman"/>
          <w:b/>
          <w:sz w:val="28"/>
          <w:szCs w:val="28"/>
        </w:rPr>
      </w:pPr>
      <w:r w:rsidRPr="008860EC">
        <w:rPr>
          <w:rFonts w:cs="Times New Roman"/>
          <w:b/>
          <w:sz w:val="28"/>
          <w:szCs w:val="28"/>
        </w:rPr>
        <w:t xml:space="preserve">Katedra </w:t>
      </w:r>
      <w:r w:rsidR="002B236B">
        <w:rPr>
          <w:rFonts w:cs="Times New Roman"/>
          <w:b/>
          <w:sz w:val="28"/>
          <w:szCs w:val="28"/>
        </w:rPr>
        <w:t>křesťanské sociální práce</w:t>
      </w:r>
    </w:p>
    <w:p w:rsidR="008860EC" w:rsidRPr="008860EC" w:rsidRDefault="008860EC" w:rsidP="008860EC">
      <w:pPr>
        <w:spacing w:line="240" w:lineRule="auto"/>
        <w:jc w:val="center"/>
        <w:rPr>
          <w:rFonts w:cs="Times New Roman"/>
          <w:b/>
          <w:sz w:val="28"/>
          <w:szCs w:val="28"/>
        </w:rPr>
      </w:pPr>
    </w:p>
    <w:p w:rsidR="008860EC" w:rsidRPr="008860EC" w:rsidRDefault="008860EC" w:rsidP="008860EC">
      <w:pPr>
        <w:spacing w:line="240" w:lineRule="auto"/>
        <w:jc w:val="center"/>
        <w:rPr>
          <w:rFonts w:cs="Times New Roman"/>
          <w:b/>
          <w:sz w:val="28"/>
          <w:szCs w:val="28"/>
        </w:rPr>
      </w:pPr>
    </w:p>
    <w:p w:rsidR="00903227" w:rsidRDefault="007C72C8" w:rsidP="008860EC">
      <w:pPr>
        <w:spacing w:line="240" w:lineRule="auto"/>
        <w:jc w:val="center"/>
        <w:rPr>
          <w:rFonts w:cs="Times New Roman"/>
          <w:b/>
          <w:sz w:val="28"/>
          <w:szCs w:val="28"/>
        </w:rPr>
      </w:pPr>
      <w:r>
        <w:rPr>
          <w:rFonts w:cs="Times New Roman"/>
          <w:b/>
          <w:sz w:val="28"/>
          <w:szCs w:val="28"/>
        </w:rPr>
        <w:t>Charitativní a sociální práce</w:t>
      </w:r>
    </w:p>
    <w:p w:rsidR="00903227" w:rsidRDefault="00903227" w:rsidP="008860EC">
      <w:pPr>
        <w:spacing w:line="240" w:lineRule="auto"/>
        <w:jc w:val="center"/>
        <w:rPr>
          <w:rFonts w:cs="Times New Roman"/>
          <w:b/>
          <w:sz w:val="28"/>
          <w:szCs w:val="28"/>
        </w:rPr>
      </w:pPr>
    </w:p>
    <w:p w:rsidR="00903227" w:rsidRDefault="00903227" w:rsidP="008860EC">
      <w:pPr>
        <w:spacing w:line="240" w:lineRule="auto"/>
        <w:jc w:val="center"/>
        <w:rPr>
          <w:rFonts w:cs="Times New Roman"/>
          <w:b/>
          <w:sz w:val="28"/>
          <w:szCs w:val="28"/>
        </w:rPr>
      </w:pPr>
    </w:p>
    <w:p w:rsidR="00903227" w:rsidRDefault="00903227" w:rsidP="008860EC">
      <w:pPr>
        <w:spacing w:line="240" w:lineRule="auto"/>
        <w:jc w:val="center"/>
        <w:rPr>
          <w:rFonts w:cs="Times New Roman"/>
          <w:b/>
          <w:sz w:val="28"/>
          <w:szCs w:val="28"/>
        </w:rPr>
      </w:pPr>
    </w:p>
    <w:p w:rsidR="00903227" w:rsidRDefault="00903227" w:rsidP="008860EC">
      <w:pPr>
        <w:spacing w:line="240" w:lineRule="auto"/>
        <w:rPr>
          <w:rFonts w:cs="Times New Roman"/>
          <w:b/>
          <w:sz w:val="28"/>
          <w:szCs w:val="28"/>
        </w:rPr>
      </w:pPr>
    </w:p>
    <w:p w:rsidR="00903227" w:rsidRDefault="00903227" w:rsidP="008860EC">
      <w:pPr>
        <w:spacing w:line="240" w:lineRule="auto"/>
        <w:rPr>
          <w:rFonts w:cs="Times New Roman"/>
          <w:b/>
          <w:sz w:val="28"/>
          <w:szCs w:val="28"/>
        </w:rPr>
      </w:pPr>
    </w:p>
    <w:p w:rsidR="008860EC" w:rsidRPr="008860EC" w:rsidRDefault="00677234" w:rsidP="008860EC">
      <w:pPr>
        <w:spacing w:line="240" w:lineRule="auto"/>
        <w:jc w:val="center"/>
        <w:rPr>
          <w:rFonts w:cs="Times New Roman"/>
          <w:b/>
          <w:sz w:val="28"/>
          <w:szCs w:val="28"/>
        </w:rPr>
      </w:pPr>
      <w:r>
        <w:rPr>
          <w:rFonts w:cs="Times New Roman"/>
          <w:b/>
          <w:sz w:val="28"/>
          <w:szCs w:val="28"/>
        </w:rPr>
        <w:t>Jan Hanák</w:t>
      </w:r>
    </w:p>
    <w:p w:rsidR="008860EC" w:rsidRPr="008860EC" w:rsidRDefault="008860EC" w:rsidP="008860EC">
      <w:pPr>
        <w:spacing w:line="240" w:lineRule="auto"/>
        <w:jc w:val="center"/>
        <w:rPr>
          <w:rFonts w:cs="Times New Roman"/>
          <w:b/>
          <w:sz w:val="28"/>
          <w:szCs w:val="28"/>
        </w:rPr>
      </w:pPr>
    </w:p>
    <w:p w:rsidR="008860EC" w:rsidRPr="008860EC" w:rsidRDefault="008860EC" w:rsidP="008860EC">
      <w:pPr>
        <w:spacing w:line="240" w:lineRule="auto"/>
        <w:jc w:val="center"/>
        <w:rPr>
          <w:rFonts w:cs="Times New Roman"/>
          <w:b/>
          <w:sz w:val="28"/>
          <w:szCs w:val="28"/>
        </w:rPr>
      </w:pPr>
    </w:p>
    <w:p w:rsidR="008860EC" w:rsidRPr="008860EC" w:rsidRDefault="008860EC" w:rsidP="008860EC">
      <w:pPr>
        <w:spacing w:line="240" w:lineRule="auto"/>
        <w:jc w:val="center"/>
        <w:rPr>
          <w:rFonts w:cs="Times New Roman"/>
          <w:b/>
          <w:sz w:val="28"/>
          <w:szCs w:val="28"/>
        </w:rPr>
      </w:pPr>
    </w:p>
    <w:p w:rsidR="008860EC" w:rsidRPr="008860EC" w:rsidRDefault="007C72C8" w:rsidP="008860EC">
      <w:pPr>
        <w:jc w:val="center"/>
        <w:rPr>
          <w:rFonts w:cs="Times New Roman"/>
          <w:b/>
          <w:sz w:val="28"/>
          <w:szCs w:val="28"/>
        </w:rPr>
      </w:pPr>
      <w:r>
        <w:rPr>
          <w:rFonts w:cs="Times New Roman"/>
          <w:b/>
          <w:sz w:val="28"/>
          <w:szCs w:val="28"/>
        </w:rPr>
        <w:t>Sociální práce v dětských domovech se zaměřením na přípravu dítěte na samostatný život</w:t>
      </w:r>
    </w:p>
    <w:p w:rsidR="008860EC" w:rsidRPr="008860EC" w:rsidRDefault="008860EC" w:rsidP="008860EC">
      <w:pPr>
        <w:spacing w:line="240" w:lineRule="auto"/>
        <w:jc w:val="center"/>
        <w:rPr>
          <w:rFonts w:cs="Times New Roman"/>
          <w:b/>
          <w:sz w:val="28"/>
          <w:szCs w:val="28"/>
        </w:rPr>
      </w:pPr>
    </w:p>
    <w:p w:rsidR="008860EC" w:rsidRPr="008860EC" w:rsidRDefault="008860EC" w:rsidP="008860EC">
      <w:pPr>
        <w:spacing w:line="240" w:lineRule="auto"/>
        <w:jc w:val="center"/>
        <w:rPr>
          <w:rFonts w:cs="Times New Roman"/>
          <w:b/>
          <w:sz w:val="28"/>
          <w:szCs w:val="28"/>
        </w:rPr>
      </w:pPr>
    </w:p>
    <w:p w:rsidR="008860EC" w:rsidRPr="008860EC" w:rsidRDefault="008860EC" w:rsidP="008860EC">
      <w:pPr>
        <w:spacing w:line="240" w:lineRule="auto"/>
        <w:jc w:val="center"/>
        <w:rPr>
          <w:rFonts w:cs="Times New Roman"/>
          <w:b/>
          <w:sz w:val="28"/>
          <w:szCs w:val="28"/>
        </w:rPr>
      </w:pPr>
    </w:p>
    <w:p w:rsidR="008860EC" w:rsidRPr="008860EC" w:rsidRDefault="008860EC" w:rsidP="008860EC">
      <w:pPr>
        <w:spacing w:line="240" w:lineRule="auto"/>
        <w:jc w:val="center"/>
        <w:rPr>
          <w:rFonts w:cs="Times New Roman"/>
          <w:b/>
          <w:sz w:val="28"/>
          <w:szCs w:val="28"/>
        </w:rPr>
      </w:pPr>
    </w:p>
    <w:p w:rsidR="008860EC" w:rsidRPr="008860EC" w:rsidRDefault="008860EC" w:rsidP="008860EC">
      <w:pPr>
        <w:spacing w:line="240" w:lineRule="auto"/>
        <w:jc w:val="center"/>
        <w:rPr>
          <w:rFonts w:cs="Times New Roman"/>
          <w:b/>
          <w:sz w:val="28"/>
          <w:szCs w:val="28"/>
        </w:rPr>
      </w:pPr>
    </w:p>
    <w:p w:rsidR="00903227" w:rsidRDefault="008860EC" w:rsidP="008860EC">
      <w:pPr>
        <w:spacing w:line="240" w:lineRule="auto"/>
        <w:jc w:val="center"/>
        <w:rPr>
          <w:rFonts w:cs="Times New Roman"/>
          <w:b/>
          <w:sz w:val="28"/>
          <w:szCs w:val="28"/>
        </w:rPr>
      </w:pPr>
      <w:r w:rsidRPr="008860EC">
        <w:rPr>
          <w:rFonts w:cs="Times New Roman"/>
          <w:b/>
          <w:sz w:val="28"/>
          <w:szCs w:val="28"/>
        </w:rPr>
        <w:t>Bakalářská práce</w:t>
      </w:r>
    </w:p>
    <w:p w:rsidR="00903227" w:rsidRPr="002B236B" w:rsidRDefault="00903227" w:rsidP="008860EC">
      <w:pPr>
        <w:spacing w:line="240" w:lineRule="auto"/>
        <w:jc w:val="center"/>
        <w:rPr>
          <w:rFonts w:cs="Times New Roman"/>
          <w:b/>
          <w:szCs w:val="24"/>
        </w:rPr>
      </w:pPr>
    </w:p>
    <w:p w:rsidR="00903227" w:rsidRPr="002B236B" w:rsidRDefault="00903227" w:rsidP="008860EC">
      <w:pPr>
        <w:spacing w:line="240" w:lineRule="auto"/>
        <w:jc w:val="center"/>
        <w:rPr>
          <w:rFonts w:cs="Times New Roman"/>
          <w:b/>
          <w:szCs w:val="24"/>
        </w:rPr>
      </w:pPr>
    </w:p>
    <w:p w:rsidR="00903227" w:rsidRPr="002B236B" w:rsidRDefault="00903227" w:rsidP="008860EC">
      <w:pPr>
        <w:spacing w:line="240" w:lineRule="auto"/>
        <w:jc w:val="center"/>
        <w:rPr>
          <w:rFonts w:cs="Times New Roman"/>
          <w:b/>
          <w:szCs w:val="24"/>
        </w:rPr>
      </w:pPr>
    </w:p>
    <w:p w:rsidR="00903227" w:rsidRDefault="00903227" w:rsidP="008860EC">
      <w:pPr>
        <w:spacing w:line="240" w:lineRule="auto"/>
        <w:rPr>
          <w:rFonts w:cs="Times New Roman"/>
          <w:b/>
          <w:sz w:val="28"/>
          <w:szCs w:val="28"/>
        </w:rPr>
      </w:pPr>
    </w:p>
    <w:p w:rsidR="008860EC" w:rsidRPr="008860EC" w:rsidRDefault="007C72C8" w:rsidP="008860EC">
      <w:pPr>
        <w:spacing w:line="240" w:lineRule="auto"/>
        <w:jc w:val="center"/>
        <w:rPr>
          <w:rFonts w:cs="Times New Roman"/>
          <w:b/>
          <w:sz w:val="28"/>
          <w:szCs w:val="28"/>
        </w:rPr>
      </w:pPr>
      <w:r>
        <w:rPr>
          <w:rFonts w:cs="Times New Roman"/>
          <w:b/>
          <w:sz w:val="28"/>
          <w:szCs w:val="28"/>
        </w:rPr>
        <w:t xml:space="preserve">Vedoucí práce: </w:t>
      </w:r>
      <w:proofErr w:type="spellStart"/>
      <w:r>
        <w:rPr>
          <w:rFonts w:cs="Times New Roman"/>
          <w:b/>
          <w:sz w:val="28"/>
          <w:szCs w:val="28"/>
        </w:rPr>
        <w:t>ThLic</w:t>
      </w:r>
      <w:proofErr w:type="spellEnd"/>
      <w:r>
        <w:rPr>
          <w:rFonts w:cs="Times New Roman"/>
          <w:b/>
          <w:sz w:val="28"/>
          <w:szCs w:val="28"/>
        </w:rPr>
        <w:t xml:space="preserve">. Jakub Doležel, </w:t>
      </w:r>
      <w:proofErr w:type="spellStart"/>
      <w:r>
        <w:rPr>
          <w:rFonts w:cs="Times New Roman"/>
          <w:b/>
          <w:sz w:val="28"/>
          <w:szCs w:val="28"/>
        </w:rPr>
        <w:t>Th.D</w:t>
      </w:r>
      <w:proofErr w:type="spellEnd"/>
      <w:r>
        <w:rPr>
          <w:rFonts w:cs="Times New Roman"/>
          <w:b/>
          <w:sz w:val="28"/>
          <w:szCs w:val="28"/>
        </w:rPr>
        <w:t>.</w:t>
      </w:r>
    </w:p>
    <w:p w:rsidR="008860EC" w:rsidRPr="008860EC" w:rsidRDefault="008860EC" w:rsidP="008860EC">
      <w:pPr>
        <w:spacing w:line="240" w:lineRule="auto"/>
        <w:jc w:val="center"/>
        <w:rPr>
          <w:rFonts w:cs="Times New Roman"/>
          <w:b/>
          <w:sz w:val="28"/>
          <w:szCs w:val="28"/>
        </w:rPr>
      </w:pPr>
    </w:p>
    <w:p w:rsidR="008860EC" w:rsidRPr="008860EC" w:rsidRDefault="008860EC" w:rsidP="008860EC">
      <w:pPr>
        <w:spacing w:line="240" w:lineRule="auto"/>
        <w:jc w:val="center"/>
        <w:rPr>
          <w:rFonts w:cs="Times New Roman"/>
          <w:b/>
          <w:sz w:val="28"/>
          <w:szCs w:val="28"/>
        </w:rPr>
      </w:pPr>
    </w:p>
    <w:p w:rsidR="008860EC" w:rsidRPr="008860EC" w:rsidRDefault="008860EC" w:rsidP="008860EC">
      <w:pPr>
        <w:spacing w:line="240" w:lineRule="auto"/>
        <w:jc w:val="center"/>
        <w:rPr>
          <w:rFonts w:cs="Times New Roman"/>
          <w:b/>
          <w:sz w:val="28"/>
          <w:szCs w:val="28"/>
        </w:rPr>
      </w:pPr>
    </w:p>
    <w:p w:rsidR="00903227" w:rsidRDefault="007C72C8" w:rsidP="008860EC">
      <w:pPr>
        <w:spacing w:line="240" w:lineRule="auto"/>
        <w:jc w:val="center"/>
        <w:rPr>
          <w:rFonts w:cs="Times New Roman"/>
          <w:b/>
          <w:sz w:val="28"/>
          <w:szCs w:val="28"/>
        </w:rPr>
      </w:pPr>
      <w:r>
        <w:rPr>
          <w:rFonts w:cs="Times New Roman"/>
          <w:b/>
          <w:sz w:val="28"/>
          <w:szCs w:val="28"/>
        </w:rPr>
        <w:t>2019</w:t>
      </w:r>
    </w:p>
    <w:p w:rsidR="00903227" w:rsidRPr="008860EC" w:rsidRDefault="00903227" w:rsidP="008860EC">
      <w:pPr>
        <w:spacing w:line="240" w:lineRule="auto"/>
        <w:jc w:val="center"/>
        <w:rPr>
          <w:rFonts w:cs="Times New Roman"/>
          <w:b/>
          <w:szCs w:val="24"/>
        </w:rPr>
      </w:pPr>
    </w:p>
    <w:p w:rsidR="00903227" w:rsidRPr="008860EC" w:rsidRDefault="00903227" w:rsidP="008860EC">
      <w:pPr>
        <w:spacing w:line="240" w:lineRule="auto"/>
        <w:jc w:val="center"/>
        <w:rPr>
          <w:rFonts w:cs="Times New Roman"/>
          <w:b/>
          <w:szCs w:val="24"/>
        </w:rPr>
      </w:pPr>
    </w:p>
    <w:p w:rsidR="00903227" w:rsidRDefault="00903227" w:rsidP="003352A7">
      <w:pPr>
        <w:rPr>
          <w:rFonts w:cs="Times New Roman"/>
          <w:b/>
          <w:sz w:val="28"/>
          <w:szCs w:val="28"/>
        </w:rPr>
      </w:pPr>
    </w:p>
    <w:p w:rsidR="00F7112F" w:rsidRDefault="00412355" w:rsidP="00F7112F">
      <w:pPr>
        <w:pStyle w:val="Anotace"/>
      </w:pPr>
      <w:r w:rsidRPr="003841F3">
        <w:lastRenderedPageBreak/>
        <w:t>Anotace</w:t>
      </w:r>
    </w:p>
    <w:p w:rsidR="00412355" w:rsidRPr="00000E3F" w:rsidRDefault="00412355" w:rsidP="00D572F6">
      <w:pPr>
        <w:spacing w:before="240"/>
        <w:ind w:firstLine="708"/>
        <w:rPr>
          <w:strike/>
        </w:rPr>
      </w:pPr>
      <w:r w:rsidRPr="00123F62">
        <w:t xml:space="preserve">Bakalářská práce se zabývá popisem sociální práce s klienty dětských domovů v rámci jejich přípravy pro budoucí samostatný život. </w:t>
      </w:r>
      <w:r w:rsidR="00D572F6">
        <w:t>Zaměřuje se také na součinnost sociálních pracovníků a vychovatelů v dětském domově.</w:t>
      </w:r>
      <w:r w:rsidR="005547A7">
        <w:t xml:space="preserve"> </w:t>
      </w:r>
      <w:r w:rsidR="006C2179">
        <w:t xml:space="preserve">Ve výzkumné části odpovídám na otázku, jakými metodami a v jakých směrech jsou děti v dětských domovech připravovány na život, který je čeká po odchodu z dětského domova. V mé práci využívám kvalitativního výzkumu, který jsem realizoval formou </w:t>
      </w:r>
      <w:proofErr w:type="spellStart"/>
      <w:r w:rsidR="006C2179">
        <w:t>polostrukturovaných</w:t>
      </w:r>
      <w:proofErr w:type="spellEnd"/>
      <w:r w:rsidR="006C2179">
        <w:t xml:space="preserve"> rozhovorů. Daná zjištění mohou</w:t>
      </w:r>
      <w:r w:rsidR="00162CF4">
        <w:t xml:space="preserve"> být užitečná pro různé rozvíjení nových metod práce sociálních pracovníků, kteří působí v dětských domovech.</w:t>
      </w:r>
      <w:r w:rsidR="00D572F6">
        <w:t xml:space="preserve"> </w:t>
      </w:r>
    </w:p>
    <w:p w:rsidR="005C27AE" w:rsidRDefault="00D572F6" w:rsidP="005C27AE">
      <w:pPr>
        <w:spacing w:before="240"/>
        <w:ind w:firstLine="708"/>
      </w:pPr>
      <w:r>
        <w:t>Klíčová slova: dětský domov, klient, sociální práce</w:t>
      </w:r>
      <w:r w:rsidR="00693E84">
        <w:t xml:space="preserve">, sociální pracovník, součinnost, </w:t>
      </w:r>
      <w:proofErr w:type="spellStart"/>
      <w:r w:rsidR="00693E84">
        <w:t>vychovatel</w:t>
      </w:r>
      <w:proofErr w:type="spellEnd"/>
    </w:p>
    <w:p w:rsidR="005C27AE" w:rsidRDefault="005C27AE" w:rsidP="005C27AE">
      <w:pPr>
        <w:spacing w:before="240"/>
        <w:ind w:firstLine="708"/>
      </w:pPr>
    </w:p>
    <w:p w:rsidR="005C27AE" w:rsidRDefault="005C27AE" w:rsidP="005C27AE">
      <w:pPr>
        <w:spacing w:before="240"/>
        <w:ind w:firstLine="708"/>
      </w:pPr>
    </w:p>
    <w:p w:rsidR="005C27AE" w:rsidRDefault="005C27AE" w:rsidP="005C27AE">
      <w:pPr>
        <w:spacing w:before="240"/>
        <w:ind w:firstLine="708"/>
      </w:pPr>
    </w:p>
    <w:p w:rsidR="005C27AE" w:rsidRPr="005C27AE" w:rsidRDefault="005C27AE" w:rsidP="005C27AE">
      <w:pPr>
        <w:spacing w:before="240"/>
        <w:ind w:firstLine="708"/>
        <w:rPr>
          <w:b/>
          <w:sz w:val="36"/>
          <w:szCs w:val="36"/>
        </w:rPr>
      </w:pPr>
      <w:proofErr w:type="spellStart"/>
      <w:r w:rsidRPr="005C27AE">
        <w:rPr>
          <w:b/>
          <w:sz w:val="36"/>
          <w:szCs w:val="36"/>
        </w:rPr>
        <w:t>Annotation</w:t>
      </w:r>
      <w:proofErr w:type="spellEnd"/>
    </w:p>
    <w:p w:rsidR="005C27AE" w:rsidRPr="00BB7519" w:rsidRDefault="005C27AE" w:rsidP="005C27AE">
      <w:pPr>
        <w:spacing w:before="240"/>
        <w:ind w:firstLine="708"/>
        <w:rPr>
          <w:color w:val="000000" w:themeColor="text1"/>
        </w:rPr>
      </w:pPr>
      <w:proofErr w:type="spellStart"/>
      <w:r w:rsidRPr="00BB7519">
        <w:rPr>
          <w:rFonts w:cs="Times New Roman"/>
          <w:color w:val="000000" w:themeColor="text1"/>
          <w:szCs w:val="24"/>
        </w:rPr>
        <w:t>The</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Bachelor</w:t>
      </w:r>
      <w:proofErr w:type="spellEnd"/>
      <w:r w:rsidRPr="00BB7519">
        <w:rPr>
          <w:rFonts w:cs="Times New Roman"/>
          <w:color w:val="000000" w:themeColor="text1"/>
          <w:szCs w:val="24"/>
        </w:rPr>
        <w:t xml:space="preserve"> Thesis </w:t>
      </w:r>
      <w:proofErr w:type="spellStart"/>
      <w:r w:rsidRPr="00BB7519">
        <w:rPr>
          <w:rFonts w:cs="Times New Roman"/>
          <w:color w:val="000000" w:themeColor="text1"/>
          <w:szCs w:val="24"/>
        </w:rPr>
        <w:t>deals</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with</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the</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description</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of</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social</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work</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with</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clients</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of</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children</w:t>
      </w:r>
      <w:proofErr w:type="spellEnd"/>
      <w:r w:rsidRPr="00BB7519">
        <w:rPr>
          <w:rFonts w:cs="Times New Roman"/>
          <w:color w:val="000000" w:themeColor="text1"/>
          <w:szCs w:val="24"/>
        </w:rPr>
        <w:t xml:space="preserve">'s </w:t>
      </w:r>
      <w:proofErr w:type="spellStart"/>
      <w:r w:rsidRPr="00BB7519">
        <w:rPr>
          <w:rFonts w:cs="Times New Roman"/>
          <w:color w:val="000000" w:themeColor="text1"/>
          <w:szCs w:val="24"/>
        </w:rPr>
        <w:t>homes</w:t>
      </w:r>
      <w:proofErr w:type="spellEnd"/>
      <w:r w:rsidRPr="00BB7519">
        <w:rPr>
          <w:rFonts w:cs="Times New Roman"/>
          <w:color w:val="000000" w:themeColor="text1"/>
          <w:szCs w:val="24"/>
        </w:rPr>
        <w:t xml:space="preserve"> as a part </w:t>
      </w:r>
      <w:proofErr w:type="spellStart"/>
      <w:r w:rsidRPr="00BB7519">
        <w:rPr>
          <w:rFonts w:cs="Times New Roman"/>
          <w:color w:val="000000" w:themeColor="text1"/>
          <w:szCs w:val="24"/>
        </w:rPr>
        <w:t>of</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their</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preparation</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for</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their</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future</w:t>
      </w:r>
      <w:proofErr w:type="spellEnd"/>
      <w:r w:rsidRPr="00BB7519">
        <w:rPr>
          <w:rFonts w:cs="Times New Roman"/>
          <w:color w:val="000000" w:themeColor="text1"/>
          <w:szCs w:val="24"/>
        </w:rPr>
        <w:t xml:space="preserve"> independent </w:t>
      </w:r>
      <w:proofErr w:type="spellStart"/>
      <w:r w:rsidRPr="00BB7519">
        <w:rPr>
          <w:rFonts w:cs="Times New Roman"/>
          <w:color w:val="000000" w:themeColor="text1"/>
          <w:szCs w:val="24"/>
        </w:rPr>
        <w:t>life</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It</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also</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focuses</w:t>
      </w:r>
      <w:proofErr w:type="spellEnd"/>
      <w:r w:rsidRPr="00BB7519">
        <w:rPr>
          <w:rFonts w:cs="Times New Roman"/>
          <w:color w:val="000000" w:themeColor="text1"/>
          <w:szCs w:val="24"/>
        </w:rPr>
        <w:t xml:space="preserve"> on </w:t>
      </w:r>
      <w:proofErr w:type="spellStart"/>
      <w:r w:rsidRPr="00BB7519">
        <w:rPr>
          <w:rFonts w:cs="Times New Roman"/>
          <w:color w:val="000000" w:themeColor="text1"/>
          <w:szCs w:val="24"/>
        </w:rPr>
        <w:t>the</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cooperation</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of</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social</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workers</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and</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tutors</w:t>
      </w:r>
      <w:proofErr w:type="spellEnd"/>
      <w:r w:rsidRPr="00BB7519">
        <w:rPr>
          <w:rFonts w:cs="Times New Roman"/>
          <w:color w:val="000000" w:themeColor="text1"/>
          <w:szCs w:val="24"/>
        </w:rPr>
        <w:t xml:space="preserve"> in </w:t>
      </w:r>
      <w:proofErr w:type="spellStart"/>
      <w:r w:rsidRPr="00BB7519">
        <w:rPr>
          <w:rFonts w:cs="Times New Roman"/>
          <w:color w:val="000000" w:themeColor="text1"/>
          <w:szCs w:val="24"/>
        </w:rPr>
        <w:t>the</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children</w:t>
      </w:r>
      <w:proofErr w:type="spellEnd"/>
      <w:r w:rsidRPr="00BB7519">
        <w:rPr>
          <w:rFonts w:cs="Times New Roman"/>
          <w:color w:val="000000" w:themeColor="text1"/>
          <w:szCs w:val="24"/>
        </w:rPr>
        <w:t xml:space="preserve">'s </w:t>
      </w:r>
      <w:proofErr w:type="spellStart"/>
      <w:r w:rsidRPr="00BB7519">
        <w:rPr>
          <w:rFonts w:cs="Times New Roman"/>
          <w:color w:val="000000" w:themeColor="text1"/>
          <w:szCs w:val="24"/>
        </w:rPr>
        <w:t>homes</w:t>
      </w:r>
      <w:proofErr w:type="spellEnd"/>
      <w:r w:rsidRPr="00BB7519">
        <w:rPr>
          <w:rFonts w:cs="Times New Roman"/>
          <w:color w:val="000000" w:themeColor="text1"/>
          <w:szCs w:val="24"/>
        </w:rPr>
        <w:t xml:space="preserve">. In </w:t>
      </w:r>
      <w:proofErr w:type="spellStart"/>
      <w:r w:rsidRPr="00BB7519">
        <w:rPr>
          <w:rFonts w:cs="Times New Roman"/>
          <w:color w:val="000000" w:themeColor="text1"/>
          <w:szCs w:val="24"/>
        </w:rPr>
        <w:t>the</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research</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section</w:t>
      </w:r>
      <w:proofErr w:type="spellEnd"/>
      <w:r w:rsidRPr="00BB7519">
        <w:rPr>
          <w:rFonts w:cs="Times New Roman"/>
          <w:color w:val="000000" w:themeColor="text1"/>
          <w:szCs w:val="24"/>
        </w:rPr>
        <w:t xml:space="preserve">, I </w:t>
      </w:r>
      <w:proofErr w:type="spellStart"/>
      <w:r w:rsidRPr="00BB7519">
        <w:rPr>
          <w:rFonts w:cs="Times New Roman"/>
          <w:color w:val="000000" w:themeColor="text1"/>
          <w:szCs w:val="24"/>
        </w:rPr>
        <w:t>answer</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the</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question</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which</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methods</w:t>
      </w:r>
      <w:proofErr w:type="spellEnd"/>
      <w:r w:rsidRPr="00BB7519">
        <w:rPr>
          <w:rFonts w:cs="Times New Roman"/>
          <w:color w:val="000000" w:themeColor="text1"/>
          <w:szCs w:val="24"/>
        </w:rPr>
        <w:t xml:space="preserve"> are </w:t>
      </w:r>
      <w:proofErr w:type="spellStart"/>
      <w:r w:rsidRPr="00BB7519">
        <w:rPr>
          <w:rFonts w:cs="Times New Roman"/>
          <w:color w:val="000000" w:themeColor="text1"/>
          <w:szCs w:val="24"/>
        </w:rPr>
        <w:t>being</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used</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and</w:t>
      </w:r>
      <w:proofErr w:type="spellEnd"/>
      <w:r w:rsidRPr="00BB7519">
        <w:rPr>
          <w:rFonts w:cs="Times New Roman"/>
          <w:color w:val="000000" w:themeColor="text1"/>
          <w:szCs w:val="24"/>
        </w:rPr>
        <w:t xml:space="preserve"> in </w:t>
      </w:r>
      <w:proofErr w:type="spellStart"/>
      <w:r w:rsidRPr="00BB7519">
        <w:rPr>
          <w:rFonts w:cs="Times New Roman"/>
          <w:color w:val="000000" w:themeColor="text1"/>
          <w:szCs w:val="24"/>
        </w:rPr>
        <w:t>which</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ways</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children</w:t>
      </w:r>
      <w:proofErr w:type="spellEnd"/>
      <w:r w:rsidRPr="00BB7519">
        <w:rPr>
          <w:rFonts w:cs="Times New Roman"/>
          <w:color w:val="000000" w:themeColor="text1"/>
          <w:szCs w:val="24"/>
        </w:rPr>
        <w:t xml:space="preserve"> in </w:t>
      </w:r>
      <w:proofErr w:type="spellStart"/>
      <w:r w:rsidRPr="00BB7519">
        <w:rPr>
          <w:rFonts w:cs="Times New Roman"/>
          <w:color w:val="000000" w:themeColor="text1"/>
          <w:szCs w:val="24"/>
        </w:rPr>
        <w:t>children</w:t>
      </w:r>
      <w:proofErr w:type="spellEnd"/>
      <w:r w:rsidRPr="00BB7519">
        <w:rPr>
          <w:rFonts w:cs="Times New Roman"/>
          <w:color w:val="000000" w:themeColor="text1"/>
          <w:szCs w:val="24"/>
        </w:rPr>
        <w:t xml:space="preserve">'s </w:t>
      </w:r>
      <w:proofErr w:type="spellStart"/>
      <w:r w:rsidRPr="00BB7519">
        <w:rPr>
          <w:rFonts w:cs="Times New Roman"/>
          <w:color w:val="000000" w:themeColor="text1"/>
          <w:szCs w:val="24"/>
        </w:rPr>
        <w:t>homes</w:t>
      </w:r>
      <w:proofErr w:type="spellEnd"/>
      <w:r w:rsidRPr="00BB7519">
        <w:rPr>
          <w:rFonts w:cs="Times New Roman"/>
          <w:color w:val="000000" w:themeColor="text1"/>
          <w:szCs w:val="24"/>
        </w:rPr>
        <w:t xml:space="preserve"> are </w:t>
      </w:r>
      <w:proofErr w:type="spellStart"/>
      <w:r w:rsidRPr="00BB7519">
        <w:rPr>
          <w:rFonts w:cs="Times New Roman"/>
          <w:color w:val="000000" w:themeColor="text1"/>
          <w:szCs w:val="24"/>
        </w:rPr>
        <w:t>prepared</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for</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life</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after</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leaving</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children</w:t>
      </w:r>
      <w:proofErr w:type="spellEnd"/>
      <w:r w:rsidRPr="00BB7519">
        <w:rPr>
          <w:rFonts w:cs="Times New Roman"/>
          <w:color w:val="000000" w:themeColor="text1"/>
          <w:szCs w:val="24"/>
        </w:rPr>
        <w:t xml:space="preserve">'s </w:t>
      </w:r>
      <w:proofErr w:type="spellStart"/>
      <w:r w:rsidRPr="00BB7519">
        <w:rPr>
          <w:rFonts w:cs="Times New Roman"/>
          <w:color w:val="000000" w:themeColor="text1"/>
          <w:szCs w:val="24"/>
        </w:rPr>
        <w:t>homes</w:t>
      </w:r>
      <w:proofErr w:type="spellEnd"/>
      <w:r w:rsidRPr="00BB7519">
        <w:rPr>
          <w:rFonts w:cs="Times New Roman"/>
          <w:color w:val="000000" w:themeColor="text1"/>
          <w:szCs w:val="24"/>
        </w:rPr>
        <w:t xml:space="preserve">. In my </w:t>
      </w:r>
      <w:proofErr w:type="spellStart"/>
      <w:r w:rsidRPr="00BB7519">
        <w:rPr>
          <w:rFonts w:cs="Times New Roman"/>
          <w:color w:val="000000" w:themeColor="text1"/>
          <w:szCs w:val="24"/>
        </w:rPr>
        <w:t>work</w:t>
      </w:r>
      <w:proofErr w:type="spellEnd"/>
      <w:r w:rsidRPr="00BB7519">
        <w:rPr>
          <w:rFonts w:cs="Times New Roman"/>
          <w:color w:val="000000" w:themeColor="text1"/>
          <w:szCs w:val="24"/>
        </w:rPr>
        <w:t xml:space="preserve"> I </w:t>
      </w:r>
      <w:proofErr w:type="spellStart"/>
      <w:r w:rsidRPr="00BB7519">
        <w:rPr>
          <w:rFonts w:cs="Times New Roman"/>
          <w:color w:val="000000" w:themeColor="text1"/>
          <w:szCs w:val="24"/>
        </w:rPr>
        <w:t>am</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using</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qualitative</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research</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which</w:t>
      </w:r>
      <w:proofErr w:type="spellEnd"/>
      <w:r w:rsidRPr="00BB7519">
        <w:rPr>
          <w:rFonts w:cs="Times New Roman"/>
          <w:color w:val="000000" w:themeColor="text1"/>
          <w:szCs w:val="24"/>
        </w:rPr>
        <w:t xml:space="preserve"> I </w:t>
      </w:r>
      <w:proofErr w:type="spellStart"/>
      <w:r w:rsidRPr="00BB7519">
        <w:rPr>
          <w:rFonts w:cs="Times New Roman"/>
          <w:color w:val="000000" w:themeColor="text1"/>
          <w:szCs w:val="24"/>
        </w:rPr>
        <w:t>carry</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out</w:t>
      </w:r>
      <w:proofErr w:type="spellEnd"/>
      <w:r w:rsidRPr="00BB7519">
        <w:rPr>
          <w:rFonts w:cs="Times New Roman"/>
          <w:color w:val="000000" w:themeColor="text1"/>
          <w:szCs w:val="24"/>
        </w:rPr>
        <w:t xml:space="preserve"> in </w:t>
      </w:r>
      <w:proofErr w:type="spellStart"/>
      <w:r w:rsidRPr="00BB7519">
        <w:rPr>
          <w:rFonts w:cs="Times New Roman"/>
          <w:color w:val="000000" w:themeColor="text1"/>
          <w:szCs w:val="24"/>
        </w:rPr>
        <w:t>the</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form</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of</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semi</w:t>
      </w:r>
      <w:proofErr w:type="spellEnd"/>
      <w:r w:rsidRPr="00BB7519">
        <w:rPr>
          <w:rFonts w:cs="Times New Roman"/>
          <w:color w:val="000000" w:themeColor="text1"/>
          <w:szCs w:val="24"/>
        </w:rPr>
        <w:t>-</w:t>
      </w:r>
      <w:proofErr w:type="spellStart"/>
      <w:r w:rsidRPr="00BB7519">
        <w:rPr>
          <w:rFonts w:cs="Times New Roman"/>
          <w:color w:val="000000" w:themeColor="text1"/>
          <w:szCs w:val="24"/>
        </w:rPr>
        <w:t>structured</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interviews</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The</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findings</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may</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be</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useful</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for</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the</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development</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of</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new</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methods</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of</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work</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for</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social</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workers</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who</w:t>
      </w:r>
      <w:proofErr w:type="spellEnd"/>
      <w:r w:rsidRPr="00BB7519">
        <w:rPr>
          <w:rFonts w:cs="Times New Roman"/>
          <w:color w:val="000000" w:themeColor="text1"/>
          <w:szCs w:val="24"/>
        </w:rPr>
        <w:t xml:space="preserve"> </w:t>
      </w:r>
      <w:proofErr w:type="spellStart"/>
      <w:r w:rsidRPr="00BB7519">
        <w:rPr>
          <w:rFonts w:cs="Times New Roman"/>
          <w:color w:val="000000" w:themeColor="text1"/>
          <w:szCs w:val="24"/>
        </w:rPr>
        <w:t>work</w:t>
      </w:r>
      <w:proofErr w:type="spellEnd"/>
      <w:r w:rsidRPr="00BB7519">
        <w:rPr>
          <w:rFonts w:cs="Times New Roman"/>
          <w:color w:val="000000" w:themeColor="text1"/>
          <w:szCs w:val="24"/>
        </w:rPr>
        <w:t xml:space="preserve"> in </w:t>
      </w:r>
      <w:proofErr w:type="spellStart"/>
      <w:r w:rsidRPr="00BB7519">
        <w:rPr>
          <w:rFonts w:cs="Times New Roman"/>
          <w:color w:val="000000" w:themeColor="text1"/>
          <w:szCs w:val="24"/>
        </w:rPr>
        <w:t>children</w:t>
      </w:r>
      <w:proofErr w:type="spellEnd"/>
      <w:r w:rsidRPr="00BB7519">
        <w:rPr>
          <w:rFonts w:cs="Times New Roman"/>
          <w:color w:val="000000" w:themeColor="text1"/>
          <w:szCs w:val="24"/>
        </w:rPr>
        <w:t xml:space="preserve">'s </w:t>
      </w:r>
      <w:proofErr w:type="spellStart"/>
      <w:r w:rsidRPr="00BB7519">
        <w:rPr>
          <w:rFonts w:cs="Times New Roman"/>
          <w:color w:val="000000" w:themeColor="text1"/>
          <w:szCs w:val="24"/>
        </w:rPr>
        <w:t>homes</w:t>
      </w:r>
      <w:proofErr w:type="spellEnd"/>
      <w:r w:rsidRPr="00BB7519">
        <w:rPr>
          <w:rFonts w:cs="Times New Roman"/>
          <w:color w:val="000000" w:themeColor="text1"/>
          <w:szCs w:val="24"/>
        </w:rPr>
        <w:t>.</w:t>
      </w:r>
    </w:p>
    <w:p w:rsidR="00903227" w:rsidRPr="007A4269" w:rsidRDefault="007A4269" w:rsidP="007A4269">
      <w:pPr>
        <w:spacing w:before="240"/>
        <w:rPr>
          <w:rFonts w:cs="Times New Roman"/>
          <w:szCs w:val="24"/>
        </w:rPr>
      </w:pPr>
      <w:proofErr w:type="spellStart"/>
      <w:r w:rsidRPr="007A4269">
        <w:rPr>
          <w:rFonts w:cs="Times New Roman"/>
          <w:szCs w:val="24"/>
        </w:rPr>
        <w:t>Key</w:t>
      </w:r>
      <w:r>
        <w:rPr>
          <w:rFonts w:cs="Times New Roman"/>
          <w:szCs w:val="24"/>
        </w:rPr>
        <w:t>words</w:t>
      </w:r>
      <w:proofErr w:type="spellEnd"/>
      <w:r>
        <w:rPr>
          <w:rFonts w:cs="Times New Roman"/>
          <w:szCs w:val="24"/>
        </w:rPr>
        <w:t xml:space="preserve">: </w:t>
      </w:r>
      <w:proofErr w:type="spellStart"/>
      <w:r>
        <w:rPr>
          <w:rFonts w:cs="Times New Roman"/>
          <w:szCs w:val="24"/>
        </w:rPr>
        <w:t>children’s</w:t>
      </w:r>
      <w:proofErr w:type="spellEnd"/>
      <w:r>
        <w:rPr>
          <w:rFonts w:cs="Times New Roman"/>
          <w:szCs w:val="24"/>
        </w:rPr>
        <w:t xml:space="preserve"> </w:t>
      </w:r>
      <w:proofErr w:type="spellStart"/>
      <w:r>
        <w:rPr>
          <w:rFonts w:cs="Times New Roman"/>
          <w:szCs w:val="24"/>
        </w:rPr>
        <w:t>hom</w:t>
      </w:r>
      <w:r w:rsidR="00BB7519">
        <w:rPr>
          <w:rFonts w:cs="Times New Roman"/>
          <w:szCs w:val="24"/>
        </w:rPr>
        <w:t>e</w:t>
      </w:r>
      <w:proofErr w:type="spellEnd"/>
      <w:r w:rsidR="00BB7519">
        <w:rPr>
          <w:rFonts w:cs="Times New Roman"/>
          <w:szCs w:val="24"/>
        </w:rPr>
        <w:t xml:space="preserve">, </w:t>
      </w:r>
      <w:proofErr w:type="spellStart"/>
      <w:r w:rsidR="00BB7519">
        <w:rPr>
          <w:rFonts w:cs="Times New Roman"/>
          <w:szCs w:val="24"/>
        </w:rPr>
        <w:t>client</w:t>
      </w:r>
      <w:proofErr w:type="spellEnd"/>
      <w:r w:rsidR="00BB7519">
        <w:rPr>
          <w:rFonts w:cs="Times New Roman"/>
          <w:szCs w:val="24"/>
        </w:rPr>
        <w:t xml:space="preserve">, </w:t>
      </w:r>
      <w:proofErr w:type="spellStart"/>
      <w:r w:rsidR="00BB7519">
        <w:rPr>
          <w:rFonts w:cs="Times New Roman"/>
          <w:szCs w:val="24"/>
        </w:rPr>
        <w:t>cooperation</w:t>
      </w:r>
      <w:proofErr w:type="spellEnd"/>
      <w:r w:rsidR="00BB7519">
        <w:rPr>
          <w:rFonts w:cs="Times New Roman"/>
          <w:szCs w:val="24"/>
        </w:rPr>
        <w:t>, tutor</w:t>
      </w:r>
      <w:r>
        <w:rPr>
          <w:rFonts w:cs="Times New Roman"/>
          <w:szCs w:val="24"/>
        </w:rPr>
        <w:t xml:space="preserve">, </w:t>
      </w:r>
      <w:proofErr w:type="spellStart"/>
      <w:r>
        <w:rPr>
          <w:rFonts w:cs="Times New Roman"/>
          <w:szCs w:val="24"/>
        </w:rPr>
        <w:t>social</w:t>
      </w:r>
      <w:proofErr w:type="spellEnd"/>
      <w:r>
        <w:rPr>
          <w:rFonts w:cs="Times New Roman"/>
          <w:szCs w:val="24"/>
        </w:rPr>
        <w:t xml:space="preserve"> </w:t>
      </w:r>
      <w:proofErr w:type="spellStart"/>
      <w:r>
        <w:rPr>
          <w:rFonts w:cs="Times New Roman"/>
          <w:szCs w:val="24"/>
        </w:rPr>
        <w:t>work</w:t>
      </w:r>
      <w:proofErr w:type="spellEnd"/>
      <w:r>
        <w:rPr>
          <w:rFonts w:cs="Times New Roman"/>
          <w:szCs w:val="24"/>
        </w:rPr>
        <w:t xml:space="preserve">, </w:t>
      </w:r>
      <w:proofErr w:type="spellStart"/>
      <w:r>
        <w:rPr>
          <w:rFonts w:cs="Times New Roman"/>
          <w:szCs w:val="24"/>
        </w:rPr>
        <w:t>social</w:t>
      </w:r>
      <w:proofErr w:type="spellEnd"/>
      <w:r>
        <w:rPr>
          <w:rFonts w:cs="Times New Roman"/>
          <w:szCs w:val="24"/>
        </w:rPr>
        <w:t xml:space="preserve"> </w:t>
      </w:r>
      <w:proofErr w:type="spellStart"/>
      <w:r>
        <w:rPr>
          <w:rFonts w:cs="Times New Roman"/>
          <w:szCs w:val="24"/>
        </w:rPr>
        <w:t>worker</w:t>
      </w:r>
      <w:proofErr w:type="spellEnd"/>
    </w:p>
    <w:p w:rsidR="00F7112F" w:rsidRDefault="00F7112F" w:rsidP="00F7112F">
      <w:pPr>
        <w:spacing w:before="11040"/>
        <w:rPr>
          <w:rFonts w:cs="Times New Roman"/>
          <w:b/>
          <w:sz w:val="28"/>
          <w:szCs w:val="28"/>
        </w:rPr>
      </w:pPr>
    </w:p>
    <w:p w:rsidR="00371BCA" w:rsidRDefault="007E0EED" w:rsidP="00F7112F">
      <w:pPr>
        <w:spacing w:before="11040"/>
        <w:rPr>
          <w:rFonts w:cs="Times New Roman"/>
          <w:b/>
          <w:sz w:val="28"/>
          <w:szCs w:val="28"/>
        </w:rPr>
      </w:pPr>
      <w:r>
        <w:rPr>
          <w:rFonts w:cs="Times New Roman"/>
          <w:b/>
          <w:sz w:val="28"/>
          <w:szCs w:val="28"/>
        </w:rPr>
        <w:t>Prohlášení</w:t>
      </w:r>
    </w:p>
    <w:p w:rsidR="00014C45" w:rsidRPr="00014C45" w:rsidRDefault="00014C45" w:rsidP="00014C45">
      <w:pPr>
        <w:ind w:firstLine="567"/>
        <w:rPr>
          <w:rFonts w:cs="Times New Roman"/>
          <w:szCs w:val="24"/>
        </w:rPr>
      </w:pPr>
      <w:r w:rsidRPr="00014C45">
        <w:rPr>
          <w:rFonts w:cs="Times New Roman"/>
          <w:szCs w:val="24"/>
        </w:rPr>
        <w:t>Prohlašuji, že jsem práci vypracoval samostatně a že jsem všechny použité informační zdroje uvedl v seznamu literatury.</w:t>
      </w:r>
    </w:p>
    <w:tbl>
      <w:tblPr>
        <w:tblStyle w:val="Mkatabulky"/>
        <w:tblW w:w="4889" w:type="dxa"/>
        <w:tblInd w:w="4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tblGrid>
      <w:tr w:rsidR="00014C45" w:rsidTr="002D2B1F">
        <w:trPr>
          <w:trHeight w:val="494"/>
        </w:trPr>
        <w:tc>
          <w:tcPr>
            <w:tcW w:w="4889" w:type="dxa"/>
            <w:tcBorders>
              <w:bottom w:val="single" w:sz="4" w:space="0" w:color="auto"/>
            </w:tcBorders>
          </w:tcPr>
          <w:p w:rsidR="00014C45" w:rsidRDefault="00014C45" w:rsidP="00014C45">
            <w:pPr>
              <w:rPr>
                <w:rFonts w:cs="Times New Roman"/>
                <w:b/>
                <w:sz w:val="28"/>
                <w:szCs w:val="28"/>
              </w:rPr>
            </w:pPr>
          </w:p>
        </w:tc>
      </w:tr>
    </w:tbl>
    <w:p w:rsidR="00014C45" w:rsidRDefault="004D3CBB" w:rsidP="00371BCA">
      <w:pPr>
        <w:ind w:left="6372"/>
        <w:rPr>
          <w:rFonts w:cs="Times New Roman"/>
          <w:szCs w:val="24"/>
        </w:rPr>
      </w:pPr>
      <w:r w:rsidRPr="00014C45">
        <w:rPr>
          <w:rFonts w:cs="Times New Roman"/>
          <w:szCs w:val="24"/>
        </w:rPr>
        <w:t>P</w:t>
      </w:r>
      <w:r w:rsidR="00014C45" w:rsidRPr="00014C45">
        <w:rPr>
          <w:rFonts w:cs="Times New Roman"/>
          <w:szCs w:val="24"/>
        </w:rPr>
        <w:t>odpis</w:t>
      </w:r>
    </w:p>
    <w:p w:rsidR="00F7112F" w:rsidRDefault="00F7112F" w:rsidP="00F7112F">
      <w:pPr>
        <w:spacing w:before="7300"/>
        <w:rPr>
          <w:rFonts w:cs="Times New Roman"/>
          <w:b/>
          <w:sz w:val="28"/>
          <w:szCs w:val="28"/>
        </w:rPr>
      </w:pPr>
    </w:p>
    <w:p w:rsidR="007E0EED" w:rsidRPr="007E0EED" w:rsidRDefault="007E0EED" w:rsidP="00F7112F">
      <w:pPr>
        <w:spacing w:before="11160"/>
        <w:rPr>
          <w:rFonts w:cs="Times New Roman"/>
          <w:b/>
          <w:sz w:val="28"/>
          <w:szCs w:val="28"/>
        </w:rPr>
      </w:pPr>
      <w:r w:rsidRPr="007E0EED">
        <w:rPr>
          <w:rFonts w:cs="Times New Roman"/>
          <w:b/>
          <w:sz w:val="28"/>
          <w:szCs w:val="28"/>
        </w:rPr>
        <w:t>Poděkování</w:t>
      </w:r>
    </w:p>
    <w:p w:rsidR="00C529E2" w:rsidRDefault="00784A3F" w:rsidP="000452CD">
      <w:pPr>
        <w:ind w:firstLine="567"/>
        <w:rPr>
          <w:rFonts w:cs="Times New Roman"/>
          <w:szCs w:val="24"/>
        </w:rPr>
      </w:pPr>
      <w:r>
        <w:rPr>
          <w:rFonts w:cs="Times New Roman"/>
          <w:szCs w:val="24"/>
        </w:rPr>
        <w:t xml:space="preserve">Děkuji panu </w:t>
      </w:r>
      <w:proofErr w:type="spellStart"/>
      <w:r>
        <w:rPr>
          <w:rFonts w:cs="Times New Roman"/>
          <w:szCs w:val="24"/>
        </w:rPr>
        <w:t>ThLic</w:t>
      </w:r>
      <w:proofErr w:type="spellEnd"/>
      <w:r>
        <w:rPr>
          <w:rFonts w:cs="Times New Roman"/>
          <w:szCs w:val="24"/>
        </w:rPr>
        <w:t xml:space="preserve">. </w:t>
      </w:r>
      <w:r w:rsidR="003D704C">
        <w:rPr>
          <w:rFonts w:cs="Times New Roman"/>
          <w:szCs w:val="24"/>
        </w:rPr>
        <w:t xml:space="preserve">Jakubu Doleželovi, </w:t>
      </w:r>
      <w:proofErr w:type="spellStart"/>
      <w:r w:rsidR="003D704C">
        <w:rPr>
          <w:rFonts w:cs="Times New Roman"/>
          <w:szCs w:val="24"/>
        </w:rPr>
        <w:t>Th.D</w:t>
      </w:r>
      <w:proofErr w:type="spellEnd"/>
      <w:r w:rsidR="003D704C">
        <w:rPr>
          <w:rFonts w:cs="Times New Roman"/>
          <w:szCs w:val="24"/>
        </w:rPr>
        <w:t>.</w:t>
      </w:r>
      <w:r w:rsidR="007E0EED">
        <w:rPr>
          <w:rFonts w:cs="Times New Roman"/>
          <w:szCs w:val="24"/>
        </w:rPr>
        <w:t xml:space="preserve"> za jeho připomínky, rady, zkušenosti a trpělivost při sepisování této p</w:t>
      </w:r>
      <w:r w:rsidR="000452CD">
        <w:rPr>
          <w:rFonts w:cs="Times New Roman"/>
          <w:szCs w:val="24"/>
        </w:rPr>
        <w:t>ráce</w:t>
      </w:r>
    </w:p>
    <w:p w:rsidR="000452CD" w:rsidRDefault="000452CD" w:rsidP="000452CD">
      <w:pPr>
        <w:spacing w:line="100" w:lineRule="atLeast"/>
        <w:ind w:firstLine="0"/>
        <w:jc w:val="left"/>
        <w:rPr>
          <w:rFonts w:cs="Times New Roman"/>
          <w:b/>
          <w:sz w:val="36"/>
          <w:szCs w:val="36"/>
        </w:rPr>
      </w:pPr>
      <w:r>
        <w:rPr>
          <w:rFonts w:cs="Times New Roman"/>
          <w:b/>
          <w:sz w:val="36"/>
          <w:szCs w:val="36"/>
        </w:rPr>
        <w:br w:type="page"/>
      </w:r>
    </w:p>
    <w:p w:rsidR="000452CD" w:rsidRDefault="000452CD">
      <w:pPr>
        <w:spacing w:line="100" w:lineRule="atLeast"/>
        <w:ind w:firstLine="0"/>
        <w:jc w:val="left"/>
        <w:rPr>
          <w:rFonts w:cs="Times New Roman"/>
          <w:b/>
          <w:sz w:val="36"/>
          <w:szCs w:val="36"/>
        </w:rPr>
      </w:pPr>
      <w:r>
        <w:rPr>
          <w:rFonts w:cs="Times New Roman"/>
          <w:b/>
          <w:sz w:val="36"/>
          <w:szCs w:val="36"/>
        </w:rPr>
        <w:lastRenderedPageBreak/>
        <w:br w:type="page"/>
      </w:r>
    </w:p>
    <w:sdt>
      <w:sdtPr>
        <w:rPr>
          <w:rFonts w:asciiTheme="minorHAnsi" w:eastAsiaTheme="minorHAnsi" w:hAnsiTheme="minorHAnsi" w:cstheme="minorBidi"/>
          <w:color w:val="auto"/>
          <w:sz w:val="22"/>
          <w:szCs w:val="22"/>
          <w:lang w:eastAsia="en-US"/>
        </w:rPr>
        <w:id w:val="-1516380185"/>
        <w:docPartObj>
          <w:docPartGallery w:val="Table of Contents"/>
          <w:docPartUnique/>
        </w:docPartObj>
      </w:sdtPr>
      <w:sdtEndPr>
        <w:rPr>
          <w:rFonts w:ascii="Times New Roman" w:hAnsi="Times New Roman"/>
          <w:b/>
          <w:bCs/>
          <w:sz w:val="24"/>
        </w:rPr>
      </w:sdtEndPr>
      <w:sdtContent>
        <w:p w:rsidR="00D901F0" w:rsidRPr="00D901F0" w:rsidRDefault="00D901F0">
          <w:pPr>
            <w:pStyle w:val="Nadpisobsahu"/>
            <w:rPr>
              <w:rStyle w:val="Nadpis1Char"/>
            </w:rPr>
          </w:pPr>
          <w:r w:rsidRPr="00D901F0">
            <w:rPr>
              <w:rStyle w:val="Nadpis1Char"/>
            </w:rPr>
            <w:t>Obsah</w:t>
          </w:r>
        </w:p>
        <w:p w:rsidR="008D6AE3" w:rsidRDefault="0033254D">
          <w:pPr>
            <w:pStyle w:val="Obsah1"/>
            <w:tabs>
              <w:tab w:val="right" w:leader="dot" w:pos="9062"/>
            </w:tabs>
            <w:rPr>
              <w:rFonts w:asciiTheme="minorHAnsi" w:eastAsiaTheme="minorEastAsia" w:hAnsiTheme="minorHAnsi"/>
              <w:noProof/>
              <w:sz w:val="22"/>
              <w:lang w:eastAsia="cs-CZ"/>
            </w:rPr>
          </w:pPr>
          <w:r w:rsidRPr="0033254D">
            <w:fldChar w:fldCharType="begin"/>
          </w:r>
          <w:r w:rsidR="00D901F0">
            <w:instrText xml:space="preserve"> TOC \o "1-3" \h \z \u </w:instrText>
          </w:r>
          <w:r w:rsidRPr="0033254D">
            <w:fldChar w:fldCharType="separate"/>
          </w:r>
          <w:hyperlink w:anchor="_Toc4325421" w:history="1">
            <w:r w:rsidR="008D6AE3" w:rsidRPr="009A39C5">
              <w:rPr>
                <w:rStyle w:val="Hypertextovodkaz"/>
                <w:noProof/>
              </w:rPr>
              <w:t>Úvod</w:t>
            </w:r>
            <w:r w:rsidR="008D6AE3">
              <w:rPr>
                <w:noProof/>
                <w:webHidden/>
              </w:rPr>
              <w:tab/>
            </w:r>
            <w:r>
              <w:rPr>
                <w:noProof/>
                <w:webHidden/>
              </w:rPr>
              <w:fldChar w:fldCharType="begin"/>
            </w:r>
            <w:r w:rsidR="008D6AE3">
              <w:rPr>
                <w:noProof/>
                <w:webHidden/>
              </w:rPr>
              <w:instrText xml:space="preserve"> PAGEREF _Toc4325421 \h </w:instrText>
            </w:r>
            <w:r>
              <w:rPr>
                <w:noProof/>
                <w:webHidden/>
              </w:rPr>
            </w:r>
            <w:r>
              <w:rPr>
                <w:noProof/>
                <w:webHidden/>
              </w:rPr>
              <w:fldChar w:fldCharType="separate"/>
            </w:r>
            <w:r w:rsidR="008D6AE3">
              <w:rPr>
                <w:noProof/>
                <w:webHidden/>
              </w:rPr>
              <w:t>6</w:t>
            </w:r>
            <w:r>
              <w:rPr>
                <w:noProof/>
                <w:webHidden/>
              </w:rPr>
              <w:fldChar w:fldCharType="end"/>
            </w:r>
          </w:hyperlink>
        </w:p>
        <w:p w:rsidR="008D6AE3" w:rsidRDefault="0033254D">
          <w:pPr>
            <w:pStyle w:val="Obsah1"/>
            <w:tabs>
              <w:tab w:val="left" w:pos="1100"/>
              <w:tab w:val="right" w:leader="dot" w:pos="9062"/>
            </w:tabs>
            <w:rPr>
              <w:rFonts w:asciiTheme="minorHAnsi" w:eastAsiaTheme="minorEastAsia" w:hAnsiTheme="minorHAnsi"/>
              <w:noProof/>
              <w:sz w:val="22"/>
              <w:lang w:eastAsia="cs-CZ"/>
            </w:rPr>
          </w:pPr>
          <w:hyperlink w:anchor="_Toc4325422" w:history="1">
            <w:r w:rsidR="008D6AE3" w:rsidRPr="009A39C5">
              <w:rPr>
                <w:rStyle w:val="Hypertextovodkaz"/>
                <w:noProof/>
              </w:rPr>
              <w:t>1</w:t>
            </w:r>
            <w:r w:rsidR="008D6AE3">
              <w:rPr>
                <w:rFonts w:asciiTheme="minorHAnsi" w:eastAsiaTheme="minorEastAsia" w:hAnsiTheme="minorHAnsi"/>
                <w:noProof/>
                <w:sz w:val="22"/>
                <w:lang w:eastAsia="cs-CZ"/>
              </w:rPr>
              <w:tab/>
            </w:r>
            <w:r w:rsidR="008D6AE3" w:rsidRPr="009A39C5">
              <w:rPr>
                <w:rStyle w:val="Hypertextovodkaz"/>
                <w:noProof/>
              </w:rPr>
              <w:t>Charakteristika základních pojmů</w:t>
            </w:r>
            <w:r w:rsidR="008D6AE3">
              <w:rPr>
                <w:noProof/>
                <w:webHidden/>
              </w:rPr>
              <w:tab/>
            </w:r>
            <w:r>
              <w:rPr>
                <w:noProof/>
                <w:webHidden/>
              </w:rPr>
              <w:fldChar w:fldCharType="begin"/>
            </w:r>
            <w:r w:rsidR="008D6AE3">
              <w:rPr>
                <w:noProof/>
                <w:webHidden/>
              </w:rPr>
              <w:instrText xml:space="preserve"> PAGEREF _Toc4325422 \h </w:instrText>
            </w:r>
            <w:r>
              <w:rPr>
                <w:noProof/>
                <w:webHidden/>
              </w:rPr>
            </w:r>
            <w:r>
              <w:rPr>
                <w:noProof/>
                <w:webHidden/>
              </w:rPr>
              <w:fldChar w:fldCharType="separate"/>
            </w:r>
            <w:r w:rsidR="008D6AE3">
              <w:rPr>
                <w:noProof/>
                <w:webHidden/>
              </w:rPr>
              <w:t>8</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23" w:history="1">
            <w:r w:rsidR="008D6AE3" w:rsidRPr="009A39C5">
              <w:rPr>
                <w:rStyle w:val="Hypertextovodkaz"/>
                <w:noProof/>
              </w:rPr>
              <w:t>1.1</w:t>
            </w:r>
            <w:r w:rsidR="008D6AE3">
              <w:rPr>
                <w:rFonts w:asciiTheme="minorHAnsi" w:eastAsiaTheme="minorEastAsia" w:hAnsiTheme="minorHAnsi"/>
                <w:noProof/>
                <w:sz w:val="22"/>
                <w:lang w:eastAsia="cs-CZ"/>
              </w:rPr>
              <w:tab/>
            </w:r>
            <w:r w:rsidR="008D6AE3" w:rsidRPr="009A39C5">
              <w:rPr>
                <w:rStyle w:val="Hypertextovodkaz"/>
                <w:noProof/>
              </w:rPr>
              <w:t>Sociální práce a její vymezení</w:t>
            </w:r>
            <w:r w:rsidR="008D6AE3">
              <w:rPr>
                <w:noProof/>
                <w:webHidden/>
              </w:rPr>
              <w:tab/>
            </w:r>
            <w:r>
              <w:rPr>
                <w:noProof/>
                <w:webHidden/>
              </w:rPr>
              <w:fldChar w:fldCharType="begin"/>
            </w:r>
            <w:r w:rsidR="008D6AE3">
              <w:rPr>
                <w:noProof/>
                <w:webHidden/>
              </w:rPr>
              <w:instrText xml:space="preserve"> PAGEREF _Toc4325423 \h </w:instrText>
            </w:r>
            <w:r>
              <w:rPr>
                <w:noProof/>
                <w:webHidden/>
              </w:rPr>
            </w:r>
            <w:r>
              <w:rPr>
                <w:noProof/>
                <w:webHidden/>
              </w:rPr>
              <w:fldChar w:fldCharType="separate"/>
            </w:r>
            <w:r w:rsidR="008D6AE3">
              <w:rPr>
                <w:noProof/>
                <w:webHidden/>
              </w:rPr>
              <w:t>8</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24" w:history="1">
            <w:r w:rsidR="008D6AE3" w:rsidRPr="009A39C5">
              <w:rPr>
                <w:rStyle w:val="Hypertextovodkaz"/>
                <w:noProof/>
              </w:rPr>
              <w:t>1.2</w:t>
            </w:r>
            <w:r w:rsidR="008D6AE3">
              <w:rPr>
                <w:rFonts w:asciiTheme="minorHAnsi" w:eastAsiaTheme="minorEastAsia" w:hAnsiTheme="minorHAnsi"/>
                <w:noProof/>
                <w:sz w:val="22"/>
                <w:lang w:eastAsia="cs-CZ"/>
              </w:rPr>
              <w:tab/>
            </w:r>
            <w:r w:rsidR="008D6AE3" w:rsidRPr="009A39C5">
              <w:rPr>
                <w:rStyle w:val="Hypertextovodkaz"/>
                <w:noProof/>
              </w:rPr>
              <w:t>Etický kodex a jeho garant v ČR a další legislativní ukotvení profese</w:t>
            </w:r>
            <w:r w:rsidR="008D6AE3">
              <w:rPr>
                <w:noProof/>
                <w:webHidden/>
              </w:rPr>
              <w:tab/>
            </w:r>
            <w:r>
              <w:rPr>
                <w:noProof/>
                <w:webHidden/>
              </w:rPr>
              <w:fldChar w:fldCharType="begin"/>
            </w:r>
            <w:r w:rsidR="008D6AE3">
              <w:rPr>
                <w:noProof/>
                <w:webHidden/>
              </w:rPr>
              <w:instrText xml:space="preserve"> PAGEREF _Toc4325424 \h </w:instrText>
            </w:r>
            <w:r>
              <w:rPr>
                <w:noProof/>
                <w:webHidden/>
              </w:rPr>
            </w:r>
            <w:r>
              <w:rPr>
                <w:noProof/>
                <w:webHidden/>
              </w:rPr>
              <w:fldChar w:fldCharType="separate"/>
            </w:r>
            <w:r w:rsidR="008D6AE3">
              <w:rPr>
                <w:noProof/>
                <w:webHidden/>
              </w:rPr>
              <w:t>9</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25" w:history="1">
            <w:r w:rsidR="008D6AE3" w:rsidRPr="009A39C5">
              <w:rPr>
                <w:rStyle w:val="Hypertextovodkaz"/>
                <w:noProof/>
              </w:rPr>
              <w:t>1.3</w:t>
            </w:r>
            <w:r w:rsidR="008D6AE3">
              <w:rPr>
                <w:rFonts w:asciiTheme="minorHAnsi" w:eastAsiaTheme="minorEastAsia" w:hAnsiTheme="minorHAnsi"/>
                <w:noProof/>
                <w:sz w:val="22"/>
                <w:lang w:eastAsia="cs-CZ"/>
              </w:rPr>
              <w:tab/>
            </w:r>
            <w:r w:rsidR="008D6AE3" w:rsidRPr="009A39C5">
              <w:rPr>
                <w:rStyle w:val="Hypertextovodkaz"/>
                <w:noProof/>
              </w:rPr>
              <w:t>Sociální práce jako akademická disciplína</w:t>
            </w:r>
            <w:r w:rsidR="008D6AE3">
              <w:rPr>
                <w:noProof/>
                <w:webHidden/>
              </w:rPr>
              <w:tab/>
            </w:r>
            <w:r>
              <w:rPr>
                <w:noProof/>
                <w:webHidden/>
              </w:rPr>
              <w:fldChar w:fldCharType="begin"/>
            </w:r>
            <w:r w:rsidR="008D6AE3">
              <w:rPr>
                <w:noProof/>
                <w:webHidden/>
              </w:rPr>
              <w:instrText xml:space="preserve"> PAGEREF _Toc4325425 \h </w:instrText>
            </w:r>
            <w:r>
              <w:rPr>
                <w:noProof/>
                <w:webHidden/>
              </w:rPr>
            </w:r>
            <w:r>
              <w:rPr>
                <w:noProof/>
                <w:webHidden/>
              </w:rPr>
              <w:fldChar w:fldCharType="separate"/>
            </w:r>
            <w:r w:rsidR="008D6AE3">
              <w:rPr>
                <w:noProof/>
                <w:webHidden/>
              </w:rPr>
              <w:t>10</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26" w:history="1">
            <w:r w:rsidR="008D6AE3" w:rsidRPr="009A39C5">
              <w:rPr>
                <w:rStyle w:val="Hypertextovodkaz"/>
                <w:noProof/>
              </w:rPr>
              <w:t>1.4</w:t>
            </w:r>
            <w:r w:rsidR="008D6AE3">
              <w:rPr>
                <w:rFonts w:asciiTheme="minorHAnsi" w:eastAsiaTheme="minorEastAsia" w:hAnsiTheme="minorHAnsi"/>
                <w:noProof/>
                <w:sz w:val="22"/>
                <w:lang w:eastAsia="cs-CZ"/>
              </w:rPr>
              <w:tab/>
            </w:r>
            <w:r w:rsidR="008D6AE3" w:rsidRPr="009A39C5">
              <w:rPr>
                <w:rStyle w:val="Hypertextovodkaz"/>
                <w:noProof/>
              </w:rPr>
              <w:t>Systém profesního vzdělávání</w:t>
            </w:r>
            <w:r w:rsidR="008D6AE3">
              <w:rPr>
                <w:noProof/>
                <w:webHidden/>
              </w:rPr>
              <w:tab/>
            </w:r>
            <w:r>
              <w:rPr>
                <w:noProof/>
                <w:webHidden/>
              </w:rPr>
              <w:fldChar w:fldCharType="begin"/>
            </w:r>
            <w:r w:rsidR="008D6AE3">
              <w:rPr>
                <w:noProof/>
                <w:webHidden/>
              </w:rPr>
              <w:instrText xml:space="preserve"> PAGEREF _Toc4325426 \h </w:instrText>
            </w:r>
            <w:r>
              <w:rPr>
                <w:noProof/>
                <w:webHidden/>
              </w:rPr>
            </w:r>
            <w:r>
              <w:rPr>
                <w:noProof/>
                <w:webHidden/>
              </w:rPr>
              <w:fldChar w:fldCharType="separate"/>
            </w:r>
            <w:r w:rsidR="008D6AE3">
              <w:rPr>
                <w:noProof/>
                <w:webHidden/>
              </w:rPr>
              <w:t>10</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27" w:history="1">
            <w:r w:rsidR="008D6AE3" w:rsidRPr="009A39C5">
              <w:rPr>
                <w:rStyle w:val="Hypertextovodkaz"/>
                <w:noProof/>
              </w:rPr>
              <w:t>1.5</w:t>
            </w:r>
            <w:r w:rsidR="008D6AE3">
              <w:rPr>
                <w:rFonts w:asciiTheme="minorHAnsi" w:eastAsiaTheme="minorEastAsia" w:hAnsiTheme="minorHAnsi"/>
                <w:noProof/>
                <w:sz w:val="22"/>
                <w:lang w:eastAsia="cs-CZ"/>
              </w:rPr>
              <w:tab/>
            </w:r>
            <w:r w:rsidR="008D6AE3" w:rsidRPr="009A39C5">
              <w:rPr>
                <w:rStyle w:val="Hypertextovodkaz"/>
                <w:noProof/>
              </w:rPr>
              <w:t>Základní paradigmata sociální práce</w:t>
            </w:r>
            <w:r w:rsidR="008D6AE3">
              <w:rPr>
                <w:noProof/>
                <w:webHidden/>
              </w:rPr>
              <w:tab/>
            </w:r>
            <w:r>
              <w:rPr>
                <w:noProof/>
                <w:webHidden/>
              </w:rPr>
              <w:fldChar w:fldCharType="begin"/>
            </w:r>
            <w:r w:rsidR="008D6AE3">
              <w:rPr>
                <w:noProof/>
                <w:webHidden/>
              </w:rPr>
              <w:instrText xml:space="preserve"> PAGEREF _Toc4325427 \h </w:instrText>
            </w:r>
            <w:r>
              <w:rPr>
                <w:noProof/>
                <w:webHidden/>
              </w:rPr>
            </w:r>
            <w:r>
              <w:rPr>
                <w:noProof/>
                <w:webHidden/>
              </w:rPr>
              <w:fldChar w:fldCharType="separate"/>
            </w:r>
            <w:r w:rsidR="008D6AE3">
              <w:rPr>
                <w:noProof/>
                <w:webHidden/>
              </w:rPr>
              <w:t>11</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28" w:history="1">
            <w:r w:rsidR="008D6AE3" w:rsidRPr="009A39C5">
              <w:rPr>
                <w:rStyle w:val="Hypertextovodkaz"/>
                <w:noProof/>
              </w:rPr>
              <w:t>1.6</w:t>
            </w:r>
            <w:r w:rsidR="008D6AE3">
              <w:rPr>
                <w:rFonts w:asciiTheme="minorHAnsi" w:eastAsiaTheme="minorEastAsia" w:hAnsiTheme="minorHAnsi"/>
                <w:noProof/>
                <w:sz w:val="22"/>
                <w:lang w:eastAsia="cs-CZ"/>
              </w:rPr>
              <w:tab/>
            </w:r>
            <w:r w:rsidR="008D6AE3" w:rsidRPr="009A39C5">
              <w:rPr>
                <w:rStyle w:val="Hypertextovodkaz"/>
                <w:noProof/>
              </w:rPr>
              <w:t>Specifika sociální práce v dětském domově</w:t>
            </w:r>
            <w:r w:rsidR="008D6AE3">
              <w:rPr>
                <w:noProof/>
                <w:webHidden/>
              </w:rPr>
              <w:tab/>
            </w:r>
            <w:r>
              <w:rPr>
                <w:noProof/>
                <w:webHidden/>
              </w:rPr>
              <w:fldChar w:fldCharType="begin"/>
            </w:r>
            <w:r w:rsidR="008D6AE3">
              <w:rPr>
                <w:noProof/>
                <w:webHidden/>
              </w:rPr>
              <w:instrText xml:space="preserve"> PAGEREF _Toc4325428 \h </w:instrText>
            </w:r>
            <w:r>
              <w:rPr>
                <w:noProof/>
                <w:webHidden/>
              </w:rPr>
            </w:r>
            <w:r>
              <w:rPr>
                <w:noProof/>
                <w:webHidden/>
              </w:rPr>
              <w:fldChar w:fldCharType="separate"/>
            </w:r>
            <w:r w:rsidR="008D6AE3">
              <w:rPr>
                <w:noProof/>
                <w:webHidden/>
              </w:rPr>
              <w:t>12</w:t>
            </w:r>
            <w:r>
              <w:rPr>
                <w:noProof/>
                <w:webHidden/>
              </w:rPr>
              <w:fldChar w:fldCharType="end"/>
            </w:r>
          </w:hyperlink>
        </w:p>
        <w:p w:rsidR="008D6AE3" w:rsidRDefault="0033254D">
          <w:pPr>
            <w:pStyle w:val="Obsah1"/>
            <w:tabs>
              <w:tab w:val="left" w:pos="1100"/>
              <w:tab w:val="right" w:leader="dot" w:pos="9062"/>
            </w:tabs>
            <w:rPr>
              <w:rFonts w:asciiTheme="minorHAnsi" w:eastAsiaTheme="minorEastAsia" w:hAnsiTheme="minorHAnsi"/>
              <w:noProof/>
              <w:sz w:val="22"/>
              <w:lang w:eastAsia="cs-CZ"/>
            </w:rPr>
          </w:pPr>
          <w:hyperlink w:anchor="_Toc4325429" w:history="1">
            <w:r w:rsidR="008D6AE3" w:rsidRPr="009A39C5">
              <w:rPr>
                <w:rStyle w:val="Hypertextovodkaz"/>
                <w:noProof/>
              </w:rPr>
              <w:t>2</w:t>
            </w:r>
            <w:r w:rsidR="008D6AE3">
              <w:rPr>
                <w:rFonts w:asciiTheme="minorHAnsi" w:eastAsiaTheme="minorEastAsia" w:hAnsiTheme="minorHAnsi"/>
                <w:noProof/>
                <w:sz w:val="22"/>
                <w:lang w:eastAsia="cs-CZ"/>
              </w:rPr>
              <w:tab/>
            </w:r>
            <w:r w:rsidR="008D6AE3" w:rsidRPr="009A39C5">
              <w:rPr>
                <w:rStyle w:val="Hypertextovodkaz"/>
                <w:noProof/>
              </w:rPr>
              <w:t>Ústavní výchova</w:t>
            </w:r>
            <w:r w:rsidR="008D6AE3">
              <w:rPr>
                <w:noProof/>
                <w:webHidden/>
              </w:rPr>
              <w:tab/>
            </w:r>
            <w:r>
              <w:rPr>
                <w:noProof/>
                <w:webHidden/>
              </w:rPr>
              <w:fldChar w:fldCharType="begin"/>
            </w:r>
            <w:r w:rsidR="008D6AE3">
              <w:rPr>
                <w:noProof/>
                <w:webHidden/>
              </w:rPr>
              <w:instrText xml:space="preserve"> PAGEREF _Toc4325429 \h </w:instrText>
            </w:r>
            <w:r>
              <w:rPr>
                <w:noProof/>
                <w:webHidden/>
              </w:rPr>
            </w:r>
            <w:r>
              <w:rPr>
                <w:noProof/>
                <w:webHidden/>
              </w:rPr>
              <w:fldChar w:fldCharType="separate"/>
            </w:r>
            <w:r w:rsidR="008D6AE3">
              <w:rPr>
                <w:noProof/>
                <w:webHidden/>
              </w:rPr>
              <w:t>14</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30" w:history="1">
            <w:r w:rsidR="008D6AE3" w:rsidRPr="009A39C5">
              <w:rPr>
                <w:rStyle w:val="Hypertextovodkaz"/>
                <w:noProof/>
              </w:rPr>
              <w:t>2.1</w:t>
            </w:r>
            <w:r w:rsidR="008D6AE3">
              <w:rPr>
                <w:rFonts w:asciiTheme="minorHAnsi" w:eastAsiaTheme="minorEastAsia" w:hAnsiTheme="minorHAnsi"/>
                <w:noProof/>
                <w:sz w:val="22"/>
                <w:lang w:eastAsia="cs-CZ"/>
              </w:rPr>
              <w:tab/>
            </w:r>
            <w:r w:rsidR="008D6AE3" w:rsidRPr="009A39C5">
              <w:rPr>
                <w:rStyle w:val="Hypertextovodkaz"/>
                <w:noProof/>
              </w:rPr>
              <w:t>Legislativní ukotvení ústavní výchovy</w:t>
            </w:r>
            <w:r w:rsidR="008D6AE3">
              <w:rPr>
                <w:noProof/>
                <w:webHidden/>
              </w:rPr>
              <w:tab/>
            </w:r>
            <w:r>
              <w:rPr>
                <w:noProof/>
                <w:webHidden/>
              </w:rPr>
              <w:fldChar w:fldCharType="begin"/>
            </w:r>
            <w:r w:rsidR="008D6AE3">
              <w:rPr>
                <w:noProof/>
                <w:webHidden/>
              </w:rPr>
              <w:instrText xml:space="preserve"> PAGEREF _Toc4325430 \h </w:instrText>
            </w:r>
            <w:r>
              <w:rPr>
                <w:noProof/>
                <w:webHidden/>
              </w:rPr>
            </w:r>
            <w:r>
              <w:rPr>
                <w:noProof/>
                <w:webHidden/>
              </w:rPr>
              <w:fldChar w:fldCharType="separate"/>
            </w:r>
            <w:r w:rsidR="008D6AE3">
              <w:rPr>
                <w:noProof/>
                <w:webHidden/>
              </w:rPr>
              <w:t>14</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31" w:history="1">
            <w:r w:rsidR="008D6AE3" w:rsidRPr="009A39C5">
              <w:rPr>
                <w:rStyle w:val="Hypertextovodkaz"/>
                <w:noProof/>
              </w:rPr>
              <w:t>2.2</w:t>
            </w:r>
            <w:r w:rsidR="008D6AE3">
              <w:rPr>
                <w:rFonts w:asciiTheme="minorHAnsi" w:eastAsiaTheme="minorEastAsia" w:hAnsiTheme="minorHAnsi"/>
                <w:noProof/>
                <w:sz w:val="22"/>
                <w:lang w:eastAsia="cs-CZ"/>
              </w:rPr>
              <w:tab/>
            </w:r>
            <w:r w:rsidR="008D6AE3" w:rsidRPr="009A39C5">
              <w:rPr>
                <w:rStyle w:val="Hypertextovodkaz"/>
                <w:noProof/>
              </w:rPr>
              <w:t>Formy ústavní výchovy</w:t>
            </w:r>
            <w:r w:rsidR="008D6AE3">
              <w:rPr>
                <w:noProof/>
                <w:webHidden/>
              </w:rPr>
              <w:tab/>
            </w:r>
            <w:r>
              <w:rPr>
                <w:noProof/>
                <w:webHidden/>
              </w:rPr>
              <w:fldChar w:fldCharType="begin"/>
            </w:r>
            <w:r w:rsidR="008D6AE3">
              <w:rPr>
                <w:noProof/>
                <w:webHidden/>
              </w:rPr>
              <w:instrText xml:space="preserve"> PAGEREF _Toc4325431 \h </w:instrText>
            </w:r>
            <w:r>
              <w:rPr>
                <w:noProof/>
                <w:webHidden/>
              </w:rPr>
            </w:r>
            <w:r>
              <w:rPr>
                <w:noProof/>
                <w:webHidden/>
              </w:rPr>
              <w:fldChar w:fldCharType="separate"/>
            </w:r>
            <w:r w:rsidR="008D6AE3">
              <w:rPr>
                <w:noProof/>
                <w:webHidden/>
              </w:rPr>
              <w:t>15</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32" w:history="1">
            <w:r w:rsidR="008D6AE3" w:rsidRPr="009A39C5">
              <w:rPr>
                <w:rStyle w:val="Hypertextovodkaz"/>
                <w:noProof/>
              </w:rPr>
              <w:t>2.3</w:t>
            </w:r>
            <w:r w:rsidR="008D6AE3">
              <w:rPr>
                <w:rFonts w:asciiTheme="minorHAnsi" w:eastAsiaTheme="minorEastAsia" w:hAnsiTheme="minorHAnsi"/>
                <w:noProof/>
                <w:sz w:val="22"/>
                <w:lang w:eastAsia="cs-CZ"/>
              </w:rPr>
              <w:tab/>
            </w:r>
            <w:r w:rsidR="008D6AE3" w:rsidRPr="009A39C5">
              <w:rPr>
                <w:rStyle w:val="Hypertextovodkaz"/>
                <w:noProof/>
              </w:rPr>
              <w:t>Charakteristika dětského domova</w:t>
            </w:r>
            <w:r w:rsidR="008D6AE3">
              <w:rPr>
                <w:noProof/>
                <w:webHidden/>
              </w:rPr>
              <w:tab/>
            </w:r>
            <w:r>
              <w:rPr>
                <w:noProof/>
                <w:webHidden/>
              </w:rPr>
              <w:fldChar w:fldCharType="begin"/>
            </w:r>
            <w:r w:rsidR="008D6AE3">
              <w:rPr>
                <w:noProof/>
                <w:webHidden/>
              </w:rPr>
              <w:instrText xml:space="preserve"> PAGEREF _Toc4325432 \h </w:instrText>
            </w:r>
            <w:r>
              <w:rPr>
                <w:noProof/>
                <w:webHidden/>
              </w:rPr>
            </w:r>
            <w:r>
              <w:rPr>
                <w:noProof/>
                <w:webHidden/>
              </w:rPr>
              <w:fldChar w:fldCharType="separate"/>
            </w:r>
            <w:r w:rsidR="008D6AE3">
              <w:rPr>
                <w:noProof/>
                <w:webHidden/>
              </w:rPr>
              <w:t>16</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33" w:history="1">
            <w:r w:rsidR="008D6AE3" w:rsidRPr="009A39C5">
              <w:rPr>
                <w:rStyle w:val="Hypertextovodkaz"/>
                <w:noProof/>
              </w:rPr>
              <w:t>2.4</w:t>
            </w:r>
            <w:r w:rsidR="008D6AE3">
              <w:rPr>
                <w:rFonts w:asciiTheme="minorHAnsi" w:eastAsiaTheme="minorEastAsia" w:hAnsiTheme="minorHAnsi"/>
                <w:noProof/>
                <w:sz w:val="22"/>
                <w:lang w:eastAsia="cs-CZ"/>
              </w:rPr>
              <w:tab/>
            </w:r>
            <w:r w:rsidR="008D6AE3" w:rsidRPr="009A39C5">
              <w:rPr>
                <w:rStyle w:val="Hypertextovodkaz"/>
                <w:noProof/>
              </w:rPr>
              <w:t>Rizika ústavní výchovy obecně– tuto pasáž jsem přeformuloval a sloučil s psychickými dopady</w:t>
            </w:r>
            <w:r w:rsidR="008D6AE3">
              <w:rPr>
                <w:noProof/>
                <w:webHidden/>
              </w:rPr>
              <w:tab/>
            </w:r>
            <w:r>
              <w:rPr>
                <w:noProof/>
                <w:webHidden/>
              </w:rPr>
              <w:fldChar w:fldCharType="begin"/>
            </w:r>
            <w:r w:rsidR="008D6AE3">
              <w:rPr>
                <w:noProof/>
                <w:webHidden/>
              </w:rPr>
              <w:instrText xml:space="preserve"> PAGEREF _Toc4325433 \h </w:instrText>
            </w:r>
            <w:r>
              <w:rPr>
                <w:noProof/>
                <w:webHidden/>
              </w:rPr>
            </w:r>
            <w:r>
              <w:rPr>
                <w:noProof/>
                <w:webHidden/>
              </w:rPr>
              <w:fldChar w:fldCharType="separate"/>
            </w:r>
            <w:r w:rsidR="008D6AE3">
              <w:rPr>
                <w:noProof/>
                <w:webHidden/>
              </w:rPr>
              <w:t>18</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34" w:history="1">
            <w:r w:rsidR="008D6AE3" w:rsidRPr="009A39C5">
              <w:rPr>
                <w:rStyle w:val="Hypertextovodkaz"/>
                <w:noProof/>
              </w:rPr>
              <w:t>2.5</w:t>
            </w:r>
            <w:r w:rsidR="008D6AE3">
              <w:rPr>
                <w:rFonts w:asciiTheme="minorHAnsi" w:eastAsiaTheme="minorEastAsia" w:hAnsiTheme="minorHAnsi"/>
                <w:noProof/>
                <w:sz w:val="22"/>
                <w:lang w:eastAsia="cs-CZ"/>
              </w:rPr>
              <w:tab/>
            </w:r>
            <w:r w:rsidR="008D6AE3" w:rsidRPr="009A39C5">
              <w:rPr>
                <w:rStyle w:val="Hypertextovodkaz"/>
                <w:noProof/>
              </w:rPr>
              <w:t>Psychologický dopad ústavní péče na dítě</w:t>
            </w:r>
            <w:r w:rsidR="008D6AE3">
              <w:rPr>
                <w:noProof/>
                <w:webHidden/>
              </w:rPr>
              <w:tab/>
            </w:r>
            <w:r>
              <w:rPr>
                <w:noProof/>
                <w:webHidden/>
              </w:rPr>
              <w:fldChar w:fldCharType="begin"/>
            </w:r>
            <w:r w:rsidR="008D6AE3">
              <w:rPr>
                <w:noProof/>
                <w:webHidden/>
              </w:rPr>
              <w:instrText xml:space="preserve"> PAGEREF _Toc4325434 \h </w:instrText>
            </w:r>
            <w:r>
              <w:rPr>
                <w:noProof/>
                <w:webHidden/>
              </w:rPr>
            </w:r>
            <w:r>
              <w:rPr>
                <w:noProof/>
                <w:webHidden/>
              </w:rPr>
              <w:fldChar w:fldCharType="separate"/>
            </w:r>
            <w:r w:rsidR="008D6AE3">
              <w:rPr>
                <w:noProof/>
                <w:webHidden/>
              </w:rPr>
              <w:t>18</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35" w:history="1">
            <w:r w:rsidR="008D6AE3" w:rsidRPr="009A39C5">
              <w:rPr>
                <w:rStyle w:val="Hypertextovodkaz"/>
                <w:noProof/>
              </w:rPr>
              <w:t>2.6</w:t>
            </w:r>
            <w:r w:rsidR="008D6AE3">
              <w:rPr>
                <w:rFonts w:asciiTheme="minorHAnsi" w:eastAsiaTheme="minorEastAsia" w:hAnsiTheme="minorHAnsi"/>
                <w:noProof/>
                <w:sz w:val="22"/>
                <w:lang w:eastAsia="cs-CZ"/>
              </w:rPr>
              <w:tab/>
            </w:r>
            <w:r w:rsidR="008D6AE3" w:rsidRPr="009A39C5">
              <w:rPr>
                <w:rStyle w:val="Hypertextovodkaz"/>
                <w:noProof/>
              </w:rPr>
              <w:t>Specifické odchylky ve vývoji jedince v ústavním prostředí Tento oddíl jsem přeformuloval</w:t>
            </w:r>
            <w:r w:rsidR="008D6AE3">
              <w:rPr>
                <w:noProof/>
                <w:webHidden/>
              </w:rPr>
              <w:tab/>
            </w:r>
            <w:r>
              <w:rPr>
                <w:noProof/>
                <w:webHidden/>
              </w:rPr>
              <w:fldChar w:fldCharType="begin"/>
            </w:r>
            <w:r w:rsidR="008D6AE3">
              <w:rPr>
                <w:noProof/>
                <w:webHidden/>
              </w:rPr>
              <w:instrText xml:space="preserve"> PAGEREF _Toc4325435 \h </w:instrText>
            </w:r>
            <w:r>
              <w:rPr>
                <w:noProof/>
                <w:webHidden/>
              </w:rPr>
            </w:r>
            <w:r>
              <w:rPr>
                <w:noProof/>
                <w:webHidden/>
              </w:rPr>
              <w:fldChar w:fldCharType="separate"/>
            </w:r>
            <w:r w:rsidR="008D6AE3">
              <w:rPr>
                <w:noProof/>
                <w:webHidden/>
              </w:rPr>
              <w:t>20</w:t>
            </w:r>
            <w:r>
              <w:rPr>
                <w:noProof/>
                <w:webHidden/>
              </w:rPr>
              <w:fldChar w:fldCharType="end"/>
            </w:r>
          </w:hyperlink>
        </w:p>
        <w:p w:rsidR="008D6AE3" w:rsidRDefault="0033254D">
          <w:pPr>
            <w:pStyle w:val="Obsah1"/>
            <w:tabs>
              <w:tab w:val="left" w:pos="1100"/>
              <w:tab w:val="right" w:leader="dot" w:pos="9062"/>
            </w:tabs>
            <w:rPr>
              <w:rFonts w:asciiTheme="minorHAnsi" w:eastAsiaTheme="minorEastAsia" w:hAnsiTheme="minorHAnsi"/>
              <w:noProof/>
              <w:sz w:val="22"/>
              <w:lang w:eastAsia="cs-CZ"/>
            </w:rPr>
          </w:pPr>
          <w:hyperlink w:anchor="_Toc4325436" w:history="1">
            <w:r w:rsidR="008D6AE3" w:rsidRPr="009A39C5">
              <w:rPr>
                <w:rStyle w:val="Hypertextovodkaz"/>
                <w:noProof/>
              </w:rPr>
              <w:t>3</w:t>
            </w:r>
            <w:r w:rsidR="008D6AE3">
              <w:rPr>
                <w:rFonts w:asciiTheme="minorHAnsi" w:eastAsiaTheme="minorEastAsia" w:hAnsiTheme="minorHAnsi"/>
                <w:noProof/>
                <w:sz w:val="22"/>
                <w:lang w:eastAsia="cs-CZ"/>
              </w:rPr>
              <w:tab/>
            </w:r>
            <w:r w:rsidR="008D6AE3" w:rsidRPr="009A39C5">
              <w:rPr>
                <w:rStyle w:val="Hypertextovodkaz"/>
                <w:noProof/>
              </w:rPr>
              <w:t>Individuální plánování u ohrožených dětí</w:t>
            </w:r>
            <w:r w:rsidR="008D6AE3">
              <w:rPr>
                <w:noProof/>
                <w:webHidden/>
              </w:rPr>
              <w:tab/>
            </w:r>
            <w:r>
              <w:rPr>
                <w:noProof/>
                <w:webHidden/>
              </w:rPr>
              <w:fldChar w:fldCharType="begin"/>
            </w:r>
            <w:r w:rsidR="008D6AE3">
              <w:rPr>
                <w:noProof/>
                <w:webHidden/>
              </w:rPr>
              <w:instrText xml:space="preserve"> PAGEREF _Toc4325436 \h </w:instrText>
            </w:r>
            <w:r>
              <w:rPr>
                <w:noProof/>
                <w:webHidden/>
              </w:rPr>
            </w:r>
            <w:r>
              <w:rPr>
                <w:noProof/>
                <w:webHidden/>
              </w:rPr>
              <w:fldChar w:fldCharType="separate"/>
            </w:r>
            <w:r w:rsidR="008D6AE3">
              <w:rPr>
                <w:noProof/>
                <w:webHidden/>
              </w:rPr>
              <w:t>22</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37" w:history="1">
            <w:r w:rsidR="008D6AE3" w:rsidRPr="009A39C5">
              <w:rPr>
                <w:rStyle w:val="Hypertextovodkaz"/>
                <w:noProof/>
              </w:rPr>
              <w:t>3.1</w:t>
            </w:r>
            <w:r w:rsidR="008D6AE3">
              <w:rPr>
                <w:rFonts w:asciiTheme="minorHAnsi" w:eastAsiaTheme="minorEastAsia" w:hAnsiTheme="minorHAnsi"/>
                <w:noProof/>
                <w:sz w:val="22"/>
                <w:lang w:eastAsia="cs-CZ"/>
              </w:rPr>
              <w:tab/>
            </w:r>
            <w:r w:rsidR="008D6AE3" w:rsidRPr="009A39C5">
              <w:rPr>
                <w:rStyle w:val="Hypertextovodkaz"/>
                <w:noProof/>
              </w:rPr>
              <w:t>Sociálně-ekologický model</w:t>
            </w:r>
            <w:r w:rsidR="008D6AE3">
              <w:rPr>
                <w:noProof/>
                <w:webHidden/>
              </w:rPr>
              <w:tab/>
            </w:r>
            <w:r>
              <w:rPr>
                <w:noProof/>
                <w:webHidden/>
              </w:rPr>
              <w:fldChar w:fldCharType="begin"/>
            </w:r>
            <w:r w:rsidR="008D6AE3">
              <w:rPr>
                <w:noProof/>
                <w:webHidden/>
              </w:rPr>
              <w:instrText xml:space="preserve"> PAGEREF _Toc4325437 \h </w:instrText>
            </w:r>
            <w:r>
              <w:rPr>
                <w:noProof/>
                <w:webHidden/>
              </w:rPr>
            </w:r>
            <w:r>
              <w:rPr>
                <w:noProof/>
                <w:webHidden/>
              </w:rPr>
              <w:fldChar w:fldCharType="separate"/>
            </w:r>
            <w:r w:rsidR="008D6AE3">
              <w:rPr>
                <w:noProof/>
                <w:webHidden/>
              </w:rPr>
              <w:t>23</w:t>
            </w:r>
            <w:r>
              <w:rPr>
                <w:noProof/>
                <w:webHidden/>
              </w:rPr>
              <w:fldChar w:fldCharType="end"/>
            </w:r>
          </w:hyperlink>
        </w:p>
        <w:p w:rsidR="008D6AE3" w:rsidRDefault="0033254D">
          <w:pPr>
            <w:pStyle w:val="Obsah1"/>
            <w:tabs>
              <w:tab w:val="left" w:pos="1100"/>
              <w:tab w:val="right" w:leader="dot" w:pos="9062"/>
            </w:tabs>
            <w:rPr>
              <w:rFonts w:asciiTheme="minorHAnsi" w:eastAsiaTheme="minorEastAsia" w:hAnsiTheme="minorHAnsi"/>
              <w:noProof/>
              <w:sz w:val="22"/>
              <w:lang w:eastAsia="cs-CZ"/>
            </w:rPr>
          </w:pPr>
          <w:hyperlink w:anchor="_Toc4325438" w:history="1">
            <w:r w:rsidR="008D6AE3" w:rsidRPr="009A39C5">
              <w:rPr>
                <w:rStyle w:val="Hypertextovodkaz"/>
                <w:noProof/>
              </w:rPr>
              <w:t>4</w:t>
            </w:r>
            <w:r w:rsidR="008D6AE3">
              <w:rPr>
                <w:rFonts w:asciiTheme="minorHAnsi" w:eastAsiaTheme="minorEastAsia" w:hAnsiTheme="minorHAnsi"/>
                <w:noProof/>
                <w:sz w:val="22"/>
                <w:lang w:eastAsia="cs-CZ"/>
              </w:rPr>
              <w:tab/>
            </w:r>
            <w:r w:rsidR="008D6AE3" w:rsidRPr="009A39C5">
              <w:rPr>
                <w:rStyle w:val="Hypertextovodkaz"/>
                <w:noProof/>
              </w:rPr>
              <w:t>Samostatný život člověka ve společnosti opět přeformulováno</w:t>
            </w:r>
            <w:r w:rsidR="008D6AE3">
              <w:rPr>
                <w:noProof/>
                <w:webHidden/>
              </w:rPr>
              <w:tab/>
            </w:r>
            <w:r>
              <w:rPr>
                <w:noProof/>
                <w:webHidden/>
              </w:rPr>
              <w:fldChar w:fldCharType="begin"/>
            </w:r>
            <w:r w:rsidR="008D6AE3">
              <w:rPr>
                <w:noProof/>
                <w:webHidden/>
              </w:rPr>
              <w:instrText xml:space="preserve"> PAGEREF _Toc4325438 \h </w:instrText>
            </w:r>
            <w:r>
              <w:rPr>
                <w:noProof/>
                <w:webHidden/>
              </w:rPr>
            </w:r>
            <w:r>
              <w:rPr>
                <w:noProof/>
                <w:webHidden/>
              </w:rPr>
              <w:fldChar w:fldCharType="separate"/>
            </w:r>
            <w:r w:rsidR="008D6AE3">
              <w:rPr>
                <w:noProof/>
                <w:webHidden/>
              </w:rPr>
              <w:t>25</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39" w:history="1">
            <w:r w:rsidR="008D6AE3" w:rsidRPr="009A39C5">
              <w:rPr>
                <w:rStyle w:val="Hypertextovodkaz"/>
                <w:noProof/>
              </w:rPr>
              <w:t>4.1</w:t>
            </w:r>
            <w:r w:rsidR="008D6AE3">
              <w:rPr>
                <w:rFonts w:asciiTheme="minorHAnsi" w:eastAsiaTheme="minorEastAsia" w:hAnsiTheme="minorHAnsi"/>
                <w:noProof/>
                <w:sz w:val="22"/>
                <w:lang w:eastAsia="cs-CZ"/>
              </w:rPr>
              <w:tab/>
            </w:r>
            <w:r w:rsidR="008D6AE3" w:rsidRPr="009A39C5">
              <w:rPr>
                <w:rStyle w:val="Hypertextovodkaz"/>
                <w:noProof/>
              </w:rPr>
              <w:t>Proces osamostatňování klientů ústavních zařízení náhradní výchovné péče v ČR</w:t>
            </w:r>
            <w:r w:rsidR="008D6AE3">
              <w:rPr>
                <w:noProof/>
                <w:webHidden/>
              </w:rPr>
              <w:tab/>
            </w:r>
            <w:r>
              <w:rPr>
                <w:noProof/>
                <w:webHidden/>
              </w:rPr>
              <w:fldChar w:fldCharType="begin"/>
            </w:r>
            <w:r w:rsidR="008D6AE3">
              <w:rPr>
                <w:noProof/>
                <w:webHidden/>
              </w:rPr>
              <w:instrText xml:space="preserve"> PAGEREF _Toc4325439 \h </w:instrText>
            </w:r>
            <w:r>
              <w:rPr>
                <w:noProof/>
                <w:webHidden/>
              </w:rPr>
            </w:r>
            <w:r>
              <w:rPr>
                <w:noProof/>
                <w:webHidden/>
              </w:rPr>
              <w:fldChar w:fldCharType="separate"/>
            </w:r>
            <w:r w:rsidR="008D6AE3">
              <w:rPr>
                <w:noProof/>
                <w:webHidden/>
              </w:rPr>
              <w:t>27</w:t>
            </w:r>
            <w:r>
              <w:rPr>
                <w:noProof/>
                <w:webHidden/>
              </w:rPr>
              <w:fldChar w:fldCharType="end"/>
            </w:r>
          </w:hyperlink>
        </w:p>
        <w:p w:rsidR="008D6AE3" w:rsidRDefault="0033254D">
          <w:pPr>
            <w:pStyle w:val="Obsah1"/>
            <w:tabs>
              <w:tab w:val="left" w:pos="1100"/>
              <w:tab w:val="right" w:leader="dot" w:pos="9062"/>
            </w:tabs>
            <w:rPr>
              <w:rFonts w:asciiTheme="minorHAnsi" w:eastAsiaTheme="minorEastAsia" w:hAnsiTheme="minorHAnsi"/>
              <w:noProof/>
              <w:sz w:val="22"/>
              <w:lang w:eastAsia="cs-CZ"/>
            </w:rPr>
          </w:pPr>
          <w:hyperlink w:anchor="_Toc4325440" w:history="1">
            <w:r w:rsidR="008D6AE3" w:rsidRPr="009A39C5">
              <w:rPr>
                <w:rStyle w:val="Hypertextovodkaz"/>
                <w:noProof/>
              </w:rPr>
              <w:t>5</w:t>
            </w:r>
            <w:r w:rsidR="008D6AE3">
              <w:rPr>
                <w:rFonts w:asciiTheme="minorHAnsi" w:eastAsiaTheme="minorEastAsia" w:hAnsiTheme="minorHAnsi"/>
                <w:noProof/>
                <w:sz w:val="22"/>
                <w:lang w:eastAsia="cs-CZ"/>
              </w:rPr>
              <w:tab/>
            </w:r>
            <w:r w:rsidR="008D6AE3" w:rsidRPr="009A39C5">
              <w:rPr>
                <w:rStyle w:val="Hypertextovodkaz"/>
                <w:noProof/>
              </w:rPr>
              <w:t>Empirická část</w:t>
            </w:r>
            <w:r w:rsidR="008D6AE3">
              <w:rPr>
                <w:noProof/>
                <w:webHidden/>
              </w:rPr>
              <w:tab/>
            </w:r>
            <w:r>
              <w:rPr>
                <w:noProof/>
                <w:webHidden/>
              </w:rPr>
              <w:fldChar w:fldCharType="begin"/>
            </w:r>
            <w:r w:rsidR="008D6AE3">
              <w:rPr>
                <w:noProof/>
                <w:webHidden/>
              </w:rPr>
              <w:instrText xml:space="preserve"> PAGEREF _Toc4325440 \h </w:instrText>
            </w:r>
            <w:r>
              <w:rPr>
                <w:noProof/>
                <w:webHidden/>
              </w:rPr>
            </w:r>
            <w:r>
              <w:rPr>
                <w:noProof/>
                <w:webHidden/>
              </w:rPr>
              <w:fldChar w:fldCharType="separate"/>
            </w:r>
            <w:r w:rsidR="008D6AE3">
              <w:rPr>
                <w:noProof/>
                <w:webHidden/>
              </w:rPr>
              <w:t>29</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41" w:history="1">
            <w:r w:rsidR="008D6AE3" w:rsidRPr="009A39C5">
              <w:rPr>
                <w:rStyle w:val="Hypertextovodkaz"/>
                <w:noProof/>
              </w:rPr>
              <w:t>5.1</w:t>
            </w:r>
            <w:r w:rsidR="008D6AE3">
              <w:rPr>
                <w:rFonts w:asciiTheme="minorHAnsi" w:eastAsiaTheme="minorEastAsia" w:hAnsiTheme="minorHAnsi"/>
                <w:noProof/>
                <w:sz w:val="22"/>
                <w:lang w:eastAsia="cs-CZ"/>
              </w:rPr>
              <w:tab/>
            </w:r>
            <w:r w:rsidR="008D6AE3" w:rsidRPr="009A39C5">
              <w:rPr>
                <w:rStyle w:val="Hypertextovodkaz"/>
                <w:noProof/>
              </w:rPr>
              <w:t>Cíl výzkumu</w:t>
            </w:r>
            <w:r w:rsidR="008D6AE3">
              <w:rPr>
                <w:noProof/>
                <w:webHidden/>
              </w:rPr>
              <w:tab/>
            </w:r>
            <w:r>
              <w:rPr>
                <w:noProof/>
                <w:webHidden/>
              </w:rPr>
              <w:fldChar w:fldCharType="begin"/>
            </w:r>
            <w:r w:rsidR="008D6AE3">
              <w:rPr>
                <w:noProof/>
                <w:webHidden/>
              </w:rPr>
              <w:instrText xml:space="preserve"> PAGEREF _Toc4325441 \h </w:instrText>
            </w:r>
            <w:r>
              <w:rPr>
                <w:noProof/>
                <w:webHidden/>
              </w:rPr>
            </w:r>
            <w:r>
              <w:rPr>
                <w:noProof/>
                <w:webHidden/>
              </w:rPr>
              <w:fldChar w:fldCharType="separate"/>
            </w:r>
            <w:r w:rsidR="008D6AE3">
              <w:rPr>
                <w:noProof/>
                <w:webHidden/>
              </w:rPr>
              <w:t>29</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42" w:history="1">
            <w:r w:rsidR="008D6AE3" w:rsidRPr="009A39C5">
              <w:rPr>
                <w:rStyle w:val="Hypertextovodkaz"/>
                <w:noProof/>
              </w:rPr>
              <w:t>5.2</w:t>
            </w:r>
            <w:r w:rsidR="008D6AE3">
              <w:rPr>
                <w:rFonts w:asciiTheme="minorHAnsi" w:eastAsiaTheme="minorEastAsia" w:hAnsiTheme="minorHAnsi"/>
                <w:noProof/>
                <w:sz w:val="22"/>
                <w:lang w:eastAsia="cs-CZ"/>
              </w:rPr>
              <w:tab/>
            </w:r>
            <w:r w:rsidR="008D6AE3" w:rsidRPr="009A39C5">
              <w:rPr>
                <w:rStyle w:val="Hypertextovodkaz"/>
                <w:noProof/>
              </w:rPr>
              <w:t>Výzkumná otázka</w:t>
            </w:r>
            <w:r w:rsidR="008D6AE3">
              <w:rPr>
                <w:noProof/>
                <w:webHidden/>
              </w:rPr>
              <w:tab/>
            </w:r>
            <w:r>
              <w:rPr>
                <w:noProof/>
                <w:webHidden/>
              </w:rPr>
              <w:fldChar w:fldCharType="begin"/>
            </w:r>
            <w:r w:rsidR="008D6AE3">
              <w:rPr>
                <w:noProof/>
                <w:webHidden/>
              </w:rPr>
              <w:instrText xml:space="preserve"> PAGEREF _Toc4325442 \h </w:instrText>
            </w:r>
            <w:r>
              <w:rPr>
                <w:noProof/>
                <w:webHidden/>
              </w:rPr>
            </w:r>
            <w:r>
              <w:rPr>
                <w:noProof/>
                <w:webHidden/>
              </w:rPr>
              <w:fldChar w:fldCharType="separate"/>
            </w:r>
            <w:r w:rsidR="008D6AE3">
              <w:rPr>
                <w:noProof/>
                <w:webHidden/>
              </w:rPr>
              <w:t>29</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43" w:history="1">
            <w:r w:rsidR="008D6AE3" w:rsidRPr="009A39C5">
              <w:rPr>
                <w:rStyle w:val="Hypertextovodkaz"/>
                <w:noProof/>
              </w:rPr>
              <w:t>5.3</w:t>
            </w:r>
            <w:r w:rsidR="008D6AE3">
              <w:rPr>
                <w:rFonts w:asciiTheme="minorHAnsi" w:eastAsiaTheme="minorEastAsia" w:hAnsiTheme="minorHAnsi"/>
                <w:noProof/>
                <w:sz w:val="22"/>
                <w:lang w:eastAsia="cs-CZ"/>
              </w:rPr>
              <w:tab/>
            </w:r>
            <w:r w:rsidR="008D6AE3" w:rsidRPr="009A39C5">
              <w:rPr>
                <w:rStyle w:val="Hypertextovodkaz"/>
                <w:noProof/>
              </w:rPr>
              <w:t>Výzkumná metoda</w:t>
            </w:r>
            <w:r w:rsidR="008D6AE3">
              <w:rPr>
                <w:noProof/>
                <w:webHidden/>
              </w:rPr>
              <w:tab/>
            </w:r>
            <w:r>
              <w:rPr>
                <w:noProof/>
                <w:webHidden/>
              </w:rPr>
              <w:fldChar w:fldCharType="begin"/>
            </w:r>
            <w:r w:rsidR="008D6AE3">
              <w:rPr>
                <w:noProof/>
                <w:webHidden/>
              </w:rPr>
              <w:instrText xml:space="preserve"> PAGEREF _Toc4325443 \h </w:instrText>
            </w:r>
            <w:r>
              <w:rPr>
                <w:noProof/>
                <w:webHidden/>
              </w:rPr>
            </w:r>
            <w:r>
              <w:rPr>
                <w:noProof/>
                <w:webHidden/>
              </w:rPr>
              <w:fldChar w:fldCharType="separate"/>
            </w:r>
            <w:r w:rsidR="008D6AE3">
              <w:rPr>
                <w:noProof/>
                <w:webHidden/>
              </w:rPr>
              <w:t>29</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44" w:history="1">
            <w:r w:rsidR="008D6AE3" w:rsidRPr="009A39C5">
              <w:rPr>
                <w:rStyle w:val="Hypertextovodkaz"/>
                <w:noProof/>
              </w:rPr>
              <w:t>5.4</w:t>
            </w:r>
            <w:r w:rsidR="008D6AE3">
              <w:rPr>
                <w:rFonts w:asciiTheme="minorHAnsi" w:eastAsiaTheme="minorEastAsia" w:hAnsiTheme="minorHAnsi"/>
                <w:noProof/>
                <w:sz w:val="22"/>
                <w:lang w:eastAsia="cs-CZ"/>
              </w:rPr>
              <w:tab/>
            </w:r>
            <w:r w:rsidR="008D6AE3" w:rsidRPr="009A39C5">
              <w:rPr>
                <w:rStyle w:val="Hypertextovodkaz"/>
                <w:noProof/>
              </w:rPr>
              <w:t>Výzkumný soubor</w:t>
            </w:r>
            <w:r w:rsidR="008D6AE3">
              <w:rPr>
                <w:noProof/>
                <w:webHidden/>
              </w:rPr>
              <w:tab/>
            </w:r>
            <w:r>
              <w:rPr>
                <w:noProof/>
                <w:webHidden/>
              </w:rPr>
              <w:fldChar w:fldCharType="begin"/>
            </w:r>
            <w:r w:rsidR="008D6AE3">
              <w:rPr>
                <w:noProof/>
                <w:webHidden/>
              </w:rPr>
              <w:instrText xml:space="preserve"> PAGEREF _Toc4325444 \h </w:instrText>
            </w:r>
            <w:r>
              <w:rPr>
                <w:noProof/>
                <w:webHidden/>
              </w:rPr>
            </w:r>
            <w:r>
              <w:rPr>
                <w:noProof/>
                <w:webHidden/>
              </w:rPr>
              <w:fldChar w:fldCharType="separate"/>
            </w:r>
            <w:r w:rsidR="008D6AE3">
              <w:rPr>
                <w:noProof/>
                <w:webHidden/>
              </w:rPr>
              <w:t>30</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45" w:history="1">
            <w:r w:rsidR="008D6AE3" w:rsidRPr="009A39C5">
              <w:rPr>
                <w:rStyle w:val="Hypertextovodkaz"/>
                <w:noProof/>
              </w:rPr>
              <w:t>5.5</w:t>
            </w:r>
            <w:r w:rsidR="008D6AE3">
              <w:rPr>
                <w:rFonts w:asciiTheme="minorHAnsi" w:eastAsiaTheme="minorEastAsia" w:hAnsiTheme="minorHAnsi"/>
                <w:noProof/>
                <w:sz w:val="22"/>
                <w:lang w:eastAsia="cs-CZ"/>
              </w:rPr>
              <w:tab/>
            </w:r>
            <w:r w:rsidR="008D6AE3" w:rsidRPr="009A39C5">
              <w:rPr>
                <w:rStyle w:val="Hypertextovodkaz"/>
                <w:noProof/>
              </w:rPr>
              <w:t>Způsob zpracování dat</w:t>
            </w:r>
            <w:r w:rsidR="008D6AE3">
              <w:rPr>
                <w:noProof/>
                <w:webHidden/>
              </w:rPr>
              <w:tab/>
            </w:r>
            <w:r>
              <w:rPr>
                <w:noProof/>
                <w:webHidden/>
              </w:rPr>
              <w:fldChar w:fldCharType="begin"/>
            </w:r>
            <w:r w:rsidR="008D6AE3">
              <w:rPr>
                <w:noProof/>
                <w:webHidden/>
              </w:rPr>
              <w:instrText xml:space="preserve"> PAGEREF _Toc4325445 \h </w:instrText>
            </w:r>
            <w:r>
              <w:rPr>
                <w:noProof/>
                <w:webHidden/>
              </w:rPr>
            </w:r>
            <w:r>
              <w:rPr>
                <w:noProof/>
                <w:webHidden/>
              </w:rPr>
              <w:fldChar w:fldCharType="separate"/>
            </w:r>
            <w:r w:rsidR="008D6AE3">
              <w:rPr>
                <w:noProof/>
                <w:webHidden/>
              </w:rPr>
              <w:t>30</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46" w:history="1">
            <w:r w:rsidR="008D6AE3" w:rsidRPr="009A39C5">
              <w:rPr>
                <w:rStyle w:val="Hypertextovodkaz"/>
                <w:noProof/>
              </w:rPr>
              <w:t>5.6</w:t>
            </w:r>
            <w:r w:rsidR="008D6AE3">
              <w:rPr>
                <w:rFonts w:asciiTheme="minorHAnsi" w:eastAsiaTheme="minorEastAsia" w:hAnsiTheme="minorHAnsi"/>
                <w:noProof/>
                <w:sz w:val="22"/>
                <w:lang w:eastAsia="cs-CZ"/>
              </w:rPr>
              <w:tab/>
            </w:r>
            <w:r w:rsidR="008D6AE3" w:rsidRPr="009A39C5">
              <w:rPr>
                <w:rStyle w:val="Hypertextovodkaz"/>
                <w:noProof/>
              </w:rPr>
              <w:t>Sběr dat</w:t>
            </w:r>
            <w:r w:rsidR="008D6AE3">
              <w:rPr>
                <w:noProof/>
                <w:webHidden/>
              </w:rPr>
              <w:tab/>
            </w:r>
            <w:r>
              <w:rPr>
                <w:noProof/>
                <w:webHidden/>
              </w:rPr>
              <w:fldChar w:fldCharType="begin"/>
            </w:r>
            <w:r w:rsidR="008D6AE3">
              <w:rPr>
                <w:noProof/>
                <w:webHidden/>
              </w:rPr>
              <w:instrText xml:space="preserve"> PAGEREF _Toc4325446 \h </w:instrText>
            </w:r>
            <w:r>
              <w:rPr>
                <w:noProof/>
                <w:webHidden/>
              </w:rPr>
            </w:r>
            <w:r>
              <w:rPr>
                <w:noProof/>
                <w:webHidden/>
              </w:rPr>
              <w:fldChar w:fldCharType="separate"/>
            </w:r>
            <w:r w:rsidR="008D6AE3">
              <w:rPr>
                <w:noProof/>
                <w:webHidden/>
              </w:rPr>
              <w:t>31</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47" w:history="1">
            <w:r w:rsidR="008D6AE3" w:rsidRPr="009A39C5">
              <w:rPr>
                <w:rStyle w:val="Hypertextovodkaz"/>
                <w:noProof/>
              </w:rPr>
              <w:t>5.7</w:t>
            </w:r>
            <w:r w:rsidR="008D6AE3">
              <w:rPr>
                <w:rFonts w:asciiTheme="minorHAnsi" w:eastAsiaTheme="minorEastAsia" w:hAnsiTheme="minorHAnsi"/>
                <w:noProof/>
                <w:sz w:val="22"/>
                <w:lang w:eastAsia="cs-CZ"/>
              </w:rPr>
              <w:tab/>
            </w:r>
            <w:r w:rsidR="008D6AE3" w:rsidRPr="009A39C5">
              <w:rPr>
                <w:rStyle w:val="Hypertextovodkaz"/>
                <w:noProof/>
              </w:rPr>
              <w:t>Analýza dat</w:t>
            </w:r>
            <w:r w:rsidR="008D6AE3">
              <w:rPr>
                <w:noProof/>
                <w:webHidden/>
              </w:rPr>
              <w:tab/>
            </w:r>
            <w:r>
              <w:rPr>
                <w:noProof/>
                <w:webHidden/>
              </w:rPr>
              <w:fldChar w:fldCharType="begin"/>
            </w:r>
            <w:r w:rsidR="008D6AE3">
              <w:rPr>
                <w:noProof/>
                <w:webHidden/>
              </w:rPr>
              <w:instrText xml:space="preserve"> PAGEREF _Toc4325447 \h </w:instrText>
            </w:r>
            <w:r>
              <w:rPr>
                <w:noProof/>
                <w:webHidden/>
              </w:rPr>
            </w:r>
            <w:r>
              <w:rPr>
                <w:noProof/>
                <w:webHidden/>
              </w:rPr>
              <w:fldChar w:fldCharType="separate"/>
            </w:r>
            <w:r w:rsidR="008D6AE3">
              <w:rPr>
                <w:noProof/>
                <w:webHidden/>
              </w:rPr>
              <w:t>32</w:t>
            </w:r>
            <w:r>
              <w:rPr>
                <w:noProof/>
                <w:webHidden/>
              </w:rPr>
              <w:fldChar w:fldCharType="end"/>
            </w:r>
          </w:hyperlink>
        </w:p>
        <w:p w:rsidR="008D6AE3" w:rsidRDefault="0033254D">
          <w:pPr>
            <w:pStyle w:val="Obsah1"/>
            <w:tabs>
              <w:tab w:val="left" w:pos="1100"/>
              <w:tab w:val="right" w:leader="dot" w:pos="9062"/>
            </w:tabs>
            <w:rPr>
              <w:rFonts w:asciiTheme="minorHAnsi" w:eastAsiaTheme="minorEastAsia" w:hAnsiTheme="minorHAnsi"/>
              <w:noProof/>
              <w:sz w:val="22"/>
              <w:lang w:eastAsia="cs-CZ"/>
            </w:rPr>
          </w:pPr>
          <w:hyperlink w:anchor="_Toc4325448" w:history="1">
            <w:r w:rsidR="008D6AE3" w:rsidRPr="009A39C5">
              <w:rPr>
                <w:rStyle w:val="Hypertextovodkaz"/>
                <w:noProof/>
              </w:rPr>
              <w:t>6</w:t>
            </w:r>
            <w:r w:rsidR="008D6AE3">
              <w:rPr>
                <w:rFonts w:asciiTheme="minorHAnsi" w:eastAsiaTheme="minorEastAsia" w:hAnsiTheme="minorHAnsi"/>
                <w:noProof/>
                <w:sz w:val="22"/>
                <w:lang w:eastAsia="cs-CZ"/>
              </w:rPr>
              <w:tab/>
            </w:r>
            <w:r w:rsidR="008D6AE3" w:rsidRPr="009A39C5">
              <w:rPr>
                <w:rStyle w:val="Hypertextovodkaz"/>
                <w:noProof/>
              </w:rPr>
              <w:t>Výsledky</w:t>
            </w:r>
            <w:r w:rsidR="008D6AE3">
              <w:rPr>
                <w:noProof/>
                <w:webHidden/>
              </w:rPr>
              <w:tab/>
            </w:r>
            <w:r>
              <w:rPr>
                <w:noProof/>
                <w:webHidden/>
              </w:rPr>
              <w:fldChar w:fldCharType="begin"/>
            </w:r>
            <w:r w:rsidR="008D6AE3">
              <w:rPr>
                <w:noProof/>
                <w:webHidden/>
              </w:rPr>
              <w:instrText xml:space="preserve"> PAGEREF _Toc4325448 \h </w:instrText>
            </w:r>
            <w:r>
              <w:rPr>
                <w:noProof/>
                <w:webHidden/>
              </w:rPr>
            </w:r>
            <w:r>
              <w:rPr>
                <w:noProof/>
                <w:webHidden/>
              </w:rPr>
              <w:fldChar w:fldCharType="separate"/>
            </w:r>
            <w:r w:rsidR="008D6AE3">
              <w:rPr>
                <w:noProof/>
                <w:webHidden/>
              </w:rPr>
              <w:t>33</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49" w:history="1">
            <w:r w:rsidR="008D6AE3" w:rsidRPr="009A39C5">
              <w:rPr>
                <w:rStyle w:val="Hypertextovodkaz"/>
                <w:noProof/>
              </w:rPr>
              <w:t>6.1</w:t>
            </w:r>
            <w:r w:rsidR="008D6AE3">
              <w:rPr>
                <w:rFonts w:asciiTheme="minorHAnsi" w:eastAsiaTheme="minorEastAsia" w:hAnsiTheme="minorHAnsi"/>
                <w:noProof/>
                <w:sz w:val="22"/>
                <w:lang w:eastAsia="cs-CZ"/>
              </w:rPr>
              <w:tab/>
            </w:r>
            <w:r w:rsidR="008D6AE3" w:rsidRPr="009A39C5">
              <w:rPr>
                <w:rStyle w:val="Hypertextovodkaz"/>
                <w:noProof/>
              </w:rPr>
              <w:t>Oblasti přípravy klientů na samostatný život</w:t>
            </w:r>
            <w:r w:rsidR="008D6AE3">
              <w:rPr>
                <w:noProof/>
                <w:webHidden/>
              </w:rPr>
              <w:tab/>
            </w:r>
            <w:r>
              <w:rPr>
                <w:noProof/>
                <w:webHidden/>
              </w:rPr>
              <w:fldChar w:fldCharType="begin"/>
            </w:r>
            <w:r w:rsidR="008D6AE3">
              <w:rPr>
                <w:noProof/>
                <w:webHidden/>
              </w:rPr>
              <w:instrText xml:space="preserve"> PAGEREF _Toc4325449 \h </w:instrText>
            </w:r>
            <w:r>
              <w:rPr>
                <w:noProof/>
                <w:webHidden/>
              </w:rPr>
            </w:r>
            <w:r>
              <w:rPr>
                <w:noProof/>
                <w:webHidden/>
              </w:rPr>
              <w:fldChar w:fldCharType="separate"/>
            </w:r>
            <w:r w:rsidR="008D6AE3">
              <w:rPr>
                <w:noProof/>
                <w:webHidden/>
              </w:rPr>
              <w:t>33</w:t>
            </w:r>
            <w:r>
              <w:rPr>
                <w:noProof/>
                <w:webHidden/>
              </w:rPr>
              <w:fldChar w:fldCharType="end"/>
            </w:r>
          </w:hyperlink>
        </w:p>
        <w:p w:rsidR="008D6AE3" w:rsidRDefault="0033254D">
          <w:pPr>
            <w:pStyle w:val="Obsah3"/>
            <w:tabs>
              <w:tab w:val="left" w:pos="1849"/>
              <w:tab w:val="right" w:leader="dot" w:pos="9062"/>
            </w:tabs>
            <w:rPr>
              <w:rFonts w:asciiTheme="minorHAnsi" w:eastAsiaTheme="minorEastAsia" w:hAnsiTheme="minorHAnsi"/>
              <w:noProof/>
              <w:sz w:val="22"/>
              <w:lang w:eastAsia="cs-CZ"/>
            </w:rPr>
          </w:pPr>
          <w:hyperlink w:anchor="_Toc4325450" w:history="1">
            <w:r w:rsidR="008D6AE3" w:rsidRPr="009A39C5">
              <w:rPr>
                <w:rStyle w:val="Hypertextovodkaz"/>
                <w:noProof/>
              </w:rPr>
              <w:t>6.1.1</w:t>
            </w:r>
            <w:r w:rsidR="008D6AE3">
              <w:rPr>
                <w:rFonts w:asciiTheme="minorHAnsi" w:eastAsiaTheme="minorEastAsia" w:hAnsiTheme="minorHAnsi"/>
                <w:noProof/>
                <w:sz w:val="22"/>
                <w:lang w:eastAsia="cs-CZ"/>
              </w:rPr>
              <w:tab/>
            </w:r>
            <w:r w:rsidR="008D6AE3" w:rsidRPr="009A39C5">
              <w:rPr>
                <w:rStyle w:val="Hypertextovodkaz"/>
                <w:noProof/>
              </w:rPr>
              <w:t>Sebeobslužná činnost</w:t>
            </w:r>
            <w:r w:rsidR="008D6AE3">
              <w:rPr>
                <w:noProof/>
                <w:webHidden/>
              </w:rPr>
              <w:tab/>
            </w:r>
            <w:r>
              <w:rPr>
                <w:noProof/>
                <w:webHidden/>
              </w:rPr>
              <w:fldChar w:fldCharType="begin"/>
            </w:r>
            <w:r w:rsidR="008D6AE3">
              <w:rPr>
                <w:noProof/>
                <w:webHidden/>
              </w:rPr>
              <w:instrText xml:space="preserve"> PAGEREF _Toc4325450 \h </w:instrText>
            </w:r>
            <w:r>
              <w:rPr>
                <w:noProof/>
                <w:webHidden/>
              </w:rPr>
            </w:r>
            <w:r>
              <w:rPr>
                <w:noProof/>
                <w:webHidden/>
              </w:rPr>
              <w:fldChar w:fldCharType="separate"/>
            </w:r>
            <w:r w:rsidR="008D6AE3">
              <w:rPr>
                <w:noProof/>
                <w:webHidden/>
              </w:rPr>
              <w:t>33</w:t>
            </w:r>
            <w:r>
              <w:rPr>
                <w:noProof/>
                <w:webHidden/>
              </w:rPr>
              <w:fldChar w:fldCharType="end"/>
            </w:r>
          </w:hyperlink>
        </w:p>
        <w:p w:rsidR="008D6AE3" w:rsidRDefault="0033254D">
          <w:pPr>
            <w:pStyle w:val="Obsah3"/>
            <w:tabs>
              <w:tab w:val="left" w:pos="1849"/>
              <w:tab w:val="right" w:leader="dot" w:pos="9062"/>
            </w:tabs>
            <w:rPr>
              <w:rFonts w:asciiTheme="minorHAnsi" w:eastAsiaTheme="minorEastAsia" w:hAnsiTheme="minorHAnsi"/>
              <w:noProof/>
              <w:sz w:val="22"/>
              <w:lang w:eastAsia="cs-CZ"/>
            </w:rPr>
          </w:pPr>
          <w:hyperlink w:anchor="_Toc4325451" w:history="1">
            <w:r w:rsidR="008D6AE3" w:rsidRPr="009A39C5">
              <w:rPr>
                <w:rStyle w:val="Hypertextovodkaz"/>
                <w:noProof/>
              </w:rPr>
              <w:t>6.1.2</w:t>
            </w:r>
            <w:r w:rsidR="008D6AE3">
              <w:rPr>
                <w:rFonts w:asciiTheme="minorHAnsi" w:eastAsiaTheme="minorEastAsia" w:hAnsiTheme="minorHAnsi"/>
                <w:noProof/>
                <w:sz w:val="22"/>
                <w:lang w:eastAsia="cs-CZ"/>
              </w:rPr>
              <w:tab/>
            </w:r>
            <w:r w:rsidR="008D6AE3" w:rsidRPr="009A39C5">
              <w:rPr>
                <w:rStyle w:val="Hypertextovodkaz"/>
                <w:noProof/>
              </w:rPr>
              <w:t>Finanční gramotnost</w:t>
            </w:r>
            <w:r w:rsidR="008D6AE3">
              <w:rPr>
                <w:noProof/>
                <w:webHidden/>
              </w:rPr>
              <w:tab/>
            </w:r>
            <w:r>
              <w:rPr>
                <w:noProof/>
                <w:webHidden/>
              </w:rPr>
              <w:fldChar w:fldCharType="begin"/>
            </w:r>
            <w:r w:rsidR="008D6AE3">
              <w:rPr>
                <w:noProof/>
                <w:webHidden/>
              </w:rPr>
              <w:instrText xml:space="preserve"> PAGEREF _Toc4325451 \h </w:instrText>
            </w:r>
            <w:r>
              <w:rPr>
                <w:noProof/>
                <w:webHidden/>
              </w:rPr>
            </w:r>
            <w:r>
              <w:rPr>
                <w:noProof/>
                <w:webHidden/>
              </w:rPr>
              <w:fldChar w:fldCharType="separate"/>
            </w:r>
            <w:r w:rsidR="008D6AE3">
              <w:rPr>
                <w:noProof/>
                <w:webHidden/>
              </w:rPr>
              <w:t>34</w:t>
            </w:r>
            <w:r>
              <w:rPr>
                <w:noProof/>
                <w:webHidden/>
              </w:rPr>
              <w:fldChar w:fldCharType="end"/>
            </w:r>
          </w:hyperlink>
        </w:p>
        <w:p w:rsidR="008D6AE3" w:rsidRDefault="0033254D">
          <w:pPr>
            <w:pStyle w:val="Obsah3"/>
            <w:tabs>
              <w:tab w:val="left" w:pos="1849"/>
              <w:tab w:val="right" w:leader="dot" w:pos="9062"/>
            </w:tabs>
            <w:rPr>
              <w:rFonts w:asciiTheme="minorHAnsi" w:eastAsiaTheme="minorEastAsia" w:hAnsiTheme="minorHAnsi"/>
              <w:noProof/>
              <w:sz w:val="22"/>
              <w:lang w:eastAsia="cs-CZ"/>
            </w:rPr>
          </w:pPr>
          <w:hyperlink w:anchor="_Toc4325452" w:history="1">
            <w:r w:rsidR="008D6AE3" w:rsidRPr="009A39C5">
              <w:rPr>
                <w:rStyle w:val="Hypertextovodkaz"/>
                <w:noProof/>
              </w:rPr>
              <w:t>6.1.3</w:t>
            </w:r>
            <w:r w:rsidR="008D6AE3">
              <w:rPr>
                <w:rFonts w:asciiTheme="minorHAnsi" w:eastAsiaTheme="minorEastAsia" w:hAnsiTheme="minorHAnsi"/>
                <w:noProof/>
                <w:sz w:val="22"/>
                <w:lang w:eastAsia="cs-CZ"/>
              </w:rPr>
              <w:tab/>
            </w:r>
            <w:r w:rsidR="008D6AE3" w:rsidRPr="009A39C5">
              <w:rPr>
                <w:rStyle w:val="Hypertextovodkaz"/>
                <w:noProof/>
              </w:rPr>
              <w:t>Mezilidské vztahy</w:t>
            </w:r>
            <w:r w:rsidR="008D6AE3">
              <w:rPr>
                <w:noProof/>
                <w:webHidden/>
              </w:rPr>
              <w:tab/>
            </w:r>
            <w:r>
              <w:rPr>
                <w:noProof/>
                <w:webHidden/>
              </w:rPr>
              <w:fldChar w:fldCharType="begin"/>
            </w:r>
            <w:r w:rsidR="008D6AE3">
              <w:rPr>
                <w:noProof/>
                <w:webHidden/>
              </w:rPr>
              <w:instrText xml:space="preserve"> PAGEREF _Toc4325452 \h </w:instrText>
            </w:r>
            <w:r>
              <w:rPr>
                <w:noProof/>
                <w:webHidden/>
              </w:rPr>
            </w:r>
            <w:r>
              <w:rPr>
                <w:noProof/>
                <w:webHidden/>
              </w:rPr>
              <w:fldChar w:fldCharType="separate"/>
            </w:r>
            <w:r w:rsidR="008D6AE3">
              <w:rPr>
                <w:noProof/>
                <w:webHidden/>
              </w:rPr>
              <w:t>34</w:t>
            </w:r>
            <w:r>
              <w:rPr>
                <w:noProof/>
                <w:webHidden/>
              </w:rPr>
              <w:fldChar w:fldCharType="end"/>
            </w:r>
          </w:hyperlink>
        </w:p>
        <w:p w:rsidR="008D6AE3" w:rsidRDefault="0033254D">
          <w:pPr>
            <w:pStyle w:val="Obsah3"/>
            <w:tabs>
              <w:tab w:val="left" w:pos="1849"/>
              <w:tab w:val="right" w:leader="dot" w:pos="9062"/>
            </w:tabs>
            <w:rPr>
              <w:rFonts w:asciiTheme="minorHAnsi" w:eastAsiaTheme="minorEastAsia" w:hAnsiTheme="minorHAnsi"/>
              <w:noProof/>
              <w:sz w:val="22"/>
              <w:lang w:eastAsia="cs-CZ"/>
            </w:rPr>
          </w:pPr>
          <w:hyperlink w:anchor="_Toc4325453" w:history="1">
            <w:r w:rsidR="008D6AE3" w:rsidRPr="009A39C5">
              <w:rPr>
                <w:rStyle w:val="Hypertextovodkaz"/>
                <w:noProof/>
              </w:rPr>
              <w:t>6.1.4</w:t>
            </w:r>
            <w:r w:rsidR="008D6AE3">
              <w:rPr>
                <w:rFonts w:asciiTheme="minorHAnsi" w:eastAsiaTheme="minorEastAsia" w:hAnsiTheme="minorHAnsi"/>
                <w:noProof/>
                <w:sz w:val="22"/>
                <w:lang w:eastAsia="cs-CZ"/>
              </w:rPr>
              <w:tab/>
            </w:r>
            <w:r w:rsidR="008D6AE3" w:rsidRPr="009A39C5">
              <w:rPr>
                <w:rStyle w:val="Hypertextovodkaz"/>
                <w:noProof/>
              </w:rPr>
              <w:t>Volnočasové aktivity</w:t>
            </w:r>
            <w:r w:rsidR="008D6AE3">
              <w:rPr>
                <w:noProof/>
                <w:webHidden/>
              </w:rPr>
              <w:tab/>
            </w:r>
            <w:r>
              <w:rPr>
                <w:noProof/>
                <w:webHidden/>
              </w:rPr>
              <w:fldChar w:fldCharType="begin"/>
            </w:r>
            <w:r w:rsidR="008D6AE3">
              <w:rPr>
                <w:noProof/>
                <w:webHidden/>
              </w:rPr>
              <w:instrText xml:space="preserve"> PAGEREF _Toc4325453 \h </w:instrText>
            </w:r>
            <w:r>
              <w:rPr>
                <w:noProof/>
                <w:webHidden/>
              </w:rPr>
            </w:r>
            <w:r>
              <w:rPr>
                <w:noProof/>
                <w:webHidden/>
              </w:rPr>
              <w:fldChar w:fldCharType="separate"/>
            </w:r>
            <w:r w:rsidR="008D6AE3">
              <w:rPr>
                <w:noProof/>
                <w:webHidden/>
              </w:rPr>
              <w:t>35</w:t>
            </w:r>
            <w:r>
              <w:rPr>
                <w:noProof/>
                <w:webHidden/>
              </w:rPr>
              <w:fldChar w:fldCharType="end"/>
            </w:r>
          </w:hyperlink>
        </w:p>
        <w:p w:rsidR="008D6AE3" w:rsidRDefault="0033254D">
          <w:pPr>
            <w:pStyle w:val="Obsah3"/>
            <w:tabs>
              <w:tab w:val="left" w:pos="1849"/>
              <w:tab w:val="right" w:leader="dot" w:pos="9062"/>
            </w:tabs>
            <w:rPr>
              <w:rFonts w:asciiTheme="minorHAnsi" w:eastAsiaTheme="minorEastAsia" w:hAnsiTheme="minorHAnsi"/>
              <w:noProof/>
              <w:sz w:val="22"/>
              <w:lang w:eastAsia="cs-CZ"/>
            </w:rPr>
          </w:pPr>
          <w:hyperlink w:anchor="_Toc4325454" w:history="1">
            <w:r w:rsidR="008D6AE3" w:rsidRPr="009A39C5">
              <w:rPr>
                <w:rStyle w:val="Hypertextovodkaz"/>
                <w:noProof/>
              </w:rPr>
              <w:t>6.1.5</w:t>
            </w:r>
            <w:r w:rsidR="008D6AE3">
              <w:rPr>
                <w:rFonts w:asciiTheme="minorHAnsi" w:eastAsiaTheme="minorEastAsia" w:hAnsiTheme="minorHAnsi"/>
                <w:noProof/>
                <w:sz w:val="22"/>
                <w:lang w:eastAsia="cs-CZ"/>
              </w:rPr>
              <w:tab/>
            </w:r>
            <w:r w:rsidR="008D6AE3" w:rsidRPr="009A39C5">
              <w:rPr>
                <w:rStyle w:val="Hypertextovodkaz"/>
                <w:noProof/>
              </w:rPr>
              <w:t>Vzdělávání</w:t>
            </w:r>
            <w:r w:rsidR="008D6AE3">
              <w:rPr>
                <w:noProof/>
                <w:webHidden/>
              </w:rPr>
              <w:tab/>
            </w:r>
            <w:r>
              <w:rPr>
                <w:noProof/>
                <w:webHidden/>
              </w:rPr>
              <w:fldChar w:fldCharType="begin"/>
            </w:r>
            <w:r w:rsidR="008D6AE3">
              <w:rPr>
                <w:noProof/>
                <w:webHidden/>
              </w:rPr>
              <w:instrText xml:space="preserve"> PAGEREF _Toc4325454 \h </w:instrText>
            </w:r>
            <w:r>
              <w:rPr>
                <w:noProof/>
                <w:webHidden/>
              </w:rPr>
            </w:r>
            <w:r>
              <w:rPr>
                <w:noProof/>
                <w:webHidden/>
              </w:rPr>
              <w:fldChar w:fldCharType="separate"/>
            </w:r>
            <w:r w:rsidR="008D6AE3">
              <w:rPr>
                <w:noProof/>
                <w:webHidden/>
              </w:rPr>
              <w:t>36</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55" w:history="1">
            <w:r w:rsidR="008D6AE3" w:rsidRPr="009A39C5">
              <w:rPr>
                <w:rStyle w:val="Hypertextovodkaz"/>
                <w:noProof/>
              </w:rPr>
              <w:t>6.2</w:t>
            </w:r>
            <w:r w:rsidR="008D6AE3">
              <w:rPr>
                <w:rFonts w:asciiTheme="minorHAnsi" w:eastAsiaTheme="minorEastAsia" w:hAnsiTheme="minorHAnsi"/>
                <w:noProof/>
                <w:sz w:val="22"/>
                <w:lang w:eastAsia="cs-CZ"/>
              </w:rPr>
              <w:tab/>
            </w:r>
            <w:r w:rsidR="008D6AE3" w:rsidRPr="009A39C5">
              <w:rPr>
                <w:rStyle w:val="Hypertextovodkaz"/>
                <w:noProof/>
              </w:rPr>
              <w:t>Formy a postupy přípravy klientů na samostatný život</w:t>
            </w:r>
            <w:r w:rsidR="008D6AE3">
              <w:rPr>
                <w:noProof/>
                <w:webHidden/>
              </w:rPr>
              <w:tab/>
            </w:r>
            <w:r>
              <w:rPr>
                <w:noProof/>
                <w:webHidden/>
              </w:rPr>
              <w:fldChar w:fldCharType="begin"/>
            </w:r>
            <w:r w:rsidR="008D6AE3">
              <w:rPr>
                <w:noProof/>
                <w:webHidden/>
              </w:rPr>
              <w:instrText xml:space="preserve"> PAGEREF _Toc4325455 \h </w:instrText>
            </w:r>
            <w:r>
              <w:rPr>
                <w:noProof/>
                <w:webHidden/>
              </w:rPr>
            </w:r>
            <w:r>
              <w:rPr>
                <w:noProof/>
                <w:webHidden/>
              </w:rPr>
              <w:fldChar w:fldCharType="separate"/>
            </w:r>
            <w:r w:rsidR="008D6AE3">
              <w:rPr>
                <w:noProof/>
                <w:webHidden/>
              </w:rPr>
              <w:t>37</w:t>
            </w:r>
            <w:r>
              <w:rPr>
                <w:noProof/>
                <w:webHidden/>
              </w:rPr>
              <w:fldChar w:fldCharType="end"/>
            </w:r>
          </w:hyperlink>
        </w:p>
        <w:p w:rsidR="008D6AE3" w:rsidRDefault="0033254D">
          <w:pPr>
            <w:pStyle w:val="Obsah3"/>
            <w:tabs>
              <w:tab w:val="left" w:pos="1849"/>
              <w:tab w:val="right" w:leader="dot" w:pos="9062"/>
            </w:tabs>
            <w:rPr>
              <w:rFonts w:asciiTheme="minorHAnsi" w:eastAsiaTheme="minorEastAsia" w:hAnsiTheme="minorHAnsi"/>
              <w:noProof/>
              <w:sz w:val="22"/>
              <w:lang w:eastAsia="cs-CZ"/>
            </w:rPr>
          </w:pPr>
          <w:hyperlink w:anchor="_Toc4325456" w:history="1">
            <w:r w:rsidR="008D6AE3" w:rsidRPr="009A39C5">
              <w:rPr>
                <w:rStyle w:val="Hypertextovodkaz"/>
                <w:noProof/>
              </w:rPr>
              <w:t>6.2.1</w:t>
            </w:r>
            <w:r w:rsidR="008D6AE3">
              <w:rPr>
                <w:rFonts w:asciiTheme="minorHAnsi" w:eastAsiaTheme="minorEastAsia" w:hAnsiTheme="minorHAnsi"/>
                <w:noProof/>
                <w:sz w:val="22"/>
                <w:lang w:eastAsia="cs-CZ"/>
              </w:rPr>
              <w:tab/>
            </w:r>
            <w:r w:rsidR="008D6AE3" w:rsidRPr="009A39C5">
              <w:rPr>
                <w:rStyle w:val="Hypertextovodkaz"/>
                <w:noProof/>
              </w:rPr>
              <w:t>Externí spolupráce dětského domova</w:t>
            </w:r>
            <w:r w:rsidR="008D6AE3">
              <w:rPr>
                <w:noProof/>
                <w:webHidden/>
              </w:rPr>
              <w:tab/>
            </w:r>
            <w:r>
              <w:rPr>
                <w:noProof/>
                <w:webHidden/>
              </w:rPr>
              <w:fldChar w:fldCharType="begin"/>
            </w:r>
            <w:r w:rsidR="008D6AE3">
              <w:rPr>
                <w:noProof/>
                <w:webHidden/>
              </w:rPr>
              <w:instrText xml:space="preserve"> PAGEREF _Toc4325456 \h </w:instrText>
            </w:r>
            <w:r>
              <w:rPr>
                <w:noProof/>
                <w:webHidden/>
              </w:rPr>
            </w:r>
            <w:r>
              <w:rPr>
                <w:noProof/>
                <w:webHidden/>
              </w:rPr>
              <w:fldChar w:fldCharType="separate"/>
            </w:r>
            <w:r w:rsidR="008D6AE3">
              <w:rPr>
                <w:noProof/>
                <w:webHidden/>
              </w:rPr>
              <w:t>37</w:t>
            </w:r>
            <w:r>
              <w:rPr>
                <w:noProof/>
                <w:webHidden/>
              </w:rPr>
              <w:fldChar w:fldCharType="end"/>
            </w:r>
          </w:hyperlink>
        </w:p>
        <w:p w:rsidR="008D6AE3" w:rsidRDefault="0033254D">
          <w:pPr>
            <w:pStyle w:val="Obsah3"/>
            <w:tabs>
              <w:tab w:val="left" w:pos="1849"/>
              <w:tab w:val="right" w:leader="dot" w:pos="9062"/>
            </w:tabs>
            <w:rPr>
              <w:rFonts w:asciiTheme="minorHAnsi" w:eastAsiaTheme="minorEastAsia" w:hAnsiTheme="minorHAnsi"/>
              <w:noProof/>
              <w:sz w:val="22"/>
              <w:lang w:eastAsia="cs-CZ"/>
            </w:rPr>
          </w:pPr>
          <w:hyperlink w:anchor="_Toc4325457" w:history="1">
            <w:r w:rsidR="008D6AE3" w:rsidRPr="009A39C5">
              <w:rPr>
                <w:rStyle w:val="Hypertextovodkaz"/>
                <w:noProof/>
              </w:rPr>
              <w:t>6.2.2</w:t>
            </w:r>
            <w:r w:rsidR="008D6AE3">
              <w:rPr>
                <w:rFonts w:asciiTheme="minorHAnsi" w:eastAsiaTheme="minorEastAsia" w:hAnsiTheme="minorHAnsi"/>
                <w:noProof/>
                <w:sz w:val="22"/>
                <w:lang w:eastAsia="cs-CZ"/>
              </w:rPr>
              <w:tab/>
            </w:r>
            <w:r w:rsidR="008D6AE3" w:rsidRPr="009A39C5">
              <w:rPr>
                <w:rStyle w:val="Hypertextovodkaz"/>
                <w:noProof/>
              </w:rPr>
              <w:t>Vytváření vzorů</w:t>
            </w:r>
            <w:r w:rsidR="008D6AE3">
              <w:rPr>
                <w:noProof/>
                <w:webHidden/>
              </w:rPr>
              <w:tab/>
            </w:r>
            <w:r>
              <w:rPr>
                <w:noProof/>
                <w:webHidden/>
              </w:rPr>
              <w:fldChar w:fldCharType="begin"/>
            </w:r>
            <w:r w:rsidR="008D6AE3">
              <w:rPr>
                <w:noProof/>
                <w:webHidden/>
              </w:rPr>
              <w:instrText xml:space="preserve"> PAGEREF _Toc4325457 \h </w:instrText>
            </w:r>
            <w:r>
              <w:rPr>
                <w:noProof/>
                <w:webHidden/>
              </w:rPr>
            </w:r>
            <w:r>
              <w:rPr>
                <w:noProof/>
                <w:webHidden/>
              </w:rPr>
              <w:fldChar w:fldCharType="separate"/>
            </w:r>
            <w:r w:rsidR="008D6AE3">
              <w:rPr>
                <w:noProof/>
                <w:webHidden/>
              </w:rPr>
              <w:t>38</w:t>
            </w:r>
            <w:r>
              <w:rPr>
                <w:noProof/>
                <w:webHidden/>
              </w:rPr>
              <w:fldChar w:fldCharType="end"/>
            </w:r>
          </w:hyperlink>
        </w:p>
        <w:p w:rsidR="008D6AE3" w:rsidRDefault="0033254D">
          <w:pPr>
            <w:pStyle w:val="Obsah3"/>
            <w:tabs>
              <w:tab w:val="left" w:pos="1849"/>
              <w:tab w:val="right" w:leader="dot" w:pos="9062"/>
            </w:tabs>
            <w:rPr>
              <w:rFonts w:asciiTheme="minorHAnsi" w:eastAsiaTheme="minorEastAsia" w:hAnsiTheme="minorHAnsi"/>
              <w:noProof/>
              <w:sz w:val="22"/>
              <w:lang w:eastAsia="cs-CZ"/>
            </w:rPr>
          </w:pPr>
          <w:hyperlink w:anchor="_Toc4325458" w:history="1">
            <w:r w:rsidR="008D6AE3" w:rsidRPr="009A39C5">
              <w:rPr>
                <w:rStyle w:val="Hypertextovodkaz"/>
                <w:noProof/>
              </w:rPr>
              <w:t>6.2.3</w:t>
            </w:r>
            <w:r w:rsidR="008D6AE3">
              <w:rPr>
                <w:rFonts w:asciiTheme="minorHAnsi" w:eastAsiaTheme="minorEastAsia" w:hAnsiTheme="minorHAnsi"/>
                <w:noProof/>
                <w:sz w:val="22"/>
                <w:lang w:eastAsia="cs-CZ"/>
              </w:rPr>
              <w:tab/>
            </w:r>
            <w:r w:rsidR="008D6AE3" w:rsidRPr="009A39C5">
              <w:rPr>
                <w:rStyle w:val="Hypertextovodkaz"/>
                <w:noProof/>
              </w:rPr>
              <w:t>Jednorázové akce</w:t>
            </w:r>
            <w:r w:rsidR="008D6AE3">
              <w:rPr>
                <w:noProof/>
                <w:webHidden/>
              </w:rPr>
              <w:tab/>
            </w:r>
            <w:r>
              <w:rPr>
                <w:noProof/>
                <w:webHidden/>
              </w:rPr>
              <w:fldChar w:fldCharType="begin"/>
            </w:r>
            <w:r w:rsidR="008D6AE3">
              <w:rPr>
                <w:noProof/>
                <w:webHidden/>
              </w:rPr>
              <w:instrText xml:space="preserve"> PAGEREF _Toc4325458 \h </w:instrText>
            </w:r>
            <w:r>
              <w:rPr>
                <w:noProof/>
                <w:webHidden/>
              </w:rPr>
            </w:r>
            <w:r>
              <w:rPr>
                <w:noProof/>
                <w:webHidden/>
              </w:rPr>
              <w:fldChar w:fldCharType="separate"/>
            </w:r>
            <w:r w:rsidR="008D6AE3">
              <w:rPr>
                <w:noProof/>
                <w:webHidden/>
              </w:rPr>
              <w:t>39</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59" w:history="1">
            <w:r w:rsidR="008D6AE3" w:rsidRPr="009A39C5">
              <w:rPr>
                <w:rStyle w:val="Hypertextovodkaz"/>
                <w:noProof/>
              </w:rPr>
              <w:t>6.3</w:t>
            </w:r>
            <w:r w:rsidR="008D6AE3">
              <w:rPr>
                <w:rFonts w:asciiTheme="minorHAnsi" w:eastAsiaTheme="minorEastAsia" w:hAnsiTheme="minorHAnsi"/>
                <w:noProof/>
                <w:sz w:val="22"/>
                <w:lang w:eastAsia="cs-CZ"/>
              </w:rPr>
              <w:tab/>
            </w:r>
            <w:r w:rsidR="008D6AE3" w:rsidRPr="009A39C5">
              <w:rPr>
                <w:rStyle w:val="Hypertextovodkaz"/>
                <w:noProof/>
              </w:rPr>
              <w:t>Možnost ověření situace klientů po jejich odchodu</w:t>
            </w:r>
            <w:r w:rsidR="008D6AE3">
              <w:rPr>
                <w:noProof/>
                <w:webHidden/>
              </w:rPr>
              <w:tab/>
            </w:r>
            <w:r>
              <w:rPr>
                <w:noProof/>
                <w:webHidden/>
              </w:rPr>
              <w:fldChar w:fldCharType="begin"/>
            </w:r>
            <w:r w:rsidR="008D6AE3">
              <w:rPr>
                <w:noProof/>
                <w:webHidden/>
              </w:rPr>
              <w:instrText xml:space="preserve"> PAGEREF _Toc4325459 \h </w:instrText>
            </w:r>
            <w:r>
              <w:rPr>
                <w:noProof/>
                <w:webHidden/>
              </w:rPr>
            </w:r>
            <w:r>
              <w:rPr>
                <w:noProof/>
                <w:webHidden/>
              </w:rPr>
              <w:fldChar w:fldCharType="separate"/>
            </w:r>
            <w:r w:rsidR="008D6AE3">
              <w:rPr>
                <w:noProof/>
                <w:webHidden/>
              </w:rPr>
              <w:t>40</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60" w:history="1">
            <w:r w:rsidR="008D6AE3" w:rsidRPr="009A39C5">
              <w:rPr>
                <w:rStyle w:val="Hypertextovodkaz"/>
                <w:noProof/>
              </w:rPr>
              <w:t>6.4</w:t>
            </w:r>
            <w:r w:rsidR="008D6AE3">
              <w:rPr>
                <w:rFonts w:asciiTheme="minorHAnsi" w:eastAsiaTheme="minorEastAsia" w:hAnsiTheme="minorHAnsi"/>
                <w:noProof/>
                <w:sz w:val="22"/>
                <w:lang w:eastAsia="cs-CZ"/>
              </w:rPr>
              <w:tab/>
            </w:r>
            <w:r w:rsidR="008D6AE3" w:rsidRPr="009A39C5">
              <w:rPr>
                <w:rStyle w:val="Hypertextovodkaz"/>
                <w:noProof/>
              </w:rPr>
              <w:t>Problémy v životě klientů po odchodu z dětského domova</w:t>
            </w:r>
            <w:r w:rsidR="008D6AE3">
              <w:rPr>
                <w:noProof/>
                <w:webHidden/>
              </w:rPr>
              <w:tab/>
            </w:r>
            <w:r>
              <w:rPr>
                <w:noProof/>
                <w:webHidden/>
              </w:rPr>
              <w:fldChar w:fldCharType="begin"/>
            </w:r>
            <w:r w:rsidR="008D6AE3">
              <w:rPr>
                <w:noProof/>
                <w:webHidden/>
              </w:rPr>
              <w:instrText xml:space="preserve"> PAGEREF _Toc4325460 \h </w:instrText>
            </w:r>
            <w:r>
              <w:rPr>
                <w:noProof/>
                <w:webHidden/>
              </w:rPr>
            </w:r>
            <w:r>
              <w:rPr>
                <w:noProof/>
                <w:webHidden/>
              </w:rPr>
              <w:fldChar w:fldCharType="separate"/>
            </w:r>
            <w:r w:rsidR="008D6AE3">
              <w:rPr>
                <w:noProof/>
                <w:webHidden/>
              </w:rPr>
              <w:t>41</w:t>
            </w:r>
            <w:r>
              <w:rPr>
                <w:noProof/>
                <w:webHidden/>
              </w:rPr>
              <w:fldChar w:fldCharType="end"/>
            </w:r>
          </w:hyperlink>
        </w:p>
        <w:p w:rsidR="008D6AE3" w:rsidRDefault="0033254D">
          <w:pPr>
            <w:pStyle w:val="Obsah3"/>
            <w:tabs>
              <w:tab w:val="left" w:pos="1849"/>
              <w:tab w:val="right" w:leader="dot" w:pos="9062"/>
            </w:tabs>
            <w:rPr>
              <w:rFonts w:asciiTheme="minorHAnsi" w:eastAsiaTheme="minorEastAsia" w:hAnsiTheme="minorHAnsi"/>
              <w:noProof/>
              <w:sz w:val="22"/>
              <w:lang w:eastAsia="cs-CZ"/>
            </w:rPr>
          </w:pPr>
          <w:hyperlink w:anchor="_Toc4325461" w:history="1">
            <w:r w:rsidR="008D6AE3" w:rsidRPr="009A39C5">
              <w:rPr>
                <w:rStyle w:val="Hypertextovodkaz"/>
                <w:noProof/>
              </w:rPr>
              <w:t>6.4.1</w:t>
            </w:r>
            <w:r w:rsidR="008D6AE3">
              <w:rPr>
                <w:rFonts w:asciiTheme="minorHAnsi" w:eastAsiaTheme="minorEastAsia" w:hAnsiTheme="minorHAnsi"/>
                <w:noProof/>
                <w:sz w:val="22"/>
                <w:lang w:eastAsia="cs-CZ"/>
              </w:rPr>
              <w:tab/>
            </w:r>
            <w:r w:rsidR="008D6AE3" w:rsidRPr="009A39C5">
              <w:rPr>
                <w:rStyle w:val="Hypertextovodkaz"/>
                <w:noProof/>
              </w:rPr>
              <w:t>Hledání práce</w:t>
            </w:r>
            <w:r w:rsidR="008D6AE3">
              <w:rPr>
                <w:noProof/>
                <w:webHidden/>
              </w:rPr>
              <w:tab/>
            </w:r>
            <w:r>
              <w:rPr>
                <w:noProof/>
                <w:webHidden/>
              </w:rPr>
              <w:fldChar w:fldCharType="begin"/>
            </w:r>
            <w:r w:rsidR="008D6AE3">
              <w:rPr>
                <w:noProof/>
                <w:webHidden/>
              </w:rPr>
              <w:instrText xml:space="preserve"> PAGEREF _Toc4325461 \h </w:instrText>
            </w:r>
            <w:r>
              <w:rPr>
                <w:noProof/>
                <w:webHidden/>
              </w:rPr>
            </w:r>
            <w:r>
              <w:rPr>
                <w:noProof/>
                <w:webHidden/>
              </w:rPr>
              <w:fldChar w:fldCharType="separate"/>
            </w:r>
            <w:r w:rsidR="008D6AE3">
              <w:rPr>
                <w:noProof/>
                <w:webHidden/>
              </w:rPr>
              <w:t>41</w:t>
            </w:r>
            <w:r>
              <w:rPr>
                <w:noProof/>
                <w:webHidden/>
              </w:rPr>
              <w:fldChar w:fldCharType="end"/>
            </w:r>
          </w:hyperlink>
        </w:p>
        <w:p w:rsidR="008D6AE3" w:rsidRDefault="0033254D">
          <w:pPr>
            <w:pStyle w:val="Obsah3"/>
            <w:tabs>
              <w:tab w:val="left" w:pos="1849"/>
              <w:tab w:val="right" w:leader="dot" w:pos="9062"/>
            </w:tabs>
            <w:rPr>
              <w:rFonts w:asciiTheme="minorHAnsi" w:eastAsiaTheme="minorEastAsia" w:hAnsiTheme="minorHAnsi"/>
              <w:noProof/>
              <w:sz w:val="22"/>
              <w:lang w:eastAsia="cs-CZ"/>
            </w:rPr>
          </w:pPr>
          <w:hyperlink w:anchor="_Toc4325462" w:history="1">
            <w:r w:rsidR="008D6AE3" w:rsidRPr="009A39C5">
              <w:rPr>
                <w:rStyle w:val="Hypertextovodkaz"/>
                <w:noProof/>
              </w:rPr>
              <w:t>6.4.2</w:t>
            </w:r>
            <w:r w:rsidR="008D6AE3">
              <w:rPr>
                <w:rFonts w:asciiTheme="minorHAnsi" w:eastAsiaTheme="minorEastAsia" w:hAnsiTheme="minorHAnsi"/>
                <w:noProof/>
                <w:sz w:val="22"/>
                <w:lang w:eastAsia="cs-CZ"/>
              </w:rPr>
              <w:tab/>
            </w:r>
            <w:r w:rsidR="008D6AE3" w:rsidRPr="009A39C5">
              <w:rPr>
                <w:rStyle w:val="Hypertextovodkaz"/>
                <w:noProof/>
              </w:rPr>
              <w:t>Bydlení</w:t>
            </w:r>
            <w:r w:rsidR="008D6AE3">
              <w:rPr>
                <w:noProof/>
                <w:webHidden/>
              </w:rPr>
              <w:tab/>
            </w:r>
            <w:r>
              <w:rPr>
                <w:noProof/>
                <w:webHidden/>
              </w:rPr>
              <w:fldChar w:fldCharType="begin"/>
            </w:r>
            <w:r w:rsidR="008D6AE3">
              <w:rPr>
                <w:noProof/>
                <w:webHidden/>
              </w:rPr>
              <w:instrText xml:space="preserve"> PAGEREF _Toc4325462 \h </w:instrText>
            </w:r>
            <w:r>
              <w:rPr>
                <w:noProof/>
                <w:webHidden/>
              </w:rPr>
            </w:r>
            <w:r>
              <w:rPr>
                <w:noProof/>
                <w:webHidden/>
              </w:rPr>
              <w:fldChar w:fldCharType="separate"/>
            </w:r>
            <w:r w:rsidR="008D6AE3">
              <w:rPr>
                <w:noProof/>
                <w:webHidden/>
              </w:rPr>
              <w:t>41</w:t>
            </w:r>
            <w:r>
              <w:rPr>
                <w:noProof/>
                <w:webHidden/>
              </w:rPr>
              <w:fldChar w:fldCharType="end"/>
            </w:r>
          </w:hyperlink>
        </w:p>
        <w:p w:rsidR="008D6AE3" w:rsidRDefault="0033254D">
          <w:pPr>
            <w:pStyle w:val="Obsah3"/>
            <w:tabs>
              <w:tab w:val="left" w:pos="1849"/>
              <w:tab w:val="right" w:leader="dot" w:pos="9062"/>
            </w:tabs>
            <w:rPr>
              <w:rFonts w:asciiTheme="minorHAnsi" w:eastAsiaTheme="minorEastAsia" w:hAnsiTheme="minorHAnsi"/>
              <w:noProof/>
              <w:sz w:val="22"/>
              <w:lang w:eastAsia="cs-CZ"/>
            </w:rPr>
          </w:pPr>
          <w:hyperlink w:anchor="_Toc4325463" w:history="1">
            <w:r w:rsidR="008D6AE3" w:rsidRPr="009A39C5">
              <w:rPr>
                <w:rStyle w:val="Hypertextovodkaz"/>
                <w:noProof/>
              </w:rPr>
              <w:t>6.4.3</w:t>
            </w:r>
            <w:r w:rsidR="008D6AE3">
              <w:rPr>
                <w:rFonts w:asciiTheme="minorHAnsi" w:eastAsiaTheme="minorEastAsia" w:hAnsiTheme="minorHAnsi"/>
                <w:noProof/>
                <w:sz w:val="22"/>
                <w:lang w:eastAsia="cs-CZ"/>
              </w:rPr>
              <w:tab/>
            </w:r>
            <w:r w:rsidR="008D6AE3" w:rsidRPr="009A39C5">
              <w:rPr>
                <w:rStyle w:val="Hypertextovodkaz"/>
                <w:noProof/>
              </w:rPr>
              <w:t>Nalezení vhodných budoucích partnerek a partnerů</w:t>
            </w:r>
            <w:r w:rsidR="008D6AE3">
              <w:rPr>
                <w:noProof/>
                <w:webHidden/>
              </w:rPr>
              <w:tab/>
            </w:r>
            <w:r>
              <w:rPr>
                <w:noProof/>
                <w:webHidden/>
              </w:rPr>
              <w:fldChar w:fldCharType="begin"/>
            </w:r>
            <w:r w:rsidR="008D6AE3">
              <w:rPr>
                <w:noProof/>
                <w:webHidden/>
              </w:rPr>
              <w:instrText xml:space="preserve"> PAGEREF _Toc4325463 \h </w:instrText>
            </w:r>
            <w:r>
              <w:rPr>
                <w:noProof/>
                <w:webHidden/>
              </w:rPr>
            </w:r>
            <w:r>
              <w:rPr>
                <w:noProof/>
                <w:webHidden/>
              </w:rPr>
              <w:fldChar w:fldCharType="separate"/>
            </w:r>
            <w:r w:rsidR="008D6AE3">
              <w:rPr>
                <w:noProof/>
                <w:webHidden/>
              </w:rPr>
              <w:t>42</w:t>
            </w:r>
            <w:r>
              <w:rPr>
                <w:noProof/>
                <w:webHidden/>
              </w:rPr>
              <w:fldChar w:fldCharType="end"/>
            </w:r>
          </w:hyperlink>
        </w:p>
        <w:p w:rsidR="008D6AE3" w:rsidRDefault="0033254D">
          <w:pPr>
            <w:pStyle w:val="Obsah2"/>
            <w:tabs>
              <w:tab w:val="left" w:pos="1540"/>
              <w:tab w:val="right" w:leader="dot" w:pos="9062"/>
            </w:tabs>
            <w:rPr>
              <w:rFonts w:asciiTheme="minorHAnsi" w:eastAsiaTheme="minorEastAsia" w:hAnsiTheme="minorHAnsi"/>
              <w:noProof/>
              <w:sz w:val="22"/>
              <w:lang w:eastAsia="cs-CZ"/>
            </w:rPr>
          </w:pPr>
          <w:hyperlink w:anchor="_Toc4325464" w:history="1">
            <w:r w:rsidR="008D6AE3" w:rsidRPr="009A39C5">
              <w:rPr>
                <w:rStyle w:val="Hypertextovodkaz"/>
                <w:noProof/>
              </w:rPr>
              <w:t>6.5</w:t>
            </w:r>
            <w:r w:rsidR="008D6AE3">
              <w:rPr>
                <w:rFonts w:asciiTheme="minorHAnsi" w:eastAsiaTheme="minorEastAsia" w:hAnsiTheme="minorHAnsi"/>
                <w:noProof/>
                <w:sz w:val="22"/>
                <w:lang w:eastAsia="cs-CZ"/>
              </w:rPr>
              <w:tab/>
            </w:r>
            <w:r w:rsidR="008D6AE3" w:rsidRPr="009A39C5">
              <w:rPr>
                <w:rStyle w:val="Hypertextovodkaz"/>
                <w:noProof/>
              </w:rPr>
              <w:t>Spolupráce s původními rodinami klientů</w:t>
            </w:r>
            <w:r w:rsidR="008D6AE3">
              <w:rPr>
                <w:noProof/>
                <w:webHidden/>
              </w:rPr>
              <w:tab/>
            </w:r>
            <w:r>
              <w:rPr>
                <w:noProof/>
                <w:webHidden/>
              </w:rPr>
              <w:fldChar w:fldCharType="begin"/>
            </w:r>
            <w:r w:rsidR="008D6AE3">
              <w:rPr>
                <w:noProof/>
                <w:webHidden/>
              </w:rPr>
              <w:instrText xml:space="preserve"> PAGEREF _Toc4325464 \h </w:instrText>
            </w:r>
            <w:r>
              <w:rPr>
                <w:noProof/>
                <w:webHidden/>
              </w:rPr>
            </w:r>
            <w:r>
              <w:rPr>
                <w:noProof/>
                <w:webHidden/>
              </w:rPr>
              <w:fldChar w:fldCharType="separate"/>
            </w:r>
            <w:r w:rsidR="008D6AE3">
              <w:rPr>
                <w:noProof/>
                <w:webHidden/>
              </w:rPr>
              <w:t>42</w:t>
            </w:r>
            <w:r>
              <w:rPr>
                <w:noProof/>
                <w:webHidden/>
              </w:rPr>
              <w:fldChar w:fldCharType="end"/>
            </w:r>
          </w:hyperlink>
        </w:p>
        <w:p w:rsidR="008D6AE3" w:rsidRDefault="0033254D">
          <w:pPr>
            <w:pStyle w:val="Obsah3"/>
            <w:tabs>
              <w:tab w:val="left" w:pos="1849"/>
              <w:tab w:val="right" w:leader="dot" w:pos="9062"/>
            </w:tabs>
            <w:rPr>
              <w:rFonts w:asciiTheme="minorHAnsi" w:eastAsiaTheme="minorEastAsia" w:hAnsiTheme="minorHAnsi"/>
              <w:noProof/>
              <w:sz w:val="22"/>
              <w:lang w:eastAsia="cs-CZ"/>
            </w:rPr>
          </w:pPr>
          <w:hyperlink w:anchor="_Toc4325465" w:history="1">
            <w:r w:rsidR="008D6AE3" w:rsidRPr="009A39C5">
              <w:rPr>
                <w:rStyle w:val="Hypertextovodkaz"/>
                <w:noProof/>
              </w:rPr>
              <w:t>6.5.1</w:t>
            </w:r>
            <w:r w:rsidR="008D6AE3">
              <w:rPr>
                <w:rFonts w:asciiTheme="minorHAnsi" w:eastAsiaTheme="minorEastAsia" w:hAnsiTheme="minorHAnsi"/>
                <w:noProof/>
                <w:sz w:val="22"/>
                <w:lang w:eastAsia="cs-CZ"/>
              </w:rPr>
              <w:tab/>
            </w:r>
            <w:r w:rsidR="008D6AE3" w:rsidRPr="009A39C5">
              <w:rPr>
                <w:rStyle w:val="Hypertextovodkaz"/>
                <w:noProof/>
              </w:rPr>
              <w:t>Dobrá spolupráce a podpora</w:t>
            </w:r>
            <w:r w:rsidR="008D6AE3">
              <w:rPr>
                <w:noProof/>
                <w:webHidden/>
              </w:rPr>
              <w:tab/>
            </w:r>
            <w:r>
              <w:rPr>
                <w:noProof/>
                <w:webHidden/>
              </w:rPr>
              <w:fldChar w:fldCharType="begin"/>
            </w:r>
            <w:r w:rsidR="008D6AE3">
              <w:rPr>
                <w:noProof/>
                <w:webHidden/>
              </w:rPr>
              <w:instrText xml:space="preserve"> PAGEREF _Toc4325465 \h </w:instrText>
            </w:r>
            <w:r>
              <w:rPr>
                <w:noProof/>
                <w:webHidden/>
              </w:rPr>
            </w:r>
            <w:r>
              <w:rPr>
                <w:noProof/>
                <w:webHidden/>
              </w:rPr>
              <w:fldChar w:fldCharType="separate"/>
            </w:r>
            <w:r w:rsidR="008D6AE3">
              <w:rPr>
                <w:noProof/>
                <w:webHidden/>
              </w:rPr>
              <w:t>43</w:t>
            </w:r>
            <w:r>
              <w:rPr>
                <w:noProof/>
                <w:webHidden/>
              </w:rPr>
              <w:fldChar w:fldCharType="end"/>
            </w:r>
          </w:hyperlink>
        </w:p>
        <w:p w:rsidR="008D6AE3" w:rsidRDefault="0033254D">
          <w:pPr>
            <w:pStyle w:val="Obsah3"/>
            <w:tabs>
              <w:tab w:val="left" w:pos="1849"/>
              <w:tab w:val="right" w:leader="dot" w:pos="9062"/>
            </w:tabs>
            <w:rPr>
              <w:rFonts w:asciiTheme="minorHAnsi" w:eastAsiaTheme="minorEastAsia" w:hAnsiTheme="minorHAnsi"/>
              <w:noProof/>
              <w:sz w:val="22"/>
              <w:lang w:eastAsia="cs-CZ"/>
            </w:rPr>
          </w:pPr>
          <w:hyperlink w:anchor="_Toc4325466" w:history="1">
            <w:r w:rsidR="008D6AE3" w:rsidRPr="009A39C5">
              <w:rPr>
                <w:rStyle w:val="Hypertextovodkaz"/>
                <w:noProof/>
              </w:rPr>
              <w:t>6.5.2</w:t>
            </w:r>
            <w:r w:rsidR="008D6AE3">
              <w:rPr>
                <w:rFonts w:asciiTheme="minorHAnsi" w:eastAsiaTheme="minorEastAsia" w:hAnsiTheme="minorHAnsi"/>
                <w:noProof/>
                <w:sz w:val="22"/>
                <w:lang w:eastAsia="cs-CZ"/>
              </w:rPr>
              <w:tab/>
            </w:r>
            <w:r w:rsidR="008D6AE3" w:rsidRPr="009A39C5">
              <w:rPr>
                <w:rStyle w:val="Hypertextovodkaz"/>
                <w:noProof/>
              </w:rPr>
              <w:t>Podkopávání autority, špatná spolupráce</w:t>
            </w:r>
            <w:r w:rsidR="008D6AE3">
              <w:rPr>
                <w:noProof/>
                <w:webHidden/>
              </w:rPr>
              <w:tab/>
            </w:r>
            <w:r>
              <w:rPr>
                <w:noProof/>
                <w:webHidden/>
              </w:rPr>
              <w:fldChar w:fldCharType="begin"/>
            </w:r>
            <w:r w:rsidR="008D6AE3">
              <w:rPr>
                <w:noProof/>
                <w:webHidden/>
              </w:rPr>
              <w:instrText xml:space="preserve"> PAGEREF _Toc4325466 \h </w:instrText>
            </w:r>
            <w:r>
              <w:rPr>
                <w:noProof/>
                <w:webHidden/>
              </w:rPr>
            </w:r>
            <w:r>
              <w:rPr>
                <w:noProof/>
                <w:webHidden/>
              </w:rPr>
              <w:fldChar w:fldCharType="separate"/>
            </w:r>
            <w:r w:rsidR="008D6AE3">
              <w:rPr>
                <w:noProof/>
                <w:webHidden/>
              </w:rPr>
              <w:t>43</w:t>
            </w:r>
            <w:r>
              <w:rPr>
                <w:noProof/>
                <w:webHidden/>
              </w:rPr>
              <w:fldChar w:fldCharType="end"/>
            </w:r>
          </w:hyperlink>
        </w:p>
        <w:p w:rsidR="008D6AE3" w:rsidRDefault="0033254D">
          <w:pPr>
            <w:pStyle w:val="Obsah1"/>
            <w:tabs>
              <w:tab w:val="right" w:leader="dot" w:pos="9062"/>
            </w:tabs>
            <w:rPr>
              <w:rFonts w:asciiTheme="minorHAnsi" w:eastAsiaTheme="minorEastAsia" w:hAnsiTheme="minorHAnsi"/>
              <w:noProof/>
              <w:sz w:val="22"/>
              <w:lang w:eastAsia="cs-CZ"/>
            </w:rPr>
          </w:pPr>
          <w:hyperlink w:anchor="_Toc4325467" w:history="1">
            <w:r w:rsidR="008D6AE3" w:rsidRPr="009A39C5">
              <w:rPr>
                <w:rStyle w:val="Hypertextovodkaz"/>
                <w:noProof/>
              </w:rPr>
              <w:t>Diskuze a limity výzkumu</w:t>
            </w:r>
            <w:r w:rsidR="008D6AE3">
              <w:rPr>
                <w:noProof/>
                <w:webHidden/>
              </w:rPr>
              <w:tab/>
            </w:r>
            <w:r>
              <w:rPr>
                <w:noProof/>
                <w:webHidden/>
              </w:rPr>
              <w:fldChar w:fldCharType="begin"/>
            </w:r>
            <w:r w:rsidR="008D6AE3">
              <w:rPr>
                <w:noProof/>
                <w:webHidden/>
              </w:rPr>
              <w:instrText xml:space="preserve"> PAGEREF _Toc4325467 \h </w:instrText>
            </w:r>
            <w:r>
              <w:rPr>
                <w:noProof/>
                <w:webHidden/>
              </w:rPr>
            </w:r>
            <w:r>
              <w:rPr>
                <w:noProof/>
                <w:webHidden/>
              </w:rPr>
              <w:fldChar w:fldCharType="separate"/>
            </w:r>
            <w:r w:rsidR="008D6AE3">
              <w:rPr>
                <w:noProof/>
                <w:webHidden/>
              </w:rPr>
              <w:t>45</w:t>
            </w:r>
            <w:r>
              <w:rPr>
                <w:noProof/>
                <w:webHidden/>
              </w:rPr>
              <w:fldChar w:fldCharType="end"/>
            </w:r>
          </w:hyperlink>
        </w:p>
        <w:p w:rsidR="008D6AE3" w:rsidRDefault="0033254D">
          <w:pPr>
            <w:pStyle w:val="Obsah1"/>
            <w:tabs>
              <w:tab w:val="right" w:leader="dot" w:pos="9062"/>
            </w:tabs>
            <w:rPr>
              <w:rFonts w:asciiTheme="minorHAnsi" w:eastAsiaTheme="minorEastAsia" w:hAnsiTheme="minorHAnsi"/>
              <w:noProof/>
              <w:sz w:val="22"/>
              <w:lang w:eastAsia="cs-CZ"/>
            </w:rPr>
          </w:pPr>
          <w:hyperlink w:anchor="_Toc4325468" w:history="1">
            <w:r w:rsidR="008D6AE3" w:rsidRPr="009A39C5">
              <w:rPr>
                <w:rStyle w:val="Hypertextovodkaz"/>
                <w:noProof/>
              </w:rPr>
              <w:t>Závěr</w:t>
            </w:r>
            <w:r w:rsidR="008D6AE3">
              <w:rPr>
                <w:noProof/>
                <w:webHidden/>
              </w:rPr>
              <w:tab/>
            </w:r>
            <w:r>
              <w:rPr>
                <w:noProof/>
                <w:webHidden/>
              </w:rPr>
              <w:fldChar w:fldCharType="begin"/>
            </w:r>
            <w:r w:rsidR="008D6AE3">
              <w:rPr>
                <w:noProof/>
                <w:webHidden/>
              </w:rPr>
              <w:instrText xml:space="preserve"> PAGEREF _Toc4325468 \h </w:instrText>
            </w:r>
            <w:r>
              <w:rPr>
                <w:noProof/>
                <w:webHidden/>
              </w:rPr>
            </w:r>
            <w:r>
              <w:rPr>
                <w:noProof/>
                <w:webHidden/>
              </w:rPr>
              <w:fldChar w:fldCharType="separate"/>
            </w:r>
            <w:r w:rsidR="008D6AE3">
              <w:rPr>
                <w:noProof/>
                <w:webHidden/>
              </w:rPr>
              <w:t>47</w:t>
            </w:r>
            <w:r>
              <w:rPr>
                <w:noProof/>
                <w:webHidden/>
              </w:rPr>
              <w:fldChar w:fldCharType="end"/>
            </w:r>
          </w:hyperlink>
        </w:p>
        <w:p w:rsidR="008D6AE3" w:rsidRDefault="0033254D">
          <w:pPr>
            <w:pStyle w:val="Obsah1"/>
            <w:tabs>
              <w:tab w:val="right" w:leader="dot" w:pos="9062"/>
            </w:tabs>
            <w:rPr>
              <w:rFonts w:asciiTheme="minorHAnsi" w:eastAsiaTheme="minorEastAsia" w:hAnsiTheme="minorHAnsi"/>
              <w:noProof/>
              <w:sz w:val="22"/>
              <w:lang w:eastAsia="cs-CZ"/>
            </w:rPr>
          </w:pPr>
          <w:hyperlink w:anchor="_Toc4325469" w:history="1">
            <w:r w:rsidR="008D6AE3" w:rsidRPr="009A39C5">
              <w:rPr>
                <w:rStyle w:val="Hypertextovodkaz"/>
                <w:noProof/>
              </w:rPr>
              <w:t>Citovaná literatura</w:t>
            </w:r>
            <w:r w:rsidR="008D6AE3">
              <w:rPr>
                <w:noProof/>
                <w:webHidden/>
              </w:rPr>
              <w:tab/>
            </w:r>
            <w:r>
              <w:rPr>
                <w:noProof/>
                <w:webHidden/>
              </w:rPr>
              <w:fldChar w:fldCharType="begin"/>
            </w:r>
            <w:r w:rsidR="008D6AE3">
              <w:rPr>
                <w:noProof/>
                <w:webHidden/>
              </w:rPr>
              <w:instrText xml:space="preserve"> PAGEREF _Toc4325469 \h </w:instrText>
            </w:r>
            <w:r>
              <w:rPr>
                <w:noProof/>
                <w:webHidden/>
              </w:rPr>
            </w:r>
            <w:r>
              <w:rPr>
                <w:noProof/>
                <w:webHidden/>
              </w:rPr>
              <w:fldChar w:fldCharType="separate"/>
            </w:r>
            <w:r w:rsidR="008D6AE3">
              <w:rPr>
                <w:noProof/>
                <w:webHidden/>
              </w:rPr>
              <w:t>48</w:t>
            </w:r>
            <w:r>
              <w:rPr>
                <w:noProof/>
                <w:webHidden/>
              </w:rPr>
              <w:fldChar w:fldCharType="end"/>
            </w:r>
          </w:hyperlink>
        </w:p>
        <w:p w:rsidR="00C529E2" w:rsidRDefault="0033254D" w:rsidP="000452CD">
          <w:pPr>
            <w:rPr>
              <w:rFonts w:cs="Times New Roman"/>
              <w:szCs w:val="24"/>
            </w:rPr>
            <w:sectPr w:rsidR="00C529E2" w:rsidSect="00221E92">
              <w:footerReference w:type="default" r:id="rId8"/>
              <w:pgSz w:w="11906" w:h="16838"/>
              <w:pgMar w:top="1417" w:right="1417" w:bottom="1417" w:left="1417" w:header="708" w:footer="708" w:gutter="0"/>
              <w:cols w:space="708"/>
              <w:docGrid w:linePitch="360"/>
            </w:sectPr>
          </w:pPr>
          <w:r>
            <w:rPr>
              <w:b/>
              <w:bCs/>
            </w:rPr>
            <w:fldChar w:fldCharType="end"/>
          </w:r>
        </w:p>
      </w:sdtContent>
    </w:sdt>
    <w:p w:rsidR="000D5129" w:rsidRPr="004B640B" w:rsidRDefault="00476178" w:rsidP="004B640B">
      <w:pPr>
        <w:pStyle w:val="Nadpis1"/>
        <w:numPr>
          <w:ilvl w:val="0"/>
          <w:numId w:val="0"/>
        </w:numPr>
        <w:ind w:left="720" w:hanging="360"/>
      </w:pPr>
      <w:bookmarkStart w:id="0" w:name="_Toc4325421"/>
      <w:r>
        <w:lastRenderedPageBreak/>
        <w:t>Úvod</w:t>
      </w:r>
      <w:bookmarkEnd w:id="0"/>
    </w:p>
    <w:p w:rsidR="00E94AAC" w:rsidRPr="00324738" w:rsidRDefault="00E94AAC" w:rsidP="003352A7">
      <w:pPr>
        <w:spacing w:before="0" w:after="0"/>
        <w:ind w:firstLine="567"/>
        <w:rPr>
          <w:rFonts w:cs="Times New Roman"/>
          <w:szCs w:val="24"/>
        </w:rPr>
      </w:pPr>
      <w:r w:rsidRPr="00324738">
        <w:rPr>
          <w:rFonts w:cs="Times New Roman"/>
          <w:szCs w:val="24"/>
        </w:rPr>
        <w:t>V praxi je soci</w:t>
      </w:r>
      <w:r w:rsidR="00E70B08" w:rsidRPr="00324738">
        <w:rPr>
          <w:rFonts w:cs="Times New Roman"/>
          <w:szCs w:val="24"/>
        </w:rPr>
        <w:t>ální práce v dětském domově spíše otázkou administrativ</w:t>
      </w:r>
      <w:r w:rsidR="00324738" w:rsidRPr="00324738">
        <w:rPr>
          <w:rFonts w:cs="Times New Roman"/>
          <w:szCs w:val="24"/>
        </w:rPr>
        <w:t>y</w:t>
      </w:r>
      <w:r w:rsidR="00E70B08" w:rsidRPr="00324738">
        <w:rPr>
          <w:rFonts w:cs="Times New Roman"/>
          <w:szCs w:val="24"/>
        </w:rPr>
        <w:t xml:space="preserve"> Sociální pracovník by však měl na klienty působit také výchovně</w:t>
      </w:r>
      <w:r w:rsidR="00961B69" w:rsidRPr="00324738">
        <w:rPr>
          <w:rFonts w:cs="Times New Roman"/>
          <w:szCs w:val="24"/>
        </w:rPr>
        <w:t>, v</w:t>
      </w:r>
      <w:r w:rsidR="00E70B08" w:rsidRPr="00324738">
        <w:rPr>
          <w:rFonts w:cs="Times New Roman"/>
          <w:szCs w:val="24"/>
        </w:rPr>
        <w:t> tomto poli vidím značné rezervy. V p</w:t>
      </w:r>
      <w:r w:rsidR="000066BE" w:rsidRPr="00324738">
        <w:rPr>
          <w:rFonts w:cs="Times New Roman"/>
          <w:szCs w:val="24"/>
        </w:rPr>
        <w:t>r</w:t>
      </w:r>
      <w:r w:rsidR="00E70B08" w:rsidRPr="00324738">
        <w:rPr>
          <w:rFonts w:cs="Times New Roman"/>
          <w:szCs w:val="24"/>
        </w:rPr>
        <w:t>ůběhu praxe jsem zjistil, že sociální pracovníci jsou v současné době zahrnováni administrativou a nemají kapacitu věnovat se výchovnému aspektu v dětských domovech.</w:t>
      </w:r>
      <w:r w:rsidR="008A2C8E" w:rsidRPr="00324738">
        <w:rPr>
          <w:rFonts w:cs="Times New Roman"/>
          <w:szCs w:val="24"/>
        </w:rPr>
        <w:t xml:space="preserve"> Rovněž v</w:t>
      </w:r>
      <w:r w:rsidR="00E70B08" w:rsidRPr="00324738">
        <w:rPr>
          <w:rFonts w:cs="Times New Roman"/>
          <w:szCs w:val="24"/>
        </w:rPr>
        <w:t xml:space="preserve"> odborné literatuře jsem </w:t>
      </w:r>
      <w:r w:rsidR="008A2C8E" w:rsidRPr="00324738">
        <w:rPr>
          <w:rFonts w:cs="Times New Roman"/>
          <w:szCs w:val="24"/>
        </w:rPr>
        <w:t>našel pouze málo zdrojů</w:t>
      </w:r>
      <w:r w:rsidR="00E70B08" w:rsidRPr="00324738">
        <w:rPr>
          <w:rFonts w:cs="Times New Roman"/>
          <w:szCs w:val="24"/>
        </w:rPr>
        <w:t xml:space="preserve"> zabývající se výchovnou činností sociálního pracovníka a jeho součinností s prací vychovatelů v těchto zařízeních. </w:t>
      </w:r>
      <w:r w:rsidR="008A2C8E" w:rsidRPr="00324738">
        <w:rPr>
          <w:rFonts w:cs="Times New Roman"/>
          <w:szCs w:val="24"/>
        </w:rPr>
        <w:t>Právě tuto součinnost považuji za klíčovou při příprav</w:t>
      </w:r>
      <w:r w:rsidR="00B80C81" w:rsidRPr="00324738">
        <w:rPr>
          <w:rFonts w:cs="Times New Roman"/>
          <w:szCs w:val="24"/>
        </w:rPr>
        <w:t>ě</w:t>
      </w:r>
      <w:r w:rsidR="00CB2887" w:rsidRPr="00324738">
        <w:rPr>
          <w:rFonts w:cs="Times New Roman"/>
          <w:szCs w:val="24"/>
        </w:rPr>
        <w:t xml:space="preserve"> </w:t>
      </w:r>
      <w:r w:rsidR="00B80C81" w:rsidRPr="00324738">
        <w:rPr>
          <w:rFonts w:cs="Times New Roman"/>
          <w:szCs w:val="24"/>
        </w:rPr>
        <w:t xml:space="preserve">klienta na jeho </w:t>
      </w:r>
      <w:r w:rsidR="008A2C8E" w:rsidRPr="00324738">
        <w:rPr>
          <w:rFonts w:cs="Times New Roman"/>
          <w:szCs w:val="24"/>
        </w:rPr>
        <w:t>budoucnost.</w:t>
      </w:r>
    </w:p>
    <w:p w:rsidR="005316C7" w:rsidRPr="00324738" w:rsidRDefault="00F05275" w:rsidP="003352A7">
      <w:pPr>
        <w:spacing w:before="0" w:after="0"/>
        <w:ind w:firstLine="567"/>
        <w:rPr>
          <w:rFonts w:cs="Times New Roman"/>
          <w:szCs w:val="24"/>
        </w:rPr>
      </w:pPr>
      <w:r w:rsidRPr="00324738">
        <w:rPr>
          <w:rFonts w:cs="Times New Roman"/>
          <w:szCs w:val="24"/>
        </w:rPr>
        <w:t>„</w:t>
      </w:r>
      <w:r w:rsidR="00B15E2F" w:rsidRPr="00324738">
        <w:rPr>
          <w:rFonts w:cs="Times New Roman"/>
          <w:szCs w:val="24"/>
        </w:rPr>
        <w:t>Sociální práce má svůj sociálně-pedagogický rámec, jehož prostřednictvím uskutečňuje hlavní cíle a strategické úkoly. K hlavním cílům a úkolům může patřit působení na klienta, aby pochopil vlastní situaci, aby se adaptoval na nové podmínky, získal nové kompetence a aktivně se zapojil do společnosti. Rozdíl mezi pedagogikou a sociální prací je, že pedagogika své činnosti směřuje na vzdělávání a výchovu zatím co sociální práce na poskytován</w:t>
      </w:r>
      <w:r w:rsidRPr="00324738">
        <w:rPr>
          <w:rFonts w:cs="Times New Roman"/>
          <w:szCs w:val="24"/>
        </w:rPr>
        <w:t>í různých forem sociální pomoci“</w:t>
      </w:r>
      <w:r w:rsidR="00B15E2F" w:rsidRPr="00324738">
        <w:rPr>
          <w:rFonts w:cs="Times New Roman"/>
          <w:szCs w:val="24"/>
        </w:rPr>
        <w:t xml:space="preserve"> (</w:t>
      </w:r>
      <w:proofErr w:type="spellStart"/>
      <w:r w:rsidR="00B15E2F" w:rsidRPr="00324738">
        <w:rPr>
          <w:rFonts w:cs="Times New Roman"/>
          <w:szCs w:val="24"/>
        </w:rPr>
        <w:t>Hojdarová</w:t>
      </w:r>
      <w:proofErr w:type="spellEnd"/>
      <w:r w:rsidR="00B15E2F" w:rsidRPr="00324738">
        <w:rPr>
          <w:rFonts w:cs="Times New Roman"/>
          <w:szCs w:val="24"/>
        </w:rPr>
        <w:t xml:space="preserve">, </w:t>
      </w:r>
      <w:r w:rsidR="00B91128" w:rsidRPr="00324738">
        <w:rPr>
          <w:rFonts w:cs="Times New Roman"/>
          <w:szCs w:val="24"/>
        </w:rPr>
        <w:t>2015</w:t>
      </w:r>
      <w:r w:rsidRPr="00324738">
        <w:rPr>
          <w:rFonts w:cs="Times New Roman"/>
          <w:szCs w:val="24"/>
        </w:rPr>
        <w:t>, s. 13)</w:t>
      </w:r>
      <w:r w:rsidR="005316C7" w:rsidRPr="00324738">
        <w:rPr>
          <w:rFonts w:cs="Times New Roman"/>
          <w:szCs w:val="24"/>
        </w:rPr>
        <w:t xml:space="preserve">. </w:t>
      </w:r>
    </w:p>
    <w:p w:rsidR="00C0263E" w:rsidRDefault="00C0263E" w:rsidP="003352A7">
      <w:pPr>
        <w:spacing w:before="0" w:after="0"/>
        <w:ind w:firstLine="567"/>
        <w:rPr>
          <w:rFonts w:cs="Times New Roman"/>
          <w:szCs w:val="24"/>
        </w:rPr>
      </w:pPr>
      <w:r w:rsidRPr="00324738">
        <w:rPr>
          <w:rFonts w:cs="Times New Roman"/>
          <w:szCs w:val="24"/>
        </w:rPr>
        <w:t>Téma dětských domovů je pro mě velice zajímavé. Toto téma jsem si vybral</w:t>
      </w:r>
      <w:r w:rsidR="00263300" w:rsidRPr="00324738">
        <w:rPr>
          <w:rFonts w:cs="Times New Roman"/>
          <w:szCs w:val="24"/>
        </w:rPr>
        <w:t>,</w:t>
      </w:r>
      <w:r w:rsidRPr="00324738">
        <w:rPr>
          <w:rFonts w:cs="Times New Roman"/>
          <w:szCs w:val="24"/>
        </w:rPr>
        <w:t xml:space="preserve"> proto</w:t>
      </w:r>
      <w:r w:rsidR="00263300" w:rsidRPr="00324738">
        <w:rPr>
          <w:rFonts w:cs="Times New Roman"/>
          <w:szCs w:val="24"/>
        </w:rPr>
        <w:t>že</w:t>
      </w:r>
      <w:r>
        <w:rPr>
          <w:rFonts w:cs="Times New Roman"/>
          <w:szCs w:val="24"/>
        </w:rPr>
        <w:t xml:space="preserve"> bych se ve své budoucí kariéře sociálního pracovníka chtěl touto cílovou skupinou zabývat a pracovat s ní. Velký vliv na výběr tohoto tématu má i to, že</w:t>
      </w:r>
      <w:r w:rsidR="009C251B">
        <w:rPr>
          <w:rFonts w:cs="Times New Roman"/>
          <w:szCs w:val="24"/>
        </w:rPr>
        <w:t xml:space="preserve"> jsem</w:t>
      </w:r>
      <w:r>
        <w:rPr>
          <w:rFonts w:cs="Times New Roman"/>
          <w:szCs w:val="24"/>
        </w:rPr>
        <w:t xml:space="preserve"> absolv</w:t>
      </w:r>
      <w:r w:rsidR="009C251B">
        <w:rPr>
          <w:rFonts w:cs="Times New Roman"/>
          <w:szCs w:val="24"/>
        </w:rPr>
        <w:t>oval</w:t>
      </w:r>
      <w:r>
        <w:rPr>
          <w:rFonts w:cs="Times New Roman"/>
          <w:szCs w:val="24"/>
        </w:rPr>
        <w:t xml:space="preserve"> dvouměsíční praxi v</w:t>
      </w:r>
      <w:r w:rsidR="009C251B">
        <w:rPr>
          <w:rFonts w:cs="Times New Roman"/>
          <w:szCs w:val="24"/>
        </w:rPr>
        <w:t> jednom dětském domově</w:t>
      </w:r>
      <w:r>
        <w:rPr>
          <w:rFonts w:cs="Times New Roman"/>
          <w:szCs w:val="24"/>
        </w:rPr>
        <w:t>.</w:t>
      </w:r>
    </w:p>
    <w:p w:rsidR="00DE7DF4" w:rsidRDefault="00C0263E" w:rsidP="003352A7">
      <w:pPr>
        <w:spacing w:before="0" w:after="0"/>
        <w:ind w:firstLine="567"/>
        <w:rPr>
          <w:rFonts w:cs="Times New Roman"/>
          <w:szCs w:val="24"/>
        </w:rPr>
      </w:pPr>
      <w:r>
        <w:rPr>
          <w:rFonts w:cs="Times New Roman"/>
          <w:szCs w:val="24"/>
        </w:rPr>
        <w:t>Témata, která se týkají ohrožení dětí</w:t>
      </w:r>
      <w:r w:rsidR="00D62400">
        <w:rPr>
          <w:rFonts w:cs="Times New Roman"/>
          <w:szCs w:val="24"/>
        </w:rPr>
        <w:t>,</w:t>
      </w:r>
      <w:r>
        <w:rPr>
          <w:rFonts w:cs="Times New Roman"/>
          <w:szCs w:val="24"/>
        </w:rPr>
        <w:t xml:space="preserve"> jsou velmi emotivní. Děti </w:t>
      </w:r>
      <w:r w:rsidR="00AC045E">
        <w:rPr>
          <w:rFonts w:cs="Times New Roman"/>
          <w:szCs w:val="24"/>
        </w:rPr>
        <w:t>se</w:t>
      </w:r>
      <w:r>
        <w:rPr>
          <w:rFonts w:cs="Times New Roman"/>
          <w:szCs w:val="24"/>
        </w:rPr>
        <w:t xml:space="preserve"> potřebují vyvíjet jak po fyzické, tak psychické, sociální a spirituální stránce, aby se </w:t>
      </w:r>
      <w:r w:rsidR="00AC045E">
        <w:rPr>
          <w:rFonts w:cs="Times New Roman"/>
          <w:szCs w:val="24"/>
        </w:rPr>
        <w:t xml:space="preserve">v dospělosti </w:t>
      </w:r>
      <w:r>
        <w:rPr>
          <w:rFonts w:cs="Times New Roman"/>
          <w:szCs w:val="24"/>
        </w:rPr>
        <w:t xml:space="preserve">dokázaly o sebe postarat samy. </w:t>
      </w:r>
      <w:r w:rsidR="00AC045E">
        <w:rPr>
          <w:rFonts w:cs="Times New Roman"/>
          <w:szCs w:val="24"/>
        </w:rPr>
        <w:t xml:space="preserve">V tomto úkolu </w:t>
      </w:r>
      <w:r w:rsidR="00A02BED">
        <w:rPr>
          <w:rFonts w:cs="Times New Roman"/>
          <w:szCs w:val="24"/>
        </w:rPr>
        <w:t xml:space="preserve">zastává </w:t>
      </w:r>
      <w:r w:rsidR="00AC045E">
        <w:rPr>
          <w:rFonts w:cs="Times New Roman"/>
          <w:szCs w:val="24"/>
        </w:rPr>
        <w:t xml:space="preserve">nezastupitelnou roli </w:t>
      </w:r>
      <w:r w:rsidR="00A02BED">
        <w:rPr>
          <w:rFonts w:cs="Times New Roman"/>
          <w:szCs w:val="24"/>
        </w:rPr>
        <w:t>rodina a škola.</w:t>
      </w:r>
      <w:r w:rsidR="0015678C">
        <w:rPr>
          <w:rFonts w:cs="Times New Roman"/>
          <w:szCs w:val="24"/>
        </w:rPr>
        <w:t xml:space="preserve"> Děti v dětsk</w:t>
      </w:r>
      <w:r w:rsidR="00AC045E">
        <w:rPr>
          <w:rFonts w:cs="Times New Roman"/>
          <w:szCs w:val="24"/>
        </w:rPr>
        <w:t>ých domovech ve většině případů</w:t>
      </w:r>
      <w:r w:rsidR="0015678C">
        <w:rPr>
          <w:rFonts w:cs="Times New Roman"/>
          <w:szCs w:val="24"/>
        </w:rPr>
        <w:t xml:space="preserve"> svou vlastní rodinu mají, ovšem ta často selhává, a proto bývají umisťovány do ústavní výchovy, což s sebou nese jistá rizika.</w:t>
      </w:r>
      <w:r w:rsidR="006B78E0">
        <w:rPr>
          <w:rFonts w:cs="Times New Roman"/>
          <w:szCs w:val="24"/>
        </w:rPr>
        <w:t xml:space="preserve"> </w:t>
      </w:r>
      <w:r w:rsidR="0015678C">
        <w:rPr>
          <w:rFonts w:cs="Times New Roman"/>
          <w:szCs w:val="24"/>
        </w:rPr>
        <w:t>Významn</w:t>
      </w:r>
      <w:r w:rsidR="00AC045E">
        <w:rPr>
          <w:rFonts w:cs="Times New Roman"/>
          <w:szCs w:val="24"/>
        </w:rPr>
        <w:t>ou</w:t>
      </w:r>
      <w:r w:rsidR="0015678C">
        <w:rPr>
          <w:rFonts w:cs="Times New Roman"/>
          <w:szCs w:val="24"/>
        </w:rPr>
        <w:t xml:space="preserve"> pr</w:t>
      </w:r>
      <w:r w:rsidR="006F0958">
        <w:rPr>
          <w:rFonts w:cs="Times New Roman"/>
          <w:szCs w:val="24"/>
        </w:rPr>
        <w:t>a</w:t>
      </w:r>
      <w:r w:rsidR="0015678C">
        <w:rPr>
          <w:rFonts w:cs="Times New Roman"/>
          <w:szCs w:val="24"/>
        </w:rPr>
        <w:t>c</w:t>
      </w:r>
      <w:r w:rsidR="00AC045E">
        <w:rPr>
          <w:rFonts w:cs="Times New Roman"/>
          <w:szCs w:val="24"/>
        </w:rPr>
        <w:t>í</w:t>
      </w:r>
      <w:r w:rsidR="0015678C">
        <w:rPr>
          <w:rFonts w:cs="Times New Roman"/>
          <w:szCs w:val="24"/>
        </w:rPr>
        <w:t xml:space="preserve">, která </w:t>
      </w:r>
      <w:r w:rsidR="00AC045E">
        <w:rPr>
          <w:rFonts w:cs="Times New Roman"/>
          <w:szCs w:val="24"/>
        </w:rPr>
        <w:t>se touto problematikou zabývá, je</w:t>
      </w:r>
      <w:r w:rsidR="006B78E0">
        <w:rPr>
          <w:rFonts w:cs="Times New Roman"/>
          <w:szCs w:val="24"/>
        </w:rPr>
        <w:t xml:space="preserve"> </w:t>
      </w:r>
      <w:r w:rsidR="0015678C">
        <w:rPr>
          <w:rFonts w:cs="Times New Roman"/>
          <w:i/>
          <w:szCs w:val="24"/>
        </w:rPr>
        <w:t>Psychická deprivace</w:t>
      </w:r>
      <w:r w:rsidR="005A343B">
        <w:rPr>
          <w:rFonts w:cs="Times New Roman"/>
          <w:i/>
          <w:szCs w:val="24"/>
        </w:rPr>
        <w:t xml:space="preserve"> v</w:t>
      </w:r>
      <w:r w:rsidR="006B78E0">
        <w:rPr>
          <w:rFonts w:cs="Times New Roman"/>
          <w:i/>
          <w:szCs w:val="24"/>
        </w:rPr>
        <w:t> </w:t>
      </w:r>
      <w:r w:rsidR="005A343B">
        <w:rPr>
          <w:rFonts w:cs="Times New Roman"/>
          <w:i/>
          <w:szCs w:val="24"/>
        </w:rPr>
        <w:t>dětství</w:t>
      </w:r>
      <w:r w:rsidR="006B78E0">
        <w:rPr>
          <w:rFonts w:cs="Times New Roman"/>
          <w:i/>
          <w:szCs w:val="24"/>
        </w:rPr>
        <w:t xml:space="preserve"> </w:t>
      </w:r>
      <w:r w:rsidR="0015678C">
        <w:rPr>
          <w:rFonts w:cs="Times New Roman"/>
          <w:szCs w:val="24"/>
        </w:rPr>
        <w:t xml:space="preserve">(1963) od psychologů </w:t>
      </w:r>
      <w:r w:rsidR="0015678C">
        <w:rPr>
          <w:rFonts w:cs="Times New Roman"/>
          <w:i/>
          <w:szCs w:val="24"/>
        </w:rPr>
        <w:t xml:space="preserve">Z. Matějčka </w:t>
      </w:r>
      <w:r w:rsidR="0015678C">
        <w:rPr>
          <w:rFonts w:cs="Times New Roman"/>
          <w:szCs w:val="24"/>
        </w:rPr>
        <w:t xml:space="preserve">a </w:t>
      </w:r>
      <w:r w:rsidR="0015678C">
        <w:rPr>
          <w:rFonts w:cs="Times New Roman"/>
          <w:i/>
          <w:szCs w:val="24"/>
        </w:rPr>
        <w:t xml:space="preserve">J. </w:t>
      </w:r>
      <w:proofErr w:type="spellStart"/>
      <w:r w:rsidR="0015678C">
        <w:rPr>
          <w:rFonts w:cs="Times New Roman"/>
          <w:i/>
          <w:szCs w:val="24"/>
        </w:rPr>
        <w:t>Langamaiera</w:t>
      </w:r>
      <w:proofErr w:type="spellEnd"/>
      <w:r w:rsidR="0015678C">
        <w:rPr>
          <w:rFonts w:cs="Times New Roman"/>
          <w:i/>
          <w:szCs w:val="24"/>
        </w:rPr>
        <w:t>.</w:t>
      </w:r>
      <w:r w:rsidR="00645A8F">
        <w:rPr>
          <w:rFonts w:cs="Times New Roman"/>
          <w:szCs w:val="24"/>
        </w:rPr>
        <w:t xml:space="preserve"> </w:t>
      </w:r>
      <w:r w:rsidR="00EC3ADD">
        <w:rPr>
          <w:rFonts w:cs="Times New Roman"/>
          <w:szCs w:val="24"/>
        </w:rPr>
        <w:t>Jedná se o téma vlivu ústavní výchovy na psychický vývoj dítěte. Tato práce se proslavila i ve světě.</w:t>
      </w:r>
    </w:p>
    <w:p w:rsidR="008A203C" w:rsidRDefault="00645A8F" w:rsidP="003352A7">
      <w:pPr>
        <w:spacing w:before="0" w:after="0"/>
        <w:ind w:firstLine="567"/>
        <w:rPr>
          <w:rFonts w:cs="Times New Roman"/>
          <w:szCs w:val="24"/>
        </w:rPr>
      </w:pPr>
      <w:r>
        <w:rPr>
          <w:rFonts w:cs="Times New Roman"/>
          <w:szCs w:val="24"/>
        </w:rPr>
        <w:t>Na toto téma již byly napsány</w:t>
      </w:r>
      <w:r w:rsidR="0070730B">
        <w:rPr>
          <w:rFonts w:cs="Times New Roman"/>
          <w:szCs w:val="24"/>
        </w:rPr>
        <w:t xml:space="preserve"> také</w:t>
      </w:r>
      <w:r>
        <w:rPr>
          <w:rFonts w:cs="Times New Roman"/>
          <w:szCs w:val="24"/>
        </w:rPr>
        <w:t xml:space="preserve"> podobné diplomov</w:t>
      </w:r>
      <w:r w:rsidR="004D748F">
        <w:rPr>
          <w:rFonts w:cs="Times New Roman"/>
          <w:szCs w:val="24"/>
        </w:rPr>
        <w:t>é</w:t>
      </w:r>
      <w:r w:rsidR="00961B69">
        <w:rPr>
          <w:rFonts w:cs="Times New Roman"/>
          <w:szCs w:val="24"/>
        </w:rPr>
        <w:t xml:space="preserve"> práce o</w:t>
      </w:r>
      <w:r w:rsidR="00FE0F98">
        <w:rPr>
          <w:rFonts w:cs="Times New Roman"/>
          <w:szCs w:val="24"/>
        </w:rPr>
        <w:t>d</w:t>
      </w:r>
      <w:r w:rsidR="00961B69">
        <w:rPr>
          <w:rFonts w:cs="Times New Roman"/>
          <w:szCs w:val="24"/>
        </w:rPr>
        <w:t xml:space="preserve"> </w:t>
      </w:r>
      <w:r w:rsidRPr="00961B69">
        <w:rPr>
          <w:rFonts w:cs="Times New Roman"/>
          <w:szCs w:val="24"/>
        </w:rPr>
        <w:t>J</w:t>
      </w:r>
      <w:r w:rsidR="00677234" w:rsidRPr="00961B69">
        <w:rPr>
          <w:rFonts w:cs="Times New Roman"/>
          <w:szCs w:val="24"/>
        </w:rPr>
        <w:t>itky Válkové</w:t>
      </w:r>
      <w:r w:rsidR="00DE7DF4" w:rsidRPr="00961B69">
        <w:rPr>
          <w:rFonts w:cs="Times New Roman"/>
          <w:szCs w:val="24"/>
        </w:rPr>
        <w:t xml:space="preserve"> z roku 2017-</w:t>
      </w:r>
      <w:r w:rsidR="00677234" w:rsidRPr="00961B69">
        <w:rPr>
          <w:rFonts w:cs="Times New Roman"/>
          <w:szCs w:val="24"/>
        </w:rPr>
        <w:t xml:space="preserve"> </w:t>
      </w:r>
      <w:r w:rsidR="00677234" w:rsidRPr="00961B69">
        <w:rPr>
          <w:rFonts w:cs="Times New Roman"/>
          <w:i/>
          <w:szCs w:val="24"/>
        </w:rPr>
        <w:t>Příprava dětí</w:t>
      </w:r>
      <w:r w:rsidR="0005089E" w:rsidRPr="00961B69">
        <w:rPr>
          <w:rFonts w:cs="Times New Roman"/>
          <w:i/>
          <w:szCs w:val="24"/>
        </w:rPr>
        <w:t xml:space="preserve"> v dětských domovech na samostatný život, </w:t>
      </w:r>
      <w:r w:rsidR="0005089E" w:rsidRPr="00961B69">
        <w:rPr>
          <w:rFonts w:cs="Times New Roman"/>
          <w:szCs w:val="24"/>
        </w:rPr>
        <w:t>která</w:t>
      </w:r>
      <w:r w:rsidR="00677234" w:rsidRPr="00961B69">
        <w:rPr>
          <w:rFonts w:cs="Times New Roman"/>
          <w:i/>
          <w:szCs w:val="24"/>
        </w:rPr>
        <w:t xml:space="preserve"> </w:t>
      </w:r>
      <w:r w:rsidR="0005089E" w:rsidRPr="00961B69">
        <w:rPr>
          <w:rFonts w:cs="Times New Roman"/>
          <w:szCs w:val="24"/>
        </w:rPr>
        <w:t>ve své práci charakterizuje dětské domovy</w:t>
      </w:r>
      <w:r w:rsidR="00BB4C7F" w:rsidRPr="00961B69">
        <w:rPr>
          <w:rFonts w:cs="Times New Roman"/>
          <w:szCs w:val="24"/>
        </w:rPr>
        <w:t>, legislativní ukotvení</w:t>
      </w:r>
      <w:r w:rsidR="0005089E" w:rsidRPr="00961B69">
        <w:rPr>
          <w:rFonts w:cs="Times New Roman"/>
          <w:szCs w:val="24"/>
        </w:rPr>
        <w:t xml:space="preserve"> a následně ve své výzkumné části hodnotí, z pohledu klientů, efektivitu práce pracovníků DD. V této práci dochází k tomu</w:t>
      </w:r>
      <w:r w:rsidRPr="00961B69">
        <w:rPr>
          <w:rFonts w:cs="Times New Roman"/>
          <w:szCs w:val="24"/>
        </w:rPr>
        <w:t>,</w:t>
      </w:r>
      <w:r w:rsidR="0005089E" w:rsidRPr="00961B69">
        <w:rPr>
          <w:rFonts w:cs="Times New Roman"/>
          <w:szCs w:val="24"/>
        </w:rPr>
        <w:t xml:space="preserve"> že děti v ústavním zařízení jsou připravovány nedostatečně, a proto často selhávají (Válková, 2017).</w:t>
      </w:r>
      <w:r>
        <w:rPr>
          <w:rFonts w:cs="Times New Roman"/>
          <w:szCs w:val="24"/>
        </w:rPr>
        <w:t xml:space="preserve"> </w:t>
      </w:r>
    </w:p>
    <w:p w:rsidR="00670BBD" w:rsidRDefault="00BB4C7F" w:rsidP="003352A7">
      <w:pPr>
        <w:spacing w:before="0" w:after="0"/>
        <w:ind w:firstLine="567"/>
        <w:rPr>
          <w:rFonts w:cs="Times New Roman"/>
          <w:szCs w:val="24"/>
        </w:rPr>
      </w:pPr>
      <w:r>
        <w:rPr>
          <w:rFonts w:cs="Times New Roman"/>
          <w:szCs w:val="24"/>
        </w:rPr>
        <w:lastRenderedPageBreak/>
        <w:t>Diplomová</w:t>
      </w:r>
      <w:r w:rsidR="00645A8F">
        <w:rPr>
          <w:rFonts w:cs="Times New Roman"/>
          <w:szCs w:val="24"/>
        </w:rPr>
        <w:t xml:space="preserve"> práce R</w:t>
      </w:r>
      <w:r>
        <w:rPr>
          <w:rFonts w:cs="Times New Roman"/>
          <w:szCs w:val="24"/>
        </w:rPr>
        <w:t xml:space="preserve">adky </w:t>
      </w:r>
      <w:proofErr w:type="spellStart"/>
      <w:r>
        <w:rPr>
          <w:rFonts w:cs="Times New Roman"/>
          <w:szCs w:val="24"/>
        </w:rPr>
        <w:t>Badinkové</w:t>
      </w:r>
      <w:proofErr w:type="spellEnd"/>
      <w:r>
        <w:rPr>
          <w:rFonts w:cs="Times New Roman"/>
          <w:szCs w:val="24"/>
        </w:rPr>
        <w:t xml:space="preserve"> z roku 2010- </w:t>
      </w:r>
      <w:r>
        <w:rPr>
          <w:rFonts w:cs="Times New Roman"/>
          <w:i/>
          <w:szCs w:val="24"/>
        </w:rPr>
        <w:t>Problematika samostatného života po odchodu z</w:t>
      </w:r>
      <w:r w:rsidR="00333D4A">
        <w:rPr>
          <w:rFonts w:cs="Times New Roman"/>
          <w:i/>
          <w:szCs w:val="24"/>
        </w:rPr>
        <w:t> </w:t>
      </w:r>
      <w:r>
        <w:rPr>
          <w:rFonts w:cs="Times New Roman"/>
          <w:i/>
          <w:szCs w:val="24"/>
        </w:rPr>
        <w:t>DD</w:t>
      </w:r>
      <w:r w:rsidR="00333D4A">
        <w:rPr>
          <w:rFonts w:cs="Times New Roman"/>
          <w:szCs w:val="24"/>
        </w:rPr>
        <w:t xml:space="preserve">. V této práci autorka popisuje rovněž základní pojmy, systém náhradní rodinné péče a ústavní péče. Její výzkumná část je pak </w:t>
      </w:r>
      <w:r w:rsidR="009C1C7B">
        <w:rPr>
          <w:rFonts w:cs="Times New Roman"/>
          <w:szCs w:val="24"/>
        </w:rPr>
        <w:t>realizo</w:t>
      </w:r>
      <w:r w:rsidR="00F03E7F">
        <w:rPr>
          <w:rFonts w:cs="Times New Roman"/>
          <w:szCs w:val="24"/>
        </w:rPr>
        <w:t>vána formou dotazníků, ve kterých děti z DD</w:t>
      </w:r>
      <w:r w:rsidR="009C1C7B">
        <w:rPr>
          <w:rFonts w:cs="Times New Roman"/>
          <w:szCs w:val="24"/>
        </w:rPr>
        <w:t xml:space="preserve"> odpovídají na nejrůznější dotazy. Autorka z realizovaného výzkum</w:t>
      </w:r>
      <w:r w:rsidR="00670BBD">
        <w:rPr>
          <w:rFonts w:cs="Times New Roman"/>
          <w:szCs w:val="24"/>
        </w:rPr>
        <w:t>u vyvozuje, že problém není v nedostatečné přípravě těchto dětí v DD na samostatný život. Problém, dle jejího názoru, tkví v nemožnosti těchto bývalých klientů DD se o někoho opřít. Dále dochází k závěru, že je důležité preventivně pracovat s problémovými rodinami, aby nemuselo docházet k umisťování dětí do dětských zařízení (</w:t>
      </w:r>
      <w:proofErr w:type="spellStart"/>
      <w:r w:rsidR="00670BBD">
        <w:rPr>
          <w:rFonts w:cs="Times New Roman"/>
          <w:szCs w:val="24"/>
        </w:rPr>
        <w:t>Badinková</w:t>
      </w:r>
      <w:proofErr w:type="spellEnd"/>
      <w:r w:rsidR="00670BBD">
        <w:rPr>
          <w:rFonts w:cs="Times New Roman"/>
          <w:szCs w:val="24"/>
        </w:rPr>
        <w:t xml:space="preserve">, 2010). </w:t>
      </w:r>
    </w:p>
    <w:p w:rsidR="009C1C7B" w:rsidRDefault="00670BBD" w:rsidP="003352A7">
      <w:pPr>
        <w:spacing w:before="0" w:after="0"/>
        <w:ind w:firstLine="567"/>
        <w:rPr>
          <w:rFonts w:cs="Times New Roman"/>
          <w:szCs w:val="24"/>
        </w:rPr>
      </w:pPr>
      <w:r>
        <w:rPr>
          <w:rFonts w:cs="Times New Roman"/>
          <w:szCs w:val="24"/>
        </w:rPr>
        <w:t>B</w:t>
      </w:r>
      <w:r w:rsidR="00645A8F">
        <w:rPr>
          <w:rFonts w:cs="Times New Roman"/>
          <w:szCs w:val="24"/>
        </w:rPr>
        <w:t xml:space="preserve">akalářská práce Zuzany </w:t>
      </w:r>
      <w:proofErr w:type="spellStart"/>
      <w:r w:rsidR="00645A8F">
        <w:rPr>
          <w:rFonts w:cs="Times New Roman"/>
          <w:szCs w:val="24"/>
        </w:rPr>
        <w:t>Martiškové</w:t>
      </w:r>
      <w:proofErr w:type="spellEnd"/>
      <w:r w:rsidR="001D0A47">
        <w:rPr>
          <w:rFonts w:cs="Times New Roman"/>
          <w:szCs w:val="24"/>
        </w:rPr>
        <w:t xml:space="preserve"> z roku 2012</w:t>
      </w:r>
      <w:r w:rsidR="00F03E7F">
        <w:rPr>
          <w:rFonts w:cs="Times New Roman"/>
          <w:szCs w:val="24"/>
        </w:rPr>
        <w:t xml:space="preserve"> se </w:t>
      </w:r>
      <w:r w:rsidR="00EC22CF">
        <w:rPr>
          <w:rFonts w:cs="Times New Roman"/>
          <w:szCs w:val="24"/>
        </w:rPr>
        <w:t>zabývá podobným tématem.</w:t>
      </w:r>
      <w:r w:rsidR="00EC3ADD">
        <w:rPr>
          <w:rFonts w:cs="Times New Roman"/>
          <w:szCs w:val="24"/>
        </w:rPr>
        <w:t xml:space="preserve"> Téma se nazývá </w:t>
      </w:r>
      <w:r w:rsidR="00EC3ADD">
        <w:rPr>
          <w:rFonts w:cs="Times New Roman"/>
          <w:i/>
          <w:szCs w:val="24"/>
        </w:rPr>
        <w:t>Odchod plnoletých z dětských domovů.</w:t>
      </w:r>
      <w:r w:rsidR="00EC22CF">
        <w:rPr>
          <w:rFonts w:cs="Times New Roman"/>
          <w:szCs w:val="24"/>
        </w:rPr>
        <w:t xml:space="preserve"> Ve své práci zkoumá období adolescence a dále možnosti sociálního začlenění klientů po odchodu z dětských domovů. Ve své práci dochází k</w:t>
      </w:r>
      <w:r w:rsidR="002D0EEE">
        <w:rPr>
          <w:rFonts w:cs="Times New Roman"/>
          <w:szCs w:val="24"/>
        </w:rPr>
        <w:t> </w:t>
      </w:r>
      <w:r w:rsidR="00EC22CF">
        <w:rPr>
          <w:rFonts w:cs="Times New Roman"/>
          <w:szCs w:val="24"/>
        </w:rPr>
        <w:t>závěru</w:t>
      </w:r>
      <w:r w:rsidR="002D0EEE">
        <w:rPr>
          <w:rFonts w:cs="Times New Roman"/>
          <w:szCs w:val="24"/>
        </w:rPr>
        <w:t>, že je nutná spolupráce dětských domovů a neziskového sektoru. Také uvádí, že podpora těchto lidí, kteří opouštějí zařízení</w:t>
      </w:r>
      <w:r w:rsidR="00645A8F">
        <w:rPr>
          <w:rFonts w:cs="Times New Roman"/>
          <w:szCs w:val="24"/>
        </w:rPr>
        <w:t xml:space="preserve"> </w:t>
      </w:r>
      <w:r w:rsidR="002D0EEE">
        <w:rPr>
          <w:rFonts w:cs="Times New Roman"/>
          <w:szCs w:val="24"/>
        </w:rPr>
        <w:t xml:space="preserve">ústavní výchovy, ze strany státu je krátkodobá a nedostatečná </w:t>
      </w:r>
      <w:r w:rsidR="00645A8F">
        <w:rPr>
          <w:rFonts w:cs="Times New Roman"/>
          <w:szCs w:val="24"/>
        </w:rPr>
        <w:t>(</w:t>
      </w:r>
      <w:proofErr w:type="spellStart"/>
      <w:r w:rsidR="00645A8F">
        <w:rPr>
          <w:rFonts w:cs="Times New Roman"/>
          <w:szCs w:val="24"/>
        </w:rPr>
        <w:t>Martišková</w:t>
      </w:r>
      <w:proofErr w:type="spellEnd"/>
      <w:r w:rsidR="00645A8F">
        <w:rPr>
          <w:rFonts w:cs="Times New Roman"/>
          <w:szCs w:val="24"/>
        </w:rPr>
        <w:t>, 2012</w:t>
      </w:r>
      <w:r w:rsidR="00333D4A">
        <w:rPr>
          <w:rFonts w:cs="Times New Roman"/>
          <w:szCs w:val="24"/>
        </w:rPr>
        <w:t xml:space="preserve">). </w:t>
      </w:r>
    </w:p>
    <w:p w:rsidR="00680546" w:rsidRDefault="00680546" w:rsidP="003352A7">
      <w:pPr>
        <w:spacing w:before="0" w:after="0"/>
        <w:ind w:firstLine="567"/>
        <w:rPr>
          <w:rFonts w:cs="Times New Roman"/>
          <w:szCs w:val="24"/>
        </w:rPr>
      </w:pPr>
      <w:r>
        <w:rPr>
          <w:rFonts w:cs="Times New Roman"/>
          <w:szCs w:val="24"/>
        </w:rPr>
        <w:t>Na podobná témata bylo sepsáno velké množství dalších prací, ze kterých v této práci dále čerpám.</w:t>
      </w:r>
    </w:p>
    <w:p w:rsidR="00A02BED" w:rsidRDefault="00333D4A" w:rsidP="003352A7">
      <w:pPr>
        <w:spacing w:before="0" w:after="0"/>
        <w:ind w:firstLine="567"/>
        <w:rPr>
          <w:rFonts w:cs="Times New Roman"/>
          <w:szCs w:val="24"/>
        </w:rPr>
      </w:pPr>
      <w:r>
        <w:rPr>
          <w:rFonts w:cs="Times New Roman"/>
          <w:szCs w:val="24"/>
        </w:rPr>
        <w:t>D</w:t>
      </w:r>
      <w:r w:rsidR="00A02BED">
        <w:rPr>
          <w:rFonts w:cs="Times New Roman"/>
          <w:szCs w:val="24"/>
        </w:rPr>
        <w:t xml:space="preserve">ěti v dětských domovech jsou specifická skupina, </w:t>
      </w:r>
      <w:r w:rsidR="00AC045E">
        <w:rPr>
          <w:rFonts w:cs="Times New Roman"/>
          <w:szCs w:val="24"/>
        </w:rPr>
        <w:t>protože</w:t>
      </w:r>
      <w:r w:rsidR="00A02BED">
        <w:rPr>
          <w:rFonts w:cs="Times New Roman"/>
          <w:szCs w:val="24"/>
        </w:rPr>
        <w:t xml:space="preserve"> nevyrůstají v běžné rodině a funkce, kterou by měla plnit rodina, </w:t>
      </w:r>
      <w:r w:rsidR="00AC045E">
        <w:rPr>
          <w:rFonts w:cs="Times New Roman"/>
          <w:szCs w:val="24"/>
        </w:rPr>
        <w:t xml:space="preserve">tak </w:t>
      </w:r>
      <w:r w:rsidR="00A02BED">
        <w:rPr>
          <w:rFonts w:cs="Times New Roman"/>
          <w:szCs w:val="24"/>
        </w:rPr>
        <w:t xml:space="preserve">plní dětský domov. </w:t>
      </w:r>
      <w:r w:rsidR="00AC045E">
        <w:rPr>
          <w:rFonts w:cs="Times New Roman"/>
          <w:szCs w:val="24"/>
        </w:rPr>
        <w:t>V </w:t>
      </w:r>
      <w:r w:rsidR="00A02BED">
        <w:rPr>
          <w:rFonts w:cs="Times New Roman"/>
          <w:szCs w:val="24"/>
        </w:rPr>
        <w:t>úvahu</w:t>
      </w:r>
      <w:r w:rsidR="00AC045E">
        <w:rPr>
          <w:rFonts w:cs="Times New Roman"/>
          <w:szCs w:val="24"/>
        </w:rPr>
        <w:t xml:space="preserve"> je třeba vzít</w:t>
      </w:r>
      <w:r w:rsidR="00A02BED">
        <w:rPr>
          <w:rFonts w:cs="Times New Roman"/>
          <w:szCs w:val="24"/>
        </w:rPr>
        <w:t xml:space="preserve"> i to, za jakých podmínek se do dětských domovů dostaly</w:t>
      </w:r>
      <w:r w:rsidR="00940A0A">
        <w:rPr>
          <w:rFonts w:cs="Times New Roman"/>
          <w:szCs w:val="24"/>
        </w:rPr>
        <w:t xml:space="preserve">, zda je tam dali jejich rodiče dobrovolně či </w:t>
      </w:r>
      <w:r w:rsidR="00AC045E">
        <w:rPr>
          <w:rFonts w:cs="Times New Roman"/>
          <w:szCs w:val="24"/>
        </w:rPr>
        <w:t>byly do</w:t>
      </w:r>
      <w:r w:rsidR="00940A0A">
        <w:rPr>
          <w:rFonts w:cs="Times New Roman"/>
          <w:szCs w:val="24"/>
        </w:rPr>
        <w:t xml:space="preserve"> dětských domovů umístěny na základě rozhodn</w:t>
      </w:r>
      <w:r w:rsidR="00AC045E">
        <w:rPr>
          <w:rFonts w:cs="Times New Roman"/>
          <w:szCs w:val="24"/>
        </w:rPr>
        <w:t>utí soudu</w:t>
      </w:r>
      <w:r w:rsidR="002B3840">
        <w:rPr>
          <w:rFonts w:cs="Times New Roman"/>
          <w:szCs w:val="24"/>
        </w:rPr>
        <w:t xml:space="preserve"> kvůli nevyhovujícím podmínkám v rodině. </w:t>
      </w:r>
    </w:p>
    <w:p w:rsidR="002B3840" w:rsidRDefault="002B3840" w:rsidP="003352A7">
      <w:pPr>
        <w:spacing w:before="0" w:after="0"/>
        <w:ind w:firstLine="567"/>
        <w:rPr>
          <w:rFonts w:cs="Times New Roman"/>
          <w:szCs w:val="24"/>
        </w:rPr>
      </w:pPr>
      <w:r>
        <w:rPr>
          <w:rFonts w:cs="Times New Roman"/>
          <w:szCs w:val="24"/>
        </w:rPr>
        <w:t>Dětský domov zde tedy má plnit náhradní funkce, které by měla plnit ro</w:t>
      </w:r>
      <w:r w:rsidR="006236E8">
        <w:rPr>
          <w:rFonts w:cs="Times New Roman"/>
          <w:szCs w:val="24"/>
        </w:rPr>
        <w:t xml:space="preserve">dina. </w:t>
      </w:r>
      <w:r w:rsidR="00F8425F">
        <w:rPr>
          <w:rFonts w:cs="Times New Roman"/>
          <w:szCs w:val="24"/>
        </w:rPr>
        <w:t>Důležitou otázkou zůstává, v</w:t>
      </w:r>
      <w:r w:rsidR="006236E8">
        <w:rPr>
          <w:rFonts w:cs="Times New Roman"/>
          <w:szCs w:val="24"/>
        </w:rPr>
        <w:t> jaké míře se děti dokáž</w:t>
      </w:r>
      <w:r w:rsidR="005316C7">
        <w:rPr>
          <w:rFonts w:cs="Times New Roman"/>
          <w:szCs w:val="24"/>
        </w:rPr>
        <w:t>ou</w:t>
      </w:r>
      <w:r>
        <w:rPr>
          <w:rFonts w:cs="Times New Roman"/>
          <w:szCs w:val="24"/>
        </w:rPr>
        <w:t xml:space="preserve"> orientovat a začlenit se </w:t>
      </w:r>
      <w:r w:rsidR="00F8425F">
        <w:rPr>
          <w:rFonts w:cs="Times New Roman"/>
          <w:szCs w:val="24"/>
        </w:rPr>
        <w:t xml:space="preserve">do společnosti </w:t>
      </w:r>
      <w:r>
        <w:rPr>
          <w:rFonts w:cs="Times New Roman"/>
          <w:szCs w:val="24"/>
        </w:rPr>
        <w:t xml:space="preserve">v jejich budoucích </w:t>
      </w:r>
      <w:r w:rsidR="006236E8">
        <w:rPr>
          <w:rFonts w:cs="Times New Roman"/>
          <w:szCs w:val="24"/>
        </w:rPr>
        <w:t>životech</w:t>
      </w:r>
      <w:r w:rsidR="00F8425F">
        <w:rPr>
          <w:rFonts w:cs="Times New Roman"/>
          <w:szCs w:val="24"/>
        </w:rPr>
        <w:t xml:space="preserve"> a</w:t>
      </w:r>
      <w:r w:rsidR="0014169A">
        <w:rPr>
          <w:rFonts w:cs="Times New Roman"/>
          <w:szCs w:val="24"/>
        </w:rPr>
        <w:t xml:space="preserve"> </w:t>
      </w:r>
      <w:r w:rsidR="00F8425F">
        <w:rPr>
          <w:rFonts w:cs="Times New Roman"/>
          <w:szCs w:val="24"/>
        </w:rPr>
        <w:t>j</w:t>
      </w:r>
      <w:r w:rsidR="006236E8">
        <w:rPr>
          <w:rFonts w:cs="Times New Roman"/>
          <w:szCs w:val="24"/>
        </w:rPr>
        <w:t>ak tyto ústavy dokážou</w:t>
      </w:r>
      <w:r>
        <w:rPr>
          <w:rFonts w:cs="Times New Roman"/>
          <w:szCs w:val="24"/>
        </w:rPr>
        <w:t xml:space="preserve"> nahradit funkce, které má běžně zastávat rodina</w:t>
      </w:r>
      <w:r w:rsidR="00F8425F">
        <w:rPr>
          <w:rFonts w:cs="Times New Roman"/>
          <w:szCs w:val="24"/>
        </w:rPr>
        <w:t>.</w:t>
      </w:r>
    </w:p>
    <w:p w:rsidR="00DE6806" w:rsidRDefault="00DE6806" w:rsidP="003352A7">
      <w:pPr>
        <w:spacing w:before="0" w:after="0"/>
        <w:ind w:firstLine="567"/>
        <w:rPr>
          <w:rFonts w:cs="Times New Roman"/>
          <w:szCs w:val="24"/>
        </w:rPr>
      </w:pPr>
      <w:r w:rsidRPr="00476178">
        <w:rPr>
          <w:rFonts w:cs="Times New Roman"/>
          <w:szCs w:val="24"/>
        </w:rPr>
        <w:t>C</w:t>
      </w:r>
      <w:r>
        <w:rPr>
          <w:rFonts w:cs="Times New Roman"/>
          <w:szCs w:val="24"/>
        </w:rPr>
        <w:t xml:space="preserve">ílem této mé bakalářské práce tedy je popsat </w:t>
      </w:r>
      <w:r w:rsidRPr="00476178">
        <w:rPr>
          <w:rFonts w:cs="Times New Roman"/>
          <w:szCs w:val="24"/>
        </w:rPr>
        <w:t>sociální práci</w:t>
      </w:r>
      <w:r>
        <w:rPr>
          <w:rStyle w:val="Odkaznakoment"/>
        </w:rPr>
        <w:t xml:space="preserve"> </w:t>
      </w:r>
      <w:r>
        <w:rPr>
          <w:rStyle w:val="Odkaznakoment"/>
          <w:sz w:val="24"/>
          <w:szCs w:val="24"/>
        </w:rPr>
        <w:t>s</w:t>
      </w:r>
      <w:r w:rsidRPr="00476178">
        <w:rPr>
          <w:rFonts w:cs="Times New Roman"/>
          <w:szCs w:val="24"/>
        </w:rPr>
        <w:t xml:space="preserve"> dětmi v dětském domově se zaměřením na jejich budoucí </w:t>
      </w:r>
      <w:r w:rsidRPr="00324738">
        <w:rPr>
          <w:rFonts w:cs="Times New Roman"/>
          <w:color w:val="000000" w:themeColor="text1"/>
          <w:szCs w:val="24"/>
        </w:rPr>
        <w:t>samostatný život</w:t>
      </w:r>
      <w:r w:rsidR="00370593">
        <w:rPr>
          <w:rFonts w:cs="Times New Roman"/>
          <w:color w:val="000000" w:themeColor="text1"/>
          <w:szCs w:val="24"/>
        </w:rPr>
        <w:t>.</w:t>
      </w:r>
    </w:p>
    <w:p w:rsidR="00F8425F" w:rsidRPr="000452CD" w:rsidRDefault="002B3840" w:rsidP="000452CD">
      <w:pPr>
        <w:spacing w:before="0" w:after="0"/>
        <w:ind w:firstLine="567"/>
        <w:rPr>
          <w:rFonts w:cs="Times New Roman"/>
          <w:color w:val="000000" w:themeColor="text1"/>
          <w:szCs w:val="24"/>
        </w:rPr>
      </w:pPr>
      <w:r>
        <w:rPr>
          <w:rFonts w:cs="Times New Roman"/>
          <w:szCs w:val="24"/>
        </w:rPr>
        <w:t xml:space="preserve">Tato práce </w:t>
      </w:r>
      <w:r w:rsidR="00190A0B">
        <w:rPr>
          <w:rFonts w:cs="Times New Roman"/>
          <w:szCs w:val="24"/>
        </w:rPr>
        <w:t>je rozdělena</w:t>
      </w:r>
      <w:r>
        <w:rPr>
          <w:rFonts w:cs="Times New Roman"/>
          <w:szCs w:val="24"/>
        </w:rPr>
        <w:t xml:space="preserve"> na dvě části, na teoretickou a na výzkumnou část.</w:t>
      </w:r>
      <w:r w:rsidR="00DF7D67">
        <w:rPr>
          <w:rFonts w:cs="Times New Roman"/>
          <w:szCs w:val="24"/>
        </w:rPr>
        <w:t xml:space="preserve"> V teoretické části se budu věnovat objasňování pojmů</w:t>
      </w:r>
      <w:r w:rsidR="00F8425F">
        <w:rPr>
          <w:rFonts w:cs="Times New Roman"/>
          <w:szCs w:val="24"/>
        </w:rPr>
        <w:t xml:space="preserve">, </w:t>
      </w:r>
      <w:r w:rsidR="00DF7D67">
        <w:rPr>
          <w:rFonts w:cs="Times New Roman"/>
          <w:szCs w:val="24"/>
        </w:rPr>
        <w:t>problém</w:t>
      </w:r>
      <w:r w:rsidR="00F8425F">
        <w:rPr>
          <w:rFonts w:cs="Times New Roman"/>
          <w:szCs w:val="24"/>
        </w:rPr>
        <w:t>ům</w:t>
      </w:r>
      <w:r w:rsidR="00DF7D67">
        <w:rPr>
          <w:rFonts w:cs="Times New Roman"/>
          <w:szCs w:val="24"/>
        </w:rPr>
        <w:t xml:space="preserve">, které jsou spojeny s výchovou </w:t>
      </w:r>
      <w:r w:rsidR="00A4010E">
        <w:rPr>
          <w:rFonts w:cs="Times New Roman"/>
          <w:szCs w:val="24"/>
        </w:rPr>
        <w:t>dítěte mimo rodinu</w:t>
      </w:r>
      <w:r w:rsidR="00F8425F">
        <w:rPr>
          <w:rFonts w:cs="Times New Roman"/>
          <w:szCs w:val="24"/>
        </w:rPr>
        <w:t xml:space="preserve"> a </w:t>
      </w:r>
      <w:r w:rsidR="00463461">
        <w:rPr>
          <w:rFonts w:cs="Times New Roman"/>
          <w:szCs w:val="24"/>
        </w:rPr>
        <w:t xml:space="preserve">také </w:t>
      </w:r>
      <w:r w:rsidR="00F8425F">
        <w:rPr>
          <w:rFonts w:cs="Times New Roman"/>
          <w:szCs w:val="24"/>
        </w:rPr>
        <w:t>související legislativě.</w:t>
      </w:r>
      <w:r w:rsidR="006B78E0">
        <w:rPr>
          <w:rFonts w:cs="Times New Roman"/>
          <w:szCs w:val="24"/>
        </w:rPr>
        <w:t xml:space="preserve"> </w:t>
      </w:r>
      <w:r w:rsidR="00463461" w:rsidRPr="00ED00C8">
        <w:rPr>
          <w:rFonts w:cs="Times New Roman"/>
          <w:color w:val="000000" w:themeColor="text1"/>
          <w:szCs w:val="24"/>
        </w:rPr>
        <w:t>V</w:t>
      </w:r>
      <w:r w:rsidR="006B78E0">
        <w:rPr>
          <w:rFonts w:cs="Times New Roman"/>
          <w:color w:val="000000" w:themeColor="text1"/>
          <w:szCs w:val="24"/>
        </w:rPr>
        <w:t xml:space="preserve"> </w:t>
      </w:r>
      <w:r w:rsidR="00463461" w:rsidRPr="00ED00C8">
        <w:rPr>
          <w:rFonts w:cs="Times New Roman"/>
          <w:color w:val="000000" w:themeColor="text1"/>
          <w:szCs w:val="24"/>
        </w:rPr>
        <w:t>praktické části v</w:t>
      </w:r>
      <w:r w:rsidR="006B78E0">
        <w:rPr>
          <w:rFonts w:cs="Times New Roman"/>
          <w:color w:val="000000" w:themeColor="text1"/>
          <w:szCs w:val="24"/>
        </w:rPr>
        <w:t> </w:t>
      </w:r>
      <w:r w:rsidR="00463461" w:rsidRPr="00ED00C8">
        <w:rPr>
          <w:rFonts w:cs="Times New Roman"/>
          <w:color w:val="000000" w:themeColor="text1"/>
          <w:szCs w:val="24"/>
        </w:rPr>
        <w:t>kapitol</w:t>
      </w:r>
      <w:r w:rsidR="00ED00C8" w:rsidRPr="00ED00C8">
        <w:rPr>
          <w:rFonts w:cs="Times New Roman"/>
          <w:color w:val="000000" w:themeColor="text1"/>
          <w:szCs w:val="24"/>
        </w:rPr>
        <w:t>e</w:t>
      </w:r>
      <w:r w:rsidR="006B78E0">
        <w:rPr>
          <w:rFonts w:cs="Times New Roman"/>
          <w:color w:val="000000" w:themeColor="text1"/>
          <w:szCs w:val="24"/>
        </w:rPr>
        <w:t xml:space="preserve"> </w:t>
      </w:r>
      <w:r w:rsidR="00ED00C8" w:rsidRPr="00ED00C8">
        <w:rPr>
          <w:rFonts w:cs="Times New Roman"/>
          <w:color w:val="000000" w:themeColor="text1"/>
          <w:szCs w:val="24"/>
        </w:rPr>
        <w:t>5</w:t>
      </w:r>
      <w:r w:rsidR="006B78E0">
        <w:rPr>
          <w:rFonts w:cs="Times New Roman"/>
          <w:color w:val="000000" w:themeColor="text1"/>
          <w:szCs w:val="24"/>
        </w:rPr>
        <w:t xml:space="preserve"> </w:t>
      </w:r>
      <w:r w:rsidR="00ED00C8" w:rsidRPr="00ED00C8">
        <w:rPr>
          <w:rFonts w:cs="Times New Roman"/>
          <w:color w:val="000000" w:themeColor="text1"/>
          <w:szCs w:val="24"/>
        </w:rPr>
        <w:t>se věnuji výzkumu metod a forem práce s klienty dětských domovů.</w:t>
      </w:r>
    </w:p>
    <w:p w:rsidR="005F37D7" w:rsidRDefault="001D63EB" w:rsidP="000452CD">
      <w:pPr>
        <w:pStyle w:val="Nadpis1"/>
        <w:numPr>
          <w:ilvl w:val="0"/>
          <w:numId w:val="21"/>
        </w:numPr>
        <w:ind w:left="426" w:hanging="426"/>
      </w:pPr>
      <w:bookmarkStart w:id="1" w:name="_Toc4325422"/>
      <w:r>
        <w:lastRenderedPageBreak/>
        <w:t xml:space="preserve">Charakteristika </w:t>
      </w:r>
      <w:r w:rsidRPr="00557BFC">
        <w:t>základních</w:t>
      </w:r>
      <w:r>
        <w:t xml:space="preserve"> pojmů</w:t>
      </w:r>
      <w:bookmarkEnd w:id="1"/>
    </w:p>
    <w:p w:rsidR="00903227" w:rsidRDefault="003F0E34" w:rsidP="003C5B66">
      <w:pPr>
        <w:pStyle w:val="Odstavecseseznamem"/>
        <w:spacing w:before="0" w:after="0"/>
        <w:ind w:left="0" w:firstLine="567"/>
        <w:rPr>
          <w:rFonts w:cs="Times New Roman"/>
          <w:szCs w:val="24"/>
        </w:rPr>
      </w:pPr>
      <w:r w:rsidRPr="00C131E9">
        <w:rPr>
          <w:rFonts w:cs="Times New Roman"/>
          <w:szCs w:val="24"/>
        </w:rPr>
        <w:t>V této části kladu za důležité uvést vymezení sociální práce, jak je sociální práce legislativně zakotvená, jakým způsobem jsou chránění klienti i sociální pracovníci a dále vzdělávání sociáln</w:t>
      </w:r>
      <w:r w:rsidR="002110D5" w:rsidRPr="00C131E9">
        <w:rPr>
          <w:rFonts w:cs="Times New Roman"/>
          <w:szCs w:val="24"/>
        </w:rPr>
        <w:t>ích pracovníků atd. Postupně se dostávám k tématu, čím je sociální práce v dětském domově specifická a v čem spočívá.</w:t>
      </w:r>
    </w:p>
    <w:p w:rsidR="00A86E70" w:rsidRPr="00A86E70" w:rsidRDefault="00901663" w:rsidP="003C5B66">
      <w:pPr>
        <w:pStyle w:val="Nadpis2"/>
      </w:pPr>
      <w:bookmarkStart w:id="2" w:name="_Toc4325423"/>
      <w:r w:rsidRPr="00CE1E6A">
        <w:t>Sociální práce</w:t>
      </w:r>
      <w:r w:rsidR="002E0669" w:rsidRPr="00CE1E6A">
        <w:t xml:space="preserve"> a její vymezení</w:t>
      </w:r>
      <w:bookmarkEnd w:id="2"/>
    </w:p>
    <w:p w:rsidR="00901663" w:rsidRPr="00AA1E12" w:rsidRDefault="00E47F97" w:rsidP="00901663">
      <w:pPr>
        <w:spacing w:before="0" w:after="0"/>
        <w:ind w:firstLine="567"/>
        <w:rPr>
          <w:rFonts w:cs="Times New Roman"/>
          <w:color w:val="C00000"/>
          <w:szCs w:val="24"/>
        </w:rPr>
      </w:pPr>
      <w:r>
        <w:rPr>
          <w:rFonts w:cs="Times New Roman"/>
          <w:szCs w:val="24"/>
        </w:rPr>
        <w:t>Matoušek</w:t>
      </w:r>
      <w:r w:rsidR="00901663">
        <w:rPr>
          <w:rFonts w:cs="Times New Roman"/>
          <w:szCs w:val="24"/>
        </w:rPr>
        <w:t xml:space="preserve"> uvádí, že</w:t>
      </w:r>
      <w:r w:rsidR="00511CDF">
        <w:rPr>
          <w:rFonts w:cs="Times New Roman"/>
          <w:szCs w:val="24"/>
        </w:rPr>
        <w:t xml:space="preserve"> se</w:t>
      </w:r>
      <w:r w:rsidR="00901663">
        <w:rPr>
          <w:rFonts w:cs="Times New Roman"/>
          <w:szCs w:val="24"/>
        </w:rPr>
        <w:t xml:space="preserve"> jedná o společenskovědní disciplínu i oblast praxe. Základními cíl</w:t>
      </w:r>
      <w:r w:rsidR="00A7165A">
        <w:rPr>
          <w:rFonts w:cs="Times New Roman"/>
          <w:szCs w:val="24"/>
        </w:rPr>
        <w:t>i</w:t>
      </w:r>
      <w:r w:rsidR="00901663">
        <w:rPr>
          <w:rFonts w:cs="Times New Roman"/>
          <w:szCs w:val="24"/>
        </w:rPr>
        <w:t xml:space="preserve"> sociální</w:t>
      </w:r>
      <w:r w:rsidR="00ED4435">
        <w:rPr>
          <w:rFonts w:cs="Times New Roman"/>
          <w:szCs w:val="24"/>
        </w:rPr>
        <w:t xml:space="preserve"> práce</w:t>
      </w:r>
      <w:r w:rsidR="00901663">
        <w:rPr>
          <w:rFonts w:cs="Times New Roman"/>
          <w:szCs w:val="24"/>
        </w:rPr>
        <w:t xml:space="preserve"> je odhal</w:t>
      </w:r>
      <w:r w:rsidR="008B70E4">
        <w:rPr>
          <w:rFonts w:cs="Times New Roman"/>
          <w:szCs w:val="24"/>
        </w:rPr>
        <w:t xml:space="preserve">it sociální problém, vysvětlit </w:t>
      </w:r>
      <w:r w:rsidR="00901663">
        <w:rPr>
          <w:rFonts w:cs="Times New Roman"/>
          <w:szCs w:val="24"/>
        </w:rPr>
        <w:t>a odstranit či aspoň zmírnit</w:t>
      </w:r>
      <w:r w:rsidR="008B70E4">
        <w:rPr>
          <w:rFonts w:cs="Times New Roman"/>
          <w:szCs w:val="24"/>
        </w:rPr>
        <w:t xml:space="preserve"> jej</w:t>
      </w:r>
      <w:r w:rsidR="00901663">
        <w:rPr>
          <w:rFonts w:cs="Times New Roman"/>
          <w:szCs w:val="24"/>
        </w:rPr>
        <w:t xml:space="preserve">. Sociální práce se odráží od společenské solidarity a zároveň od myšlenky naplňování individuálního lidského potencionálu. Sociální pracovníci pomáhají jednotlivým osobám, skupinám, komunitám či rodinám uzpůsobit anebo navrátit způsobilost k běžnému fungování ve společnosti. Dále také pomáhají přizpůsobit i společenské podmínky pro přijatelné fungování těchto lidí ve společnosti. Jedná se o hlavní přístup při poskytování sociální </w:t>
      </w:r>
      <w:r w:rsidR="00901663" w:rsidRPr="000D5C31">
        <w:rPr>
          <w:rFonts w:cs="Times New Roman"/>
          <w:szCs w:val="24"/>
        </w:rPr>
        <w:t>pomoci</w:t>
      </w:r>
      <w:r w:rsidRPr="000D5C31">
        <w:rPr>
          <w:rFonts w:cs="Times New Roman"/>
          <w:szCs w:val="24"/>
        </w:rPr>
        <w:t xml:space="preserve"> (Matouše</w:t>
      </w:r>
      <w:r w:rsidR="000D5C31">
        <w:rPr>
          <w:rFonts w:cs="Times New Roman"/>
          <w:szCs w:val="24"/>
        </w:rPr>
        <w:t>k, 2001)</w:t>
      </w:r>
      <w:r w:rsidR="00901663" w:rsidRPr="000D5C31">
        <w:rPr>
          <w:rFonts w:cs="Times New Roman"/>
          <w:color w:val="C00000"/>
          <w:szCs w:val="24"/>
        </w:rPr>
        <w:t>.</w:t>
      </w:r>
    </w:p>
    <w:p w:rsidR="0010014A" w:rsidRDefault="0083095E" w:rsidP="00901663">
      <w:pPr>
        <w:spacing w:before="0" w:after="0"/>
        <w:ind w:firstLine="567"/>
        <w:rPr>
          <w:rFonts w:cs="Times New Roman"/>
          <w:szCs w:val="24"/>
        </w:rPr>
      </w:pPr>
      <w:r>
        <w:rPr>
          <w:rFonts w:cs="Times New Roman"/>
          <w:szCs w:val="24"/>
        </w:rPr>
        <w:t>(</w:t>
      </w:r>
      <w:r w:rsidR="0010014A">
        <w:rPr>
          <w:rFonts w:cs="Times New Roman"/>
          <w:szCs w:val="24"/>
        </w:rPr>
        <w:t>Navrátil</w:t>
      </w:r>
      <w:r>
        <w:rPr>
          <w:rFonts w:cs="Times New Roman"/>
          <w:szCs w:val="24"/>
        </w:rPr>
        <w:t>,</w:t>
      </w:r>
      <w:r w:rsidR="0010014A">
        <w:rPr>
          <w:rFonts w:cs="Times New Roman"/>
          <w:szCs w:val="24"/>
        </w:rPr>
        <w:t xml:space="preserve"> 2001</w:t>
      </w:r>
      <w:r>
        <w:rPr>
          <w:rFonts w:cs="Times New Roman"/>
          <w:szCs w:val="24"/>
        </w:rPr>
        <w:t>, s.</w:t>
      </w:r>
      <w:r w:rsidR="0010014A">
        <w:rPr>
          <w:rFonts w:cs="Times New Roman"/>
          <w:szCs w:val="24"/>
        </w:rPr>
        <w:t xml:space="preserve"> 21) popisuje sociální práci jako „umění“, které vyžaduje široké spektrum dovedností. Zde je myšleno to, jak porozumět </w:t>
      </w:r>
      <w:r w:rsidR="00AA1E12">
        <w:rPr>
          <w:rFonts w:cs="Times New Roman"/>
          <w:szCs w:val="24"/>
        </w:rPr>
        <w:t xml:space="preserve">a </w:t>
      </w:r>
      <w:r w:rsidR="0010014A">
        <w:rPr>
          <w:rFonts w:cs="Times New Roman"/>
          <w:szCs w:val="24"/>
        </w:rPr>
        <w:t>pomáhat druhým lidem, tak, aby se nestali na naši pomoci závislí a neztratili schopnost si pomáhat sami vlastními silami. Dále uvádí, že je sociální práce také vědou, která čerpá z dalších vědních oborů a sama vytváří další teorie, jimiž vysvětluje vznik a řešení, individuálních, skupinových, rodinných, komunitních a dalších problémů.</w:t>
      </w:r>
    </w:p>
    <w:p w:rsidR="00D56D25" w:rsidRDefault="00D56D25" w:rsidP="00901663">
      <w:pPr>
        <w:spacing w:before="0" w:after="0"/>
        <w:ind w:firstLine="567"/>
        <w:rPr>
          <w:rFonts w:cs="Times New Roman"/>
          <w:szCs w:val="24"/>
        </w:rPr>
      </w:pPr>
      <w:r>
        <w:rPr>
          <w:rFonts w:cs="Times New Roman"/>
          <w:szCs w:val="24"/>
        </w:rPr>
        <w:t>„</w:t>
      </w:r>
      <w:r w:rsidR="009E2D26" w:rsidRPr="009E2D26">
        <w:rPr>
          <w:rFonts w:cs="Times New Roman"/>
          <w:szCs w:val="24"/>
        </w:rPr>
        <w:t xml:space="preserve">Sociální pracovník v dětském domově může přijít do kontaktu s několika možnými rolemi, které se mění podle situace, ve které se pracovník nachází. Jinou roli sociální pracovník zaujme, když bude jednat s dětským klientem a jinou, když bude pracovat s kolegy ve vytvořeném pracovním týmu. To znamená, že určitá role jde v určité chvíli do popředí a ostatní role jsou potlačeny a naopak. Pro příklad zde uvádím několik možných rolí, se kterými se sociální pracovník může setkat. Nejsou vytvořeny přímo pro sociálního pracovníka v dětském domově, ale dají se použít všeobecně na sociálního pracovníka v jakékoliv oblasti. </w:t>
      </w:r>
    </w:p>
    <w:p w:rsidR="00D56D25" w:rsidRDefault="009E2D26" w:rsidP="00901663">
      <w:pPr>
        <w:spacing w:before="0" w:after="0"/>
        <w:ind w:firstLine="567"/>
        <w:rPr>
          <w:rFonts w:cs="Times New Roman"/>
          <w:szCs w:val="24"/>
        </w:rPr>
      </w:pPr>
      <w:r w:rsidRPr="009E2D26">
        <w:rPr>
          <w:rFonts w:cs="Times New Roman"/>
          <w:szCs w:val="24"/>
        </w:rPr>
        <w:t xml:space="preserve">Pečovatel nebo poskytovatel služeb – náplní této role je pomoci klientům v jejich přirozeném prostředí – v domácnosti. Jedná se především o klienty, kteří se sami nedokážou postarat o běžné věci v každodenním životě. </w:t>
      </w:r>
    </w:p>
    <w:p w:rsidR="00D56D25" w:rsidRDefault="009E2D26" w:rsidP="00901663">
      <w:pPr>
        <w:spacing w:before="0" w:after="0"/>
        <w:ind w:firstLine="567"/>
        <w:rPr>
          <w:rFonts w:cs="Times New Roman"/>
          <w:szCs w:val="24"/>
        </w:rPr>
      </w:pPr>
      <w:r w:rsidRPr="009E2D26">
        <w:rPr>
          <w:rFonts w:cs="Times New Roman"/>
          <w:szCs w:val="24"/>
        </w:rPr>
        <w:lastRenderedPageBreak/>
        <w:t xml:space="preserve">Zprostředkovatel služeb – pracovník pomáhá klientům v zorientování se v síti sociálních služeb. </w:t>
      </w:r>
    </w:p>
    <w:p w:rsidR="00D56D25" w:rsidRDefault="009E2D26" w:rsidP="00901663">
      <w:pPr>
        <w:spacing w:before="0" w:after="0"/>
        <w:ind w:firstLine="567"/>
        <w:rPr>
          <w:rFonts w:cs="Times New Roman"/>
          <w:szCs w:val="24"/>
        </w:rPr>
      </w:pPr>
      <w:r w:rsidRPr="009E2D26">
        <w:rPr>
          <w:rFonts w:cs="Times New Roman"/>
          <w:szCs w:val="24"/>
        </w:rPr>
        <w:t xml:space="preserve">Může klienta nasměrovat „správným směrem“ a odkázat ho k jiné potřebné instituci, kde mu s jeho problémem pomohou. </w:t>
      </w:r>
    </w:p>
    <w:p w:rsidR="00D56D25" w:rsidRDefault="009E2D26" w:rsidP="00901663">
      <w:pPr>
        <w:spacing w:before="0" w:after="0"/>
        <w:ind w:firstLine="567"/>
        <w:rPr>
          <w:rFonts w:cs="Times New Roman"/>
          <w:szCs w:val="24"/>
        </w:rPr>
      </w:pPr>
      <w:r w:rsidRPr="009E2D26">
        <w:rPr>
          <w:rFonts w:cs="Times New Roman"/>
          <w:szCs w:val="24"/>
        </w:rPr>
        <w:t xml:space="preserve">Učitel sociální adaptace – úkol pracovníka je pomoci klientům ovládat jejich chování a využít ho tak, aby mohli co nejefektivněji řešit své problémy. </w:t>
      </w:r>
    </w:p>
    <w:p w:rsidR="00D56D25" w:rsidRDefault="009E2D26" w:rsidP="00901663">
      <w:pPr>
        <w:spacing w:before="0" w:after="0"/>
        <w:ind w:firstLine="567"/>
        <w:rPr>
          <w:rFonts w:cs="Times New Roman"/>
          <w:szCs w:val="24"/>
        </w:rPr>
      </w:pPr>
      <w:r w:rsidRPr="009E2D26">
        <w:rPr>
          <w:rFonts w:cs="Times New Roman"/>
          <w:szCs w:val="24"/>
        </w:rPr>
        <w:t xml:space="preserve">Poradce – v této roli funguje sociální pracovník jako terapeut. </w:t>
      </w:r>
    </w:p>
    <w:p w:rsidR="00D56D25" w:rsidRDefault="009E2D26" w:rsidP="00901663">
      <w:pPr>
        <w:spacing w:before="0" w:after="0"/>
        <w:ind w:firstLine="567"/>
        <w:rPr>
          <w:rFonts w:cs="Times New Roman"/>
          <w:szCs w:val="24"/>
        </w:rPr>
      </w:pPr>
      <w:r w:rsidRPr="009E2D26">
        <w:rPr>
          <w:rFonts w:cs="Times New Roman"/>
          <w:szCs w:val="24"/>
        </w:rPr>
        <w:t xml:space="preserve">Pomáhá klientům získat objektivní náhled na jejich chování a dopomáhá jejich osobnímu růstu. </w:t>
      </w:r>
    </w:p>
    <w:p w:rsidR="00D56D25" w:rsidRDefault="009E2D26" w:rsidP="00901663">
      <w:pPr>
        <w:spacing w:before="0" w:after="0"/>
        <w:ind w:firstLine="567"/>
        <w:rPr>
          <w:rFonts w:cs="Times New Roman"/>
          <w:szCs w:val="24"/>
        </w:rPr>
      </w:pPr>
      <w:r w:rsidRPr="009E2D26">
        <w:rPr>
          <w:rFonts w:cs="Times New Roman"/>
          <w:szCs w:val="24"/>
        </w:rPr>
        <w:t xml:space="preserve">Případový manažer – tato role pracovníka se využívá především u těžších sociálních případů – problémové rodiny, postižené osoby. Jde o zajištění a propojení kompletní sítě sociálních služeb, které jsou nápomocné v řešení klientova problému. Manažer pracovní náplně v zařízení – pracovník ve větších zařízeních, kde je třeba správné načasování a zorganizování času. </w:t>
      </w:r>
    </w:p>
    <w:p w:rsidR="00D56D25" w:rsidRDefault="009E2D26" w:rsidP="00901663">
      <w:pPr>
        <w:spacing w:before="0" w:after="0"/>
        <w:ind w:firstLine="567"/>
        <w:rPr>
          <w:rFonts w:cs="Times New Roman"/>
          <w:szCs w:val="24"/>
        </w:rPr>
      </w:pPr>
      <w:r w:rsidRPr="009E2D26">
        <w:rPr>
          <w:rFonts w:cs="Times New Roman"/>
          <w:szCs w:val="24"/>
        </w:rPr>
        <w:t xml:space="preserve">Personální manažer – pracovník, který zajišťuje řízení pracovníků v zařízení. </w:t>
      </w:r>
    </w:p>
    <w:p w:rsidR="00D56D25" w:rsidRDefault="009E2D26" w:rsidP="00901663">
      <w:pPr>
        <w:spacing w:before="0" w:after="0"/>
        <w:ind w:firstLine="567"/>
        <w:rPr>
          <w:rFonts w:cs="Times New Roman"/>
          <w:szCs w:val="24"/>
        </w:rPr>
      </w:pPr>
      <w:r w:rsidRPr="009E2D26">
        <w:rPr>
          <w:rFonts w:cs="Times New Roman"/>
          <w:szCs w:val="24"/>
        </w:rPr>
        <w:t>Administrátor – zde je sociální pracovník v roli vedoucího či ředitele. Má na starosti rozvoj zařízení, koordinaci vnitřního a vnějšího fungování, prosazování rozvoje zařízení aj.</w:t>
      </w:r>
    </w:p>
    <w:p w:rsidR="00E47F97" w:rsidRPr="003C5B66" w:rsidRDefault="009E2D26" w:rsidP="003C5B66">
      <w:pPr>
        <w:spacing w:before="0" w:after="0"/>
        <w:ind w:firstLine="567"/>
        <w:rPr>
          <w:rFonts w:cs="Times New Roman"/>
          <w:szCs w:val="24"/>
        </w:rPr>
      </w:pPr>
      <w:r w:rsidRPr="009E2D26">
        <w:rPr>
          <w:rFonts w:cs="Times New Roman"/>
          <w:szCs w:val="24"/>
        </w:rPr>
        <w:t>Činitel sociálních změn – pracovník se angažuje ve správních a legislativních orgánech</w:t>
      </w:r>
      <w:r w:rsidR="00D56D25">
        <w:rPr>
          <w:rFonts w:cs="Times New Roman"/>
          <w:szCs w:val="24"/>
        </w:rPr>
        <w:t>“ (</w:t>
      </w:r>
      <w:proofErr w:type="spellStart"/>
      <w:r w:rsidR="00D56D25">
        <w:rPr>
          <w:rFonts w:cs="Times New Roman"/>
          <w:szCs w:val="24"/>
        </w:rPr>
        <w:t>Dávidová</w:t>
      </w:r>
      <w:proofErr w:type="spellEnd"/>
      <w:r w:rsidR="00D56D25">
        <w:rPr>
          <w:rFonts w:cs="Times New Roman"/>
          <w:szCs w:val="24"/>
        </w:rPr>
        <w:t xml:space="preserve">, 2012, s. 13-14). </w:t>
      </w:r>
    </w:p>
    <w:p w:rsidR="00A86E70" w:rsidRPr="00A86E70" w:rsidRDefault="00BA10DD" w:rsidP="003C5B66">
      <w:pPr>
        <w:pStyle w:val="Nadpis2"/>
      </w:pPr>
      <w:bookmarkStart w:id="3" w:name="_Toc4325424"/>
      <w:r w:rsidRPr="003D0B4A">
        <w:t>Etický kodex a jeho garant v</w:t>
      </w:r>
      <w:r w:rsidR="00A03189" w:rsidRPr="003D0B4A">
        <w:t> </w:t>
      </w:r>
      <w:r w:rsidRPr="003D0B4A">
        <w:t>ČR</w:t>
      </w:r>
      <w:r w:rsidR="00A03189" w:rsidRPr="003D0B4A">
        <w:t xml:space="preserve"> a další legislativní ukotvení profese</w:t>
      </w:r>
      <w:bookmarkEnd w:id="3"/>
    </w:p>
    <w:p w:rsidR="003D0B4A" w:rsidRDefault="00AA1E12" w:rsidP="003D0B4A">
      <w:pPr>
        <w:spacing w:before="0" w:after="0"/>
        <w:ind w:firstLine="567"/>
        <w:rPr>
          <w:rFonts w:cs="Times New Roman"/>
          <w:szCs w:val="24"/>
        </w:rPr>
      </w:pPr>
      <w:r w:rsidRPr="00961B69">
        <w:rPr>
          <w:rFonts w:cs="Times New Roman"/>
          <w:szCs w:val="24"/>
        </w:rPr>
        <w:t>Důležitým dokumentem závazným pro každého sociál</w:t>
      </w:r>
      <w:r w:rsidR="003D0B4A" w:rsidRPr="00961B69">
        <w:rPr>
          <w:rFonts w:cs="Times New Roman"/>
          <w:szCs w:val="24"/>
        </w:rPr>
        <w:t>ního pracovníka je Etický kodex aktualizovaný dne 19. 5. 2006</w:t>
      </w:r>
      <w:r w:rsidR="003D0B4A">
        <w:rPr>
          <w:rFonts w:cs="Times New Roman"/>
          <w:b/>
          <w:szCs w:val="24"/>
        </w:rPr>
        <w:t xml:space="preserve">. </w:t>
      </w:r>
      <w:r w:rsidR="003D0B4A">
        <w:rPr>
          <w:rFonts w:cs="Times New Roman"/>
          <w:szCs w:val="24"/>
        </w:rPr>
        <w:t xml:space="preserve">Jeho tvůrcem a garantem v ČR je </w:t>
      </w:r>
      <w:r w:rsidR="003D0B4A">
        <w:rPr>
          <w:rFonts w:cs="Times New Roman"/>
          <w:i/>
          <w:szCs w:val="24"/>
        </w:rPr>
        <w:t xml:space="preserve">Společnost sociálních pracovníků </w:t>
      </w:r>
      <w:r w:rsidR="003D0B4A">
        <w:rPr>
          <w:rFonts w:cs="Times New Roman"/>
          <w:szCs w:val="24"/>
        </w:rPr>
        <w:t xml:space="preserve">zdroj sociální revue. </w:t>
      </w:r>
    </w:p>
    <w:p w:rsidR="002A4E0A" w:rsidRPr="00725575" w:rsidRDefault="00C06B91" w:rsidP="003C5B66">
      <w:pPr>
        <w:spacing w:before="0" w:after="0"/>
        <w:ind w:firstLine="567"/>
        <w:rPr>
          <w:rFonts w:cs="Times New Roman"/>
          <w:szCs w:val="24"/>
        </w:rPr>
      </w:pPr>
      <w:r>
        <w:rPr>
          <w:rFonts w:cs="Times New Roman"/>
          <w:szCs w:val="24"/>
        </w:rPr>
        <w:t>Sociální pracovník se při výkonu své profese setkává se situacemi, které jsou jedinečné a různorodé. Při řešení těchto situací musí často řešit různá dilemata. Jedná se o situace, kdy musí upřednostnit zájmy klient</w:t>
      </w:r>
      <w:r w:rsidR="00AA1E12">
        <w:rPr>
          <w:rFonts w:cs="Times New Roman"/>
          <w:szCs w:val="24"/>
        </w:rPr>
        <w:t>ů</w:t>
      </w:r>
      <w:r>
        <w:rPr>
          <w:rFonts w:cs="Times New Roman"/>
          <w:szCs w:val="24"/>
        </w:rPr>
        <w:t xml:space="preserve"> před svými, aby nejednal proti právům klienta, zároveň však, aby chránil svou osobu a organizaci</w:t>
      </w:r>
      <w:r w:rsidR="00B17C97">
        <w:rPr>
          <w:rFonts w:cs="Times New Roman"/>
          <w:szCs w:val="24"/>
        </w:rPr>
        <w:t>, pro kterou pracuje</w:t>
      </w:r>
      <w:r w:rsidR="003D0B4A">
        <w:rPr>
          <w:rFonts w:cs="Times New Roman"/>
          <w:szCs w:val="24"/>
        </w:rPr>
        <w:t xml:space="preserve">. Kodex poskytuje </w:t>
      </w:r>
      <w:r w:rsidR="00B17C97">
        <w:rPr>
          <w:rFonts w:cs="Times New Roman"/>
          <w:szCs w:val="24"/>
        </w:rPr>
        <w:t>návod</w:t>
      </w:r>
      <w:r w:rsidR="00195630">
        <w:rPr>
          <w:rFonts w:cs="Times New Roman"/>
          <w:szCs w:val="24"/>
        </w:rPr>
        <w:t>,</w:t>
      </w:r>
      <w:r w:rsidR="00B17C97">
        <w:rPr>
          <w:rFonts w:cs="Times New Roman"/>
          <w:szCs w:val="24"/>
        </w:rPr>
        <w:t xml:space="preserve"> jak </w:t>
      </w:r>
      <w:r w:rsidR="003D0B4A">
        <w:rPr>
          <w:rFonts w:cs="Times New Roman"/>
          <w:szCs w:val="24"/>
        </w:rPr>
        <w:t xml:space="preserve">v těchto situacích </w:t>
      </w:r>
      <w:r w:rsidR="00B17C97">
        <w:rPr>
          <w:rFonts w:cs="Times New Roman"/>
          <w:szCs w:val="24"/>
        </w:rPr>
        <w:t>postupovat</w:t>
      </w:r>
      <w:r w:rsidR="003D0B4A">
        <w:rPr>
          <w:rFonts w:cs="Times New Roman"/>
          <w:szCs w:val="24"/>
        </w:rPr>
        <w:t>.</w:t>
      </w:r>
      <w:r w:rsidR="00160C82">
        <w:rPr>
          <w:rFonts w:cs="Times New Roman"/>
          <w:szCs w:val="24"/>
        </w:rPr>
        <w:t xml:space="preserve"> </w:t>
      </w:r>
      <w:r w:rsidR="00A03189">
        <w:rPr>
          <w:rFonts w:cs="Times New Roman"/>
          <w:szCs w:val="24"/>
        </w:rPr>
        <w:t>Etický kodex</w:t>
      </w:r>
      <w:r w:rsidR="00702536">
        <w:rPr>
          <w:rFonts w:cs="Times New Roman"/>
          <w:szCs w:val="24"/>
        </w:rPr>
        <w:t xml:space="preserve"> popisuje </w:t>
      </w:r>
      <w:r w:rsidR="00AB2322">
        <w:rPr>
          <w:rFonts w:cs="Times New Roman"/>
          <w:szCs w:val="24"/>
        </w:rPr>
        <w:t>charakter sociální práce a její legislativní zakotvení následovně: „</w:t>
      </w:r>
      <w:r w:rsidR="00AB2322" w:rsidRPr="00AB2322">
        <w:rPr>
          <w:rFonts w:cs="Times New Roman"/>
          <w:szCs w:val="24"/>
        </w:rPr>
        <w:t>Sociální práce je založena na hodnotách demokracie, lidských práv a sociální spravedlnosti. Sociální pracovníci proto dbají na do</w:t>
      </w:r>
      <w:r w:rsidR="00AB2322">
        <w:rPr>
          <w:rFonts w:cs="Times New Roman"/>
          <w:szCs w:val="24"/>
        </w:rPr>
        <w:t>držování lidských práv u skupin</w:t>
      </w:r>
      <w:r w:rsidR="00AB2322" w:rsidRPr="00AB2322">
        <w:rPr>
          <w:rFonts w:cs="Times New Roman"/>
          <w:szCs w:val="24"/>
        </w:rPr>
        <w:t xml:space="preserve"> a jednotlivců tak, jak jsou vyjádřeny v dokumentech relevantních pro praxi sociálního pracovníka, a to především ve </w:t>
      </w:r>
      <w:r w:rsidR="00AB2322" w:rsidRPr="00644175">
        <w:rPr>
          <w:rFonts w:cs="Times New Roman"/>
          <w:i/>
          <w:szCs w:val="24"/>
        </w:rPr>
        <w:t>Všeo</w:t>
      </w:r>
      <w:r w:rsidR="00995816" w:rsidRPr="00644175">
        <w:rPr>
          <w:rFonts w:cs="Times New Roman"/>
          <w:i/>
          <w:szCs w:val="24"/>
        </w:rPr>
        <w:t>becné deklaraci lidských</w:t>
      </w:r>
      <w:r w:rsidR="00160C82">
        <w:rPr>
          <w:rFonts w:cs="Times New Roman"/>
          <w:i/>
          <w:szCs w:val="24"/>
        </w:rPr>
        <w:t xml:space="preserve"> </w:t>
      </w:r>
      <w:r w:rsidR="00995816" w:rsidRPr="00644175">
        <w:rPr>
          <w:rFonts w:cs="Times New Roman"/>
          <w:i/>
          <w:szCs w:val="24"/>
        </w:rPr>
        <w:t xml:space="preserve">práv, </w:t>
      </w:r>
      <w:r w:rsidR="00AB2322" w:rsidRPr="00644175">
        <w:rPr>
          <w:rFonts w:cs="Times New Roman"/>
          <w:i/>
          <w:szCs w:val="24"/>
        </w:rPr>
        <w:t>Chartě lidských</w:t>
      </w:r>
      <w:r w:rsidR="00160C82">
        <w:rPr>
          <w:rFonts w:cs="Times New Roman"/>
          <w:i/>
          <w:szCs w:val="24"/>
        </w:rPr>
        <w:t xml:space="preserve"> </w:t>
      </w:r>
      <w:r w:rsidR="00AB2322" w:rsidRPr="00644175">
        <w:rPr>
          <w:rFonts w:cs="Times New Roman"/>
          <w:i/>
          <w:szCs w:val="24"/>
        </w:rPr>
        <w:t xml:space="preserve">práv </w:t>
      </w:r>
      <w:r w:rsidR="00AB2322" w:rsidRPr="00644175">
        <w:rPr>
          <w:rFonts w:cs="Times New Roman"/>
          <w:i/>
          <w:szCs w:val="24"/>
        </w:rPr>
        <w:lastRenderedPageBreak/>
        <w:t>Spojených národů</w:t>
      </w:r>
      <w:r w:rsidR="00AB2322" w:rsidRPr="00AB2322">
        <w:rPr>
          <w:rFonts w:cs="Times New Roman"/>
          <w:szCs w:val="24"/>
        </w:rPr>
        <w:t xml:space="preserve"> a v </w:t>
      </w:r>
      <w:r w:rsidR="00AB2322" w:rsidRPr="00644175">
        <w:rPr>
          <w:rFonts w:cs="Times New Roman"/>
          <w:i/>
          <w:szCs w:val="24"/>
        </w:rPr>
        <w:t>Úmluvě o právech dítěte</w:t>
      </w:r>
      <w:r w:rsidR="00AB2322" w:rsidRPr="00AB2322">
        <w:rPr>
          <w:rFonts w:cs="Times New Roman"/>
          <w:szCs w:val="24"/>
        </w:rPr>
        <w:t xml:space="preserve"> a dalších mezinárodních deklaracích a úmluvách. Dále se řídí </w:t>
      </w:r>
      <w:r w:rsidR="00AB2322" w:rsidRPr="00644175">
        <w:rPr>
          <w:rFonts w:cs="Times New Roman"/>
          <w:i/>
          <w:szCs w:val="24"/>
        </w:rPr>
        <w:t>Ústavou, Listinou základních práv a svobod</w:t>
      </w:r>
      <w:r w:rsidR="00AB2322" w:rsidRPr="00AB2322">
        <w:rPr>
          <w:rFonts w:cs="Times New Roman"/>
          <w:szCs w:val="24"/>
        </w:rPr>
        <w:t xml:space="preserve"> a dalšími zákony tohoto státu, které s</w:t>
      </w:r>
      <w:r w:rsidR="00AB2322">
        <w:rPr>
          <w:rFonts w:cs="Times New Roman"/>
          <w:szCs w:val="24"/>
        </w:rPr>
        <w:t>e od těchto dokumentů odvíjejí.“</w:t>
      </w:r>
      <w:r w:rsidR="00253A7B">
        <w:rPr>
          <w:rFonts w:cs="Times New Roman"/>
          <w:szCs w:val="24"/>
        </w:rPr>
        <w:t>(</w:t>
      </w:r>
      <w:r w:rsidR="00995816" w:rsidRPr="00253A7B">
        <w:rPr>
          <w:rFonts w:cs="Times New Roman"/>
          <w:szCs w:val="24"/>
        </w:rPr>
        <w:t>Etický kodex</w:t>
      </w:r>
      <w:r w:rsidR="00253A7B" w:rsidRPr="00253A7B">
        <w:rPr>
          <w:rFonts w:cs="Times New Roman"/>
          <w:szCs w:val="24"/>
        </w:rPr>
        <w:t xml:space="preserve"> sociálních pracovníků</w:t>
      </w:r>
      <w:r w:rsidR="0041554A">
        <w:rPr>
          <w:rFonts w:cs="Times New Roman"/>
          <w:szCs w:val="24"/>
        </w:rPr>
        <w:t>,</w:t>
      </w:r>
      <w:r w:rsidR="00253A7B" w:rsidRPr="00253A7B">
        <w:rPr>
          <w:rFonts w:cs="Times New Roman"/>
          <w:szCs w:val="24"/>
        </w:rPr>
        <w:t xml:space="preserve"> 2006</w:t>
      </w:r>
      <w:r w:rsidR="00253A7B">
        <w:rPr>
          <w:rFonts w:cs="Times New Roman"/>
          <w:szCs w:val="24"/>
        </w:rPr>
        <w:t>)</w:t>
      </w:r>
      <w:r w:rsidR="0041554A">
        <w:rPr>
          <w:rFonts w:cs="Times New Roman"/>
          <w:szCs w:val="24"/>
        </w:rPr>
        <w:t>.</w:t>
      </w:r>
    </w:p>
    <w:p w:rsidR="00A86E70" w:rsidRPr="00A86E70" w:rsidRDefault="00BA10DD" w:rsidP="003C5B66">
      <w:pPr>
        <w:pStyle w:val="Nadpis2"/>
      </w:pPr>
      <w:bookmarkStart w:id="4" w:name="_Toc4325425"/>
      <w:r w:rsidRPr="003F0490">
        <w:t>Sociální práce jako akademická disciplína</w:t>
      </w:r>
      <w:bookmarkEnd w:id="4"/>
    </w:p>
    <w:p w:rsidR="002250A9" w:rsidRPr="003C5B66" w:rsidRDefault="00847CC5" w:rsidP="003C5B66">
      <w:pPr>
        <w:spacing w:before="0" w:after="0"/>
        <w:ind w:firstLine="567"/>
        <w:rPr>
          <w:rFonts w:cs="Times New Roman"/>
          <w:szCs w:val="24"/>
        </w:rPr>
      </w:pPr>
      <w:r>
        <w:rPr>
          <w:rFonts w:cs="Times New Roman"/>
          <w:szCs w:val="24"/>
        </w:rPr>
        <w:t xml:space="preserve">Jako akademická disciplína se sociální práce dotýká filozofie, psychologie, religionistiky, psychiatrie, medicíny, práva, pedagogiky, sociální pediatrie, politologie, ekonomie, kriminologie atd. Sociální práce je vázáná jednak na určité hodnoty a jednak na určité schopnosti, které lze získat například tréninkem. Z velkých filozofických témat jsou pro sociální </w:t>
      </w:r>
      <w:proofErr w:type="gramStart"/>
      <w:r>
        <w:rPr>
          <w:rFonts w:cs="Times New Roman"/>
          <w:szCs w:val="24"/>
        </w:rPr>
        <w:t>práci</w:t>
      </w:r>
      <w:proofErr w:type="gramEnd"/>
      <w:r>
        <w:rPr>
          <w:rFonts w:cs="Times New Roman"/>
          <w:szCs w:val="24"/>
        </w:rPr>
        <w:t xml:space="preserve"> důležit</w:t>
      </w:r>
      <w:r w:rsidR="00D43B79">
        <w:rPr>
          <w:rFonts w:cs="Times New Roman"/>
          <w:szCs w:val="24"/>
        </w:rPr>
        <w:t>é</w:t>
      </w:r>
      <w:r>
        <w:rPr>
          <w:rFonts w:cs="Times New Roman"/>
          <w:szCs w:val="24"/>
        </w:rPr>
        <w:t xml:space="preserve"> zejména původ dobra a zla, etika jako návod k vedení života, racionální podstata lidské vzájemnosti a tolerance a smysl lidské existence. Co se týká náboženství, zde můžeme hledat například zdroj morálky, můžeme z něj vycházet pro pojmenování spirituálních potřeb klientů, hledání smyslu existence atd. Z oblasti práva se musí sociální pracovník orientovat zejména v občanském, trestním právu a také lidských právech. Sociologie může poskytovat informace o rozvrstvení společnosti, o konfliktech mezi lidmi, jak se lidé formují pod vlivem sociálních vlivů apod. Psychiatrie a psychologie pomáhají určit normální a abnormální vývoj jedince ve spojitosti intimních i vzdálenějších mezilidských vztahů. Dále nám může psychologie i nabídnout teorii učení a nejrůznější terapeutické přístupy, které lze v sociální práci využívat. Obor kriminologie poskytuje vysvětlení, proč dochází ke kriminálnímu jednání, podává popis trestné činnosti a hodnotí efektivitu nejrůznějších opatření, se kterými se zachází s přestupníky zákonů </w:t>
      </w:r>
      <w:r w:rsidR="00E32DA3">
        <w:rPr>
          <w:rFonts w:cs="Times New Roman"/>
          <w:szCs w:val="24"/>
        </w:rPr>
        <w:t>(</w:t>
      </w:r>
      <w:r>
        <w:rPr>
          <w:rFonts w:cs="Times New Roman"/>
          <w:szCs w:val="24"/>
        </w:rPr>
        <w:t>Matoušek</w:t>
      </w:r>
      <w:r w:rsidR="00E32DA3">
        <w:rPr>
          <w:rFonts w:cs="Times New Roman"/>
          <w:szCs w:val="24"/>
        </w:rPr>
        <w:t>,</w:t>
      </w:r>
      <w:r>
        <w:rPr>
          <w:rFonts w:cs="Times New Roman"/>
          <w:szCs w:val="24"/>
        </w:rPr>
        <w:t xml:space="preserve"> 2001</w:t>
      </w:r>
      <w:r w:rsidR="00E32DA3">
        <w:rPr>
          <w:rFonts w:cs="Times New Roman"/>
          <w:szCs w:val="24"/>
        </w:rPr>
        <w:t>, s.</w:t>
      </w:r>
      <w:r>
        <w:rPr>
          <w:rFonts w:cs="Times New Roman"/>
          <w:szCs w:val="24"/>
        </w:rPr>
        <w:t xml:space="preserve"> 10-11).</w:t>
      </w:r>
    </w:p>
    <w:p w:rsidR="00A86E70" w:rsidRPr="00A86E70" w:rsidRDefault="00BA10DD" w:rsidP="003C5B66">
      <w:pPr>
        <w:pStyle w:val="Nadpis2"/>
      </w:pPr>
      <w:bookmarkStart w:id="5" w:name="_Toc4325426"/>
      <w:r w:rsidRPr="003F0490">
        <w:t>Systém profesního vzdělávání</w:t>
      </w:r>
      <w:bookmarkEnd w:id="5"/>
    </w:p>
    <w:p w:rsidR="001B5F95" w:rsidRDefault="00D95CFA" w:rsidP="00901663">
      <w:pPr>
        <w:spacing w:before="0" w:after="0"/>
        <w:ind w:firstLine="567"/>
        <w:rPr>
          <w:rFonts w:cs="Times New Roman"/>
          <w:szCs w:val="24"/>
        </w:rPr>
      </w:pPr>
      <w:bookmarkStart w:id="6" w:name="_Hlk4314299"/>
      <w:r w:rsidRPr="00BC3216">
        <w:rPr>
          <w:rFonts w:cs="Times New Roman"/>
          <w:i/>
          <w:szCs w:val="24"/>
        </w:rPr>
        <w:t>(Zákon č.</w:t>
      </w:r>
      <w:r w:rsidR="00883718" w:rsidRPr="00BC3216">
        <w:rPr>
          <w:rFonts w:cs="Times New Roman"/>
          <w:i/>
          <w:szCs w:val="24"/>
        </w:rPr>
        <w:t>1</w:t>
      </w:r>
      <w:r w:rsidRPr="00BC3216">
        <w:rPr>
          <w:rFonts w:cs="Times New Roman"/>
          <w:i/>
          <w:szCs w:val="24"/>
        </w:rPr>
        <w:t>08/2002)</w:t>
      </w:r>
      <w:bookmarkEnd w:id="6"/>
      <w:r w:rsidR="00813F38" w:rsidRPr="00BC3216">
        <w:rPr>
          <w:rFonts w:cs="Times New Roman"/>
          <w:i/>
          <w:szCs w:val="24"/>
        </w:rPr>
        <w:t xml:space="preserve"> </w:t>
      </w:r>
      <w:r w:rsidR="00883718" w:rsidRPr="00BC3216">
        <w:rPr>
          <w:rFonts w:cs="Times New Roman"/>
          <w:i/>
          <w:szCs w:val="24"/>
        </w:rPr>
        <w:t>o sociálních služ</w:t>
      </w:r>
      <w:r w:rsidR="00D650B5" w:rsidRPr="00BC3216">
        <w:rPr>
          <w:rFonts w:cs="Times New Roman"/>
          <w:i/>
          <w:szCs w:val="24"/>
        </w:rPr>
        <w:t>bách</w:t>
      </w:r>
      <w:r w:rsidR="002D10C3">
        <w:rPr>
          <w:rFonts w:cs="Times New Roman"/>
          <w:i/>
          <w:szCs w:val="24"/>
        </w:rPr>
        <w:t xml:space="preserve"> </w:t>
      </w:r>
      <w:r w:rsidR="00883718">
        <w:rPr>
          <w:rFonts w:cs="Times New Roman"/>
          <w:szCs w:val="24"/>
        </w:rPr>
        <w:t xml:space="preserve">uvádí, že sociální pracovník získává svou odbornou způsobilost studiem na </w:t>
      </w:r>
      <w:r w:rsidR="00883718" w:rsidRPr="00883718">
        <w:rPr>
          <w:rFonts w:cs="Times New Roman"/>
          <w:i/>
          <w:szCs w:val="24"/>
        </w:rPr>
        <w:t>vyšší odborné škole</w:t>
      </w:r>
      <w:r w:rsidR="00883718">
        <w:rPr>
          <w:rFonts w:cs="Times New Roman"/>
          <w:szCs w:val="24"/>
        </w:rPr>
        <w:t xml:space="preserve"> v akreditovaném vzdělávacím programu v oborech </w:t>
      </w:r>
      <w:r w:rsidR="00883718" w:rsidRPr="00883718">
        <w:rPr>
          <w:rFonts w:cs="Times New Roman"/>
          <w:i/>
          <w:szCs w:val="24"/>
        </w:rPr>
        <w:t xml:space="preserve">sociální práce, sociální pedagogika, sociálně právní činnost, charitní a sociální činnost. </w:t>
      </w:r>
      <w:r w:rsidR="00883718">
        <w:rPr>
          <w:rFonts w:cs="Times New Roman"/>
          <w:szCs w:val="24"/>
        </w:rPr>
        <w:t xml:space="preserve">Tento zákon také </w:t>
      </w:r>
      <w:r w:rsidR="006A35F7">
        <w:rPr>
          <w:rFonts w:cs="Times New Roman"/>
          <w:szCs w:val="24"/>
        </w:rPr>
        <w:t>stanovuje</w:t>
      </w:r>
      <w:r w:rsidR="00883718">
        <w:rPr>
          <w:rFonts w:cs="Times New Roman"/>
          <w:szCs w:val="24"/>
        </w:rPr>
        <w:t xml:space="preserve">, že odbornou způsobilost může sociální pracovník získat také studiem na </w:t>
      </w:r>
      <w:r w:rsidR="00883718" w:rsidRPr="004E31C5">
        <w:rPr>
          <w:rFonts w:cs="Times New Roman"/>
          <w:i/>
          <w:szCs w:val="24"/>
        </w:rPr>
        <w:t>vysoké škole</w:t>
      </w:r>
      <w:r w:rsidR="00883718">
        <w:rPr>
          <w:rFonts w:cs="Times New Roman"/>
          <w:szCs w:val="24"/>
        </w:rPr>
        <w:t xml:space="preserve"> bakalářského, magisterského nebo doktorského studijního programu v oborech zaměřených na </w:t>
      </w:r>
      <w:r w:rsidR="00883718" w:rsidRPr="004E31C5">
        <w:rPr>
          <w:rFonts w:cs="Times New Roman"/>
          <w:i/>
          <w:szCs w:val="24"/>
        </w:rPr>
        <w:t>sociální práci, sociální pedagogiku, sociální politiku, sociální patologii, právo či speciální pedagogiku</w:t>
      </w:r>
      <w:r w:rsidR="00867B68">
        <w:rPr>
          <w:rFonts w:cs="Times New Roman"/>
          <w:szCs w:val="24"/>
        </w:rPr>
        <w:t>.</w:t>
      </w:r>
    </w:p>
    <w:p w:rsidR="00946861" w:rsidRPr="00867B68" w:rsidRDefault="00867B68" w:rsidP="003C5B66">
      <w:pPr>
        <w:spacing w:before="0" w:after="0"/>
        <w:ind w:firstLine="567"/>
        <w:rPr>
          <w:rFonts w:cs="Times New Roman"/>
          <w:szCs w:val="24"/>
        </w:rPr>
      </w:pPr>
      <w:r>
        <w:rPr>
          <w:rFonts w:cs="Times New Roman"/>
          <w:szCs w:val="24"/>
        </w:rPr>
        <w:t xml:space="preserve">Co se týká dalšího vzdělávání, zaměstnavatel je podle tohoto zákona povinen zajistit sociálnímu pracovníkovi další vzdělávání v délce </w:t>
      </w:r>
      <w:r w:rsidRPr="00680546">
        <w:rPr>
          <w:rFonts w:cs="Times New Roman"/>
          <w:szCs w:val="24"/>
        </w:rPr>
        <w:t>24 hodin za</w:t>
      </w:r>
      <w:r w:rsidR="002208D5" w:rsidRPr="00680546">
        <w:rPr>
          <w:rFonts w:cs="Times New Roman"/>
          <w:szCs w:val="24"/>
        </w:rPr>
        <w:t xml:space="preserve"> kalendářní rok</w:t>
      </w:r>
      <w:r>
        <w:rPr>
          <w:rFonts w:cs="Times New Roman"/>
          <w:szCs w:val="24"/>
        </w:rPr>
        <w:t xml:space="preserve">. Toto další </w:t>
      </w:r>
      <w:r>
        <w:rPr>
          <w:rFonts w:cs="Times New Roman"/>
          <w:szCs w:val="24"/>
        </w:rPr>
        <w:lastRenderedPageBreak/>
        <w:t>vzdělávání je uskutečňováno ve spolupráci s vyššími odbornými a vysokými školami, které navazují na již takto získanou odbornou způsobilost, dále formou odborných stáží, účastí na školících akcích, účastí na kurzech s akreditovaným programem a účastí na konferencích</w:t>
      </w:r>
      <w:r w:rsidR="00A961DA">
        <w:rPr>
          <w:rFonts w:cs="Times New Roman"/>
          <w:szCs w:val="24"/>
        </w:rPr>
        <w:t xml:space="preserve"> </w:t>
      </w:r>
      <w:r w:rsidR="00D650B5" w:rsidRPr="00D650B5">
        <w:rPr>
          <w:rFonts w:cs="Times New Roman"/>
          <w:szCs w:val="24"/>
        </w:rPr>
        <w:t>(Zákon č.108/2002)</w:t>
      </w:r>
      <w:r w:rsidR="00D650B5">
        <w:rPr>
          <w:rFonts w:cs="Times New Roman"/>
          <w:szCs w:val="24"/>
        </w:rPr>
        <w:t>.</w:t>
      </w:r>
    </w:p>
    <w:p w:rsidR="00A86E70" w:rsidRPr="00A86E70" w:rsidRDefault="00BA10DD" w:rsidP="003C5B66">
      <w:pPr>
        <w:pStyle w:val="Nadpis2"/>
      </w:pPr>
      <w:bookmarkStart w:id="7" w:name="_Toc4325427"/>
      <w:r w:rsidRPr="003F0490">
        <w:t>Základní paradigmata sociální práce</w:t>
      </w:r>
      <w:bookmarkEnd w:id="7"/>
    </w:p>
    <w:p w:rsidR="00E75C47" w:rsidRDefault="000D689B" w:rsidP="00D621CD">
      <w:pPr>
        <w:spacing w:before="0" w:after="0"/>
        <w:ind w:firstLine="567"/>
        <w:rPr>
          <w:rFonts w:cs="Times New Roman"/>
          <w:color w:val="FF0000"/>
          <w:szCs w:val="24"/>
        </w:rPr>
      </w:pPr>
      <w:r>
        <w:rPr>
          <w:rFonts w:cs="Times New Roman"/>
          <w:szCs w:val="24"/>
        </w:rPr>
        <w:t>V</w:t>
      </w:r>
      <w:r w:rsidR="006607F3">
        <w:rPr>
          <w:rFonts w:cs="Times New Roman"/>
          <w:szCs w:val="24"/>
        </w:rPr>
        <w:t xml:space="preserve"> této </w:t>
      </w:r>
      <w:r>
        <w:rPr>
          <w:rFonts w:cs="Times New Roman"/>
          <w:szCs w:val="24"/>
        </w:rPr>
        <w:t xml:space="preserve">podkapitole si kladu za cíl </w:t>
      </w:r>
      <w:r w:rsidR="000C7B1F">
        <w:rPr>
          <w:rFonts w:cs="Times New Roman"/>
          <w:szCs w:val="24"/>
        </w:rPr>
        <w:t>vysvětlit,</w:t>
      </w:r>
      <w:r>
        <w:rPr>
          <w:rFonts w:cs="Times New Roman"/>
          <w:szCs w:val="24"/>
        </w:rPr>
        <w:t> jak</w:t>
      </w:r>
      <w:r w:rsidR="000C7B1F">
        <w:rPr>
          <w:rFonts w:cs="Times New Roman"/>
          <w:szCs w:val="24"/>
        </w:rPr>
        <w:t xml:space="preserve"> můžeme sociální práci pojímat. </w:t>
      </w:r>
      <w:r w:rsidR="00E865F7">
        <w:rPr>
          <w:rFonts w:cs="Times New Roman"/>
          <w:szCs w:val="24"/>
        </w:rPr>
        <w:t xml:space="preserve">Paradigmata v sociální práci rozlišujeme tři. </w:t>
      </w:r>
      <w:r w:rsidR="00E865F7" w:rsidRPr="004E31C5">
        <w:rPr>
          <w:rFonts w:cs="Times New Roman"/>
          <w:i/>
          <w:szCs w:val="24"/>
        </w:rPr>
        <w:t>Terapeutické paradigma</w:t>
      </w:r>
      <w:r w:rsidR="00E865F7">
        <w:rPr>
          <w:rFonts w:cs="Times New Roman"/>
          <w:szCs w:val="24"/>
        </w:rPr>
        <w:t xml:space="preserve">, </w:t>
      </w:r>
      <w:r w:rsidR="00E865F7" w:rsidRPr="004E31C5">
        <w:rPr>
          <w:rFonts w:cs="Times New Roman"/>
          <w:i/>
          <w:szCs w:val="24"/>
        </w:rPr>
        <w:t>poradenské paradigma</w:t>
      </w:r>
      <w:r w:rsidR="00E865F7">
        <w:rPr>
          <w:rFonts w:cs="Times New Roman"/>
          <w:szCs w:val="24"/>
        </w:rPr>
        <w:t xml:space="preserve"> a </w:t>
      </w:r>
      <w:r w:rsidR="00E865F7" w:rsidRPr="004E31C5">
        <w:rPr>
          <w:rFonts w:cs="Times New Roman"/>
          <w:i/>
          <w:szCs w:val="24"/>
        </w:rPr>
        <w:t>reformní paradigma</w:t>
      </w:r>
      <w:r w:rsidR="00E865F7">
        <w:rPr>
          <w:rFonts w:cs="Times New Roman"/>
          <w:szCs w:val="24"/>
        </w:rPr>
        <w:t>. Všechna tato tři paradigmata popisuji níže podrobněji</w:t>
      </w:r>
    </w:p>
    <w:p w:rsidR="00901663" w:rsidRDefault="00312478" w:rsidP="00901663">
      <w:pPr>
        <w:spacing w:before="0" w:after="0"/>
        <w:ind w:firstLine="567"/>
        <w:rPr>
          <w:rFonts w:cs="Times New Roman"/>
          <w:szCs w:val="24"/>
        </w:rPr>
      </w:pPr>
      <w:r w:rsidRPr="00782C7D">
        <w:rPr>
          <w:rFonts w:cs="Times New Roman"/>
          <w:szCs w:val="24"/>
        </w:rPr>
        <w:t xml:space="preserve">Navrátil </w:t>
      </w:r>
      <w:r w:rsidR="0029254E">
        <w:rPr>
          <w:rFonts w:cs="Times New Roman"/>
          <w:szCs w:val="24"/>
        </w:rPr>
        <w:t>(</w:t>
      </w:r>
      <w:r w:rsidRPr="00782C7D">
        <w:rPr>
          <w:rFonts w:cs="Times New Roman"/>
          <w:szCs w:val="24"/>
        </w:rPr>
        <w:t>20</w:t>
      </w:r>
      <w:r w:rsidR="0022084C">
        <w:rPr>
          <w:rFonts w:cs="Times New Roman"/>
          <w:szCs w:val="24"/>
        </w:rPr>
        <w:t>0</w:t>
      </w:r>
      <w:r w:rsidRPr="00782C7D">
        <w:rPr>
          <w:rFonts w:cs="Times New Roman"/>
          <w:szCs w:val="24"/>
        </w:rPr>
        <w:t>1</w:t>
      </w:r>
      <w:r w:rsidR="008D53D4" w:rsidRPr="00782C7D">
        <w:rPr>
          <w:rFonts w:cs="Times New Roman"/>
          <w:szCs w:val="24"/>
        </w:rPr>
        <w:t>, s.</w:t>
      </w:r>
      <w:r w:rsidRPr="00782C7D">
        <w:rPr>
          <w:rFonts w:cs="Times New Roman"/>
          <w:szCs w:val="24"/>
        </w:rPr>
        <w:t xml:space="preserve"> 14</w:t>
      </w:r>
      <w:r w:rsidR="00901663" w:rsidRPr="00782C7D">
        <w:rPr>
          <w:rFonts w:cs="Times New Roman"/>
          <w:szCs w:val="24"/>
        </w:rPr>
        <w:t>) jako první paradigma uvádí</w:t>
      </w:r>
      <w:r w:rsidR="00C44EBF">
        <w:rPr>
          <w:rFonts w:cs="Times New Roman"/>
          <w:szCs w:val="24"/>
        </w:rPr>
        <w:t xml:space="preserve"> </w:t>
      </w:r>
      <w:r w:rsidR="00901663" w:rsidRPr="00AD7C5D">
        <w:rPr>
          <w:rFonts w:cs="Times New Roman"/>
          <w:i/>
          <w:szCs w:val="24"/>
        </w:rPr>
        <w:t>terapeutické paradigma</w:t>
      </w:r>
      <w:r w:rsidR="00901663">
        <w:rPr>
          <w:rFonts w:cs="Times New Roman"/>
          <w:szCs w:val="24"/>
        </w:rPr>
        <w:t xml:space="preserve">. Toto paradigma se zaměřuje především na duševní zdraví a pohodu člověka. </w:t>
      </w:r>
      <w:r w:rsidR="009505BA">
        <w:rPr>
          <w:rFonts w:cs="Times New Roman"/>
          <w:szCs w:val="24"/>
        </w:rPr>
        <w:t>S</w:t>
      </w:r>
      <w:r w:rsidR="00901663">
        <w:rPr>
          <w:rFonts w:cs="Times New Roman"/>
          <w:szCs w:val="24"/>
        </w:rPr>
        <w:t xml:space="preserve">ociální práce by na základě tohoto paradigmatu měla fungovat jako psychoterapie. Základní funkce tohoto paradigmatu je, aby si klient, ovšem může se jednat i o skupinu či komunitu, začal uvědomovat a </w:t>
      </w:r>
      <w:r w:rsidR="009505BA">
        <w:rPr>
          <w:rFonts w:cs="Times New Roman"/>
          <w:szCs w:val="24"/>
        </w:rPr>
        <w:t>realizovat</w:t>
      </w:r>
      <w:r w:rsidR="00901663">
        <w:rPr>
          <w:rFonts w:cs="Times New Roman"/>
          <w:szCs w:val="24"/>
        </w:rPr>
        <w:t xml:space="preserve"> svou osobnost</w:t>
      </w:r>
      <w:r w:rsidR="009505BA">
        <w:rPr>
          <w:rFonts w:cs="Times New Roman"/>
          <w:szCs w:val="24"/>
        </w:rPr>
        <w:t xml:space="preserve"> a dále ji rozvíjel.</w:t>
      </w:r>
      <w:r w:rsidR="00C44EBF">
        <w:rPr>
          <w:rFonts w:cs="Times New Roman"/>
          <w:szCs w:val="24"/>
        </w:rPr>
        <w:t xml:space="preserve"> </w:t>
      </w:r>
      <w:r w:rsidR="009505BA">
        <w:rPr>
          <w:rFonts w:cs="Times New Roman"/>
          <w:szCs w:val="24"/>
        </w:rPr>
        <w:t>Důležitá</w:t>
      </w:r>
      <w:r w:rsidR="00901663">
        <w:rPr>
          <w:rFonts w:cs="Times New Roman"/>
          <w:szCs w:val="24"/>
        </w:rPr>
        <w:t xml:space="preserve"> je</w:t>
      </w:r>
      <w:r w:rsidR="00C44EBF">
        <w:rPr>
          <w:rFonts w:cs="Times New Roman"/>
          <w:szCs w:val="24"/>
        </w:rPr>
        <w:t xml:space="preserve"> i</w:t>
      </w:r>
      <w:r w:rsidR="00901663">
        <w:rPr>
          <w:rFonts w:cs="Times New Roman"/>
          <w:szCs w:val="24"/>
        </w:rPr>
        <w:t xml:space="preserve"> vzájemná komunikace mezi sociálním pracovníkem a klientem. Toto paradigma má </w:t>
      </w:r>
      <w:r w:rsidR="009505BA">
        <w:rPr>
          <w:rFonts w:cs="Times New Roman"/>
          <w:szCs w:val="24"/>
        </w:rPr>
        <w:t>být</w:t>
      </w:r>
      <w:r w:rsidR="00901663">
        <w:rPr>
          <w:rFonts w:cs="Times New Roman"/>
          <w:szCs w:val="24"/>
        </w:rPr>
        <w:t xml:space="preserve"> obohacující</w:t>
      </w:r>
      <w:r w:rsidR="009505BA">
        <w:rPr>
          <w:rFonts w:cs="Times New Roman"/>
          <w:szCs w:val="24"/>
        </w:rPr>
        <w:t>m</w:t>
      </w:r>
      <w:r w:rsidR="00901663">
        <w:rPr>
          <w:rFonts w:cs="Times New Roman"/>
          <w:szCs w:val="24"/>
        </w:rPr>
        <w:t xml:space="preserve"> proces</w:t>
      </w:r>
      <w:r w:rsidR="009505BA">
        <w:rPr>
          <w:rFonts w:cs="Times New Roman"/>
          <w:szCs w:val="24"/>
        </w:rPr>
        <w:t>em</w:t>
      </w:r>
      <w:r w:rsidR="00901663">
        <w:rPr>
          <w:rFonts w:cs="Times New Roman"/>
          <w:szCs w:val="24"/>
        </w:rPr>
        <w:t xml:space="preserve"> pro obě strany</w:t>
      </w:r>
      <w:r w:rsidR="009505BA">
        <w:rPr>
          <w:rFonts w:cs="Times New Roman"/>
          <w:szCs w:val="24"/>
        </w:rPr>
        <w:t xml:space="preserve"> a</w:t>
      </w:r>
      <w:r w:rsidR="00901663">
        <w:rPr>
          <w:rFonts w:cs="Times New Roman"/>
          <w:szCs w:val="24"/>
        </w:rPr>
        <w:t xml:space="preserve"> od sociálního pracovníka</w:t>
      </w:r>
      <w:r w:rsidR="009505BA">
        <w:rPr>
          <w:rFonts w:cs="Times New Roman"/>
          <w:szCs w:val="24"/>
        </w:rPr>
        <w:t xml:space="preserve"> se zde</w:t>
      </w:r>
      <w:r w:rsidR="00901663">
        <w:rPr>
          <w:rFonts w:cs="Times New Roman"/>
          <w:szCs w:val="24"/>
        </w:rPr>
        <w:t xml:space="preserve"> očekává znalost vedení formy psychoterapie, </w:t>
      </w:r>
      <w:r w:rsidR="00691C24">
        <w:rPr>
          <w:rFonts w:cs="Times New Roman"/>
          <w:szCs w:val="24"/>
        </w:rPr>
        <w:t>získaná</w:t>
      </w:r>
      <w:r w:rsidR="00901663">
        <w:rPr>
          <w:rFonts w:cs="Times New Roman"/>
          <w:szCs w:val="24"/>
        </w:rPr>
        <w:t xml:space="preserve"> absolvovaný</w:t>
      </w:r>
      <w:r w:rsidR="00691C24">
        <w:rPr>
          <w:rFonts w:cs="Times New Roman"/>
          <w:szCs w:val="24"/>
        </w:rPr>
        <w:t>m</w:t>
      </w:r>
      <w:r w:rsidR="00901663">
        <w:rPr>
          <w:rFonts w:cs="Times New Roman"/>
          <w:szCs w:val="24"/>
        </w:rPr>
        <w:t xml:space="preserve"> výcvik</w:t>
      </w:r>
      <w:r w:rsidR="00691C24">
        <w:rPr>
          <w:rFonts w:cs="Times New Roman"/>
          <w:szCs w:val="24"/>
        </w:rPr>
        <w:t>em</w:t>
      </w:r>
      <w:r w:rsidR="00B9512F">
        <w:rPr>
          <w:rFonts w:cs="Times New Roman"/>
          <w:szCs w:val="24"/>
        </w:rPr>
        <w:t>.</w:t>
      </w:r>
      <w:r w:rsidR="00901663">
        <w:rPr>
          <w:rFonts w:cs="Times New Roman"/>
          <w:szCs w:val="24"/>
        </w:rPr>
        <w:t xml:space="preserve"> Vhodným přístupem, který může být využit, je například přístup, kterým vyvinul </w:t>
      </w:r>
      <w:proofErr w:type="spellStart"/>
      <w:r w:rsidR="00901663">
        <w:rPr>
          <w:rFonts w:cs="Times New Roman"/>
          <w:szCs w:val="24"/>
        </w:rPr>
        <w:t>Carl</w:t>
      </w:r>
      <w:proofErr w:type="spellEnd"/>
      <w:r w:rsidR="00901663">
        <w:rPr>
          <w:rFonts w:cs="Times New Roman"/>
          <w:szCs w:val="24"/>
        </w:rPr>
        <w:t xml:space="preserve"> </w:t>
      </w:r>
      <w:proofErr w:type="spellStart"/>
      <w:r w:rsidR="00901663">
        <w:rPr>
          <w:rFonts w:cs="Times New Roman"/>
          <w:szCs w:val="24"/>
        </w:rPr>
        <w:t>Rogers</w:t>
      </w:r>
      <w:proofErr w:type="spellEnd"/>
      <w:r w:rsidR="00901663">
        <w:rPr>
          <w:rFonts w:cs="Times New Roman"/>
          <w:szCs w:val="24"/>
        </w:rPr>
        <w:t xml:space="preserve">- </w:t>
      </w:r>
      <w:r w:rsidR="00901663" w:rsidRPr="00777405">
        <w:rPr>
          <w:rFonts w:cs="Times New Roman"/>
          <w:i/>
          <w:szCs w:val="24"/>
        </w:rPr>
        <w:t>přístup zaměřený člověka</w:t>
      </w:r>
      <w:r w:rsidR="00901663">
        <w:rPr>
          <w:rFonts w:cs="Times New Roman"/>
          <w:szCs w:val="24"/>
        </w:rPr>
        <w:t>.</w:t>
      </w:r>
    </w:p>
    <w:p w:rsidR="00C933E6" w:rsidRDefault="00C933E6" w:rsidP="00901663">
      <w:pPr>
        <w:spacing w:before="0" w:after="0"/>
        <w:ind w:firstLine="567"/>
        <w:rPr>
          <w:rFonts w:cs="Times New Roman"/>
          <w:szCs w:val="24"/>
        </w:rPr>
      </w:pPr>
      <w:r>
        <w:rPr>
          <w:rFonts w:cs="Times New Roman"/>
          <w:szCs w:val="24"/>
        </w:rPr>
        <w:t xml:space="preserve">U dětí se setkáváme </w:t>
      </w:r>
      <w:r w:rsidR="00B9512F">
        <w:rPr>
          <w:rFonts w:cs="Times New Roman"/>
          <w:szCs w:val="24"/>
        </w:rPr>
        <w:t xml:space="preserve">s </w:t>
      </w:r>
      <w:r>
        <w:rPr>
          <w:rFonts w:cs="Times New Roman"/>
          <w:szCs w:val="24"/>
        </w:rPr>
        <w:t xml:space="preserve">například </w:t>
      </w:r>
      <w:r w:rsidRPr="00F04A82">
        <w:rPr>
          <w:rFonts w:cs="Times New Roman"/>
          <w:i/>
          <w:szCs w:val="24"/>
        </w:rPr>
        <w:t>kognitivně-behaviorální terapií, tresty a odměnami</w:t>
      </w:r>
      <w:r>
        <w:rPr>
          <w:rFonts w:cs="Times New Roman"/>
          <w:szCs w:val="24"/>
        </w:rPr>
        <w:t xml:space="preserve">, které </w:t>
      </w:r>
      <w:r w:rsidR="00B9512F">
        <w:rPr>
          <w:rFonts w:cs="Times New Roman"/>
          <w:szCs w:val="24"/>
        </w:rPr>
        <w:t xml:space="preserve">se </w:t>
      </w:r>
      <w:r>
        <w:rPr>
          <w:rFonts w:cs="Times New Roman"/>
          <w:szCs w:val="24"/>
        </w:rPr>
        <w:t>uplatňuj</w:t>
      </w:r>
      <w:r w:rsidR="00B9512F">
        <w:rPr>
          <w:rFonts w:cs="Times New Roman"/>
          <w:szCs w:val="24"/>
        </w:rPr>
        <w:t>í</w:t>
      </w:r>
      <w:r>
        <w:rPr>
          <w:rFonts w:cs="Times New Roman"/>
          <w:szCs w:val="24"/>
        </w:rPr>
        <w:t xml:space="preserve"> u dětských klientů při napravování nejrůznějšího nežádoucího chování.</w:t>
      </w:r>
    </w:p>
    <w:p w:rsidR="00901663" w:rsidRDefault="00901663" w:rsidP="00901663">
      <w:pPr>
        <w:spacing w:before="0" w:after="0"/>
        <w:ind w:firstLine="567"/>
        <w:rPr>
          <w:rFonts w:cs="Times New Roman"/>
          <w:szCs w:val="24"/>
        </w:rPr>
      </w:pPr>
      <w:r>
        <w:rPr>
          <w:rFonts w:cs="Times New Roman"/>
          <w:szCs w:val="24"/>
        </w:rPr>
        <w:t>Dalším paradigmatem, které tento autor</w:t>
      </w:r>
      <w:r w:rsidR="004A60E5">
        <w:rPr>
          <w:rFonts w:cs="Times New Roman"/>
          <w:szCs w:val="24"/>
        </w:rPr>
        <w:t xml:space="preserve"> zmiňuje (2011: 15</w:t>
      </w:r>
      <w:r>
        <w:rPr>
          <w:rFonts w:cs="Times New Roman"/>
          <w:szCs w:val="24"/>
        </w:rPr>
        <w:t xml:space="preserve">), je </w:t>
      </w:r>
      <w:r w:rsidRPr="009B61C3">
        <w:rPr>
          <w:rFonts w:cs="Times New Roman"/>
          <w:i/>
          <w:szCs w:val="24"/>
        </w:rPr>
        <w:t>paradigma reformní</w:t>
      </w:r>
      <w:r>
        <w:rPr>
          <w:rFonts w:cs="Times New Roman"/>
          <w:szCs w:val="24"/>
        </w:rPr>
        <w:t xml:space="preserve">. Základ tohoto paradigmatu je, že se sociální pracovník snaží dosáhnout změny ve společenském prostředí. </w:t>
      </w:r>
      <w:r w:rsidR="00782C7D">
        <w:rPr>
          <w:rFonts w:cs="Times New Roman"/>
          <w:szCs w:val="24"/>
        </w:rPr>
        <w:t xml:space="preserve">Pocity sociální nerovnosti a nemožnosti </w:t>
      </w:r>
      <w:r w:rsidR="00964A36">
        <w:rPr>
          <w:rFonts w:cs="Times New Roman"/>
          <w:szCs w:val="24"/>
        </w:rPr>
        <w:t xml:space="preserve">realizace, </w:t>
      </w:r>
      <w:r w:rsidR="00782C7D">
        <w:rPr>
          <w:rFonts w:cs="Times New Roman"/>
          <w:szCs w:val="24"/>
        </w:rPr>
        <w:t>či vědomí znevýhodnění vede k rezignaci a ztrátě zájmu o společenské dění. Podle zastánců tohoto paradigmatu jde o to, aby sociální pracovník pomáhal vytvářet sociální prostředí, které funguje na rovnostářských principech. Snaží se dosáhnout toho, aby bylo v rámci určité společenské skupiny dosaženo vzájemné pomoci a solidarity.</w:t>
      </w:r>
      <w:r w:rsidR="00140F08">
        <w:rPr>
          <w:rFonts w:cs="Times New Roman"/>
          <w:szCs w:val="24"/>
        </w:rPr>
        <w:t xml:space="preserve"> </w:t>
      </w:r>
      <w:r w:rsidR="00964A36">
        <w:rPr>
          <w:rFonts w:cs="Times New Roman"/>
          <w:szCs w:val="24"/>
        </w:rPr>
        <w:t xml:space="preserve">Klienti se tak </w:t>
      </w:r>
      <w:r w:rsidR="00782C7D">
        <w:rPr>
          <w:rFonts w:cs="Times New Roman"/>
          <w:szCs w:val="24"/>
        </w:rPr>
        <w:t xml:space="preserve">později </w:t>
      </w:r>
      <w:r w:rsidR="00964A36">
        <w:rPr>
          <w:rFonts w:cs="Times New Roman"/>
          <w:szCs w:val="24"/>
        </w:rPr>
        <w:t>mohou stát spolutvůrci změn v institucích či společenském dění.</w:t>
      </w:r>
      <w:r>
        <w:rPr>
          <w:rFonts w:cs="Times New Roman"/>
          <w:szCs w:val="24"/>
        </w:rPr>
        <w:t xml:space="preserve"> Zde jsou výchozími přístupy radikální, marxistické koncepty.</w:t>
      </w:r>
    </w:p>
    <w:p w:rsidR="00434533" w:rsidRDefault="00901663" w:rsidP="009256CF">
      <w:pPr>
        <w:spacing w:before="0" w:after="0"/>
        <w:ind w:firstLine="567"/>
        <w:rPr>
          <w:rFonts w:cs="Times New Roman"/>
          <w:szCs w:val="24"/>
        </w:rPr>
      </w:pPr>
      <w:r>
        <w:rPr>
          <w:rFonts w:cs="Times New Roman"/>
          <w:szCs w:val="24"/>
        </w:rPr>
        <w:t xml:space="preserve">Posledním paradigmatem je </w:t>
      </w:r>
      <w:r>
        <w:rPr>
          <w:rFonts w:cs="Times New Roman"/>
          <w:i/>
          <w:szCs w:val="24"/>
        </w:rPr>
        <w:t xml:space="preserve">paradigma poradenské. </w:t>
      </w:r>
      <w:r w:rsidR="00066814" w:rsidRPr="00066814">
        <w:rPr>
          <w:rFonts w:cs="Times New Roman"/>
          <w:szCs w:val="24"/>
        </w:rPr>
        <w:t>(</w:t>
      </w:r>
      <w:r>
        <w:rPr>
          <w:rFonts w:cs="Times New Roman"/>
          <w:szCs w:val="24"/>
        </w:rPr>
        <w:t>Navrátil</w:t>
      </w:r>
      <w:r w:rsidR="00066814">
        <w:rPr>
          <w:rFonts w:cs="Times New Roman"/>
          <w:szCs w:val="24"/>
        </w:rPr>
        <w:t>,</w:t>
      </w:r>
      <w:r>
        <w:rPr>
          <w:rFonts w:cs="Times New Roman"/>
          <w:szCs w:val="24"/>
        </w:rPr>
        <w:t xml:space="preserve"> 2001</w:t>
      </w:r>
      <w:r w:rsidR="00066814">
        <w:rPr>
          <w:rFonts w:cs="Times New Roman"/>
          <w:szCs w:val="24"/>
        </w:rPr>
        <w:t>, s.</w:t>
      </w:r>
      <w:r>
        <w:rPr>
          <w:rFonts w:cs="Times New Roman"/>
          <w:szCs w:val="24"/>
        </w:rPr>
        <w:t xml:space="preserve"> 16) toto paradigma pojímá</w:t>
      </w:r>
      <w:r w:rsidR="00976EB1">
        <w:rPr>
          <w:rFonts w:cs="Times New Roman"/>
          <w:szCs w:val="24"/>
        </w:rPr>
        <w:t xml:space="preserve"> tak, že</w:t>
      </w:r>
      <w:r>
        <w:rPr>
          <w:rFonts w:cs="Times New Roman"/>
          <w:szCs w:val="24"/>
        </w:rPr>
        <w:t xml:space="preserve"> „sociální fungování zde závisí na schopnosti zvládat problémy a přístupu k odpovídajícím informacím a službám.“ Pojetí tohoto paradigmatu vychází ze snahy uspokojit</w:t>
      </w:r>
      <w:r w:rsidR="001B204F">
        <w:rPr>
          <w:rFonts w:cs="Times New Roman"/>
          <w:szCs w:val="24"/>
        </w:rPr>
        <w:t xml:space="preserve"> individuální potřeby klientů, kteří si vzhledem k osobním omezením nedokážou tyto </w:t>
      </w:r>
      <w:r w:rsidR="001B204F">
        <w:rPr>
          <w:rFonts w:cs="Times New Roman"/>
          <w:szCs w:val="24"/>
        </w:rPr>
        <w:lastRenderedPageBreak/>
        <w:t>potřeby uspokojit sami.</w:t>
      </w:r>
      <w:r w:rsidR="00DA64C8">
        <w:rPr>
          <w:rFonts w:cs="Times New Roman"/>
          <w:szCs w:val="24"/>
        </w:rPr>
        <w:t xml:space="preserve"> </w:t>
      </w:r>
      <w:r w:rsidR="001B204F">
        <w:rPr>
          <w:rFonts w:cs="Times New Roman"/>
          <w:szCs w:val="24"/>
        </w:rPr>
        <w:t>Z</w:t>
      </w:r>
      <w:r>
        <w:rPr>
          <w:rFonts w:cs="Times New Roman"/>
          <w:szCs w:val="24"/>
        </w:rPr>
        <w:t>ároveň má za úkol zlepšovat nabízené služby. Dalším významným rysem je větší či menší schopnost společenských institucí na tyto individuální potřeby klienta či klientky reagovat</w:t>
      </w:r>
      <w:r w:rsidR="001B204F">
        <w:rPr>
          <w:rFonts w:cs="Times New Roman"/>
          <w:szCs w:val="24"/>
        </w:rPr>
        <w:t>.</w:t>
      </w:r>
      <w:r>
        <w:rPr>
          <w:rFonts w:cs="Times New Roman"/>
          <w:szCs w:val="24"/>
        </w:rPr>
        <w:t xml:space="preserve"> Jde především o poradenství, zprostředkování informací, mediaci apod. Příkladem může být například „úkolově orientovaný přístup“, tento přístup je ukázkovým modelem tohoto druhu sociální práce. Teoretický základ tohoto paradigmatu můžeme hledat v sociologii, psychologii, sociální politice atd.</w:t>
      </w:r>
    </w:p>
    <w:p w:rsidR="00A86E70" w:rsidRPr="00A86E70" w:rsidRDefault="00434533" w:rsidP="003C5B66">
      <w:pPr>
        <w:pStyle w:val="Nadpis2"/>
      </w:pPr>
      <w:bookmarkStart w:id="8" w:name="_Toc4325428"/>
      <w:r w:rsidRPr="005773B8">
        <w:t>Specifika s</w:t>
      </w:r>
      <w:r w:rsidR="005E7828" w:rsidRPr="005773B8">
        <w:t>ociální práce v dětském domově</w:t>
      </w:r>
      <w:bookmarkEnd w:id="8"/>
    </w:p>
    <w:p w:rsidR="005E7828" w:rsidRPr="005773B8" w:rsidRDefault="005E7828" w:rsidP="005E7828">
      <w:pPr>
        <w:spacing w:before="0" w:after="0"/>
        <w:ind w:firstLine="567"/>
        <w:rPr>
          <w:rFonts w:cs="Times New Roman"/>
          <w:szCs w:val="24"/>
        </w:rPr>
      </w:pPr>
      <w:r w:rsidRPr="005773B8">
        <w:rPr>
          <w:rFonts w:cs="Times New Roman"/>
          <w:szCs w:val="24"/>
        </w:rPr>
        <w:t>Řezníče</w:t>
      </w:r>
      <w:r w:rsidR="00F94C52">
        <w:rPr>
          <w:rFonts w:cs="Times New Roman"/>
          <w:szCs w:val="24"/>
        </w:rPr>
        <w:t xml:space="preserve">k </w:t>
      </w:r>
      <w:r w:rsidR="00D11832" w:rsidRPr="005773B8">
        <w:rPr>
          <w:rFonts w:cs="Times New Roman"/>
          <w:szCs w:val="24"/>
        </w:rPr>
        <w:t xml:space="preserve">uvádí, že povaha sociální práce kromě jiného závisí i na povaze zařízení, ve kterém je vykonávána. Zařízení, ve kterém vykonáváme sociální práci, totiž zahrnuje například: typ klientely, </w:t>
      </w:r>
      <w:proofErr w:type="spellStart"/>
      <w:r w:rsidR="00D11832" w:rsidRPr="005773B8">
        <w:rPr>
          <w:rFonts w:cs="Times New Roman"/>
          <w:szCs w:val="24"/>
        </w:rPr>
        <w:t>meziosobní</w:t>
      </w:r>
      <w:proofErr w:type="spellEnd"/>
      <w:r w:rsidR="00D11832" w:rsidRPr="005773B8">
        <w:rPr>
          <w:rFonts w:cs="Times New Roman"/>
          <w:szCs w:val="24"/>
        </w:rPr>
        <w:t xml:space="preserve"> vztahy na pracovišti mezi spolupracovníky, způsob vedení dané instituce atd. </w:t>
      </w:r>
      <w:r w:rsidR="00897B97" w:rsidRPr="005773B8">
        <w:rPr>
          <w:rFonts w:cs="Times New Roman"/>
          <w:szCs w:val="24"/>
        </w:rPr>
        <w:t>(</w:t>
      </w:r>
      <w:r w:rsidR="00D11832" w:rsidRPr="005773B8">
        <w:rPr>
          <w:rFonts w:cs="Times New Roman"/>
          <w:szCs w:val="24"/>
        </w:rPr>
        <w:t>Řezníček</w:t>
      </w:r>
      <w:r w:rsidR="00897B97" w:rsidRPr="005773B8">
        <w:rPr>
          <w:rFonts w:cs="Times New Roman"/>
          <w:szCs w:val="24"/>
        </w:rPr>
        <w:t>,</w:t>
      </w:r>
      <w:r w:rsidR="00D11832" w:rsidRPr="005773B8">
        <w:rPr>
          <w:rFonts w:cs="Times New Roman"/>
          <w:szCs w:val="24"/>
        </w:rPr>
        <w:t xml:space="preserve"> 2000</w:t>
      </w:r>
      <w:r w:rsidR="00897B97" w:rsidRPr="005773B8">
        <w:rPr>
          <w:rFonts w:cs="Times New Roman"/>
          <w:szCs w:val="24"/>
        </w:rPr>
        <w:t>, s.</w:t>
      </w:r>
      <w:r w:rsidR="00D11832" w:rsidRPr="005773B8">
        <w:rPr>
          <w:rFonts w:cs="Times New Roman"/>
          <w:szCs w:val="24"/>
        </w:rPr>
        <w:t xml:space="preserve"> 27).</w:t>
      </w:r>
    </w:p>
    <w:p w:rsidR="00DE6806" w:rsidRDefault="00D11832" w:rsidP="00472AA1">
      <w:pPr>
        <w:spacing w:before="0" w:after="0"/>
        <w:ind w:firstLine="567"/>
        <w:rPr>
          <w:rFonts w:cs="Times New Roman"/>
          <w:szCs w:val="24"/>
        </w:rPr>
      </w:pPr>
      <w:r w:rsidRPr="005773B8">
        <w:rPr>
          <w:rFonts w:cs="Times New Roman"/>
          <w:szCs w:val="24"/>
        </w:rPr>
        <w:t xml:space="preserve">Dle tohoto autora můžeme zařadit dětské domovy mezi </w:t>
      </w:r>
      <w:r w:rsidRPr="005773B8">
        <w:rPr>
          <w:rFonts w:cs="Times New Roman"/>
          <w:i/>
          <w:szCs w:val="24"/>
        </w:rPr>
        <w:t xml:space="preserve">státní a </w:t>
      </w:r>
      <w:proofErr w:type="spellStart"/>
      <w:r w:rsidRPr="005773B8">
        <w:rPr>
          <w:rFonts w:cs="Times New Roman"/>
          <w:i/>
          <w:szCs w:val="24"/>
        </w:rPr>
        <w:t>rezidentální</w:t>
      </w:r>
      <w:proofErr w:type="spellEnd"/>
      <w:r w:rsidRPr="005773B8">
        <w:rPr>
          <w:rFonts w:cs="Times New Roman"/>
          <w:i/>
          <w:szCs w:val="24"/>
        </w:rPr>
        <w:t xml:space="preserve"> zařízení.</w:t>
      </w:r>
      <w:r w:rsidRPr="005773B8">
        <w:rPr>
          <w:rFonts w:cs="Times New Roman"/>
          <w:szCs w:val="24"/>
        </w:rPr>
        <w:t xml:space="preserve"> Do těchto zařízení patří například, kromě dětských domovů, kojenecké ústavy, domovy důchodců</w:t>
      </w:r>
      <w:r w:rsidR="00307F12" w:rsidRPr="005773B8">
        <w:rPr>
          <w:rFonts w:cs="Times New Roman"/>
          <w:szCs w:val="24"/>
        </w:rPr>
        <w:t xml:space="preserve">, školy, domovy pro děti a mládež, denní stacionáře, rehabilitační zařízení, nemocnice, psychiatrická zařízení apod. </w:t>
      </w:r>
      <w:r w:rsidR="00CD3612" w:rsidRPr="005773B8">
        <w:rPr>
          <w:rFonts w:cs="Times New Roman"/>
          <w:szCs w:val="24"/>
        </w:rPr>
        <w:t>(</w:t>
      </w:r>
      <w:r w:rsidR="00307F12" w:rsidRPr="005773B8">
        <w:rPr>
          <w:rFonts w:cs="Times New Roman"/>
          <w:szCs w:val="24"/>
        </w:rPr>
        <w:t>Řezníček</w:t>
      </w:r>
      <w:r w:rsidR="00CD3612" w:rsidRPr="005773B8">
        <w:rPr>
          <w:rFonts w:cs="Times New Roman"/>
          <w:szCs w:val="24"/>
        </w:rPr>
        <w:t>,</w:t>
      </w:r>
      <w:r w:rsidR="00307F12" w:rsidRPr="005773B8">
        <w:rPr>
          <w:rFonts w:cs="Times New Roman"/>
          <w:szCs w:val="24"/>
        </w:rPr>
        <w:t xml:space="preserve"> 2000</w:t>
      </w:r>
      <w:r w:rsidR="00CD3612" w:rsidRPr="005773B8">
        <w:rPr>
          <w:rFonts w:cs="Times New Roman"/>
          <w:szCs w:val="24"/>
        </w:rPr>
        <w:t>, s.</w:t>
      </w:r>
      <w:r w:rsidR="00307F12" w:rsidRPr="005773B8">
        <w:rPr>
          <w:rFonts w:cs="Times New Roman"/>
          <w:szCs w:val="24"/>
        </w:rPr>
        <w:t xml:space="preserve"> 28-29).</w:t>
      </w:r>
      <w:r w:rsidR="00DA64C8">
        <w:rPr>
          <w:rFonts w:cs="Times New Roman"/>
          <w:szCs w:val="24"/>
        </w:rPr>
        <w:t xml:space="preserve"> </w:t>
      </w:r>
    </w:p>
    <w:p w:rsidR="00472AA1" w:rsidRDefault="005A457C" w:rsidP="00472AA1">
      <w:pPr>
        <w:spacing w:before="0" w:after="0"/>
        <w:ind w:firstLine="567"/>
        <w:rPr>
          <w:rFonts w:cs="Times New Roman"/>
          <w:szCs w:val="24"/>
        </w:rPr>
      </w:pPr>
      <w:r>
        <w:rPr>
          <w:rFonts w:cs="Times New Roman"/>
          <w:szCs w:val="24"/>
        </w:rPr>
        <w:t xml:space="preserve">V </w:t>
      </w:r>
      <w:r w:rsidR="005773B8">
        <w:rPr>
          <w:rFonts w:cs="Times New Roman"/>
          <w:szCs w:val="24"/>
        </w:rPr>
        <w:t>těchto zařízeních</w:t>
      </w:r>
      <w:r w:rsidR="00307F12">
        <w:rPr>
          <w:rFonts w:cs="Times New Roman"/>
          <w:szCs w:val="24"/>
        </w:rPr>
        <w:t xml:space="preserve"> převládá činnost vychovatelská, rehabilitační a zdravotnická.</w:t>
      </w:r>
      <w:r w:rsidR="005B1845">
        <w:rPr>
          <w:rFonts w:cs="Times New Roman"/>
          <w:szCs w:val="24"/>
        </w:rPr>
        <w:t xml:space="preserve"> V České republice převládá v pobytových zařízeních stále tradice, kdy není sociální práce plně využito, jelikož obecně tato zařízení mají často izolovanou povahu od společenského prostředí.</w:t>
      </w:r>
      <w:r w:rsidR="00E12561">
        <w:rPr>
          <w:rFonts w:cs="Times New Roman"/>
          <w:szCs w:val="24"/>
        </w:rPr>
        <w:t xml:space="preserve"> Z různých důvodů se</w:t>
      </w:r>
      <w:r w:rsidR="00114D9E">
        <w:rPr>
          <w:rFonts w:cs="Times New Roman"/>
          <w:szCs w:val="24"/>
        </w:rPr>
        <w:t xml:space="preserve"> v těchto zařízeních</w:t>
      </w:r>
      <w:r w:rsidR="00E12561">
        <w:rPr>
          <w:rFonts w:cs="Times New Roman"/>
          <w:szCs w:val="24"/>
        </w:rPr>
        <w:t xml:space="preserve"> i málo využívá pracovního a společenského vy</w:t>
      </w:r>
      <w:r w:rsidR="00114D9E">
        <w:rPr>
          <w:rFonts w:cs="Times New Roman"/>
          <w:szCs w:val="24"/>
        </w:rPr>
        <w:t xml:space="preserve">žití. U uživatelů je pak návrat (aspoň částečný) do běžného života vzácný. Často toto zařízení neopustí, a pokud jej jednoho dne opustí (například v našem případě dětský domov, kdy je to nutné), pak bez spolupráce s jinými zainteresovanými profesemi </w:t>
      </w:r>
      <w:r w:rsidR="00DE6806">
        <w:rPr>
          <w:rFonts w:cs="Times New Roman"/>
          <w:szCs w:val="24"/>
        </w:rPr>
        <w:t>(Řezníček, 2000, s.</w:t>
      </w:r>
      <w:r w:rsidR="00114D9E">
        <w:rPr>
          <w:rFonts w:cs="Times New Roman"/>
          <w:szCs w:val="24"/>
        </w:rPr>
        <w:t xml:space="preserve"> 29).</w:t>
      </w:r>
    </w:p>
    <w:p w:rsidR="004F469B" w:rsidRDefault="007377F2" w:rsidP="0045717C">
      <w:pPr>
        <w:pStyle w:val="Nadpis1"/>
      </w:pPr>
      <w:bookmarkStart w:id="9" w:name="_Toc4325429"/>
      <w:r>
        <w:lastRenderedPageBreak/>
        <w:t>Ústavní výchova</w:t>
      </w:r>
      <w:bookmarkEnd w:id="9"/>
    </w:p>
    <w:p w:rsidR="00951C6E" w:rsidRPr="00951C6E" w:rsidRDefault="00951C6E" w:rsidP="00AF17C4">
      <w:pPr>
        <w:ind w:firstLine="0"/>
      </w:pPr>
    </w:p>
    <w:p w:rsidR="002B7E5D" w:rsidRPr="001F0752" w:rsidRDefault="001F0752" w:rsidP="00AF17C4">
      <w:pPr>
        <w:spacing w:before="0" w:after="0"/>
        <w:ind w:firstLine="567"/>
        <w:rPr>
          <w:rFonts w:cs="Times New Roman"/>
          <w:szCs w:val="24"/>
        </w:rPr>
      </w:pPr>
      <w:r>
        <w:rPr>
          <w:rFonts w:cs="Times New Roman"/>
          <w:szCs w:val="24"/>
        </w:rPr>
        <w:t xml:space="preserve">V této </w:t>
      </w:r>
      <w:r w:rsidR="009B3E1E">
        <w:rPr>
          <w:rFonts w:cs="Times New Roman"/>
          <w:szCs w:val="24"/>
        </w:rPr>
        <w:t>k</w:t>
      </w:r>
      <w:r>
        <w:rPr>
          <w:rFonts w:cs="Times New Roman"/>
          <w:szCs w:val="24"/>
        </w:rPr>
        <w:t xml:space="preserve">apitole </w:t>
      </w:r>
      <w:r w:rsidR="009B3E1E">
        <w:rPr>
          <w:rFonts w:cs="Times New Roman"/>
          <w:szCs w:val="24"/>
        </w:rPr>
        <w:t>popisuji ústavní výchovu v ČR. Pro seznámení s danou problematikou nejprve uvádím legislativní ukotvení ústavní výchovy</w:t>
      </w:r>
      <w:r w:rsidR="003B27D0">
        <w:rPr>
          <w:rFonts w:cs="Times New Roman"/>
          <w:szCs w:val="24"/>
        </w:rPr>
        <w:t>, systém,</w:t>
      </w:r>
      <w:r w:rsidR="009B3E1E">
        <w:rPr>
          <w:rFonts w:cs="Times New Roman"/>
          <w:szCs w:val="24"/>
        </w:rPr>
        <w:t xml:space="preserve"> strukturu</w:t>
      </w:r>
      <w:r w:rsidR="003B27D0">
        <w:rPr>
          <w:rFonts w:cs="Times New Roman"/>
          <w:szCs w:val="24"/>
        </w:rPr>
        <w:t xml:space="preserve"> a formy</w:t>
      </w:r>
      <w:r w:rsidR="009B3E1E">
        <w:rPr>
          <w:rFonts w:cs="Times New Roman"/>
          <w:szCs w:val="24"/>
        </w:rPr>
        <w:t xml:space="preserve"> ústavní výchovy v ČR a následně přecházím k popisu možných problémů, které mohou děti, které byly vychovávány v prostředí ústavních zařízení, postihnout.</w:t>
      </w:r>
    </w:p>
    <w:p w:rsidR="00A86E70" w:rsidRPr="00A86E70" w:rsidRDefault="00BA10DD" w:rsidP="00AF17C4">
      <w:pPr>
        <w:pStyle w:val="Nadpis2"/>
      </w:pPr>
      <w:bookmarkStart w:id="10" w:name="_Toc4325430"/>
      <w:r>
        <w:t>Legislativní ukotvení ústavní výchovy</w:t>
      </w:r>
      <w:bookmarkEnd w:id="10"/>
    </w:p>
    <w:p w:rsidR="005C273E" w:rsidRPr="000B29FC" w:rsidRDefault="001F0752" w:rsidP="000B29FC">
      <w:pPr>
        <w:spacing w:before="0" w:after="0"/>
        <w:ind w:firstLine="567"/>
        <w:rPr>
          <w:rFonts w:cs="Times New Roman"/>
          <w:szCs w:val="24"/>
        </w:rPr>
      </w:pPr>
      <w:r>
        <w:rPr>
          <w:rFonts w:cs="Times New Roman"/>
          <w:szCs w:val="24"/>
        </w:rPr>
        <w:t xml:space="preserve">První zákon, který zde </w:t>
      </w:r>
      <w:r w:rsidR="00A424FD">
        <w:rPr>
          <w:rFonts w:cs="Times New Roman"/>
          <w:szCs w:val="24"/>
        </w:rPr>
        <w:t>parafrázuji</w:t>
      </w:r>
      <w:r w:rsidR="007700DF">
        <w:rPr>
          <w:rFonts w:cs="Times New Roman"/>
          <w:szCs w:val="24"/>
        </w:rPr>
        <w:t>,</w:t>
      </w:r>
      <w:r w:rsidR="004437FE">
        <w:rPr>
          <w:rFonts w:cs="Times New Roman"/>
          <w:szCs w:val="24"/>
        </w:rPr>
        <w:t xml:space="preserve"> je </w:t>
      </w:r>
      <w:r w:rsidR="004437FE" w:rsidRPr="004437FE">
        <w:rPr>
          <w:rFonts w:cs="Times New Roman"/>
          <w:i/>
          <w:szCs w:val="24"/>
        </w:rPr>
        <w:t>zákon č.109/2002 Sb. o výkonu ústavní výchovy nebo ochranné výchovy ve školských zařízeních a o preventivně výchovné péči ve školských zařízeních a o změně dalších zákonů</w:t>
      </w:r>
      <w:r w:rsidR="004437FE">
        <w:rPr>
          <w:rFonts w:cs="Times New Roman"/>
          <w:i/>
          <w:szCs w:val="24"/>
        </w:rPr>
        <w:t>.</w:t>
      </w:r>
      <w:r w:rsidR="008E4C4E">
        <w:rPr>
          <w:rFonts w:cs="Times New Roman"/>
          <w:szCs w:val="24"/>
        </w:rPr>
        <w:t xml:space="preserve"> Tento zákon </w:t>
      </w:r>
      <w:r w:rsidR="00DE7B1F">
        <w:rPr>
          <w:rFonts w:cs="Times New Roman"/>
          <w:szCs w:val="24"/>
        </w:rPr>
        <w:t>říká, že v</w:t>
      </w:r>
      <w:r w:rsidR="00DA64C8">
        <w:rPr>
          <w:rFonts w:cs="Times New Roman"/>
          <w:szCs w:val="24"/>
        </w:rPr>
        <w:t> </w:t>
      </w:r>
      <w:r w:rsidR="00DE7B1F">
        <w:rPr>
          <w:rFonts w:cs="Times New Roman"/>
          <w:szCs w:val="24"/>
        </w:rPr>
        <w:t>těchto</w:t>
      </w:r>
      <w:r w:rsidR="00DA64C8">
        <w:rPr>
          <w:rFonts w:cs="Times New Roman"/>
          <w:szCs w:val="24"/>
        </w:rPr>
        <w:t xml:space="preserve"> </w:t>
      </w:r>
      <w:r w:rsidR="00DE7B1F">
        <w:rPr>
          <w:rFonts w:cs="Times New Roman"/>
          <w:color w:val="000000" w:themeColor="text1"/>
          <w:szCs w:val="24"/>
        </w:rPr>
        <w:t xml:space="preserve">zařízeních </w:t>
      </w:r>
      <w:r w:rsidR="00354596" w:rsidRPr="003B321A">
        <w:rPr>
          <w:rFonts w:cs="Times New Roman"/>
          <w:color w:val="000000" w:themeColor="text1"/>
          <w:szCs w:val="24"/>
        </w:rPr>
        <w:t>musí být zajištěno základní právo každého dítěte na výcho</w:t>
      </w:r>
      <w:r w:rsidR="00DE7B1F">
        <w:rPr>
          <w:rFonts w:cs="Times New Roman"/>
          <w:color w:val="000000" w:themeColor="text1"/>
          <w:szCs w:val="24"/>
        </w:rPr>
        <w:t xml:space="preserve">vu a vzdělávání, které vychází z </w:t>
      </w:r>
      <w:r w:rsidR="00354596" w:rsidRPr="003B321A">
        <w:rPr>
          <w:rFonts w:cs="Times New Roman"/>
          <w:color w:val="000000" w:themeColor="text1"/>
          <w:szCs w:val="24"/>
        </w:rPr>
        <w:t>ústavní</w:t>
      </w:r>
      <w:r w:rsidR="00DE7B1F">
        <w:rPr>
          <w:rFonts w:cs="Times New Roman"/>
          <w:color w:val="000000" w:themeColor="text1"/>
          <w:szCs w:val="24"/>
        </w:rPr>
        <w:t>ch principů a mezinárodních úmluv</w:t>
      </w:r>
      <w:r w:rsidR="00354596" w:rsidRPr="003B321A">
        <w:rPr>
          <w:rFonts w:cs="Times New Roman"/>
          <w:color w:val="000000" w:themeColor="text1"/>
          <w:szCs w:val="24"/>
        </w:rPr>
        <w:t xml:space="preserve"> o lidských právech a základních svobodách, </w:t>
      </w:r>
      <w:r w:rsidR="00DE7B1F">
        <w:rPr>
          <w:rFonts w:cs="Times New Roman"/>
          <w:color w:val="000000" w:themeColor="text1"/>
          <w:szCs w:val="24"/>
        </w:rPr>
        <w:t>jimiž je Česká republika vázána.</w:t>
      </w:r>
      <w:r w:rsidR="00064C97">
        <w:rPr>
          <w:rFonts w:cs="Times New Roman"/>
          <w:color w:val="000000" w:themeColor="text1"/>
          <w:szCs w:val="24"/>
        </w:rPr>
        <w:t xml:space="preserve"> </w:t>
      </w:r>
      <w:r w:rsidR="00DE7B1F">
        <w:rPr>
          <w:rFonts w:cs="Times New Roman"/>
          <w:color w:val="000000" w:themeColor="text1"/>
          <w:szCs w:val="24"/>
        </w:rPr>
        <w:t>Mají tak být</w:t>
      </w:r>
      <w:r w:rsidR="00354596" w:rsidRPr="003B321A">
        <w:rPr>
          <w:rFonts w:cs="Times New Roman"/>
          <w:color w:val="000000" w:themeColor="text1"/>
          <w:szCs w:val="24"/>
        </w:rPr>
        <w:t xml:space="preserve"> vytvářeny podmínky podporující sebedůvěru dítěte, rozvíjející citovou stránku jeho osobnosti a umožňující aktivní účast dítěte ve společnosti. S dítětem musí být zacházeno v zájmu plného a harmonického rozvoje jeho osobnosti </w:t>
      </w:r>
      <w:r w:rsidR="008D52D9">
        <w:rPr>
          <w:rFonts w:cs="Times New Roman"/>
          <w:color w:val="000000" w:themeColor="text1"/>
          <w:szCs w:val="24"/>
        </w:rPr>
        <w:t xml:space="preserve">s ohledem na potřeby osoby úměrně jeho věku. </w:t>
      </w:r>
      <w:r w:rsidR="00354596" w:rsidRPr="003B321A">
        <w:rPr>
          <w:rFonts w:cs="Times New Roman"/>
          <w:color w:val="000000" w:themeColor="text1"/>
          <w:szCs w:val="24"/>
        </w:rPr>
        <w:t xml:space="preserve">Účelem zařízení </w:t>
      </w:r>
      <w:r w:rsidR="00571770">
        <w:rPr>
          <w:rFonts w:cs="Times New Roman"/>
          <w:color w:val="000000" w:themeColor="text1"/>
          <w:szCs w:val="24"/>
        </w:rPr>
        <w:t>je zajišťovat nezletilé osobě</w:t>
      </w:r>
      <w:r w:rsidR="00354596" w:rsidRPr="003B321A">
        <w:rPr>
          <w:rFonts w:cs="Times New Roman"/>
          <w:color w:val="000000" w:themeColor="text1"/>
          <w:szCs w:val="24"/>
        </w:rPr>
        <w:t xml:space="preserve"> na základě rozhodnutí soudu o ústavní výchově nebo ochranné výchově nebo o předběžném opatření náhradní výchovnou péči v zájmu jeho zdravého vývoje, řádné výchovy a vzdělávání. Zařízení spolupracují s rodinou dítěte a poskytují jí pomoc při zajišťování záležitostí týkajících se dítěte, včetně rodinné terapie a nácviku rodičovských a dalších dovedností nezbytných pro výchovu a péči v rodině. Zařízení poskytují podporu při přechodu dít</w:t>
      </w:r>
      <w:r w:rsidR="00571770">
        <w:rPr>
          <w:rFonts w:cs="Times New Roman"/>
          <w:color w:val="000000" w:themeColor="text1"/>
          <w:szCs w:val="24"/>
        </w:rPr>
        <w:t>ěte zpět k jeho rodině</w:t>
      </w:r>
      <w:r w:rsidR="00354596" w:rsidRPr="003B321A">
        <w:rPr>
          <w:rFonts w:cs="Times New Roman"/>
          <w:color w:val="000000" w:themeColor="text1"/>
          <w:szCs w:val="24"/>
        </w:rPr>
        <w:t xml:space="preserve"> nebo jeho přemístění do náhradní rodinné péče. </w:t>
      </w:r>
      <w:r w:rsidR="000B29FC">
        <w:rPr>
          <w:rFonts w:cs="Times New Roman"/>
          <w:color w:val="000000" w:themeColor="text1"/>
          <w:szCs w:val="24"/>
        </w:rPr>
        <w:t>Zařízení ústavní výchovy</w:t>
      </w:r>
      <w:r w:rsidR="00354596" w:rsidRPr="003B321A">
        <w:rPr>
          <w:rFonts w:cs="Times New Roman"/>
          <w:color w:val="000000" w:themeColor="text1"/>
          <w:szCs w:val="24"/>
        </w:rPr>
        <w:t xml:space="preserve"> spolupracují s orgány sociálně-právní ochrany dětí v souladu s individuálním plánem ochrany dítěte. </w:t>
      </w:r>
    </w:p>
    <w:p w:rsidR="005C273E" w:rsidRPr="008B22BF" w:rsidRDefault="005C273E" w:rsidP="008B22BF">
      <w:pPr>
        <w:spacing w:before="0" w:after="0"/>
        <w:ind w:firstLine="567"/>
        <w:rPr>
          <w:rFonts w:cs="Times New Roman"/>
          <w:bCs/>
          <w:color w:val="000000" w:themeColor="text1"/>
          <w:szCs w:val="24"/>
        </w:rPr>
      </w:pPr>
      <w:r w:rsidRPr="008B22BF">
        <w:rPr>
          <w:rFonts w:cs="Times New Roman"/>
          <w:color w:val="000000" w:themeColor="text1"/>
          <w:szCs w:val="24"/>
        </w:rPr>
        <w:t xml:space="preserve">Dále o ústavní výchově hovoří </w:t>
      </w:r>
      <w:r w:rsidRPr="008B22BF">
        <w:rPr>
          <w:rFonts w:cs="Times New Roman"/>
          <w:i/>
          <w:color w:val="000000" w:themeColor="text1"/>
          <w:szCs w:val="24"/>
        </w:rPr>
        <w:t>Nový občanský zákoník</w:t>
      </w:r>
      <w:r w:rsidRPr="008B22BF">
        <w:rPr>
          <w:rFonts w:cs="Times New Roman"/>
          <w:color w:val="000000" w:themeColor="text1"/>
          <w:szCs w:val="24"/>
        </w:rPr>
        <w:t xml:space="preserve">. Ten popisuje důvody umístění dítěte do ústavního zařízení. </w:t>
      </w:r>
      <w:r w:rsidR="008B22BF" w:rsidRPr="008B22BF">
        <w:rPr>
          <w:rStyle w:val="PromnnHTML"/>
          <w:rFonts w:cs="Times New Roman"/>
          <w:bCs/>
          <w:i w:val="0"/>
          <w:color w:val="000000" w:themeColor="text1"/>
          <w:szCs w:val="24"/>
        </w:rPr>
        <w:t>Po</w:t>
      </w:r>
      <w:r w:rsidR="000B29FC" w:rsidRPr="008B22BF">
        <w:rPr>
          <w:rStyle w:val="PromnnHTML"/>
          <w:rFonts w:cs="Times New Roman"/>
          <w:bCs/>
          <w:i w:val="0"/>
          <w:color w:val="000000" w:themeColor="text1"/>
          <w:szCs w:val="24"/>
        </w:rPr>
        <w:t xml:space="preserve">kud je </w:t>
      </w:r>
      <w:r w:rsidR="000B29FC" w:rsidRPr="008B22BF">
        <w:rPr>
          <w:rFonts w:cs="Times New Roman"/>
          <w:color w:val="000000" w:themeColor="text1"/>
          <w:szCs w:val="24"/>
        </w:rPr>
        <w:t xml:space="preserve">výchova dítěte nebo jeho fyzická, psychická či duševní stránka nebo </w:t>
      </w:r>
      <w:r w:rsidRPr="008B22BF">
        <w:rPr>
          <w:rFonts w:cs="Times New Roman"/>
          <w:color w:val="000000" w:themeColor="text1"/>
          <w:szCs w:val="24"/>
        </w:rPr>
        <w:t>jeho řádný vývoj vážně ohroženy</w:t>
      </w:r>
      <w:r w:rsidR="000B29FC" w:rsidRPr="008B22BF">
        <w:rPr>
          <w:rFonts w:cs="Times New Roman"/>
          <w:color w:val="000000" w:themeColor="text1"/>
          <w:szCs w:val="24"/>
        </w:rPr>
        <w:t xml:space="preserve"> nebo narušeny, anebo pokud jsou v rodině dítěte</w:t>
      </w:r>
      <w:r w:rsidRPr="008B22BF">
        <w:rPr>
          <w:rFonts w:cs="Times New Roman"/>
          <w:color w:val="000000" w:themeColor="text1"/>
          <w:szCs w:val="24"/>
        </w:rPr>
        <w:t xml:space="preserve"> vážné důvody, pro které rodiče dítěte nemohou jeho výchovu zabezpečit, může soud jako nezbytné opatření také nařídit ústavní výchovu. </w:t>
      </w:r>
      <w:r w:rsidR="000B29FC" w:rsidRPr="008B22BF">
        <w:rPr>
          <w:rFonts w:cs="Times New Roman"/>
          <w:color w:val="000000" w:themeColor="text1"/>
          <w:szCs w:val="24"/>
        </w:rPr>
        <w:t xml:space="preserve">Soud tak učiní na základě dřívějších uložených opatření, která neměla efekt. </w:t>
      </w:r>
      <w:r w:rsidRPr="008B22BF">
        <w:rPr>
          <w:rFonts w:cs="Times New Roman"/>
          <w:color w:val="000000" w:themeColor="text1"/>
          <w:szCs w:val="24"/>
        </w:rPr>
        <w:t xml:space="preserve">Soud přitom vždy zvažuje, zda není na místě dát </w:t>
      </w:r>
      <w:r w:rsidRPr="008B22BF">
        <w:rPr>
          <w:rFonts w:cs="Times New Roman"/>
          <w:color w:val="000000" w:themeColor="text1"/>
          <w:szCs w:val="24"/>
        </w:rPr>
        <w:lastRenderedPageBreak/>
        <w:t>přednost svěření dítěte do péče fyzické osoby</w:t>
      </w:r>
      <w:r w:rsidR="000B29FC" w:rsidRPr="008B22BF">
        <w:rPr>
          <w:rFonts w:cs="Times New Roman"/>
          <w:color w:val="000000" w:themeColor="text1"/>
          <w:szCs w:val="24"/>
        </w:rPr>
        <w:t>, nejlépe osoby rodině blízké (příbuzní, přátelé rodiny atd.)</w:t>
      </w:r>
      <w:r w:rsidR="003834D1" w:rsidRPr="008B22BF">
        <w:rPr>
          <w:rFonts w:cs="Times New Roman"/>
          <w:color w:val="000000" w:themeColor="text1"/>
          <w:szCs w:val="24"/>
        </w:rPr>
        <w:t xml:space="preserve">. Pokud jsou rodiče či jiné osoby, které se o dítě starají řádně způsobilé zajistit dítěti výchovu a správný vývoj, avšak jejich bytové podmínky či majetkové poměry jsou nedostatečné, tak tyto skutečnosti nejsou důvodem k umístění dítěte do ústavní či náhradní rodinné péče. </w:t>
      </w:r>
      <w:r w:rsidR="00AF45EC" w:rsidRPr="008B22BF">
        <w:rPr>
          <w:rFonts w:cs="Times New Roman"/>
          <w:color w:val="000000" w:themeColor="text1"/>
          <w:szCs w:val="24"/>
        </w:rPr>
        <w:t xml:space="preserve">Pokud soud nařídí ústavní výchovu, musí označit název a místo zařízení, kam bude dítě umístěno. Soud dbá na vyjádření </w:t>
      </w:r>
      <w:proofErr w:type="spellStart"/>
      <w:r w:rsidR="00AF45EC" w:rsidRPr="008B22BF">
        <w:rPr>
          <w:rFonts w:cs="Times New Roman"/>
          <w:color w:val="000000" w:themeColor="text1"/>
          <w:szCs w:val="24"/>
        </w:rPr>
        <w:t>OSPODu</w:t>
      </w:r>
      <w:proofErr w:type="spellEnd"/>
      <w:r w:rsidR="00AF45EC" w:rsidRPr="008B22BF">
        <w:rPr>
          <w:rFonts w:cs="Times New Roman"/>
          <w:color w:val="000000" w:themeColor="text1"/>
          <w:szCs w:val="24"/>
        </w:rPr>
        <w:t xml:space="preserve">, zájem dítěte a aby toto zařízení bylo co nejblíže k rodině dítěte (za běžných okolností). </w:t>
      </w:r>
      <w:r w:rsidRPr="008B22BF">
        <w:rPr>
          <w:rFonts w:cs="Times New Roman"/>
          <w:color w:val="000000" w:themeColor="text1"/>
          <w:szCs w:val="24"/>
        </w:rPr>
        <w:t>Ústavní výchovu lze nařídit nejdéle na dobu tří let. Ústavní výchovu lze před uplynutím tří let od jejího nařízení prodloužit, jestliže důvody pro nařízení ústavní výchovy stále trvají.</w:t>
      </w:r>
    </w:p>
    <w:p w:rsidR="004435B3" w:rsidRDefault="00F16031" w:rsidP="00AF45EC">
      <w:pPr>
        <w:spacing w:before="0" w:after="0"/>
        <w:ind w:firstLine="567"/>
        <w:rPr>
          <w:rFonts w:cs="Times New Roman"/>
          <w:color w:val="000000" w:themeColor="text1"/>
          <w:szCs w:val="24"/>
        </w:rPr>
      </w:pPr>
      <w:r>
        <w:rPr>
          <w:rFonts w:cs="Times New Roman"/>
          <w:szCs w:val="24"/>
        </w:rPr>
        <w:t>Dále jsou je k </w:t>
      </w:r>
      <w:r w:rsidR="004435B3">
        <w:rPr>
          <w:rFonts w:cs="Times New Roman"/>
          <w:szCs w:val="24"/>
        </w:rPr>
        <w:t>dispozici</w:t>
      </w:r>
      <w:r>
        <w:rPr>
          <w:rFonts w:cs="Times New Roman"/>
          <w:szCs w:val="24"/>
        </w:rPr>
        <w:t xml:space="preserve"> například </w:t>
      </w:r>
      <w:r>
        <w:rPr>
          <w:rFonts w:cs="Times New Roman"/>
          <w:i/>
          <w:color w:val="000000" w:themeColor="text1"/>
          <w:szCs w:val="24"/>
        </w:rPr>
        <w:t>zákon</w:t>
      </w:r>
      <w:r w:rsidRPr="00F16031">
        <w:rPr>
          <w:rFonts w:cs="Times New Roman"/>
          <w:i/>
          <w:color w:val="000000" w:themeColor="text1"/>
          <w:szCs w:val="24"/>
        </w:rPr>
        <w:t xml:space="preserve"> č. 372/2011 Sb., o zdravotních službách a podmínkách jejich poskytování (zákon o zdravotních službách)</w:t>
      </w:r>
      <w:r>
        <w:rPr>
          <w:rFonts w:cs="Times New Roman"/>
          <w:color w:val="000000" w:themeColor="text1"/>
          <w:szCs w:val="24"/>
        </w:rPr>
        <w:t>, který</w:t>
      </w:r>
      <w:r w:rsidR="004435B3">
        <w:rPr>
          <w:rFonts w:cs="Times New Roman"/>
          <w:color w:val="000000" w:themeColor="text1"/>
          <w:szCs w:val="24"/>
        </w:rPr>
        <w:t xml:space="preserve"> ještě</w:t>
      </w:r>
      <w:r w:rsidR="00B4036C">
        <w:rPr>
          <w:rFonts w:cs="Times New Roman"/>
          <w:color w:val="000000" w:themeColor="text1"/>
          <w:szCs w:val="24"/>
        </w:rPr>
        <w:t xml:space="preserve"> v</w:t>
      </w:r>
      <w:r w:rsidR="004435B3">
        <w:rPr>
          <w:rFonts w:cs="Times New Roman"/>
          <w:color w:val="000000" w:themeColor="text1"/>
          <w:szCs w:val="24"/>
        </w:rPr>
        <w:t xml:space="preserve"> nedokonalé míře spravuje práva dětí v kojeneckých ústavech. Jiný zákon či právní předpis, který by práva těchto dětí zaručoval v České republice zatím nemáme </w:t>
      </w:r>
      <w:r w:rsidR="004D51DF">
        <w:rPr>
          <w:rFonts w:cs="Times New Roman"/>
          <w:color w:val="000000" w:themeColor="text1"/>
          <w:szCs w:val="24"/>
        </w:rPr>
        <w:t>(</w:t>
      </w:r>
      <w:r w:rsidR="004435B3" w:rsidRPr="004435B3">
        <w:rPr>
          <w:rFonts w:cs="Times New Roman"/>
          <w:color w:val="000000" w:themeColor="text1"/>
          <w:szCs w:val="24"/>
        </w:rPr>
        <w:t>https://</w:t>
      </w:r>
      <w:proofErr w:type="gramStart"/>
      <w:r w:rsidR="004435B3" w:rsidRPr="004435B3">
        <w:rPr>
          <w:rFonts w:cs="Times New Roman"/>
          <w:color w:val="000000" w:themeColor="text1"/>
          <w:szCs w:val="24"/>
        </w:rPr>
        <w:t>www</w:t>
      </w:r>
      <w:proofErr w:type="gramEnd"/>
      <w:r w:rsidR="004435B3" w:rsidRPr="004435B3">
        <w:rPr>
          <w:rFonts w:cs="Times New Roman"/>
          <w:color w:val="000000" w:themeColor="text1"/>
          <w:szCs w:val="24"/>
        </w:rPr>
        <w:t>.</w:t>
      </w:r>
      <w:proofErr w:type="gramStart"/>
      <w:r w:rsidR="004435B3" w:rsidRPr="004435B3">
        <w:rPr>
          <w:rFonts w:cs="Times New Roman"/>
          <w:color w:val="000000" w:themeColor="text1"/>
          <w:szCs w:val="24"/>
        </w:rPr>
        <w:t>ochrance</w:t>
      </w:r>
      <w:proofErr w:type="gramEnd"/>
      <w:r w:rsidR="004435B3" w:rsidRPr="004435B3">
        <w:rPr>
          <w:rFonts w:cs="Times New Roman"/>
          <w:color w:val="000000" w:themeColor="text1"/>
          <w:szCs w:val="24"/>
        </w:rPr>
        <w:t>.cz/ochrana-osob-omezenych-na-svobode/zdravotnicka-zarizeni/kojenecke-ustavy/</w:t>
      </w:r>
      <w:r w:rsidR="004D51DF">
        <w:rPr>
          <w:rFonts w:cs="Times New Roman"/>
          <w:color w:val="000000" w:themeColor="text1"/>
          <w:szCs w:val="24"/>
        </w:rPr>
        <w:t>)</w:t>
      </w:r>
      <w:r w:rsidR="004435B3">
        <w:rPr>
          <w:rFonts w:cs="Times New Roman"/>
          <w:color w:val="000000" w:themeColor="text1"/>
          <w:szCs w:val="24"/>
        </w:rPr>
        <w:t>.</w:t>
      </w:r>
    </w:p>
    <w:p w:rsidR="002E171E" w:rsidRPr="003C5B66" w:rsidRDefault="004D0E1C" w:rsidP="003C5B66">
      <w:pPr>
        <w:spacing w:before="0" w:after="0"/>
        <w:ind w:firstLine="567"/>
        <w:rPr>
          <w:rFonts w:cs="Times New Roman"/>
          <w:i/>
          <w:color w:val="000000" w:themeColor="text1"/>
          <w:szCs w:val="24"/>
        </w:rPr>
      </w:pPr>
      <w:r>
        <w:rPr>
          <w:rFonts w:cs="Times New Roman"/>
          <w:color w:val="000000" w:themeColor="text1"/>
          <w:szCs w:val="24"/>
        </w:rPr>
        <w:t xml:space="preserve">Dalším zákonem je </w:t>
      </w:r>
      <w:r>
        <w:rPr>
          <w:rFonts w:cs="Times New Roman"/>
          <w:i/>
          <w:color w:val="000000" w:themeColor="text1"/>
          <w:szCs w:val="24"/>
        </w:rPr>
        <w:t>zákon č. 359/1999 Sb. o sociálně-právní ochraně dětí</w:t>
      </w:r>
      <w:r>
        <w:rPr>
          <w:rFonts w:cs="Times New Roman"/>
          <w:color w:val="000000" w:themeColor="text1"/>
          <w:szCs w:val="24"/>
        </w:rPr>
        <w:t>, který se zabývá výkonem dohledu nad dětmi, které vedou zahálčivý život, jsou ohroženy na fyzickém, psychickém</w:t>
      </w:r>
      <w:r w:rsidR="00656ACC">
        <w:rPr>
          <w:rFonts w:cs="Times New Roman"/>
          <w:color w:val="000000" w:themeColor="text1"/>
          <w:szCs w:val="24"/>
        </w:rPr>
        <w:t xml:space="preserve"> vývoji a zároveň definuje charakter a činnost různých </w:t>
      </w:r>
      <w:r w:rsidR="00656ACC">
        <w:rPr>
          <w:rFonts w:cs="Times New Roman"/>
          <w:i/>
          <w:color w:val="000000" w:themeColor="text1"/>
          <w:szCs w:val="24"/>
        </w:rPr>
        <w:t>zařízení sociálně-právní ochrany</w:t>
      </w:r>
      <w:r w:rsidR="00EB344C">
        <w:rPr>
          <w:rFonts w:cs="Times New Roman"/>
          <w:i/>
          <w:color w:val="000000" w:themeColor="text1"/>
          <w:szCs w:val="24"/>
        </w:rPr>
        <w:t xml:space="preserve"> </w:t>
      </w:r>
      <w:r w:rsidR="0049266B" w:rsidRPr="0049266B">
        <w:rPr>
          <w:rFonts w:cs="Times New Roman"/>
          <w:color w:val="000000" w:themeColor="text1"/>
          <w:szCs w:val="24"/>
        </w:rPr>
        <w:t>(zákon č. 359/1999</w:t>
      </w:r>
      <w:r w:rsidR="00E63673">
        <w:rPr>
          <w:rFonts w:cs="Times New Roman"/>
          <w:color w:val="000000" w:themeColor="text1"/>
          <w:szCs w:val="24"/>
        </w:rPr>
        <w:t>)</w:t>
      </w:r>
      <w:r w:rsidR="0049266B" w:rsidRPr="0049266B">
        <w:rPr>
          <w:rFonts w:cs="Times New Roman"/>
          <w:color w:val="000000" w:themeColor="text1"/>
          <w:szCs w:val="24"/>
        </w:rPr>
        <w:t xml:space="preserve"> o sociálně-právní ochraně dětí</w:t>
      </w:r>
      <w:r w:rsidR="0049266B">
        <w:rPr>
          <w:rFonts w:cs="Times New Roman"/>
          <w:i/>
          <w:color w:val="000000" w:themeColor="text1"/>
          <w:szCs w:val="24"/>
        </w:rPr>
        <w:t>.</w:t>
      </w:r>
    </w:p>
    <w:p w:rsidR="00A86E70" w:rsidRPr="00A86E70" w:rsidRDefault="00BA10DD" w:rsidP="003C5B66">
      <w:pPr>
        <w:pStyle w:val="Nadpis2"/>
      </w:pPr>
      <w:bookmarkStart w:id="11" w:name="_Toc4325431"/>
      <w:r>
        <w:t>Formy ústavní výchovy</w:t>
      </w:r>
      <w:bookmarkEnd w:id="11"/>
    </w:p>
    <w:p w:rsidR="00521622" w:rsidRDefault="0034798A" w:rsidP="0034798A">
      <w:pPr>
        <w:spacing w:before="0" w:after="0"/>
        <w:ind w:firstLine="567"/>
        <w:rPr>
          <w:rFonts w:cs="Times New Roman"/>
          <w:szCs w:val="24"/>
        </w:rPr>
      </w:pPr>
      <w:r>
        <w:rPr>
          <w:rFonts w:cs="Times New Roman"/>
          <w:szCs w:val="24"/>
        </w:rPr>
        <w:t xml:space="preserve">Zákon č. 109/2002 Sb. rozděluje formy ústavní výchovy v sektoru školství </w:t>
      </w:r>
      <w:proofErr w:type="gramStart"/>
      <w:r>
        <w:rPr>
          <w:rFonts w:cs="Times New Roman"/>
          <w:szCs w:val="24"/>
        </w:rPr>
        <w:t>na</w:t>
      </w:r>
      <w:proofErr w:type="gramEnd"/>
      <w:r>
        <w:rPr>
          <w:rFonts w:cs="Times New Roman"/>
          <w:szCs w:val="24"/>
        </w:rPr>
        <w:t xml:space="preserve">: </w:t>
      </w:r>
      <w:r w:rsidRPr="0034798A">
        <w:rPr>
          <w:rFonts w:cs="Times New Roman"/>
          <w:i/>
          <w:szCs w:val="24"/>
        </w:rPr>
        <w:t xml:space="preserve">diagnostický ústav, </w:t>
      </w:r>
      <w:r w:rsidR="00354596" w:rsidRPr="0034798A">
        <w:rPr>
          <w:rFonts w:cs="Times New Roman"/>
          <w:i/>
          <w:szCs w:val="24"/>
        </w:rPr>
        <w:t>dětský domov,</w:t>
      </w:r>
      <w:r w:rsidR="00F02784">
        <w:rPr>
          <w:rFonts w:cs="Times New Roman"/>
          <w:i/>
          <w:szCs w:val="24"/>
        </w:rPr>
        <w:t xml:space="preserve"> středisko výchovné péče</w:t>
      </w:r>
      <w:r w:rsidR="00A649DE">
        <w:rPr>
          <w:rFonts w:cs="Times New Roman"/>
          <w:i/>
          <w:szCs w:val="24"/>
        </w:rPr>
        <w:t>,</w:t>
      </w:r>
      <w:r w:rsidR="00EB344C">
        <w:rPr>
          <w:rFonts w:cs="Times New Roman"/>
          <w:i/>
          <w:szCs w:val="24"/>
        </w:rPr>
        <w:t xml:space="preserve"> </w:t>
      </w:r>
      <w:r w:rsidRPr="0034798A">
        <w:rPr>
          <w:rFonts w:cs="Times New Roman"/>
          <w:i/>
          <w:szCs w:val="24"/>
        </w:rPr>
        <w:t xml:space="preserve">dětský domov se školou a </w:t>
      </w:r>
      <w:r w:rsidR="00354596" w:rsidRPr="0034798A">
        <w:rPr>
          <w:rFonts w:cs="Times New Roman"/>
          <w:i/>
          <w:szCs w:val="24"/>
        </w:rPr>
        <w:t xml:space="preserve">výchovný ústav. </w:t>
      </w:r>
      <w:r w:rsidR="009774BF">
        <w:rPr>
          <w:rFonts w:cs="Times New Roman"/>
          <w:szCs w:val="24"/>
        </w:rPr>
        <w:t>Ve své práci se budu níže zabývat podrobněji pouze dětským domovem a dětským domovem se školou.</w:t>
      </w:r>
    </w:p>
    <w:p w:rsidR="00354596" w:rsidRDefault="00521622" w:rsidP="0034798A">
      <w:pPr>
        <w:spacing w:before="0" w:after="0"/>
        <w:ind w:firstLine="567"/>
        <w:rPr>
          <w:rFonts w:cs="Times New Roman"/>
          <w:szCs w:val="24"/>
        </w:rPr>
      </w:pPr>
      <w:r w:rsidRPr="00521622">
        <w:rPr>
          <w:rFonts w:cs="Times New Roman"/>
          <w:i/>
          <w:szCs w:val="24"/>
        </w:rPr>
        <w:t>Ministerstvo školství, mládeže a tělovýchovy České republiky</w:t>
      </w:r>
      <w:r>
        <w:rPr>
          <w:rFonts w:cs="Times New Roman"/>
          <w:szCs w:val="24"/>
        </w:rPr>
        <w:t xml:space="preserve"> je ústředním orgánem těchto zařízení. V době psaní této mé práce je současným ministrem školství </w:t>
      </w:r>
      <w:r w:rsidRPr="00521622">
        <w:rPr>
          <w:rFonts w:cs="Times New Roman"/>
          <w:i/>
          <w:szCs w:val="24"/>
        </w:rPr>
        <w:t xml:space="preserve">Robert </w:t>
      </w:r>
      <w:proofErr w:type="spellStart"/>
      <w:r w:rsidRPr="00521622">
        <w:rPr>
          <w:rFonts w:cs="Times New Roman"/>
          <w:i/>
          <w:szCs w:val="24"/>
        </w:rPr>
        <w:t>Plaga</w:t>
      </w:r>
      <w:proofErr w:type="spellEnd"/>
      <w:r>
        <w:rPr>
          <w:rFonts w:cs="Times New Roman"/>
          <w:szCs w:val="24"/>
        </w:rPr>
        <w:t xml:space="preserve"> za stranu ANO.</w:t>
      </w:r>
    </w:p>
    <w:p w:rsidR="00A649DE" w:rsidRDefault="00066DC6" w:rsidP="00AA1311">
      <w:pPr>
        <w:spacing w:before="0" w:after="0"/>
        <w:ind w:firstLine="567"/>
        <w:rPr>
          <w:rFonts w:cs="Times New Roman"/>
          <w:szCs w:val="24"/>
        </w:rPr>
      </w:pPr>
      <w:r>
        <w:rPr>
          <w:rFonts w:cs="Times New Roman"/>
          <w:szCs w:val="24"/>
        </w:rPr>
        <w:t xml:space="preserve">Pro úplnost zmiňuji ještě </w:t>
      </w:r>
      <w:r w:rsidRPr="00066DC6">
        <w:rPr>
          <w:rFonts w:cs="Times New Roman"/>
          <w:i/>
          <w:szCs w:val="24"/>
        </w:rPr>
        <w:t>kojenecké ústavy</w:t>
      </w:r>
      <w:r>
        <w:rPr>
          <w:rFonts w:cs="Times New Roman"/>
          <w:szCs w:val="24"/>
        </w:rPr>
        <w:t xml:space="preserve"> a </w:t>
      </w:r>
      <w:r w:rsidRPr="00066DC6">
        <w:rPr>
          <w:rFonts w:cs="Times New Roman"/>
          <w:i/>
          <w:szCs w:val="24"/>
        </w:rPr>
        <w:t>zařízení sociálně-právní ochrany</w:t>
      </w:r>
      <w:r>
        <w:rPr>
          <w:rFonts w:cs="Times New Roman"/>
          <w:i/>
          <w:szCs w:val="24"/>
        </w:rPr>
        <w:t>.</w:t>
      </w:r>
      <w:r w:rsidR="00CF7211">
        <w:rPr>
          <w:rFonts w:cs="Times New Roman"/>
          <w:i/>
          <w:szCs w:val="24"/>
        </w:rPr>
        <w:t xml:space="preserve"> </w:t>
      </w:r>
      <w:r w:rsidRPr="008E4C4E">
        <w:rPr>
          <w:rFonts w:cs="Times New Roman"/>
          <w:i/>
          <w:szCs w:val="24"/>
        </w:rPr>
        <w:t>Kojenecké ústavy</w:t>
      </w:r>
      <w:r>
        <w:rPr>
          <w:rFonts w:cs="Times New Roman"/>
          <w:szCs w:val="24"/>
        </w:rPr>
        <w:t xml:space="preserve"> poskytují zdravotní péči a další zaopatření dětem do věku 3 let.</w:t>
      </w:r>
      <w:r w:rsidR="00680546">
        <w:rPr>
          <w:rFonts w:cs="Times New Roman"/>
          <w:szCs w:val="24"/>
        </w:rPr>
        <w:t xml:space="preserve"> </w:t>
      </w:r>
      <w:r>
        <w:rPr>
          <w:rFonts w:cs="Times New Roman"/>
        </w:rPr>
        <w:t xml:space="preserve">Tyto ústavy poskytují péči dětem, </w:t>
      </w:r>
      <w:r w:rsidRPr="00066DC6">
        <w:rPr>
          <w:rFonts w:cs="Times New Roman"/>
          <w:szCs w:val="24"/>
        </w:rPr>
        <w:t>které nemohou</w:t>
      </w:r>
      <w:r>
        <w:rPr>
          <w:rFonts w:cs="Times New Roman"/>
          <w:szCs w:val="24"/>
        </w:rPr>
        <w:t xml:space="preserve"> žít v rodinném prostředí z důvodů </w:t>
      </w:r>
      <w:r w:rsidR="008E4C4E">
        <w:rPr>
          <w:rFonts w:cs="Times New Roman"/>
          <w:szCs w:val="24"/>
        </w:rPr>
        <w:t xml:space="preserve">týrání, zanedbávání, nevhodnosti sociálního prostředí aj. Pobyt v těchto ústavech může nařídit soud. V tomto případě se jedná o pobyt dítěte v ústavu, který je nedobrovolný. </w:t>
      </w:r>
      <w:r w:rsidR="00AA1311">
        <w:rPr>
          <w:rFonts w:cs="Times New Roman"/>
          <w:szCs w:val="24"/>
        </w:rPr>
        <w:t>Dobrovolně se pak může</w:t>
      </w:r>
      <w:r w:rsidR="00A74C4A">
        <w:rPr>
          <w:rFonts w:cs="Times New Roman"/>
          <w:szCs w:val="24"/>
        </w:rPr>
        <w:t xml:space="preserve"> dítě </w:t>
      </w:r>
      <w:r w:rsidR="00A74C4A">
        <w:rPr>
          <w:rFonts w:cs="Times New Roman"/>
          <w:szCs w:val="24"/>
        </w:rPr>
        <w:lastRenderedPageBreak/>
        <w:t>umístit do tohoto zařízení</w:t>
      </w:r>
      <w:r w:rsidR="00AA1311">
        <w:rPr>
          <w:rFonts w:cs="Times New Roman"/>
          <w:szCs w:val="24"/>
        </w:rPr>
        <w:t xml:space="preserve"> na základě různých dohod, prohlášení a souhlasů ze strany zákonných zástupců</w:t>
      </w:r>
      <w:r w:rsidR="00A649DE">
        <w:rPr>
          <w:rFonts w:cs="Times New Roman"/>
          <w:szCs w:val="24"/>
        </w:rPr>
        <w:t xml:space="preserve"> (</w:t>
      </w:r>
      <w:r w:rsidR="00AA1311" w:rsidRPr="00AA1311">
        <w:rPr>
          <w:rFonts w:cs="Times New Roman"/>
          <w:szCs w:val="24"/>
        </w:rPr>
        <w:t>ochrance</w:t>
      </w:r>
      <w:r w:rsidR="00A649DE" w:rsidRPr="00A649DE">
        <w:rPr>
          <w:rFonts w:cs="Times New Roman"/>
          <w:szCs w:val="24"/>
        </w:rPr>
        <w:t>[online]</w:t>
      </w:r>
      <w:r w:rsidR="00A649DE">
        <w:rPr>
          <w:rFonts w:cs="Times New Roman"/>
          <w:szCs w:val="24"/>
        </w:rPr>
        <w:t>).</w:t>
      </w:r>
    </w:p>
    <w:p w:rsidR="00066DC6" w:rsidRDefault="00AA1311" w:rsidP="00AA1311">
      <w:pPr>
        <w:spacing w:before="0" w:after="0"/>
        <w:ind w:firstLine="567"/>
        <w:rPr>
          <w:rFonts w:cs="Times New Roman"/>
          <w:i/>
          <w:szCs w:val="24"/>
        </w:rPr>
      </w:pPr>
      <w:r>
        <w:rPr>
          <w:rFonts w:cs="Times New Roman"/>
          <w:szCs w:val="24"/>
        </w:rPr>
        <w:t xml:space="preserve">Tato zařízení spadají pod </w:t>
      </w:r>
      <w:r w:rsidRPr="005E399B">
        <w:rPr>
          <w:rFonts w:cs="Times New Roman"/>
          <w:i/>
          <w:szCs w:val="24"/>
        </w:rPr>
        <w:t xml:space="preserve">Ministerstvo zdravotnictví České republiky. </w:t>
      </w:r>
      <w:r>
        <w:rPr>
          <w:rFonts w:cs="Times New Roman"/>
          <w:szCs w:val="24"/>
        </w:rPr>
        <w:t xml:space="preserve">V době psaní této mé práce je </w:t>
      </w:r>
      <w:r w:rsidR="00B669CE">
        <w:rPr>
          <w:rFonts w:cs="Times New Roman"/>
          <w:szCs w:val="24"/>
        </w:rPr>
        <w:t xml:space="preserve">ministrem zdravotnictví </w:t>
      </w:r>
      <w:r w:rsidR="00B669CE">
        <w:rPr>
          <w:rFonts w:cs="Times New Roman"/>
          <w:i/>
          <w:szCs w:val="24"/>
        </w:rPr>
        <w:t>Adam Vojtěch.</w:t>
      </w:r>
    </w:p>
    <w:p w:rsidR="00354596" w:rsidRPr="003C5B66" w:rsidRDefault="00842545" w:rsidP="003C5B66">
      <w:pPr>
        <w:spacing w:before="0" w:after="0"/>
        <w:ind w:firstLine="567"/>
        <w:rPr>
          <w:rFonts w:cs="Times New Roman"/>
        </w:rPr>
      </w:pPr>
      <w:r>
        <w:rPr>
          <w:rFonts w:cs="Times New Roman"/>
          <w:szCs w:val="24"/>
        </w:rPr>
        <w:t xml:space="preserve">Dále ve zkratce zmiňuji </w:t>
      </w:r>
      <w:r>
        <w:rPr>
          <w:rFonts w:cs="Times New Roman"/>
          <w:i/>
          <w:szCs w:val="24"/>
        </w:rPr>
        <w:t>zařízení sociálně-právní ochrany dětí.</w:t>
      </w:r>
      <w:r>
        <w:rPr>
          <w:rFonts w:cs="Times New Roman"/>
          <w:szCs w:val="24"/>
        </w:rPr>
        <w:t xml:space="preserve"> Těmito zařízeními jsou </w:t>
      </w:r>
      <w:r w:rsidRPr="003A75C0">
        <w:rPr>
          <w:rFonts w:cs="Times New Roman"/>
          <w:i/>
          <w:szCs w:val="24"/>
        </w:rPr>
        <w:t>zařízení odborného poradenství pro péči o děti,</w:t>
      </w:r>
      <w:r w:rsidR="00561924">
        <w:rPr>
          <w:rFonts w:cs="Times New Roman"/>
          <w:i/>
          <w:szCs w:val="24"/>
        </w:rPr>
        <w:t xml:space="preserve"> </w:t>
      </w:r>
      <w:r w:rsidRPr="00842545">
        <w:rPr>
          <w:rFonts w:cs="Times New Roman"/>
          <w:i/>
          <w:szCs w:val="24"/>
        </w:rPr>
        <w:t>zařízení sociálně výchovné činnosti, zařízení pro děti vyžadující okamžitou pomoc</w:t>
      </w:r>
      <w:r>
        <w:rPr>
          <w:rFonts w:cs="Times New Roman"/>
          <w:szCs w:val="24"/>
        </w:rPr>
        <w:t xml:space="preserve"> a </w:t>
      </w:r>
      <w:r w:rsidRPr="00842545">
        <w:rPr>
          <w:rFonts w:cs="Times New Roman"/>
          <w:i/>
          <w:szCs w:val="24"/>
        </w:rPr>
        <w:t>výchovně rekreační tábory</w:t>
      </w:r>
      <w:r>
        <w:rPr>
          <w:rFonts w:cs="Times New Roman"/>
          <w:szCs w:val="24"/>
        </w:rPr>
        <w:t>.</w:t>
      </w:r>
      <w:r w:rsidR="001C20F8">
        <w:rPr>
          <w:rFonts w:cs="Times New Roman"/>
          <w:szCs w:val="24"/>
        </w:rPr>
        <w:t xml:space="preserve"> Tato zařízení spadají pod </w:t>
      </w:r>
      <w:r w:rsidR="001C20F8">
        <w:rPr>
          <w:rFonts w:cs="Times New Roman"/>
          <w:i/>
          <w:szCs w:val="24"/>
        </w:rPr>
        <w:t xml:space="preserve">Ministerstvo práce a sociálních věcí České republiky. </w:t>
      </w:r>
      <w:r w:rsidR="00E0484E">
        <w:rPr>
          <w:rFonts w:cs="Times New Roman"/>
          <w:szCs w:val="24"/>
        </w:rPr>
        <w:t>Sou</w:t>
      </w:r>
      <w:r w:rsidR="002322F0">
        <w:rPr>
          <w:rFonts w:cs="Times New Roman"/>
          <w:szCs w:val="24"/>
        </w:rPr>
        <w:t xml:space="preserve">časnou ministryní tohoto sektoru je </w:t>
      </w:r>
      <w:r w:rsidR="002322F0">
        <w:rPr>
          <w:rFonts w:cs="Times New Roman"/>
          <w:i/>
          <w:szCs w:val="24"/>
        </w:rPr>
        <w:t xml:space="preserve">Jana </w:t>
      </w:r>
      <w:proofErr w:type="spellStart"/>
      <w:r w:rsidR="002322F0">
        <w:rPr>
          <w:rFonts w:cs="Times New Roman"/>
          <w:i/>
          <w:szCs w:val="24"/>
        </w:rPr>
        <w:t>Maláčová</w:t>
      </w:r>
      <w:proofErr w:type="spellEnd"/>
      <w:r w:rsidR="002322F0">
        <w:rPr>
          <w:rFonts w:cs="Times New Roman"/>
          <w:i/>
          <w:szCs w:val="24"/>
        </w:rPr>
        <w:t>.</w:t>
      </w:r>
    </w:p>
    <w:p w:rsidR="00A86E70" w:rsidRPr="00A86E70" w:rsidRDefault="00077FC2" w:rsidP="003C5B66">
      <w:pPr>
        <w:pStyle w:val="Nadpis2"/>
      </w:pPr>
      <w:bookmarkStart w:id="12" w:name="_Toc4325432"/>
      <w:r w:rsidRPr="00BC40A5">
        <w:t>Charakteristika dětského domova</w:t>
      </w:r>
      <w:bookmarkEnd w:id="12"/>
    </w:p>
    <w:p w:rsidR="007700DF" w:rsidRDefault="00077FC2" w:rsidP="008E45AE">
      <w:pPr>
        <w:spacing w:before="0"/>
        <w:ind w:firstLine="567"/>
        <w:rPr>
          <w:rFonts w:cs="Times New Roman"/>
          <w:szCs w:val="24"/>
        </w:rPr>
      </w:pPr>
      <w:r>
        <w:rPr>
          <w:rFonts w:cs="Times New Roman"/>
          <w:szCs w:val="24"/>
        </w:rPr>
        <w:t xml:space="preserve">Co se týče charakteristiky dětského domova, zde užívám vícero pohledů. Nejprve bych se chtěl vyjádřit k tomu, co je dětský domov. První pramen nám může nabídnout naše legislativa. Problematikou dětských domovů České republice se zabývá </w:t>
      </w:r>
      <w:r w:rsidRPr="00F94CBE">
        <w:rPr>
          <w:rFonts w:cs="Times New Roman"/>
          <w:i/>
          <w:szCs w:val="24"/>
        </w:rPr>
        <w:t>Zákon o výkonu ústavní výchovy nebo ochranné výchovy ve školských zařízeních č.109/2002 Sb</w:t>
      </w:r>
      <w:r>
        <w:rPr>
          <w:rFonts w:cs="Times New Roman"/>
          <w:szCs w:val="24"/>
        </w:rPr>
        <w:t xml:space="preserve">. Tento zákon rozděluje 2 typy dětských domovů: </w:t>
      </w:r>
    </w:p>
    <w:p w:rsidR="00077FC2" w:rsidRDefault="008E1DF1" w:rsidP="00120C2C">
      <w:pPr>
        <w:spacing w:before="0" w:after="0"/>
        <w:ind w:left="1560" w:hanging="425"/>
        <w:rPr>
          <w:rFonts w:cs="Times New Roman"/>
          <w:szCs w:val="24"/>
        </w:rPr>
      </w:pPr>
      <w:r>
        <w:rPr>
          <w:rFonts w:cs="Times New Roman"/>
          <w:szCs w:val="24"/>
        </w:rPr>
        <w:t>„</w:t>
      </w:r>
      <w:bookmarkStart w:id="13" w:name="_Hlk4315206"/>
      <w:r w:rsidR="00077FC2" w:rsidRPr="00AE03AA">
        <w:rPr>
          <w:rFonts w:cs="Times New Roman"/>
          <w:szCs w:val="24"/>
        </w:rPr>
        <w:t>§ 12</w:t>
      </w:r>
      <w:bookmarkEnd w:id="13"/>
      <w:r w:rsidR="00077FC2">
        <w:rPr>
          <w:rFonts w:cs="Times New Roman"/>
          <w:szCs w:val="24"/>
        </w:rPr>
        <w:t>Dětský domov a dětský domov se školou</w:t>
      </w:r>
    </w:p>
    <w:p w:rsidR="00077FC2" w:rsidRDefault="00077FC2" w:rsidP="00120C2C">
      <w:pPr>
        <w:spacing w:before="0" w:after="0"/>
        <w:ind w:left="1560" w:hanging="425"/>
        <w:rPr>
          <w:rFonts w:cs="Times New Roman"/>
          <w:szCs w:val="24"/>
        </w:rPr>
      </w:pPr>
      <w:r>
        <w:rPr>
          <w:rFonts w:cs="Times New Roman"/>
          <w:szCs w:val="24"/>
        </w:rPr>
        <w:t>Dětský domov</w:t>
      </w:r>
    </w:p>
    <w:p w:rsidR="00040713" w:rsidRDefault="00077FC2" w:rsidP="00120C2C">
      <w:pPr>
        <w:pStyle w:val="Odstavecseseznamem"/>
        <w:numPr>
          <w:ilvl w:val="0"/>
          <w:numId w:val="4"/>
        </w:numPr>
        <w:spacing w:before="0" w:after="0"/>
        <w:ind w:left="1560" w:hanging="425"/>
        <w:rPr>
          <w:rFonts w:cs="Times New Roman"/>
          <w:szCs w:val="24"/>
        </w:rPr>
      </w:pPr>
      <w:r>
        <w:rPr>
          <w:rFonts w:cs="Times New Roman"/>
          <w:szCs w:val="24"/>
        </w:rPr>
        <w:t>Dětský domov pečuje o děti dle jejich individuálních potřeb. Ve vztahu k dětem plní zejména úkoly výchovné, vzdělávací a sociální.</w:t>
      </w:r>
    </w:p>
    <w:p w:rsidR="00077FC2" w:rsidRPr="00040713" w:rsidRDefault="00077FC2" w:rsidP="00120C2C">
      <w:pPr>
        <w:pStyle w:val="Odstavecseseznamem"/>
        <w:numPr>
          <w:ilvl w:val="0"/>
          <w:numId w:val="4"/>
        </w:numPr>
        <w:spacing w:before="0" w:after="0"/>
        <w:ind w:left="1560" w:hanging="425"/>
        <w:rPr>
          <w:rFonts w:cs="Times New Roman"/>
          <w:szCs w:val="24"/>
        </w:rPr>
      </w:pPr>
      <w:r w:rsidRPr="00040713">
        <w:rPr>
          <w:rFonts w:cs="Times New Roman"/>
          <w:szCs w:val="24"/>
        </w:rPr>
        <w:t>Účelem dětského domova je zajišťovat péči o děti s nařízenou ústavní výchovou, které nemají závažné poruchy chování. Tyto děti se vzdělávají ve školách, které nejsou součástí dětského domova.</w:t>
      </w:r>
    </w:p>
    <w:p w:rsidR="003322E1" w:rsidRPr="008E45AE" w:rsidRDefault="00692BFA" w:rsidP="00120C2C">
      <w:pPr>
        <w:pStyle w:val="Odstavecseseznamem"/>
        <w:numPr>
          <w:ilvl w:val="0"/>
          <w:numId w:val="4"/>
        </w:numPr>
        <w:spacing w:before="0"/>
        <w:ind w:left="1560" w:hanging="425"/>
        <w:rPr>
          <w:rFonts w:cs="Times New Roman"/>
          <w:color w:val="FF0000"/>
          <w:szCs w:val="24"/>
        </w:rPr>
      </w:pPr>
      <w:r>
        <w:rPr>
          <w:rFonts w:cs="Times New Roman"/>
          <w:szCs w:val="24"/>
        </w:rPr>
        <w:t>Do dětského domova mohou být umisťovány děti ve věku zpravidla od 3 do nejvýše 18 let. Do dětského</w:t>
      </w:r>
      <w:r w:rsidR="00287958">
        <w:rPr>
          <w:rFonts w:cs="Times New Roman"/>
          <w:szCs w:val="24"/>
        </w:rPr>
        <w:t xml:space="preserve"> </w:t>
      </w:r>
      <w:r>
        <w:rPr>
          <w:rFonts w:cs="Times New Roman"/>
          <w:szCs w:val="24"/>
        </w:rPr>
        <w:t>domova se rovněž umisťují nezletilé matky spolu s jejich dětmi</w:t>
      </w:r>
      <w:r w:rsidR="008E1DF1">
        <w:rPr>
          <w:rFonts w:cs="Times New Roman"/>
          <w:szCs w:val="24"/>
        </w:rPr>
        <w:t>“</w:t>
      </w:r>
      <w:r w:rsidR="008E1DF1">
        <w:rPr>
          <w:rFonts w:cs="Times New Roman"/>
          <w:color w:val="000000" w:themeColor="text1"/>
          <w:szCs w:val="24"/>
        </w:rPr>
        <w:t>(Zákon 109/2002</w:t>
      </w:r>
      <w:r w:rsidR="00C66B9F">
        <w:rPr>
          <w:rFonts w:cs="Times New Roman"/>
          <w:color w:val="000000" w:themeColor="text1"/>
          <w:szCs w:val="24"/>
        </w:rPr>
        <w:t xml:space="preserve">, </w:t>
      </w:r>
      <w:r w:rsidR="00C66B9F" w:rsidRPr="00C66B9F">
        <w:rPr>
          <w:rFonts w:cs="Times New Roman"/>
          <w:color w:val="000000" w:themeColor="text1"/>
          <w:szCs w:val="24"/>
        </w:rPr>
        <w:t>§ 12</w:t>
      </w:r>
      <w:r w:rsidR="008E1DF1">
        <w:rPr>
          <w:rFonts w:cs="Times New Roman"/>
          <w:color w:val="000000" w:themeColor="text1"/>
          <w:szCs w:val="24"/>
        </w:rPr>
        <w:t>).</w:t>
      </w:r>
    </w:p>
    <w:p w:rsidR="00692BFA" w:rsidRPr="002664D5" w:rsidRDefault="006938CF" w:rsidP="008E45AE">
      <w:pPr>
        <w:pStyle w:val="Odstavecseseznamem"/>
        <w:ind w:left="0" w:firstLine="1491"/>
        <w:rPr>
          <w:rFonts w:cs="Times New Roman"/>
          <w:color w:val="000000" w:themeColor="text1"/>
          <w:szCs w:val="24"/>
        </w:rPr>
      </w:pPr>
      <w:r>
        <w:rPr>
          <w:rFonts w:cs="Times New Roman"/>
          <w:color w:val="000000" w:themeColor="text1"/>
          <w:szCs w:val="24"/>
        </w:rPr>
        <w:t>(</w:t>
      </w:r>
      <w:r w:rsidR="00692BFA">
        <w:rPr>
          <w:rFonts w:cs="Times New Roman"/>
          <w:color w:val="000000" w:themeColor="text1"/>
          <w:szCs w:val="24"/>
        </w:rPr>
        <w:t>Matoušek</w:t>
      </w:r>
      <w:r>
        <w:rPr>
          <w:rFonts w:cs="Times New Roman"/>
          <w:color w:val="000000" w:themeColor="text1"/>
          <w:szCs w:val="24"/>
        </w:rPr>
        <w:t>,</w:t>
      </w:r>
      <w:r w:rsidR="00692BFA">
        <w:rPr>
          <w:rFonts w:cs="Times New Roman"/>
          <w:color w:val="000000" w:themeColor="text1"/>
          <w:szCs w:val="24"/>
        </w:rPr>
        <w:t xml:space="preserve"> 2008</w:t>
      </w:r>
      <w:r>
        <w:rPr>
          <w:rFonts w:cs="Times New Roman"/>
          <w:color w:val="000000" w:themeColor="text1"/>
          <w:szCs w:val="24"/>
        </w:rPr>
        <w:t>, s.</w:t>
      </w:r>
      <w:r w:rsidR="00692BFA">
        <w:rPr>
          <w:rFonts w:cs="Times New Roman"/>
          <w:color w:val="000000" w:themeColor="text1"/>
          <w:szCs w:val="24"/>
        </w:rPr>
        <w:t xml:space="preserve"> 44) pojímá dětský domov jako zařízení, které je určeno pro děti, které nemají možnost vyrůstat v rodině proto, že rodinu nemají nebo proto, že rodina není schopna nebo ochotna se o tyto děti starat. Dětem, které rodinu nemají z důvodu smrti rodinných příslušníků </w:t>
      </w:r>
      <w:proofErr w:type="gramStart"/>
      <w:r w:rsidR="00692BFA">
        <w:rPr>
          <w:rFonts w:cs="Times New Roman"/>
          <w:color w:val="000000" w:themeColor="text1"/>
          <w:szCs w:val="24"/>
        </w:rPr>
        <w:t>se</w:t>
      </w:r>
      <w:proofErr w:type="gramEnd"/>
      <w:r w:rsidR="00692BFA">
        <w:rPr>
          <w:rFonts w:cs="Times New Roman"/>
          <w:color w:val="000000" w:themeColor="text1"/>
          <w:szCs w:val="24"/>
        </w:rPr>
        <w:t xml:space="preserve"> říká-sirotci, dětem, o které rodina se není schopna nebo ochotna postarat se říká-sociální sirotci. Je smutnou pravdou, že se dnes mezi sociálními sirotky vyskytuje čím dál tím více dětí s nejrůznějším postižením. Často se jejich rodiče o ně odmítají starat a odvolávají se tak na „právo péče o zdravé dítě“. Dětský domov pro děti do věku 3 let </w:t>
      </w:r>
      <w:r w:rsidR="00692BFA">
        <w:rPr>
          <w:rFonts w:cs="Times New Roman"/>
          <w:color w:val="000000" w:themeColor="text1"/>
          <w:szCs w:val="24"/>
        </w:rPr>
        <w:lastRenderedPageBreak/>
        <w:t>plní funkci stejnou jako kojenecký ústav. Dětské domovy můžeme rozdělit na dva typy. Dětský domov typu internátního-výchovné skupiny stejně starých dětí. V tomto typu se střídají vychovatelé na směny. Dalším typem je dětský domov rodinného typu. V tomto typu domova jsou děti různého věku a věnují se jim stálí vychovatelé. Zkušenost pak ukazuje, že psychická deprivace je pak menší u dětí vychovávaných v dětských domovech rodinného typu. Je ovšem jisté, že každá ústavní forma výchovy dítěte představuje pro dítě jisté omezení. Toto omezení pak zvyšuje pravděpodobnost sociálního selhání. Dětské domovy pro děti ve věku do 3 let, v některých případech do šesti let, spadají do rezortu Ministerstva zdravotnictví České republiky. Zařízení tohoto typu jsou vedeny lékařem nebo jiným zdravotníkem. Výchovu mají na starosti zdravotní sestry a pečovatelky. Dětské domovy, které spadají do kategorie pro děti od 3 let do 18 let, spadají do působnosti Ministerstva školství, mládeže a tělovýchovy České republiky. Jsou tedy zařízeními školskými. Tato zařízení jsou vedena nejčastěji pedagogem a pracují v něm, pedagogové, vychovatelé a sociální pracovníci. V současnosti může být v jednom zařízení maximálně šest výchovných skupin</w:t>
      </w:r>
      <w:r w:rsidR="004A7619">
        <w:rPr>
          <w:rFonts w:cs="Times New Roman"/>
          <w:color w:val="000000" w:themeColor="text1"/>
          <w:szCs w:val="24"/>
        </w:rPr>
        <w:t xml:space="preserve">, přičemž </w:t>
      </w:r>
      <w:r w:rsidR="00692BFA">
        <w:rPr>
          <w:rFonts w:cs="Times New Roman"/>
          <w:color w:val="000000" w:themeColor="text1"/>
          <w:szCs w:val="24"/>
        </w:rPr>
        <w:t>jedna výchovná skupina může čítat nejvýše osm dětí. Tato zařízení, která jsou podřízena rezortu MŠMT, jsou dotována podle počtu míst, což podle Matouška pracovníky nemotivuje k rychlému řešení situace dítěte</w:t>
      </w:r>
      <w:r w:rsidR="00852EBA">
        <w:rPr>
          <w:rFonts w:cs="Times New Roman"/>
          <w:color w:val="000000" w:themeColor="text1"/>
          <w:szCs w:val="24"/>
        </w:rPr>
        <w:t xml:space="preserve"> (Matoušek, 2008)</w:t>
      </w:r>
      <w:r w:rsidR="00692BFA">
        <w:rPr>
          <w:rFonts w:cs="Times New Roman"/>
          <w:color w:val="000000" w:themeColor="text1"/>
          <w:szCs w:val="24"/>
        </w:rPr>
        <w:t>.</w:t>
      </w:r>
    </w:p>
    <w:p w:rsidR="00692BFA" w:rsidRPr="00AF0A49" w:rsidRDefault="008D587B" w:rsidP="00AF0A49">
      <w:pPr>
        <w:spacing w:before="0" w:after="0"/>
        <w:rPr>
          <w:rFonts w:cs="Times New Roman"/>
          <w:szCs w:val="24"/>
        </w:rPr>
      </w:pPr>
      <w:r w:rsidRPr="00AF0A49">
        <w:rPr>
          <w:rFonts w:cs="Times New Roman"/>
          <w:szCs w:val="24"/>
        </w:rPr>
        <w:t>„</w:t>
      </w:r>
      <w:bookmarkStart w:id="14" w:name="_Hlk4315161"/>
      <w:r w:rsidR="00692BFA" w:rsidRPr="00AF0A49">
        <w:rPr>
          <w:rFonts w:cs="Times New Roman"/>
          <w:szCs w:val="24"/>
        </w:rPr>
        <w:t xml:space="preserve">§ 13 </w:t>
      </w:r>
      <w:bookmarkEnd w:id="14"/>
      <w:r w:rsidR="00692BFA" w:rsidRPr="00AF0A49">
        <w:rPr>
          <w:rFonts w:cs="Times New Roman"/>
          <w:szCs w:val="24"/>
        </w:rPr>
        <w:t>Dětský domov se školou</w:t>
      </w:r>
    </w:p>
    <w:p w:rsidR="00692BFA" w:rsidRDefault="00692BFA" w:rsidP="00692BFA">
      <w:pPr>
        <w:pStyle w:val="Odstavecseseznamem"/>
        <w:numPr>
          <w:ilvl w:val="0"/>
          <w:numId w:val="5"/>
        </w:numPr>
        <w:spacing w:before="0" w:after="0"/>
        <w:rPr>
          <w:rFonts w:cs="Times New Roman"/>
          <w:color w:val="000000" w:themeColor="text1"/>
          <w:szCs w:val="24"/>
        </w:rPr>
      </w:pPr>
      <w:r>
        <w:rPr>
          <w:rFonts w:cs="Times New Roman"/>
          <w:color w:val="000000" w:themeColor="text1"/>
          <w:szCs w:val="24"/>
        </w:rPr>
        <w:t>Účelem dětského domova se školou je zajišťovat péči o děti</w:t>
      </w:r>
    </w:p>
    <w:p w:rsidR="00692BFA" w:rsidRDefault="00692BFA" w:rsidP="00692BFA">
      <w:pPr>
        <w:pStyle w:val="Odstavecseseznamem"/>
        <w:numPr>
          <w:ilvl w:val="0"/>
          <w:numId w:val="6"/>
        </w:numPr>
        <w:spacing w:before="0" w:after="0"/>
        <w:rPr>
          <w:rFonts w:cs="Times New Roman"/>
          <w:color w:val="000000" w:themeColor="text1"/>
          <w:szCs w:val="24"/>
        </w:rPr>
      </w:pPr>
      <w:r>
        <w:rPr>
          <w:rFonts w:cs="Times New Roman"/>
          <w:color w:val="000000" w:themeColor="text1"/>
          <w:szCs w:val="24"/>
        </w:rPr>
        <w:t>s nařízenou ústavní výchovou,</w:t>
      </w:r>
    </w:p>
    <w:p w:rsidR="00692BFA" w:rsidRDefault="00692BFA" w:rsidP="00692BFA">
      <w:pPr>
        <w:pStyle w:val="Odstavecseseznamem"/>
        <w:numPr>
          <w:ilvl w:val="0"/>
          <w:numId w:val="7"/>
        </w:numPr>
        <w:spacing w:before="0" w:after="0"/>
        <w:rPr>
          <w:rFonts w:cs="Times New Roman"/>
          <w:color w:val="000000" w:themeColor="text1"/>
          <w:szCs w:val="24"/>
        </w:rPr>
      </w:pPr>
      <w:r>
        <w:rPr>
          <w:rFonts w:cs="Times New Roman"/>
          <w:color w:val="000000" w:themeColor="text1"/>
          <w:szCs w:val="24"/>
        </w:rPr>
        <w:t>mají-li závažné poruchy chování, nebo</w:t>
      </w:r>
    </w:p>
    <w:p w:rsidR="00692BFA" w:rsidRDefault="00692BFA" w:rsidP="00692BFA">
      <w:pPr>
        <w:pStyle w:val="Odstavecseseznamem"/>
        <w:numPr>
          <w:ilvl w:val="0"/>
          <w:numId w:val="7"/>
        </w:numPr>
        <w:spacing w:before="0" w:after="0"/>
        <w:rPr>
          <w:rFonts w:cs="Times New Roman"/>
          <w:color w:val="000000" w:themeColor="text1"/>
          <w:szCs w:val="24"/>
        </w:rPr>
      </w:pPr>
      <w:r>
        <w:rPr>
          <w:rFonts w:cs="Times New Roman"/>
          <w:color w:val="000000" w:themeColor="text1"/>
          <w:szCs w:val="24"/>
        </w:rPr>
        <w:t>které pro svou přechodnou nebo trvalou duševní poruchu vyžadují výchovně léčebnou péči, nebo</w:t>
      </w:r>
    </w:p>
    <w:p w:rsidR="00692BFA" w:rsidRDefault="00692BFA" w:rsidP="00692BFA">
      <w:pPr>
        <w:pStyle w:val="Odstavecseseznamem"/>
        <w:numPr>
          <w:ilvl w:val="0"/>
          <w:numId w:val="6"/>
        </w:numPr>
        <w:spacing w:before="0" w:after="0"/>
        <w:rPr>
          <w:rFonts w:cs="Times New Roman"/>
          <w:color w:val="000000" w:themeColor="text1"/>
          <w:szCs w:val="24"/>
        </w:rPr>
      </w:pPr>
      <w:r>
        <w:rPr>
          <w:rFonts w:cs="Times New Roman"/>
          <w:color w:val="000000" w:themeColor="text1"/>
          <w:szCs w:val="24"/>
        </w:rPr>
        <w:t>s uloženou ochrannou výchovou,</w:t>
      </w:r>
    </w:p>
    <w:p w:rsidR="00692BFA" w:rsidRDefault="00692BFA" w:rsidP="00692BFA">
      <w:pPr>
        <w:pStyle w:val="Odstavecseseznamem"/>
        <w:numPr>
          <w:ilvl w:val="0"/>
          <w:numId w:val="6"/>
        </w:numPr>
        <w:spacing w:before="0" w:after="0"/>
        <w:rPr>
          <w:rFonts w:cs="Times New Roman"/>
          <w:color w:val="000000" w:themeColor="text1"/>
          <w:szCs w:val="24"/>
        </w:rPr>
      </w:pPr>
      <w:r>
        <w:rPr>
          <w:rFonts w:cs="Times New Roman"/>
          <w:color w:val="000000" w:themeColor="text1"/>
          <w:szCs w:val="24"/>
        </w:rPr>
        <w:t>jsou-li nezletilými matkami a splňují podmínky stanovené v písmenu a) nebo b), a jejich děti, které nemohou být vzdělávány ve škole, jež není součástí dětského domova se školou.</w:t>
      </w:r>
    </w:p>
    <w:p w:rsidR="00692BFA" w:rsidRDefault="00692BFA" w:rsidP="00692BFA">
      <w:pPr>
        <w:pStyle w:val="Odstavecseseznamem"/>
        <w:numPr>
          <w:ilvl w:val="0"/>
          <w:numId w:val="5"/>
        </w:numPr>
        <w:spacing w:before="0" w:after="0"/>
        <w:rPr>
          <w:rFonts w:cs="Times New Roman"/>
          <w:color w:val="000000" w:themeColor="text1"/>
          <w:szCs w:val="24"/>
        </w:rPr>
      </w:pPr>
      <w:r>
        <w:rPr>
          <w:rFonts w:cs="Times New Roman"/>
          <w:color w:val="000000" w:themeColor="text1"/>
          <w:szCs w:val="24"/>
        </w:rPr>
        <w:t>Dětské domovy se školou se zřizují odděleně pro děti podle odstavce 1. Podle potřeby v nich mohou být zřízeny rodinné skupiny odděleně v souladu s odstavcem 1.</w:t>
      </w:r>
    </w:p>
    <w:p w:rsidR="00692BFA" w:rsidRDefault="00692BFA" w:rsidP="00692BFA">
      <w:pPr>
        <w:pStyle w:val="Odstavecseseznamem"/>
        <w:numPr>
          <w:ilvl w:val="0"/>
          <w:numId w:val="5"/>
        </w:numPr>
        <w:spacing w:before="0" w:after="0"/>
        <w:rPr>
          <w:rFonts w:cs="Times New Roman"/>
          <w:color w:val="000000" w:themeColor="text1"/>
          <w:szCs w:val="24"/>
        </w:rPr>
      </w:pPr>
      <w:r>
        <w:rPr>
          <w:rFonts w:cs="Times New Roman"/>
          <w:color w:val="000000" w:themeColor="text1"/>
          <w:szCs w:val="24"/>
        </w:rPr>
        <w:t xml:space="preserve"> Výjimky z ustanovení odstavce 2 může udělit ministerstvo.</w:t>
      </w:r>
    </w:p>
    <w:p w:rsidR="00692BFA" w:rsidRDefault="00692BFA" w:rsidP="00692BFA">
      <w:pPr>
        <w:pStyle w:val="Odstavecseseznamem"/>
        <w:numPr>
          <w:ilvl w:val="0"/>
          <w:numId w:val="5"/>
        </w:numPr>
        <w:spacing w:before="0" w:after="0"/>
        <w:rPr>
          <w:rFonts w:cs="Times New Roman"/>
          <w:color w:val="000000" w:themeColor="text1"/>
          <w:szCs w:val="24"/>
        </w:rPr>
      </w:pPr>
      <w:r>
        <w:rPr>
          <w:rFonts w:cs="Times New Roman"/>
          <w:color w:val="000000" w:themeColor="text1"/>
          <w:szCs w:val="24"/>
        </w:rPr>
        <w:t>Do dětského domova se školou mohou být umísťovány děti zpravidla od 6 let do ukončení povinné školní docházky.</w:t>
      </w:r>
    </w:p>
    <w:p w:rsidR="00692BFA" w:rsidRDefault="00692BFA" w:rsidP="00692BFA">
      <w:pPr>
        <w:pStyle w:val="Odstavecseseznamem"/>
        <w:numPr>
          <w:ilvl w:val="0"/>
          <w:numId w:val="5"/>
        </w:numPr>
        <w:spacing w:before="0" w:after="0"/>
        <w:rPr>
          <w:rFonts w:cs="Times New Roman"/>
          <w:color w:val="000000" w:themeColor="text1"/>
          <w:szCs w:val="24"/>
        </w:rPr>
      </w:pPr>
      <w:r>
        <w:rPr>
          <w:rFonts w:cs="Times New Roman"/>
          <w:color w:val="000000" w:themeColor="text1"/>
          <w:szCs w:val="24"/>
        </w:rPr>
        <w:lastRenderedPageBreak/>
        <w:t>Pokud v průběhu povinné školní docházky pominuly důvody pro zařazení dítěte do školy zřízené při dětském domově, je dítě na základě žádosti ředitele dětského domova se školou zařazeno do školy, která není součástí dětského domova se školou.</w:t>
      </w:r>
    </w:p>
    <w:p w:rsidR="00077FC2" w:rsidRDefault="00692BFA" w:rsidP="00120C2C">
      <w:pPr>
        <w:pStyle w:val="Odstavecseseznamem"/>
        <w:numPr>
          <w:ilvl w:val="0"/>
          <w:numId w:val="5"/>
        </w:numPr>
        <w:spacing w:before="0" w:after="0"/>
        <w:rPr>
          <w:rFonts w:cs="Times New Roman"/>
          <w:color w:val="000000" w:themeColor="text1"/>
          <w:szCs w:val="24"/>
        </w:rPr>
      </w:pPr>
      <w:r>
        <w:rPr>
          <w:rFonts w:cs="Times New Roman"/>
          <w:color w:val="000000" w:themeColor="text1"/>
          <w:szCs w:val="24"/>
        </w:rPr>
        <w:t>Nemůže-li se dítě po ukončení povinné školní docházky pro pokračující závažné poruchy chování vzdělávat ve střední škole mimo zařízení nebo neuzavře-li pracovněprávní vztah, je přeřazeno do výchovného ústavu</w:t>
      </w:r>
      <w:r w:rsidR="00120C2C">
        <w:rPr>
          <w:rFonts w:cs="Times New Roman"/>
          <w:color w:val="000000" w:themeColor="text1"/>
          <w:szCs w:val="24"/>
        </w:rPr>
        <w:t xml:space="preserve"> </w:t>
      </w:r>
      <w:r w:rsidR="008D587B" w:rsidRPr="00120C2C">
        <w:rPr>
          <w:rFonts w:cs="Times New Roman"/>
          <w:color w:val="000000" w:themeColor="text1"/>
          <w:szCs w:val="24"/>
        </w:rPr>
        <w:t>(</w:t>
      </w:r>
      <w:r w:rsidRPr="00120C2C">
        <w:rPr>
          <w:rFonts w:cs="Times New Roman"/>
          <w:color w:val="000000" w:themeColor="text1"/>
          <w:szCs w:val="24"/>
        </w:rPr>
        <w:t>Z</w:t>
      </w:r>
      <w:r w:rsidR="008D587B" w:rsidRPr="00120C2C">
        <w:rPr>
          <w:rFonts w:cs="Times New Roman"/>
          <w:color w:val="000000" w:themeColor="text1"/>
          <w:szCs w:val="24"/>
        </w:rPr>
        <w:t>ákon č. 109/2002, § 13).</w:t>
      </w:r>
    </w:p>
    <w:p w:rsidR="00D47EC1" w:rsidRPr="00120C2C" w:rsidRDefault="00D47EC1" w:rsidP="00D47EC1">
      <w:pPr>
        <w:pStyle w:val="Odstavecseseznamem"/>
        <w:spacing w:before="0" w:after="0"/>
        <w:ind w:left="1211" w:firstLine="0"/>
        <w:rPr>
          <w:rFonts w:cs="Times New Roman"/>
          <w:color w:val="000000" w:themeColor="text1"/>
          <w:szCs w:val="24"/>
        </w:rPr>
      </w:pPr>
    </w:p>
    <w:p w:rsidR="00905AF3" w:rsidRDefault="006F2130" w:rsidP="00E945E8">
      <w:pPr>
        <w:pStyle w:val="Nadpis2"/>
        <w:spacing w:before="0" w:after="0"/>
        <w:ind w:firstLine="567"/>
        <w:rPr>
          <w:rFonts w:cs="Times New Roman"/>
          <w:szCs w:val="24"/>
        </w:rPr>
      </w:pPr>
      <w:bookmarkStart w:id="15" w:name="_Toc4325433"/>
      <w:r w:rsidRPr="008E45AE">
        <w:t>R</w:t>
      </w:r>
      <w:r w:rsidR="00BA10DD" w:rsidRPr="008E45AE">
        <w:t>izika ústavní výchovy</w:t>
      </w:r>
      <w:r w:rsidRPr="008E45AE">
        <w:t xml:space="preserve"> obecn</w:t>
      </w:r>
      <w:bookmarkEnd w:id="15"/>
      <w:r w:rsidR="00905AF3">
        <w:t>ě</w:t>
      </w:r>
    </w:p>
    <w:p w:rsidR="006E6028" w:rsidRDefault="006E6028" w:rsidP="006E6028">
      <w:pPr>
        <w:spacing w:before="0" w:after="0"/>
        <w:ind w:firstLine="567"/>
        <w:rPr>
          <w:rFonts w:cs="Times New Roman"/>
          <w:szCs w:val="24"/>
        </w:rPr>
      </w:pPr>
      <w:r w:rsidRPr="00905AF3">
        <w:rPr>
          <w:rFonts w:cs="Times New Roman"/>
          <w:szCs w:val="24"/>
        </w:rPr>
        <w:t>V</w:t>
      </w:r>
      <w:r>
        <w:rPr>
          <w:rFonts w:cs="Times New Roman"/>
          <w:szCs w:val="24"/>
        </w:rPr>
        <w:t xml:space="preserve"> ústavní péči jakéhokoli typu se můžeme setkat s následujícími problémy, které mohou vznikat, jak mezi klienty, tak </w:t>
      </w:r>
      <w:r w:rsidR="007A3945">
        <w:rPr>
          <w:rFonts w:cs="Times New Roman"/>
          <w:szCs w:val="24"/>
        </w:rPr>
        <w:t>ze strany</w:t>
      </w:r>
      <w:r>
        <w:rPr>
          <w:rFonts w:cs="Times New Roman"/>
          <w:szCs w:val="24"/>
        </w:rPr>
        <w:t xml:space="preserve"> personálu.</w:t>
      </w:r>
    </w:p>
    <w:p w:rsidR="006E6028" w:rsidRPr="008C0BEF" w:rsidRDefault="006E6028" w:rsidP="008C0BEF">
      <w:pPr>
        <w:spacing w:before="0" w:after="0"/>
        <w:ind w:firstLine="567"/>
        <w:rPr>
          <w:rFonts w:cs="Times New Roman"/>
          <w:szCs w:val="24"/>
        </w:rPr>
      </w:pPr>
      <w:r>
        <w:rPr>
          <w:rFonts w:cs="Times New Roman"/>
          <w:szCs w:val="24"/>
        </w:rPr>
        <w:t>V</w:t>
      </w:r>
      <w:r w:rsidR="00DA26E7">
        <w:rPr>
          <w:rFonts w:cs="Times New Roman"/>
          <w:szCs w:val="24"/>
        </w:rPr>
        <w:t> rámci ústavní péče má klient</w:t>
      </w:r>
      <w:r>
        <w:rPr>
          <w:rFonts w:cs="Times New Roman"/>
          <w:szCs w:val="24"/>
        </w:rPr>
        <w:t xml:space="preserve"> velmi omezené možnosti navazovat trvalé vztahy s jednou či více osobami. Prostředí a osoby se mohou neustále měnit a osobám, které využívají služeb ústavní péče, pak chybí pocit soudržnosti a jistoty vztahů, </w:t>
      </w:r>
      <w:r w:rsidR="00DA26E7">
        <w:rPr>
          <w:rFonts w:cs="Times New Roman"/>
          <w:szCs w:val="24"/>
        </w:rPr>
        <w:t>což</w:t>
      </w:r>
      <w:r>
        <w:rPr>
          <w:rFonts w:cs="Times New Roman"/>
          <w:szCs w:val="24"/>
        </w:rPr>
        <w:t xml:space="preserve"> zabraňuje zdravému rozvoji o</w:t>
      </w:r>
      <w:r w:rsidR="00920883">
        <w:rPr>
          <w:rFonts w:cs="Times New Roman"/>
          <w:szCs w:val="24"/>
        </w:rPr>
        <w:t>sobnosti. Následně může dojít v oblasti vztahů k poklesu schopnosti udržet trvalé vztahy</w:t>
      </w:r>
      <w:r>
        <w:rPr>
          <w:rFonts w:cs="Times New Roman"/>
          <w:szCs w:val="24"/>
        </w:rPr>
        <w:t>. Dalším problémem</w:t>
      </w:r>
      <w:r w:rsidR="007C2BAF">
        <w:rPr>
          <w:rFonts w:cs="Times New Roman"/>
          <w:szCs w:val="24"/>
        </w:rPr>
        <w:t xml:space="preserve"> </w:t>
      </w:r>
      <w:r>
        <w:rPr>
          <w:rFonts w:cs="Times New Roman"/>
          <w:szCs w:val="24"/>
        </w:rPr>
        <w:t xml:space="preserve">je riziko </w:t>
      </w:r>
      <w:proofErr w:type="spellStart"/>
      <w:r>
        <w:rPr>
          <w:rFonts w:cs="Times New Roman"/>
          <w:szCs w:val="24"/>
        </w:rPr>
        <w:t>hospitalismu</w:t>
      </w:r>
      <w:proofErr w:type="spellEnd"/>
      <w:r w:rsidR="003C63C0">
        <w:rPr>
          <w:rFonts w:cs="Times New Roman"/>
          <w:szCs w:val="24"/>
        </w:rPr>
        <w:t>, takže</w:t>
      </w:r>
      <w:r>
        <w:rPr>
          <w:rFonts w:cs="Times New Roman"/>
          <w:szCs w:val="24"/>
        </w:rPr>
        <w:t xml:space="preserve"> pokud si jedinec zvykne na podmínky života ústavního zařízení, často se </w:t>
      </w:r>
      <w:r w:rsidR="00920883">
        <w:rPr>
          <w:rFonts w:cs="Times New Roman"/>
          <w:szCs w:val="24"/>
        </w:rPr>
        <w:t>odnaučí či se vůbec nenaučí</w:t>
      </w:r>
      <w:r>
        <w:rPr>
          <w:rFonts w:cs="Times New Roman"/>
          <w:szCs w:val="24"/>
        </w:rPr>
        <w:t xml:space="preserve"> životu mimo zařízení. Člověku v ústavu pak chybí zkušenosti života mimo ústav, kde si může sám vytvářet vztahy, rozvíjet citová a společenská pouta. Dalším problémem je sexualita</w:t>
      </w:r>
      <w:r w:rsidR="007A3945">
        <w:rPr>
          <w:rFonts w:cs="Times New Roman"/>
          <w:szCs w:val="24"/>
        </w:rPr>
        <w:t xml:space="preserve">, </w:t>
      </w:r>
      <w:proofErr w:type="spellStart"/>
      <w:r w:rsidR="007A3945">
        <w:rPr>
          <w:rFonts w:cs="Times New Roman"/>
          <w:szCs w:val="24"/>
        </w:rPr>
        <w:t>kdym</w:t>
      </w:r>
      <w:r>
        <w:rPr>
          <w:rFonts w:cs="Times New Roman"/>
          <w:szCs w:val="24"/>
        </w:rPr>
        <w:t>ůže</w:t>
      </w:r>
      <w:proofErr w:type="spellEnd"/>
      <w:r>
        <w:rPr>
          <w:rFonts w:cs="Times New Roman"/>
          <w:szCs w:val="24"/>
        </w:rPr>
        <w:t xml:space="preserve"> docházet k homosexuálním vztahům, a to často </w:t>
      </w:r>
      <w:r w:rsidR="007A3945">
        <w:rPr>
          <w:rFonts w:cs="Times New Roman"/>
          <w:szCs w:val="24"/>
        </w:rPr>
        <w:t xml:space="preserve">i </w:t>
      </w:r>
      <w:r>
        <w:rPr>
          <w:rFonts w:cs="Times New Roman"/>
          <w:szCs w:val="24"/>
        </w:rPr>
        <w:t xml:space="preserve">mezi klienty, kteří nejsou homosexuálně orientování. Tyto sexuální vztahy jsou jakýmisi náhražkami </w:t>
      </w:r>
      <w:r w:rsidR="007A3945">
        <w:rPr>
          <w:rFonts w:cs="Times New Roman"/>
          <w:szCs w:val="24"/>
        </w:rPr>
        <w:t xml:space="preserve">zdravých </w:t>
      </w:r>
      <w:r>
        <w:rPr>
          <w:rFonts w:cs="Times New Roman"/>
          <w:szCs w:val="24"/>
        </w:rPr>
        <w:t>sexuálních vztahů mimo ústav. Pravidla vzájemné sexuality často nebývají v ústavních zařízeních dostatečně ošetřena. V zařízeních může docházet také k</w:t>
      </w:r>
      <w:r w:rsidR="007A3945">
        <w:rPr>
          <w:rFonts w:cs="Times New Roman"/>
          <w:szCs w:val="24"/>
        </w:rPr>
        <w:t> </w:t>
      </w:r>
      <w:r>
        <w:rPr>
          <w:rFonts w:cs="Times New Roman"/>
          <w:szCs w:val="24"/>
        </w:rPr>
        <w:t>šikanování</w:t>
      </w:r>
      <w:r w:rsidR="007A3945">
        <w:rPr>
          <w:rFonts w:cs="Times New Roman"/>
          <w:szCs w:val="24"/>
        </w:rPr>
        <w:t xml:space="preserve"> jak</w:t>
      </w:r>
      <w:r>
        <w:rPr>
          <w:rFonts w:cs="Times New Roman"/>
          <w:szCs w:val="24"/>
        </w:rPr>
        <w:t xml:space="preserve"> mezi uživateli</w:t>
      </w:r>
      <w:r w:rsidR="007A3945">
        <w:rPr>
          <w:rFonts w:cs="Times New Roman"/>
          <w:szCs w:val="24"/>
        </w:rPr>
        <w:t xml:space="preserve">, tak </w:t>
      </w:r>
      <w:r>
        <w:rPr>
          <w:rFonts w:cs="Times New Roman"/>
          <w:szCs w:val="24"/>
        </w:rPr>
        <w:t xml:space="preserve">ze strany personálu. Život v ústavních zařízeních obnáší </w:t>
      </w:r>
      <w:r w:rsidR="007A3945">
        <w:rPr>
          <w:rFonts w:cs="Times New Roman"/>
          <w:szCs w:val="24"/>
        </w:rPr>
        <w:t xml:space="preserve">i </w:t>
      </w:r>
      <w:r>
        <w:rPr>
          <w:rFonts w:cs="Times New Roman"/>
          <w:szCs w:val="24"/>
        </w:rPr>
        <w:t xml:space="preserve">ztrátu soukromí. Klienti jsou </w:t>
      </w:r>
      <w:r w:rsidR="007A3945">
        <w:rPr>
          <w:rFonts w:cs="Times New Roman"/>
          <w:szCs w:val="24"/>
        </w:rPr>
        <w:t xml:space="preserve">často </w:t>
      </w:r>
      <w:r>
        <w:rPr>
          <w:rFonts w:cs="Times New Roman"/>
          <w:szCs w:val="24"/>
        </w:rPr>
        <w:t xml:space="preserve">nuceni sdílet malé prostory ke společnému soužití s osobami, které </w:t>
      </w:r>
      <w:r w:rsidR="00DB2868">
        <w:rPr>
          <w:rFonts w:cs="Times New Roman"/>
          <w:szCs w:val="24"/>
        </w:rPr>
        <w:t>si nevybrali,</w:t>
      </w:r>
      <w:r>
        <w:rPr>
          <w:rFonts w:cs="Times New Roman"/>
          <w:szCs w:val="24"/>
        </w:rPr>
        <w:t xml:space="preserve"> žijí pod neustálou kontrolou personál</w:t>
      </w:r>
      <w:r w:rsidR="008C0BEF">
        <w:rPr>
          <w:rFonts w:cs="Times New Roman"/>
          <w:szCs w:val="24"/>
        </w:rPr>
        <w:t>u, jsou nuceni dodržovat režim.</w:t>
      </w:r>
    </w:p>
    <w:p w:rsidR="006E6028" w:rsidRPr="006E6028" w:rsidRDefault="001D33FB" w:rsidP="00BA10DD">
      <w:pPr>
        <w:spacing w:before="0" w:after="0"/>
        <w:rPr>
          <w:rFonts w:cs="Times New Roman"/>
          <w:szCs w:val="24"/>
        </w:rPr>
      </w:pPr>
      <w:r w:rsidRPr="00680546">
        <w:rPr>
          <w:rFonts w:cs="Times New Roman"/>
          <w:szCs w:val="24"/>
        </w:rPr>
        <w:t>Všechny uvedené faktory mohou přispívat k prohloubení psychické deprivace, zapř</w:t>
      </w:r>
      <w:r w:rsidR="006F3E7E" w:rsidRPr="00680546">
        <w:rPr>
          <w:rFonts w:cs="Times New Roman"/>
          <w:szCs w:val="24"/>
        </w:rPr>
        <w:t>í</w:t>
      </w:r>
      <w:r w:rsidRPr="00680546">
        <w:rPr>
          <w:rFonts w:cs="Times New Roman"/>
          <w:szCs w:val="24"/>
        </w:rPr>
        <w:t>činěné mimo jiné i odloučením od rodiny.</w:t>
      </w:r>
    </w:p>
    <w:p w:rsidR="00B27173" w:rsidRDefault="00C10B83" w:rsidP="00B27173">
      <w:pPr>
        <w:spacing w:before="0" w:after="0"/>
        <w:ind w:firstLine="567"/>
        <w:rPr>
          <w:rFonts w:cs="Times New Roman"/>
          <w:szCs w:val="24"/>
        </w:rPr>
      </w:pPr>
      <w:r>
        <w:rPr>
          <w:rFonts w:cs="Times New Roman"/>
          <w:szCs w:val="24"/>
        </w:rPr>
        <w:t>(</w:t>
      </w:r>
      <w:r w:rsidR="00B27173">
        <w:rPr>
          <w:rFonts w:cs="Times New Roman"/>
          <w:szCs w:val="24"/>
        </w:rPr>
        <w:t>Matoušek</w:t>
      </w:r>
      <w:r>
        <w:rPr>
          <w:rFonts w:cs="Times New Roman"/>
          <w:szCs w:val="24"/>
        </w:rPr>
        <w:t>,</w:t>
      </w:r>
      <w:r w:rsidR="00B27173">
        <w:rPr>
          <w:rFonts w:cs="Times New Roman"/>
          <w:szCs w:val="24"/>
        </w:rPr>
        <w:t xml:space="preserve"> 2008</w:t>
      </w:r>
      <w:r>
        <w:rPr>
          <w:rFonts w:cs="Times New Roman"/>
          <w:szCs w:val="24"/>
        </w:rPr>
        <w:t>, s.</w:t>
      </w:r>
      <w:r w:rsidR="00B27173">
        <w:rPr>
          <w:rFonts w:cs="Times New Roman"/>
          <w:szCs w:val="24"/>
        </w:rPr>
        <w:t xml:space="preserve"> 43) označuje tento pojem „deprivace“ jako „stav nedostatečného uspokojování potřeb, a to v podobě absolutní deprivace, kdy nejsou uspokojovány základní existenční potřeby pro přežití, nebo v podobě relativní deprivace, kdy člověk hodnotí svou životní situaci ve srovnání s jinými lidmi nebo skupinami jako nepříznivou. </w:t>
      </w:r>
    </w:p>
    <w:p w:rsidR="00680546" w:rsidRDefault="00B27173" w:rsidP="00B27173">
      <w:pPr>
        <w:spacing w:before="0" w:after="0"/>
        <w:ind w:firstLine="567"/>
        <w:rPr>
          <w:rFonts w:cs="Times New Roman"/>
          <w:color w:val="C00000"/>
          <w:szCs w:val="24"/>
        </w:rPr>
      </w:pPr>
      <w:r w:rsidRPr="009A5A36">
        <w:rPr>
          <w:rFonts w:cs="Times New Roman"/>
          <w:szCs w:val="24"/>
        </w:rPr>
        <w:lastRenderedPageBreak/>
        <w:t>Psychická deprivace je nemožnost a neschopnost navazovat vztahy a věnovat se činnosti, která má smysl. U dětí se můžeme s psychickou deprivací setkat v kontextu absence vhodné možnosti k udržování a budování si stabilního, pevného vztahu s dospělým člověkem, který o dítě pečuje. Zároveň je tak u dítěte zamezeno rozvoji duševních schopností. To může mít za následek opožděný vývoj řeči, zpožděný vývoj intelektu, emocionálního prožívání a morálního cítění. Tito lidé pak mají tendence si nejrůznější neuspokojené potřeby kompenzovat sexuální aktivitou, přejídáním se, „zlobení</w:t>
      </w:r>
      <w:r w:rsidR="00675688" w:rsidRPr="009A5A36">
        <w:rPr>
          <w:rFonts w:cs="Times New Roman"/>
          <w:szCs w:val="24"/>
        </w:rPr>
        <w:t xml:space="preserve">m“, aby upoutaly pozornost </w:t>
      </w:r>
      <w:r w:rsidR="008C19CC" w:rsidRPr="009A5A36">
        <w:rPr>
          <w:rFonts w:cs="Times New Roman"/>
          <w:szCs w:val="24"/>
        </w:rPr>
        <w:t>atd</w:t>
      </w:r>
      <w:r w:rsidRPr="009A5A36">
        <w:rPr>
          <w:rFonts w:cs="Times New Roman"/>
          <w:szCs w:val="24"/>
        </w:rPr>
        <w:t xml:space="preserve">. V budoucím životě tito jedinci pak mohou navazovat vztahy, které jsou povrchní. Tyto děti mohou sice působit vyrovnaně, ovšem v novém prostředí mohou mít sníženou schopnost adaptace v oblasti interpersonálních vztahů a selhávat v dalších jiných situacích, </w:t>
      </w:r>
      <w:r w:rsidR="008C19CC" w:rsidRPr="009A5A36">
        <w:rPr>
          <w:rFonts w:cs="Times New Roman"/>
          <w:szCs w:val="24"/>
        </w:rPr>
        <w:t>což</w:t>
      </w:r>
      <w:r w:rsidRPr="009A5A36">
        <w:rPr>
          <w:rFonts w:cs="Times New Roman"/>
          <w:szCs w:val="24"/>
        </w:rPr>
        <w:t xml:space="preserve"> má za následek sníženou kvalitu společenského fungování</w:t>
      </w:r>
      <w:r w:rsidR="008C19CC" w:rsidRPr="009A5A36">
        <w:rPr>
          <w:rFonts w:cs="Times New Roman"/>
          <w:szCs w:val="24"/>
        </w:rPr>
        <w:t>,</w:t>
      </w:r>
      <w:r w:rsidRPr="009A5A36">
        <w:rPr>
          <w:rFonts w:cs="Times New Roman"/>
          <w:szCs w:val="24"/>
        </w:rPr>
        <w:t xml:space="preserve"> a mohou tak ve společnosti selhávat (nízké vzdělání, špatné pracovní uplatnění, nezaměstnanost, psychické problémy, osamělost). </w:t>
      </w:r>
      <w:r w:rsidR="008C19CC" w:rsidRPr="009A5A36">
        <w:rPr>
          <w:rFonts w:cs="Times New Roman"/>
          <w:szCs w:val="24"/>
        </w:rPr>
        <w:t>Je zde vysoké riziko</w:t>
      </w:r>
      <w:r w:rsidRPr="009A5A36">
        <w:rPr>
          <w:rFonts w:cs="Times New Roman"/>
          <w:szCs w:val="24"/>
        </w:rPr>
        <w:t xml:space="preserve"> přenosu deprivace na jejich děti </w:t>
      </w:r>
      <w:r w:rsidR="006B6543" w:rsidRPr="009A5A36">
        <w:rPr>
          <w:rFonts w:cs="Times New Roman"/>
          <w:szCs w:val="24"/>
        </w:rPr>
        <w:t>(</w:t>
      </w:r>
      <w:r w:rsidRPr="009A5A36">
        <w:rPr>
          <w:rFonts w:cs="Times New Roman"/>
          <w:szCs w:val="24"/>
        </w:rPr>
        <w:t>Matoušek</w:t>
      </w:r>
      <w:r w:rsidR="006B6543" w:rsidRPr="009A5A36">
        <w:rPr>
          <w:rFonts w:cs="Times New Roman"/>
          <w:szCs w:val="24"/>
        </w:rPr>
        <w:t>,</w:t>
      </w:r>
      <w:r w:rsidRPr="009A5A36">
        <w:rPr>
          <w:rFonts w:cs="Times New Roman"/>
          <w:szCs w:val="24"/>
        </w:rPr>
        <w:t xml:space="preserve"> 2008</w:t>
      </w:r>
      <w:r w:rsidR="006B6543" w:rsidRPr="009A5A36">
        <w:rPr>
          <w:rFonts w:cs="Times New Roman"/>
          <w:szCs w:val="24"/>
        </w:rPr>
        <w:t>, s.</w:t>
      </w:r>
      <w:r w:rsidR="009A5A36" w:rsidRPr="009A5A36">
        <w:rPr>
          <w:rFonts w:cs="Times New Roman"/>
          <w:szCs w:val="24"/>
        </w:rPr>
        <w:t xml:space="preserve"> </w:t>
      </w:r>
      <w:r w:rsidRPr="009A5A36">
        <w:rPr>
          <w:rFonts w:cs="Times New Roman"/>
          <w:szCs w:val="24"/>
        </w:rPr>
        <w:t>43)</w:t>
      </w:r>
      <w:r w:rsidR="009A5A36" w:rsidRPr="009A5A36">
        <w:rPr>
          <w:rFonts w:cs="Times New Roman"/>
          <w:szCs w:val="24"/>
        </w:rPr>
        <w:t>.</w:t>
      </w:r>
      <w:r w:rsidR="007629C8">
        <w:rPr>
          <w:rFonts w:cs="Times New Roman"/>
          <w:szCs w:val="24"/>
        </w:rPr>
        <w:t xml:space="preserve"> </w:t>
      </w:r>
    </w:p>
    <w:p w:rsidR="00B27173" w:rsidRDefault="00B27173" w:rsidP="00B27173">
      <w:pPr>
        <w:spacing w:before="0" w:after="0"/>
        <w:ind w:firstLine="567"/>
        <w:rPr>
          <w:rFonts w:cs="Times New Roman"/>
          <w:szCs w:val="24"/>
        </w:rPr>
      </w:pPr>
      <w:r>
        <w:rPr>
          <w:rFonts w:cs="Times New Roman"/>
          <w:szCs w:val="24"/>
        </w:rPr>
        <w:t xml:space="preserve">Psychickou </w:t>
      </w:r>
      <w:proofErr w:type="spellStart"/>
      <w:r>
        <w:rPr>
          <w:rFonts w:cs="Times New Roman"/>
          <w:szCs w:val="24"/>
        </w:rPr>
        <w:t>subdeprivací</w:t>
      </w:r>
      <w:proofErr w:type="spellEnd"/>
      <w:r>
        <w:rPr>
          <w:rFonts w:cs="Times New Roman"/>
          <w:szCs w:val="24"/>
        </w:rPr>
        <w:t xml:space="preserve"> můžeme rozumět deprivaci v nižší intenzitě. S touto </w:t>
      </w:r>
      <w:proofErr w:type="spellStart"/>
      <w:r>
        <w:rPr>
          <w:rFonts w:cs="Times New Roman"/>
          <w:szCs w:val="24"/>
        </w:rPr>
        <w:t>subdeprivací</w:t>
      </w:r>
      <w:proofErr w:type="spellEnd"/>
      <w:r>
        <w:rPr>
          <w:rFonts w:cs="Times New Roman"/>
          <w:szCs w:val="24"/>
        </w:rPr>
        <w:t xml:space="preserve"> se můžeme setkat u dětí, které bývají vychovávány v rodinách, kde může jeden z rodičů trpět nějakou duševní poruchou, závislostí, či v rodinách, které se rozpadly (rozchod či rozvod rodičů). Možný výskyt </w:t>
      </w:r>
      <w:proofErr w:type="spellStart"/>
      <w:r>
        <w:rPr>
          <w:rFonts w:cs="Times New Roman"/>
          <w:szCs w:val="24"/>
        </w:rPr>
        <w:t>subdeprivace</w:t>
      </w:r>
      <w:proofErr w:type="spellEnd"/>
      <w:r>
        <w:rPr>
          <w:rFonts w:cs="Times New Roman"/>
          <w:szCs w:val="24"/>
        </w:rPr>
        <w:t xml:space="preserve"> je i u rodin, kde dítě je vychováváno od malička jen jedním z rodičů </w:t>
      </w:r>
      <w:r w:rsidR="00E53E8A">
        <w:rPr>
          <w:rFonts w:cs="Times New Roman"/>
          <w:szCs w:val="24"/>
        </w:rPr>
        <w:t>(</w:t>
      </w:r>
      <w:r>
        <w:rPr>
          <w:rFonts w:cs="Times New Roman"/>
          <w:szCs w:val="24"/>
        </w:rPr>
        <w:t>Matoušek</w:t>
      </w:r>
      <w:r w:rsidR="00E53E8A">
        <w:rPr>
          <w:rFonts w:cs="Times New Roman"/>
          <w:szCs w:val="24"/>
        </w:rPr>
        <w:t>,</w:t>
      </w:r>
      <w:r>
        <w:rPr>
          <w:rFonts w:cs="Times New Roman"/>
          <w:szCs w:val="24"/>
        </w:rPr>
        <w:t xml:space="preserve"> 2008</w:t>
      </w:r>
      <w:r w:rsidR="00E53E8A">
        <w:rPr>
          <w:rFonts w:cs="Times New Roman"/>
          <w:szCs w:val="24"/>
        </w:rPr>
        <w:t>, s.</w:t>
      </w:r>
      <w:r>
        <w:rPr>
          <w:rFonts w:cs="Times New Roman"/>
          <w:szCs w:val="24"/>
        </w:rPr>
        <w:t xml:space="preserve"> 43)</w:t>
      </w:r>
      <w:r w:rsidR="00E53E8A">
        <w:rPr>
          <w:rFonts w:cs="Times New Roman"/>
          <w:szCs w:val="24"/>
        </w:rPr>
        <w:t>.</w:t>
      </w:r>
    </w:p>
    <w:p w:rsidR="00B27173" w:rsidRDefault="003D3A45" w:rsidP="00B27173">
      <w:pPr>
        <w:spacing w:before="0" w:after="0"/>
        <w:ind w:firstLine="567"/>
        <w:rPr>
          <w:rFonts w:cs="Times New Roman"/>
          <w:szCs w:val="24"/>
        </w:rPr>
      </w:pPr>
      <w:r>
        <w:rPr>
          <w:rFonts w:cs="Times New Roman"/>
          <w:szCs w:val="24"/>
        </w:rPr>
        <w:t>(</w:t>
      </w:r>
      <w:r w:rsidR="00B27173">
        <w:rPr>
          <w:rFonts w:cs="Times New Roman"/>
          <w:szCs w:val="24"/>
        </w:rPr>
        <w:t xml:space="preserve">Bittner a </w:t>
      </w:r>
      <w:r w:rsidR="00B27173" w:rsidRPr="003D3A45">
        <w:rPr>
          <w:rFonts w:cs="Times New Roman"/>
          <w:color w:val="000000" w:themeColor="text1"/>
          <w:szCs w:val="24"/>
        </w:rPr>
        <w:t>spol</w:t>
      </w:r>
      <w:r>
        <w:rPr>
          <w:rFonts w:cs="Times New Roman"/>
          <w:color w:val="000000" w:themeColor="text1"/>
          <w:szCs w:val="24"/>
        </w:rPr>
        <w:t xml:space="preserve">., </w:t>
      </w:r>
      <w:r w:rsidR="00B27173" w:rsidRPr="003D3A45">
        <w:rPr>
          <w:rFonts w:cs="Times New Roman"/>
          <w:color w:val="000000" w:themeColor="text1"/>
          <w:szCs w:val="24"/>
        </w:rPr>
        <w:t>2007</w:t>
      </w:r>
      <w:r>
        <w:rPr>
          <w:rFonts w:cs="Times New Roman"/>
          <w:szCs w:val="24"/>
        </w:rPr>
        <w:t>, s.</w:t>
      </w:r>
      <w:r w:rsidR="00B27173">
        <w:rPr>
          <w:rFonts w:cs="Times New Roman"/>
          <w:szCs w:val="24"/>
        </w:rPr>
        <w:t xml:space="preserve"> 57) spatřují hlavní problém v tom, že děti jsou umísťovány v rámci ústavů, rezortu sociálního, školského a zdravotnického</w:t>
      </w:r>
      <w:r w:rsidR="009D25D0">
        <w:rPr>
          <w:rFonts w:cs="Times New Roman"/>
          <w:szCs w:val="24"/>
        </w:rPr>
        <w:t xml:space="preserve"> </w:t>
      </w:r>
      <w:r w:rsidR="00B27173">
        <w:rPr>
          <w:rFonts w:cs="Times New Roman"/>
          <w:szCs w:val="24"/>
        </w:rPr>
        <w:t>do prostředí, které není uzpůsobeno individuálně, ale forma péče je kolekti</w:t>
      </w:r>
      <w:r w:rsidR="005471FC">
        <w:rPr>
          <w:rFonts w:cs="Times New Roman"/>
          <w:szCs w:val="24"/>
        </w:rPr>
        <w:t>vizována. Dítě pak nemá možnost</w:t>
      </w:r>
      <w:r w:rsidR="00B27173">
        <w:rPr>
          <w:rFonts w:cs="Times New Roman"/>
          <w:szCs w:val="24"/>
        </w:rPr>
        <w:t xml:space="preserve"> vytvořit si pevný citový vztah s jednou osobou. Kolektivní výchova tak hluboce zasahuje do vývoje člověka. Problém je zde spatřován v tom, že společnost má o této problematice stále ne příliš mnoho poznatků. Tito autoři uvádějí, že problém je i neochota orgánů činných v těchto věcech, snažit se vyvíjet nová řešení individualizované péče. Příkladem takové individualizované péče je například výchova v pěstounských rodinách. Neustále se tak srovnávají náklady na péči bez úcty k lidskému životu. Každý jedinec, který vyrůstá ve společnosti, pak by měl být pro společnost určitým přínosem, a to jak svou osobností, tak sociálními a profesními dovednostmi. Často ovšem ústavní výchova znemožňuje správný vývoj těchto stránek člověka. O této problematice se mluvilo již v 18. století, kdy byl v německém Hamburku vypsán veřejný konkurz Společností umění a řemesel o tom, zda by se mělo dítě bez rodičů vychovávat v sirotčincích nebo v placených rodinách. </w:t>
      </w:r>
    </w:p>
    <w:p w:rsidR="00B27173" w:rsidRDefault="00B27173" w:rsidP="008E45AE">
      <w:pPr>
        <w:spacing w:before="0" w:after="0"/>
        <w:ind w:firstLine="567"/>
        <w:rPr>
          <w:rFonts w:cs="Times New Roman"/>
          <w:szCs w:val="24"/>
        </w:rPr>
      </w:pPr>
      <w:r>
        <w:rPr>
          <w:rFonts w:cs="Times New Roman"/>
          <w:szCs w:val="24"/>
        </w:rPr>
        <w:t xml:space="preserve">Dle těchto autorů je pro zdravý rozvoj člověka závislý na více faktorech. Zejména však na vrozených dispozicích a působení vnějšího prostředí. Každý člověk je jiný, a proto bude </w:t>
      </w:r>
      <w:r>
        <w:rPr>
          <w:rFonts w:cs="Times New Roman"/>
          <w:szCs w:val="24"/>
        </w:rPr>
        <w:lastRenderedPageBreak/>
        <w:t>každý jedinec na podněty z vnějšího prostředí reagovat jinak. Obecně, ale lze potvrdit fakt, že základem pro zdravý vývoj jedince je uspokojování nejdůležitějších životních potřeb. Tyto potřeby jsou společné všem lidem v různých vývojových fázích. Lidé se snaží uzpůsobit své prostředí, ve kterém se nacházejí, svým potřebám. To často ovšem nejde realizovat. Pokud nedojde u dítěte v určitých vývojových fázích k uspokojení různých specifických potřeb, které jsou s každou specifickou fází spojeny, dochází k neuspokojení a deprivaci atd. To má pak trvalé a již nezvratné následky. Nejtěžší následky bývají, pokud nejsou potřeby uspokojovány v útlém věku. Pokud nejsou uspokojovány například psychické potřeby, nemusí být následky natolik kritické, jako při neuspokojení jiných potřeb. Důležité pro zdravý vývoj dítěte, je přijetí od okolí, láska, kterou dítě dostává, sympatie, kterou okolí projevuje a vřelost a emoční podpora</w:t>
      </w:r>
      <w:r w:rsidR="002B4172">
        <w:rPr>
          <w:rFonts w:cs="Times New Roman"/>
          <w:szCs w:val="24"/>
        </w:rPr>
        <w:t xml:space="preserve"> (Bittner a spol., 2007</w:t>
      </w:r>
      <w:r>
        <w:rPr>
          <w:rFonts w:cs="Times New Roman"/>
          <w:szCs w:val="24"/>
        </w:rPr>
        <w:t>)</w:t>
      </w:r>
      <w:r w:rsidR="002B4172">
        <w:rPr>
          <w:rFonts w:cs="Times New Roman"/>
          <w:szCs w:val="24"/>
        </w:rPr>
        <w:t>.</w:t>
      </w:r>
    </w:p>
    <w:p w:rsidR="00B27173" w:rsidRPr="002F5183" w:rsidRDefault="00B27173" w:rsidP="0045717C">
      <w:pPr>
        <w:pStyle w:val="Nadpis2"/>
      </w:pPr>
      <w:bookmarkStart w:id="16" w:name="_Toc4325435"/>
      <w:r w:rsidRPr="002F5183">
        <w:t xml:space="preserve">Specifické odchylky ve vývoji jedince v ústavním prostředí </w:t>
      </w:r>
      <w:bookmarkEnd w:id="16"/>
    </w:p>
    <w:p w:rsidR="008E45AE" w:rsidRDefault="00B27173" w:rsidP="008E45AE">
      <w:pPr>
        <w:pStyle w:val="Odstavecseseznamem"/>
        <w:spacing w:before="0" w:after="0"/>
        <w:ind w:left="0" w:firstLine="567"/>
        <w:rPr>
          <w:rFonts w:cs="Times New Roman"/>
          <w:szCs w:val="24"/>
        </w:rPr>
      </w:pPr>
      <w:r>
        <w:rPr>
          <w:rFonts w:cs="Times New Roman"/>
          <w:szCs w:val="24"/>
        </w:rPr>
        <w:t>Dětství má své fáze. Ke každé této fázi se váží určité lidské potřeby, které jsou všem lidem společné. V důsledku, že dítě nevyrůstá v přirozeném, rodinném prostředí, vznikají negativní odchylky. Těmito jevy se budu v této podkapitole zabývat.</w:t>
      </w:r>
    </w:p>
    <w:p w:rsidR="008E45AE" w:rsidRDefault="00A77A34" w:rsidP="008E45AE">
      <w:pPr>
        <w:pStyle w:val="Odstavecseseznamem"/>
        <w:spacing w:before="0" w:after="0"/>
        <w:ind w:left="0" w:firstLine="567"/>
        <w:rPr>
          <w:rFonts w:cs="Times New Roman"/>
          <w:szCs w:val="24"/>
        </w:rPr>
      </w:pPr>
      <w:r w:rsidRPr="00A77A34">
        <w:rPr>
          <w:rFonts w:cs="Times New Roman"/>
          <w:b/>
          <w:i/>
          <w:szCs w:val="24"/>
        </w:rPr>
        <w:t>K</w:t>
      </w:r>
      <w:r w:rsidR="00B36801">
        <w:rPr>
          <w:rFonts w:cs="Times New Roman"/>
          <w:b/>
          <w:i/>
          <w:szCs w:val="24"/>
        </w:rPr>
        <w:t xml:space="preserve">ojenecký věk- </w:t>
      </w:r>
      <w:r w:rsidR="00B36801">
        <w:rPr>
          <w:rFonts w:cs="Times New Roman"/>
          <w:szCs w:val="24"/>
        </w:rPr>
        <w:t>d</w:t>
      </w:r>
      <w:r w:rsidR="00B27173">
        <w:rPr>
          <w:rFonts w:cs="Times New Roman"/>
          <w:szCs w:val="24"/>
        </w:rPr>
        <w:t xml:space="preserve">ítě do 7. měsíce věku se cítí bezpečně s kýmkoli, kdo mu dává pocit bezpečí a zabezpečuje mu všechny biologické potřeby. V tomto věku se jedná o jídlo, teplo, tělesnou pohodu. Od 7. měsíce dítě rozeznává obličeje ostatních osob a již se začíná vázat na matku. U člověka v tomto věku je důležitá potřeba stimulace a potřeba učení. Je zde tedy důležitá pozornost matky, která jedince rozvíjí pomocí her (úsměv, schovávání a nalézání předmětů, rozvíjení k sociálnímu kontaktu). Toto dítě se pak lépe rozvíjí než dítě, které je v tomto kojeneckém věku o tento rozvoj ochuzeno (pobyt v kojeneckých </w:t>
      </w:r>
      <w:proofErr w:type="gramStart"/>
      <w:r w:rsidR="00B27173">
        <w:rPr>
          <w:rFonts w:cs="Times New Roman"/>
          <w:szCs w:val="24"/>
        </w:rPr>
        <w:t xml:space="preserve">ústavech) </w:t>
      </w:r>
      <w:r w:rsidR="002C0200">
        <w:rPr>
          <w:rFonts w:cs="Times New Roman"/>
          <w:szCs w:val="24"/>
        </w:rPr>
        <w:t>(</w:t>
      </w:r>
      <w:r w:rsidR="00B27173">
        <w:rPr>
          <w:rFonts w:cs="Times New Roman"/>
          <w:szCs w:val="24"/>
        </w:rPr>
        <w:t>Bittner</w:t>
      </w:r>
      <w:proofErr w:type="gramEnd"/>
      <w:r w:rsidR="00B27173">
        <w:rPr>
          <w:rFonts w:cs="Times New Roman"/>
          <w:szCs w:val="24"/>
        </w:rPr>
        <w:t xml:space="preserve"> a spol.</w:t>
      </w:r>
      <w:r w:rsidR="002C0200">
        <w:rPr>
          <w:rFonts w:cs="Times New Roman"/>
          <w:szCs w:val="24"/>
        </w:rPr>
        <w:t>,</w:t>
      </w:r>
      <w:r w:rsidR="00B27173">
        <w:rPr>
          <w:rFonts w:cs="Times New Roman"/>
          <w:szCs w:val="24"/>
        </w:rPr>
        <w:t xml:space="preserve"> 2007</w:t>
      </w:r>
      <w:r w:rsidR="002C0200">
        <w:rPr>
          <w:rFonts w:cs="Times New Roman"/>
          <w:szCs w:val="24"/>
        </w:rPr>
        <w:t>, s.</w:t>
      </w:r>
      <w:r w:rsidR="00B27173">
        <w:rPr>
          <w:rFonts w:cs="Times New Roman"/>
          <w:szCs w:val="24"/>
        </w:rPr>
        <w:t xml:space="preserve"> 59)</w:t>
      </w:r>
      <w:r w:rsidR="002C0200">
        <w:rPr>
          <w:rFonts w:cs="Times New Roman"/>
          <w:szCs w:val="24"/>
        </w:rPr>
        <w:t>.</w:t>
      </w:r>
    </w:p>
    <w:p w:rsidR="008E45AE" w:rsidRDefault="00A77A34" w:rsidP="008E45AE">
      <w:pPr>
        <w:pStyle w:val="Odstavecseseznamem"/>
        <w:spacing w:before="0" w:after="0"/>
        <w:ind w:left="0" w:firstLine="567"/>
        <w:rPr>
          <w:rFonts w:cs="Times New Roman"/>
          <w:szCs w:val="24"/>
        </w:rPr>
      </w:pPr>
      <w:r w:rsidRPr="008E45AE">
        <w:rPr>
          <w:rFonts w:cs="Times New Roman"/>
          <w:b/>
          <w:i/>
          <w:szCs w:val="24"/>
        </w:rPr>
        <w:t>Batolecí</w:t>
      </w:r>
      <w:r w:rsidR="00B27173" w:rsidRPr="008E45AE">
        <w:rPr>
          <w:rFonts w:cs="Times New Roman"/>
          <w:b/>
          <w:i/>
          <w:szCs w:val="24"/>
        </w:rPr>
        <w:t xml:space="preserve"> věk</w:t>
      </w:r>
      <w:r w:rsidRPr="008E45AE">
        <w:rPr>
          <w:rFonts w:cs="Times New Roman"/>
          <w:i/>
          <w:szCs w:val="24"/>
        </w:rPr>
        <w:t>,</w:t>
      </w:r>
      <w:r w:rsidR="00B36801">
        <w:rPr>
          <w:rFonts w:cs="Times New Roman"/>
          <w:i/>
          <w:szCs w:val="24"/>
        </w:rPr>
        <w:t xml:space="preserve"> </w:t>
      </w:r>
      <w:r w:rsidR="00B27173" w:rsidRPr="008E45AE">
        <w:rPr>
          <w:rFonts w:cs="Times New Roman"/>
          <w:szCs w:val="24"/>
        </w:rPr>
        <w:t>1</w:t>
      </w:r>
      <w:r w:rsidR="00B27173" w:rsidRPr="008E45AE">
        <w:rPr>
          <w:rFonts w:cs="Times New Roman"/>
          <w:szCs w:val="24"/>
        </w:rPr>
        <w:softHyphen/>
        <w:t xml:space="preserve"> 3 roky. Důležitými potřebami jsou stimulace, podněty, které jsou přijímány z vnějšího prostředí. Jedinec tyto podněty pak začíná již sám vyhledávat. Další potřebou je aktivita. Pokud je tato potřeba snížena, znamená to, že se vyskytuje ve vývoji tohoto dítěte problém. Jedinec v tomto věku má rovněž potřebu bezpečí. Dítě se potřebuje v prostředí, kde vyrůstá</w:t>
      </w:r>
      <w:r w:rsidR="00421F03" w:rsidRPr="008E45AE">
        <w:rPr>
          <w:rFonts w:cs="Times New Roman"/>
          <w:szCs w:val="24"/>
        </w:rPr>
        <w:t>,</w:t>
      </w:r>
      <w:r w:rsidR="00B27173" w:rsidRPr="008E45AE">
        <w:rPr>
          <w:rFonts w:cs="Times New Roman"/>
          <w:szCs w:val="24"/>
        </w:rPr>
        <w:t xml:space="preserve"> orientovat a potřebuje umět předvídat situace, mít pocit bezpečného zacházení. Tento stav závisí na pečujících osobách. Dítě potřebuje vědět, jak s ním bude zacházeno, potřebuje mít </w:t>
      </w:r>
      <w:r w:rsidR="00421F03" w:rsidRPr="008E45AE">
        <w:rPr>
          <w:rFonts w:cs="Times New Roman"/>
          <w:szCs w:val="24"/>
        </w:rPr>
        <w:t>jistotu</w:t>
      </w:r>
      <w:r w:rsidR="005E42F0">
        <w:rPr>
          <w:rFonts w:cs="Times New Roman"/>
          <w:szCs w:val="24"/>
        </w:rPr>
        <w:t xml:space="preserve"> </w:t>
      </w:r>
      <w:r w:rsidR="00421F03" w:rsidRPr="008E45AE">
        <w:rPr>
          <w:rFonts w:cs="Times New Roman"/>
          <w:szCs w:val="24"/>
        </w:rPr>
        <w:t>v</w:t>
      </w:r>
      <w:r w:rsidR="00B27173" w:rsidRPr="008E45AE">
        <w:rPr>
          <w:rFonts w:cs="Times New Roman"/>
          <w:szCs w:val="24"/>
        </w:rPr>
        <w:t xml:space="preserve"> prostředí, ve kterém se pohybuje</w:t>
      </w:r>
      <w:r w:rsidR="00421F03" w:rsidRPr="008E45AE">
        <w:rPr>
          <w:rFonts w:cs="Times New Roman"/>
          <w:szCs w:val="24"/>
        </w:rPr>
        <w:t>,</w:t>
      </w:r>
      <w:r w:rsidR="00B27173" w:rsidRPr="008E45AE">
        <w:rPr>
          <w:rFonts w:cs="Times New Roman"/>
          <w:szCs w:val="24"/>
        </w:rPr>
        <w:t xml:space="preserve"> a </w:t>
      </w:r>
      <w:r w:rsidR="00421F03" w:rsidRPr="008E45AE">
        <w:rPr>
          <w:rFonts w:cs="Times New Roman"/>
          <w:szCs w:val="24"/>
        </w:rPr>
        <w:t>v</w:t>
      </w:r>
      <w:r w:rsidR="00B27173" w:rsidRPr="008E45AE">
        <w:rPr>
          <w:rFonts w:cs="Times New Roman"/>
          <w:szCs w:val="24"/>
        </w:rPr>
        <w:t xml:space="preserve"> osobách, které o něj pečují. Pokud se ovšem u dítěte střídá několik pečujících osob a tyto osoby s tímto dítětem zacházejí jinak, není možné, aby byla tato potřeba zabezpečena </w:t>
      </w:r>
      <w:r w:rsidR="00E7431D" w:rsidRPr="008E45AE">
        <w:rPr>
          <w:rFonts w:cs="Times New Roman"/>
          <w:szCs w:val="24"/>
        </w:rPr>
        <w:t>(</w:t>
      </w:r>
      <w:r w:rsidR="00B27173" w:rsidRPr="008E45AE">
        <w:rPr>
          <w:rFonts w:cs="Times New Roman"/>
          <w:szCs w:val="24"/>
        </w:rPr>
        <w:t>Bittner a spol.</w:t>
      </w:r>
      <w:r w:rsidR="00E7431D" w:rsidRPr="008E45AE">
        <w:rPr>
          <w:rFonts w:cs="Times New Roman"/>
          <w:szCs w:val="24"/>
        </w:rPr>
        <w:t xml:space="preserve">, </w:t>
      </w:r>
      <w:r w:rsidR="00B27173" w:rsidRPr="008E45AE">
        <w:rPr>
          <w:rFonts w:cs="Times New Roman"/>
          <w:szCs w:val="24"/>
        </w:rPr>
        <w:t>2007</w:t>
      </w:r>
      <w:r w:rsidR="00E7431D" w:rsidRPr="008E45AE">
        <w:rPr>
          <w:rFonts w:cs="Times New Roman"/>
          <w:szCs w:val="24"/>
        </w:rPr>
        <w:t>, s.</w:t>
      </w:r>
      <w:r w:rsidR="00B27173" w:rsidRPr="008E45AE">
        <w:rPr>
          <w:rFonts w:cs="Times New Roman"/>
          <w:szCs w:val="24"/>
        </w:rPr>
        <w:t xml:space="preserve"> 59)</w:t>
      </w:r>
      <w:r w:rsidR="00E7431D" w:rsidRPr="008E45AE">
        <w:rPr>
          <w:rFonts w:cs="Times New Roman"/>
          <w:szCs w:val="24"/>
        </w:rPr>
        <w:t>.</w:t>
      </w:r>
    </w:p>
    <w:p w:rsidR="008E45AE" w:rsidRDefault="00B27173" w:rsidP="008E45AE">
      <w:pPr>
        <w:pStyle w:val="Odstavecseseznamem"/>
        <w:spacing w:before="0" w:after="0"/>
        <w:ind w:left="0" w:firstLine="567"/>
        <w:rPr>
          <w:rFonts w:cs="Times New Roman"/>
          <w:szCs w:val="24"/>
        </w:rPr>
      </w:pPr>
      <w:r>
        <w:rPr>
          <w:rFonts w:cs="Times New Roman"/>
          <w:szCs w:val="24"/>
        </w:rPr>
        <w:lastRenderedPageBreak/>
        <w:t xml:space="preserve">V tomto věku dochází i k prosazování své osoby v různých činnostech. Od dítěte v tomto věku můžeme často slyšet, že chce udělat něco samo, či že něco chce. Dospělým osobám pečujícím o dítě se tento jev může jevit jako negativismus či vzdor. Pokud </w:t>
      </w:r>
      <w:r w:rsidR="00421F03">
        <w:rPr>
          <w:rFonts w:cs="Times New Roman"/>
          <w:szCs w:val="24"/>
        </w:rPr>
        <w:t xml:space="preserve">se </w:t>
      </w:r>
      <w:r>
        <w:rPr>
          <w:rFonts w:cs="Times New Roman"/>
          <w:szCs w:val="24"/>
        </w:rPr>
        <w:t>jedná</w:t>
      </w:r>
      <w:r w:rsidR="00421F03">
        <w:rPr>
          <w:rFonts w:cs="Times New Roman"/>
          <w:szCs w:val="24"/>
        </w:rPr>
        <w:t xml:space="preserve"> o</w:t>
      </w:r>
      <w:r>
        <w:rPr>
          <w:rFonts w:cs="Times New Roman"/>
          <w:szCs w:val="24"/>
        </w:rPr>
        <w:t xml:space="preserve"> přiměřenou míru, </w:t>
      </w:r>
      <w:r w:rsidR="00421F03">
        <w:rPr>
          <w:rFonts w:cs="Times New Roman"/>
          <w:szCs w:val="24"/>
        </w:rPr>
        <w:t>jde</w:t>
      </w:r>
      <w:r>
        <w:rPr>
          <w:rFonts w:cs="Times New Roman"/>
          <w:szCs w:val="24"/>
        </w:rPr>
        <w:t xml:space="preserve"> o zdravý vývoj svého tzv. „jáství“. Dítě tak může potvrdit samo sebe i skrze kladený odpor. Tento jev je v přiměřené míře zdravý, protože pomáhá dítěti </w:t>
      </w:r>
      <w:r w:rsidR="00F44646">
        <w:rPr>
          <w:rFonts w:cs="Times New Roman"/>
          <w:szCs w:val="24"/>
        </w:rPr>
        <w:t>být</w:t>
      </w:r>
      <w:r>
        <w:rPr>
          <w:rFonts w:cs="Times New Roman"/>
          <w:szCs w:val="24"/>
        </w:rPr>
        <w:t> nezávisl</w:t>
      </w:r>
      <w:r w:rsidR="00F44646">
        <w:rPr>
          <w:rFonts w:cs="Times New Roman"/>
          <w:szCs w:val="24"/>
        </w:rPr>
        <w:t>é</w:t>
      </w:r>
      <w:r>
        <w:rPr>
          <w:rFonts w:cs="Times New Roman"/>
          <w:szCs w:val="24"/>
        </w:rPr>
        <w:t xml:space="preserve"> na rodičích, dává dítěti pocit, že je nezávislou jednotkou. To dítěti pomáhá k vývoji jeho duševního zdraví a vývoji sociálního fungování. Dítě ovšem musí samo iniciovat tento proces. </w:t>
      </w:r>
      <w:r w:rsidR="00A77A34">
        <w:rPr>
          <w:rFonts w:cs="Times New Roman"/>
          <w:szCs w:val="24"/>
        </w:rPr>
        <w:t xml:space="preserve">Pokud je dítě vyrůstající v ústavu součástí kolektivu a je nuceno se neustále přizpůsobovat, může mít potom pocit, že jeho zájmy jsou ohrožovány dalšími lidmi, nemohou uplatnit svou svobodnou volbu a prosadit si tak vlastní osobnost. </w:t>
      </w:r>
      <w:r>
        <w:rPr>
          <w:rFonts w:cs="Times New Roman"/>
          <w:szCs w:val="24"/>
        </w:rPr>
        <w:t xml:space="preserve"> Další potřebou je také přijetí a ocenění ze strany dospělých. V ústavech uspokojování této potřeby může být problém, jelikož v ústavech není prostor pro individuální pozornost každému dítěti </w:t>
      </w:r>
      <w:r w:rsidR="00EA4EEA">
        <w:rPr>
          <w:rFonts w:cs="Times New Roman"/>
          <w:szCs w:val="24"/>
        </w:rPr>
        <w:t>(</w:t>
      </w:r>
      <w:r>
        <w:rPr>
          <w:rFonts w:cs="Times New Roman"/>
          <w:szCs w:val="24"/>
        </w:rPr>
        <w:t>Bittner a spol.</w:t>
      </w:r>
      <w:r w:rsidR="00EA4EEA">
        <w:rPr>
          <w:rFonts w:cs="Times New Roman"/>
          <w:szCs w:val="24"/>
        </w:rPr>
        <w:t xml:space="preserve">, </w:t>
      </w:r>
      <w:r>
        <w:rPr>
          <w:rFonts w:cs="Times New Roman"/>
          <w:szCs w:val="24"/>
        </w:rPr>
        <w:t>2007</w:t>
      </w:r>
      <w:r w:rsidR="00EA4EEA">
        <w:rPr>
          <w:rFonts w:cs="Times New Roman"/>
          <w:szCs w:val="24"/>
        </w:rPr>
        <w:t>, s.</w:t>
      </w:r>
      <w:r>
        <w:rPr>
          <w:rFonts w:cs="Times New Roman"/>
          <w:szCs w:val="24"/>
        </w:rPr>
        <w:t xml:space="preserve"> 60)</w:t>
      </w:r>
      <w:r w:rsidR="00EA4EEA">
        <w:rPr>
          <w:rFonts w:cs="Times New Roman"/>
          <w:szCs w:val="24"/>
        </w:rPr>
        <w:t>.</w:t>
      </w:r>
    </w:p>
    <w:p w:rsidR="004F3CC1" w:rsidRPr="008E45AE" w:rsidRDefault="00A77A34" w:rsidP="008E45AE">
      <w:pPr>
        <w:pStyle w:val="Odstavecseseznamem"/>
        <w:spacing w:before="0" w:after="0"/>
        <w:ind w:left="0" w:firstLine="567"/>
        <w:rPr>
          <w:rFonts w:cs="Times New Roman"/>
          <w:szCs w:val="24"/>
        </w:rPr>
      </w:pPr>
      <w:r w:rsidRPr="008E45AE">
        <w:rPr>
          <w:rFonts w:cs="Times New Roman"/>
          <w:b/>
          <w:i/>
          <w:szCs w:val="24"/>
        </w:rPr>
        <w:t>P</w:t>
      </w:r>
      <w:r w:rsidR="00B27173" w:rsidRPr="008E45AE">
        <w:rPr>
          <w:rFonts w:cs="Times New Roman"/>
          <w:b/>
          <w:i/>
          <w:szCs w:val="24"/>
        </w:rPr>
        <w:t>ředškolní věk</w:t>
      </w:r>
      <w:r w:rsidR="00402DA3">
        <w:rPr>
          <w:rFonts w:cs="Times New Roman"/>
          <w:b/>
          <w:i/>
          <w:szCs w:val="24"/>
        </w:rPr>
        <w:t xml:space="preserve"> </w:t>
      </w:r>
      <w:r w:rsidR="00402DA3">
        <w:rPr>
          <w:rFonts w:cs="Times New Roman"/>
          <w:szCs w:val="24"/>
        </w:rPr>
        <w:t>-</w:t>
      </w:r>
      <w:r w:rsidR="00B27173" w:rsidRPr="008E45AE">
        <w:rPr>
          <w:rFonts w:cs="Times New Roman"/>
          <w:szCs w:val="24"/>
        </w:rPr>
        <w:t xml:space="preserve"> V této fázi má dítě potřebu tvůrčí aktivity a kreativity. </w:t>
      </w:r>
      <w:r w:rsidRPr="008E45AE">
        <w:rPr>
          <w:rFonts w:cs="Times New Roman"/>
          <w:szCs w:val="24"/>
        </w:rPr>
        <w:t>D</w:t>
      </w:r>
      <w:r w:rsidR="00B27173" w:rsidRPr="008E45AE">
        <w:rPr>
          <w:rFonts w:cs="Times New Roman"/>
          <w:szCs w:val="24"/>
        </w:rPr>
        <w:t xml:space="preserve">ítě přichází na to, že svou činností může </w:t>
      </w:r>
      <w:r w:rsidRPr="008E45AE">
        <w:rPr>
          <w:rFonts w:cs="Times New Roman"/>
          <w:szCs w:val="24"/>
        </w:rPr>
        <w:t xml:space="preserve">měnit </w:t>
      </w:r>
      <w:r w:rsidR="00B27173" w:rsidRPr="008E45AE">
        <w:rPr>
          <w:rFonts w:cs="Times New Roman"/>
          <w:szCs w:val="24"/>
        </w:rPr>
        <w:t>okolní svět</w:t>
      </w:r>
      <w:r w:rsidRPr="008E45AE">
        <w:rPr>
          <w:rFonts w:cs="Times New Roman"/>
          <w:szCs w:val="24"/>
        </w:rPr>
        <w:t>.</w:t>
      </w:r>
      <w:r w:rsidR="00402DA3">
        <w:rPr>
          <w:rFonts w:cs="Times New Roman"/>
          <w:szCs w:val="24"/>
        </w:rPr>
        <w:t xml:space="preserve"> </w:t>
      </w:r>
      <w:r w:rsidR="00E628B2">
        <w:rPr>
          <w:rFonts w:cs="Times New Roman"/>
          <w:szCs w:val="24"/>
        </w:rPr>
        <w:t xml:space="preserve">I v </w:t>
      </w:r>
      <w:r w:rsidRPr="008E45AE">
        <w:rPr>
          <w:rFonts w:cs="Times New Roman"/>
          <w:szCs w:val="24"/>
        </w:rPr>
        <w:t>tomto období je aktivita</w:t>
      </w:r>
      <w:r w:rsidR="00B27173" w:rsidRPr="008E45AE">
        <w:rPr>
          <w:rFonts w:cs="Times New Roman"/>
          <w:szCs w:val="24"/>
        </w:rPr>
        <w:t xml:space="preserve"> důležitým nástrojem k rozvoji, pro dítě je pak důležitý výsledek. </w:t>
      </w:r>
      <w:r w:rsidR="00335CEB" w:rsidRPr="008E45AE">
        <w:rPr>
          <w:rFonts w:cs="Times New Roman"/>
          <w:szCs w:val="24"/>
        </w:rPr>
        <w:t>Velký vliv na rozvoj člověka v tomto věku hraje i spolupodílení se na nejrůznějších činnostech a interakce se svými vrstevníky, se kterými mohou děti sdílet své zájmy</w:t>
      </w:r>
      <w:r w:rsidR="00E628B2">
        <w:rPr>
          <w:rFonts w:cs="Times New Roman"/>
          <w:szCs w:val="24"/>
        </w:rPr>
        <w:t>.</w:t>
      </w:r>
      <w:r w:rsidR="00335CEB" w:rsidRPr="008E45AE">
        <w:rPr>
          <w:rFonts w:cs="Times New Roman"/>
          <w:szCs w:val="24"/>
        </w:rPr>
        <w:t xml:space="preserve"> </w:t>
      </w:r>
      <w:r w:rsidR="00B27173" w:rsidRPr="008E45AE">
        <w:rPr>
          <w:rFonts w:cs="Times New Roman"/>
          <w:szCs w:val="24"/>
        </w:rPr>
        <w:t>Pokud se zabrání rozvoji v těchto aktivitách, může to mít negativní vliv na další rozvoj. V ústavní výchově mohou tato omezení představovat formu nejrůznějších zákazů a vyžadování dodržování různých pravidel. Každé dítě potřebuje jistotu a bezpečí. Děti, které tuto jistotu nemají, jsou tedy často děti ohrožené. V tomto věku dochází k vývoji společens</w:t>
      </w:r>
      <w:r w:rsidRPr="008E45AE">
        <w:rPr>
          <w:rFonts w:cs="Times New Roman"/>
          <w:szCs w:val="24"/>
        </w:rPr>
        <w:t>kého chování. Pokud děti nemají</w:t>
      </w:r>
      <w:r w:rsidR="00B27173" w:rsidRPr="008E45AE">
        <w:rPr>
          <w:rFonts w:cs="Times New Roman"/>
          <w:szCs w:val="24"/>
        </w:rPr>
        <w:t xml:space="preserve"> v tomto věku pocit jistoty a bezpečí mohou jednat často společensky nepřijatelně </w:t>
      </w:r>
      <w:r w:rsidR="00EC32DF" w:rsidRPr="008E45AE">
        <w:rPr>
          <w:rFonts w:cs="Times New Roman"/>
          <w:szCs w:val="24"/>
        </w:rPr>
        <w:t>(</w:t>
      </w:r>
      <w:r w:rsidR="00B27173" w:rsidRPr="008E45AE">
        <w:rPr>
          <w:rFonts w:cs="Times New Roman"/>
          <w:szCs w:val="24"/>
        </w:rPr>
        <w:t>Bittner a spol.</w:t>
      </w:r>
      <w:r w:rsidR="00EC32DF" w:rsidRPr="008E45AE">
        <w:rPr>
          <w:rFonts w:cs="Times New Roman"/>
          <w:szCs w:val="24"/>
        </w:rPr>
        <w:t>,</w:t>
      </w:r>
      <w:r w:rsidR="00B27173" w:rsidRPr="008E45AE">
        <w:rPr>
          <w:rFonts w:cs="Times New Roman"/>
          <w:szCs w:val="24"/>
        </w:rPr>
        <w:t xml:space="preserve"> 2007</w:t>
      </w:r>
      <w:r w:rsidR="00EC32DF" w:rsidRPr="008E45AE">
        <w:rPr>
          <w:rFonts w:cs="Times New Roman"/>
          <w:szCs w:val="24"/>
        </w:rPr>
        <w:t>, s.</w:t>
      </w:r>
      <w:r w:rsidR="00B27173" w:rsidRPr="008E45AE">
        <w:rPr>
          <w:rFonts w:cs="Times New Roman"/>
          <w:szCs w:val="24"/>
        </w:rPr>
        <w:t xml:space="preserve"> 60-61)</w:t>
      </w:r>
      <w:r w:rsidR="000B354B" w:rsidRPr="008E45AE">
        <w:rPr>
          <w:rFonts w:cs="Times New Roman"/>
          <w:szCs w:val="24"/>
        </w:rPr>
        <w:t>.</w:t>
      </w:r>
    </w:p>
    <w:p w:rsidR="009200F4" w:rsidRPr="009A5A36" w:rsidRDefault="009200F4" w:rsidP="00680A68">
      <w:pPr>
        <w:pStyle w:val="Nadpis1"/>
      </w:pPr>
      <w:bookmarkStart w:id="17" w:name="_Toc4325436"/>
      <w:r w:rsidRPr="009A5A36">
        <w:lastRenderedPageBreak/>
        <w:t>Individuální plánování</w:t>
      </w:r>
      <w:r w:rsidR="001B4FB0" w:rsidRPr="009A5A36">
        <w:t xml:space="preserve"> u</w:t>
      </w:r>
      <w:r w:rsidR="000066BE" w:rsidRPr="009A5A36">
        <w:t xml:space="preserve"> d</w:t>
      </w:r>
      <w:r w:rsidRPr="009A5A36">
        <w:t>ět</w:t>
      </w:r>
      <w:bookmarkEnd w:id="17"/>
      <w:r w:rsidR="009A5A36" w:rsidRPr="009A5A36">
        <w:t xml:space="preserve">í </w:t>
      </w:r>
      <w:r w:rsidR="000066BE" w:rsidRPr="009A5A36">
        <w:t>v DD</w:t>
      </w:r>
    </w:p>
    <w:p w:rsidR="009200F4" w:rsidRDefault="0082142E" w:rsidP="003352A7">
      <w:pPr>
        <w:spacing w:before="0" w:after="0"/>
        <w:ind w:firstLine="567"/>
        <w:rPr>
          <w:rFonts w:cs="Times New Roman"/>
          <w:szCs w:val="24"/>
        </w:rPr>
      </w:pPr>
      <w:r>
        <w:rPr>
          <w:rFonts w:cs="Times New Roman"/>
          <w:szCs w:val="24"/>
        </w:rPr>
        <w:t>(</w:t>
      </w:r>
      <w:r w:rsidR="00DD76E5">
        <w:rPr>
          <w:rFonts w:cs="Times New Roman"/>
          <w:szCs w:val="24"/>
        </w:rPr>
        <w:t>Matoušek</w:t>
      </w:r>
      <w:r>
        <w:rPr>
          <w:rFonts w:cs="Times New Roman"/>
          <w:szCs w:val="24"/>
        </w:rPr>
        <w:t xml:space="preserve"> a spol., </w:t>
      </w:r>
      <w:r w:rsidR="00DD76E5">
        <w:rPr>
          <w:rFonts w:cs="Times New Roman"/>
          <w:szCs w:val="24"/>
        </w:rPr>
        <w:t>2008</w:t>
      </w:r>
      <w:r>
        <w:rPr>
          <w:rFonts w:cs="Times New Roman"/>
          <w:szCs w:val="24"/>
        </w:rPr>
        <w:t>, s.</w:t>
      </w:r>
      <w:r w:rsidR="009A5431">
        <w:rPr>
          <w:rFonts w:cs="Times New Roman"/>
          <w:szCs w:val="24"/>
        </w:rPr>
        <w:t xml:space="preserve"> </w:t>
      </w:r>
      <w:r w:rsidR="0090782A">
        <w:rPr>
          <w:rFonts w:cs="Times New Roman"/>
          <w:szCs w:val="24"/>
        </w:rPr>
        <w:t>10</w:t>
      </w:r>
      <w:r w:rsidR="0047268C">
        <w:rPr>
          <w:rFonts w:cs="Times New Roman"/>
          <w:szCs w:val="24"/>
        </w:rPr>
        <w:t>) uvádějí, že každou službu, kterou klientovi poskytujeme, je důležité vždy pečlivě naplánovat.</w:t>
      </w:r>
    </w:p>
    <w:p w:rsidR="009A5431" w:rsidRDefault="0047268C" w:rsidP="003352A7">
      <w:pPr>
        <w:spacing w:before="0" w:after="0"/>
        <w:ind w:firstLine="567"/>
        <w:rPr>
          <w:rFonts w:cs="Times New Roman"/>
          <w:szCs w:val="24"/>
        </w:rPr>
      </w:pPr>
      <w:r w:rsidRPr="00DF17CC">
        <w:rPr>
          <w:rFonts w:cs="Times New Roman"/>
          <w:i/>
          <w:szCs w:val="24"/>
        </w:rPr>
        <w:t>Zákon 109/200</w:t>
      </w:r>
      <w:r w:rsidR="005935EF">
        <w:rPr>
          <w:rFonts w:cs="Times New Roman"/>
          <w:i/>
          <w:szCs w:val="24"/>
        </w:rPr>
        <w:t>2</w:t>
      </w:r>
      <w:r w:rsidRPr="00DF17CC">
        <w:rPr>
          <w:rFonts w:cs="Times New Roman"/>
          <w:i/>
          <w:szCs w:val="24"/>
        </w:rPr>
        <w:t xml:space="preserve"> Sb. o výkonu ústavní </w:t>
      </w:r>
      <w:r w:rsidRPr="00DF17CC">
        <w:rPr>
          <w:rFonts w:cs="Times New Roman"/>
          <w:szCs w:val="24"/>
        </w:rPr>
        <w:t>výchovy</w:t>
      </w:r>
      <w:r w:rsidRPr="0047268C">
        <w:rPr>
          <w:rFonts w:cs="Times New Roman"/>
          <w:szCs w:val="24"/>
        </w:rPr>
        <w:t xml:space="preserve"> dětí</w:t>
      </w:r>
      <w:r>
        <w:rPr>
          <w:rFonts w:cs="Times New Roman"/>
          <w:szCs w:val="24"/>
        </w:rPr>
        <w:t xml:space="preserve"> nařizuje dětským domovům povinnost vypracovávat individuálně pro každého klienta roční </w:t>
      </w:r>
      <w:r w:rsidR="00F27490">
        <w:rPr>
          <w:rFonts w:cs="Times New Roman"/>
          <w:szCs w:val="24"/>
        </w:rPr>
        <w:t>plán vzdělávací a výchovné činnosti a týdenní program</w:t>
      </w:r>
      <w:r w:rsidR="00CD5400">
        <w:rPr>
          <w:rFonts w:cs="Times New Roman"/>
          <w:szCs w:val="24"/>
        </w:rPr>
        <w:t>.</w:t>
      </w:r>
      <w:r w:rsidR="00F27490">
        <w:rPr>
          <w:rFonts w:cs="Times New Roman"/>
          <w:szCs w:val="24"/>
        </w:rPr>
        <w:t xml:space="preserve"> Zákon již ovšem neupřesňuje blíže podrobnosti o těchto plánech. Dětské domovy v České republice podléhají kontrole České školní inspekce, která kontroluje pouze existenci těchto plánů v konkrétních dětských domovech. Ne</w:t>
      </w:r>
      <w:r w:rsidR="004A7619">
        <w:rPr>
          <w:rFonts w:cs="Times New Roman"/>
          <w:szCs w:val="24"/>
        </w:rPr>
        <w:t>ní ovšem kontrolován</w:t>
      </w:r>
      <w:r w:rsidR="00F27490">
        <w:rPr>
          <w:rFonts w:cs="Times New Roman"/>
          <w:szCs w:val="24"/>
        </w:rPr>
        <w:t xml:space="preserve"> vývoj</w:t>
      </w:r>
      <w:r w:rsidR="00D0374D">
        <w:rPr>
          <w:rFonts w:cs="Times New Roman"/>
          <w:szCs w:val="24"/>
        </w:rPr>
        <w:t xml:space="preserve"> </w:t>
      </w:r>
      <w:r w:rsidR="004A7619">
        <w:rPr>
          <w:rFonts w:cs="Times New Roman"/>
          <w:szCs w:val="24"/>
        </w:rPr>
        <w:t>dětí,</w:t>
      </w:r>
      <w:r w:rsidR="00D0374D">
        <w:rPr>
          <w:rFonts w:cs="Times New Roman"/>
          <w:szCs w:val="24"/>
        </w:rPr>
        <w:t xml:space="preserve"> </w:t>
      </w:r>
      <w:r w:rsidR="004A7619">
        <w:rPr>
          <w:rFonts w:cs="Times New Roman"/>
          <w:szCs w:val="24"/>
        </w:rPr>
        <w:t>metodika vypracování či</w:t>
      </w:r>
      <w:r w:rsidR="00F27490">
        <w:rPr>
          <w:rFonts w:cs="Times New Roman"/>
          <w:szCs w:val="24"/>
        </w:rPr>
        <w:t xml:space="preserve"> výsledky těchto plánů. Jsou známy i případy, že některé dětské domovy ani tyto plány nemají</w:t>
      </w:r>
      <w:r w:rsidR="009A5431">
        <w:rPr>
          <w:rFonts w:cs="Times New Roman"/>
          <w:szCs w:val="24"/>
        </w:rPr>
        <w:t xml:space="preserve"> </w:t>
      </w:r>
      <w:r w:rsidR="009A5431" w:rsidRPr="00D731BA">
        <w:rPr>
          <w:rFonts w:cs="Times New Roman"/>
          <w:color w:val="000000" w:themeColor="text1"/>
          <w:szCs w:val="24"/>
        </w:rPr>
        <w:t>(Matoušek a spol., 2008, s. 10).</w:t>
      </w:r>
    </w:p>
    <w:p w:rsidR="0047268C" w:rsidRPr="00D731BA" w:rsidRDefault="00375538" w:rsidP="003352A7">
      <w:pPr>
        <w:spacing w:before="0" w:after="0"/>
        <w:ind w:firstLine="567"/>
        <w:rPr>
          <w:rFonts w:cs="Times New Roman"/>
          <w:color w:val="000000" w:themeColor="text1"/>
          <w:szCs w:val="24"/>
        </w:rPr>
      </w:pPr>
      <w:r w:rsidRPr="00D731BA">
        <w:rPr>
          <w:rFonts w:cs="Times New Roman"/>
          <w:color w:val="000000" w:themeColor="text1"/>
          <w:szCs w:val="24"/>
        </w:rPr>
        <w:t xml:space="preserve">Problém je v tom, že sociální pracovníci </w:t>
      </w:r>
      <w:r w:rsidR="00AD4AC1" w:rsidRPr="00D731BA">
        <w:rPr>
          <w:rFonts w:cs="Times New Roman"/>
          <w:color w:val="000000" w:themeColor="text1"/>
          <w:szCs w:val="24"/>
        </w:rPr>
        <w:t>řeší</w:t>
      </w:r>
      <w:r w:rsidRPr="00D731BA">
        <w:rPr>
          <w:rFonts w:cs="Times New Roman"/>
          <w:color w:val="000000" w:themeColor="text1"/>
          <w:szCs w:val="24"/>
        </w:rPr>
        <w:t xml:space="preserve"> ročně až stovky dalších případů</w:t>
      </w:r>
      <w:r w:rsidR="00380769" w:rsidRPr="00D731BA">
        <w:rPr>
          <w:rFonts w:cs="Times New Roman"/>
          <w:color w:val="000000" w:themeColor="text1"/>
          <w:szCs w:val="24"/>
        </w:rPr>
        <w:t xml:space="preserve"> </w:t>
      </w:r>
      <w:r w:rsidR="00AD4AC1" w:rsidRPr="00D731BA">
        <w:rPr>
          <w:rFonts w:cs="Times New Roman"/>
          <w:color w:val="000000" w:themeColor="text1"/>
          <w:szCs w:val="24"/>
        </w:rPr>
        <w:t>a</w:t>
      </w:r>
      <w:r w:rsidR="00934836" w:rsidRPr="00D731BA">
        <w:rPr>
          <w:rFonts w:cs="Times New Roman"/>
          <w:color w:val="000000" w:themeColor="text1"/>
          <w:szCs w:val="24"/>
        </w:rPr>
        <w:t xml:space="preserve"> nemohou </w:t>
      </w:r>
      <w:r w:rsidR="00AD4AC1" w:rsidRPr="00D731BA">
        <w:rPr>
          <w:rFonts w:cs="Times New Roman"/>
          <w:color w:val="000000" w:themeColor="text1"/>
          <w:szCs w:val="24"/>
        </w:rPr>
        <w:t xml:space="preserve">se dostatečně </w:t>
      </w:r>
      <w:r w:rsidR="00934836" w:rsidRPr="00D731BA">
        <w:rPr>
          <w:rFonts w:cs="Times New Roman"/>
          <w:color w:val="000000" w:themeColor="text1"/>
          <w:szCs w:val="24"/>
        </w:rPr>
        <w:t>věnovat osobní</w:t>
      </w:r>
      <w:r w:rsidR="00AD4AC1" w:rsidRPr="00D731BA">
        <w:rPr>
          <w:rFonts w:cs="Times New Roman"/>
          <w:color w:val="000000" w:themeColor="text1"/>
          <w:szCs w:val="24"/>
        </w:rPr>
        <w:t>mu rozvoji každého dítěte</w:t>
      </w:r>
      <w:r w:rsidR="00934836" w:rsidRPr="00D731BA">
        <w:rPr>
          <w:rFonts w:cs="Times New Roman"/>
          <w:color w:val="000000" w:themeColor="text1"/>
          <w:szCs w:val="24"/>
        </w:rPr>
        <w:t xml:space="preserve">. </w:t>
      </w:r>
      <w:r w:rsidR="00AD4AC1" w:rsidRPr="00D731BA">
        <w:rPr>
          <w:rFonts w:cs="Times New Roman"/>
          <w:color w:val="000000" w:themeColor="text1"/>
          <w:szCs w:val="24"/>
        </w:rPr>
        <w:t>P</w:t>
      </w:r>
      <w:r w:rsidR="00934836" w:rsidRPr="00D731BA">
        <w:rPr>
          <w:rFonts w:cs="Times New Roman"/>
          <w:color w:val="000000" w:themeColor="text1"/>
          <w:szCs w:val="24"/>
        </w:rPr>
        <w:t xml:space="preserve">lánování podpory u nezletilých klientů </w:t>
      </w:r>
      <w:r w:rsidR="00AD4AC1" w:rsidRPr="00D731BA">
        <w:rPr>
          <w:rFonts w:cs="Times New Roman"/>
          <w:color w:val="000000" w:themeColor="text1"/>
          <w:szCs w:val="24"/>
        </w:rPr>
        <w:t>má svá specifika</w:t>
      </w:r>
      <w:r w:rsidR="00934836" w:rsidRPr="00D731BA">
        <w:rPr>
          <w:rFonts w:cs="Times New Roman"/>
          <w:color w:val="000000" w:themeColor="text1"/>
          <w:szCs w:val="24"/>
        </w:rPr>
        <w:t>.</w:t>
      </w:r>
      <w:r w:rsidR="00380769" w:rsidRPr="00D731BA">
        <w:rPr>
          <w:rFonts w:cs="Times New Roman"/>
          <w:color w:val="000000" w:themeColor="text1"/>
          <w:szCs w:val="24"/>
        </w:rPr>
        <w:t xml:space="preserve"> </w:t>
      </w:r>
      <w:r w:rsidR="009445DB" w:rsidRPr="00D731BA">
        <w:rPr>
          <w:rFonts w:cs="Times New Roman"/>
          <w:color w:val="000000" w:themeColor="text1"/>
          <w:szCs w:val="24"/>
        </w:rPr>
        <w:t xml:space="preserve">Je nutno například zvážit, </w:t>
      </w:r>
      <w:r w:rsidR="00AD4AC1" w:rsidRPr="00D731BA">
        <w:rPr>
          <w:rFonts w:cs="Times New Roman"/>
          <w:color w:val="000000" w:themeColor="text1"/>
          <w:szCs w:val="24"/>
        </w:rPr>
        <w:t>jaký druh náhradní péče je pro dítě nejvíce vyhovující</w:t>
      </w:r>
      <w:r w:rsidR="009445DB" w:rsidRPr="00D731BA">
        <w:rPr>
          <w:rFonts w:cs="Times New Roman"/>
          <w:color w:val="000000" w:themeColor="text1"/>
          <w:szCs w:val="24"/>
        </w:rPr>
        <w:t xml:space="preserve"> a také jaký je věk dítěte.</w:t>
      </w:r>
      <w:r w:rsidR="004C6163" w:rsidRPr="00D731BA">
        <w:rPr>
          <w:rFonts w:cs="Times New Roman"/>
          <w:color w:val="000000" w:themeColor="text1"/>
          <w:szCs w:val="24"/>
        </w:rPr>
        <w:t xml:space="preserve"> Budeme-li plánovat s dítětem, které pobyt v zařízení končí v 18 letech nebo ještě před dosažením 18. roku věku, musíme brát v potaz plány tohoto jedince, jeho přání, pohled na budoucnost. Pokud se věnujeme malým dětem, je třeba přiměřeným způsobem zhodnotit výchovné předpoklady tohoto dítěte, které si odnáší jak od své biologické rodiny, tak osvojitelské rodiny, pokud je toto dítě v ústavním zařízení, </w:t>
      </w:r>
      <w:r w:rsidR="009445DB" w:rsidRPr="00D731BA">
        <w:rPr>
          <w:rFonts w:cs="Times New Roman"/>
          <w:color w:val="000000" w:themeColor="text1"/>
          <w:szCs w:val="24"/>
        </w:rPr>
        <w:t>je nutné</w:t>
      </w:r>
      <w:r w:rsidR="004C6163" w:rsidRPr="00D731BA">
        <w:rPr>
          <w:rFonts w:cs="Times New Roman"/>
          <w:color w:val="000000" w:themeColor="text1"/>
          <w:szCs w:val="24"/>
        </w:rPr>
        <w:t xml:space="preserve"> brát v úvahu možnosti ústavu</w:t>
      </w:r>
      <w:r w:rsidR="009445DB" w:rsidRPr="00D731BA">
        <w:rPr>
          <w:rFonts w:cs="Times New Roman"/>
          <w:color w:val="000000" w:themeColor="text1"/>
          <w:szCs w:val="24"/>
        </w:rPr>
        <w:t xml:space="preserve"> - co</w:t>
      </w:r>
      <w:r w:rsidR="004C6163" w:rsidRPr="00D731BA">
        <w:rPr>
          <w:rFonts w:cs="Times New Roman"/>
          <w:color w:val="000000" w:themeColor="text1"/>
          <w:szCs w:val="24"/>
        </w:rPr>
        <w:t xml:space="preserve"> může tot</w:t>
      </w:r>
      <w:r w:rsidR="00E81297" w:rsidRPr="00D731BA">
        <w:rPr>
          <w:rFonts w:cs="Times New Roman"/>
          <w:color w:val="000000" w:themeColor="text1"/>
          <w:szCs w:val="24"/>
        </w:rPr>
        <w:t xml:space="preserve">o zařízení dítěti předat a jak dokáže nahrazovat </w:t>
      </w:r>
      <w:r w:rsidR="009445DB" w:rsidRPr="00D731BA">
        <w:rPr>
          <w:rFonts w:cs="Times New Roman"/>
          <w:color w:val="000000" w:themeColor="text1"/>
          <w:szCs w:val="24"/>
        </w:rPr>
        <w:t xml:space="preserve">chybějící rodinu v </w:t>
      </w:r>
      <w:r w:rsidR="00E81297" w:rsidRPr="00D731BA">
        <w:rPr>
          <w:rFonts w:cs="Times New Roman"/>
          <w:color w:val="000000" w:themeColor="text1"/>
          <w:szCs w:val="24"/>
        </w:rPr>
        <w:t xml:space="preserve">uspokojování </w:t>
      </w:r>
      <w:r w:rsidR="009445DB" w:rsidRPr="00D731BA">
        <w:rPr>
          <w:rFonts w:cs="Times New Roman"/>
          <w:color w:val="000000" w:themeColor="text1"/>
          <w:szCs w:val="24"/>
        </w:rPr>
        <w:t>jeho potřeb</w:t>
      </w:r>
      <w:r w:rsidR="00380769" w:rsidRPr="00D731BA">
        <w:rPr>
          <w:rFonts w:cs="Times New Roman"/>
          <w:color w:val="000000" w:themeColor="text1"/>
          <w:szCs w:val="24"/>
        </w:rPr>
        <w:t xml:space="preserve"> </w:t>
      </w:r>
      <w:r w:rsidR="002E6124" w:rsidRPr="00D731BA">
        <w:rPr>
          <w:rFonts w:cs="Times New Roman"/>
          <w:color w:val="000000" w:themeColor="text1"/>
          <w:szCs w:val="24"/>
        </w:rPr>
        <w:t>(</w:t>
      </w:r>
      <w:r w:rsidR="00E81297" w:rsidRPr="00D731BA">
        <w:rPr>
          <w:rFonts w:cs="Times New Roman"/>
          <w:color w:val="000000" w:themeColor="text1"/>
          <w:szCs w:val="24"/>
        </w:rPr>
        <w:t>Matoušek</w:t>
      </w:r>
      <w:r w:rsidR="002E6124" w:rsidRPr="00D731BA">
        <w:rPr>
          <w:rFonts w:cs="Times New Roman"/>
          <w:color w:val="000000" w:themeColor="text1"/>
          <w:szCs w:val="24"/>
        </w:rPr>
        <w:t xml:space="preserve"> a spol.,</w:t>
      </w:r>
      <w:r w:rsidR="000066BE" w:rsidRPr="00D731BA">
        <w:rPr>
          <w:rFonts w:cs="Times New Roman"/>
          <w:color w:val="000000" w:themeColor="text1"/>
          <w:szCs w:val="24"/>
        </w:rPr>
        <w:t xml:space="preserve"> </w:t>
      </w:r>
      <w:r w:rsidR="00422257" w:rsidRPr="00D731BA">
        <w:rPr>
          <w:rFonts w:cs="Times New Roman"/>
          <w:color w:val="000000" w:themeColor="text1"/>
          <w:szCs w:val="24"/>
        </w:rPr>
        <w:t>2008</w:t>
      </w:r>
      <w:r w:rsidR="002E6124" w:rsidRPr="00D731BA">
        <w:rPr>
          <w:rFonts w:cs="Times New Roman"/>
          <w:color w:val="000000" w:themeColor="text1"/>
          <w:szCs w:val="24"/>
        </w:rPr>
        <w:t>, s</w:t>
      </w:r>
      <w:r w:rsidR="00047314" w:rsidRPr="00D731BA">
        <w:rPr>
          <w:rFonts w:cs="Times New Roman"/>
          <w:color w:val="000000" w:themeColor="text1"/>
          <w:szCs w:val="24"/>
        </w:rPr>
        <w:t>.</w:t>
      </w:r>
      <w:r w:rsidR="00422257" w:rsidRPr="00D731BA">
        <w:rPr>
          <w:rFonts w:cs="Times New Roman"/>
          <w:color w:val="000000" w:themeColor="text1"/>
          <w:szCs w:val="24"/>
        </w:rPr>
        <w:t xml:space="preserve"> 10</w:t>
      </w:r>
      <w:r w:rsidR="00E81297" w:rsidRPr="00D731BA">
        <w:rPr>
          <w:rFonts w:cs="Times New Roman"/>
          <w:color w:val="000000" w:themeColor="text1"/>
          <w:szCs w:val="24"/>
        </w:rPr>
        <w:t>)</w:t>
      </w:r>
      <w:r w:rsidR="005471FC" w:rsidRPr="00D731BA">
        <w:rPr>
          <w:rFonts w:cs="Times New Roman"/>
          <w:color w:val="000000" w:themeColor="text1"/>
          <w:szCs w:val="24"/>
        </w:rPr>
        <w:t>.</w:t>
      </w:r>
      <w:r w:rsidR="00CC52E7" w:rsidRPr="00D731BA">
        <w:rPr>
          <w:rFonts w:cs="Times New Roman"/>
          <w:color w:val="000000" w:themeColor="text1"/>
          <w:szCs w:val="24"/>
        </w:rPr>
        <w:t xml:space="preserve"> </w:t>
      </w:r>
    </w:p>
    <w:p w:rsidR="008C2A5F" w:rsidRDefault="00CC52E7" w:rsidP="003352A7">
      <w:pPr>
        <w:spacing w:before="0" w:after="0"/>
        <w:ind w:firstLine="567"/>
        <w:rPr>
          <w:rFonts w:cs="Times New Roman"/>
          <w:color w:val="92D050"/>
          <w:szCs w:val="24"/>
        </w:rPr>
      </w:pPr>
      <w:r w:rsidRPr="00D731BA">
        <w:rPr>
          <w:rFonts w:cs="Times New Roman"/>
          <w:color w:val="000000" w:themeColor="text1"/>
          <w:szCs w:val="24"/>
        </w:rPr>
        <w:t>V dětských domovech</w:t>
      </w:r>
      <w:r w:rsidR="00572BE0" w:rsidRPr="00D731BA">
        <w:rPr>
          <w:rFonts w:cs="Times New Roman"/>
          <w:color w:val="000000" w:themeColor="text1"/>
          <w:szCs w:val="24"/>
        </w:rPr>
        <w:t xml:space="preserve"> také</w:t>
      </w:r>
      <w:r w:rsidRPr="00D731BA">
        <w:rPr>
          <w:rFonts w:cs="Times New Roman"/>
          <w:color w:val="000000" w:themeColor="text1"/>
          <w:szCs w:val="24"/>
        </w:rPr>
        <w:t xml:space="preserve"> chybí hodnocení kvality, které by bylo obdobou S</w:t>
      </w:r>
      <w:r w:rsidRPr="00D731BA">
        <w:rPr>
          <w:rFonts w:cs="Times New Roman"/>
          <w:i/>
          <w:color w:val="000000" w:themeColor="text1"/>
          <w:szCs w:val="24"/>
        </w:rPr>
        <w:t>tandardů kvality sociálních služeb</w:t>
      </w:r>
      <w:r w:rsidRPr="00D731BA">
        <w:rPr>
          <w:rFonts w:cs="Times New Roman"/>
          <w:color w:val="000000" w:themeColor="text1"/>
          <w:szCs w:val="24"/>
        </w:rPr>
        <w:t>, které jsou zakotveny v legislativě, která se týká sociálních služeb. Sem ovšem dětské domovy nespadají. Sociální pracovníci/pracovnice z oddělení sociální ochrany obcí kontrolují děti v dětských domovech jednou za čtvrt roku. Tato frekvence kontrol vychází ze Zákona o sociálně právní ochraně dětí. Tato předepsaná kontrola ovšem není založená na ověřené metodice</w:t>
      </w:r>
      <w:r w:rsidR="007905DB" w:rsidRPr="00D731BA">
        <w:rPr>
          <w:rFonts w:cs="Times New Roman"/>
          <w:color w:val="000000" w:themeColor="text1"/>
          <w:szCs w:val="24"/>
        </w:rPr>
        <w:t xml:space="preserve"> (Matoušek a spol., 2008, s. 10)</w:t>
      </w:r>
      <w:r w:rsidRPr="00D731BA">
        <w:rPr>
          <w:rFonts w:cs="Times New Roman"/>
          <w:color w:val="000000" w:themeColor="text1"/>
          <w:szCs w:val="24"/>
        </w:rPr>
        <w:t>.</w:t>
      </w:r>
      <w:r w:rsidR="00572BE0">
        <w:rPr>
          <w:rFonts w:cs="Times New Roman"/>
          <w:color w:val="92D050"/>
          <w:szCs w:val="24"/>
        </w:rPr>
        <w:t xml:space="preserve"> </w:t>
      </w:r>
    </w:p>
    <w:p w:rsidR="00E00159" w:rsidRDefault="009A5431" w:rsidP="003352A7">
      <w:pPr>
        <w:spacing w:before="0" w:after="0"/>
        <w:ind w:firstLine="567"/>
        <w:rPr>
          <w:rFonts w:cs="Times New Roman"/>
          <w:szCs w:val="24"/>
        </w:rPr>
      </w:pPr>
      <w:r w:rsidRPr="00D731BA">
        <w:rPr>
          <w:rFonts w:cs="Times New Roman"/>
          <w:color w:val="000000" w:themeColor="text1"/>
          <w:szCs w:val="24"/>
        </w:rPr>
        <w:t>Individuální plánování s dětmi v dětském domově lze charakterizovat následovně:</w:t>
      </w:r>
      <w:r>
        <w:rPr>
          <w:rFonts w:cs="Times New Roman"/>
          <w:szCs w:val="24"/>
        </w:rPr>
        <w:t xml:space="preserve"> </w:t>
      </w:r>
      <w:r w:rsidR="00E81297">
        <w:rPr>
          <w:rFonts w:cs="Times New Roman"/>
          <w:szCs w:val="24"/>
        </w:rPr>
        <w:t>„D</w:t>
      </w:r>
      <w:r w:rsidR="00E81297" w:rsidRPr="00E81297">
        <w:rPr>
          <w:rFonts w:cs="Times New Roman"/>
          <w:szCs w:val="24"/>
        </w:rPr>
        <w:t>okument vzniklý v součinnosti zainteresovaných aktérů (biologických či náhradních rodičů, pracovníků státního systému sociálně právní ochrany dětí, případně pracovníků jiných institucí pečujících o vývoj dítěte), který poskytuje přehled aktuálních problémů a dohodnut</w:t>
      </w:r>
      <w:r w:rsidR="001571F0">
        <w:rPr>
          <w:rFonts w:cs="Times New Roman"/>
          <w:szCs w:val="24"/>
        </w:rPr>
        <w:t>ých způsobů, jak na ně reagovat</w:t>
      </w:r>
      <w:r w:rsidR="00E81297">
        <w:rPr>
          <w:rFonts w:cs="Times New Roman"/>
          <w:szCs w:val="24"/>
        </w:rPr>
        <w:t xml:space="preserve">“ </w:t>
      </w:r>
      <w:r w:rsidR="001571F0">
        <w:rPr>
          <w:rFonts w:cs="Times New Roman"/>
          <w:szCs w:val="24"/>
        </w:rPr>
        <w:t>(Matoušek a spol., 2008, s. 11)</w:t>
      </w:r>
      <w:r w:rsidR="00B22DE2">
        <w:rPr>
          <w:rFonts w:cs="Times New Roman"/>
          <w:szCs w:val="24"/>
        </w:rPr>
        <w:t xml:space="preserve"> </w:t>
      </w:r>
    </w:p>
    <w:p w:rsidR="00B54F41" w:rsidRPr="002C4DD2" w:rsidRDefault="00E81297" w:rsidP="002C4DD2">
      <w:pPr>
        <w:spacing w:before="0" w:after="0"/>
        <w:ind w:firstLine="567"/>
        <w:rPr>
          <w:rFonts w:cs="Times New Roman"/>
          <w:szCs w:val="24"/>
        </w:rPr>
      </w:pPr>
      <w:r>
        <w:rPr>
          <w:rFonts w:cs="Times New Roman"/>
          <w:szCs w:val="24"/>
        </w:rPr>
        <w:lastRenderedPageBreak/>
        <w:t xml:space="preserve">Tento dokument musí obsahovat jednak úlohy jednotlivých subjektů, které jsou činné, dále určitý časový horizont, ve kterém by mělo být následně zhodnoceno, jak se daří </w:t>
      </w:r>
      <w:r w:rsidR="00E00159">
        <w:rPr>
          <w:rFonts w:cs="Times New Roman"/>
          <w:szCs w:val="24"/>
        </w:rPr>
        <w:t>jednotlivé úkoly naplňovat nebo</w:t>
      </w:r>
      <w:r w:rsidR="00BC1D0D">
        <w:rPr>
          <w:rFonts w:cs="Times New Roman"/>
          <w:szCs w:val="24"/>
        </w:rPr>
        <w:t>,</w:t>
      </w:r>
      <w:r w:rsidR="00066480">
        <w:rPr>
          <w:rFonts w:cs="Times New Roman"/>
          <w:szCs w:val="24"/>
        </w:rPr>
        <w:t xml:space="preserve"> </w:t>
      </w:r>
      <w:r w:rsidR="003C3FB3">
        <w:rPr>
          <w:rFonts w:cs="Times New Roman"/>
          <w:szCs w:val="24"/>
        </w:rPr>
        <w:t>bude</w:t>
      </w:r>
      <w:r w:rsidR="00BC1D0D">
        <w:rPr>
          <w:rFonts w:cs="Times New Roman"/>
          <w:szCs w:val="24"/>
        </w:rPr>
        <w:t>-li</w:t>
      </w:r>
      <w:r w:rsidR="003C3FB3">
        <w:rPr>
          <w:rFonts w:cs="Times New Roman"/>
          <w:szCs w:val="24"/>
        </w:rPr>
        <w:t xml:space="preserve"> plán následně změněn </w:t>
      </w:r>
      <w:r w:rsidR="00CE32B9">
        <w:rPr>
          <w:rFonts w:cs="Times New Roman"/>
          <w:szCs w:val="24"/>
        </w:rPr>
        <w:t>(</w:t>
      </w:r>
      <w:r w:rsidR="00E00159">
        <w:rPr>
          <w:rFonts w:cs="Times New Roman"/>
          <w:szCs w:val="24"/>
        </w:rPr>
        <w:t>Matoušek</w:t>
      </w:r>
      <w:r w:rsidR="00CE32B9">
        <w:rPr>
          <w:rFonts w:cs="Times New Roman"/>
          <w:szCs w:val="24"/>
        </w:rPr>
        <w:t xml:space="preserve"> a spol., </w:t>
      </w:r>
      <w:r w:rsidR="00E40D2D">
        <w:rPr>
          <w:rFonts w:cs="Times New Roman"/>
          <w:szCs w:val="24"/>
        </w:rPr>
        <w:t>2008</w:t>
      </w:r>
      <w:r w:rsidR="00470955">
        <w:rPr>
          <w:rFonts w:cs="Times New Roman"/>
          <w:szCs w:val="24"/>
        </w:rPr>
        <w:t xml:space="preserve"> </w:t>
      </w:r>
      <w:r w:rsidR="00CE32B9">
        <w:rPr>
          <w:rFonts w:cs="Times New Roman"/>
          <w:szCs w:val="24"/>
        </w:rPr>
        <w:t>s.</w:t>
      </w:r>
      <w:r w:rsidR="00E40D2D">
        <w:rPr>
          <w:rFonts w:cs="Times New Roman"/>
          <w:szCs w:val="24"/>
        </w:rPr>
        <w:t xml:space="preserve"> 11</w:t>
      </w:r>
      <w:r w:rsidR="00E00159">
        <w:rPr>
          <w:rFonts w:cs="Times New Roman"/>
          <w:szCs w:val="24"/>
        </w:rPr>
        <w:t>)</w:t>
      </w:r>
      <w:r w:rsidR="00EF4925">
        <w:rPr>
          <w:rFonts w:cs="Times New Roman"/>
          <w:szCs w:val="24"/>
        </w:rPr>
        <w:t>.</w:t>
      </w:r>
    </w:p>
    <w:p w:rsidR="00A86E70" w:rsidRPr="00A86E70" w:rsidRDefault="00B54F41" w:rsidP="002C4DD2">
      <w:pPr>
        <w:pStyle w:val="Nadpis2"/>
      </w:pPr>
      <w:bookmarkStart w:id="18" w:name="_Toc4325437"/>
      <w:r>
        <w:t>Sociálně-ekologický model</w:t>
      </w:r>
      <w:bookmarkEnd w:id="18"/>
    </w:p>
    <w:p w:rsidR="00B178A3" w:rsidRDefault="00B54F41" w:rsidP="003352A7">
      <w:pPr>
        <w:spacing w:before="0" w:after="0"/>
        <w:ind w:firstLine="567"/>
        <w:rPr>
          <w:rFonts w:cs="Times New Roman"/>
          <w:szCs w:val="24"/>
        </w:rPr>
      </w:pPr>
      <w:r>
        <w:rPr>
          <w:rFonts w:cs="Times New Roman"/>
          <w:szCs w:val="24"/>
        </w:rPr>
        <w:t>Při individu</w:t>
      </w:r>
      <w:r w:rsidR="00562CB8">
        <w:rPr>
          <w:rFonts w:cs="Times New Roman"/>
          <w:szCs w:val="24"/>
        </w:rPr>
        <w:t>álním plánování klienta</w:t>
      </w:r>
      <w:r>
        <w:rPr>
          <w:rFonts w:cs="Times New Roman"/>
          <w:szCs w:val="24"/>
        </w:rPr>
        <w:t xml:space="preserve"> z této </w:t>
      </w:r>
      <w:r w:rsidR="004405D0">
        <w:rPr>
          <w:rFonts w:cs="Times New Roman"/>
          <w:szCs w:val="24"/>
        </w:rPr>
        <w:t>cílové skupiny se využívá</w:t>
      </w:r>
      <w:r>
        <w:rPr>
          <w:rFonts w:cs="Times New Roman"/>
          <w:szCs w:val="24"/>
        </w:rPr>
        <w:t xml:space="preserve"> tzv. sociálně-ekologického modelu.</w:t>
      </w:r>
    </w:p>
    <w:p w:rsidR="005A153B" w:rsidRDefault="004405D0" w:rsidP="003352A7">
      <w:pPr>
        <w:spacing w:before="0" w:after="0"/>
        <w:ind w:firstLine="567"/>
        <w:rPr>
          <w:rFonts w:cs="Times New Roman"/>
          <w:szCs w:val="24"/>
        </w:rPr>
      </w:pPr>
      <w:r>
        <w:rPr>
          <w:rFonts w:cs="Times New Roman"/>
          <w:szCs w:val="24"/>
        </w:rPr>
        <w:t>Tento model se dívá na jedince (či skupinu jedinců) jako</w:t>
      </w:r>
      <w:r w:rsidR="00EE7A81">
        <w:rPr>
          <w:rFonts w:cs="Times New Roman"/>
          <w:szCs w:val="24"/>
        </w:rPr>
        <w:t xml:space="preserve"> na subsystém (organismus), který žije v určitém prostředí. Jedinec (jedinci) a prostředí jsou ve vzájemné interakci a vzájemně se ovlivňují</w:t>
      </w:r>
      <w:r w:rsidR="00DE5D50">
        <w:rPr>
          <w:rFonts w:cs="Times New Roman"/>
          <w:szCs w:val="24"/>
        </w:rPr>
        <w:t xml:space="preserve"> </w:t>
      </w:r>
      <w:r w:rsidR="00BB77BC">
        <w:rPr>
          <w:rFonts w:cs="Times New Roman"/>
          <w:szCs w:val="24"/>
        </w:rPr>
        <w:t>(</w:t>
      </w:r>
      <w:r w:rsidR="00B178A3">
        <w:rPr>
          <w:rFonts w:cs="Times New Roman"/>
          <w:szCs w:val="24"/>
        </w:rPr>
        <w:t>Navrátil</w:t>
      </w:r>
      <w:r w:rsidR="00BB77BC">
        <w:rPr>
          <w:rFonts w:cs="Times New Roman"/>
          <w:szCs w:val="24"/>
        </w:rPr>
        <w:t xml:space="preserve">, </w:t>
      </w:r>
      <w:r w:rsidR="00B178A3">
        <w:rPr>
          <w:rFonts w:cs="Times New Roman"/>
          <w:szCs w:val="24"/>
        </w:rPr>
        <w:t>2001</w:t>
      </w:r>
      <w:r w:rsidR="00BB77BC">
        <w:rPr>
          <w:rFonts w:cs="Times New Roman"/>
          <w:szCs w:val="24"/>
        </w:rPr>
        <w:t>, s.</w:t>
      </w:r>
      <w:r w:rsidR="00B178A3">
        <w:rPr>
          <w:rFonts w:cs="Times New Roman"/>
          <w:szCs w:val="24"/>
        </w:rPr>
        <w:t xml:space="preserve"> 152)</w:t>
      </w:r>
      <w:r w:rsidR="006347BB">
        <w:rPr>
          <w:rFonts w:cs="Times New Roman"/>
          <w:szCs w:val="24"/>
        </w:rPr>
        <w:t>.</w:t>
      </w:r>
    </w:p>
    <w:p w:rsidR="001855A4" w:rsidRDefault="008D6026" w:rsidP="003352A7">
      <w:pPr>
        <w:spacing w:before="0" w:after="0"/>
        <w:ind w:firstLine="567"/>
        <w:rPr>
          <w:rFonts w:cs="Times New Roman"/>
          <w:szCs w:val="24"/>
        </w:rPr>
      </w:pPr>
      <w:r>
        <w:rPr>
          <w:rFonts w:cs="Times New Roman"/>
          <w:szCs w:val="24"/>
        </w:rPr>
        <w:t>Tento systém vytvořil americký psycholo</w:t>
      </w:r>
      <w:r w:rsidR="001855A4">
        <w:rPr>
          <w:rFonts w:cs="Times New Roman"/>
          <w:szCs w:val="24"/>
        </w:rPr>
        <w:t xml:space="preserve">g </w:t>
      </w:r>
      <w:proofErr w:type="spellStart"/>
      <w:r w:rsidR="001855A4">
        <w:rPr>
          <w:rFonts w:cs="Times New Roman"/>
          <w:szCs w:val="24"/>
        </w:rPr>
        <w:t>Urie</w:t>
      </w:r>
      <w:proofErr w:type="spellEnd"/>
      <w:r w:rsidR="00DE5D50">
        <w:rPr>
          <w:rFonts w:cs="Times New Roman"/>
          <w:szCs w:val="24"/>
        </w:rPr>
        <w:t xml:space="preserve"> </w:t>
      </w:r>
      <w:proofErr w:type="spellStart"/>
      <w:r w:rsidR="001855A4">
        <w:rPr>
          <w:rFonts w:cs="Times New Roman"/>
          <w:szCs w:val="24"/>
        </w:rPr>
        <w:t>Bronfenbrenner</w:t>
      </w:r>
      <w:proofErr w:type="spellEnd"/>
      <w:r w:rsidR="001855A4">
        <w:rPr>
          <w:rFonts w:cs="Times New Roman"/>
          <w:szCs w:val="24"/>
        </w:rPr>
        <w:t>. Rozlišujeme v rámci tohoto přístupu, rozlišujeme pět základních systémů</w:t>
      </w:r>
      <w:r w:rsidR="006A2A91">
        <w:rPr>
          <w:rFonts w:cs="Times New Roman"/>
          <w:szCs w:val="24"/>
        </w:rPr>
        <w:t xml:space="preserve"> </w:t>
      </w:r>
      <w:r w:rsidR="00C524EA">
        <w:rPr>
          <w:rFonts w:cs="Times New Roman"/>
          <w:szCs w:val="24"/>
        </w:rPr>
        <w:t xml:space="preserve">(Matoušek a spol., </w:t>
      </w:r>
      <w:r w:rsidR="006A2A91">
        <w:rPr>
          <w:rFonts w:cs="Times New Roman"/>
          <w:szCs w:val="24"/>
        </w:rPr>
        <w:t>2008</w:t>
      </w:r>
      <w:r w:rsidR="00C524EA">
        <w:rPr>
          <w:rFonts w:cs="Times New Roman"/>
          <w:szCs w:val="24"/>
        </w:rPr>
        <w:t>, s.</w:t>
      </w:r>
      <w:r w:rsidR="001855A4">
        <w:rPr>
          <w:rFonts w:cs="Times New Roman"/>
          <w:szCs w:val="24"/>
        </w:rPr>
        <w:t xml:space="preserve"> </w:t>
      </w:r>
      <w:r w:rsidR="00C524EA">
        <w:rPr>
          <w:rFonts w:cs="Times New Roman"/>
          <w:szCs w:val="24"/>
        </w:rPr>
        <w:t>11).</w:t>
      </w:r>
    </w:p>
    <w:p w:rsidR="005A153B" w:rsidRDefault="001855A4" w:rsidP="006A3EC4">
      <w:pPr>
        <w:spacing w:before="0" w:after="0"/>
        <w:ind w:firstLine="567"/>
        <w:rPr>
          <w:rFonts w:cs="Times New Roman"/>
          <w:szCs w:val="24"/>
        </w:rPr>
      </w:pPr>
      <w:proofErr w:type="spellStart"/>
      <w:r w:rsidRPr="006A3EC4">
        <w:rPr>
          <w:rFonts w:cs="Times New Roman"/>
          <w:i/>
          <w:szCs w:val="24"/>
        </w:rPr>
        <w:t>Mikrosystém</w:t>
      </w:r>
      <w:proofErr w:type="spellEnd"/>
      <w:r>
        <w:rPr>
          <w:rFonts w:cs="Times New Roman"/>
          <w:szCs w:val="24"/>
        </w:rPr>
        <w:t xml:space="preserve"> se řadí </w:t>
      </w:r>
      <w:r w:rsidR="006A3EC4">
        <w:rPr>
          <w:rFonts w:cs="Times New Roman"/>
          <w:szCs w:val="24"/>
        </w:rPr>
        <w:t xml:space="preserve">do </w:t>
      </w:r>
      <w:r>
        <w:rPr>
          <w:rFonts w:cs="Times New Roman"/>
          <w:szCs w:val="24"/>
        </w:rPr>
        <w:t>nejbližší</w:t>
      </w:r>
      <w:r w:rsidR="006A3EC4">
        <w:rPr>
          <w:rFonts w:cs="Times New Roman"/>
          <w:szCs w:val="24"/>
        </w:rPr>
        <w:t>ho</w:t>
      </w:r>
      <w:r>
        <w:rPr>
          <w:rFonts w:cs="Times New Roman"/>
          <w:szCs w:val="24"/>
        </w:rPr>
        <w:t xml:space="preserve"> okolí klienta, tzn. rodina, přátelé, škola, zaměstnání.</w:t>
      </w:r>
      <w:r w:rsidR="006A3EC4">
        <w:rPr>
          <w:rFonts w:cs="Times New Roman"/>
          <w:szCs w:val="24"/>
        </w:rPr>
        <w:t xml:space="preserve"> </w:t>
      </w:r>
      <w:proofErr w:type="spellStart"/>
      <w:r w:rsidRPr="006A3EC4">
        <w:rPr>
          <w:rFonts w:cs="Times New Roman"/>
          <w:i/>
          <w:szCs w:val="24"/>
        </w:rPr>
        <w:t>Mezosystém</w:t>
      </w:r>
      <w:proofErr w:type="spellEnd"/>
      <w:r w:rsidR="006A3EC4">
        <w:rPr>
          <w:rFonts w:cs="Times New Roman"/>
          <w:szCs w:val="24"/>
        </w:rPr>
        <w:t xml:space="preserve"> </w:t>
      </w:r>
      <w:r>
        <w:rPr>
          <w:rFonts w:cs="Times New Roman"/>
          <w:szCs w:val="24"/>
        </w:rPr>
        <w:t>do</w:t>
      </w:r>
      <w:r w:rsidR="006A3EC4">
        <w:rPr>
          <w:rFonts w:cs="Times New Roman"/>
          <w:szCs w:val="24"/>
        </w:rPr>
        <w:t xml:space="preserve"> něj </w:t>
      </w:r>
      <w:r>
        <w:rPr>
          <w:rFonts w:cs="Times New Roman"/>
          <w:szCs w:val="24"/>
        </w:rPr>
        <w:t>počítáme vztahy mezi jednotlivými systémy např. vztah mezi rodinou a školou, přáteli a rodinou.</w:t>
      </w:r>
      <w:r w:rsidR="006A3EC4">
        <w:rPr>
          <w:rFonts w:cs="Times New Roman"/>
          <w:szCs w:val="24"/>
        </w:rPr>
        <w:t xml:space="preserve"> </w:t>
      </w:r>
      <w:proofErr w:type="spellStart"/>
      <w:r w:rsidRPr="006A3EC4">
        <w:rPr>
          <w:rFonts w:cs="Times New Roman"/>
          <w:i/>
          <w:szCs w:val="24"/>
        </w:rPr>
        <w:t>Exosystém</w:t>
      </w:r>
      <w:proofErr w:type="spellEnd"/>
      <w:r w:rsidR="006A3EC4">
        <w:rPr>
          <w:rFonts w:cs="Times New Roman"/>
          <w:i/>
          <w:szCs w:val="24"/>
        </w:rPr>
        <w:t xml:space="preserve"> </w:t>
      </w:r>
      <w:r w:rsidR="006A3EC4">
        <w:rPr>
          <w:rFonts w:cs="Times New Roman"/>
          <w:szCs w:val="24"/>
        </w:rPr>
        <w:t xml:space="preserve">je charakteristický tím, že </w:t>
      </w:r>
      <w:r>
        <w:rPr>
          <w:rFonts w:cs="Times New Roman"/>
          <w:szCs w:val="24"/>
        </w:rPr>
        <w:t xml:space="preserve">jedinec není přímým účastníkem, ale je tímto </w:t>
      </w:r>
      <w:proofErr w:type="spellStart"/>
      <w:r>
        <w:rPr>
          <w:rFonts w:cs="Times New Roman"/>
          <w:szCs w:val="24"/>
        </w:rPr>
        <w:t>exosystémem</w:t>
      </w:r>
      <w:proofErr w:type="spellEnd"/>
      <w:r>
        <w:rPr>
          <w:rFonts w:cs="Times New Roman"/>
          <w:szCs w:val="24"/>
        </w:rPr>
        <w:t xml:space="preserve"> ovlivněn, např. zaměstnání rodičů, zde není dítě přímo aktivní, ale zaměstnání rodičů má na jeho život dopad.</w:t>
      </w:r>
      <w:r w:rsidR="006A3EC4">
        <w:rPr>
          <w:rFonts w:cs="Times New Roman"/>
          <w:szCs w:val="24"/>
        </w:rPr>
        <w:t xml:space="preserve"> </w:t>
      </w:r>
      <w:proofErr w:type="spellStart"/>
      <w:r w:rsidR="006A3EC4" w:rsidRPr="006A3EC4">
        <w:rPr>
          <w:rFonts w:cs="Times New Roman"/>
          <w:i/>
          <w:szCs w:val="24"/>
        </w:rPr>
        <w:t>Makrosystém</w:t>
      </w:r>
      <w:proofErr w:type="spellEnd"/>
      <w:r w:rsidR="006A3EC4">
        <w:rPr>
          <w:rFonts w:cs="Times New Roman"/>
          <w:szCs w:val="24"/>
        </w:rPr>
        <w:t xml:space="preserve"> zachycuje např. legislativu, kulturu</w:t>
      </w:r>
      <w:r w:rsidR="00000CED">
        <w:rPr>
          <w:rFonts w:cs="Times New Roman"/>
          <w:szCs w:val="24"/>
        </w:rPr>
        <w:t xml:space="preserve"> dané společnosti, morální a etické normy.</w:t>
      </w:r>
      <w:r w:rsidR="006A3EC4">
        <w:rPr>
          <w:rFonts w:cs="Times New Roman"/>
          <w:szCs w:val="24"/>
        </w:rPr>
        <w:t xml:space="preserve"> </w:t>
      </w:r>
      <w:proofErr w:type="spellStart"/>
      <w:r w:rsidR="00000CED" w:rsidRPr="006A3EC4">
        <w:rPr>
          <w:rFonts w:cs="Times New Roman"/>
          <w:i/>
          <w:szCs w:val="24"/>
        </w:rPr>
        <w:t>Chronosystém</w:t>
      </w:r>
      <w:proofErr w:type="spellEnd"/>
      <w:r w:rsidR="006A3EC4">
        <w:rPr>
          <w:rFonts w:cs="Times New Roman"/>
          <w:szCs w:val="24"/>
        </w:rPr>
        <w:t xml:space="preserve"> zahrnuje</w:t>
      </w:r>
      <w:r w:rsidR="00000CED">
        <w:rPr>
          <w:rFonts w:cs="Times New Roman"/>
          <w:szCs w:val="24"/>
        </w:rPr>
        <w:t xml:space="preserve"> </w:t>
      </w:r>
      <w:proofErr w:type="spellStart"/>
      <w:r w:rsidR="00000CED">
        <w:rPr>
          <w:rFonts w:cs="Times New Roman"/>
          <w:szCs w:val="24"/>
        </w:rPr>
        <w:t>společensko</w:t>
      </w:r>
      <w:proofErr w:type="spellEnd"/>
      <w:r w:rsidR="00000CED">
        <w:rPr>
          <w:rFonts w:cs="Times New Roman"/>
          <w:szCs w:val="24"/>
        </w:rPr>
        <w:t>- historický vývoj, změny v čase z pohledu klienta a jeho okolí, významné životní zvraty.</w:t>
      </w:r>
      <w:r w:rsidR="006A3EC4">
        <w:rPr>
          <w:rFonts w:cs="Times New Roman"/>
          <w:szCs w:val="24"/>
        </w:rPr>
        <w:t xml:space="preserve"> </w:t>
      </w:r>
      <w:r w:rsidR="005352F1">
        <w:rPr>
          <w:rFonts w:cs="Times New Roman"/>
          <w:szCs w:val="24"/>
        </w:rPr>
        <w:t xml:space="preserve">Jednotlivé systémy a jejich vzájemná spojení poskytují vhodný základ pro individuální plánování. Zahrnuty jsou zde jak osobní předpoklady, tak další možnosti k rozvíjení, které se v plánování snažíme skloubit. Výhodou je tedy, že se neupřednostňuje ani příliš psychologický přístup a ani přístup, který zaměřen pouze na stav společnosti a na možnosti, které z ní vyplývají </w:t>
      </w:r>
      <w:r w:rsidR="00D42020">
        <w:rPr>
          <w:rFonts w:cs="Times New Roman"/>
          <w:szCs w:val="24"/>
        </w:rPr>
        <w:t>(</w:t>
      </w:r>
      <w:r w:rsidR="005352F1">
        <w:rPr>
          <w:rFonts w:cs="Times New Roman"/>
          <w:szCs w:val="24"/>
        </w:rPr>
        <w:t>Matoušek a spol.</w:t>
      </w:r>
      <w:r w:rsidR="00D42020">
        <w:rPr>
          <w:rFonts w:cs="Times New Roman"/>
          <w:szCs w:val="24"/>
        </w:rPr>
        <w:t xml:space="preserve">, </w:t>
      </w:r>
      <w:r w:rsidR="005352F1">
        <w:rPr>
          <w:rFonts w:cs="Times New Roman"/>
          <w:szCs w:val="24"/>
        </w:rPr>
        <w:t>2008</w:t>
      </w:r>
      <w:r w:rsidR="00D42020">
        <w:rPr>
          <w:rFonts w:cs="Times New Roman"/>
          <w:szCs w:val="24"/>
        </w:rPr>
        <w:t>, s.</w:t>
      </w:r>
      <w:r w:rsidR="005352F1">
        <w:rPr>
          <w:rFonts w:cs="Times New Roman"/>
          <w:szCs w:val="24"/>
        </w:rPr>
        <w:t xml:space="preserve"> 11)</w:t>
      </w:r>
      <w:r w:rsidR="00CD5DD1">
        <w:rPr>
          <w:rFonts w:cs="Times New Roman"/>
          <w:szCs w:val="24"/>
        </w:rPr>
        <w:t>.</w:t>
      </w:r>
    </w:p>
    <w:p w:rsidR="00D12F23" w:rsidRPr="005352F1" w:rsidRDefault="00D12F23" w:rsidP="003352A7">
      <w:pPr>
        <w:spacing w:before="0" w:after="0"/>
        <w:ind w:firstLine="567"/>
        <w:rPr>
          <w:rFonts w:cs="Times New Roman"/>
          <w:szCs w:val="24"/>
        </w:rPr>
      </w:pPr>
      <w:r>
        <w:rPr>
          <w:rFonts w:cs="Times New Roman"/>
          <w:szCs w:val="24"/>
        </w:rPr>
        <w:t xml:space="preserve">Děti, které jsou v ústavní péči, mají často problémy s navazováním vztahů, mohou mít méně rozvinuté duševní schopnosti-psychická deprivace, hyperaktivita, náročnější temperament, deficit rozumových schopností, tělesné a duševní nemoci. Jelikož se v ústavních zařízeních pracovníci mění, děti mají problémy při vytváření pevného vztahu k jedné osobě. Individuální plánování tedy musí zohledňovat </w:t>
      </w:r>
      <w:r w:rsidR="0061461D">
        <w:rPr>
          <w:rFonts w:cs="Times New Roman"/>
          <w:szCs w:val="24"/>
        </w:rPr>
        <w:t>specifické problémy těchto dětí. Je třeba dospělé, kteří mají zájem se angažovat. Další důležitou věcí je, aby plánování probíhalo soustavně. To napomáhá angažovanosti pracovníků a i úvahám o tom, jak zařízení funguje vůči klientele a j</w:t>
      </w:r>
      <w:r w:rsidR="0054031F">
        <w:rPr>
          <w:rFonts w:cs="Times New Roman"/>
          <w:szCs w:val="24"/>
        </w:rPr>
        <w:t>ak by mohlo fungovat v budoucnu</w:t>
      </w:r>
      <w:r w:rsidR="0061461D">
        <w:rPr>
          <w:rFonts w:cs="Times New Roman"/>
          <w:szCs w:val="24"/>
        </w:rPr>
        <w:t xml:space="preserve"> </w:t>
      </w:r>
      <w:r w:rsidR="003222EE">
        <w:rPr>
          <w:rFonts w:cs="Times New Roman"/>
          <w:szCs w:val="24"/>
        </w:rPr>
        <w:t>(Matoušek a spol.,</w:t>
      </w:r>
      <w:r w:rsidR="004558E8">
        <w:rPr>
          <w:rFonts w:cs="Times New Roman"/>
          <w:szCs w:val="24"/>
        </w:rPr>
        <w:t xml:space="preserve"> </w:t>
      </w:r>
      <w:r w:rsidR="003222EE">
        <w:rPr>
          <w:rFonts w:cs="Times New Roman"/>
          <w:szCs w:val="24"/>
        </w:rPr>
        <w:t>2008, s.</w:t>
      </w:r>
      <w:r w:rsidR="0061461D">
        <w:rPr>
          <w:rFonts w:cs="Times New Roman"/>
          <w:szCs w:val="24"/>
        </w:rPr>
        <w:t xml:space="preserve"> 12)</w:t>
      </w:r>
      <w:r w:rsidR="0054031F">
        <w:rPr>
          <w:rFonts w:cs="Times New Roman"/>
          <w:szCs w:val="24"/>
        </w:rPr>
        <w:t>.</w:t>
      </w:r>
    </w:p>
    <w:p w:rsidR="00B0731D" w:rsidRDefault="00B0731D" w:rsidP="003352A7">
      <w:pPr>
        <w:spacing w:before="0" w:after="0"/>
        <w:ind w:firstLine="567"/>
        <w:rPr>
          <w:rFonts w:cs="Times New Roman"/>
          <w:szCs w:val="24"/>
        </w:rPr>
      </w:pPr>
      <w:r>
        <w:rPr>
          <w:rFonts w:cs="Times New Roman"/>
          <w:szCs w:val="24"/>
        </w:rPr>
        <w:lastRenderedPageBreak/>
        <w:t xml:space="preserve">Plán musí obsahovat minimálně tyto body: </w:t>
      </w:r>
    </w:p>
    <w:p w:rsidR="00F21750" w:rsidRPr="00B0731D" w:rsidRDefault="00F21750" w:rsidP="00F21750">
      <w:pPr>
        <w:pStyle w:val="Odstavecseseznamem"/>
        <w:numPr>
          <w:ilvl w:val="0"/>
          <w:numId w:val="26"/>
        </w:numPr>
        <w:spacing w:before="0" w:after="0"/>
        <w:rPr>
          <w:rFonts w:cs="Times New Roman"/>
          <w:szCs w:val="24"/>
        </w:rPr>
      </w:pPr>
      <w:r w:rsidRPr="00B0731D">
        <w:rPr>
          <w:rFonts w:cs="Times New Roman"/>
          <w:szCs w:val="24"/>
        </w:rPr>
        <w:t>Základní informace o klientovi a o jeho kontaktech</w:t>
      </w:r>
    </w:p>
    <w:p w:rsidR="00F21750" w:rsidRDefault="00F21750" w:rsidP="00F21750">
      <w:pPr>
        <w:pStyle w:val="Odstavecseseznamem"/>
        <w:numPr>
          <w:ilvl w:val="0"/>
          <w:numId w:val="26"/>
        </w:numPr>
        <w:spacing w:before="0" w:after="0"/>
        <w:rPr>
          <w:rFonts w:cs="Times New Roman"/>
          <w:szCs w:val="24"/>
        </w:rPr>
      </w:pPr>
      <w:r>
        <w:rPr>
          <w:rFonts w:cs="Times New Roman"/>
          <w:szCs w:val="24"/>
        </w:rPr>
        <w:t>Další základní informace o dalších lidech, kteří jsou zainteresováni do situace dítěte a dalších organizací, které jsou v situaci činné</w:t>
      </w:r>
    </w:p>
    <w:p w:rsidR="00F21750" w:rsidRDefault="00F21750" w:rsidP="00F21750">
      <w:pPr>
        <w:pStyle w:val="Odstavecseseznamem"/>
        <w:numPr>
          <w:ilvl w:val="0"/>
          <w:numId w:val="26"/>
        </w:numPr>
        <w:spacing w:before="0" w:after="0"/>
        <w:rPr>
          <w:rFonts w:cs="Times New Roman"/>
          <w:szCs w:val="24"/>
        </w:rPr>
      </w:pPr>
      <w:r>
        <w:rPr>
          <w:rFonts w:cs="Times New Roman"/>
          <w:szCs w:val="24"/>
        </w:rPr>
        <w:t xml:space="preserve">Životní sféry klienta a jejich aspekty (rodinné vztahy, vzdělávací cíle, osobnost klienta/klientky, péče o zdraví a sebe sama, zájmy, </w:t>
      </w:r>
      <w:proofErr w:type="spellStart"/>
      <w:r>
        <w:rPr>
          <w:rFonts w:cs="Times New Roman"/>
          <w:szCs w:val="24"/>
        </w:rPr>
        <w:t>mimorodinné</w:t>
      </w:r>
      <w:proofErr w:type="spellEnd"/>
      <w:r>
        <w:rPr>
          <w:rFonts w:cs="Times New Roman"/>
          <w:szCs w:val="24"/>
        </w:rPr>
        <w:t xml:space="preserve"> vztahy klienta/klientky)</w:t>
      </w:r>
    </w:p>
    <w:p w:rsidR="00F21750" w:rsidRDefault="00F21750" w:rsidP="00F21750">
      <w:pPr>
        <w:pStyle w:val="Odstavecseseznamem"/>
        <w:numPr>
          <w:ilvl w:val="0"/>
          <w:numId w:val="26"/>
        </w:numPr>
        <w:spacing w:before="0" w:after="0"/>
        <w:rPr>
          <w:rFonts w:cs="Times New Roman"/>
          <w:szCs w:val="24"/>
        </w:rPr>
      </w:pPr>
      <w:r>
        <w:rPr>
          <w:rFonts w:cs="Times New Roman"/>
          <w:szCs w:val="24"/>
        </w:rPr>
        <w:t>Na jakých prioritách se zainteresovaní shodli</w:t>
      </w:r>
    </w:p>
    <w:p w:rsidR="00F21750" w:rsidRDefault="00F21750" w:rsidP="00F21750">
      <w:pPr>
        <w:pStyle w:val="Odstavecseseznamem"/>
        <w:numPr>
          <w:ilvl w:val="0"/>
          <w:numId w:val="26"/>
        </w:numPr>
        <w:spacing w:before="0" w:after="0"/>
        <w:rPr>
          <w:rFonts w:cs="Times New Roman"/>
          <w:szCs w:val="24"/>
        </w:rPr>
      </w:pPr>
      <w:r>
        <w:rPr>
          <w:rFonts w:cs="Times New Roman"/>
          <w:szCs w:val="24"/>
        </w:rPr>
        <w:t>Přehled plánovaných postupů či dalších služeb</w:t>
      </w:r>
    </w:p>
    <w:p w:rsidR="00F21750" w:rsidRDefault="00F21750" w:rsidP="00F21750">
      <w:pPr>
        <w:pStyle w:val="Odstavecseseznamem"/>
        <w:numPr>
          <w:ilvl w:val="0"/>
          <w:numId w:val="26"/>
        </w:numPr>
        <w:spacing w:before="0" w:after="0"/>
        <w:rPr>
          <w:rFonts w:cs="Times New Roman"/>
          <w:szCs w:val="24"/>
        </w:rPr>
      </w:pPr>
      <w:r>
        <w:rPr>
          <w:rFonts w:cs="Times New Roman"/>
          <w:szCs w:val="24"/>
        </w:rPr>
        <w:t>Vyjmenování cílů pro kratší dobu (čtvrt až půl roku) a dále indikaci, že cílů bylo dosaženo</w:t>
      </w:r>
    </w:p>
    <w:p w:rsidR="00F21750" w:rsidRDefault="00F21750" w:rsidP="00F21750">
      <w:pPr>
        <w:pStyle w:val="Odstavecseseznamem"/>
        <w:numPr>
          <w:ilvl w:val="0"/>
          <w:numId w:val="26"/>
        </w:numPr>
        <w:spacing w:before="0" w:after="0"/>
        <w:rPr>
          <w:rFonts w:cs="Times New Roman"/>
          <w:szCs w:val="24"/>
        </w:rPr>
      </w:pPr>
      <w:r>
        <w:rPr>
          <w:rFonts w:cs="Times New Roman"/>
          <w:szCs w:val="24"/>
        </w:rPr>
        <w:t>Určit zodpovědnost pracovníka</w:t>
      </w:r>
    </w:p>
    <w:p w:rsidR="00F21750" w:rsidRDefault="00F21750" w:rsidP="00F21750">
      <w:pPr>
        <w:pStyle w:val="Odstavecseseznamem"/>
        <w:numPr>
          <w:ilvl w:val="0"/>
          <w:numId w:val="26"/>
        </w:numPr>
        <w:spacing w:before="0" w:after="0"/>
        <w:rPr>
          <w:rFonts w:cs="Times New Roman"/>
          <w:szCs w:val="24"/>
        </w:rPr>
      </w:pPr>
      <w:r>
        <w:rPr>
          <w:rFonts w:cs="Times New Roman"/>
          <w:szCs w:val="24"/>
        </w:rPr>
        <w:t>Předpokládaná rizika a předpokládané reakce na ně</w:t>
      </w:r>
    </w:p>
    <w:p w:rsidR="002850E3" w:rsidRPr="0054031F" w:rsidRDefault="00F21750" w:rsidP="0054031F">
      <w:pPr>
        <w:pStyle w:val="Odstavecseseznamem"/>
        <w:numPr>
          <w:ilvl w:val="0"/>
          <w:numId w:val="26"/>
        </w:numPr>
        <w:spacing w:before="0" w:after="0"/>
        <w:rPr>
          <w:rFonts w:cs="Times New Roman"/>
          <w:szCs w:val="24"/>
        </w:rPr>
      </w:pPr>
      <w:r>
        <w:rPr>
          <w:rFonts w:cs="Times New Roman"/>
          <w:szCs w:val="24"/>
        </w:rPr>
        <w:t>Doba dalšího setkání zainteresovaných</w:t>
      </w:r>
      <w:r w:rsidR="0054031F">
        <w:rPr>
          <w:rFonts w:cs="Times New Roman"/>
          <w:szCs w:val="24"/>
        </w:rPr>
        <w:t xml:space="preserve"> </w:t>
      </w:r>
      <w:r w:rsidR="00CE0724" w:rsidRPr="0054031F">
        <w:rPr>
          <w:rFonts w:cs="Times New Roman"/>
          <w:szCs w:val="24"/>
        </w:rPr>
        <w:t>(</w:t>
      </w:r>
      <w:r w:rsidR="00D72742" w:rsidRPr="0054031F">
        <w:rPr>
          <w:rFonts w:cs="Times New Roman"/>
          <w:szCs w:val="24"/>
        </w:rPr>
        <w:t>Matoušek a spol.</w:t>
      </w:r>
      <w:r w:rsidR="00CE0724" w:rsidRPr="0054031F">
        <w:rPr>
          <w:rFonts w:cs="Times New Roman"/>
          <w:szCs w:val="24"/>
        </w:rPr>
        <w:t>,</w:t>
      </w:r>
      <w:r w:rsidR="00D72742" w:rsidRPr="0054031F">
        <w:rPr>
          <w:rFonts w:cs="Times New Roman"/>
          <w:szCs w:val="24"/>
        </w:rPr>
        <w:t xml:space="preserve"> 2008</w:t>
      </w:r>
      <w:r w:rsidR="00CE0724" w:rsidRPr="0054031F">
        <w:rPr>
          <w:rFonts w:cs="Times New Roman"/>
          <w:szCs w:val="24"/>
        </w:rPr>
        <w:t xml:space="preserve">, s. </w:t>
      </w:r>
      <w:r w:rsidR="00D72742" w:rsidRPr="0054031F">
        <w:rPr>
          <w:rFonts w:cs="Times New Roman"/>
          <w:szCs w:val="24"/>
        </w:rPr>
        <w:t>18)</w:t>
      </w:r>
      <w:r w:rsidR="00CE0724" w:rsidRPr="0054031F">
        <w:rPr>
          <w:rFonts w:cs="Times New Roman"/>
          <w:szCs w:val="24"/>
        </w:rPr>
        <w:t>.</w:t>
      </w:r>
    </w:p>
    <w:p w:rsidR="000579B8" w:rsidRPr="00BF136B" w:rsidRDefault="00462BC2" w:rsidP="0045717C">
      <w:pPr>
        <w:pStyle w:val="Nadpis1"/>
      </w:pPr>
      <w:bookmarkStart w:id="19" w:name="_Toc4325438"/>
      <w:r w:rsidRPr="00292EE4">
        <w:lastRenderedPageBreak/>
        <w:t>Samostatný</w:t>
      </w:r>
      <w:r w:rsidR="001F6A68" w:rsidRPr="00292EE4">
        <w:t xml:space="preserve"> </w:t>
      </w:r>
      <w:r w:rsidRPr="00292EE4">
        <w:t>život člověka ve společnosti</w:t>
      </w:r>
      <w:r w:rsidR="001F6A68">
        <w:t xml:space="preserve"> </w:t>
      </w:r>
      <w:bookmarkEnd w:id="19"/>
    </w:p>
    <w:p w:rsidR="000579B8" w:rsidRDefault="000579B8" w:rsidP="003352A7">
      <w:pPr>
        <w:spacing w:before="0" w:after="0"/>
        <w:ind w:firstLine="567"/>
        <w:rPr>
          <w:rFonts w:cs="Times New Roman"/>
          <w:szCs w:val="24"/>
        </w:rPr>
      </w:pPr>
      <w:r>
        <w:rPr>
          <w:rFonts w:cs="Times New Roman"/>
          <w:szCs w:val="24"/>
        </w:rPr>
        <w:t xml:space="preserve">Jak uvádí </w:t>
      </w:r>
      <w:proofErr w:type="spellStart"/>
      <w:r>
        <w:rPr>
          <w:rFonts w:cs="Times New Roman"/>
          <w:szCs w:val="24"/>
        </w:rPr>
        <w:t>Cuskelly</w:t>
      </w:r>
      <w:proofErr w:type="spellEnd"/>
      <w:r>
        <w:rPr>
          <w:rFonts w:cs="Times New Roman"/>
          <w:szCs w:val="24"/>
        </w:rPr>
        <w:t>, člověk, aby se stal přiměřeně závislou osobou, potřebuje rozvinou</w:t>
      </w:r>
      <w:r w:rsidR="003B5E1A">
        <w:rPr>
          <w:rFonts w:cs="Times New Roman"/>
          <w:szCs w:val="24"/>
        </w:rPr>
        <w:t>t</w:t>
      </w:r>
      <w:r>
        <w:rPr>
          <w:rFonts w:cs="Times New Roman"/>
          <w:szCs w:val="24"/>
        </w:rPr>
        <w:t xml:space="preserve"> určitou</w:t>
      </w:r>
      <w:r w:rsidR="00E22E24">
        <w:rPr>
          <w:rFonts w:cs="Times New Roman"/>
          <w:szCs w:val="24"/>
        </w:rPr>
        <w:t xml:space="preserve"> samostatnost</w:t>
      </w:r>
      <w:r w:rsidR="00727C95">
        <w:rPr>
          <w:rFonts w:cs="Times New Roman"/>
          <w:szCs w:val="24"/>
        </w:rPr>
        <w:t xml:space="preserve"> a</w:t>
      </w:r>
      <w:r>
        <w:rPr>
          <w:rFonts w:cs="Times New Roman"/>
          <w:szCs w:val="24"/>
        </w:rPr>
        <w:t xml:space="preserve"> nezávislost</w:t>
      </w:r>
      <w:r w:rsidR="003B5E1A">
        <w:rPr>
          <w:rFonts w:cs="Times New Roman"/>
          <w:szCs w:val="24"/>
        </w:rPr>
        <w:t xml:space="preserve">. V dětském věku jsme vždy automaticky závislí. Dospělým člověkem se stáváme, pokud se </w:t>
      </w:r>
      <w:r w:rsidR="00F01DF8">
        <w:rPr>
          <w:rFonts w:cs="Times New Roman"/>
          <w:szCs w:val="24"/>
        </w:rPr>
        <w:t>oprostíme od závislosti, která nás dělá dětmi. Můžeme říct, že svobodnými lidmi se staneme, pokud naše nižší pudy, city</w:t>
      </w:r>
      <w:r w:rsidR="00E22E24">
        <w:rPr>
          <w:rFonts w:cs="Times New Roman"/>
          <w:szCs w:val="24"/>
        </w:rPr>
        <w:t xml:space="preserve"> podřídíme našemu rozumu. Člověk se stává svobodným, pokud ovládne všechny tyto reakce organismu, city a pudy. Osobnost, která je samostatná</w:t>
      </w:r>
      <w:r w:rsidR="00960815">
        <w:rPr>
          <w:rFonts w:cs="Times New Roman"/>
          <w:szCs w:val="24"/>
        </w:rPr>
        <w:t>,</w:t>
      </w:r>
      <w:r w:rsidR="00E22E24">
        <w:rPr>
          <w:rFonts w:cs="Times New Roman"/>
          <w:szCs w:val="24"/>
        </w:rPr>
        <w:t xml:space="preserve"> je tedy charakteristická tím, že dokáže kontrolovat a o</w:t>
      </w:r>
      <w:r w:rsidR="00C22A26">
        <w:rPr>
          <w:rFonts w:cs="Times New Roman"/>
          <w:szCs w:val="24"/>
        </w:rPr>
        <w:t>vládat své city a projevy emocí</w:t>
      </w:r>
      <w:r w:rsidR="001F6A68">
        <w:rPr>
          <w:rFonts w:cs="Times New Roman"/>
          <w:szCs w:val="24"/>
        </w:rPr>
        <w:t xml:space="preserve"> </w:t>
      </w:r>
      <w:r w:rsidR="002850E3">
        <w:rPr>
          <w:rFonts w:cs="Times New Roman"/>
          <w:szCs w:val="24"/>
        </w:rPr>
        <w:t>(</w:t>
      </w:r>
      <w:proofErr w:type="spellStart"/>
      <w:r w:rsidR="006056A2">
        <w:rPr>
          <w:rFonts w:cs="Times New Roman"/>
          <w:szCs w:val="24"/>
        </w:rPr>
        <w:t>Cuskelly</w:t>
      </w:r>
      <w:proofErr w:type="spellEnd"/>
      <w:r w:rsidR="002850E3">
        <w:rPr>
          <w:rFonts w:cs="Times New Roman"/>
          <w:szCs w:val="24"/>
        </w:rPr>
        <w:t>,</w:t>
      </w:r>
      <w:r w:rsidR="006056A2">
        <w:rPr>
          <w:rFonts w:cs="Times New Roman"/>
          <w:szCs w:val="24"/>
        </w:rPr>
        <w:t xml:space="preserve"> 1994</w:t>
      </w:r>
      <w:r w:rsidR="002850E3">
        <w:rPr>
          <w:rFonts w:cs="Times New Roman"/>
          <w:szCs w:val="24"/>
        </w:rPr>
        <w:t>, s.</w:t>
      </w:r>
      <w:r w:rsidR="006056A2">
        <w:rPr>
          <w:rFonts w:cs="Times New Roman"/>
          <w:szCs w:val="24"/>
        </w:rPr>
        <w:t xml:space="preserve"> 42-43)</w:t>
      </w:r>
      <w:r w:rsidR="00C22A26">
        <w:rPr>
          <w:rFonts w:cs="Times New Roman"/>
          <w:szCs w:val="24"/>
        </w:rPr>
        <w:t>.</w:t>
      </w:r>
    </w:p>
    <w:p w:rsidR="006056A2" w:rsidRDefault="006056A2" w:rsidP="003352A7">
      <w:pPr>
        <w:spacing w:before="0" w:after="0"/>
        <w:ind w:firstLine="567"/>
        <w:rPr>
          <w:rFonts w:cs="Times New Roman"/>
          <w:szCs w:val="24"/>
        </w:rPr>
      </w:pPr>
      <w:proofErr w:type="spellStart"/>
      <w:r>
        <w:rPr>
          <w:rFonts w:cs="Times New Roman"/>
          <w:szCs w:val="24"/>
        </w:rPr>
        <w:t>Cuskelly</w:t>
      </w:r>
      <w:proofErr w:type="spellEnd"/>
      <w:r>
        <w:rPr>
          <w:rFonts w:cs="Times New Roman"/>
          <w:szCs w:val="24"/>
        </w:rPr>
        <w:t xml:space="preserve"> dále píše o tzv. společenské samostatnosti. Každý člověk je svým způsobem na někom vždy závislý. Jako lidé máme potřebu patřit k nějakému společenství lidí. Lidská identita se utváří v rámci vztahů s ostatními lidmi.</w:t>
      </w:r>
      <w:r w:rsidR="00E100F1">
        <w:rPr>
          <w:rFonts w:cs="Times New Roman"/>
          <w:szCs w:val="24"/>
        </w:rPr>
        <w:t xml:space="preserve"> Nezralé chování je nedodržovat pravidla skupiny, ke které člověk náleží a bouřit se proti každému rozhodnutí autority za účelem prosadit nezávislost a samostatnost. Takové chování můžeme pozorovat například u anarchistů. Rovněž schvalovat každé rozhodnutí autority, souhlasit nekriticky s fungováním společnosti či skupiny není rovněž projevem zralého chování. </w:t>
      </w:r>
      <w:r w:rsidR="00F94239">
        <w:rPr>
          <w:rFonts w:cs="Times New Roman"/>
          <w:szCs w:val="24"/>
        </w:rPr>
        <w:t>Člověk, který je zralý, vnímá skupinu, ke které náleží</w:t>
      </w:r>
      <w:r w:rsidR="008D34DA">
        <w:rPr>
          <w:rFonts w:cs="Times New Roman"/>
          <w:szCs w:val="24"/>
        </w:rPr>
        <w:t>, či společnost</w:t>
      </w:r>
      <w:r w:rsidR="00F94239">
        <w:rPr>
          <w:rFonts w:cs="Times New Roman"/>
          <w:szCs w:val="24"/>
        </w:rPr>
        <w:t xml:space="preserve"> realisticky, a to takovou, jaká je</w:t>
      </w:r>
      <w:r w:rsidR="008D34DA">
        <w:rPr>
          <w:rFonts w:cs="Times New Roman"/>
          <w:szCs w:val="24"/>
        </w:rPr>
        <w:t>,</w:t>
      </w:r>
      <w:r w:rsidR="00F94239">
        <w:rPr>
          <w:rFonts w:cs="Times New Roman"/>
          <w:szCs w:val="24"/>
        </w:rPr>
        <w:t xml:space="preserve"> i se všemi jevy a nedostatky. Uvědomuje si, že jak osoba, tak i celek funguje s nejrůznějšími nedokonalostmi a omezeními. Zralý člověk si dovede tato omezení uvědomovat a brát je realisticky, dovede uznávat určité autority a přitom si uvědomovat, že tyto autority jsou omezené a nedokonalé, neboť nic, co je stvořeno, není věčné. Děti a mládež se často vyznačují tím, že </w:t>
      </w:r>
      <w:r w:rsidR="002B6B46">
        <w:rPr>
          <w:rFonts w:cs="Times New Roman"/>
          <w:szCs w:val="24"/>
        </w:rPr>
        <w:t xml:space="preserve">úplně </w:t>
      </w:r>
      <w:r w:rsidR="00F94239">
        <w:rPr>
          <w:rFonts w:cs="Times New Roman"/>
          <w:szCs w:val="24"/>
        </w:rPr>
        <w:t xml:space="preserve">zpochybňují </w:t>
      </w:r>
      <w:r w:rsidR="00D25511">
        <w:rPr>
          <w:rFonts w:cs="Times New Roman"/>
          <w:szCs w:val="24"/>
        </w:rPr>
        <w:t xml:space="preserve">autoritu a její rozhodnutí. Tyto projevy jsou nezralé </w:t>
      </w:r>
      <w:r w:rsidR="009E37BD">
        <w:rPr>
          <w:rFonts w:cs="Times New Roman"/>
          <w:szCs w:val="24"/>
        </w:rPr>
        <w:t>stejně tak, jako je nezralé</w:t>
      </w:r>
      <w:r w:rsidR="001618E6">
        <w:rPr>
          <w:rFonts w:cs="Times New Roman"/>
          <w:szCs w:val="24"/>
        </w:rPr>
        <w:t xml:space="preserve"> přesvědčen</w:t>
      </w:r>
      <w:r w:rsidR="009E37BD">
        <w:rPr>
          <w:rFonts w:cs="Times New Roman"/>
          <w:szCs w:val="24"/>
        </w:rPr>
        <w:t>í</w:t>
      </w:r>
      <w:r w:rsidR="00D25511">
        <w:rPr>
          <w:rFonts w:cs="Times New Roman"/>
          <w:szCs w:val="24"/>
        </w:rPr>
        <w:t xml:space="preserve"> o dokonalosti </w:t>
      </w:r>
      <w:r w:rsidR="002B6B46">
        <w:rPr>
          <w:rFonts w:cs="Times New Roman"/>
          <w:szCs w:val="24"/>
        </w:rPr>
        <w:t>autorit</w:t>
      </w:r>
      <w:r w:rsidR="009E37BD">
        <w:rPr>
          <w:rFonts w:cs="Times New Roman"/>
          <w:szCs w:val="24"/>
        </w:rPr>
        <w:t>a nesch</w:t>
      </w:r>
      <w:r w:rsidR="002B6B46">
        <w:rPr>
          <w:rFonts w:cs="Times New Roman"/>
          <w:szCs w:val="24"/>
        </w:rPr>
        <w:t>o</w:t>
      </w:r>
      <w:r w:rsidR="009E37BD">
        <w:rPr>
          <w:rFonts w:cs="Times New Roman"/>
          <w:szCs w:val="24"/>
        </w:rPr>
        <w:t>pnosti pochopit,</w:t>
      </w:r>
      <w:r w:rsidR="00D25511">
        <w:rPr>
          <w:rFonts w:cs="Times New Roman"/>
          <w:szCs w:val="24"/>
        </w:rPr>
        <w:t xml:space="preserve"> že jsou</w:t>
      </w:r>
      <w:r w:rsidR="009E37BD">
        <w:rPr>
          <w:rFonts w:cs="Times New Roman"/>
          <w:szCs w:val="24"/>
        </w:rPr>
        <w:t xml:space="preserve"> to také</w:t>
      </w:r>
      <w:r w:rsidR="002A4E0A">
        <w:rPr>
          <w:rFonts w:cs="Times New Roman"/>
          <w:szCs w:val="24"/>
        </w:rPr>
        <w:t xml:space="preserve"> pouze lidé, kteří chybují</w:t>
      </w:r>
      <w:r w:rsidR="00292EE4">
        <w:rPr>
          <w:rFonts w:cs="Times New Roman"/>
          <w:szCs w:val="24"/>
        </w:rPr>
        <w:t xml:space="preserve"> </w:t>
      </w:r>
      <w:r w:rsidR="00B0351E">
        <w:rPr>
          <w:rFonts w:cs="Times New Roman"/>
          <w:szCs w:val="24"/>
        </w:rPr>
        <w:t>(</w:t>
      </w:r>
      <w:proofErr w:type="spellStart"/>
      <w:r w:rsidR="001618E6">
        <w:rPr>
          <w:rFonts w:cs="Times New Roman"/>
          <w:szCs w:val="24"/>
        </w:rPr>
        <w:t>Cuskelly</w:t>
      </w:r>
      <w:proofErr w:type="spellEnd"/>
      <w:r w:rsidR="00B0351E">
        <w:rPr>
          <w:rFonts w:cs="Times New Roman"/>
          <w:szCs w:val="24"/>
        </w:rPr>
        <w:t>,</w:t>
      </w:r>
      <w:r w:rsidR="001618E6">
        <w:rPr>
          <w:rFonts w:cs="Times New Roman"/>
          <w:szCs w:val="24"/>
        </w:rPr>
        <w:t xml:space="preserve"> 1994</w:t>
      </w:r>
      <w:r w:rsidR="00B0351E">
        <w:rPr>
          <w:rFonts w:cs="Times New Roman"/>
          <w:szCs w:val="24"/>
        </w:rPr>
        <w:t>, s.</w:t>
      </w:r>
      <w:r w:rsidR="00FF51F7">
        <w:rPr>
          <w:rFonts w:cs="Times New Roman"/>
          <w:szCs w:val="24"/>
        </w:rPr>
        <w:t xml:space="preserve"> </w:t>
      </w:r>
      <w:r w:rsidR="001F7C01">
        <w:rPr>
          <w:rFonts w:cs="Times New Roman"/>
          <w:szCs w:val="24"/>
        </w:rPr>
        <w:t>43)</w:t>
      </w:r>
      <w:r w:rsidR="002A4E0A">
        <w:rPr>
          <w:rFonts w:cs="Times New Roman"/>
          <w:szCs w:val="24"/>
        </w:rPr>
        <w:t>.</w:t>
      </w:r>
    </w:p>
    <w:p w:rsidR="001F7C01" w:rsidRDefault="001F7C01" w:rsidP="003352A7">
      <w:pPr>
        <w:spacing w:before="0" w:after="0"/>
        <w:ind w:firstLine="567"/>
        <w:rPr>
          <w:rFonts w:cs="Times New Roman"/>
          <w:szCs w:val="24"/>
        </w:rPr>
      </w:pPr>
      <w:r>
        <w:rPr>
          <w:rFonts w:cs="Times New Roman"/>
          <w:szCs w:val="24"/>
        </w:rPr>
        <w:t>Nabýváme-li svobody, napodobování je první fází, podle které se rozhoduje</w:t>
      </w:r>
      <w:r w:rsidR="00DF7770">
        <w:rPr>
          <w:rFonts w:cs="Times New Roman"/>
          <w:szCs w:val="24"/>
        </w:rPr>
        <w:t>me</w:t>
      </w:r>
      <w:r>
        <w:rPr>
          <w:rFonts w:cs="Times New Roman"/>
          <w:szCs w:val="24"/>
        </w:rPr>
        <w:t xml:space="preserve"> k nejlepšímu možnému jednání</w:t>
      </w:r>
      <w:r w:rsidR="00626373">
        <w:rPr>
          <w:rFonts w:cs="Times New Roman"/>
          <w:szCs w:val="24"/>
        </w:rPr>
        <w:t>. Napodobováním</w:t>
      </w:r>
      <w:r>
        <w:rPr>
          <w:rFonts w:cs="Times New Roman"/>
          <w:szCs w:val="24"/>
        </w:rPr>
        <w:t xml:space="preserve"> překonáváme naši první nerozhodnost, která nás vždy provází, když chceme provést to nejlepší možné rozhodnutí. To je základem výchovy. Díky výchově se nám pak lépe rozhoduje rozeznat dobro od zla. </w:t>
      </w:r>
      <w:r w:rsidR="00DF7770">
        <w:rPr>
          <w:rFonts w:cs="Times New Roman"/>
          <w:szCs w:val="24"/>
        </w:rPr>
        <w:t>Tímto způsobem rozvíjíme svobodu, tedy t</w:t>
      </w:r>
      <w:r w:rsidR="002F3AC9">
        <w:rPr>
          <w:rFonts w:cs="Times New Roman"/>
          <w:szCs w:val="24"/>
        </w:rPr>
        <w:t>ak</w:t>
      </w:r>
      <w:r w:rsidR="00DF7770">
        <w:rPr>
          <w:rFonts w:cs="Times New Roman"/>
          <w:szCs w:val="24"/>
        </w:rPr>
        <w:t>, že se osvobodíme od citů a nižších pudů a podřídíme naš</w:t>
      </w:r>
      <w:r w:rsidR="000D6467">
        <w:rPr>
          <w:rFonts w:cs="Times New Roman"/>
          <w:szCs w:val="24"/>
        </w:rPr>
        <w:t>i</w:t>
      </w:r>
      <w:r w:rsidR="007364C3">
        <w:rPr>
          <w:rFonts w:cs="Times New Roman"/>
          <w:szCs w:val="24"/>
        </w:rPr>
        <w:t xml:space="preserve"> </w:t>
      </w:r>
      <w:r w:rsidR="00DF7770">
        <w:rPr>
          <w:rFonts w:cs="Times New Roman"/>
          <w:szCs w:val="24"/>
        </w:rPr>
        <w:t>svobodu volby rozumu.</w:t>
      </w:r>
      <w:r w:rsidR="00AE259F">
        <w:rPr>
          <w:rFonts w:cs="Times New Roman"/>
          <w:szCs w:val="24"/>
        </w:rPr>
        <w:t xml:space="preserve"> Správně jednat se učíme tím, že přijmeme určité hodnoty, kterých se nám dostává od našeho nejbližšího okolí. Sem můžeme zahrnout</w:t>
      </w:r>
      <w:r w:rsidR="00960773">
        <w:rPr>
          <w:rFonts w:cs="Times New Roman"/>
          <w:szCs w:val="24"/>
        </w:rPr>
        <w:t xml:space="preserve"> například naše</w:t>
      </w:r>
      <w:r w:rsidR="00AE259F">
        <w:rPr>
          <w:rFonts w:cs="Times New Roman"/>
          <w:szCs w:val="24"/>
        </w:rPr>
        <w:t xml:space="preserve"> rodiče, duchovní, vychovatele, učitele atd. </w:t>
      </w:r>
      <w:r w:rsidR="00640C28">
        <w:rPr>
          <w:rFonts w:cs="Times New Roman"/>
          <w:szCs w:val="24"/>
        </w:rPr>
        <w:t xml:space="preserve">Když se naučíme správně jednat, stáváme se svobodnými, nezávislými a samostatnými. Ovšem, pokud přijmeme samostatnost, svobodu a nezávislost, </w:t>
      </w:r>
      <w:r w:rsidR="00640C28">
        <w:rPr>
          <w:rFonts w:cs="Times New Roman"/>
          <w:szCs w:val="24"/>
        </w:rPr>
        <w:lastRenderedPageBreak/>
        <w:t>s tím vším se nám dostaví i jistá forma úzkosti. Dochází k </w:t>
      </w:r>
      <w:r w:rsidR="003A072B">
        <w:rPr>
          <w:rFonts w:cs="Times New Roman"/>
          <w:szCs w:val="24"/>
        </w:rPr>
        <w:t>tomu</w:t>
      </w:r>
      <w:r w:rsidR="00640C28">
        <w:rPr>
          <w:rFonts w:cs="Times New Roman"/>
          <w:szCs w:val="24"/>
        </w:rPr>
        <w:t>, protože každá volba, kterou již jako samostatní lidé uskutečníme, znamená automaticky odmítnout další možnosti, s tím je také spojeno riziko nesprávného rozhodnutí a ne</w:t>
      </w:r>
      <w:r w:rsidR="00277E24">
        <w:rPr>
          <w:rFonts w:cs="Times New Roman"/>
          <w:szCs w:val="24"/>
        </w:rPr>
        <w:t>sení si důsledků našeho jednání</w:t>
      </w:r>
      <w:r w:rsidR="0044413E">
        <w:rPr>
          <w:rFonts w:cs="Times New Roman"/>
          <w:szCs w:val="24"/>
        </w:rPr>
        <w:t xml:space="preserve"> </w:t>
      </w:r>
      <w:r w:rsidR="004C5CCF">
        <w:rPr>
          <w:rFonts w:cs="Times New Roman"/>
          <w:szCs w:val="24"/>
        </w:rPr>
        <w:t>(</w:t>
      </w:r>
      <w:proofErr w:type="spellStart"/>
      <w:r w:rsidR="003A072B">
        <w:rPr>
          <w:rFonts w:cs="Times New Roman"/>
          <w:szCs w:val="24"/>
        </w:rPr>
        <w:t>Cuskelly</w:t>
      </w:r>
      <w:proofErr w:type="spellEnd"/>
      <w:r w:rsidR="004C5CCF">
        <w:rPr>
          <w:rFonts w:cs="Times New Roman"/>
          <w:szCs w:val="24"/>
        </w:rPr>
        <w:t>,</w:t>
      </w:r>
      <w:r w:rsidR="003A072B">
        <w:rPr>
          <w:rFonts w:cs="Times New Roman"/>
          <w:szCs w:val="24"/>
        </w:rPr>
        <w:t xml:space="preserve"> 1994</w:t>
      </w:r>
      <w:r w:rsidR="004C5CCF">
        <w:rPr>
          <w:rFonts w:cs="Times New Roman"/>
          <w:szCs w:val="24"/>
        </w:rPr>
        <w:t>, s.</w:t>
      </w:r>
      <w:r w:rsidR="003A072B">
        <w:rPr>
          <w:rFonts w:cs="Times New Roman"/>
          <w:szCs w:val="24"/>
        </w:rPr>
        <w:t xml:space="preserve"> 44)</w:t>
      </w:r>
      <w:r w:rsidR="00277E24">
        <w:rPr>
          <w:rFonts w:cs="Times New Roman"/>
          <w:szCs w:val="24"/>
        </w:rPr>
        <w:t>.</w:t>
      </w:r>
    </w:p>
    <w:p w:rsidR="003A072B" w:rsidRDefault="006F7605" w:rsidP="003352A7">
      <w:pPr>
        <w:spacing w:before="0" w:after="0"/>
        <w:ind w:firstLine="567"/>
        <w:rPr>
          <w:rFonts w:cs="Times New Roman"/>
          <w:szCs w:val="24"/>
        </w:rPr>
      </w:pPr>
      <w:r>
        <w:rPr>
          <w:rFonts w:cs="Times New Roman"/>
          <w:szCs w:val="24"/>
        </w:rPr>
        <w:t>Můžeme se setkat s termínem „krize mladistvého věku“. Při této krizi dochází k uvědomování si svého věku a také faktu, že na nás přichází určitá odpovědnost, což může s sebou přinášet již zmíněnou úzkost. Této úzkosti může člověk, v tomto věku, podlehnout natolik, že se bude chtít vzdát odpovědnosti za svůj život. Příliš se naváže na své rodiče, vychovatele atd. Přenášení odpovědnosti zabraňuje zralosti. Tento jev můžeme pozorovat spíše u děvčat</w:t>
      </w:r>
      <w:r w:rsidR="009A0B41">
        <w:rPr>
          <w:rFonts w:cs="Times New Roman"/>
          <w:szCs w:val="24"/>
        </w:rPr>
        <w:t>, ale není to pravidlem</w:t>
      </w:r>
      <w:r w:rsidR="00B93FC1">
        <w:rPr>
          <w:rFonts w:cs="Times New Roman"/>
          <w:szCs w:val="24"/>
        </w:rPr>
        <w:t xml:space="preserve"> </w:t>
      </w:r>
      <w:r w:rsidR="005F7BA7">
        <w:rPr>
          <w:rFonts w:cs="Times New Roman"/>
          <w:szCs w:val="24"/>
        </w:rPr>
        <w:t>(</w:t>
      </w:r>
      <w:proofErr w:type="spellStart"/>
      <w:r w:rsidR="000E33D0">
        <w:rPr>
          <w:rFonts w:cs="Times New Roman"/>
          <w:szCs w:val="24"/>
        </w:rPr>
        <w:t>Cuskelly</w:t>
      </w:r>
      <w:proofErr w:type="spellEnd"/>
      <w:r w:rsidR="005F7BA7">
        <w:rPr>
          <w:rFonts w:cs="Times New Roman"/>
          <w:szCs w:val="24"/>
        </w:rPr>
        <w:t>,</w:t>
      </w:r>
      <w:r w:rsidR="000E33D0">
        <w:rPr>
          <w:rFonts w:cs="Times New Roman"/>
          <w:szCs w:val="24"/>
        </w:rPr>
        <w:t xml:space="preserve"> 1994</w:t>
      </w:r>
      <w:r w:rsidR="005F7BA7">
        <w:rPr>
          <w:rFonts w:cs="Times New Roman"/>
          <w:szCs w:val="24"/>
        </w:rPr>
        <w:t>, s.</w:t>
      </w:r>
      <w:r w:rsidR="000E33D0">
        <w:rPr>
          <w:rFonts w:cs="Times New Roman"/>
          <w:szCs w:val="24"/>
        </w:rPr>
        <w:t xml:space="preserve"> 44)</w:t>
      </w:r>
      <w:r w:rsidR="009A0B41">
        <w:rPr>
          <w:rFonts w:cs="Times New Roman"/>
          <w:szCs w:val="24"/>
        </w:rPr>
        <w:t>.</w:t>
      </w:r>
    </w:p>
    <w:p w:rsidR="00107FA6" w:rsidRDefault="000E33D0" w:rsidP="003352A7">
      <w:pPr>
        <w:spacing w:before="0" w:after="0"/>
        <w:ind w:firstLine="567"/>
        <w:rPr>
          <w:rFonts w:cs="Times New Roman"/>
          <w:szCs w:val="24"/>
        </w:rPr>
      </w:pPr>
      <w:r>
        <w:rPr>
          <w:rFonts w:cs="Times New Roman"/>
          <w:szCs w:val="24"/>
        </w:rPr>
        <w:t>Dalším chybným pojetím je okamžité popření a vzdání se dosavadních, vštěpovaných hodnot a výchovy, kterých se člověku dostávalo v prostředí, ze kterého vzešel. Pro odpovědný a samostatný život</w:t>
      </w:r>
      <w:r w:rsidR="0068638E">
        <w:rPr>
          <w:rFonts w:cs="Times New Roman"/>
          <w:szCs w:val="24"/>
        </w:rPr>
        <w:t xml:space="preserve"> je důležité dobře tyto hodnoty zvažovat, udělat si zdravý úsudek a na základě tohoto</w:t>
      </w:r>
      <w:r w:rsidR="00107FA6">
        <w:rPr>
          <w:rFonts w:cs="Times New Roman"/>
          <w:szCs w:val="24"/>
        </w:rPr>
        <w:t xml:space="preserve"> důkladného</w:t>
      </w:r>
      <w:r w:rsidR="0068638E">
        <w:rPr>
          <w:rFonts w:cs="Times New Roman"/>
          <w:szCs w:val="24"/>
        </w:rPr>
        <w:t xml:space="preserve"> interního rozboru</w:t>
      </w:r>
      <w:r w:rsidR="00107FA6">
        <w:rPr>
          <w:rFonts w:cs="Times New Roman"/>
          <w:szCs w:val="24"/>
        </w:rPr>
        <w:t xml:space="preserve"> a zvážení</w:t>
      </w:r>
      <w:r w:rsidR="0068638E">
        <w:rPr>
          <w:rFonts w:cs="Times New Roman"/>
          <w:szCs w:val="24"/>
        </w:rPr>
        <w:t xml:space="preserve"> toho, co nám bylo všt</w:t>
      </w:r>
      <w:r w:rsidR="00107FA6">
        <w:rPr>
          <w:rFonts w:cs="Times New Roman"/>
          <w:szCs w:val="24"/>
        </w:rPr>
        <w:t xml:space="preserve">ěpováno, </w:t>
      </w:r>
      <w:r w:rsidR="008D5D51">
        <w:rPr>
          <w:rFonts w:cs="Times New Roman"/>
          <w:szCs w:val="24"/>
        </w:rPr>
        <w:t>jednat odpovědně a činili dobro</w:t>
      </w:r>
      <w:r w:rsidR="003F3B3C">
        <w:rPr>
          <w:rFonts w:cs="Times New Roman"/>
          <w:szCs w:val="24"/>
        </w:rPr>
        <w:t xml:space="preserve"> </w:t>
      </w:r>
      <w:r w:rsidR="00AF16E6">
        <w:rPr>
          <w:rFonts w:cs="Times New Roman"/>
          <w:szCs w:val="24"/>
        </w:rPr>
        <w:t>(</w:t>
      </w:r>
      <w:proofErr w:type="spellStart"/>
      <w:r w:rsidR="00107FA6">
        <w:rPr>
          <w:rFonts w:cs="Times New Roman"/>
          <w:szCs w:val="24"/>
        </w:rPr>
        <w:t>Cuskelly</w:t>
      </w:r>
      <w:proofErr w:type="spellEnd"/>
      <w:r w:rsidR="00AF16E6">
        <w:rPr>
          <w:rFonts w:cs="Times New Roman"/>
          <w:szCs w:val="24"/>
        </w:rPr>
        <w:t>,</w:t>
      </w:r>
      <w:r w:rsidR="00107FA6">
        <w:rPr>
          <w:rFonts w:cs="Times New Roman"/>
          <w:szCs w:val="24"/>
        </w:rPr>
        <w:t xml:space="preserve"> 1994</w:t>
      </w:r>
      <w:r w:rsidR="00AF16E6">
        <w:rPr>
          <w:rFonts w:cs="Times New Roman"/>
          <w:szCs w:val="24"/>
        </w:rPr>
        <w:t>, s.</w:t>
      </w:r>
      <w:r w:rsidR="00107FA6">
        <w:rPr>
          <w:rFonts w:cs="Times New Roman"/>
          <w:szCs w:val="24"/>
        </w:rPr>
        <w:t xml:space="preserve"> 45)</w:t>
      </w:r>
      <w:r w:rsidR="008D5D51">
        <w:rPr>
          <w:rFonts w:cs="Times New Roman"/>
          <w:szCs w:val="24"/>
        </w:rPr>
        <w:t>.</w:t>
      </w:r>
    </w:p>
    <w:p w:rsidR="0087689A" w:rsidRDefault="00107FA6" w:rsidP="006E025D">
      <w:pPr>
        <w:spacing w:before="0" w:after="0"/>
        <w:ind w:firstLine="567"/>
        <w:rPr>
          <w:rFonts w:cs="Times New Roman"/>
          <w:szCs w:val="24"/>
        </w:rPr>
      </w:pPr>
      <w:r>
        <w:rPr>
          <w:rFonts w:cs="Times New Roman"/>
          <w:szCs w:val="24"/>
        </w:rPr>
        <w:t xml:space="preserve">Je však důležité </w:t>
      </w:r>
      <w:r w:rsidR="00540524">
        <w:rPr>
          <w:rFonts w:cs="Times New Roman"/>
          <w:szCs w:val="24"/>
        </w:rPr>
        <w:t>zmínit</w:t>
      </w:r>
      <w:r>
        <w:rPr>
          <w:rFonts w:cs="Times New Roman"/>
          <w:szCs w:val="24"/>
        </w:rPr>
        <w:t xml:space="preserve"> i fakt, že</w:t>
      </w:r>
      <w:r w:rsidR="004F0289">
        <w:rPr>
          <w:rFonts w:cs="Times New Roman"/>
          <w:szCs w:val="24"/>
        </w:rPr>
        <w:t xml:space="preserve"> pro činění dobra má každý člověk</w:t>
      </w:r>
      <w:r>
        <w:rPr>
          <w:rFonts w:cs="Times New Roman"/>
          <w:szCs w:val="24"/>
        </w:rPr>
        <w:t xml:space="preserve"> individuální </w:t>
      </w:r>
      <w:r w:rsidR="00540524">
        <w:rPr>
          <w:rFonts w:cs="Times New Roman"/>
          <w:szCs w:val="24"/>
        </w:rPr>
        <w:t>vlohy</w:t>
      </w:r>
      <w:r>
        <w:rPr>
          <w:rFonts w:cs="Times New Roman"/>
          <w:szCs w:val="24"/>
        </w:rPr>
        <w:t xml:space="preserve">, </w:t>
      </w:r>
      <w:r w:rsidR="00C94670">
        <w:rPr>
          <w:rFonts w:cs="Times New Roman"/>
          <w:szCs w:val="24"/>
        </w:rPr>
        <w:t>které musíme rozvíjet</w:t>
      </w:r>
      <w:r>
        <w:rPr>
          <w:rFonts w:cs="Times New Roman"/>
          <w:szCs w:val="24"/>
        </w:rPr>
        <w:t>.</w:t>
      </w:r>
      <w:proofErr w:type="spellStart"/>
      <w:r w:rsidR="00540524">
        <w:rPr>
          <w:rFonts w:cs="Times New Roman"/>
          <w:szCs w:val="24"/>
        </w:rPr>
        <w:t>D</w:t>
      </w:r>
      <w:r w:rsidR="00C81F08">
        <w:rPr>
          <w:rFonts w:cs="Times New Roman"/>
          <w:szCs w:val="24"/>
        </w:rPr>
        <w:t>obro</w:t>
      </w:r>
      <w:r w:rsidR="00540524">
        <w:rPr>
          <w:rFonts w:cs="Times New Roman"/>
          <w:szCs w:val="24"/>
        </w:rPr>
        <w:t>nelze</w:t>
      </w:r>
      <w:proofErr w:type="spellEnd"/>
      <w:r w:rsidR="00540524">
        <w:rPr>
          <w:rFonts w:cs="Times New Roman"/>
          <w:szCs w:val="24"/>
        </w:rPr>
        <w:t xml:space="preserve"> konat </w:t>
      </w:r>
      <w:r w:rsidR="00C81F08">
        <w:rPr>
          <w:rFonts w:cs="Times New Roman"/>
          <w:szCs w:val="24"/>
        </w:rPr>
        <w:t>pouze na základě chování, které jsme bezprostředně přijali od okolního světa. Každý člověk se musí k životu postavit s plnou odpovědností za učiněné volby</w:t>
      </w:r>
      <w:r w:rsidR="00540524">
        <w:rPr>
          <w:rFonts w:cs="Times New Roman"/>
          <w:szCs w:val="24"/>
        </w:rPr>
        <w:t>.</w:t>
      </w:r>
      <w:r w:rsidR="00C81F08">
        <w:rPr>
          <w:rFonts w:cs="Times New Roman"/>
          <w:szCs w:val="24"/>
        </w:rPr>
        <w:t xml:space="preserve"> Chceme-li se jako lidé vyhýbat rizikům</w:t>
      </w:r>
      <w:r w:rsidR="00540524">
        <w:rPr>
          <w:rFonts w:cs="Times New Roman"/>
          <w:szCs w:val="24"/>
        </w:rPr>
        <w:t>, chceme-li</w:t>
      </w:r>
      <w:r w:rsidR="00C81F08">
        <w:rPr>
          <w:rFonts w:cs="Times New Roman"/>
          <w:szCs w:val="24"/>
        </w:rPr>
        <w:t xml:space="preserve"> chodit pouze</w:t>
      </w:r>
      <w:r w:rsidR="00827E0D">
        <w:rPr>
          <w:rFonts w:cs="Times New Roman"/>
          <w:szCs w:val="24"/>
        </w:rPr>
        <w:t xml:space="preserve"> po</w:t>
      </w:r>
      <w:r w:rsidR="00C81F08">
        <w:rPr>
          <w:rFonts w:cs="Times New Roman"/>
          <w:szCs w:val="24"/>
        </w:rPr>
        <w:t xml:space="preserve"> cestách, které dobře známe</w:t>
      </w:r>
      <w:r w:rsidR="00540524">
        <w:rPr>
          <w:rFonts w:cs="Times New Roman"/>
          <w:szCs w:val="24"/>
        </w:rPr>
        <w:t>,</w:t>
      </w:r>
      <w:r w:rsidR="00C81F08">
        <w:rPr>
          <w:rFonts w:cs="Times New Roman"/>
          <w:szCs w:val="24"/>
        </w:rPr>
        <w:t xml:space="preserve"> či</w:t>
      </w:r>
      <w:r w:rsidR="00BA1ABB">
        <w:rPr>
          <w:rFonts w:cs="Times New Roman"/>
          <w:szCs w:val="24"/>
        </w:rPr>
        <w:t xml:space="preserve"> chceme-li</w:t>
      </w:r>
      <w:r w:rsidR="00C81F08">
        <w:rPr>
          <w:rFonts w:cs="Times New Roman"/>
          <w:szCs w:val="24"/>
        </w:rPr>
        <w:t xml:space="preserve"> přenechávat </w:t>
      </w:r>
      <w:r w:rsidR="00BA1ABB">
        <w:rPr>
          <w:rFonts w:cs="Times New Roman"/>
          <w:szCs w:val="24"/>
        </w:rPr>
        <w:t xml:space="preserve">odpovědnost </w:t>
      </w:r>
      <w:r w:rsidR="00C81F08">
        <w:rPr>
          <w:rFonts w:cs="Times New Roman"/>
          <w:szCs w:val="24"/>
        </w:rPr>
        <w:t>na jiných lidech, nikdy nemůžeme dosáhnout samostatnosti a zralosti</w:t>
      </w:r>
      <w:r w:rsidR="009A5D49">
        <w:rPr>
          <w:rFonts w:cs="Times New Roman"/>
          <w:szCs w:val="24"/>
        </w:rPr>
        <w:t xml:space="preserve"> (</w:t>
      </w:r>
      <w:proofErr w:type="spellStart"/>
      <w:r w:rsidR="009A5D49">
        <w:rPr>
          <w:rFonts w:cs="Times New Roman"/>
          <w:szCs w:val="24"/>
        </w:rPr>
        <w:t>Cuskelly</w:t>
      </w:r>
      <w:proofErr w:type="spellEnd"/>
      <w:r w:rsidR="00AD21EC">
        <w:rPr>
          <w:rFonts w:cs="Times New Roman"/>
          <w:szCs w:val="24"/>
        </w:rPr>
        <w:t xml:space="preserve">, </w:t>
      </w:r>
      <w:r w:rsidR="00BE1CE7">
        <w:rPr>
          <w:rFonts w:cs="Times New Roman"/>
          <w:szCs w:val="24"/>
        </w:rPr>
        <w:t>199</w:t>
      </w:r>
      <w:r w:rsidR="009A5D49">
        <w:rPr>
          <w:rFonts w:cs="Times New Roman"/>
          <w:szCs w:val="24"/>
        </w:rPr>
        <w:t>4)</w:t>
      </w:r>
      <w:r w:rsidR="00C81F08">
        <w:rPr>
          <w:rFonts w:cs="Times New Roman"/>
          <w:szCs w:val="24"/>
        </w:rPr>
        <w:t>.</w:t>
      </w:r>
    </w:p>
    <w:p w:rsidR="00FC60F0" w:rsidRDefault="0002561C" w:rsidP="003352A7">
      <w:pPr>
        <w:spacing w:before="0" w:after="0"/>
        <w:ind w:firstLine="567"/>
        <w:rPr>
          <w:rFonts w:cs="Times New Roman"/>
          <w:szCs w:val="24"/>
        </w:rPr>
      </w:pPr>
      <w:r>
        <w:rPr>
          <w:rFonts w:cs="Times New Roman"/>
          <w:i/>
          <w:szCs w:val="24"/>
        </w:rPr>
        <w:t xml:space="preserve">Osamostatnění </w:t>
      </w:r>
      <w:r w:rsidR="00F012D0">
        <w:rPr>
          <w:rFonts w:cs="Times New Roman"/>
          <w:szCs w:val="24"/>
        </w:rPr>
        <w:t>se dá chápat jako odluka od něja</w:t>
      </w:r>
      <w:r w:rsidR="00AF3A3E">
        <w:rPr>
          <w:rFonts w:cs="Times New Roman"/>
          <w:szCs w:val="24"/>
        </w:rPr>
        <w:t>kého celku, rodiny nebo skupiny, v</w:t>
      </w:r>
      <w:r w:rsidR="00F012D0">
        <w:rPr>
          <w:rFonts w:cs="Times New Roman"/>
          <w:szCs w:val="24"/>
        </w:rPr>
        <w:t xml:space="preserve"> případě klientů dětského domova </w:t>
      </w:r>
      <w:r w:rsidR="00AF3A3E">
        <w:rPr>
          <w:rFonts w:cs="Times New Roman"/>
          <w:szCs w:val="24"/>
        </w:rPr>
        <w:t xml:space="preserve">jde o oddělení </w:t>
      </w:r>
      <w:r w:rsidR="00F012D0">
        <w:rPr>
          <w:rFonts w:cs="Times New Roman"/>
          <w:szCs w:val="24"/>
        </w:rPr>
        <w:t xml:space="preserve">od instituce a vychovatelů. Klient </w:t>
      </w:r>
      <w:proofErr w:type="spellStart"/>
      <w:r w:rsidR="00F012D0">
        <w:rPr>
          <w:rFonts w:cs="Times New Roman"/>
          <w:szCs w:val="24"/>
        </w:rPr>
        <w:t>nabyde</w:t>
      </w:r>
      <w:proofErr w:type="spellEnd"/>
      <w:r w:rsidR="00F012D0">
        <w:rPr>
          <w:rFonts w:cs="Times New Roman"/>
          <w:szCs w:val="24"/>
        </w:rPr>
        <w:t xml:space="preserve"> určitých kompetencí pro samostatný život</w:t>
      </w:r>
      <w:r w:rsidR="00B7361E">
        <w:rPr>
          <w:rFonts w:cs="Times New Roman"/>
          <w:szCs w:val="24"/>
        </w:rPr>
        <w:t xml:space="preserve"> a přestává být</w:t>
      </w:r>
      <w:r w:rsidR="00F012D0">
        <w:rPr>
          <w:rFonts w:cs="Times New Roman"/>
          <w:szCs w:val="24"/>
        </w:rPr>
        <w:t xml:space="preserve"> závislý na pomoci od druhých osob.</w:t>
      </w:r>
      <w:r w:rsidR="007F1150">
        <w:rPr>
          <w:rFonts w:cs="Times New Roman"/>
          <w:szCs w:val="24"/>
        </w:rPr>
        <w:t xml:space="preserve"> </w:t>
      </w:r>
      <w:r w:rsidR="00B7361E">
        <w:rPr>
          <w:rFonts w:cs="Times New Roman"/>
          <w:szCs w:val="24"/>
        </w:rPr>
        <w:t>T</w:t>
      </w:r>
      <w:r w:rsidR="004B0825">
        <w:rPr>
          <w:rFonts w:cs="Times New Roman"/>
          <w:szCs w:val="24"/>
        </w:rPr>
        <w:t xml:space="preserve">akové osamostatňování </w:t>
      </w:r>
      <w:r w:rsidR="00B7361E">
        <w:rPr>
          <w:rFonts w:cs="Times New Roman"/>
          <w:szCs w:val="24"/>
        </w:rPr>
        <w:t xml:space="preserve">by </w:t>
      </w:r>
      <w:r w:rsidR="004B0825">
        <w:rPr>
          <w:rFonts w:cs="Times New Roman"/>
          <w:szCs w:val="24"/>
        </w:rPr>
        <w:t>mělo probíhat na partnerské rovině vychovatelů a klientů</w:t>
      </w:r>
      <w:r w:rsidR="004C21AE">
        <w:rPr>
          <w:rFonts w:cs="Times New Roman"/>
          <w:szCs w:val="24"/>
        </w:rPr>
        <w:t xml:space="preserve"> (Prokop</w:t>
      </w:r>
      <w:r w:rsidR="00F8760B">
        <w:rPr>
          <w:rFonts w:cs="Times New Roman"/>
          <w:szCs w:val="24"/>
        </w:rPr>
        <w:t>,</w:t>
      </w:r>
      <w:r w:rsidR="004C21AE">
        <w:rPr>
          <w:rFonts w:cs="Times New Roman"/>
          <w:szCs w:val="24"/>
        </w:rPr>
        <w:t xml:space="preserve"> 2015</w:t>
      </w:r>
      <w:r w:rsidR="00F8760B">
        <w:rPr>
          <w:rFonts w:cs="Times New Roman"/>
          <w:szCs w:val="24"/>
        </w:rPr>
        <w:t>, s.</w:t>
      </w:r>
      <w:r w:rsidR="004C21AE">
        <w:rPr>
          <w:rFonts w:cs="Times New Roman"/>
          <w:szCs w:val="24"/>
        </w:rPr>
        <w:t xml:space="preserve"> 67)</w:t>
      </w:r>
      <w:r w:rsidR="004B0825">
        <w:rPr>
          <w:rFonts w:cs="Times New Roman"/>
          <w:szCs w:val="24"/>
        </w:rPr>
        <w:t>.</w:t>
      </w:r>
    </w:p>
    <w:p w:rsidR="0087689A" w:rsidRPr="00F012D0" w:rsidRDefault="00FC60F0" w:rsidP="003352A7">
      <w:pPr>
        <w:spacing w:before="0" w:after="0"/>
        <w:ind w:firstLine="567"/>
        <w:rPr>
          <w:rFonts w:cs="Times New Roman"/>
          <w:szCs w:val="24"/>
        </w:rPr>
      </w:pPr>
      <w:r>
        <w:rPr>
          <w:rFonts w:cs="Times New Roman"/>
          <w:szCs w:val="24"/>
        </w:rPr>
        <w:t xml:space="preserve">Tento autor uvádí, že </w:t>
      </w:r>
      <w:r w:rsidRPr="00FC60F0">
        <w:rPr>
          <w:rFonts w:cs="Times New Roman"/>
          <w:i/>
          <w:szCs w:val="24"/>
        </w:rPr>
        <w:t>osamostatňováním</w:t>
      </w:r>
      <w:r>
        <w:rPr>
          <w:rFonts w:cs="Times New Roman"/>
          <w:szCs w:val="24"/>
        </w:rPr>
        <w:t>, v případě klientů dětských domovů, se rozumí návrat klienta do své původní rodiny nebo odstěhování se na jiné místo (Prokop</w:t>
      </w:r>
      <w:r w:rsidR="0056651D">
        <w:rPr>
          <w:rFonts w:cs="Times New Roman"/>
          <w:szCs w:val="24"/>
        </w:rPr>
        <w:t>,</w:t>
      </w:r>
      <w:r>
        <w:rPr>
          <w:rFonts w:cs="Times New Roman"/>
          <w:szCs w:val="24"/>
        </w:rPr>
        <w:t xml:space="preserve"> 2015</w:t>
      </w:r>
      <w:r w:rsidR="0056651D">
        <w:rPr>
          <w:rFonts w:cs="Times New Roman"/>
          <w:szCs w:val="24"/>
        </w:rPr>
        <w:t>, s.</w:t>
      </w:r>
      <w:r>
        <w:rPr>
          <w:rFonts w:cs="Times New Roman"/>
          <w:szCs w:val="24"/>
        </w:rPr>
        <w:t xml:space="preserve"> 68). </w:t>
      </w:r>
    </w:p>
    <w:p w:rsidR="0087689A" w:rsidRDefault="00E53565" w:rsidP="00686B2F">
      <w:pPr>
        <w:spacing w:before="0" w:after="0"/>
        <w:ind w:firstLine="567"/>
        <w:rPr>
          <w:rFonts w:cs="Times New Roman"/>
          <w:szCs w:val="24"/>
        </w:rPr>
      </w:pPr>
      <w:r>
        <w:rPr>
          <w:rFonts w:cs="Times New Roman"/>
          <w:szCs w:val="24"/>
        </w:rPr>
        <w:t>„</w:t>
      </w:r>
      <w:r w:rsidRPr="00E53565">
        <w:rPr>
          <w:rFonts w:cs="Times New Roman"/>
          <w:szCs w:val="24"/>
        </w:rPr>
        <w:t>V našem pojetí bude termín osamostatnění, kromě výše uvedeného, chápan rovněž</w:t>
      </w:r>
      <w:r w:rsidR="00A325A7">
        <w:rPr>
          <w:rFonts w:cs="Times New Roman"/>
          <w:szCs w:val="24"/>
        </w:rPr>
        <w:t xml:space="preserve"> </w:t>
      </w:r>
      <w:r w:rsidRPr="00E53565">
        <w:rPr>
          <w:rFonts w:cs="Times New Roman"/>
          <w:szCs w:val="24"/>
        </w:rPr>
        <w:t>jako schopnost klientů zařízení náhradní výchovné péče „</w:t>
      </w:r>
      <w:r w:rsidRPr="00E53565">
        <w:rPr>
          <w:rFonts w:cs="Times New Roman"/>
          <w:i/>
          <w:szCs w:val="24"/>
        </w:rPr>
        <w:t>postavit se na vlastní nohy</w:t>
      </w:r>
      <w:r w:rsidRPr="00E53565">
        <w:rPr>
          <w:rFonts w:cs="Times New Roman"/>
          <w:szCs w:val="24"/>
        </w:rPr>
        <w:t xml:space="preserve">“ </w:t>
      </w:r>
      <w:r>
        <w:rPr>
          <w:rFonts w:cs="Times New Roman"/>
          <w:szCs w:val="24"/>
        </w:rPr>
        <w:t xml:space="preserve">a </w:t>
      </w:r>
      <w:r w:rsidRPr="00E53565">
        <w:rPr>
          <w:rFonts w:cs="Times New Roman"/>
          <w:szCs w:val="24"/>
        </w:rPr>
        <w:t>jejich schopnost obstát ve všech významných oblas</w:t>
      </w:r>
      <w:r w:rsidR="00392B1F">
        <w:rPr>
          <w:rFonts w:cs="Times New Roman"/>
          <w:szCs w:val="24"/>
        </w:rPr>
        <w:t xml:space="preserve">tech běžného života po opuštění </w:t>
      </w:r>
      <w:r w:rsidRPr="00E53565">
        <w:rPr>
          <w:rFonts w:cs="Times New Roman"/>
          <w:szCs w:val="24"/>
        </w:rPr>
        <w:t>výchovného zařízení. Osamostatňování pak bude cháp</w:t>
      </w:r>
      <w:r w:rsidR="00392B1F">
        <w:rPr>
          <w:rFonts w:cs="Times New Roman"/>
          <w:szCs w:val="24"/>
        </w:rPr>
        <w:t xml:space="preserve">áno jako proces, (soubor kroků) </w:t>
      </w:r>
      <w:r w:rsidRPr="00E53565">
        <w:rPr>
          <w:rFonts w:cs="Times New Roman"/>
          <w:szCs w:val="24"/>
        </w:rPr>
        <w:t>vedoucí k získání klíčových kompetencí, potřebných k dosažení osamostatnění</w:t>
      </w:r>
      <w:r>
        <w:rPr>
          <w:rFonts w:cs="Times New Roman"/>
          <w:szCs w:val="24"/>
        </w:rPr>
        <w:t xml:space="preserve"> (Prokop</w:t>
      </w:r>
      <w:r w:rsidR="00167686">
        <w:rPr>
          <w:rFonts w:cs="Times New Roman"/>
          <w:szCs w:val="24"/>
        </w:rPr>
        <w:t>,</w:t>
      </w:r>
      <w:r w:rsidR="00054C37">
        <w:rPr>
          <w:rFonts w:cs="Times New Roman"/>
          <w:szCs w:val="24"/>
        </w:rPr>
        <w:t xml:space="preserve"> </w:t>
      </w:r>
      <w:proofErr w:type="gramStart"/>
      <w:r>
        <w:rPr>
          <w:rFonts w:cs="Times New Roman"/>
          <w:szCs w:val="24"/>
        </w:rPr>
        <w:t>2015</w:t>
      </w:r>
      <w:r w:rsidR="00167686">
        <w:rPr>
          <w:rFonts w:cs="Times New Roman"/>
          <w:szCs w:val="24"/>
        </w:rPr>
        <w:t>,s</w:t>
      </w:r>
      <w:r w:rsidR="00054C37">
        <w:rPr>
          <w:rFonts w:cs="Times New Roman"/>
          <w:szCs w:val="24"/>
        </w:rPr>
        <w:t xml:space="preserve"> </w:t>
      </w:r>
      <w:r w:rsidR="00167686">
        <w:rPr>
          <w:rFonts w:cs="Times New Roman"/>
          <w:szCs w:val="24"/>
        </w:rPr>
        <w:t>.</w:t>
      </w:r>
      <w:r w:rsidR="00054C37">
        <w:rPr>
          <w:rFonts w:cs="Times New Roman"/>
          <w:szCs w:val="24"/>
        </w:rPr>
        <w:t xml:space="preserve"> </w:t>
      </w:r>
      <w:r>
        <w:rPr>
          <w:rFonts w:cs="Times New Roman"/>
          <w:szCs w:val="24"/>
        </w:rPr>
        <w:t>68</w:t>
      </w:r>
      <w:proofErr w:type="gramEnd"/>
      <w:r>
        <w:rPr>
          <w:rFonts w:cs="Times New Roman"/>
          <w:szCs w:val="24"/>
        </w:rPr>
        <w:t>)</w:t>
      </w:r>
      <w:r w:rsidRPr="00E53565">
        <w:rPr>
          <w:rFonts w:cs="Times New Roman"/>
          <w:szCs w:val="24"/>
        </w:rPr>
        <w:t>.</w:t>
      </w:r>
    </w:p>
    <w:p w:rsidR="00A86E70" w:rsidRPr="00A86E70" w:rsidRDefault="00392B1F" w:rsidP="00686B2F">
      <w:pPr>
        <w:pStyle w:val="Nadpis2"/>
      </w:pPr>
      <w:bookmarkStart w:id="20" w:name="_Toc4325439"/>
      <w:r w:rsidRPr="002E2F6F">
        <w:lastRenderedPageBreak/>
        <w:t>Proces osamosta</w:t>
      </w:r>
      <w:r w:rsidR="0088770D" w:rsidRPr="002E2F6F">
        <w:t>t</w:t>
      </w:r>
      <w:r w:rsidRPr="002E2F6F">
        <w:t>ňování</w:t>
      </w:r>
      <w:r w:rsidR="002E2F6F" w:rsidRPr="002E2F6F">
        <w:t xml:space="preserve"> klientů ústavních zařízen</w:t>
      </w:r>
      <w:r w:rsidR="006E1A5D">
        <w:t>í</w:t>
      </w:r>
      <w:r w:rsidR="002E2F6F" w:rsidRPr="002E2F6F">
        <w:t xml:space="preserve"> náhradní výchovné </w:t>
      </w:r>
      <w:r w:rsidR="006E1A5D">
        <w:t xml:space="preserve">péče </w:t>
      </w:r>
      <w:r w:rsidR="002E2F6F" w:rsidRPr="002E2F6F">
        <w:t>v</w:t>
      </w:r>
      <w:r w:rsidR="00A86E70">
        <w:t> </w:t>
      </w:r>
      <w:r w:rsidR="002E2F6F" w:rsidRPr="002E2F6F">
        <w:t>ČR</w:t>
      </w:r>
      <w:bookmarkEnd w:id="20"/>
    </w:p>
    <w:p w:rsidR="005547A7" w:rsidRDefault="002E2F6F" w:rsidP="003352A7">
      <w:pPr>
        <w:spacing w:before="0" w:after="0"/>
        <w:ind w:firstLine="567"/>
        <w:rPr>
          <w:rFonts w:cs="Times New Roman"/>
          <w:szCs w:val="24"/>
        </w:rPr>
      </w:pPr>
      <w:r>
        <w:rPr>
          <w:rFonts w:cs="Times New Roman"/>
          <w:szCs w:val="24"/>
        </w:rPr>
        <w:t xml:space="preserve">Instituce musí půl roku před odchodem klienta z dětského domova informovat </w:t>
      </w:r>
      <w:r>
        <w:rPr>
          <w:rFonts w:cs="Times New Roman"/>
          <w:i/>
          <w:szCs w:val="24"/>
        </w:rPr>
        <w:t xml:space="preserve">kurátora pro děti a mládež </w:t>
      </w:r>
      <w:r>
        <w:rPr>
          <w:rFonts w:cs="Times New Roman"/>
          <w:szCs w:val="24"/>
        </w:rPr>
        <w:t>v místě trvalého pobytu klient</w:t>
      </w:r>
      <w:r w:rsidR="00BB4FB7">
        <w:rPr>
          <w:rFonts w:cs="Times New Roman"/>
          <w:szCs w:val="24"/>
        </w:rPr>
        <w:t>a.</w:t>
      </w:r>
      <w:r w:rsidR="008E35E4">
        <w:rPr>
          <w:rFonts w:cs="Times New Roman"/>
          <w:szCs w:val="24"/>
        </w:rPr>
        <w:t xml:space="preserve"> Sociální pracovník dětského domova zasílá oficiální vyjádření instituce, že klientovi končí pobyt v tomto zařízení. Nejpozději tak může učinit 3 měsíce před ukončením pobytu.</w:t>
      </w:r>
      <w:r w:rsidR="00664977">
        <w:rPr>
          <w:rFonts w:cs="Times New Roman"/>
          <w:szCs w:val="24"/>
        </w:rPr>
        <w:t xml:space="preserve"> Tento pracovník si vyžádá od kurátora sdělení, zda je možné, aby se klient vrátil do své původní rodiny (zda tomu odpovídají bytové a sociální podmínky</w:t>
      </w:r>
      <w:r w:rsidR="005E1342">
        <w:rPr>
          <w:rFonts w:cs="Times New Roman"/>
          <w:szCs w:val="24"/>
        </w:rPr>
        <w:t>, zda má také rodina zájem o návrat klienta</w:t>
      </w:r>
      <w:r w:rsidR="00664977">
        <w:rPr>
          <w:rFonts w:cs="Times New Roman"/>
          <w:szCs w:val="24"/>
        </w:rPr>
        <w:t>).</w:t>
      </w:r>
      <w:r w:rsidR="00532189">
        <w:rPr>
          <w:rFonts w:cs="Times New Roman"/>
          <w:szCs w:val="24"/>
        </w:rPr>
        <w:t xml:space="preserve"> Kurátor provede šetření.</w:t>
      </w:r>
      <w:r w:rsidR="003B2696">
        <w:rPr>
          <w:rFonts w:cs="Times New Roman"/>
          <w:szCs w:val="24"/>
        </w:rPr>
        <w:t xml:space="preserve"> Pokud není klientovi umožněn návrat do rodiny nebo rodinu nemá, sociální pracovník se spojí s </w:t>
      </w:r>
      <w:r w:rsidR="003B2696">
        <w:rPr>
          <w:rFonts w:cs="Times New Roman"/>
          <w:i/>
          <w:szCs w:val="24"/>
        </w:rPr>
        <w:t xml:space="preserve">Orgánem pro sociálně právní ochranu dětí </w:t>
      </w:r>
      <w:r w:rsidR="003B2696">
        <w:rPr>
          <w:rFonts w:cs="Times New Roman"/>
          <w:szCs w:val="24"/>
        </w:rPr>
        <w:t>(OSPOD).</w:t>
      </w:r>
      <w:r w:rsidR="0061746C">
        <w:rPr>
          <w:rFonts w:cs="Times New Roman"/>
          <w:szCs w:val="24"/>
        </w:rPr>
        <w:t xml:space="preserve"> Společně pak hledají různé jiné možnosti pro odchod klienta. Často se pak využívá možnosti pobytu v tréninkových bytech, azylových domech, Domech na půli cesty apod.</w:t>
      </w:r>
      <w:r w:rsidR="007F4B9B">
        <w:rPr>
          <w:rFonts w:cs="Times New Roman"/>
          <w:szCs w:val="24"/>
        </w:rPr>
        <w:t xml:space="preserve"> V rámci této spolupráce jsou klientovi případně zařízeny </w:t>
      </w:r>
      <w:r w:rsidR="007F4B9B">
        <w:rPr>
          <w:rFonts w:cs="Times New Roman"/>
          <w:i/>
          <w:szCs w:val="24"/>
        </w:rPr>
        <w:t xml:space="preserve">příspěvky státní podpory </w:t>
      </w:r>
      <w:r w:rsidR="007F4B9B">
        <w:rPr>
          <w:rFonts w:cs="Times New Roman"/>
          <w:szCs w:val="24"/>
        </w:rPr>
        <w:t>(</w:t>
      </w:r>
      <w:r w:rsidR="00A66B0C">
        <w:rPr>
          <w:rFonts w:cs="Times New Roman"/>
          <w:szCs w:val="24"/>
        </w:rPr>
        <w:t>příspěvek</w:t>
      </w:r>
      <w:r w:rsidR="007F4B9B">
        <w:rPr>
          <w:rFonts w:cs="Times New Roman"/>
          <w:szCs w:val="24"/>
        </w:rPr>
        <w:t xml:space="preserve"> na bydlení, příspěvek na péči aj.)</w:t>
      </w:r>
      <w:r w:rsidR="00F82A05">
        <w:rPr>
          <w:rFonts w:cs="Times New Roman"/>
          <w:szCs w:val="24"/>
        </w:rPr>
        <w:t xml:space="preserve"> a </w:t>
      </w:r>
      <w:r w:rsidR="00F82A05">
        <w:rPr>
          <w:rFonts w:cs="Times New Roman"/>
          <w:i/>
          <w:szCs w:val="24"/>
        </w:rPr>
        <w:t xml:space="preserve">dávky hmotné nouze </w:t>
      </w:r>
      <w:r w:rsidR="00F82A05" w:rsidRPr="00F82A05">
        <w:rPr>
          <w:rFonts w:cs="Times New Roman"/>
          <w:szCs w:val="24"/>
        </w:rPr>
        <w:t>(</w:t>
      </w:r>
      <w:r w:rsidR="00292A7C">
        <w:rPr>
          <w:rFonts w:cs="Times New Roman"/>
          <w:szCs w:val="24"/>
        </w:rPr>
        <w:t>příspěvek n</w:t>
      </w:r>
      <w:r w:rsidR="00F82A05" w:rsidRPr="00F82A05">
        <w:rPr>
          <w:rFonts w:cs="Times New Roman"/>
          <w:szCs w:val="24"/>
        </w:rPr>
        <w:t>a živobytí, doplatek na bydlení, mimořádná okamžitá pomoc)</w:t>
      </w:r>
      <w:r w:rsidR="00F82A05">
        <w:rPr>
          <w:rFonts w:cs="Times New Roman"/>
          <w:szCs w:val="24"/>
        </w:rPr>
        <w:t>.</w:t>
      </w:r>
      <w:r w:rsidR="00292A7C">
        <w:rPr>
          <w:rFonts w:cs="Times New Roman"/>
          <w:szCs w:val="24"/>
        </w:rPr>
        <w:t xml:space="preserve"> Sociální pracovník dětského domova předává spis klienta kurátorovi pro děti a mládež. Pokud se jedná o klienta již plnoletého, kurátor pro děti a mládež pak jeho spis předává </w:t>
      </w:r>
      <w:r w:rsidR="00292A7C">
        <w:rPr>
          <w:rFonts w:cs="Times New Roman"/>
          <w:i/>
          <w:szCs w:val="24"/>
        </w:rPr>
        <w:t>kurátorovi pro dospělé.</w:t>
      </w:r>
      <w:r w:rsidR="00A325A7">
        <w:rPr>
          <w:rFonts w:cs="Times New Roman"/>
          <w:i/>
          <w:szCs w:val="24"/>
        </w:rPr>
        <w:t xml:space="preserve"> </w:t>
      </w:r>
      <w:r w:rsidR="005E1C90">
        <w:rPr>
          <w:rFonts w:cs="Times New Roman"/>
          <w:szCs w:val="24"/>
        </w:rPr>
        <w:t>Kurátor pro dospělé klienta v jeho odchodu z ústavního zařízení podporuje, nabízí mu rozšířenou pomoc, která mu pomůže být soběstačným</w:t>
      </w:r>
      <w:r w:rsidR="005547A7">
        <w:rPr>
          <w:rFonts w:cs="Times New Roman"/>
          <w:szCs w:val="24"/>
        </w:rPr>
        <w:t xml:space="preserve"> (Prokop, 2015, s. 75)</w:t>
      </w:r>
      <w:r w:rsidR="005E1C90">
        <w:rPr>
          <w:rFonts w:cs="Times New Roman"/>
          <w:szCs w:val="24"/>
        </w:rPr>
        <w:t>.</w:t>
      </w:r>
      <w:r w:rsidR="007A0C77">
        <w:rPr>
          <w:rFonts w:cs="Times New Roman"/>
          <w:szCs w:val="24"/>
        </w:rPr>
        <w:t xml:space="preserve"> </w:t>
      </w:r>
    </w:p>
    <w:p w:rsidR="0087689A" w:rsidRDefault="007A0C77" w:rsidP="003352A7">
      <w:pPr>
        <w:spacing w:before="0" w:after="0"/>
        <w:ind w:firstLine="567"/>
        <w:rPr>
          <w:rFonts w:cs="Times New Roman"/>
          <w:szCs w:val="24"/>
        </w:rPr>
      </w:pPr>
      <w:r>
        <w:rPr>
          <w:rFonts w:cs="Times New Roman"/>
          <w:szCs w:val="24"/>
        </w:rPr>
        <w:t xml:space="preserve">Tito kurátoři si vytváří </w:t>
      </w:r>
      <w:r>
        <w:rPr>
          <w:rFonts w:cs="Times New Roman"/>
          <w:i/>
          <w:szCs w:val="24"/>
        </w:rPr>
        <w:t xml:space="preserve">Individuální programy, </w:t>
      </w:r>
      <w:r>
        <w:rPr>
          <w:rFonts w:cs="Times New Roman"/>
          <w:szCs w:val="24"/>
        </w:rPr>
        <w:t>v těch rozebírají jednotlivé oblasti potřeb klientů v tomto směru.</w:t>
      </w:r>
      <w:r w:rsidR="00636827">
        <w:rPr>
          <w:rFonts w:cs="Times New Roman"/>
          <w:szCs w:val="24"/>
        </w:rPr>
        <w:t xml:space="preserve"> V jistých případech se může zahájit </w:t>
      </w:r>
      <w:r w:rsidR="00636827">
        <w:rPr>
          <w:rFonts w:cs="Times New Roman"/>
          <w:i/>
          <w:szCs w:val="24"/>
        </w:rPr>
        <w:t>případová konference</w:t>
      </w:r>
      <w:r w:rsidR="007D293A">
        <w:rPr>
          <w:rFonts w:cs="Times New Roman"/>
          <w:i/>
          <w:szCs w:val="24"/>
        </w:rPr>
        <w:t xml:space="preserve">, </w:t>
      </w:r>
      <w:r w:rsidR="007D293A" w:rsidRPr="007D293A">
        <w:rPr>
          <w:rFonts w:cs="Times New Roman"/>
          <w:szCs w:val="24"/>
        </w:rPr>
        <w:t>t</w:t>
      </w:r>
      <w:r w:rsidR="00636827">
        <w:rPr>
          <w:rFonts w:cs="Times New Roman"/>
          <w:szCs w:val="24"/>
        </w:rPr>
        <w:t>zn., že klient se sejde se sociálním pracovníkem a dalšími zástupci výchovného zařízení</w:t>
      </w:r>
      <w:r w:rsidR="002B1948">
        <w:rPr>
          <w:rFonts w:cs="Times New Roman"/>
          <w:szCs w:val="24"/>
        </w:rPr>
        <w:t xml:space="preserve">, pracovníkem OSPOD, v některých případech i se zástupcem místní policie či zástupci nějakého zařízení následné péče. Na těchto </w:t>
      </w:r>
      <w:r w:rsidR="004577AD">
        <w:rPr>
          <w:rFonts w:cs="Times New Roman"/>
          <w:szCs w:val="24"/>
        </w:rPr>
        <w:t>setkáních</w:t>
      </w:r>
      <w:r w:rsidR="002B1948">
        <w:rPr>
          <w:rFonts w:cs="Times New Roman"/>
          <w:szCs w:val="24"/>
        </w:rPr>
        <w:t xml:space="preserve"> se pak hledají možná řešení.</w:t>
      </w:r>
      <w:r w:rsidR="00322F03">
        <w:rPr>
          <w:rFonts w:cs="Times New Roman"/>
          <w:szCs w:val="24"/>
        </w:rPr>
        <w:t xml:space="preserve"> Je možné využít i</w:t>
      </w:r>
      <w:r w:rsidR="00322F03">
        <w:rPr>
          <w:rFonts w:cs="Times New Roman"/>
          <w:i/>
          <w:szCs w:val="24"/>
        </w:rPr>
        <w:t xml:space="preserve"> zkušebního pobytu </w:t>
      </w:r>
      <w:r w:rsidR="00322F03">
        <w:rPr>
          <w:rFonts w:cs="Times New Roman"/>
          <w:szCs w:val="24"/>
        </w:rPr>
        <w:t>v určitém zařízení následné péče z důvodu, aby klient i personál zařízení posoudili, zda je tento pobyt pro klienta vhodný.</w:t>
      </w:r>
      <w:r w:rsidR="00673FEE">
        <w:rPr>
          <w:rFonts w:cs="Times New Roman"/>
          <w:szCs w:val="24"/>
        </w:rPr>
        <w:t xml:space="preserve"> Pokud klient studuje, sociální pracovník mu sděluje, že se může do zařízení </w:t>
      </w:r>
      <w:r w:rsidR="00673FEE" w:rsidRPr="004577AD">
        <w:rPr>
          <w:rFonts w:cs="Times New Roman"/>
          <w:szCs w:val="24"/>
        </w:rPr>
        <w:t xml:space="preserve">do </w:t>
      </w:r>
      <w:r w:rsidR="004577AD" w:rsidRPr="004577AD">
        <w:rPr>
          <w:rFonts w:cs="Times New Roman"/>
          <w:szCs w:val="24"/>
        </w:rPr>
        <w:t>jednoho</w:t>
      </w:r>
      <w:r w:rsidR="00E328C3">
        <w:rPr>
          <w:rFonts w:cs="Times New Roman"/>
          <w:szCs w:val="24"/>
        </w:rPr>
        <w:t xml:space="preserve"> </w:t>
      </w:r>
      <w:r w:rsidR="00673FEE" w:rsidRPr="004577AD">
        <w:rPr>
          <w:rFonts w:cs="Times New Roman"/>
          <w:szCs w:val="24"/>
        </w:rPr>
        <w:t>roku</w:t>
      </w:r>
      <w:r w:rsidR="00E328C3">
        <w:rPr>
          <w:rFonts w:cs="Times New Roman"/>
          <w:szCs w:val="24"/>
        </w:rPr>
        <w:t xml:space="preserve"> </w:t>
      </w:r>
      <w:r w:rsidR="00673FEE">
        <w:rPr>
          <w:rFonts w:cs="Times New Roman"/>
          <w:szCs w:val="24"/>
        </w:rPr>
        <w:t>vrátit.</w:t>
      </w:r>
      <w:r w:rsidR="00071B10">
        <w:rPr>
          <w:rFonts w:cs="Times New Roman"/>
          <w:szCs w:val="24"/>
        </w:rPr>
        <w:t xml:space="preserve"> Pak musí být mezi ředitelem zařízení a klientem uzavřena </w:t>
      </w:r>
      <w:r w:rsidR="00071B10" w:rsidRPr="00071B10">
        <w:rPr>
          <w:rFonts w:cs="Times New Roman"/>
          <w:i/>
          <w:szCs w:val="24"/>
        </w:rPr>
        <w:t xml:space="preserve">dohoda </w:t>
      </w:r>
      <w:r w:rsidR="00071B10">
        <w:rPr>
          <w:rFonts w:cs="Times New Roman"/>
          <w:i/>
          <w:szCs w:val="24"/>
        </w:rPr>
        <w:t>o rozšiřování</w:t>
      </w:r>
      <w:r w:rsidR="006909AB">
        <w:rPr>
          <w:rFonts w:cs="Times New Roman"/>
          <w:i/>
          <w:szCs w:val="24"/>
        </w:rPr>
        <w:t xml:space="preserve"> přímého poskytování služeb. </w:t>
      </w:r>
      <w:r w:rsidR="00025653">
        <w:rPr>
          <w:rFonts w:cs="Times New Roman"/>
          <w:szCs w:val="24"/>
        </w:rPr>
        <w:t>Po dobu trvání svého studia může klient i nadále setrvávat v tomto zařízení, nejdéle však do věku 26 let.</w:t>
      </w:r>
      <w:r w:rsidR="004D0C83">
        <w:rPr>
          <w:rFonts w:cs="Times New Roman"/>
          <w:szCs w:val="24"/>
        </w:rPr>
        <w:t xml:space="preserve"> V dnešní době klient</w:t>
      </w:r>
      <w:r w:rsidR="00C23DA4">
        <w:rPr>
          <w:rFonts w:cs="Times New Roman"/>
          <w:szCs w:val="24"/>
        </w:rPr>
        <w:t>i</w:t>
      </w:r>
      <w:r w:rsidR="00E328C3">
        <w:rPr>
          <w:rFonts w:cs="Times New Roman"/>
          <w:szCs w:val="24"/>
        </w:rPr>
        <w:t xml:space="preserve"> </w:t>
      </w:r>
      <w:r w:rsidR="00C23DA4">
        <w:rPr>
          <w:rFonts w:cs="Times New Roman"/>
          <w:szCs w:val="24"/>
        </w:rPr>
        <w:t>nezřídka</w:t>
      </w:r>
      <w:r w:rsidR="00E328C3">
        <w:rPr>
          <w:rFonts w:cs="Times New Roman"/>
          <w:szCs w:val="24"/>
        </w:rPr>
        <w:t xml:space="preserve"> </w:t>
      </w:r>
      <w:r w:rsidR="004D0C83">
        <w:rPr>
          <w:rFonts w:cs="Times New Roman"/>
          <w:szCs w:val="24"/>
        </w:rPr>
        <w:t>využív</w:t>
      </w:r>
      <w:r w:rsidR="00C23DA4">
        <w:rPr>
          <w:rFonts w:cs="Times New Roman"/>
          <w:szCs w:val="24"/>
        </w:rPr>
        <w:t>ají</w:t>
      </w:r>
      <w:r w:rsidR="004D0C83">
        <w:rPr>
          <w:rFonts w:cs="Times New Roman"/>
          <w:szCs w:val="24"/>
        </w:rPr>
        <w:t xml:space="preserve"> dobrovolných pobytů v</w:t>
      </w:r>
      <w:r w:rsidR="00E328C3">
        <w:rPr>
          <w:rFonts w:cs="Times New Roman"/>
          <w:szCs w:val="24"/>
        </w:rPr>
        <w:t> </w:t>
      </w:r>
      <w:r w:rsidR="004D0C83">
        <w:rPr>
          <w:rFonts w:cs="Times New Roman"/>
          <w:szCs w:val="24"/>
        </w:rPr>
        <w:t>zařízeních</w:t>
      </w:r>
      <w:r w:rsidR="00E328C3">
        <w:rPr>
          <w:rFonts w:cs="Times New Roman"/>
          <w:szCs w:val="24"/>
        </w:rPr>
        <w:t>,</w:t>
      </w:r>
      <w:r w:rsidR="004D0C83">
        <w:rPr>
          <w:rFonts w:cs="Times New Roman"/>
          <w:szCs w:val="24"/>
        </w:rPr>
        <w:t xml:space="preserve"> jako jsou dětské domovy apod. Této možnosti je využíváno v případech, kdy dětem není nařízena ústavní výchova soudem. </w:t>
      </w:r>
      <w:r w:rsidR="00C262AA">
        <w:rPr>
          <w:rFonts w:cs="Times New Roman"/>
          <w:szCs w:val="24"/>
        </w:rPr>
        <w:t>Důvody, proč</w:t>
      </w:r>
      <w:r w:rsidR="004D0C83">
        <w:rPr>
          <w:rFonts w:cs="Times New Roman"/>
          <w:szCs w:val="24"/>
        </w:rPr>
        <w:t xml:space="preserve"> děti chtějí v ústavních výchovných zařízeních </w:t>
      </w:r>
      <w:r w:rsidR="00C262AA">
        <w:rPr>
          <w:rFonts w:cs="Times New Roman"/>
          <w:szCs w:val="24"/>
        </w:rPr>
        <w:t>setrvat, jsou různé.</w:t>
      </w:r>
      <w:r w:rsidR="004D0C83">
        <w:rPr>
          <w:rFonts w:cs="Times New Roman"/>
          <w:szCs w:val="24"/>
        </w:rPr>
        <w:t xml:space="preserve"> Může se jednat o nedokončení vzdělání kvůli podmínkám v rodině, špatným vztahům mezi rodinnými příslušníky, ohrožení kvůli závislosti na drogách apod.</w:t>
      </w:r>
      <w:r w:rsidR="000F6AC6">
        <w:rPr>
          <w:rFonts w:cs="Times New Roman"/>
          <w:szCs w:val="24"/>
        </w:rPr>
        <w:t xml:space="preserve"> (Prokop</w:t>
      </w:r>
      <w:r w:rsidR="000F52C1">
        <w:rPr>
          <w:rFonts w:cs="Times New Roman"/>
          <w:szCs w:val="24"/>
        </w:rPr>
        <w:t>,</w:t>
      </w:r>
      <w:r w:rsidR="000F6AC6">
        <w:rPr>
          <w:rFonts w:cs="Times New Roman"/>
          <w:szCs w:val="24"/>
        </w:rPr>
        <w:t xml:space="preserve"> 2015</w:t>
      </w:r>
      <w:r w:rsidR="000F52C1">
        <w:rPr>
          <w:rFonts w:cs="Times New Roman"/>
          <w:szCs w:val="24"/>
        </w:rPr>
        <w:t>, s.</w:t>
      </w:r>
      <w:r w:rsidR="000F6AC6">
        <w:rPr>
          <w:rFonts w:cs="Times New Roman"/>
          <w:szCs w:val="24"/>
        </w:rPr>
        <w:t xml:space="preserve"> 75).</w:t>
      </w:r>
    </w:p>
    <w:p w:rsidR="000F6AC6" w:rsidRPr="000F6AC6" w:rsidRDefault="000F6AC6" w:rsidP="003352A7">
      <w:pPr>
        <w:spacing w:before="0" w:after="0"/>
        <w:ind w:firstLine="567"/>
        <w:rPr>
          <w:rFonts w:cs="Times New Roman"/>
          <w:szCs w:val="24"/>
        </w:rPr>
      </w:pPr>
      <w:r>
        <w:rPr>
          <w:rFonts w:cs="Times New Roman"/>
          <w:szCs w:val="24"/>
        </w:rPr>
        <w:lastRenderedPageBreak/>
        <w:t xml:space="preserve">Každé výchovné zařízení v ČR je povinné vést u každého klienta </w:t>
      </w:r>
      <w:r>
        <w:rPr>
          <w:rFonts w:cs="Times New Roman"/>
          <w:i/>
          <w:szCs w:val="24"/>
        </w:rPr>
        <w:t>Program rozvoje osobnosti.</w:t>
      </w:r>
      <w:r w:rsidR="00066480">
        <w:rPr>
          <w:rFonts w:cs="Times New Roman"/>
          <w:i/>
          <w:szCs w:val="24"/>
        </w:rPr>
        <w:t xml:space="preserve"> </w:t>
      </w:r>
      <w:r w:rsidR="00DC79DD">
        <w:rPr>
          <w:rFonts w:cs="Times New Roman"/>
          <w:szCs w:val="24"/>
        </w:rPr>
        <w:t>V tomto programu pracuje vychovatel, který j</w:t>
      </w:r>
      <w:r w:rsidR="0080616B">
        <w:rPr>
          <w:rFonts w:cs="Times New Roman"/>
          <w:szCs w:val="24"/>
        </w:rPr>
        <w:t xml:space="preserve">e danému dítěti přidělen, </w:t>
      </w:r>
      <w:r w:rsidR="00B23439">
        <w:rPr>
          <w:rFonts w:cs="Times New Roman"/>
          <w:szCs w:val="24"/>
        </w:rPr>
        <w:t>s</w:t>
      </w:r>
      <w:r w:rsidR="0080616B">
        <w:rPr>
          <w:rFonts w:cs="Times New Roman"/>
          <w:szCs w:val="24"/>
        </w:rPr>
        <w:t xml:space="preserve"> různými</w:t>
      </w:r>
      <w:r w:rsidR="00B23439">
        <w:rPr>
          <w:rFonts w:cs="Times New Roman"/>
          <w:szCs w:val="24"/>
        </w:rPr>
        <w:t xml:space="preserve"> potřebami</w:t>
      </w:r>
      <w:r w:rsidR="00DC79DD">
        <w:rPr>
          <w:rFonts w:cs="Times New Roman"/>
          <w:szCs w:val="24"/>
        </w:rPr>
        <w:t xml:space="preserve"> v různých oblastech života dítěte. Součástí tohoto programu může být i přípra</w:t>
      </w:r>
      <w:r w:rsidR="00250F0C">
        <w:rPr>
          <w:rFonts w:cs="Times New Roman"/>
          <w:szCs w:val="24"/>
        </w:rPr>
        <w:t>va dítěte na odchod ze zařízení (Prokop</w:t>
      </w:r>
      <w:r w:rsidR="00A233AB">
        <w:rPr>
          <w:rFonts w:cs="Times New Roman"/>
          <w:szCs w:val="24"/>
        </w:rPr>
        <w:t>,</w:t>
      </w:r>
      <w:r w:rsidR="00250F0C">
        <w:rPr>
          <w:rFonts w:cs="Times New Roman"/>
          <w:szCs w:val="24"/>
        </w:rPr>
        <w:t xml:space="preserve"> 2015</w:t>
      </w:r>
      <w:r w:rsidR="00A233AB">
        <w:rPr>
          <w:rFonts w:cs="Times New Roman"/>
          <w:szCs w:val="24"/>
        </w:rPr>
        <w:t>, s.</w:t>
      </w:r>
      <w:r w:rsidR="00250F0C">
        <w:rPr>
          <w:rFonts w:cs="Times New Roman"/>
          <w:szCs w:val="24"/>
        </w:rPr>
        <w:t xml:space="preserve"> 7</w:t>
      </w:r>
      <w:r w:rsidR="00874A6A">
        <w:rPr>
          <w:rFonts w:cs="Times New Roman"/>
          <w:szCs w:val="24"/>
        </w:rPr>
        <w:t>5)</w:t>
      </w:r>
      <w:r w:rsidR="00250F0C">
        <w:rPr>
          <w:rFonts w:cs="Times New Roman"/>
          <w:szCs w:val="24"/>
        </w:rPr>
        <w:t>.</w:t>
      </w:r>
    </w:p>
    <w:p w:rsidR="004045E2" w:rsidRDefault="002966B7" w:rsidP="005E5F0D">
      <w:pPr>
        <w:spacing w:before="0" w:after="0"/>
        <w:ind w:firstLine="567"/>
        <w:rPr>
          <w:rFonts w:cs="Times New Roman"/>
          <w:szCs w:val="24"/>
        </w:rPr>
      </w:pPr>
      <w:r>
        <w:rPr>
          <w:rFonts w:cs="Times New Roman"/>
          <w:szCs w:val="24"/>
        </w:rPr>
        <w:t>Dětský domov</w:t>
      </w:r>
      <w:r w:rsidR="00EF6EC2">
        <w:rPr>
          <w:rFonts w:cs="Times New Roman"/>
          <w:szCs w:val="24"/>
        </w:rPr>
        <w:t xml:space="preserve"> má</w:t>
      </w:r>
      <w:r>
        <w:rPr>
          <w:rFonts w:cs="Times New Roman"/>
          <w:szCs w:val="24"/>
        </w:rPr>
        <w:t xml:space="preserve"> při odchodu dítěte</w:t>
      </w:r>
      <w:r w:rsidR="00EF6EC2">
        <w:rPr>
          <w:rFonts w:cs="Times New Roman"/>
          <w:szCs w:val="24"/>
        </w:rPr>
        <w:t xml:space="preserve"> podle zákona č. 109/2002 Sb.</w:t>
      </w:r>
      <w:r>
        <w:rPr>
          <w:rFonts w:cs="Times New Roman"/>
          <w:szCs w:val="24"/>
        </w:rPr>
        <w:t xml:space="preserve"> povi</w:t>
      </w:r>
      <w:r w:rsidR="00EF1B4D">
        <w:rPr>
          <w:rFonts w:cs="Times New Roman"/>
          <w:szCs w:val="24"/>
        </w:rPr>
        <w:t>nnost finanční pomoci dítěti do výše</w:t>
      </w:r>
      <w:r>
        <w:rPr>
          <w:rFonts w:cs="Times New Roman"/>
          <w:szCs w:val="24"/>
        </w:rPr>
        <w:t xml:space="preserve"> až 15 000 Kč.</w:t>
      </w:r>
      <w:r w:rsidR="00EF1B4D">
        <w:rPr>
          <w:rFonts w:cs="Times New Roman"/>
          <w:szCs w:val="24"/>
        </w:rPr>
        <w:t xml:space="preserve"> O finanční podpoře rozhoduje ředitel domova.</w:t>
      </w:r>
      <w:r w:rsidR="002919C8">
        <w:rPr>
          <w:rFonts w:cs="Times New Roman"/>
          <w:szCs w:val="24"/>
        </w:rPr>
        <w:t xml:space="preserve"> Některá zařízení ovšem tuto povinnost řeší tak, že klientovi</w:t>
      </w:r>
      <w:r w:rsidR="00EF6EC2">
        <w:rPr>
          <w:rFonts w:cs="Times New Roman"/>
          <w:szCs w:val="24"/>
        </w:rPr>
        <w:t xml:space="preserve"> např.</w:t>
      </w:r>
      <w:r w:rsidR="002919C8">
        <w:rPr>
          <w:rFonts w:cs="Times New Roman"/>
          <w:szCs w:val="24"/>
        </w:rPr>
        <w:t xml:space="preserve"> nakoupí různé </w:t>
      </w:r>
      <w:r w:rsidR="00EF6EC2">
        <w:rPr>
          <w:rFonts w:cs="Times New Roman"/>
          <w:szCs w:val="24"/>
        </w:rPr>
        <w:t>potřeby</w:t>
      </w:r>
      <w:r w:rsidR="002919C8">
        <w:rPr>
          <w:rFonts w:cs="Times New Roman"/>
          <w:szCs w:val="24"/>
        </w:rPr>
        <w:t xml:space="preserve">, zaplatí za něj </w:t>
      </w:r>
      <w:r w:rsidR="00EF6EC2">
        <w:rPr>
          <w:rFonts w:cs="Times New Roman"/>
          <w:szCs w:val="24"/>
        </w:rPr>
        <w:t>tři</w:t>
      </w:r>
      <w:r w:rsidR="002919C8">
        <w:rPr>
          <w:rFonts w:cs="Times New Roman"/>
          <w:szCs w:val="24"/>
        </w:rPr>
        <w:t xml:space="preserve"> nájmy v jeho budoucím bydlišti a</w:t>
      </w:r>
      <w:r w:rsidR="00EF6EC2">
        <w:rPr>
          <w:rFonts w:cs="Times New Roman"/>
          <w:szCs w:val="24"/>
        </w:rPr>
        <w:t>pod</w:t>
      </w:r>
      <w:r w:rsidR="002919C8">
        <w:rPr>
          <w:rFonts w:cs="Times New Roman"/>
          <w:szCs w:val="24"/>
        </w:rPr>
        <w:t xml:space="preserve">. Zde už vyvstává otázka, zda je tento postup efektivní, </w:t>
      </w:r>
      <w:r w:rsidR="00EF6EC2">
        <w:rPr>
          <w:rFonts w:cs="Times New Roman"/>
          <w:szCs w:val="24"/>
        </w:rPr>
        <w:t>jestliže</w:t>
      </w:r>
      <w:r w:rsidR="00066480">
        <w:rPr>
          <w:rFonts w:cs="Times New Roman"/>
          <w:szCs w:val="24"/>
        </w:rPr>
        <w:t xml:space="preserve"> </w:t>
      </w:r>
      <w:r w:rsidR="00EF6EC2">
        <w:rPr>
          <w:rFonts w:cs="Times New Roman"/>
          <w:szCs w:val="24"/>
        </w:rPr>
        <w:t>pracovníci těmto dětem</w:t>
      </w:r>
      <w:r w:rsidR="00066480">
        <w:rPr>
          <w:rFonts w:cs="Times New Roman"/>
          <w:szCs w:val="24"/>
        </w:rPr>
        <w:t xml:space="preserve"> </w:t>
      </w:r>
      <w:r w:rsidR="00EF6EC2">
        <w:rPr>
          <w:rFonts w:cs="Times New Roman"/>
          <w:szCs w:val="24"/>
        </w:rPr>
        <w:t>nepředají</w:t>
      </w:r>
      <w:r w:rsidR="002919C8">
        <w:rPr>
          <w:rFonts w:cs="Times New Roman"/>
          <w:szCs w:val="24"/>
        </w:rPr>
        <w:t xml:space="preserve"> dostatečné kompetence k manipulaci s</w:t>
      </w:r>
      <w:r w:rsidR="00AF72B8">
        <w:rPr>
          <w:rFonts w:cs="Times New Roman"/>
          <w:szCs w:val="24"/>
        </w:rPr>
        <w:t> financemi (Prokop</w:t>
      </w:r>
      <w:r w:rsidR="00744AE2">
        <w:rPr>
          <w:rFonts w:cs="Times New Roman"/>
          <w:szCs w:val="24"/>
        </w:rPr>
        <w:t>,</w:t>
      </w:r>
      <w:r w:rsidR="00AF72B8">
        <w:rPr>
          <w:rFonts w:cs="Times New Roman"/>
          <w:szCs w:val="24"/>
        </w:rPr>
        <w:t xml:space="preserve"> 2015</w:t>
      </w:r>
      <w:r w:rsidR="00744AE2">
        <w:rPr>
          <w:rFonts w:cs="Times New Roman"/>
          <w:szCs w:val="24"/>
        </w:rPr>
        <w:t>, s.</w:t>
      </w:r>
      <w:r w:rsidR="00AF72B8">
        <w:rPr>
          <w:rFonts w:cs="Times New Roman"/>
          <w:szCs w:val="24"/>
        </w:rPr>
        <w:t xml:space="preserve"> 15).</w:t>
      </w:r>
    </w:p>
    <w:p w:rsidR="006C70AF" w:rsidRDefault="00424D85" w:rsidP="00CF0F6B">
      <w:pPr>
        <w:pStyle w:val="Nadpis1"/>
      </w:pPr>
      <w:bookmarkStart w:id="21" w:name="_Toc4325440"/>
      <w:r>
        <w:lastRenderedPageBreak/>
        <w:t xml:space="preserve">Empirická </w:t>
      </w:r>
      <w:r w:rsidR="006C70AF" w:rsidRPr="006C70AF">
        <w:t>část</w:t>
      </w:r>
      <w:bookmarkEnd w:id="21"/>
    </w:p>
    <w:p w:rsidR="006C70AF" w:rsidRDefault="005B3474" w:rsidP="0045717C">
      <w:pPr>
        <w:pStyle w:val="Nadpis2"/>
      </w:pPr>
      <w:bookmarkStart w:id="22" w:name="_Toc4325441"/>
      <w:r w:rsidRPr="005B3474">
        <w:t>Cíl výzkumu</w:t>
      </w:r>
      <w:bookmarkEnd w:id="22"/>
    </w:p>
    <w:p w:rsidR="00EC6B4D" w:rsidRDefault="00EC6B4D" w:rsidP="00EC6B4D">
      <w:pPr>
        <w:spacing w:before="0" w:after="0"/>
        <w:ind w:firstLine="567"/>
        <w:rPr>
          <w:rFonts w:cs="Times New Roman"/>
          <w:szCs w:val="24"/>
        </w:rPr>
      </w:pPr>
      <w:r>
        <w:rPr>
          <w:rFonts w:cs="Times New Roman"/>
          <w:szCs w:val="24"/>
        </w:rPr>
        <w:t>Cílem mé empirické části bylo zjistit a popsat, v jakých směrech a jak probíhá</w:t>
      </w:r>
      <w:r w:rsidR="00891C2D">
        <w:rPr>
          <w:rFonts w:cs="Times New Roman"/>
          <w:szCs w:val="24"/>
        </w:rPr>
        <w:t xml:space="preserve"> sociální práce v kontextu přípravy dětí, z  dětských domovů</w:t>
      </w:r>
      <w:r>
        <w:rPr>
          <w:rFonts w:cs="Times New Roman"/>
          <w:szCs w:val="24"/>
        </w:rPr>
        <w:t>, na jejich budoucí samostatný život. Dotazováni byli zam</w:t>
      </w:r>
      <w:r w:rsidR="00891C2D">
        <w:rPr>
          <w:rFonts w:cs="Times New Roman"/>
          <w:szCs w:val="24"/>
        </w:rPr>
        <w:t>ěstnanci několika dětských domovů.</w:t>
      </w:r>
    </w:p>
    <w:p w:rsidR="00D43EEA" w:rsidRPr="00EC6B4D" w:rsidRDefault="00EC6B4D" w:rsidP="00686B2F">
      <w:pPr>
        <w:spacing w:before="0" w:after="0"/>
        <w:ind w:firstLine="567"/>
        <w:rPr>
          <w:rFonts w:cs="Times New Roman"/>
          <w:szCs w:val="24"/>
        </w:rPr>
      </w:pPr>
      <w:r>
        <w:rPr>
          <w:rFonts w:cs="Times New Roman"/>
          <w:szCs w:val="24"/>
        </w:rPr>
        <w:t xml:space="preserve">Můj výzkumný problém se tedy zaměřuje na způsoby práce, zkušenosti a osobní postoje </w:t>
      </w:r>
      <w:r w:rsidR="00891C2D">
        <w:rPr>
          <w:rFonts w:cs="Times New Roman"/>
          <w:szCs w:val="24"/>
        </w:rPr>
        <w:t xml:space="preserve">sociálních </w:t>
      </w:r>
      <w:r>
        <w:rPr>
          <w:rFonts w:cs="Times New Roman"/>
          <w:szCs w:val="24"/>
        </w:rPr>
        <w:t>pracovníků v této přípravě dětí na jejich budoucí samostatný život. Výsledky tohoto výzkumu mohou být následně využity v dalších konceptech pro individuální plánování klientů těchto zařízení.</w:t>
      </w:r>
    </w:p>
    <w:p w:rsidR="0045717C" w:rsidRPr="00686B2F" w:rsidRDefault="005B3474" w:rsidP="00686B2F">
      <w:pPr>
        <w:pStyle w:val="Nadpis2"/>
      </w:pPr>
      <w:bookmarkStart w:id="23" w:name="_Toc4325442"/>
      <w:r w:rsidRPr="005B3474">
        <w:t>Výzkumná otázka</w:t>
      </w:r>
      <w:bookmarkEnd w:id="23"/>
    </w:p>
    <w:p w:rsidR="00D43EEA" w:rsidRPr="00D43EEA" w:rsidRDefault="00D43EEA" w:rsidP="00686B2F">
      <w:pPr>
        <w:spacing w:before="0" w:after="0"/>
        <w:ind w:firstLine="567"/>
        <w:rPr>
          <w:rFonts w:cs="Times New Roman"/>
          <w:i/>
          <w:szCs w:val="24"/>
        </w:rPr>
      </w:pPr>
      <w:r>
        <w:rPr>
          <w:rFonts w:cs="Times New Roman"/>
          <w:szCs w:val="24"/>
        </w:rPr>
        <w:t xml:space="preserve">Výzkumná otázka zní: </w:t>
      </w:r>
      <w:r>
        <w:rPr>
          <w:rFonts w:cs="Times New Roman"/>
          <w:i/>
          <w:szCs w:val="24"/>
        </w:rPr>
        <w:t>V jakých směrech a jakými metodami jsou děti připravovány na život, který je čeká po odchodu z dětského domova?</w:t>
      </w:r>
    </w:p>
    <w:p w:rsidR="0045717C" w:rsidRPr="00686B2F" w:rsidRDefault="005B3474" w:rsidP="00686B2F">
      <w:pPr>
        <w:pStyle w:val="Nadpis2"/>
      </w:pPr>
      <w:bookmarkStart w:id="24" w:name="_Toc4325443"/>
      <w:r w:rsidRPr="005B3474">
        <w:t>Výzkumná metoda</w:t>
      </w:r>
      <w:bookmarkEnd w:id="24"/>
    </w:p>
    <w:p w:rsidR="00EC6B4D" w:rsidRDefault="00EC6B4D" w:rsidP="00EC6B4D">
      <w:pPr>
        <w:spacing w:before="0" w:after="0"/>
        <w:ind w:firstLine="567"/>
        <w:rPr>
          <w:rFonts w:cs="Times New Roman"/>
          <w:szCs w:val="24"/>
        </w:rPr>
      </w:pPr>
      <w:r>
        <w:rPr>
          <w:rFonts w:cs="Times New Roman"/>
          <w:szCs w:val="24"/>
        </w:rPr>
        <w:t>Přístup jsem si vybral kvalitativní. „Kvalitativní výzkum je proces hledání porozumění založený na různých metodologických tradicích zkoumání daného sociálního nebo lidského problému. Výzkumník vytváří komplexní, holistický obraz, analyzuje různé typy textů, informuje o názorech účastníků výzkumu a provádí zk</w:t>
      </w:r>
      <w:r w:rsidR="00C306AA">
        <w:rPr>
          <w:rFonts w:cs="Times New Roman"/>
          <w:szCs w:val="24"/>
        </w:rPr>
        <w:t>oumání v přirozených podmínkách</w:t>
      </w:r>
      <w:r>
        <w:rPr>
          <w:rFonts w:cs="Times New Roman"/>
          <w:szCs w:val="24"/>
        </w:rPr>
        <w:t>“ (</w:t>
      </w:r>
      <w:proofErr w:type="spellStart"/>
      <w:r>
        <w:rPr>
          <w:rFonts w:cs="Times New Roman"/>
          <w:szCs w:val="24"/>
        </w:rPr>
        <w:t>Creswell</w:t>
      </w:r>
      <w:proofErr w:type="spellEnd"/>
      <w:r>
        <w:rPr>
          <w:rFonts w:cs="Times New Roman"/>
          <w:szCs w:val="24"/>
        </w:rPr>
        <w:t xml:space="preserve">, 1998, s. 12, cit. </w:t>
      </w:r>
      <w:proofErr w:type="gramStart"/>
      <w:r>
        <w:rPr>
          <w:rFonts w:cs="Times New Roman"/>
          <w:szCs w:val="24"/>
        </w:rPr>
        <w:t>podle</w:t>
      </w:r>
      <w:proofErr w:type="gramEnd"/>
      <w:r>
        <w:rPr>
          <w:rFonts w:cs="Times New Roman"/>
          <w:szCs w:val="24"/>
        </w:rPr>
        <w:t xml:space="preserve"> </w:t>
      </w:r>
      <w:proofErr w:type="spellStart"/>
      <w:r>
        <w:rPr>
          <w:rFonts w:cs="Times New Roman"/>
          <w:szCs w:val="24"/>
        </w:rPr>
        <w:t>Hendl</w:t>
      </w:r>
      <w:proofErr w:type="spellEnd"/>
      <w:r>
        <w:rPr>
          <w:rFonts w:cs="Times New Roman"/>
          <w:szCs w:val="24"/>
        </w:rPr>
        <w:t>, 2016, s. 46)</w:t>
      </w:r>
      <w:r w:rsidR="00C306AA">
        <w:rPr>
          <w:rFonts w:cs="Times New Roman"/>
          <w:szCs w:val="24"/>
        </w:rPr>
        <w:t>.</w:t>
      </w:r>
    </w:p>
    <w:p w:rsidR="00EC6B4D" w:rsidRDefault="00EC6B4D" w:rsidP="00EC6B4D">
      <w:pPr>
        <w:spacing w:before="0" w:after="0"/>
        <w:ind w:firstLine="567"/>
        <w:rPr>
          <w:rFonts w:cs="Times New Roman"/>
          <w:szCs w:val="24"/>
        </w:rPr>
      </w:pPr>
      <w:r>
        <w:rPr>
          <w:rFonts w:cs="Times New Roman"/>
          <w:szCs w:val="24"/>
        </w:rPr>
        <w:t xml:space="preserve">Například </w:t>
      </w:r>
      <w:proofErr w:type="spellStart"/>
      <w:r>
        <w:rPr>
          <w:rFonts w:cs="Times New Roman"/>
          <w:szCs w:val="24"/>
        </w:rPr>
        <w:t>Strauss</w:t>
      </w:r>
      <w:proofErr w:type="spellEnd"/>
      <w:r>
        <w:rPr>
          <w:rFonts w:cs="Times New Roman"/>
          <w:szCs w:val="24"/>
        </w:rPr>
        <w:t xml:space="preserve"> a </w:t>
      </w:r>
      <w:proofErr w:type="spellStart"/>
      <w:r>
        <w:rPr>
          <w:rFonts w:cs="Times New Roman"/>
          <w:szCs w:val="24"/>
        </w:rPr>
        <w:t>Corbinová</w:t>
      </w:r>
      <w:proofErr w:type="spellEnd"/>
      <w:r>
        <w:rPr>
          <w:rFonts w:cs="Times New Roman"/>
          <w:szCs w:val="24"/>
        </w:rPr>
        <w:t xml:space="preserve"> uvádějí o kvalitativním výzkumu, že kvalitativní výzkum je typ výzkumu, který se týká životů, chování, lidí a také organizací kvality života apod. Při kvalitativním výzkumu se nevyužívá statistických metod a různých dalších kvantifikací. Jisté údaje mohou být kvantifikovány, ovšem, ale vý</w:t>
      </w:r>
      <w:r w:rsidR="00213C6B">
        <w:rPr>
          <w:rFonts w:cs="Times New Roman"/>
          <w:szCs w:val="24"/>
        </w:rPr>
        <w:t xml:space="preserve">sledek výzkumu je kvalitativní </w:t>
      </w:r>
      <w:r w:rsidR="001B5DEB">
        <w:rPr>
          <w:rFonts w:cs="Times New Roman"/>
          <w:szCs w:val="24"/>
        </w:rPr>
        <w:t>(</w:t>
      </w:r>
      <w:proofErr w:type="spellStart"/>
      <w:r>
        <w:rPr>
          <w:rFonts w:cs="Times New Roman"/>
          <w:szCs w:val="24"/>
        </w:rPr>
        <w:t>Strauss</w:t>
      </w:r>
      <w:proofErr w:type="spellEnd"/>
      <w:r>
        <w:rPr>
          <w:rFonts w:cs="Times New Roman"/>
          <w:szCs w:val="24"/>
        </w:rPr>
        <w:t xml:space="preserve">, </w:t>
      </w:r>
      <w:proofErr w:type="spellStart"/>
      <w:r>
        <w:rPr>
          <w:rFonts w:cs="Times New Roman"/>
          <w:szCs w:val="24"/>
        </w:rPr>
        <w:t>Corbinová</w:t>
      </w:r>
      <w:proofErr w:type="spellEnd"/>
      <w:r w:rsidR="001B5DEB">
        <w:rPr>
          <w:rFonts w:cs="Times New Roman"/>
          <w:szCs w:val="24"/>
        </w:rPr>
        <w:t>,</w:t>
      </w:r>
      <w:r>
        <w:rPr>
          <w:rFonts w:cs="Times New Roman"/>
          <w:szCs w:val="24"/>
        </w:rPr>
        <w:t xml:space="preserve"> 1999</w:t>
      </w:r>
      <w:r w:rsidR="001B5DEB">
        <w:rPr>
          <w:rFonts w:cs="Times New Roman"/>
          <w:szCs w:val="24"/>
        </w:rPr>
        <w:t xml:space="preserve">, s. </w:t>
      </w:r>
      <w:r>
        <w:rPr>
          <w:rFonts w:cs="Times New Roman"/>
          <w:szCs w:val="24"/>
        </w:rPr>
        <w:t>10)</w:t>
      </w:r>
      <w:r w:rsidR="00213C6B">
        <w:rPr>
          <w:rFonts w:cs="Times New Roman"/>
          <w:szCs w:val="24"/>
        </w:rPr>
        <w:t>.</w:t>
      </w:r>
    </w:p>
    <w:p w:rsidR="00EC6B4D" w:rsidRDefault="00EC6B4D" w:rsidP="00EC6B4D">
      <w:pPr>
        <w:spacing w:before="0" w:after="0"/>
        <w:ind w:firstLine="567"/>
        <w:rPr>
          <w:rFonts w:cs="Times New Roman"/>
          <w:szCs w:val="24"/>
        </w:rPr>
      </w:pPr>
      <w:r>
        <w:rPr>
          <w:rFonts w:cs="Times New Roman"/>
          <w:szCs w:val="24"/>
        </w:rPr>
        <w:t xml:space="preserve">Kvalitativního výzkumu můžeme využít v oblastech, kde hledáme podstatu nějakého jevu. Pomocí kvalitativního výzkumu můžeme zjistit nejrůznější názory na některé jevy, o kterých již společnost ví. Dalším argumentem, proč využít tohoto typu výzkumu je zjištění detailních informací, které bychom pomocí kvantitativního výzkumu buď zjistit vůbec </w:t>
      </w:r>
      <w:r>
        <w:rPr>
          <w:rFonts w:cs="Times New Roman"/>
          <w:szCs w:val="24"/>
        </w:rPr>
        <w:lastRenderedPageBreak/>
        <w:t>nemohli, nebo bychom je kvantitativn</w:t>
      </w:r>
      <w:r w:rsidR="00275F13">
        <w:rPr>
          <w:rFonts w:cs="Times New Roman"/>
          <w:szCs w:val="24"/>
        </w:rPr>
        <w:t>ě zjišťovali jen velice obtížně</w:t>
      </w:r>
      <w:r w:rsidR="00470E51">
        <w:rPr>
          <w:rFonts w:cs="Times New Roman"/>
          <w:szCs w:val="24"/>
        </w:rPr>
        <w:t xml:space="preserve"> </w:t>
      </w:r>
      <w:r w:rsidR="007A50BE">
        <w:rPr>
          <w:rFonts w:cs="Times New Roman"/>
          <w:szCs w:val="24"/>
        </w:rPr>
        <w:t>(</w:t>
      </w:r>
      <w:proofErr w:type="spellStart"/>
      <w:r>
        <w:rPr>
          <w:rFonts w:cs="Times New Roman"/>
          <w:szCs w:val="24"/>
        </w:rPr>
        <w:t>Strauss</w:t>
      </w:r>
      <w:proofErr w:type="spellEnd"/>
      <w:r>
        <w:rPr>
          <w:rFonts w:cs="Times New Roman"/>
          <w:szCs w:val="24"/>
        </w:rPr>
        <w:t xml:space="preserve">, </w:t>
      </w:r>
      <w:proofErr w:type="spellStart"/>
      <w:r>
        <w:rPr>
          <w:rFonts w:cs="Times New Roman"/>
          <w:szCs w:val="24"/>
        </w:rPr>
        <w:t>Corbinová</w:t>
      </w:r>
      <w:proofErr w:type="spellEnd"/>
      <w:r w:rsidR="000E41A8">
        <w:rPr>
          <w:rFonts w:cs="Times New Roman"/>
          <w:szCs w:val="24"/>
        </w:rPr>
        <w:t>, 1</w:t>
      </w:r>
      <w:r>
        <w:rPr>
          <w:rFonts w:cs="Times New Roman"/>
          <w:szCs w:val="24"/>
        </w:rPr>
        <w:t>999</w:t>
      </w:r>
      <w:r w:rsidR="000E41A8">
        <w:rPr>
          <w:rFonts w:cs="Times New Roman"/>
          <w:szCs w:val="24"/>
        </w:rPr>
        <w:t>, s.</w:t>
      </w:r>
      <w:r>
        <w:rPr>
          <w:rFonts w:cs="Times New Roman"/>
          <w:szCs w:val="24"/>
        </w:rPr>
        <w:t xml:space="preserve"> 11)</w:t>
      </w:r>
      <w:r w:rsidR="00275F13">
        <w:rPr>
          <w:rFonts w:cs="Times New Roman"/>
          <w:szCs w:val="24"/>
        </w:rPr>
        <w:t>.</w:t>
      </w:r>
    </w:p>
    <w:p w:rsidR="00834BD6" w:rsidRPr="00EC6B4D" w:rsidRDefault="00EC6B4D" w:rsidP="00297A55">
      <w:pPr>
        <w:spacing w:before="0" w:after="0"/>
        <w:ind w:firstLine="567"/>
        <w:rPr>
          <w:rFonts w:cs="Times New Roman"/>
          <w:szCs w:val="24"/>
        </w:rPr>
      </w:pPr>
      <w:r>
        <w:rPr>
          <w:rFonts w:cs="Times New Roman"/>
          <w:szCs w:val="24"/>
        </w:rPr>
        <w:t>Můžeme tedy říci, že kvalitativní výzkum nám pomáhá pochopit širší kontext zkoumaného problému.</w:t>
      </w:r>
    </w:p>
    <w:p w:rsidR="005B3474" w:rsidRDefault="005B3474" w:rsidP="00686B2F">
      <w:pPr>
        <w:pStyle w:val="Nadpis2"/>
      </w:pPr>
      <w:bookmarkStart w:id="25" w:name="_Toc4325444"/>
      <w:r w:rsidRPr="005B3474">
        <w:t>Výzkumný soubor</w:t>
      </w:r>
      <w:bookmarkEnd w:id="25"/>
    </w:p>
    <w:p w:rsidR="00EC6B4D" w:rsidRDefault="00891C2D" w:rsidP="00EC6B4D">
      <w:pPr>
        <w:spacing w:before="0" w:after="0"/>
        <w:ind w:firstLine="567"/>
        <w:rPr>
          <w:rFonts w:cs="Times New Roman"/>
          <w:szCs w:val="24"/>
        </w:rPr>
      </w:pPr>
      <w:r>
        <w:rPr>
          <w:rFonts w:cs="Times New Roman"/>
          <w:szCs w:val="24"/>
        </w:rPr>
        <w:t>Výzkum jsem realizoval v několika dětských domovech</w:t>
      </w:r>
      <w:r w:rsidR="00EC6B4D">
        <w:rPr>
          <w:rFonts w:cs="Times New Roman"/>
          <w:szCs w:val="24"/>
        </w:rPr>
        <w:t>.</w:t>
      </w:r>
      <w:r>
        <w:rPr>
          <w:rFonts w:cs="Times New Roman"/>
          <w:szCs w:val="24"/>
        </w:rPr>
        <w:t xml:space="preserve"> Jelikož nemám souhlas od těchto zařízení, nemohu ta</w:t>
      </w:r>
      <w:r w:rsidR="00EC6B4D">
        <w:rPr>
          <w:rFonts w:cs="Times New Roman"/>
          <w:szCs w:val="24"/>
        </w:rPr>
        <w:t>to zařízení specifičtěji</w:t>
      </w:r>
      <w:r>
        <w:rPr>
          <w:rFonts w:cs="Times New Roman"/>
          <w:szCs w:val="24"/>
        </w:rPr>
        <w:t xml:space="preserve"> konkretizovat. Jedná se tedy o</w:t>
      </w:r>
      <w:r w:rsidR="00EC6B4D">
        <w:rPr>
          <w:rFonts w:cs="Times New Roman"/>
          <w:szCs w:val="24"/>
        </w:rPr>
        <w:t xml:space="preserve"> domov</w:t>
      </w:r>
      <w:r>
        <w:rPr>
          <w:rFonts w:cs="Times New Roman"/>
          <w:szCs w:val="24"/>
        </w:rPr>
        <w:t>y, které mají různé počty klientů, nejvíce do čtyřiceti osob</w:t>
      </w:r>
      <w:r w:rsidR="00EC6B4D">
        <w:rPr>
          <w:rFonts w:cs="Times New Roman"/>
          <w:szCs w:val="24"/>
        </w:rPr>
        <w:t xml:space="preserve">. </w:t>
      </w:r>
      <w:r>
        <w:rPr>
          <w:rFonts w:cs="Times New Roman"/>
          <w:szCs w:val="24"/>
        </w:rPr>
        <w:t xml:space="preserve">Domovy jsou řízeny ředitelem či ředitelkou. </w:t>
      </w:r>
      <w:r w:rsidR="00EC6B4D">
        <w:rPr>
          <w:rFonts w:cs="Times New Roman"/>
          <w:szCs w:val="24"/>
        </w:rPr>
        <w:t>Personál</w:t>
      </w:r>
      <w:r>
        <w:rPr>
          <w:rFonts w:cs="Times New Roman"/>
          <w:szCs w:val="24"/>
        </w:rPr>
        <w:t>, v každém z těchto domovů</w:t>
      </w:r>
      <w:r w:rsidR="00265F40">
        <w:rPr>
          <w:rFonts w:cs="Times New Roman"/>
          <w:szCs w:val="24"/>
        </w:rPr>
        <w:t xml:space="preserve"> tvoří sociální pracovníci, psychologové, a vychovatelé</w:t>
      </w:r>
      <w:r w:rsidR="00EC6B4D">
        <w:rPr>
          <w:rFonts w:cs="Times New Roman"/>
          <w:szCs w:val="24"/>
        </w:rPr>
        <w:t xml:space="preserve"> a pak pomocný personál. </w:t>
      </w:r>
    </w:p>
    <w:p w:rsidR="00EC6B4D" w:rsidRDefault="00891C2D" w:rsidP="00EC6B4D">
      <w:pPr>
        <w:spacing w:before="0" w:after="0"/>
        <w:ind w:firstLine="567"/>
        <w:rPr>
          <w:rFonts w:cs="Times New Roman"/>
          <w:szCs w:val="24"/>
        </w:rPr>
      </w:pPr>
      <w:r>
        <w:rPr>
          <w:rFonts w:cs="Times New Roman"/>
          <w:szCs w:val="24"/>
        </w:rPr>
        <w:t>V jednom z těchto</w:t>
      </w:r>
      <w:r w:rsidR="00EC6B4D">
        <w:rPr>
          <w:rFonts w:cs="Times New Roman"/>
          <w:szCs w:val="24"/>
        </w:rPr>
        <w:t xml:space="preserve"> zařízení jsem</w:t>
      </w:r>
      <w:r>
        <w:rPr>
          <w:rFonts w:cs="Times New Roman"/>
          <w:szCs w:val="24"/>
        </w:rPr>
        <w:t xml:space="preserve"> i</w:t>
      </w:r>
      <w:r w:rsidR="00EC6B4D">
        <w:rPr>
          <w:rFonts w:cs="Times New Roman"/>
          <w:szCs w:val="24"/>
        </w:rPr>
        <w:t xml:space="preserve"> absolvoval dvouměsíční stáž. Respondenty</w:t>
      </w:r>
      <w:r w:rsidR="00FA168F">
        <w:rPr>
          <w:rFonts w:cs="Times New Roman"/>
          <w:szCs w:val="24"/>
        </w:rPr>
        <w:t xml:space="preserve"> pro svůj výzkum jsem si zvolil</w:t>
      </w:r>
      <w:r w:rsidR="00EC6B4D">
        <w:rPr>
          <w:rFonts w:cs="Times New Roman"/>
          <w:szCs w:val="24"/>
        </w:rPr>
        <w:t xml:space="preserve"> na základě jejich věku, zkušeností a vzájemného </w:t>
      </w:r>
      <w:r w:rsidR="00FA168F">
        <w:rPr>
          <w:rFonts w:cs="Times New Roman"/>
          <w:szCs w:val="24"/>
        </w:rPr>
        <w:t>vybudovaného vztahu. Musel jsem také</w:t>
      </w:r>
      <w:r w:rsidR="00EC6B4D">
        <w:rPr>
          <w:rFonts w:cs="Times New Roman"/>
          <w:szCs w:val="24"/>
        </w:rPr>
        <w:t xml:space="preserve"> vzít v </w:t>
      </w:r>
      <w:r w:rsidR="00D14446">
        <w:rPr>
          <w:rFonts w:cs="Times New Roman"/>
          <w:szCs w:val="24"/>
        </w:rPr>
        <w:t>úvahu</w:t>
      </w:r>
      <w:r w:rsidR="00EC6B4D">
        <w:rPr>
          <w:rFonts w:cs="Times New Roman"/>
          <w:szCs w:val="24"/>
        </w:rPr>
        <w:t xml:space="preserve"> situaci, že mi někteří rozhovor z časových důvodů odřekli. Respondenty jsem zachoval v anonymitě. </w:t>
      </w:r>
    </w:p>
    <w:p w:rsidR="00AB618E" w:rsidRDefault="00AB618E" w:rsidP="00EC6B4D">
      <w:pPr>
        <w:spacing w:before="0" w:after="0"/>
        <w:ind w:firstLine="567"/>
        <w:rPr>
          <w:rFonts w:cs="Times New Roman"/>
          <w:szCs w:val="24"/>
        </w:rPr>
      </w:pPr>
    </w:p>
    <w:p w:rsidR="00EC6B4D" w:rsidRDefault="00EC6B4D" w:rsidP="00EC6B4D">
      <w:pPr>
        <w:spacing w:before="0" w:after="0"/>
        <w:ind w:firstLine="567"/>
        <w:rPr>
          <w:rFonts w:cs="Times New Roman"/>
          <w:szCs w:val="24"/>
        </w:rPr>
      </w:pPr>
      <w:r>
        <w:rPr>
          <w:rFonts w:cs="Times New Roman"/>
          <w:szCs w:val="24"/>
        </w:rPr>
        <w:t>Respondent pan MK, 26 let, 2 roky zkušeností</w:t>
      </w:r>
      <w:r w:rsidR="006E7341">
        <w:rPr>
          <w:rFonts w:cs="Times New Roman"/>
          <w:szCs w:val="24"/>
        </w:rPr>
        <w:t>,</w:t>
      </w:r>
      <w:r w:rsidR="007C3DD7">
        <w:rPr>
          <w:rFonts w:cs="Times New Roman"/>
          <w:szCs w:val="24"/>
        </w:rPr>
        <w:t xml:space="preserve"> pozice-</w:t>
      </w:r>
      <w:r w:rsidR="006E7341">
        <w:rPr>
          <w:rFonts w:cs="Times New Roman"/>
          <w:szCs w:val="24"/>
        </w:rPr>
        <w:t xml:space="preserve"> vychovatel</w:t>
      </w:r>
    </w:p>
    <w:p w:rsidR="00EC6B4D" w:rsidRDefault="00EC6B4D" w:rsidP="00EC6B4D">
      <w:pPr>
        <w:spacing w:before="0" w:after="0"/>
        <w:ind w:firstLine="567"/>
        <w:rPr>
          <w:rFonts w:cs="Times New Roman"/>
          <w:szCs w:val="24"/>
        </w:rPr>
      </w:pPr>
      <w:proofErr w:type="spellStart"/>
      <w:r>
        <w:rPr>
          <w:rFonts w:cs="Times New Roman"/>
          <w:szCs w:val="24"/>
        </w:rPr>
        <w:t>Respondentka</w:t>
      </w:r>
      <w:proofErr w:type="spellEnd"/>
      <w:r>
        <w:rPr>
          <w:rFonts w:cs="Times New Roman"/>
          <w:szCs w:val="24"/>
        </w:rPr>
        <w:t xml:space="preserve"> paní JA, 46 let, okolo 25 let zkušeností</w:t>
      </w:r>
      <w:r w:rsidR="00891C2D">
        <w:rPr>
          <w:rFonts w:cs="Times New Roman"/>
          <w:szCs w:val="24"/>
        </w:rPr>
        <w:t>, pozice</w:t>
      </w:r>
      <w:r w:rsidR="007C3DD7">
        <w:rPr>
          <w:rFonts w:cs="Times New Roman"/>
          <w:szCs w:val="24"/>
        </w:rPr>
        <w:t>-</w:t>
      </w:r>
      <w:r w:rsidR="00891C2D">
        <w:rPr>
          <w:rFonts w:cs="Times New Roman"/>
          <w:szCs w:val="24"/>
        </w:rPr>
        <w:t xml:space="preserve"> sociální pracovnice</w:t>
      </w:r>
      <w:r w:rsidR="00207590">
        <w:rPr>
          <w:rFonts w:cs="Times New Roman"/>
          <w:szCs w:val="24"/>
        </w:rPr>
        <w:t xml:space="preserve"> na částečný úvazek a vychovatelka</w:t>
      </w:r>
    </w:p>
    <w:p w:rsidR="00BC5CEB" w:rsidRDefault="00BC5CEB" w:rsidP="00EC6B4D">
      <w:pPr>
        <w:spacing w:before="0" w:after="0"/>
        <w:ind w:firstLine="567"/>
        <w:rPr>
          <w:rFonts w:cs="Times New Roman"/>
          <w:szCs w:val="24"/>
        </w:rPr>
      </w:pPr>
      <w:proofErr w:type="spellStart"/>
      <w:r>
        <w:rPr>
          <w:rFonts w:cs="Times New Roman"/>
          <w:szCs w:val="24"/>
        </w:rPr>
        <w:t>Respondentka</w:t>
      </w:r>
      <w:proofErr w:type="spellEnd"/>
      <w:r>
        <w:rPr>
          <w:rFonts w:cs="Times New Roman"/>
          <w:szCs w:val="24"/>
        </w:rPr>
        <w:t xml:space="preserve"> paní BK, 57 let, 18 let zkušeností, pozice- sociální pracovnice</w:t>
      </w:r>
    </w:p>
    <w:p w:rsidR="00EC6B4D" w:rsidRDefault="00EC6B4D" w:rsidP="00EC6B4D">
      <w:pPr>
        <w:spacing w:before="0" w:after="0"/>
        <w:ind w:firstLine="567"/>
        <w:rPr>
          <w:rFonts w:cs="Times New Roman"/>
          <w:szCs w:val="24"/>
        </w:rPr>
      </w:pPr>
      <w:proofErr w:type="spellStart"/>
      <w:r>
        <w:rPr>
          <w:rFonts w:cs="Times New Roman"/>
          <w:szCs w:val="24"/>
        </w:rPr>
        <w:t>Respondentka</w:t>
      </w:r>
      <w:proofErr w:type="spellEnd"/>
      <w:r>
        <w:rPr>
          <w:rFonts w:cs="Times New Roman"/>
          <w:szCs w:val="24"/>
        </w:rPr>
        <w:t xml:space="preserve"> paní AA, 50 let, okolo 20 let zkušeností</w:t>
      </w:r>
      <w:r w:rsidR="006E7341">
        <w:rPr>
          <w:rFonts w:cs="Times New Roman"/>
          <w:szCs w:val="24"/>
        </w:rPr>
        <w:t>,</w:t>
      </w:r>
      <w:r w:rsidR="007C3DD7">
        <w:rPr>
          <w:rFonts w:cs="Times New Roman"/>
          <w:szCs w:val="24"/>
        </w:rPr>
        <w:t xml:space="preserve"> pozice-</w:t>
      </w:r>
      <w:r w:rsidR="006E7341">
        <w:rPr>
          <w:rFonts w:cs="Times New Roman"/>
          <w:szCs w:val="24"/>
        </w:rPr>
        <w:t xml:space="preserve"> sociální pracovnice, </w:t>
      </w:r>
      <w:r w:rsidR="00BE0F22">
        <w:rPr>
          <w:rFonts w:cs="Times New Roman"/>
          <w:szCs w:val="24"/>
        </w:rPr>
        <w:t>v minulosti pracovala jako vychovatelka</w:t>
      </w:r>
    </w:p>
    <w:p w:rsidR="00EC6B4D" w:rsidRDefault="00EC6B4D" w:rsidP="00EC6B4D">
      <w:pPr>
        <w:spacing w:before="0" w:after="0"/>
        <w:ind w:firstLine="567"/>
        <w:rPr>
          <w:rFonts w:cs="Times New Roman"/>
          <w:szCs w:val="24"/>
        </w:rPr>
      </w:pPr>
      <w:r>
        <w:rPr>
          <w:rFonts w:cs="Times New Roman"/>
          <w:szCs w:val="24"/>
        </w:rPr>
        <w:t>Respondent pan PR, 31 let, půl roku zkušeností</w:t>
      </w:r>
      <w:r w:rsidR="006E7341">
        <w:rPr>
          <w:rFonts w:cs="Times New Roman"/>
          <w:szCs w:val="24"/>
        </w:rPr>
        <w:t>,</w:t>
      </w:r>
      <w:r w:rsidR="007C3DD7">
        <w:rPr>
          <w:rFonts w:cs="Times New Roman"/>
          <w:szCs w:val="24"/>
        </w:rPr>
        <w:t xml:space="preserve"> pozice-</w:t>
      </w:r>
      <w:r w:rsidR="006E7341">
        <w:rPr>
          <w:rFonts w:cs="Times New Roman"/>
          <w:szCs w:val="24"/>
        </w:rPr>
        <w:t xml:space="preserve"> vychovatel</w:t>
      </w:r>
    </w:p>
    <w:p w:rsidR="00EC6B4D" w:rsidRDefault="00EC6B4D" w:rsidP="00EC6B4D">
      <w:pPr>
        <w:spacing w:before="0" w:after="0"/>
        <w:ind w:firstLine="567"/>
        <w:rPr>
          <w:rFonts w:cs="Times New Roman"/>
          <w:szCs w:val="24"/>
        </w:rPr>
      </w:pPr>
      <w:r>
        <w:rPr>
          <w:rFonts w:cs="Times New Roman"/>
          <w:szCs w:val="24"/>
        </w:rPr>
        <w:t>Respondent pan LK, 30 let, 7 let zkušeností</w:t>
      </w:r>
      <w:r w:rsidR="006E7341">
        <w:rPr>
          <w:rFonts w:cs="Times New Roman"/>
          <w:szCs w:val="24"/>
        </w:rPr>
        <w:t>,</w:t>
      </w:r>
      <w:r w:rsidR="007C3DD7">
        <w:rPr>
          <w:rFonts w:cs="Times New Roman"/>
          <w:szCs w:val="24"/>
        </w:rPr>
        <w:t xml:space="preserve"> pozice-</w:t>
      </w:r>
      <w:r w:rsidR="006E7341">
        <w:rPr>
          <w:rFonts w:cs="Times New Roman"/>
          <w:szCs w:val="24"/>
        </w:rPr>
        <w:t xml:space="preserve"> sociální pracovník</w:t>
      </w:r>
    </w:p>
    <w:p w:rsidR="007C3DD7" w:rsidRDefault="00EC6B4D" w:rsidP="007C3DD7">
      <w:pPr>
        <w:spacing w:before="0" w:after="0"/>
        <w:ind w:firstLine="567"/>
        <w:rPr>
          <w:rFonts w:cs="Times New Roman"/>
          <w:szCs w:val="24"/>
        </w:rPr>
      </w:pPr>
      <w:proofErr w:type="spellStart"/>
      <w:r>
        <w:rPr>
          <w:rFonts w:cs="Times New Roman"/>
          <w:szCs w:val="24"/>
        </w:rPr>
        <w:t>Respondentka</w:t>
      </w:r>
      <w:proofErr w:type="spellEnd"/>
      <w:r>
        <w:rPr>
          <w:rFonts w:cs="Times New Roman"/>
          <w:szCs w:val="24"/>
        </w:rPr>
        <w:t xml:space="preserve"> paní JL, 36 let, 4 roky zkušeností</w:t>
      </w:r>
      <w:bookmarkStart w:id="26" w:name="_Toc4325445"/>
      <w:r w:rsidR="007C3DD7">
        <w:rPr>
          <w:rFonts w:cs="Times New Roman"/>
          <w:szCs w:val="24"/>
        </w:rPr>
        <w:t>, pozice- vychovatelka</w:t>
      </w:r>
    </w:p>
    <w:p w:rsidR="007C3DD7" w:rsidRDefault="00164024" w:rsidP="007C3DD7">
      <w:pPr>
        <w:spacing w:before="0" w:after="0"/>
        <w:ind w:firstLine="567"/>
        <w:rPr>
          <w:rFonts w:cs="Times New Roman"/>
          <w:szCs w:val="24"/>
        </w:rPr>
      </w:pPr>
      <w:proofErr w:type="spellStart"/>
      <w:r>
        <w:rPr>
          <w:rFonts w:cs="Times New Roman"/>
          <w:szCs w:val="24"/>
        </w:rPr>
        <w:t>Respondentka</w:t>
      </w:r>
      <w:proofErr w:type="spellEnd"/>
      <w:r>
        <w:rPr>
          <w:rFonts w:cs="Times New Roman"/>
          <w:szCs w:val="24"/>
        </w:rPr>
        <w:t xml:space="preserve"> paní MJ, 39 let, 10 let zkušeností, pozice- sociální pracovnice</w:t>
      </w:r>
    </w:p>
    <w:p w:rsidR="005B3474" w:rsidRDefault="005B3474" w:rsidP="007C3DD7">
      <w:pPr>
        <w:pStyle w:val="Nadpis2"/>
      </w:pPr>
      <w:r w:rsidRPr="005B3474">
        <w:t>Způsob zpracování dat</w:t>
      </w:r>
      <w:bookmarkEnd w:id="26"/>
    </w:p>
    <w:p w:rsidR="00DD7A0D" w:rsidRPr="001B0436" w:rsidRDefault="00DD7A0D" w:rsidP="00DD7A0D">
      <w:pPr>
        <w:spacing w:before="0" w:after="0"/>
        <w:ind w:firstLine="567"/>
        <w:rPr>
          <w:rFonts w:cs="Times New Roman"/>
          <w:szCs w:val="24"/>
        </w:rPr>
      </w:pPr>
      <w:r>
        <w:rPr>
          <w:rFonts w:cs="Times New Roman"/>
          <w:szCs w:val="24"/>
        </w:rPr>
        <w:t xml:space="preserve">Pro analýzu dat jsem zvolil otevřené kódování. „Kódování obecně představuje operace, pomocí nichž jsou údaje rozebrány, </w:t>
      </w:r>
      <w:proofErr w:type="spellStart"/>
      <w:r>
        <w:rPr>
          <w:rFonts w:cs="Times New Roman"/>
          <w:szCs w:val="24"/>
        </w:rPr>
        <w:t>konceptualizovány</w:t>
      </w:r>
      <w:proofErr w:type="spellEnd"/>
      <w:r>
        <w:rPr>
          <w:rFonts w:cs="Times New Roman"/>
          <w:szCs w:val="24"/>
        </w:rPr>
        <w:t xml:space="preserve"> a složeny novým způsobem. Při otevřeném kódování je text jako sekvence rozbit na jednotky, těmto jednotkám jsou přidělena jména a s takto nově pojmenovanými (označenými) fragmenty textu potom výzkumník pracuje“ </w:t>
      </w:r>
      <w:r w:rsidR="006C7A1E">
        <w:rPr>
          <w:rFonts w:cs="Times New Roman"/>
          <w:szCs w:val="24"/>
        </w:rPr>
        <w:t>(</w:t>
      </w:r>
      <w:proofErr w:type="spellStart"/>
      <w:r>
        <w:rPr>
          <w:rFonts w:cs="Times New Roman"/>
          <w:szCs w:val="24"/>
        </w:rPr>
        <w:t>Škvaříček</w:t>
      </w:r>
      <w:proofErr w:type="spellEnd"/>
      <w:r>
        <w:rPr>
          <w:rFonts w:cs="Times New Roman"/>
          <w:szCs w:val="24"/>
        </w:rPr>
        <w:t xml:space="preserve">, </w:t>
      </w:r>
      <w:proofErr w:type="spellStart"/>
      <w:r>
        <w:rPr>
          <w:rFonts w:cs="Times New Roman"/>
          <w:szCs w:val="24"/>
        </w:rPr>
        <w:t>Šeďová</w:t>
      </w:r>
      <w:proofErr w:type="spellEnd"/>
      <w:r w:rsidR="006C7A1E">
        <w:rPr>
          <w:rFonts w:cs="Times New Roman"/>
          <w:szCs w:val="24"/>
        </w:rPr>
        <w:t>,</w:t>
      </w:r>
      <w:r>
        <w:rPr>
          <w:rFonts w:cs="Times New Roman"/>
          <w:szCs w:val="24"/>
        </w:rPr>
        <w:t xml:space="preserve"> 2007</w:t>
      </w:r>
      <w:r w:rsidR="006C7A1E">
        <w:rPr>
          <w:rFonts w:cs="Times New Roman"/>
          <w:szCs w:val="24"/>
        </w:rPr>
        <w:t>, s.</w:t>
      </w:r>
      <w:r>
        <w:rPr>
          <w:rFonts w:cs="Times New Roman"/>
          <w:szCs w:val="24"/>
        </w:rPr>
        <w:t xml:space="preserve"> 211)</w:t>
      </w:r>
      <w:r w:rsidR="006C7A1E">
        <w:rPr>
          <w:rFonts w:cs="Times New Roman"/>
          <w:szCs w:val="24"/>
        </w:rPr>
        <w:t>.</w:t>
      </w:r>
    </w:p>
    <w:p w:rsidR="00AD6A1E" w:rsidRPr="00686B2F" w:rsidRDefault="00DD7A0D" w:rsidP="00686B2F">
      <w:pPr>
        <w:spacing w:before="0" w:after="0"/>
        <w:ind w:firstLine="567"/>
        <w:rPr>
          <w:rFonts w:cs="Times New Roman"/>
          <w:szCs w:val="24"/>
        </w:rPr>
      </w:pPr>
      <w:r>
        <w:rPr>
          <w:rFonts w:cs="Times New Roman"/>
          <w:szCs w:val="24"/>
        </w:rPr>
        <w:lastRenderedPageBreak/>
        <w:t xml:space="preserve">Já jsem využil metody otevřeného kódování. Text jsem rozdělil na jednotky a jednotlivým jednotkám jsem pak přidělil určitý kód. Názvy jednotek byly zvoleny na základě podobnosti a významu. Využil jsem i názvy, kterých využívali i sami respondenti tzv. „in </w:t>
      </w:r>
      <w:proofErr w:type="spellStart"/>
      <w:r>
        <w:rPr>
          <w:rFonts w:cs="Times New Roman"/>
          <w:szCs w:val="24"/>
        </w:rPr>
        <w:t>vivo</w:t>
      </w:r>
      <w:proofErr w:type="spellEnd"/>
      <w:r>
        <w:rPr>
          <w:rFonts w:cs="Times New Roman"/>
          <w:szCs w:val="24"/>
        </w:rPr>
        <w:t xml:space="preserve"> kódy“. Na základě podobnosti významů jsem pak příslušné kódy zahrnul do kategorií. Z následných kategorií jsem vytvořil podkategorie. Kategorie a podkategorie jsem vytvořil tím způsobem, že jsem kódy, které měly podobný význam, přiřadil k sobě. Výsledkem byly pak čtyři velké kategorie, které budu níže podrobněji popisovat.</w:t>
      </w:r>
    </w:p>
    <w:p w:rsidR="00E756AF" w:rsidRDefault="00E756AF" w:rsidP="0012321F">
      <w:pPr>
        <w:pStyle w:val="Nadpis2"/>
      </w:pPr>
      <w:bookmarkStart w:id="27" w:name="_Toc4325446"/>
      <w:r>
        <w:t>Sběr dat</w:t>
      </w:r>
      <w:bookmarkEnd w:id="27"/>
    </w:p>
    <w:p w:rsidR="00E756AF" w:rsidRDefault="00E756AF" w:rsidP="003352A7">
      <w:pPr>
        <w:spacing w:before="0" w:after="0"/>
        <w:ind w:firstLine="567"/>
        <w:rPr>
          <w:rFonts w:cs="Times New Roman"/>
          <w:szCs w:val="24"/>
        </w:rPr>
      </w:pPr>
      <w:r>
        <w:rPr>
          <w:rFonts w:cs="Times New Roman"/>
          <w:szCs w:val="24"/>
        </w:rPr>
        <w:t xml:space="preserve">Ke sběru dat jsem využil </w:t>
      </w:r>
      <w:proofErr w:type="spellStart"/>
      <w:r>
        <w:rPr>
          <w:rFonts w:cs="Times New Roman"/>
          <w:szCs w:val="24"/>
        </w:rPr>
        <w:t>polostrukturovaného</w:t>
      </w:r>
      <w:proofErr w:type="spellEnd"/>
      <w:r>
        <w:rPr>
          <w:rFonts w:cs="Times New Roman"/>
          <w:szCs w:val="24"/>
        </w:rPr>
        <w:t xml:space="preserve"> rozhovoru. Rozhovory jsem uskut</w:t>
      </w:r>
      <w:r w:rsidR="007B74BD">
        <w:rPr>
          <w:rFonts w:cs="Times New Roman"/>
          <w:szCs w:val="24"/>
        </w:rPr>
        <w:t>ečňoval se zaměstnanci vybraných dětských domovů, v jednom z nich jsem</w:t>
      </w:r>
      <w:r>
        <w:rPr>
          <w:rFonts w:cs="Times New Roman"/>
          <w:szCs w:val="24"/>
        </w:rPr>
        <w:t xml:space="preserve"> absolvoval moji povinnou dvouměsíční praxi, kde jsem měl i možnost vidět a zažít, jak pracovníci s dětmi pracují. Rozhovory jsem uskutečňoval až několik měsíců poté. Probíhaly na soukromých setkáních</w:t>
      </w:r>
      <w:r w:rsidR="007B74BD">
        <w:rPr>
          <w:rFonts w:cs="Times New Roman"/>
          <w:szCs w:val="24"/>
        </w:rPr>
        <w:t xml:space="preserve">, telefonicky, po sociálních sítích hlasovými zprávami a </w:t>
      </w:r>
      <w:proofErr w:type="spellStart"/>
      <w:r w:rsidR="007B74BD">
        <w:rPr>
          <w:rFonts w:cs="Times New Roman"/>
          <w:szCs w:val="24"/>
        </w:rPr>
        <w:t>videohovory</w:t>
      </w:r>
      <w:proofErr w:type="spellEnd"/>
      <w:r>
        <w:rPr>
          <w:rFonts w:cs="Times New Roman"/>
          <w:szCs w:val="24"/>
        </w:rPr>
        <w:t>. Rozhovory trvaly v průměru okolo 30</w:t>
      </w:r>
      <w:r w:rsidR="00D14446">
        <w:rPr>
          <w:rFonts w:cs="Times New Roman"/>
          <w:szCs w:val="24"/>
        </w:rPr>
        <w:t xml:space="preserve"> </w:t>
      </w:r>
      <w:r>
        <w:rPr>
          <w:rFonts w:cs="Times New Roman"/>
          <w:szCs w:val="24"/>
        </w:rPr>
        <w:t xml:space="preserve">- 40 minut. Každý z mých respondentů souhlasil se zveřejněním rozhovoru. Na respondenty nebyl z mojí strany vyvíjen jakýkoliv nátlak. </w:t>
      </w:r>
      <w:r w:rsidR="007B74BD">
        <w:rPr>
          <w:rFonts w:cs="Times New Roman"/>
          <w:szCs w:val="24"/>
        </w:rPr>
        <w:t>Dotazované osoby jsou profesí vychovatelé a sociální pracovníci, ale pro účel této práce jsem se snažil oslovit sociální pracovníky. Někteří z nich mají smíšené úvazky, vykonávají jak povinnosti sociálního pracovníka</w:t>
      </w:r>
      <w:r w:rsidR="00FB152A">
        <w:rPr>
          <w:rFonts w:cs="Times New Roman"/>
          <w:szCs w:val="24"/>
        </w:rPr>
        <w:t xml:space="preserve">, tak vychovatele. </w:t>
      </w:r>
      <w:r>
        <w:rPr>
          <w:rFonts w:cs="Times New Roman"/>
          <w:szCs w:val="24"/>
        </w:rPr>
        <w:t xml:space="preserve">Abych splnil etickou povinnost výzkumu, tak každý z respondentů byl náležitě ujištěn, že zůstane v anonymitě. </w:t>
      </w:r>
      <w:r w:rsidR="001E298D">
        <w:rPr>
          <w:rFonts w:cs="Times New Roman"/>
          <w:szCs w:val="24"/>
        </w:rPr>
        <w:t>Rovněž jsem každého z respondentů ujistil o tom, že může odpovídat dle svého nejlepšího uvážení, že neexistuje špatná nebo správná odpověď.</w:t>
      </w:r>
    </w:p>
    <w:p w:rsidR="00F5262E" w:rsidRDefault="00F5262E" w:rsidP="003352A7">
      <w:pPr>
        <w:spacing w:before="0" w:after="0"/>
        <w:ind w:firstLine="567"/>
        <w:rPr>
          <w:rFonts w:cs="Times New Roman"/>
          <w:szCs w:val="24"/>
        </w:rPr>
      </w:pPr>
      <w:r>
        <w:rPr>
          <w:rFonts w:cs="Times New Roman"/>
          <w:szCs w:val="24"/>
        </w:rPr>
        <w:t xml:space="preserve">Ke sběru dat jsem využil </w:t>
      </w:r>
      <w:proofErr w:type="spellStart"/>
      <w:r>
        <w:rPr>
          <w:rFonts w:cs="Times New Roman"/>
          <w:szCs w:val="24"/>
        </w:rPr>
        <w:t>polostrukturovaných</w:t>
      </w:r>
      <w:proofErr w:type="spellEnd"/>
      <w:r>
        <w:rPr>
          <w:rFonts w:cs="Times New Roman"/>
          <w:szCs w:val="24"/>
        </w:rPr>
        <w:t xml:space="preserve"> rozhovorů. „</w:t>
      </w:r>
      <w:proofErr w:type="spellStart"/>
      <w:r>
        <w:rPr>
          <w:rFonts w:cs="Times New Roman"/>
          <w:szCs w:val="24"/>
        </w:rPr>
        <w:t>Polostrukturovaný</w:t>
      </w:r>
      <w:proofErr w:type="spellEnd"/>
      <w:r>
        <w:rPr>
          <w:rFonts w:cs="Times New Roman"/>
          <w:szCs w:val="24"/>
        </w:rPr>
        <w:t xml:space="preserve"> rozhovor se vyznačuje tím, že má připraven soubor témat/otázek, který bude jeho předmětem, aniž by bylo předem striktně stanoveno jejich pořadí. Mnohdy může tazatel</w:t>
      </w:r>
      <w:r w:rsidR="008B2A07">
        <w:rPr>
          <w:rFonts w:cs="Times New Roman"/>
          <w:szCs w:val="24"/>
        </w:rPr>
        <w:t xml:space="preserve"> for</w:t>
      </w:r>
      <w:r>
        <w:rPr>
          <w:rFonts w:cs="Times New Roman"/>
          <w:szCs w:val="24"/>
        </w:rPr>
        <w:t>mulace pokládaných otázek částečně modifikovat, nezbytné al</w:t>
      </w:r>
      <w:r w:rsidR="00AD5190">
        <w:rPr>
          <w:rFonts w:cs="Times New Roman"/>
          <w:szCs w:val="24"/>
        </w:rPr>
        <w:t>e je, aby byly probrány všechny</w:t>
      </w:r>
      <w:r>
        <w:rPr>
          <w:rFonts w:cs="Times New Roman"/>
          <w:szCs w:val="24"/>
        </w:rPr>
        <w:t xml:space="preserve">“ </w:t>
      </w:r>
      <w:r w:rsidR="00E761AB">
        <w:rPr>
          <w:rFonts w:cs="Times New Roman"/>
          <w:szCs w:val="24"/>
        </w:rPr>
        <w:t>(</w:t>
      </w:r>
      <w:proofErr w:type="spellStart"/>
      <w:r>
        <w:rPr>
          <w:rFonts w:cs="Times New Roman"/>
          <w:szCs w:val="24"/>
        </w:rPr>
        <w:t>Reichl</w:t>
      </w:r>
      <w:proofErr w:type="spellEnd"/>
      <w:r w:rsidR="00E761AB">
        <w:rPr>
          <w:rFonts w:cs="Times New Roman"/>
          <w:szCs w:val="24"/>
        </w:rPr>
        <w:t>,</w:t>
      </w:r>
      <w:r>
        <w:rPr>
          <w:rFonts w:cs="Times New Roman"/>
          <w:szCs w:val="24"/>
        </w:rPr>
        <w:t xml:space="preserve"> 2009</w:t>
      </w:r>
      <w:r w:rsidR="00E761AB">
        <w:rPr>
          <w:rFonts w:cs="Times New Roman"/>
          <w:szCs w:val="24"/>
        </w:rPr>
        <w:t>, s.</w:t>
      </w:r>
      <w:r>
        <w:rPr>
          <w:rFonts w:cs="Times New Roman"/>
          <w:szCs w:val="24"/>
        </w:rPr>
        <w:t xml:space="preserve"> 111)</w:t>
      </w:r>
      <w:r w:rsidR="00AD5190">
        <w:rPr>
          <w:rFonts w:cs="Times New Roman"/>
          <w:szCs w:val="24"/>
        </w:rPr>
        <w:t>.</w:t>
      </w:r>
    </w:p>
    <w:p w:rsidR="001B0436" w:rsidRDefault="005F0B6B" w:rsidP="003352A7">
      <w:pPr>
        <w:spacing w:before="0" w:after="0"/>
        <w:ind w:firstLine="567"/>
        <w:rPr>
          <w:rFonts w:cs="Times New Roman"/>
          <w:szCs w:val="24"/>
        </w:rPr>
      </w:pPr>
      <w:r>
        <w:rPr>
          <w:rFonts w:cs="Times New Roman"/>
          <w:szCs w:val="24"/>
        </w:rPr>
        <w:t>Resp</w:t>
      </w:r>
      <w:r w:rsidR="00D2057F">
        <w:rPr>
          <w:rFonts w:cs="Times New Roman"/>
          <w:szCs w:val="24"/>
        </w:rPr>
        <w:t>ondentům byly položeny 4 otázky:</w:t>
      </w:r>
    </w:p>
    <w:p w:rsidR="00D2057F" w:rsidRPr="00686B2F" w:rsidRDefault="00D2057F" w:rsidP="00686B2F">
      <w:pPr>
        <w:pStyle w:val="Odstavecseseznamem"/>
        <w:numPr>
          <w:ilvl w:val="0"/>
          <w:numId w:val="27"/>
        </w:numPr>
        <w:spacing w:before="0" w:after="0"/>
        <w:rPr>
          <w:rFonts w:cs="Times New Roman"/>
          <w:i/>
          <w:szCs w:val="24"/>
        </w:rPr>
      </w:pPr>
      <w:r w:rsidRPr="00686B2F">
        <w:rPr>
          <w:rFonts w:cs="Times New Roman"/>
          <w:i/>
          <w:szCs w:val="24"/>
        </w:rPr>
        <w:t>Na co konkrétně děti ve vašem zařízení připravujete ohledně jejich budoucího života?</w:t>
      </w:r>
    </w:p>
    <w:p w:rsidR="00D2057F" w:rsidRPr="00686B2F" w:rsidRDefault="00D2057F" w:rsidP="00686B2F">
      <w:pPr>
        <w:pStyle w:val="Odstavecseseznamem"/>
        <w:numPr>
          <w:ilvl w:val="0"/>
          <w:numId w:val="27"/>
        </w:numPr>
        <w:spacing w:before="0" w:after="0"/>
        <w:rPr>
          <w:rFonts w:cs="Times New Roman"/>
          <w:i/>
          <w:szCs w:val="24"/>
        </w:rPr>
      </w:pPr>
      <w:r w:rsidRPr="00686B2F">
        <w:rPr>
          <w:rFonts w:cs="Times New Roman"/>
          <w:i/>
          <w:szCs w:val="24"/>
        </w:rPr>
        <w:t>Máte možnost ověřit, zda</w:t>
      </w:r>
      <w:r w:rsidR="00AD1838">
        <w:rPr>
          <w:rFonts w:cs="Times New Roman"/>
          <w:i/>
          <w:szCs w:val="24"/>
        </w:rPr>
        <w:t xml:space="preserve"> tato příprava odpovídá realitě</w:t>
      </w:r>
      <w:r w:rsidRPr="00686B2F">
        <w:rPr>
          <w:rFonts w:cs="Times New Roman"/>
          <w:i/>
          <w:szCs w:val="24"/>
        </w:rPr>
        <w:t xml:space="preserve"> po odchodu z domova?</w:t>
      </w:r>
    </w:p>
    <w:p w:rsidR="00D2057F" w:rsidRPr="00686B2F" w:rsidRDefault="00D2057F" w:rsidP="00686B2F">
      <w:pPr>
        <w:pStyle w:val="Odstavecseseznamem"/>
        <w:numPr>
          <w:ilvl w:val="0"/>
          <w:numId w:val="27"/>
        </w:numPr>
        <w:spacing w:before="0" w:after="0"/>
        <w:rPr>
          <w:rFonts w:cs="Times New Roman"/>
          <w:i/>
          <w:szCs w:val="24"/>
        </w:rPr>
      </w:pPr>
      <w:r w:rsidRPr="00686B2F">
        <w:rPr>
          <w:rFonts w:cs="Times New Roman"/>
          <w:i/>
          <w:szCs w:val="24"/>
        </w:rPr>
        <w:t>Na jaké problémy na</w:t>
      </w:r>
      <w:r w:rsidR="00AD0629">
        <w:rPr>
          <w:rFonts w:cs="Times New Roman"/>
          <w:i/>
          <w:szCs w:val="24"/>
        </w:rPr>
        <w:t>o</w:t>
      </w:r>
      <w:r w:rsidRPr="00686B2F">
        <w:rPr>
          <w:rFonts w:cs="Times New Roman"/>
          <w:i/>
          <w:szCs w:val="24"/>
        </w:rPr>
        <w:t>pak následně klienti narážejí</w:t>
      </w:r>
      <w:r w:rsidR="008B2A07" w:rsidRPr="00686B2F">
        <w:rPr>
          <w:rFonts w:cs="Times New Roman"/>
          <w:i/>
          <w:szCs w:val="24"/>
        </w:rPr>
        <w:t xml:space="preserve"> či v čem se jim naopak daří?</w:t>
      </w:r>
    </w:p>
    <w:p w:rsidR="003D49EB" w:rsidRPr="00686B2F" w:rsidRDefault="008B2A07" w:rsidP="00686B2F">
      <w:pPr>
        <w:pStyle w:val="Odstavecseseznamem"/>
        <w:numPr>
          <w:ilvl w:val="0"/>
          <w:numId w:val="27"/>
        </w:numPr>
        <w:spacing w:before="0"/>
        <w:rPr>
          <w:rFonts w:cs="Times New Roman"/>
          <w:i/>
          <w:szCs w:val="24"/>
        </w:rPr>
      </w:pPr>
      <w:r w:rsidRPr="00686B2F">
        <w:rPr>
          <w:rFonts w:cs="Times New Roman"/>
          <w:i/>
          <w:szCs w:val="24"/>
        </w:rPr>
        <w:lastRenderedPageBreak/>
        <w:t xml:space="preserve">Jaké </w:t>
      </w:r>
      <w:r w:rsidR="002A77A3" w:rsidRPr="00686B2F">
        <w:rPr>
          <w:rFonts w:cs="Times New Roman"/>
          <w:i/>
          <w:szCs w:val="24"/>
        </w:rPr>
        <w:t>jsou vaše zkušenosti se spolupra</w:t>
      </w:r>
      <w:r w:rsidRPr="00686B2F">
        <w:rPr>
          <w:rFonts w:cs="Times New Roman"/>
          <w:i/>
          <w:szCs w:val="24"/>
        </w:rPr>
        <w:t>cí s jejich původními rodinami? Je to spíše překážka nebo máte i dobré zkušenosti?</w:t>
      </w:r>
    </w:p>
    <w:p w:rsidR="00CE3C3A" w:rsidRPr="00686B2F" w:rsidRDefault="003D49EB" w:rsidP="00686B2F">
      <w:pPr>
        <w:pStyle w:val="Odstavecseseznamem"/>
        <w:spacing w:after="0"/>
        <w:ind w:left="0" w:firstLine="567"/>
        <w:rPr>
          <w:rFonts w:cs="Times New Roman"/>
          <w:szCs w:val="24"/>
        </w:rPr>
      </w:pPr>
      <w:r>
        <w:rPr>
          <w:rFonts w:cs="Times New Roman"/>
          <w:szCs w:val="24"/>
        </w:rPr>
        <w:t>Otázky byly pro respondenty srozumitelné a každý z respondentů byl velmi otevřený. Žádný z respondentů neměl problém na žádnou otázku odpovědět. Jeden z mých respondentů, se před rozhovorem, musel na některé věci optat svých kolegů, jelikož jeho působení na pracovišti bylo poměrně krátké. Respondent</w:t>
      </w:r>
      <w:r w:rsidR="00816BCD">
        <w:rPr>
          <w:rFonts w:cs="Times New Roman"/>
          <w:szCs w:val="24"/>
        </w:rPr>
        <w:t>i</w:t>
      </w:r>
      <w:r>
        <w:rPr>
          <w:rFonts w:cs="Times New Roman"/>
          <w:szCs w:val="24"/>
        </w:rPr>
        <w:t xml:space="preserve"> odpovídali k</w:t>
      </w:r>
      <w:r w:rsidR="00816BCD">
        <w:rPr>
          <w:rFonts w:cs="Times New Roman"/>
          <w:szCs w:val="24"/>
        </w:rPr>
        <w:t> </w:t>
      </w:r>
      <w:r>
        <w:rPr>
          <w:rFonts w:cs="Times New Roman"/>
          <w:szCs w:val="24"/>
        </w:rPr>
        <w:t>věci</w:t>
      </w:r>
      <w:r w:rsidR="00816BCD">
        <w:rPr>
          <w:rFonts w:cs="Times New Roman"/>
          <w:szCs w:val="24"/>
        </w:rPr>
        <w:t>, a tak jsem nebyl nucen rozhovor n</w:t>
      </w:r>
      <w:r w:rsidR="009865D0">
        <w:rPr>
          <w:rFonts w:cs="Times New Roman"/>
          <w:szCs w:val="24"/>
        </w:rPr>
        <w:t xml:space="preserve">ijak zvlášť usměrňovat. </w:t>
      </w:r>
    </w:p>
    <w:p w:rsidR="001B0436" w:rsidRDefault="001B0436" w:rsidP="0012321F">
      <w:pPr>
        <w:pStyle w:val="Nadpis2"/>
      </w:pPr>
      <w:bookmarkStart w:id="28" w:name="_Toc4325447"/>
      <w:r>
        <w:t>Analýza dat</w:t>
      </w:r>
      <w:bookmarkEnd w:id="28"/>
    </w:p>
    <w:p w:rsidR="001B0436" w:rsidRPr="001B0436" w:rsidRDefault="007E6A09" w:rsidP="003352A7">
      <w:pPr>
        <w:spacing w:before="0" w:after="0"/>
        <w:ind w:firstLine="567"/>
        <w:rPr>
          <w:rFonts w:cs="Times New Roman"/>
          <w:szCs w:val="24"/>
        </w:rPr>
      </w:pPr>
      <w:r>
        <w:rPr>
          <w:rFonts w:cs="Times New Roman"/>
          <w:szCs w:val="24"/>
        </w:rPr>
        <w:t>Pro analýzu dat jsem zvolil otevřené kódování.</w:t>
      </w:r>
      <w:r w:rsidR="00B636AF">
        <w:rPr>
          <w:rFonts w:cs="Times New Roman"/>
          <w:szCs w:val="24"/>
        </w:rPr>
        <w:t xml:space="preserve"> </w:t>
      </w:r>
      <w:r w:rsidR="00FC5AFD">
        <w:rPr>
          <w:rFonts w:cs="Times New Roman"/>
          <w:szCs w:val="24"/>
        </w:rPr>
        <w:t xml:space="preserve">Kódování obecně představuje operace, pomocí nichž jsou údaje rozebrány, </w:t>
      </w:r>
      <w:proofErr w:type="spellStart"/>
      <w:r w:rsidR="00FC5AFD">
        <w:rPr>
          <w:rFonts w:cs="Times New Roman"/>
          <w:szCs w:val="24"/>
        </w:rPr>
        <w:t>konceptualizovány</w:t>
      </w:r>
      <w:proofErr w:type="spellEnd"/>
      <w:r w:rsidR="00FC5AFD">
        <w:rPr>
          <w:rFonts w:cs="Times New Roman"/>
          <w:szCs w:val="24"/>
        </w:rPr>
        <w:t xml:space="preserve"> a složeny novým způsobem. Při otevřeném kódování je text jako sekvence rozbit na jednotky, těmto jednotkám jsou přidělena jména a s takto nově pojmenovanými (označenými) fragment</w:t>
      </w:r>
      <w:r w:rsidR="00EB754B">
        <w:rPr>
          <w:rFonts w:cs="Times New Roman"/>
          <w:szCs w:val="24"/>
        </w:rPr>
        <w:t>y textu potom výzkumník pracuje</w:t>
      </w:r>
      <w:r w:rsidR="00FC5AFD">
        <w:rPr>
          <w:rFonts w:cs="Times New Roman"/>
          <w:szCs w:val="24"/>
        </w:rPr>
        <w:t xml:space="preserve">“ </w:t>
      </w:r>
      <w:r w:rsidR="0012321F">
        <w:rPr>
          <w:rFonts w:cs="Times New Roman"/>
          <w:szCs w:val="24"/>
        </w:rPr>
        <w:t>(</w:t>
      </w:r>
      <w:proofErr w:type="spellStart"/>
      <w:r w:rsidR="00FC5AFD">
        <w:rPr>
          <w:rFonts w:cs="Times New Roman"/>
          <w:szCs w:val="24"/>
        </w:rPr>
        <w:t>Švaříček</w:t>
      </w:r>
      <w:proofErr w:type="spellEnd"/>
      <w:r w:rsidR="00FC5AFD">
        <w:rPr>
          <w:rFonts w:cs="Times New Roman"/>
          <w:szCs w:val="24"/>
        </w:rPr>
        <w:t xml:space="preserve">, </w:t>
      </w:r>
      <w:proofErr w:type="spellStart"/>
      <w:r w:rsidR="00FC5AFD">
        <w:rPr>
          <w:rFonts w:cs="Times New Roman"/>
          <w:szCs w:val="24"/>
        </w:rPr>
        <w:t>Šeďová</w:t>
      </w:r>
      <w:proofErr w:type="spellEnd"/>
      <w:r w:rsidR="0012321F">
        <w:rPr>
          <w:rFonts w:cs="Times New Roman"/>
          <w:szCs w:val="24"/>
        </w:rPr>
        <w:t>,</w:t>
      </w:r>
      <w:r w:rsidR="00FC5AFD">
        <w:rPr>
          <w:rFonts w:cs="Times New Roman"/>
          <w:szCs w:val="24"/>
        </w:rPr>
        <w:t xml:space="preserve"> 2007</w:t>
      </w:r>
      <w:r w:rsidR="0012321F">
        <w:rPr>
          <w:rFonts w:cs="Times New Roman"/>
          <w:szCs w:val="24"/>
        </w:rPr>
        <w:t>, s.</w:t>
      </w:r>
      <w:r w:rsidR="00FC5AFD">
        <w:rPr>
          <w:rFonts w:cs="Times New Roman"/>
          <w:szCs w:val="24"/>
        </w:rPr>
        <w:t xml:space="preserve"> 211)</w:t>
      </w:r>
      <w:r w:rsidR="00EB754B">
        <w:rPr>
          <w:rFonts w:cs="Times New Roman"/>
          <w:szCs w:val="24"/>
        </w:rPr>
        <w:t>.</w:t>
      </w:r>
    </w:p>
    <w:p w:rsidR="004A378D" w:rsidRPr="00686B2F" w:rsidRDefault="003267D2" w:rsidP="00AD6EF5">
      <w:pPr>
        <w:spacing w:before="0"/>
        <w:ind w:firstLine="567"/>
        <w:rPr>
          <w:rFonts w:cs="Times New Roman"/>
          <w:szCs w:val="24"/>
        </w:rPr>
      </w:pPr>
      <w:r>
        <w:rPr>
          <w:rFonts w:cs="Times New Roman"/>
          <w:szCs w:val="24"/>
        </w:rPr>
        <w:t>Já jsem využil metody otevřeného</w:t>
      </w:r>
      <w:r w:rsidR="00CE1633">
        <w:rPr>
          <w:rFonts w:cs="Times New Roman"/>
          <w:szCs w:val="24"/>
        </w:rPr>
        <w:t xml:space="preserve"> kódování. T</w:t>
      </w:r>
      <w:r>
        <w:rPr>
          <w:rFonts w:cs="Times New Roman"/>
          <w:szCs w:val="24"/>
        </w:rPr>
        <w:t>ext jsem rozdělil na jednotky</w:t>
      </w:r>
      <w:r w:rsidR="00CE1633">
        <w:rPr>
          <w:rFonts w:cs="Times New Roman"/>
          <w:szCs w:val="24"/>
        </w:rPr>
        <w:t xml:space="preserve"> a jednotlivým jednotkám jsem pak přidělil určitý kód. Názvy jednotek byly zvoleny na základě</w:t>
      </w:r>
      <w:r w:rsidR="00470E51">
        <w:rPr>
          <w:rFonts w:cs="Times New Roman"/>
          <w:szCs w:val="24"/>
        </w:rPr>
        <w:t xml:space="preserve"> </w:t>
      </w:r>
      <w:r w:rsidR="00CE1633">
        <w:rPr>
          <w:rFonts w:cs="Times New Roman"/>
          <w:szCs w:val="24"/>
        </w:rPr>
        <w:t>podobnosti</w:t>
      </w:r>
      <w:r w:rsidR="008A08D2">
        <w:rPr>
          <w:rFonts w:cs="Times New Roman"/>
          <w:szCs w:val="24"/>
        </w:rPr>
        <w:t xml:space="preserve"> a významu. Využil jsem</w:t>
      </w:r>
      <w:r w:rsidR="00CE1633">
        <w:rPr>
          <w:rFonts w:cs="Times New Roman"/>
          <w:szCs w:val="24"/>
        </w:rPr>
        <w:t xml:space="preserve"> i názvy, kterých využívali i sami respondenti tzv. „in </w:t>
      </w:r>
      <w:proofErr w:type="spellStart"/>
      <w:r w:rsidR="00CE1633">
        <w:rPr>
          <w:rFonts w:cs="Times New Roman"/>
          <w:szCs w:val="24"/>
        </w:rPr>
        <w:t>vivo</w:t>
      </w:r>
      <w:proofErr w:type="spellEnd"/>
      <w:r w:rsidR="00CE1633">
        <w:rPr>
          <w:rFonts w:cs="Times New Roman"/>
          <w:szCs w:val="24"/>
        </w:rPr>
        <w:t xml:space="preserve"> kódy“. </w:t>
      </w:r>
      <w:r w:rsidR="008A08D2">
        <w:rPr>
          <w:rFonts w:cs="Times New Roman"/>
          <w:szCs w:val="24"/>
        </w:rPr>
        <w:t>Na základě podobnosti významů jsem pak příslušné kódy zahrnul do kategorií.</w:t>
      </w:r>
      <w:r w:rsidR="00D50169">
        <w:rPr>
          <w:rFonts w:cs="Times New Roman"/>
          <w:szCs w:val="24"/>
        </w:rPr>
        <w:t xml:space="preserve"> Z následných kategori</w:t>
      </w:r>
      <w:r w:rsidR="000D40AE">
        <w:rPr>
          <w:rFonts w:cs="Times New Roman"/>
          <w:szCs w:val="24"/>
        </w:rPr>
        <w:t>í jsem vytvořil podkategorie.</w:t>
      </w:r>
      <w:r w:rsidR="008A08D2">
        <w:rPr>
          <w:rFonts w:cs="Times New Roman"/>
          <w:szCs w:val="24"/>
        </w:rPr>
        <w:t xml:space="preserve"> Kategorie</w:t>
      </w:r>
      <w:r w:rsidR="000D40AE">
        <w:rPr>
          <w:rFonts w:cs="Times New Roman"/>
          <w:szCs w:val="24"/>
        </w:rPr>
        <w:t xml:space="preserve"> a podkategorie</w:t>
      </w:r>
      <w:r w:rsidR="008A08D2">
        <w:rPr>
          <w:rFonts w:cs="Times New Roman"/>
          <w:szCs w:val="24"/>
        </w:rPr>
        <w:t xml:space="preserve"> jsem vytvořil tím způsobem, že jsem kódy, které měly podobný význam, přiřadil k sobě.</w:t>
      </w:r>
      <w:r w:rsidR="005F6731">
        <w:rPr>
          <w:rFonts w:cs="Times New Roman"/>
          <w:szCs w:val="24"/>
        </w:rPr>
        <w:t xml:space="preserve"> Výsledkem byly pak čtyři velké kategorie, které budu níže podrobněji popisovat.</w:t>
      </w:r>
    </w:p>
    <w:p w:rsidR="002F19A4" w:rsidRDefault="00B22E76" w:rsidP="00AD6EF5">
      <w:pPr>
        <w:pStyle w:val="Odstavecseseznamem"/>
        <w:numPr>
          <w:ilvl w:val="0"/>
          <w:numId w:val="36"/>
        </w:numPr>
        <w:spacing w:after="0"/>
        <w:ind w:left="0"/>
        <w:rPr>
          <w:rFonts w:cs="Times New Roman"/>
          <w:b/>
          <w:szCs w:val="24"/>
        </w:rPr>
      </w:pPr>
      <w:r>
        <w:rPr>
          <w:rFonts w:cs="Times New Roman"/>
          <w:b/>
          <w:szCs w:val="24"/>
        </w:rPr>
        <w:t xml:space="preserve">Oblasti </w:t>
      </w:r>
      <w:r w:rsidR="00710B20">
        <w:rPr>
          <w:rFonts w:cs="Times New Roman"/>
          <w:b/>
          <w:szCs w:val="24"/>
        </w:rPr>
        <w:t>přípravy klientů na samostatný život</w:t>
      </w:r>
    </w:p>
    <w:p w:rsidR="00AD6EF5" w:rsidRPr="002F19A4" w:rsidRDefault="00AD6EF5" w:rsidP="002F19A4">
      <w:pPr>
        <w:pStyle w:val="Odstavecseseznamem"/>
        <w:spacing w:after="0"/>
        <w:ind w:left="0" w:firstLine="0"/>
        <w:rPr>
          <w:rFonts w:cs="Times New Roman"/>
          <w:b/>
          <w:szCs w:val="24"/>
        </w:rPr>
      </w:pPr>
    </w:p>
    <w:p w:rsidR="00AD6EF5" w:rsidRDefault="00216D9D" w:rsidP="00AD6EF5">
      <w:pPr>
        <w:pStyle w:val="Odstavecseseznamem"/>
        <w:numPr>
          <w:ilvl w:val="0"/>
          <w:numId w:val="28"/>
        </w:numPr>
        <w:spacing w:before="0" w:after="0"/>
        <w:ind w:left="0" w:firstLine="567"/>
        <w:rPr>
          <w:rFonts w:cs="Times New Roman"/>
          <w:szCs w:val="24"/>
        </w:rPr>
      </w:pPr>
      <w:proofErr w:type="spellStart"/>
      <w:r w:rsidRPr="00AD6EF5">
        <w:rPr>
          <w:rFonts w:cs="Times New Roman"/>
          <w:szCs w:val="24"/>
        </w:rPr>
        <w:t>sebeobslužná</w:t>
      </w:r>
      <w:proofErr w:type="spellEnd"/>
      <w:r w:rsidRPr="00AD6EF5">
        <w:rPr>
          <w:rFonts w:cs="Times New Roman"/>
          <w:szCs w:val="24"/>
        </w:rPr>
        <w:t xml:space="preserve"> činnost</w:t>
      </w:r>
    </w:p>
    <w:p w:rsidR="00B22E76" w:rsidRPr="00AD6EF5" w:rsidRDefault="00B22E76" w:rsidP="00AD6EF5">
      <w:pPr>
        <w:pStyle w:val="Odstavecseseznamem"/>
        <w:numPr>
          <w:ilvl w:val="0"/>
          <w:numId w:val="28"/>
        </w:numPr>
        <w:spacing w:before="0" w:after="0"/>
        <w:ind w:left="0" w:firstLine="567"/>
        <w:rPr>
          <w:rFonts w:cs="Times New Roman"/>
          <w:szCs w:val="24"/>
        </w:rPr>
      </w:pPr>
      <w:r w:rsidRPr="00AD6EF5">
        <w:rPr>
          <w:rFonts w:cs="Times New Roman"/>
          <w:szCs w:val="24"/>
        </w:rPr>
        <w:t>finanční gramotnost</w:t>
      </w:r>
    </w:p>
    <w:p w:rsidR="00AD6EF5" w:rsidRDefault="00AD6EF5" w:rsidP="00AD6EF5">
      <w:pPr>
        <w:pStyle w:val="Odstavecseseznamem"/>
        <w:numPr>
          <w:ilvl w:val="0"/>
          <w:numId w:val="28"/>
        </w:numPr>
        <w:spacing w:before="0" w:after="0"/>
        <w:ind w:left="0" w:firstLine="567"/>
        <w:rPr>
          <w:rFonts w:cs="Times New Roman"/>
          <w:szCs w:val="24"/>
        </w:rPr>
      </w:pPr>
      <w:r w:rsidRPr="00AD6EF5">
        <w:rPr>
          <w:rFonts w:cs="Times New Roman"/>
          <w:szCs w:val="24"/>
        </w:rPr>
        <w:t>m</w:t>
      </w:r>
      <w:r w:rsidR="00B22E76" w:rsidRPr="00AD6EF5">
        <w:rPr>
          <w:rFonts w:cs="Times New Roman"/>
          <w:szCs w:val="24"/>
        </w:rPr>
        <w:t>ezilidské vztahy</w:t>
      </w:r>
    </w:p>
    <w:p w:rsidR="00B22E76" w:rsidRPr="00AD6EF5" w:rsidRDefault="00B22E76" w:rsidP="00AD6EF5">
      <w:pPr>
        <w:pStyle w:val="Odstavecseseznamem"/>
        <w:numPr>
          <w:ilvl w:val="0"/>
          <w:numId w:val="28"/>
        </w:numPr>
        <w:spacing w:before="0" w:after="0"/>
        <w:ind w:left="0" w:firstLine="567"/>
        <w:rPr>
          <w:rFonts w:cs="Times New Roman"/>
          <w:szCs w:val="24"/>
        </w:rPr>
      </w:pPr>
      <w:r w:rsidRPr="00AD6EF5">
        <w:rPr>
          <w:rFonts w:cs="Times New Roman"/>
          <w:szCs w:val="24"/>
        </w:rPr>
        <w:t>volnočasové aktivity</w:t>
      </w:r>
    </w:p>
    <w:p w:rsidR="00710B20" w:rsidRDefault="00B22E76" w:rsidP="00AD6EF5">
      <w:pPr>
        <w:pStyle w:val="Odstavecseseznamem"/>
        <w:numPr>
          <w:ilvl w:val="0"/>
          <w:numId w:val="28"/>
        </w:numPr>
        <w:spacing w:before="0" w:after="0"/>
        <w:ind w:left="0" w:firstLine="567"/>
        <w:rPr>
          <w:rFonts w:cs="Times New Roman"/>
          <w:szCs w:val="24"/>
        </w:rPr>
      </w:pPr>
      <w:r>
        <w:rPr>
          <w:rFonts w:cs="Times New Roman"/>
          <w:szCs w:val="24"/>
        </w:rPr>
        <w:t>vzdělávání</w:t>
      </w:r>
    </w:p>
    <w:p w:rsidR="00775D8C" w:rsidRPr="00AD6EF5" w:rsidRDefault="00775D8C" w:rsidP="00F96F94">
      <w:pPr>
        <w:pStyle w:val="Odstavecseseznamem"/>
        <w:spacing w:before="0" w:after="0"/>
        <w:ind w:left="567" w:firstLine="0"/>
        <w:rPr>
          <w:rFonts w:cs="Times New Roman"/>
          <w:szCs w:val="24"/>
        </w:rPr>
      </w:pPr>
    </w:p>
    <w:p w:rsidR="00AD6EF5" w:rsidRDefault="00710B20" w:rsidP="00AD6EF5">
      <w:pPr>
        <w:pStyle w:val="Odstavecseseznamem"/>
        <w:numPr>
          <w:ilvl w:val="0"/>
          <w:numId w:val="36"/>
        </w:numPr>
        <w:spacing w:before="0" w:after="0"/>
        <w:ind w:left="0"/>
        <w:rPr>
          <w:rFonts w:cs="Times New Roman"/>
          <w:b/>
          <w:szCs w:val="24"/>
        </w:rPr>
      </w:pPr>
      <w:r w:rsidRPr="00181E02">
        <w:rPr>
          <w:rFonts w:cs="Times New Roman"/>
          <w:b/>
          <w:szCs w:val="24"/>
        </w:rPr>
        <w:t>Formy a postupy přípravy klientů na samostatný život</w:t>
      </w:r>
    </w:p>
    <w:p w:rsidR="00FC0DA1" w:rsidRPr="00AD6EF5" w:rsidRDefault="00FC0DA1" w:rsidP="00AD6EF5">
      <w:pPr>
        <w:pStyle w:val="Odstavecseseznamem"/>
        <w:numPr>
          <w:ilvl w:val="0"/>
          <w:numId w:val="34"/>
        </w:numPr>
        <w:spacing w:before="0" w:after="0"/>
        <w:ind w:left="0" w:firstLine="567"/>
        <w:rPr>
          <w:rFonts w:cs="Times New Roman"/>
          <w:b/>
          <w:szCs w:val="24"/>
        </w:rPr>
      </w:pPr>
      <w:r w:rsidRPr="00AD6EF5">
        <w:rPr>
          <w:rFonts w:cs="Times New Roman"/>
          <w:szCs w:val="24"/>
        </w:rPr>
        <w:t>externí spolupráce D.</w:t>
      </w:r>
      <w:r w:rsidR="000074F0">
        <w:rPr>
          <w:rFonts w:cs="Times New Roman"/>
          <w:szCs w:val="24"/>
        </w:rPr>
        <w:t xml:space="preserve"> </w:t>
      </w:r>
      <w:r w:rsidRPr="00AD6EF5">
        <w:rPr>
          <w:rFonts w:cs="Times New Roman"/>
          <w:szCs w:val="24"/>
        </w:rPr>
        <w:t>D.</w:t>
      </w:r>
    </w:p>
    <w:p w:rsidR="00FC0DA1" w:rsidRDefault="00FC0DA1" w:rsidP="00AD6EF5">
      <w:pPr>
        <w:pStyle w:val="Odstavecseseznamem"/>
        <w:numPr>
          <w:ilvl w:val="0"/>
          <w:numId w:val="29"/>
        </w:numPr>
        <w:spacing w:before="0" w:after="0"/>
        <w:ind w:left="0" w:firstLine="567"/>
        <w:rPr>
          <w:rFonts w:cs="Times New Roman"/>
          <w:szCs w:val="24"/>
        </w:rPr>
      </w:pPr>
      <w:r>
        <w:rPr>
          <w:rFonts w:cs="Times New Roman"/>
          <w:szCs w:val="24"/>
        </w:rPr>
        <w:t>vytváření vzorů</w:t>
      </w:r>
    </w:p>
    <w:p w:rsidR="00B22E76" w:rsidRDefault="00FC0DA1" w:rsidP="00AD6EF5">
      <w:pPr>
        <w:pStyle w:val="Odstavecseseznamem"/>
        <w:numPr>
          <w:ilvl w:val="0"/>
          <w:numId w:val="29"/>
        </w:numPr>
        <w:spacing w:before="0" w:after="0"/>
        <w:ind w:left="0" w:firstLine="567"/>
        <w:rPr>
          <w:rFonts w:cs="Times New Roman"/>
          <w:szCs w:val="24"/>
        </w:rPr>
      </w:pPr>
      <w:r>
        <w:rPr>
          <w:rFonts w:cs="Times New Roman"/>
          <w:szCs w:val="24"/>
        </w:rPr>
        <w:t>jednorázové akce</w:t>
      </w:r>
    </w:p>
    <w:p w:rsidR="002F19A4" w:rsidRPr="00AD6EF5" w:rsidRDefault="002F19A4" w:rsidP="002F19A4">
      <w:pPr>
        <w:pStyle w:val="Odstavecseseznamem"/>
        <w:spacing w:before="0" w:after="0"/>
        <w:ind w:left="567" w:firstLine="0"/>
        <w:rPr>
          <w:rFonts w:cs="Times New Roman"/>
          <w:szCs w:val="24"/>
        </w:rPr>
      </w:pPr>
    </w:p>
    <w:p w:rsidR="00B22E76" w:rsidRDefault="00640BDA" w:rsidP="00AD6EF5">
      <w:pPr>
        <w:pStyle w:val="Odstavecseseznamem"/>
        <w:numPr>
          <w:ilvl w:val="0"/>
          <w:numId w:val="36"/>
        </w:numPr>
        <w:spacing w:before="0" w:after="0"/>
        <w:ind w:left="0"/>
        <w:rPr>
          <w:rFonts w:cs="Times New Roman"/>
          <w:b/>
          <w:szCs w:val="24"/>
        </w:rPr>
      </w:pPr>
      <w:r>
        <w:rPr>
          <w:rFonts w:cs="Times New Roman"/>
          <w:b/>
          <w:szCs w:val="24"/>
        </w:rPr>
        <w:t>Možnost ověření</w:t>
      </w:r>
      <w:r w:rsidR="009027EC">
        <w:rPr>
          <w:rFonts w:cs="Times New Roman"/>
          <w:b/>
          <w:szCs w:val="24"/>
        </w:rPr>
        <w:t xml:space="preserve"> situace</w:t>
      </w:r>
      <w:r w:rsidR="009A13F4">
        <w:rPr>
          <w:rFonts w:cs="Times New Roman"/>
          <w:b/>
          <w:szCs w:val="24"/>
        </w:rPr>
        <w:t xml:space="preserve"> klientů</w:t>
      </w:r>
      <w:r w:rsidR="009027EC">
        <w:rPr>
          <w:rFonts w:cs="Times New Roman"/>
          <w:b/>
          <w:szCs w:val="24"/>
        </w:rPr>
        <w:t xml:space="preserve"> po</w:t>
      </w:r>
      <w:r w:rsidR="007D79B9">
        <w:rPr>
          <w:rFonts w:cs="Times New Roman"/>
          <w:b/>
          <w:szCs w:val="24"/>
        </w:rPr>
        <w:t xml:space="preserve"> jejich</w:t>
      </w:r>
      <w:r w:rsidR="009027EC">
        <w:rPr>
          <w:rFonts w:cs="Times New Roman"/>
          <w:b/>
          <w:szCs w:val="24"/>
        </w:rPr>
        <w:t xml:space="preserve"> odchodu</w:t>
      </w:r>
    </w:p>
    <w:p w:rsidR="001D573E" w:rsidRDefault="0012487E" w:rsidP="00AD6EF5">
      <w:pPr>
        <w:pStyle w:val="Odstavecseseznamem"/>
        <w:numPr>
          <w:ilvl w:val="0"/>
          <w:numId w:val="32"/>
        </w:numPr>
        <w:spacing w:before="0" w:after="0"/>
        <w:ind w:left="0" w:firstLine="567"/>
        <w:rPr>
          <w:rFonts w:cs="Times New Roman"/>
          <w:szCs w:val="24"/>
        </w:rPr>
      </w:pPr>
      <w:r>
        <w:rPr>
          <w:rFonts w:cs="Times New Roman"/>
          <w:szCs w:val="24"/>
        </w:rPr>
        <w:t>zpětná vazba od klientů dobrovolným kontaktem</w:t>
      </w:r>
    </w:p>
    <w:p w:rsidR="00775D8C" w:rsidRPr="001F242F" w:rsidRDefault="00775D8C" w:rsidP="00775D8C">
      <w:pPr>
        <w:pStyle w:val="Odstavecseseznamem"/>
        <w:spacing w:before="0" w:after="0"/>
        <w:ind w:left="567" w:firstLine="0"/>
        <w:rPr>
          <w:rFonts w:cs="Times New Roman"/>
          <w:szCs w:val="24"/>
        </w:rPr>
      </w:pPr>
    </w:p>
    <w:p w:rsidR="00F96F94" w:rsidRPr="00A769D3" w:rsidRDefault="002D74A6" w:rsidP="00A769D3">
      <w:pPr>
        <w:pStyle w:val="Odstavecseseznamem"/>
        <w:numPr>
          <w:ilvl w:val="0"/>
          <w:numId w:val="36"/>
        </w:numPr>
        <w:spacing w:before="0" w:after="0"/>
        <w:ind w:left="0"/>
        <w:rPr>
          <w:rFonts w:cs="Times New Roman"/>
          <w:b/>
          <w:szCs w:val="24"/>
        </w:rPr>
      </w:pPr>
      <w:r w:rsidRPr="002D74A6">
        <w:rPr>
          <w:rFonts w:cs="Times New Roman"/>
          <w:b/>
          <w:szCs w:val="24"/>
        </w:rPr>
        <w:t>Problémy</w:t>
      </w:r>
      <w:r w:rsidR="005F7140">
        <w:rPr>
          <w:rFonts w:cs="Times New Roman"/>
          <w:b/>
          <w:szCs w:val="24"/>
        </w:rPr>
        <w:t xml:space="preserve"> a úspěchy</w:t>
      </w:r>
      <w:r w:rsidR="00710B20" w:rsidRPr="002D74A6">
        <w:rPr>
          <w:rFonts w:cs="Times New Roman"/>
          <w:b/>
          <w:szCs w:val="24"/>
        </w:rPr>
        <w:t xml:space="preserve"> v životě klientů po odchodu</w:t>
      </w:r>
    </w:p>
    <w:p w:rsidR="00560BFD" w:rsidRPr="00AD6EF5" w:rsidRDefault="00560BFD" w:rsidP="00AD6EF5">
      <w:pPr>
        <w:pStyle w:val="Odstavecseseznamem"/>
        <w:numPr>
          <w:ilvl w:val="0"/>
          <w:numId w:val="32"/>
        </w:numPr>
        <w:spacing w:before="0" w:after="0"/>
        <w:ind w:left="0" w:firstLine="567"/>
        <w:rPr>
          <w:rFonts w:cs="Times New Roman"/>
          <w:b/>
          <w:szCs w:val="24"/>
        </w:rPr>
      </w:pPr>
      <w:r w:rsidRPr="00AD6EF5">
        <w:rPr>
          <w:rFonts w:cs="Times New Roman"/>
          <w:szCs w:val="24"/>
        </w:rPr>
        <w:t>hledání práce</w:t>
      </w:r>
    </w:p>
    <w:p w:rsidR="00560BFD" w:rsidRDefault="00560BFD" w:rsidP="00AD6EF5">
      <w:pPr>
        <w:pStyle w:val="Odstavecseseznamem"/>
        <w:numPr>
          <w:ilvl w:val="0"/>
          <w:numId w:val="30"/>
        </w:numPr>
        <w:spacing w:before="0" w:after="0"/>
        <w:ind w:left="0" w:firstLine="567"/>
        <w:rPr>
          <w:rFonts w:cs="Times New Roman"/>
          <w:szCs w:val="24"/>
        </w:rPr>
      </w:pPr>
      <w:r>
        <w:rPr>
          <w:rFonts w:cs="Times New Roman"/>
          <w:szCs w:val="24"/>
        </w:rPr>
        <w:t>bydlení</w:t>
      </w:r>
    </w:p>
    <w:p w:rsidR="00E4004D" w:rsidRDefault="00046D68" w:rsidP="00AD6EF5">
      <w:pPr>
        <w:pStyle w:val="Odstavecseseznamem"/>
        <w:numPr>
          <w:ilvl w:val="0"/>
          <w:numId w:val="30"/>
        </w:numPr>
        <w:spacing w:before="0" w:after="0"/>
        <w:ind w:left="0" w:firstLine="567"/>
        <w:rPr>
          <w:rFonts w:cs="Times New Roman"/>
          <w:szCs w:val="24"/>
        </w:rPr>
      </w:pPr>
      <w:r w:rsidRPr="00AD6EF5">
        <w:rPr>
          <w:rFonts w:cs="Times New Roman"/>
          <w:szCs w:val="24"/>
        </w:rPr>
        <w:t xml:space="preserve">nalezení vhodných </w:t>
      </w:r>
      <w:r w:rsidR="005F7140" w:rsidRPr="00AD6EF5">
        <w:rPr>
          <w:rFonts w:cs="Times New Roman"/>
          <w:szCs w:val="24"/>
        </w:rPr>
        <w:t>budoucí</w:t>
      </w:r>
      <w:r w:rsidRPr="00AD6EF5">
        <w:rPr>
          <w:rFonts w:cs="Times New Roman"/>
          <w:szCs w:val="24"/>
        </w:rPr>
        <w:t>ch</w:t>
      </w:r>
      <w:r w:rsidR="005F7140" w:rsidRPr="00AD6EF5">
        <w:rPr>
          <w:rFonts w:cs="Times New Roman"/>
          <w:szCs w:val="24"/>
        </w:rPr>
        <w:t xml:space="preserve"> partner</w:t>
      </w:r>
      <w:r w:rsidRPr="00AD6EF5">
        <w:rPr>
          <w:rFonts w:cs="Times New Roman"/>
          <w:szCs w:val="24"/>
        </w:rPr>
        <w:t>ek</w:t>
      </w:r>
      <w:r w:rsidR="005F7140" w:rsidRPr="00AD6EF5">
        <w:rPr>
          <w:rFonts w:cs="Times New Roman"/>
          <w:szCs w:val="24"/>
        </w:rPr>
        <w:t xml:space="preserve"> a</w:t>
      </w:r>
      <w:r w:rsidRPr="00AD6EF5">
        <w:rPr>
          <w:rFonts w:cs="Times New Roman"/>
          <w:szCs w:val="24"/>
        </w:rPr>
        <w:t xml:space="preserve"> partnerů</w:t>
      </w:r>
    </w:p>
    <w:p w:rsidR="00775D8C" w:rsidRPr="00AD6EF5" w:rsidRDefault="00775D8C" w:rsidP="00775D8C">
      <w:pPr>
        <w:pStyle w:val="Odstavecseseznamem"/>
        <w:spacing w:before="0" w:after="0"/>
        <w:ind w:left="567" w:firstLine="0"/>
        <w:rPr>
          <w:rFonts w:cs="Times New Roman"/>
          <w:szCs w:val="24"/>
        </w:rPr>
      </w:pPr>
    </w:p>
    <w:p w:rsidR="00AD6EF5" w:rsidRDefault="00710B20" w:rsidP="00AD6EF5">
      <w:pPr>
        <w:pStyle w:val="Odstavecseseznamem"/>
        <w:numPr>
          <w:ilvl w:val="0"/>
          <w:numId w:val="36"/>
        </w:numPr>
        <w:spacing w:before="0" w:after="0"/>
        <w:ind w:left="0"/>
        <w:rPr>
          <w:rFonts w:cs="Times New Roman"/>
          <w:b/>
          <w:szCs w:val="24"/>
        </w:rPr>
      </w:pPr>
      <w:bookmarkStart w:id="29" w:name="_Hlk3955554"/>
      <w:r>
        <w:rPr>
          <w:rFonts w:cs="Times New Roman"/>
          <w:b/>
          <w:szCs w:val="24"/>
        </w:rPr>
        <w:t>Spolupráce s původními rodinami klientů</w:t>
      </w:r>
      <w:bookmarkEnd w:id="29"/>
    </w:p>
    <w:p w:rsidR="00281CB2" w:rsidRDefault="001524E9" w:rsidP="00AD6EF5">
      <w:pPr>
        <w:pStyle w:val="Odstavecseseznamem"/>
        <w:numPr>
          <w:ilvl w:val="0"/>
          <w:numId w:val="35"/>
        </w:numPr>
        <w:spacing w:before="0" w:after="0"/>
        <w:ind w:left="0" w:firstLine="567"/>
        <w:rPr>
          <w:rFonts w:cs="Times New Roman"/>
          <w:szCs w:val="24"/>
        </w:rPr>
      </w:pPr>
      <w:r>
        <w:rPr>
          <w:rFonts w:cs="Times New Roman"/>
          <w:szCs w:val="24"/>
        </w:rPr>
        <w:t>dobrá spolupráce a podpora</w:t>
      </w:r>
    </w:p>
    <w:p w:rsidR="00FF3009" w:rsidRPr="00FF3009" w:rsidRDefault="001524E9" w:rsidP="00FF3009">
      <w:pPr>
        <w:pStyle w:val="Odstavecseseznamem"/>
        <w:numPr>
          <w:ilvl w:val="0"/>
          <w:numId w:val="31"/>
        </w:numPr>
        <w:spacing w:before="0" w:after="0"/>
        <w:ind w:left="0" w:firstLine="567"/>
        <w:rPr>
          <w:rFonts w:cs="Times New Roman"/>
          <w:b/>
          <w:szCs w:val="24"/>
        </w:rPr>
      </w:pPr>
      <w:r>
        <w:rPr>
          <w:rFonts w:cs="Times New Roman"/>
          <w:szCs w:val="24"/>
        </w:rPr>
        <w:t>podkopávání autority, špatná spolupráce</w:t>
      </w:r>
    </w:p>
    <w:p w:rsidR="00B22E76" w:rsidRDefault="00281CB2" w:rsidP="00424D1F">
      <w:pPr>
        <w:pStyle w:val="Nadpis1"/>
      </w:pPr>
      <w:bookmarkStart w:id="30" w:name="_Toc4325448"/>
      <w:r w:rsidRPr="00424D1F">
        <w:lastRenderedPageBreak/>
        <w:t>Výsledky</w:t>
      </w:r>
      <w:bookmarkEnd w:id="30"/>
    </w:p>
    <w:p w:rsidR="00281CB2" w:rsidRPr="001C2F55" w:rsidRDefault="00216D9D" w:rsidP="00FF3009">
      <w:pPr>
        <w:pStyle w:val="Odstavecseseznamem"/>
        <w:spacing w:before="0" w:after="0"/>
        <w:ind w:left="0" w:firstLine="567"/>
        <w:rPr>
          <w:rFonts w:cs="Times New Roman"/>
          <w:szCs w:val="24"/>
        </w:rPr>
      </w:pPr>
      <w:r>
        <w:rPr>
          <w:rFonts w:cs="Times New Roman"/>
          <w:szCs w:val="24"/>
        </w:rPr>
        <w:t>V této části popisuji jednotlivé výsledky rozboru rozhovorů.</w:t>
      </w:r>
    </w:p>
    <w:p w:rsidR="002E3C65" w:rsidRPr="00363DE7" w:rsidRDefault="00281CB2" w:rsidP="00424D1F">
      <w:pPr>
        <w:pStyle w:val="Nadpis2"/>
      </w:pPr>
      <w:bookmarkStart w:id="31" w:name="_Toc4325449"/>
      <w:r w:rsidRPr="00363DE7">
        <w:t>Oblasti přípravy klientů na samostatný život</w:t>
      </w:r>
      <w:bookmarkEnd w:id="31"/>
    </w:p>
    <w:p w:rsidR="00281CB2" w:rsidRPr="00FF3009" w:rsidRDefault="00281CB2" w:rsidP="00FF3009">
      <w:pPr>
        <w:pStyle w:val="Odstavecseseznamem"/>
        <w:spacing w:before="0" w:after="0"/>
        <w:ind w:left="0" w:firstLine="567"/>
        <w:rPr>
          <w:rFonts w:cs="Times New Roman"/>
          <w:szCs w:val="24"/>
        </w:rPr>
      </w:pPr>
      <w:r>
        <w:rPr>
          <w:rFonts w:cs="Times New Roman"/>
          <w:szCs w:val="24"/>
        </w:rPr>
        <w:t>V této se realizují nejrůznější nácviky a přednášky. Víceméně se vychovatelé zaměřují na daná témata a oblasti dle úměrnosti věku jednotlivých dětí. Pracovníci kladou důraz na hygienu, pracovní návyky, výsledky ve škole, finanční gramotnost, komunikaci a mezilidské vztahy a připravenost na problémy, se kterými se mohou potkat v samostatném životě.</w:t>
      </w:r>
    </w:p>
    <w:p w:rsidR="00216D9D" w:rsidRPr="002E3C65" w:rsidRDefault="002E3C65" w:rsidP="00424D1F">
      <w:pPr>
        <w:pStyle w:val="Nadpis3"/>
      </w:pPr>
      <w:bookmarkStart w:id="32" w:name="_Toc4325450"/>
      <w:proofErr w:type="spellStart"/>
      <w:r>
        <w:t>Sebeobslužná</w:t>
      </w:r>
      <w:proofErr w:type="spellEnd"/>
      <w:r>
        <w:t xml:space="preserve"> činnost</w:t>
      </w:r>
      <w:bookmarkEnd w:id="32"/>
    </w:p>
    <w:p w:rsidR="00216D9D" w:rsidRDefault="002E3C65" w:rsidP="00FF3009">
      <w:pPr>
        <w:pStyle w:val="Odstavecseseznamem"/>
        <w:spacing w:before="0" w:after="0"/>
        <w:ind w:left="0" w:firstLine="567"/>
        <w:rPr>
          <w:rFonts w:cs="Times New Roman"/>
          <w:szCs w:val="24"/>
        </w:rPr>
      </w:pPr>
      <w:r>
        <w:rPr>
          <w:rFonts w:cs="Times New Roman"/>
          <w:szCs w:val="24"/>
        </w:rPr>
        <w:t xml:space="preserve">Všichni dotazovaní shodně odpověděli, že jednou z nejdůležitějších činností jsou </w:t>
      </w:r>
      <w:proofErr w:type="spellStart"/>
      <w:r>
        <w:rPr>
          <w:rFonts w:cs="Times New Roman"/>
          <w:szCs w:val="24"/>
        </w:rPr>
        <w:t>sebeobsluha</w:t>
      </w:r>
      <w:proofErr w:type="spellEnd"/>
      <w:r>
        <w:rPr>
          <w:rFonts w:cs="Times New Roman"/>
          <w:szCs w:val="24"/>
        </w:rPr>
        <w:t xml:space="preserve"> činnosti, které jsou nezbytné pro samostatné fungování jedince. Do </w:t>
      </w:r>
      <w:proofErr w:type="spellStart"/>
      <w:r>
        <w:rPr>
          <w:rFonts w:cs="Times New Roman"/>
          <w:szCs w:val="24"/>
        </w:rPr>
        <w:t>sebeoobslužných</w:t>
      </w:r>
      <w:proofErr w:type="spellEnd"/>
      <w:r>
        <w:rPr>
          <w:rFonts w:cs="Times New Roman"/>
          <w:szCs w:val="24"/>
        </w:rPr>
        <w:t xml:space="preserve"> činností patří zejména hygiena, příprava pokrmů, nákupy, úklid atd.</w:t>
      </w:r>
      <w:r w:rsidR="002C4E14">
        <w:rPr>
          <w:rFonts w:cs="Times New Roman"/>
          <w:szCs w:val="24"/>
        </w:rPr>
        <w:t xml:space="preserve"> Zde uvádím důkazy z rozhovorů:</w:t>
      </w:r>
    </w:p>
    <w:p w:rsidR="002E3C65" w:rsidRDefault="0041530C" w:rsidP="00FF3009">
      <w:pPr>
        <w:pStyle w:val="Odstavecseseznamem"/>
        <w:spacing w:before="0" w:after="0"/>
        <w:ind w:left="0" w:firstLine="567"/>
        <w:rPr>
          <w:rFonts w:cs="Times New Roman"/>
          <w:i/>
          <w:szCs w:val="24"/>
        </w:rPr>
      </w:pPr>
      <w:r>
        <w:rPr>
          <w:rFonts w:cs="Times New Roman"/>
          <w:szCs w:val="24"/>
        </w:rPr>
        <w:t>Paní J</w:t>
      </w:r>
      <w:r w:rsidR="002E3C65">
        <w:rPr>
          <w:rFonts w:cs="Times New Roman"/>
          <w:szCs w:val="24"/>
        </w:rPr>
        <w:t xml:space="preserve">A: </w:t>
      </w:r>
      <w:r w:rsidR="002E3C65">
        <w:rPr>
          <w:rFonts w:cs="Times New Roman"/>
          <w:i/>
          <w:szCs w:val="24"/>
        </w:rPr>
        <w:t>„…</w:t>
      </w:r>
      <w:r w:rsidR="00F02547">
        <w:rPr>
          <w:rFonts w:cs="Times New Roman"/>
          <w:i/>
          <w:szCs w:val="24"/>
        </w:rPr>
        <w:t>vychovatelé děti učí domácí práce-vaření, úklid, chodí s nimi třeba na nákupy, vysvětlují jim základní hygienické návyky. Například právě na tu hygienu hodně dbáme, protože se mezi dětmi často objevují vši. U mladších dětí klademe důraz, aby si dokázaly zavázat tkaničky samotné, dokázaly se samotné osprchovat atd.“</w:t>
      </w:r>
    </w:p>
    <w:p w:rsidR="00C439A4" w:rsidRDefault="00F43293" w:rsidP="00FF3009">
      <w:pPr>
        <w:pStyle w:val="Odstavecseseznamem"/>
        <w:spacing w:before="0" w:after="0"/>
        <w:ind w:left="0" w:firstLine="567"/>
        <w:rPr>
          <w:rFonts w:cs="Times New Roman"/>
          <w:i/>
          <w:szCs w:val="24"/>
        </w:rPr>
      </w:pPr>
      <w:r>
        <w:rPr>
          <w:rFonts w:cs="Times New Roman"/>
          <w:szCs w:val="24"/>
        </w:rPr>
        <w:t xml:space="preserve">Pan MK: </w:t>
      </w:r>
      <w:r>
        <w:rPr>
          <w:rFonts w:cs="Times New Roman"/>
          <w:i/>
          <w:szCs w:val="24"/>
        </w:rPr>
        <w:t>„</w:t>
      </w:r>
      <w:proofErr w:type="spellStart"/>
      <w:r>
        <w:rPr>
          <w:rFonts w:cs="Times New Roman"/>
          <w:i/>
          <w:szCs w:val="24"/>
        </w:rPr>
        <w:t>Děcka</w:t>
      </w:r>
      <w:proofErr w:type="spellEnd"/>
      <w:r>
        <w:rPr>
          <w:rFonts w:cs="Times New Roman"/>
          <w:i/>
          <w:szCs w:val="24"/>
        </w:rPr>
        <w:t xml:space="preserve"> se učí vařit. Vaří se vždy v pátky jednou starší pro mladší, podruhé mladší pro starší. Učíme je dodržovat základní hygienu jako je čištění zubů ráno a večer, sprchovat se musí minimálně ob den.</w:t>
      </w:r>
      <w:r w:rsidR="00C439A4">
        <w:rPr>
          <w:rFonts w:cs="Times New Roman"/>
          <w:i/>
          <w:szCs w:val="24"/>
        </w:rPr>
        <w:t>“</w:t>
      </w:r>
    </w:p>
    <w:p w:rsidR="00F43293" w:rsidRDefault="00C439A4" w:rsidP="00FF3009">
      <w:pPr>
        <w:pStyle w:val="Odstavecseseznamem"/>
        <w:spacing w:before="0" w:after="0"/>
        <w:ind w:left="0" w:firstLine="567"/>
        <w:rPr>
          <w:rFonts w:cs="Times New Roman"/>
          <w:i/>
          <w:szCs w:val="24"/>
        </w:rPr>
      </w:pPr>
      <w:r>
        <w:rPr>
          <w:rFonts w:cs="Times New Roman"/>
          <w:szCs w:val="24"/>
        </w:rPr>
        <w:t xml:space="preserve">Pan PR: </w:t>
      </w:r>
      <w:r>
        <w:rPr>
          <w:rFonts w:cs="Times New Roman"/>
          <w:i/>
          <w:szCs w:val="24"/>
        </w:rPr>
        <w:t xml:space="preserve">„Snažíme se je naučit, jak se o sebe postarat, tzn. </w:t>
      </w:r>
      <w:r w:rsidR="00F97E2D">
        <w:rPr>
          <w:rFonts w:cs="Times New Roman"/>
          <w:i/>
          <w:szCs w:val="24"/>
        </w:rPr>
        <w:t>umět se obléct přiměřeně počasí, poklízet po sobě, vedeme je k osobní hygieně, protože oni tyto návyky prostě nemají. Každý týden má někdo z dětí na patře službu, kdy vytírá chodbu, někdo zase stoly po jídle v jídelně a tak.</w:t>
      </w:r>
      <w:r w:rsidR="000B2502">
        <w:rPr>
          <w:rFonts w:cs="Times New Roman"/>
          <w:i/>
          <w:szCs w:val="24"/>
        </w:rPr>
        <w:t xml:space="preserve"> Taky vaříme, pečeme. Kluky učíme, jak provést nějaké základní nezbytné opravy a kutilské činnosti.</w:t>
      </w:r>
      <w:r w:rsidR="00F97E2D">
        <w:rPr>
          <w:rFonts w:cs="Times New Roman"/>
          <w:i/>
          <w:szCs w:val="24"/>
        </w:rPr>
        <w:t>“</w:t>
      </w:r>
    </w:p>
    <w:p w:rsidR="00424D1F" w:rsidRPr="00CB1242" w:rsidRDefault="00D87B26" w:rsidP="00FF3009">
      <w:pPr>
        <w:pStyle w:val="Odstavecseseznamem"/>
        <w:spacing w:before="0" w:after="0"/>
        <w:ind w:left="0" w:firstLine="567"/>
        <w:rPr>
          <w:rFonts w:cs="Times New Roman"/>
          <w:szCs w:val="24"/>
        </w:rPr>
      </w:pPr>
      <w:r>
        <w:rPr>
          <w:rFonts w:cs="Times New Roman"/>
          <w:szCs w:val="24"/>
        </w:rPr>
        <w:t>Nejstručněji se k problematice vyjádřila paní AA</w:t>
      </w:r>
      <w:r w:rsidR="000B2502" w:rsidRPr="00D87B26">
        <w:rPr>
          <w:rFonts w:cs="Times New Roman"/>
          <w:szCs w:val="24"/>
        </w:rPr>
        <w:t xml:space="preserve">: </w:t>
      </w:r>
      <w:r w:rsidR="000B2502" w:rsidRPr="00D87B26">
        <w:rPr>
          <w:rFonts w:cs="Times New Roman"/>
          <w:i/>
          <w:szCs w:val="24"/>
        </w:rPr>
        <w:t>„</w:t>
      </w:r>
      <w:r w:rsidR="00F76AA5" w:rsidRPr="00D87B26">
        <w:rPr>
          <w:rFonts w:cs="Times New Roman"/>
          <w:i/>
          <w:szCs w:val="24"/>
        </w:rPr>
        <w:t>Děti učíme, co je soběstačnost</w:t>
      </w:r>
      <w:r w:rsidR="007341BF">
        <w:rPr>
          <w:rFonts w:cs="Times New Roman"/>
          <w:i/>
          <w:szCs w:val="24"/>
        </w:rPr>
        <w:t>,</w:t>
      </w:r>
      <w:r w:rsidR="00F76AA5" w:rsidRPr="00D87B26">
        <w:rPr>
          <w:rFonts w:cs="Times New Roman"/>
          <w:i/>
          <w:szCs w:val="24"/>
        </w:rPr>
        <w:t xml:space="preserve"> tj. </w:t>
      </w:r>
      <w:r w:rsidR="00F76AA5" w:rsidRPr="00CB1242">
        <w:rPr>
          <w:rFonts w:cs="Times New Roman"/>
          <w:i/>
          <w:szCs w:val="24"/>
        </w:rPr>
        <w:t>vaření, hygiena, úklid, praní</w:t>
      </w:r>
      <w:r w:rsidR="00F76AA5" w:rsidRPr="00CB1242">
        <w:rPr>
          <w:rFonts w:cs="Times New Roman"/>
          <w:szCs w:val="24"/>
        </w:rPr>
        <w:t>.“</w:t>
      </w:r>
    </w:p>
    <w:p w:rsidR="00B22E76" w:rsidRPr="005D511A" w:rsidRDefault="005D511A" w:rsidP="00424D1F">
      <w:pPr>
        <w:pStyle w:val="Nadpis3"/>
      </w:pPr>
      <w:bookmarkStart w:id="33" w:name="_Toc4325451"/>
      <w:r w:rsidRPr="005D511A">
        <w:lastRenderedPageBreak/>
        <w:t>Finanční gramotnost</w:t>
      </w:r>
      <w:bookmarkEnd w:id="33"/>
    </w:p>
    <w:p w:rsidR="009030DC" w:rsidRDefault="005D511A" w:rsidP="00040713">
      <w:pPr>
        <w:pStyle w:val="Odstavecseseznamem"/>
        <w:spacing w:before="0" w:after="0"/>
        <w:ind w:left="0" w:firstLine="567"/>
        <w:rPr>
          <w:rFonts w:cs="Times New Roman"/>
          <w:szCs w:val="24"/>
        </w:rPr>
      </w:pPr>
      <w:r>
        <w:rPr>
          <w:rFonts w:cs="Times New Roman"/>
          <w:szCs w:val="24"/>
        </w:rPr>
        <w:t>Zde se</w:t>
      </w:r>
      <w:r w:rsidR="00993FA1">
        <w:rPr>
          <w:rFonts w:cs="Times New Roman"/>
          <w:szCs w:val="24"/>
        </w:rPr>
        <w:t>, dle slov dotazovaných,</w:t>
      </w:r>
      <w:r>
        <w:rPr>
          <w:rFonts w:cs="Times New Roman"/>
          <w:szCs w:val="24"/>
        </w:rPr>
        <w:t xml:space="preserve"> jedná o pořádání přednášek na tato témata. Děti se učí, jak zacházet s penězi a učí se znát jejich hodnotu. Zároveň se také učí dělat si rodinný r</w:t>
      </w:r>
      <w:r w:rsidR="00727E98">
        <w:rPr>
          <w:rFonts w:cs="Times New Roman"/>
          <w:szCs w:val="24"/>
        </w:rPr>
        <w:t>ozpočet. Jak šetřit a utřídit si</w:t>
      </w:r>
      <w:r>
        <w:rPr>
          <w:rFonts w:cs="Times New Roman"/>
          <w:szCs w:val="24"/>
        </w:rPr>
        <w:t xml:space="preserve"> priority ohledně toho</w:t>
      </w:r>
      <w:r w:rsidR="00727E98">
        <w:rPr>
          <w:rFonts w:cs="Times New Roman"/>
          <w:szCs w:val="24"/>
        </w:rPr>
        <w:t>, co je důležité si koupit dříve, co upřednostnit apod.</w:t>
      </w:r>
      <w:r w:rsidR="00993FA1">
        <w:rPr>
          <w:rFonts w:cs="Times New Roman"/>
          <w:szCs w:val="24"/>
        </w:rPr>
        <w:t xml:space="preserve"> Rovněž zde kladou důraz na to, aby byly děti schopné vyplnit například složenku, nejrůznější formuláře</w:t>
      </w:r>
      <w:r w:rsidR="00152501">
        <w:rPr>
          <w:rFonts w:cs="Times New Roman"/>
          <w:szCs w:val="24"/>
        </w:rPr>
        <w:t xml:space="preserve"> atd</w:t>
      </w:r>
      <w:r w:rsidR="00993FA1">
        <w:rPr>
          <w:rFonts w:cs="Times New Roman"/>
          <w:szCs w:val="24"/>
        </w:rPr>
        <w:t>.</w:t>
      </w:r>
      <w:r w:rsidR="00152501">
        <w:rPr>
          <w:rFonts w:cs="Times New Roman"/>
          <w:szCs w:val="24"/>
        </w:rPr>
        <w:t xml:space="preserve"> Mladší děti jsou učeny formou manipulace s kapesným,</w:t>
      </w:r>
      <w:r w:rsidR="002020A1">
        <w:rPr>
          <w:rFonts w:cs="Times New Roman"/>
          <w:szCs w:val="24"/>
        </w:rPr>
        <w:t xml:space="preserve"> starší děti se učí, jak si založit účet, čtení smluv aj. </w:t>
      </w:r>
    </w:p>
    <w:p w:rsidR="00B5071B" w:rsidRPr="00B5071B" w:rsidRDefault="00B5071B" w:rsidP="00040713">
      <w:pPr>
        <w:pStyle w:val="Odstavecseseznamem"/>
        <w:spacing w:before="0" w:after="0"/>
        <w:ind w:left="0" w:firstLine="567"/>
        <w:rPr>
          <w:rFonts w:cs="Times New Roman"/>
          <w:i/>
          <w:szCs w:val="24"/>
        </w:rPr>
      </w:pPr>
      <w:r>
        <w:rPr>
          <w:rFonts w:cs="Times New Roman"/>
          <w:szCs w:val="24"/>
        </w:rPr>
        <w:t xml:space="preserve">Paní MJ uvádí: </w:t>
      </w:r>
      <w:r w:rsidRPr="00B5071B">
        <w:rPr>
          <w:rFonts w:cs="Times New Roman"/>
          <w:i/>
          <w:szCs w:val="24"/>
        </w:rPr>
        <w:t>„Učíme je vydělávat si svoje finance.“</w:t>
      </w:r>
      <w:r>
        <w:rPr>
          <w:rFonts w:cs="Times New Roman"/>
          <w:i/>
          <w:szCs w:val="24"/>
        </w:rPr>
        <w:t xml:space="preserve"> </w:t>
      </w:r>
      <w:r>
        <w:rPr>
          <w:rFonts w:cs="Times New Roman"/>
          <w:szCs w:val="24"/>
        </w:rPr>
        <w:t xml:space="preserve">Dále pokračuje: </w:t>
      </w:r>
      <w:r>
        <w:rPr>
          <w:rFonts w:cs="Times New Roman"/>
          <w:i/>
          <w:szCs w:val="24"/>
        </w:rPr>
        <w:t>„… naše děti se účastní kurzů finanční gramotnosti…“</w:t>
      </w:r>
    </w:p>
    <w:p w:rsidR="009030DC" w:rsidRDefault="002020A1" w:rsidP="00040713">
      <w:pPr>
        <w:pStyle w:val="Odstavecseseznamem"/>
        <w:spacing w:before="0" w:after="0"/>
        <w:ind w:left="0" w:firstLine="567"/>
        <w:rPr>
          <w:rFonts w:cs="Times New Roman"/>
          <w:i/>
          <w:szCs w:val="24"/>
        </w:rPr>
      </w:pPr>
      <w:r>
        <w:rPr>
          <w:rFonts w:cs="Times New Roman"/>
          <w:szCs w:val="24"/>
        </w:rPr>
        <w:t xml:space="preserve">Paní AA shodně vysvětluje: </w:t>
      </w:r>
      <w:r w:rsidRPr="001A1615">
        <w:rPr>
          <w:rFonts w:cs="Times New Roman"/>
          <w:i/>
          <w:szCs w:val="24"/>
        </w:rPr>
        <w:t>„</w:t>
      </w:r>
      <w:r>
        <w:rPr>
          <w:rFonts w:cs="Times New Roman"/>
          <w:i/>
          <w:szCs w:val="24"/>
        </w:rPr>
        <w:t xml:space="preserve">… učíme je finanční gramotnosti, mladší děti učíme, jak zacházet s kapesným, ti starší se učí třeba založení účtu v bance, co je třeba znát k nájmu k bydlení…“ </w:t>
      </w:r>
    </w:p>
    <w:p w:rsidR="00CB1242" w:rsidRPr="00CB1242" w:rsidRDefault="00CB1242" w:rsidP="00040713">
      <w:pPr>
        <w:pStyle w:val="Odstavecseseznamem"/>
        <w:spacing w:before="0" w:after="0"/>
        <w:ind w:left="0" w:firstLine="567"/>
        <w:rPr>
          <w:rFonts w:cs="Times New Roman"/>
          <w:szCs w:val="24"/>
        </w:rPr>
      </w:pPr>
      <w:r>
        <w:rPr>
          <w:rFonts w:cs="Times New Roman"/>
          <w:szCs w:val="24"/>
        </w:rPr>
        <w:t>Paní BK: „</w:t>
      </w:r>
      <w:r>
        <w:rPr>
          <w:rFonts w:cs="Times New Roman"/>
          <w:i/>
          <w:szCs w:val="24"/>
        </w:rPr>
        <w:t xml:space="preserve">Učí se hospodařit s penězi, dostávají měsíční kapesné, některé naše děti mají příjem i z praxe ve škole…“ </w:t>
      </w:r>
      <w:r>
        <w:rPr>
          <w:rFonts w:cs="Times New Roman"/>
          <w:szCs w:val="24"/>
        </w:rPr>
        <w:t>dále dodává: „…</w:t>
      </w:r>
      <w:r w:rsidRPr="00CB1242">
        <w:rPr>
          <w:rFonts w:cs="Times New Roman"/>
          <w:i/>
          <w:szCs w:val="24"/>
        </w:rPr>
        <w:t>všechny</w:t>
      </w:r>
      <w:r>
        <w:rPr>
          <w:rFonts w:cs="Times New Roman"/>
          <w:szCs w:val="24"/>
        </w:rPr>
        <w:t xml:space="preserve"> </w:t>
      </w:r>
      <w:r w:rsidRPr="00CB1242">
        <w:rPr>
          <w:rFonts w:cs="Times New Roman"/>
          <w:i/>
          <w:szCs w:val="24"/>
        </w:rPr>
        <w:t>nákupy</w:t>
      </w:r>
      <w:r>
        <w:rPr>
          <w:rFonts w:cs="Times New Roman"/>
          <w:szCs w:val="24"/>
        </w:rPr>
        <w:t xml:space="preserve"> </w:t>
      </w:r>
      <w:r w:rsidRPr="00CB1242">
        <w:rPr>
          <w:rFonts w:cs="Times New Roman"/>
          <w:i/>
          <w:szCs w:val="24"/>
        </w:rPr>
        <w:t>musí vyúčtovat</w:t>
      </w:r>
      <w:r w:rsidR="005E2068">
        <w:rPr>
          <w:rFonts w:cs="Times New Roman"/>
          <w:i/>
          <w:szCs w:val="24"/>
        </w:rPr>
        <w:t>, jsou také připravováni k možnému vyřízení různých sociálních dávek</w:t>
      </w:r>
      <w:r w:rsidR="000F4C7B">
        <w:rPr>
          <w:rFonts w:cs="Times New Roman"/>
          <w:i/>
          <w:szCs w:val="24"/>
        </w:rPr>
        <w:t>,</w:t>
      </w:r>
      <w:r w:rsidR="005E2068">
        <w:rPr>
          <w:rFonts w:cs="Times New Roman"/>
          <w:i/>
          <w:szCs w:val="24"/>
        </w:rPr>
        <w:t xml:space="preserve"> a kam se všude mohou obrátit při odchodu z děcáku“.</w:t>
      </w:r>
    </w:p>
    <w:p w:rsidR="009030DC" w:rsidRDefault="002020A1" w:rsidP="00040713">
      <w:pPr>
        <w:pStyle w:val="Odstavecseseznamem"/>
        <w:spacing w:before="0" w:after="0"/>
        <w:ind w:left="0" w:firstLine="567"/>
        <w:rPr>
          <w:rFonts w:cs="Times New Roman"/>
          <w:i/>
          <w:szCs w:val="24"/>
        </w:rPr>
      </w:pPr>
      <w:r>
        <w:rPr>
          <w:rFonts w:cs="Times New Roman"/>
          <w:szCs w:val="24"/>
        </w:rPr>
        <w:t xml:space="preserve">Paní JA se vyjadřuje i o besedách a přednáškách na téma finanční gramotnosti: </w:t>
      </w:r>
      <w:r>
        <w:rPr>
          <w:rFonts w:cs="Times New Roman"/>
          <w:i/>
          <w:szCs w:val="24"/>
        </w:rPr>
        <w:t>„Vybíráme pro ně témata, která jsou aktuální a přínosná. Teď bude beseda s pracovníky banky, předtím byla beseda na téma nástrah nákupů různých produktů přes internet a také o jejich reklamaci</w:t>
      </w:r>
      <w:r w:rsidR="00AB04DC">
        <w:rPr>
          <w:rFonts w:cs="Times New Roman"/>
          <w:i/>
          <w:szCs w:val="24"/>
        </w:rPr>
        <w:t xml:space="preserve">.“ </w:t>
      </w:r>
      <w:r w:rsidR="00AB04DC">
        <w:rPr>
          <w:rFonts w:cs="Times New Roman"/>
          <w:szCs w:val="24"/>
        </w:rPr>
        <w:t xml:space="preserve">Později uvádí: </w:t>
      </w:r>
      <w:r w:rsidR="00AB04DC">
        <w:rPr>
          <w:rFonts w:cs="Times New Roman"/>
          <w:i/>
          <w:szCs w:val="24"/>
        </w:rPr>
        <w:t>„</w:t>
      </w:r>
      <w:r w:rsidR="001A1615">
        <w:rPr>
          <w:rFonts w:cs="Times New Roman"/>
          <w:i/>
          <w:szCs w:val="24"/>
        </w:rPr>
        <w:t>…</w:t>
      </w:r>
      <w:r w:rsidR="00AB04DC">
        <w:rPr>
          <w:rFonts w:cs="Times New Roman"/>
          <w:i/>
          <w:szCs w:val="24"/>
        </w:rPr>
        <w:t>teď nás čeká ještě beseda s názvem Ven z kruhu dluhů“…</w:t>
      </w:r>
    </w:p>
    <w:p w:rsidR="009030DC" w:rsidRDefault="001A1615" w:rsidP="00040713">
      <w:pPr>
        <w:pStyle w:val="Odstavecseseznamem"/>
        <w:spacing w:before="0" w:after="0"/>
        <w:ind w:left="0" w:firstLine="567"/>
        <w:rPr>
          <w:rFonts w:cs="Times New Roman"/>
          <w:i/>
          <w:szCs w:val="24"/>
        </w:rPr>
      </w:pPr>
      <w:r>
        <w:rPr>
          <w:rFonts w:cs="Times New Roman"/>
          <w:szCs w:val="24"/>
        </w:rPr>
        <w:t xml:space="preserve">Vychovatel PR uvádí: </w:t>
      </w:r>
      <w:r>
        <w:rPr>
          <w:rFonts w:cs="Times New Roman"/>
          <w:i/>
          <w:szCs w:val="24"/>
        </w:rPr>
        <w:t xml:space="preserve">„…snažíme se o docílení finanční gramotnosti, aby děti znaly hodnotu peněz.“ </w:t>
      </w:r>
    </w:p>
    <w:p w:rsidR="009030DC" w:rsidRDefault="001A1615" w:rsidP="00040713">
      <w:pPr>
        <w:pStyle w:val="Odstavecseseznamem"/>
        <w:spacing w:before="0" w:after="0"/>
        <w:ind w:left="0" w:firstLine="567"/>
        <w:rPr>
          <w:rFonts w:cs="Times New Roman"/>
          <w:i/>
          <w:szCs w:val="24"/>
        </w:rPr>
      </w:pPr>
      <w:r>
        <w:rPr>
          <w:rFonts w:cs="Times New Roman"/>
          <w:szCs w:val="24"/>
        </w:rPr>
        <w:t xml:space="preserve">Tázaný pan JL: </w:t>
      </w:r>
      <w:r>
        <w:rPr>
          <w:rFonts w:cs="Times New Roman"/>
          <w:i/>
          <w:szCs w:val="24"/>
        </w:rPr>
        <w:t>„Já s </w:t>
      </w:r>
      <w:proofErr w:type="spellStart"/>
      <w:r>
        <w:rPr>
          <w:rFonts w:cs="Times New Roman"/>
          <w:i/>
          <w:szCs w:val="24"/>
        </w:rPr>
        <w:t>děckama</w:t>
      </w:r>
      <w:proofErr w:type="spellEnd"/>
      <w:r>
        <w:rPr>
          <w:rFonts w:cs="Times New Roman"/>
          <w:i/>
          <w:szCs w:val="24"/>
        </w:rPr>
        <w:t xml:space="preserve"> dělám rozvahu pro domácnost. Chodím s </w:t>
      </w:r>
      <w:proofErr w:type="spellStart"/>
      <w:r>
        <w:rPr>
          <w:rFonts w:cs="Times New Roman"/>
          <w:i/>
          <w:szCs w:val="24"/>
        </w:rPr>
        <w:t>nima</w:t>
      </w:r>
      <w:proofErr w:type="spellEnd"/>
      <w:r>
        <w:rPr>
          <w:rFonts w:cs="Times New Roman"/>
          <w:i/>
          <w:szCs w:val="24"/>
        </w:rPr>
        <w:t xml:space="preserve"> nákupy a ukazuji jim</w:t>
      </w:r>
      <w:r w:rsidR="00EF11D4">
        <w:rPr>
          <w:rFonts w:cs="Times New Roman"/>
          <w:i/>
          <w:szCs w:val="24"/>
        </w:rPr>
        <w:t>,</w:t>
      </w:r>
      <w:r>
        <w:rPr>
          <w:rFonts w:cs="Times New Roman"/>
          <w:i/>
          <w:szCs w:val="24"/>
        </w:rPr>
        <w:t xml:space="preserve"> co a kolik stojí, aby už měly představu.“</w:t>
      </w:r>
    </w:p>
    <w:p w:rsidR="009030DC" w:rsidRDefault="00467992" w:rsidP="00040713">
      <w:pPr>
        <w:pStyle w:val="Odstavecseseznamem"/>
        <w:spacing w:before="0" w:after="0"/>
        <w:ind w:left="0" w:firstLine="567"/>
        <w:rPr>
          <w:rFonts w:cs="Times New Roman"/>
          <w:i/>
          <w:szCs w:val="24"/>
        </w:rPr>
      </w:pPr>
      <w:r>
        <w:rPr>
          <w:rFonts w:cs="Times New Roman"/>
          <w:szCs w:val="24"/>
        </w:rPr>
        <w:t xml:space="preserve">Pracovník LK se na toto téma vyjádřil pouze stručně: </w:t>
      </w:r>
      <w:r>
        <w:rPr>
          <w:rFonts w:cs="Times New Roman"/>
          <w:i/>
          <w:szCs w:val="24"/>
        </w:rPr>
        <w:t>„Klademe důraz na základy gramotnosti v oblasti financí.“</w:t>
      </w:r>
    </w:p>
    <w:p w:rsidR="00B22E76" w:rsidRDefault="00845B6F" w:rsidP="00040713">
      <w:pPr>
        <w:pStyle w:val="Odstavecseseznamem"/>
        <w:spacing w:before="0" w:after="0"/>
        <w:ind w:left="0" w:firstLine="567"/>
        <w:rPr>
          <w:rFonts w:cs="Times New Roman"/>
          <w:szCs w:val="24"/>
        </w:rPr>
      </w:pPr>
      <w:r>
        <w:rPr>
          <w:rFonts w:cs="Times New Roman"/>
          <w:szCs w:val="24"/>
        </w:rPr>
        <w:t xml:space="preserve">Obdobně stručně se vyjádřil pan PR: </w:t>
      </w:r>
      <w:r>
        <w:rPr>
          <w:rFonts w:cs="Times New Roman"/>
          <w:i/>
          <w:szCs w:val="24"/>
        </w:rPr>
        <w:t>„Snažíme se o docílení finanční gramotnosti, aby děti znaly hodnotu peněz.“</w:t>
      </w:r>
      <w:r w:rsidR="000E6FFD">
        <w:rPr>
          <w:rFonts w:cs="Times New Roman"/>
          <w:szCs w:val="24"/>
        </w:rPr>
        <w:t>Dotazovaný MK o této oblasti nemluvil.</w:t>
      </w:r>
    </w:p>
    <w:p w:rsidR="0058130A" w:rsidRPr="0058130A" w:rsidRDefault="0058130A" w:rsidP="00040713">
      <w:pPr>
        <w:pStyle w:val="Odstavecseseznamem"/>
        <w:spacing w:before="0" w:after="0"/>
        <w:ind w:left="0" w:firstLine="567"/>
        <w:rPr>
          <w:rFonts w:cs="Times New Roman"/>
          <w:i/>
          <w:szCs w:val="24"/>
        </w:rPr>
      </w:pPr>
      <w:r>
        <w:rPr>
          <w:rFonts w:cs="Times New Roman"/>
          <w:szCs w:val="24"/>
        </w:rPr>
        <w:t>Paní BK říká: „</w:t>
      </w:r>
      <w:r>
        <w:rPr>
          <w:rFonts w:cs="Times New Roman"/>
          <w:i/>
          <w:szCs w:val="24"/>
        </w:rPr>
        <w:t>Spolupracujeme s organizací, která děti na odchod z domova připravuje. Jedná se o projekty „Začni správně a „Dospělí ze dne na den“.</w:t>
      </w:r>
    </w:p>
    <w:p w:rsidR="005019F1" w:rsidRDefault="005019F1" w:rsidP="00424D1F">
      <w:pPr>
        <w:pStyle w:val="Nadpis3"/>
      </w:pPr>
      <w:bookmarkStart w:id="34" w:name="_Toc4325452"/>
      <w:r>
        <w:lastRenderedPageBreak/>
        <w:t>Mezilidské vztahy</w:t>
      </w:r>
      <w:bookmarkEnd w:id="34"/>
    </w:p>
    <w:p w:rsidR="00F961A8" w:rsidRDefault="005019F1" w:rsidP="00040713">
      <w:pPr>
        <w:pStyle w:val="Odstavecseseznamem"/>
        <w:spacing w:before="0" w:after="0"/>
        <w:ind w:left="0" w:firstLine="567"/>
        <w:rPr>
          <w:rFonts w:cs="Times New Roman"/>
          <w:szCs w:val="24"/>
        </w:rPr>
      </w:pPr>
      <w:r>
        <w:rPr>
          <w:rFonts w:cs="Times New Roman"/>
          <w:szCs w:val="24"/>
        </w:rPr>
        <w:t>Co se týká mezilidských vztahů, děti jsou vedeny k tomu, aby uměly</w:t>
      </w:r>
      <w:r w:rsidR="008554C4">
        <w:rPr>
          <w:rFonts w:cs="Times New Roman"/>
          <w:szCs w:val="24"/>
        </w:rPr>
        <w:t xml:space="preserve"> správně</w:t>
      </w:r>
      <w:r>
        <w:rPr>
          <w:rFonts w:cs="Times New Roman"/>
          <w:szCs w:val="24"/>
        </w:rPr>
        <w:t xml:space="preserve"> komunikovat jak mezi sebou</w:t>
      </w:r>
      <w:r w:rsidR="008554C4">
        <w:rPr>
          <w:rFonts w:cs="Times New Roman"/>
          <w:szCs w:val="24"/>
        </w:rPr>
        <w:t xml:space="preserve"> a vrstevníky</w:t>
      </w:r>
      <w:r>
        <w:rPr>
          <w:rFonts w:cs="Times New Roman"/>
          <w:szCs w:val="24"/>
        </w:rPr>
        <w:t>, tak s dospělými. Hodnotí se i vztahy s jejich biologickými rodinami. Při práci v této oblasti se pracovníci zaměřují i na sexualitu, prevenci apod. Snaží se tak zamezit vztahům s partnery, kteří žijí nevhodným a zahálčivým způsobem života</w:t>
      </w:r>
      <w:r w:rsidR="008554C4">
        <w:rPr>
          <w:rFonts w:cs="Times New Roman"/>
          <w:szCs w:val="24"/>
        </w:rPr>
        <w:t xml:space="preserve">. S tím také souvisí i jejich socializace ve společnosti, respektování pravidel a hranic v mezilidských vztazích, tedy nabývají sociálních kompetencí. </w:t>
      </w:r>
    </w:p>
    <w:p w:rsidR="00F961A8" w:rsidRDefault="008554C4" w:rsidP="00040713">
      <w:pPr>
        <w:pStyle w:val="Odstavecseseznamem"/>
        <w:spacing w:before="0" w:after="0"/>
        <w:ind w:left="0" w:firstLine="567"/>
        <w:rPr>
          <w:rFonts w:cs="Times New Roman"/>
          <w:i/>
          <w:szCs w:val="24"/>
        </w:rPr>
      </w:pPr>
      <w:r>
        <w:rPr>
          <w:rFonts w:cs="Times New Roman"/>
          <w:szCs w:val="24"/>
        </w:rPr>
        <w:t xml:space="preserve">To vyvozuji na základě informací od paní AA: </w:t>
      </w:r>
      <w:r>
        <w:rPr>
          <w:rFonts w:cs="Times New Roman"/>
          <w:i/>
          <w:szCs w:val="24"/>
        </w:rPr>
        <w:t xml:space="preserve">„Učíme je…respektování pravidel, která nebyla v původních rodinách dobře nastavená nebo nebyla nastavená vůbec, to jim pomáhá k začlenění do společnosti, učí se komunikaci a společenskému chování, poskytujeme jim výchovu rodičovskou, kdy se učí rozdělování rolí v rodině.“ </w:t>
      </w:r>
    </w:p>
    <w:p w:rsidR="00F961A8" w:rsidRDefault="00F4429F" w:rsidP="00040713">
      <w:pPr>
        <w:pStyle w:val="Odstavecseseznamem"/>
        <w:spacing w:before="0" w:after="0"/>
        <w:ind w:left="0" w:firstLine="567"/>
        <w:rPr>
          <w:rFonts w:cs="Times New Roman"/>
          <w:i/>
          <w:szCs w:val="24"/>
        </w:rPr>
      </w:pPr>
      <w:r>
        <w:rPr>
          <w:rFonts w:cs="Times New Roman"/>
          <w:szCs w:val="24"/>
        </w:rPr>
        <w:t xml:space="preserve">PR </w:t>
      </w:r>
      <w:r w:rsidR="008554C4">
        <w:rPr>
          <w:rFonts w:cs="Times New Roman"/>
          <w:szCs w:val="24"/>
        </w:rPr>
        <w:t xml:space="preserve">se ve </w:t>
      </w:r>
      <w:r>
        <w:rPr>
          <w:rFonts w:cs="Times New Roman"/>
          <w:szCs w:val="24"/>
        </w:rPr>
        <w:t xml:space="preserve">své výpovědi vyjádřil následovně </w:t>
      </w:r>
      <w:r>
        <w:rPr>
          <w:rFonts w:cs="Times New Roman"/>
          <w:i/>
          <w:szCs w:val="24"/>
        </w:rPr>
        <w:t xml:space="preserve">„Učíme je, jak se chovat ve společnosti mezi lidmi, aby věděli, že od nich něco očekává jak společnost, tak i jedinci. Já je třeba učím to, že do vztahů v rodině, v přátelství nebo jako partneři musí umět a být ochotní něco investovat i ze sebe a nebýt zvyklí jen brát a čekat na něco od ostatních.“ </w:t>
      </w:r>
    </w:p>
    <w:p w:rsidR="00F961A8" w:rsidRDefault="00F4429F" w:rsidP="00040713">
      <w:pPr>
        <w:pStyle w:val="Odstavecseseznamem"/>
        <w:spacing w:before="0" w:after="0"/>
        <w:ind w:left="0" w:firstLine="567"/>
        <w:rPr>
          <w:rFonts w:cs="Times New Roman"/>
          <w:i/>
          <w:szCs w:val="24"/>
        </w:rPr>
      </w:pPr>
      <w:r>
        <w:rPr>
          <w:rFonts w:cs="Times New Roman"/>
          <w:szCs w:val="24"/>
        </w:rPr>
        <w:t>Paní JA se vyjádřila, že k získávání kompetencí v této oblasti</w:t>
      </w:r>
      <w:r w:rsidR="0058415F">
        <w:rPr>
          <w:rFonts w:cs="Times New Roman"/>
          <w:szCs w:val="24"/>
        </w:rPr>
        <w:t xml:space="preserve"> se využívá i v </w:t>
      </w:r>
      <w:r w:rsidR="0058415F">
        <w:rPr>
          <w:rFonts w:cs="Times New Roman"/>
          <w:i/>
          <w:szCs w:val="24"/>
        </w:rPr>
        <w:t>Programu rozvoje osobnosti.</w:t>
      </w:r>
      <w:r w:rsidR="0058415F">
        <w:rPr>
          <w:rFonts w:cs="Times New Roman"/>
          <w:szCs w:val="24"/>
        </w:rPr>
        <w:t xml:space="preserve"> Tato oblast je v jednom z bodů v tomto programu: </w:t>
      </w:r>
      <w:r w:rsidR="0058415F">
        <w:rPr>
          <w:rFonts w:cs="Times New Roman"/>
          <w:i/>
          <w:szCs w:val="24"/>
        </w:rPr>
        <w:t>„Součástí tohoto programu je osobnostní charakteristika. Sem zařazujeme jejich emoční stabilitu, jak se umí přizpůsobovat změnám, jejich temperament. Dále oblast, která je nasměrována na druhé lidi, tedy jejich postavení v kolektivu, vztah k vrstevníkům, k opačnému pohlaví, k dospělým lidem atd. V další oblasti se zaměřujeme také na lidské vztahy, ale přímo v jejich rodině, tedy vztahy s rodinnými příslušníky.</w:t>
      </w:r>
      <w:r w:rsidR="00991008">
        <w:rPr>
          <w:rFonts w:cs="Times New Roman"/>
          <w:i/>
          <w:szCs w:val="24"/>
        </w:rPr>
        <w:t xml:space="preserve">“ </w:t>
      </w:r>
    </w:p>
    <w:p w:rsidR="00F961A8" w:rsidRDefault="00991008" w:rsidP="00040713">
      <w:pPr>
        <w:pStyle w:val="Odstavecseseznamem"/>
        <w:spacing w:before="0" w:after="0"/>
        <w:ind w:left="0" w:firstLine="567"/>
        <w:rPr>
          <w:rFonts w:cs="Times New Roman"/>
          <w:i/>
          <w:szCs w:val="24"/>
        </w:rPr>
      </w:pPr>
      <w:r>
        <w:rPr>
          <w:rFonts w:cs="Times New Roman"/>
          <w:szCs w:val="24"/>
        </w:rPr>
        <w:t xml:space="preserve">Pan MK tvrdí, že problém spatřuje i v oné psychické deprivaci: </w:t>
      </w:r>
      <w:r>
        <w:rPr>
          <w:rFonts w:cs="Times New Roman"/>
          <w:i/>
          <w:szCs w:val="24"/>
        </w:rPr>
        <w:t>„Těmto dětem nebyla podána láska během dětství, a to má pak své následky</w:t>
      </w:r>
      <w:r w:rsidR="005C2145">
        <w:rPr>
          <w:rFonts w:cs="Times New Roman"/>
          <w:i/>
          <w:szCs w:val="24"/>
        </w:rPr>
        <w:t xml:space="preserve"> v podobě citové deprivace.“ </w:t>
      </w:r>
      <w:r w:rsidR="005C2145">
        <w:rPr>
          <w:rFonts w:cs="Times New Roman"/>
          <w:szCs w:val="24"/>
        </w:rPr>
        <w:t>Později dodává: „</w:t>
      </w:r>
      <w:r>
        <w:rPr>
          <w:rFonts w:cs="Times New Roman"/>
          <w:i/>
          <w:szCs w:val="24"/>
        </w:rPr>
        <w:t>My se jim tyto prostředky snažíme sice poskytnout. To, jak se mají správně chovat a naučit je navazovat kontakty. Oni jsou ale často narušení, proto to nejde. Oni se dokážou sice citově přimknout, ale pořád v nich je určitá citová plochost, že dokážou v</w:t>
      </w:r>
      <w:r w:rsidR="005D2CDA">
        <w:rPr>
          <w:rFonts w:cs="Times New Roman"/>
          <w:i/>
          <w:szCs w:val="24"/>
        </w:rPr>
        <w:t>ztah navázat jen nějak povrchně.</w:t>
      </w:r>
      <w:r w:rsidR="005D2CDA">
        <w:rPr>
          <w:rFonts w:cs="Times New Roman"/>
          <w:szCs w:val="24"/>
        </w:rPr>
        <w:t xml:space="preserve"> Dále říká: </w:t>
      </w:r>
      <w:r w:rsidR="005D2CDA">
        <w:rPr>
          <w:rFonts w:cs="Times New Roman"/>
          <w:i/>
          <w:szCs w:val="24"/>
        </w:rPr>
        <w:t>„Materiálně jsou zabezpečení lépe než děti vyrůstající běžně v rodinách, to ano. Ale city, ač bychom moc chtěli, to nahradit nedokážeme.</w:t>
      </w:r>
      <w:r w:rsidR="00655685">
        <w:rPr>
          <w:rFonts w:cs="Times New Roman"/>
          <w:i/>
          <w:szCs w:val="24"/>
        </w:rPr>
        <w:t xml:space="preserve">“ </w:t>
      </w:r>
    </w:p>
    <w:p w:rsidR="00F961A8" w:rsidRDefault="00655685" w:rsidP="00040713">
      <w:pPr>
        <w:pStyle w:val="Odstavecseseznamem"/>
        <w:spacing w:before="0" w:after="0"/>
        <w:ind w:left="0" w:firstLine="567"/>
        <w:rPr>
          <w:rFonts w:cs="Times New Roman"/>
          <w:i/>
          <w:szCs w:val="24"/>
        </w:rPr>
      </w:pPr>
      <w:r>
        <w:rPr>
          <w:rFonts w:cs="Times New Roman"/>
          <w:szCs w:val="24"/>
        </w:rPr>
        <w:t xml:space="preserve">Pracovník JL dodává: </w:t>
      </w:r>
      <w:r>
        <w:rPr>
          <w:rFonts w:cs="Times New Roman"/>
          <w:i/>
          <w:szCs w:val="24"/>
        </w:rPr>
        <w:t>„</w:t>
      </w:r>
      <w:r w:rsidR="008131C2">
        <w:rPr>
          <w:rFonts w:cs="Times New Roman"/>
          <w:i/>
          <w:szCs w:val="24"/>
        </w:rPr>
        <w:t>To, jak se chovat k lidem, to já spatřuji jako velmi důležité, snažím se je to učit. Vysvětlujeme jim i riziko, které představuje sex. Mají na to velmi zkreslené pohledy. Je to i dobou. Snažíme se s nimi o tom mluvit.“</w:t>
      </w:r>
    </w:p>
    <w:p w:rsidR="004F6A52" w:rsidRPr="00C85FA5" w:rsidRDefault="00CE5B2C" w:rsidP="00040713">
      <w:pPr>
        <w:pStyle w:val="Odstavecseseznamem"/>
        <w:spacing w:before="0" w:after="0"/>
        <w:ind w:left="0" w:firstLine="567"/>
        <w:rPr>
          <w:rFonts w:cs="Times New Roman"/>
          <w:i/>
          <w:szCs w:val="24"/>
        </w:rPr>
      </w:pPr>
      <w:r>
        <w:rPr>
          <w:rFonts w:cs="Times New Roman"/>
          <w:szCs w:val="24"/>
        </w:rPr>
        <w:lastRenderedPageBreak/>
        <w:t xml:space="preserve">Respondent LK je skeptický: </w:t>
      </w:r>
      <w:r>
        <w:rPr>
          <w:rFonts w:cs="Times New Roman"/>
          <w:i/>
          <w:szCs w:val="24"/>
        </w:rPr>
        <w:t xml:space="preserve">„Je pravda, že se jim snažíme dát tu lásku, aby i oni pak dokázali milovat druhé, ale zdá se mi, že to často pak dospěje v niveč, kolikrát jim chceme jen dobře, ale pak nám vrazí </w:t>
      </w:r>
      <w:proofErr w:type="spellStart"/>
      <w:r>
        <w:rPr>
          <w:rFonts w:cs="Times New Roman"/>
          <w:i/>
          <w:szCs w:val="24"/>
        </w:rPr>
        <w:t>kudlu</w:t>
      </w:r>
      <w:proofErr w:type="spellEnd"/>
      <w:r>
        <w:rPr>
          <w:rFonts w:cs="Times New Roman"/>
          <w:i/>
          <w:szCs w:val="24"/>
        </w:rPr>
        <w:t xml:space="preserve"> do zad. Samozřejmě to není časté, ale stává se mi to.“</w:t>
      </w:r>
    </w:p>
    <w:p w:rsidR="004F6A52" w:rsidRPr="00FC07E0" w:rsidRDefault="004F6A52" w:rsidP="00424D1F">
      <w:pPr>
        <w:pStyle w:val="Nadpis3"/>
      </w:pPr>
      <w:bookmarkStart w:id="35" w:name="_Toc4325453"/>
      <w:r w:rsidRPr="00FC07E0">
        <w:t>Volnočasové aktivity</w:t>
      </w:r>
      <w:bookmarkEnd w:id="35"/>
    </w:p>
    <w:p w:rsidR="00F961A8" w:rsidRDefault="003869B5" w:rsidP="00552B9A">
      <w:pPr>
        <w:pStyle w:val="Odstavecseseznamem"/>
        <w:spacing w:before="0" w:after="0"/>
        <w:ind w:left="0" w:firstLine="567"/>
        <w:rPr>
          <w:rFonts w:cs="Times New Roman"/>
          <w:szCs w:val="24"/>
        </w:rPr>
      </w:pPr>
      <w:r>
        <w:rPr>
          <w:rFonts w:cs="Times New Roman"/>
          <w:szCs w:val="24"/>
        </w:rPr>
        <w:t>Co se týče těchto aktivit, jedná se o podporu dětí v navštěvování sportovních, hudebních a dalších kroužků. Některé tyto kroužky musí navštěvovat povinně (plavání). Pracovníkům dětského domova jde především o to, aby se naučily novým věcem a zároveň si zvykly svůj volný čas trávit produktivně a efektivně.</w:t>
      </w:r>
    </w:p>
    <w:p w:rsidR="00F961A8" w:rsidRDefault="00D93D55" w:rsidP="00552B9A">
      <w:pPr>
        <w:pStyle w:val="Odstavecseseznamem"/>
        <w:spacing w:before="0" w:after="0"/>
        <w:ind w:left="0" w:firstLine="567"/>
        <w:rPr>
          <w:rFonts w:cs="Times New Roman"/>
          <w:i/>
          <w:szCs w:val="24"/>
        </w:rPr>
      </w:pPr>
      <w:r>
        <w:rPr>
          <w:rFonts w:cs="Times New Roman"/>
          <w:szCs w:val="24"/>
        </w:rPr>
        <w:t>Dotazovaný pan LK říká:</w:t>
      </w:r>
      <w:r>
        <w:rPr>
          <w:rFonts w:cs="Times New Roman"/>
          <w:i/>
          <w:szCs w:val="24"/>
        </w:rPr>
        <w:t xml:space="preserve"> „S </w:t>
      </w:r>
      <w:proofErr w:type="spellStart"/>
      <w:r>
        <w:rPr>
          <w:rFonts w:cs="Times New Roman"/>
          <w:i/>
          <w:szCs w:val="24"/>
        </w:rPr>
        <w:t>děckama</w:t>
      </w:r>
      <w:proofErr w:type="spellEnd"/>
      <w:r>
        <w:rPr>
          <w:rFonts w:cs="Times New Roman"/>
          <w:i/>
          <w:szCs w:val="24"/>
        </w:rPr>
        <w:t xml:space="preserve"> z našeho oddělení chodíme vždy v pondělí a ve čtvrtek na hodiny plavání. Jde o to, že my nemáme čas a prostor je těmto aktivitám učit individuálně. Takže chceme, aby se to naučily tímto způsobem.“</w:t>
      </w:r>
    </w:p>
    <w:p w:rsidR="00740E78" w:rsidRDefault="00740E78" w:rsidP="00552B9A">
      <w:pPr>
        <w:pStyle w:val="Odstavecseseznamem"/>
        <w:spacing w:before="0" w:after="0"/>
        <w:ind w:left="0" w:firstLine="567"/>
        <w:rPr>
          <w:rFonts w:cs="Times New Roman"/>
          <w:i/>
          <w:szCs w:val="24"/>
        </w:rPr>
      </w:pPr>
      <w:r w:rsidRPr="00D56AC1">
        <w:rPr>
          <w:rFonts w:cs="Times New Roman"/>
          <w:szCs w:val="24"/>
        </w:rPr>
        <w:t>Od</w:t>
      </w:r>
      <w:r w:rsidR="00DD1BB9">
        <w:rPr>
          <w:rFonts w:cs="Times New Roman"/>
          <w:szCs w:val="24"/>
        </w:rPr>
        <w:t xml:space="preserve"> </w:t>
      </w:r>
      <w:r w:rsidRPr="00D56AC1">
        <w:rPr>
          <w:rFonts w:cs="Times New Roman"/>
          <w:szCs w:val="24"/>
        </w:rPr>
        <w:t>p</w:t>
      </w:r>
      <w:r w:rsidR="0041530C" w:rsidRPr="00D56AC1">
        <w:rPr>
          <w:rFonts w:cs="Times New Roman"/>
          <w:szCs w:val="24"/>
        </w:rPr>
        <w:t>aní JA</w:t>
      </w:r>
      <w:r w:rsidRPr="00D56AC1">
        <w:rPr>
          <w:rFonts w:cs="Times New Roman"/>
          <w:szCs w:val="24"/>
        </w:rPr>
        <w:t xml:space="preserve"> se dozvídám:</w:t>
      </w:r>
      <w:r w:rsidRPr="00740E78">
        <w:rPr>
          <w:rFonts w:cs="Times New Roman"/>
          <w:i/>
          <w:szCs w:val="24"/>
        </w:rPr>
        <w:t>„…to je součástí sedmého bodu v Programu rozvoje osobnosti, kde sledujeme přístup dítěte k těmto činnostem.</w:t>
      </w:r>
      <w:r w:rsidR="00D13C64">
        <w:rPr>
          <w:rFonts w:cs="Times New Roman"/>
          <w:i/>
          <w:szCs w:val="24"/>
        </w:rPr>
        <w:t xml:space="preserve"> Jedno naše dítě je teď vedoucím ve skautském oddílu.</w:t>
      </w:r>
      <w:r w:rsidRPr="00740E78">
        <w:rPr>
          <w:rFonts w:cs="Times New Roman"/>
          <w:i/>
          <w:szCs w:val="24"/>
        </w:rPr>
        <w:t xml:space="preserve">“ </w:t>
      </w:r>
    </w:p>
    <w:p w:rsidR="00343720" w:rsidRDefault="00731A46" w:rsidP="00552B9A">
      <w:pPr>
        <w:pStyle w:val="Odstavecseseznamem"/>
        <w:spacing w:before="0" w:after="0"/>
        <w:ind w:left="0" w:firstLine="567"/>
        <w:rPr>
          <w:rFonts w:cs="Times New Roman"/>
          <w:i/>
          <w:szCs w:val="24"/>
        </w:rPr>
      </w:pPr>
      <w:r>
        <w:rPr>
          <w:rFonts w:cs="Times New Roman"/>
          <w:szCs w:val="24"/>
        </w:rPr>
        <w:t xml:space="preserve">Vychovatel PR: </w:t>
      </w:r>
      <w:r>
        <w:rPr>
          <w:rFonts w:cs="Times New Roman"/>
          <w:i/>
          <w:szCs w:val="24"/>
        </w:rPr>
        <w:t>„S dětmi, které jsou menší, chodíme také na procházky, skluzavky, hra</w:t>
      </w:r>
      <w:r w:rsidR="00FE3A9D">
        <w:rPr>
          <w:rFonts w:cs="Times New Roman"/>
          <w:i/>
          <w:szCs w:val="24"/>
        </w:rPr>
        <w:t>jeme stolní hry. Starší kluci tř</w:t>
      </w:r>
      <w:r>
        <w:rPr>
          <w:rFonts w:cs="Times New Roman"/>
          <w:i/>
          <w:szCs w:val="24"/>
        </w:rPr>
        <w:t>eb</w:t>
      </w:r>
      <w:r w:rsidR="00FE3A9D">
        <w:rPr>
          <w:rFonts w:cs="Times New Roman"/>
          <w:i/>
          <w:szCs w:val="24"/>
        </w:rPr>
        <w:t>a chtějí navštěvovat box, holky chodí na keramiku. Záleží to na nich. Líbí se mi, že kluci mají zájem o bojové sporty, protože se naučí, jednak jak se mají bránit a také disciplíně.</w:t>
      </w:r>
      <w:r w:rsidR="001A15FF">
        <w:rPr>
          <w:rFonts w:cs="Times New Roman"/>
          <w:i/>
          <w:szCs w:val="24"/>
        </w:rPr>
        <w:t xml:space="preserve"> Já s nimi chodím třeba i na brusle, na kola, atd.</w:t>
      </w:r>
      <w:r w:rsidR="00CA6C42">
        <w:rPr>
          <w:rFonts w:cs="Times New Roman"/>
          <w:i/>
          <w:szCs w:val="24"/>
        </w:rPr>
        <w:t>“</w:t>
      </w:r>
    </w:p>
    <w:p w:rsidR="00343720" w:rsidRDefault="001A15FF" w:rsidP="00552B9A">
      <w:pPr>
        <w:pStyle w:val="Odstavecseseznamem"/>
        <w:spacing w:before="0" w:after="0"/>
        <w:ind w:left="0" w:firstLine="567"/>
        <w:rPr>
          <w:rFonts w:cs="Times New Roman"/>
          <w:i/>
          <w:szCs w:val="24"/>
        </w:rPr>
      </w:pPr>
      <w:r>
        <w:rPr>
          <w:rFonts w:cs="Times New Roman"/>
          <w:szCs w:val="24"/>
        </w:rPr>
        <w:t>Podobně se vyjadřuje i pan JL</w:t>
      </w:r>
      <w:r w:rsidR="00D13C64">
        <w:rPr>
          <w:rFonts w:cs="Times New Roman"/>
          <w:szCs w:val="24"/>
        </w:rPr>
        <w:t xml:space="preserve">: </w:t>
      </w:r>
      <w:r w:rsidR="004B3F0F">
        <w:rPr>
          <w:rFonts w:cs="Times New Roman"/>
          <w:szCs w:val="24"/>
        </w:rPr>
        <w:t>„</w:t>
      </w:r>
      <w:r w:rsidR="004B3F0F">
        <w:rPr>
          <w:rFonts w:cs="Times New Roman"/>
          <w:i/>
          <w:szCs w:val="24"/>
        </w:rPr>
        <w:t xml:space="preserve">Já brávám děti na hřiště si hrát, hrajeme na </w:t>
      </w:r>
      <w:proofErr w:type="spellStart"/>
      <w:r w:rsidR="004B3F0F">
        <w:rPr>
          <w:rFonts w:cs="Times New Roman"/>
          <w:i/>
          <w:szCs w:val="24"/>
        </w:rPr>
        <w:t>schovku</w:t>
      </w:r>
      <w:proofErr w:type="spellEnd"/>
      <w:r w:rsidR="004B3F0F">
        <w:rPr>
          <w:rFonts w:cs="Times New Roman"/>
          <w:i/>
          <w:szCs w:val="24"/>
        </w:rPr>
        <w:t xml:space="preserve">, na honěnou, kluci hrají florbal, fotbal.“ </w:t>
      </w:r>
    </w:p>
    <w:p w:rsidR="00343720" w:rsidRDefault="00B43C84" w:rsidP="00552B9A">
      <w:pPr>
        <w:pStyle w:val="Odstavecseseznamem"/>
        <w:spacing w:before="0" w:after="0"/>
        <w:ind w:left="0" w:firstLine="567"/>
        <w:rPr>
          <w:rFonts w:cs="Times New Roman"/>
          <w:i/>
          <w:szCs w:val="24"/>
        </w:rPr>
      </w:pPr>
      <w:r>
        <w:rPr>
          <w:rFonts w:cs="Times New Roman"/>
          <w:szCs w:val="24"/>
        </w:rPr>
        <w:t xml:space="preserve">Dotazovaný pan MK: </w:t>
      </w:r>
      <w:r>
        <w:rPr>
          <w:rFonts w:cs="Times New Roman"/>
          <w:i/>
          <w:szCs w:val="24"/>
        </w:rPr>
        <w:t xml:space="preserve">„Já jsem také hudebník, a tak děti, které mají zájem, se </w:t>
      </w:r>
      <w:proofErr w:type="spellStart"/>
      <w:r>
        <w:rPr>
          <w:rFonts w:cs="Times New Roman"/>
          <w:i/>
          <w:szCs w:val="24"/>
        </w:rPr>
        <w:t>se</w:t>
      </w:r>
      <w:proofErr w:type="spellEnd"/>
      <w:r>
        <w:rPr>
          <w:rFonts w:cs="Times New Roman"/>
          <w:i/>
          <w:szCs w:val="24"/>
        </w:rPr>
        <w:t xml:space="preserve"> mnou učí hrát na klávesy a zpívat. Snažím se </w:t>
      </w:r>
      <w:proofErr w:type="spellStart"/>
      <w:r w:rsidR="00F325CF">
        <w:rPr>
          <w:rFonts w:cs="Times New Roman"/>
          <w:i/>
          <w:szCs w:val="24"/>
        </w:rPr>
        <w:t>se</w:t>
      </w:r>
      <w:proofErr w:type="spellEnd"/>
      <w:r w:rsidR="00F325CF">
        <w:rPr>
          <w:rFonts w:cs="Times New Roman"/>
          <w:i/>
          <w:szCs w:val="24"/>
        </w:rPr>
        <w:t xml:space="preserve"> to přizpůsobit vždy jejich věku, tak je to náročné. Naše zařízení má i svou hudební skupinu, kde hraje a zpívá také náš pan ředitel, tak v tom holky zpívají.“</w:t>
      </w:r>
    </w:p>
    <w:p w:rsidR="0005624B" w:rsidRPr="00C85FA5" w:rsidRDefault="00DA5A40" w:rsidP="00552B9A">
      <w:pPr>
        <w:pStyle w:val="Odstavecseseznamem"/>
        <w:spacing w:before="0" w:after="0"/>
        <w:ind w:left="0" w:firstLine="567"/>
        <w:rPr>
          <w:rFonts w:cs="Times New Roman"/>
          <w:i/>
          <w:szCs w:val="24"/>
        </w:rPr>
      </w:pPr>
      <w:r>
        <w:rPr>
          <w:rFonts w:cs="Times New Roman"/>
          <w:szCs w:val="24"/>
        </w:rPr>
        <w:t xml:space="preserve">Paní AA se v tomto směru zmínila jen krátce: </w:t>
      </w:r>
      <w:r>
        <w:rPr>
          <w:rFonts w:cs="Times New Roman"/>
          <w:i/>
          <w:szCs w:val="24"/>
        </w:rPr>
        <w:t>„Staráme se, aby se děti naučily svůj volný čas strukturovat.“</w:t>
      </w:r>
    </w:p>
    <w:p w:rsidR="0005624B" w:rsidRDefault="0005624B" w:rsidP="00424D1F">
      <w:pPr>
        <w:pStyle w:val="Nadpis3"/>
      </w:pPr>
      <w:bookmarkStart w:id="36" w:name="_Toc4325454"/>
      <w:r w:rsidRPr="0005624B">
        <w:t>Vzdělávání</w:t>
      </w:r>
      <w:bookmarkEnd w:id="36"/>
    </w:p>
    <w:p w:rsidR="002C2608" w:rsidRDefault="0005624B" w:rsidP="00251627">
      <w:pPr>
        <w:pStyle w:val="Odstavecseseznamem"/>
        <w:spacing w:before="0" w:after="0"/>
        <w:ind w:left="0" w:firstLine="567"/>
        <w:rPr>
          <w:rFonts w:cs="Times New Roman"/>
          <w:szCs w:val="24"/>
        </w:rPr>
      </w:pPr>
      <w:r>
        <w:rPr>
          <w:rFonts w:cs="Times New Roman"/>
          <w:szCs w:val="24"/>
        </w:rPr>
        <w:t>Tato oblast se týká kladení důrazu na dodržování školní docházky, doučování, doprovázení na střední školu či střední odborné učiliště. Rovněž může dětský domov podporovat klienta dětského domova při studiu na vysoké škole.</w:t>
      </w:r>
      <w:r w:rsidR="003C2666">
        <w:rPr>
          <w:rFonts w:cs="Times New Roman"/>
          <w:szCs w:val="24"/>
        </w:rPr>
        <w:t xml:space="preserve"> Ohledně této oblasti lze říci, že se dotazovaní vyjadřovali stručně a krátce. </w:t>
      </w:r>
    </w:p>
    <w:p w:rsidR="002C2608" w:rsidRDefault="003C2666" w:rsidP="00251627">
      <w:pPr>
        <w:pStyle w:val="Odstavecseseznamem"/>
        <w:spacing w:before="0" w:after="0"/>
        <w:ind w:left="0" w:firstLine="567"/>
        <w:rPr>
          <w:rFonts w:cs="Times New Roman"/>
          <w:i/>
          <w:szCs w:val="24"/>
        </w:rPr>
      </w:pPr>
      <w:r>
        <w:rPr>
          <w:rFonts w:cs="Times New Roman"/>
          <w:szCs w:val="24"/>
        </w:rPr>
        <w:lastRenderedPageBreak/>
        <w:t xml:space="preserve">Například paní JA, která se v našem rozhovoru hodně odvolávala na Program rozvoje osobnosti: </w:t>
      </w:r>
      <w:r>
        <w:rPr>
          <w:rFonts w:cs="Times New Roman"/>
          <w:i/>
          <w:szCs w:val="24"/>
        </w:rPr>
        <w:t xml:space="preserve">„V šestce </w:t>
      </w:r>
      <w:r>
        <w:rPr>
          <w:rFonts w:cs="Times New Roman"/>
          <w:szCs w:val="24"/>
        </w:rPr>
        <w:t>(šestém bodu programu)</w:t>
      </w:r>
      <w:r>
        <w:rPr>
          <w:rFonts w:cs="Times New Roman"/>
          <w:i/>
          <w:szCs w:val="24"/>
        </w:rPr>
        <w:t xml:space="preserve"> hodnotíme školní dovednosti a potřeby dítěte ohledně vzdělávání. Celkově sem patří třeba vztah ke škole, jak se dítě staví k domácím úkolům atd.“ </w:t>
      </w:r>
    </w:p>
    <w:p w:rsidR="002C2608" w:rsidRDefault="005C686D" w:rsidP="00251627">
      <w:pPr>
        <w:pStyle w:val="Odstavecseseznamem"/>
        <w:spacing w:before="0" w:after="0"/>
        <w:ind w:left="0" w:firstLine="567"/>
        <w:rPr>
          <w:rFonts w:cs="Times New Roman"/>
          <w:i/>
          <w:szCs w:val="24"/>
        </w:rPr>
      </w:pPr>
      <w:r>
        <w:rPr>
          <w:rFonts w:cs="Times New Roman"/>
          <w:szCs w:val="24"/>
        </w:rPr>
        <w:t>Pan PR stručně říká: „</w:t>
      </w:r>
      <w:r>
        <w:rPr>
          <w:rFonts w:cs="Times New Roman"/>
          <w:i/>
          <w:szCs w:val="24"/>
        </w:rPr>
        <w:t xml:space="preserve">Pomáháme jim se vzděláváním“. </w:t>
      </w:r>
    </w:p>
    <w:p w:rsidR="0005624B" w:rsidRDefault="005C686D" w:rsidP="00251627">
      <w:pPr>
        <w:pStyle w:val="Odstavecseseznamem"/>
        <w:spacing w:before="0" w:after="0"/>
        <w:ind w:left="0" w:firstLine="567"/>
        <w:rPr>
          <w:rFonts w:cs="Times New Roman"/>
          <w:i/>
          <w:szCs w:val="24"/>
        </w:rPr>
      </w:pPr>
      <w:r>
        <w:rPr>
          <w:rFonts w:cs="Times New Roman"/>
          <w:szCs w:val="24"/>
        </w:rPr>
        <w:t xml:space="preserve">O něco obsáhleji se vyjádřil pan JL: </w:t>
      </w:r>
      <w:r>
        <w:rPr>
          <w:rFonts w:cs="Times New Roman"/>
          <w:i/>
          <w:szCs w:val="24"/>
        </w:rPr>
        <w:t>„Kontrolujeme, zda dodržují pravidelnou školní docházku. Děláme s nimi úkoly a procvičujeme. Starší děti jsou vedeny k tomu, aby se už učily samy, my je pak z toho třeba vyzkoušíme. Kontrolujeme jim žákovské knížky, dnes už je to v elektronické podobě často. Taky chodíme na rodičovské schůzky. Zk</w:t>
      </w:r>
      <w:r w:rsidR="002B155B">
        <w:rPr>
          <w:rFonts w:cs="Times New Roman"/>
          <w:i/>
          <w:szCs w:val="24"/>
        </w:rPr>
        <w:t>rátka, co by měli dělat rodiče.“</w:t>
      </w:r>
    </w:p>
    <w:p w:rsidR="002B155B" w:rsidRDefault="00830DD9" w:rsidP="00251627">
      <w:pPr>
        <w:pStyle w:val="Odstavecseseznamem"/>
        <w:spacing w:before="0" w:after="0"/>
        <w:ind w:left="0" w:firstLine="567"/>
        <w:rPr>
          <w:rFonts w:cs="Times New Roman"/>
          <w:i/>
          <w:szCs w:val="24"/>
        </w:rPr>
      </w:pPr>
      <w:r>
        <w:rPr>
          <w:rFonts w:cs="Times New Roman"/>
          <w:szCs w:val="24"/>
        </w:rPr>
        <w:t>Pan LK se zmiňuje o škole a</w:t>
      </w:r>
      <w:r w:rsidR="002B155B">
        <w:rPr>
          <w:rFonts w:cs="Times New Roman"/>
          <w:szCs w:val="24"/>
        </w:rPr>
        <w:t xml:space="preserve"> učení</w:t>
      </w:r>
      <w:r>
        <w:rPr>
          <w:rFonts w:cs="Times New Roman"/>
          <w:szCs w:val="24"/>
        </w:rPr>
        <w:t xml:space="preserve"> klientů</w:t>
      </w:r>
      <w:r w:rsidR="002B155B">
        <w:rPr>
          <w:rFonts w:cs="Times New Roman"/>
          <w:szCs w:val="24"/>
        </w:rPr>
        <w:t xml:space="preserve"> jen jednou větou</w:t>
      </w:r>
      <w:r>
        <w:rPr>
          <w:rFonts w:cs="Times New Roman"/>
          <w:szCs w:val="24"/>
        </w:rPr>
        <w:t>: „</w:t>
      </w:r>
      <w:r>
        <w:rPr>
          <w:rFonts w:cs="Times New Roman"/>
          <w:i/>
          <w:szCs w:val="24"/>
        </w:rPr>
        <w:t>…</w:t>
      </w:r>
      <w:r w:rsidR="005B6544">
        <w:rPr>
          <w:rFonts w:cs="Times New Roman"/>
          <w:i/>
          <w:szCs w:val="24"/>
        </w:rPr>
        <w:t>taky kladem důraz na školu, aby to trochu někam dotáhli.“</w:t>
      </w:r>
    </w:p>
    <w:p w:rsidR="007E7302" w:rsidRDefault="007E7302" w:rsidP="00251627">
      <w:pPr>
        <w:pStyle w:val="Odstavecseseznamem"/>
        <w:spacing w:before="0" w:after="0"/>
        <w:ind w:left="0" w:firstLine="567"/>
        <w:rPr>
          <w:rFonts w:cs="Times New Roman"/>
          <w:i/>
          <w:szCs w:val="24"/>
        </w:rPr>
      </w:pPr>
      <w:r>
        <w:rPr>
          <w:rFonts w:cs="Times New Roman"/>
          <w:szCs w:val="24"/>
        </w:rPr>
        <w:t xml:space="preserve">Paní AA: </w:t>
      </w:r>
      <w:r>
        <w:rPr>
          <w:rFonts w:cs="Times New Roman"/>
          <w:i/>
          <w:szCs w:val="24"/>
        </w:rPr>
        <w:t>„Důraz dáváme na školní úspěšnost pro dosažení co nejvyššího vzdělání.“</w:t>
      </w:r>
    </w:p>
    <w:p w:rsidR="004F6A52" w:rsidRPr="004F6A52" w:rsidRDefault="0083262A" w:rsidP="00251627">
      <w:pPr>
        <w:pStyle w:val="Odstavecseseznamem"/>
        <w:spacing w:before="0" w:after="0"/>
        <w:ind w:left="0" w:firstLine="567"/>
        <w:rPr>
          <w:rFonts w:cs="Times New Roman"/>
          <w:szCs w:val="24"/>
        </w:rPr>
      </w:pPr>
      <w:r>
        <w:rPr>
          <w:rFonts w:cs="Times New Roman"/>
          <w:i/>
          <w:szCs w:val="24"/>
        </w:rPr>
        <w:t>„Oni, si myslím</w:t>
      </w:r>
      <w:r w:rsidR="00E80EC9">
        <w:rPr>
          <w:rFonts w:cs="Times New Roman"/>
          <w:i/>
          <w:szCs w:val="24"/>
        </w:rPr>
        <w:t xml:space="preserve">, mohou v životě prorazit jedině se vzděláním, už tak mají dost nedostatků, které nedokážeme odstranit. Ať mají minimálně ten </w:t>
      </w:r>
      <w:proofErr w:type="spellStart"/>
      <w:r w:rsidR="00E80EC9">
        <w:rPr>
          <w:rFonts w:cs="Times New Roman"/>
          <w:i/>
          <w:szCs w:val="24"/>
        </w:rPr>
        <w:t>učňák</w:t>
      </w:r>
      <w:proofErr w:type="spellEnd"/>
      <w:r w:rsidR="00E80EC9">
        <w:rPr>
          <w:rFonts w:cs="Times New Roman"/>
          <w:i/>
          <w:szCs w:val="24"/>
        </w:rPr>
        <w:t>. Samozřejmě jsou mezi nimi i tací, kteří studují i vysoké školy nebo je už dokončili…“</w:t>
      </w:r>
      <w:r w:rsidR="00E80EC9">
        <w:rPr>
          <w:rFonts w:cs="Times New Roman"/>
          <w:szCs w:val="24"/>
        </w:rPr>
        <w:t>míní pan JL.</w:t>
      </w:r>
    </w:p>
    <w:p w:rsidR="002103AC" w:rsidRPr="00461C8C" w:rsidRDefault="00461C8C" w:rsidP="00424D1F">
      <w:pPr>
        <w:pStyle w:val="Nadpis2"/>
      </w:pPr>
      <w:bookmarkStart w:id="37" w:name="_Toc4325455"/>
      <w:r w:rsidRPr="00461C8C">
        <w:t>Formy a postupy přípravy klientů na samostatný život</w:t>
      </w:r>
      <w:bookmarkEnd w:id="37"/>
    </w:p>
    <w:p w:rsidR="000A335D" w:rsidRDefault="00461C8C" w:rsidP="00165128">
      <w:pPr>
        <w:spacing w:before="0" w:after="0"/>
        <w:ind w:firstLine="567"/>
        <w:rPr>
          <w:rFonts w:cs="Times New Roman"/>
          <w:i/>
          <w:szCs w:val="24"/>
        </w:rPr>
      </w:pPr>
      <w:r>
        <w:rPr>
          <w:rFonts w:cs="Times New Roman"/>
          <w:szCs w:val="24"/>
        </w:rPr>
        <w:t xml:space="preserve">Tuto kategorii tvoří tři podkategorie: </w:t>
      </w:r>
      <w:r>
        <w:rPr>
          <w:rFonts w:cs="Times New Roman"/>
          <w:i/>
          <w:szCs w:val="24"/>
        </w:rPr>
        <w:t xml:space="preserve">externí spolupráce dětského domova, </w:t>
      </w:r>
      <w:r w:rsidR="0054281A">
        <w:rPr>
          <w:rFonts w:cs="Times New Roman"/>
          <w:i/>
          <w:szCs w:val="24"/>
        </w:rPr>
        <w:t xml:space="preserve">vytváření vzorů, jednorázové akce. </w:t>
      </w:r>
      <w:r w:rsidR="00165128">
        <w:rPr>
          <w:rFonts w:cs="Times New Roman"/>
          <w:szCs w:val="24"/>
        </w:rPr>
        <w:t>V této části, se na základě výpovědí respondentů, můžeme dozvědět, že dětský domov využívá k práci s dětmi různých besed, diskuzí a přednášek.</w:t>
      </w:r>
      <w:r w:rsidR="00AF2F1D">
        <w:rPr>
          <w:rFonts w:cs="Times New Roman"/>
          <w:szCs w:val="24"/>
        </w:rPr>
        <w:t xml:space="preserve"> Dětský domov tak spolupracuje s dalšími institucemi</w:t>
      </w:r>
      <w:r w:rsidR="00D62834">
        <w:rPr>
          <w:rFonts w:cs="Times New Roman"/>
          <w:szCs w:val="24"/>
        </w:rPr>
        <w:t>, lidmi z nejrůznějších oborů atd</w:t>
      </w:r>
      <w:r w:rsidR="00AF2F1D">
        <w:rPr>
          <w:rFonts w:cs="Times New Roman"/>
          <w:szCs w:val="24"/>
        </w:rPr>
        <w:t>.</w:t>
      </w:r>
      <w:r w:rsidR="00165128">
        <w:rPr>
          <w:rFonts w:cs="Times New Roman"/>
          <w:szCs w:val="24"/>
        </w:rPr>
        <w:t xml:space="preserve"> Pracovníci, kteří s dětmi pracují, se snaží jít dětem příkladem. Na životech vychovatelů, způsobech komunikace se děti mají příležitost učit</w:t>
      </w:r>
      <w:r w:rsidR="00AF2F1D">
        <w:rPr>
          <w:rFonts w:cs="Times New Roman"/>
          <w:szCs w:val="24"/>
        </w:rPr>
        <w:t xml:space="preserve"> dobrým způsobům a společenskému jednání. </w:t>
      </w:r>
      <w:r w:rsidR="00EA4051">
        <w:rPr>
          <w:rFonts w:cs="Times New Roman"/>
          <w:szCs w:val="24"/>
        </w:rPr>
        <w:t>Zde si ovšem dovolím citovat výrok pracovníka LK. Tento pracovník během rozhovoru vyjadřoval skepsi a pesimismus a nespokojenost se systémem.</w:t>
      </w:r>
      <w:r w:rsidR="006C1822">
        <w:rPr>
          <w:rFonts w:cs="Times New Roman"/>
          <w:szCs w:val="24"/>
        </w:rPr>
        <w:t xml:space="preserve"> Pro budoucí výzkum si myslím, že je tento výrok nutné uvést pro možné reformy v systému práce s klienty dětských domovů. </w:t>
      </w:r>
    </w:p>
    <w:p w:rsidR="00986A2C" w:rsidRPr="00C85FA5" w:rsidRDefault="00FB1A1C" w:rsidP="00C85FA5">
      <w:pPr>
        <w:spacing w:before="0" w:after="0"/>
        <w:ind w:firstLine="567"/>
        <w:rPr>
          <w:rFonts w:cs="Times New Roman"/>
          <w:i/>
          <w:szCs w:val="24"/>
        </w:rPr>
      </w:pPr>
      <w:r w:rsidRPr="00FB1A1C">
        <w:rPr>
          <w:rFonts w:cs="Times New Roman"/>
          <w:i/>
          <w:szCs w:val="24"/>
        </w:rPr>
        <w:t>„Děti jsou na samostatný život</w:t>
      </w:r>
      <w:r w:rsidR="00B86505">
        <w:rPr>
          <w:rFonts w:cs="Times New Roman"/>
          <w:i/>
          <w:szCs w:val="24"/>
        </w:rPr>
        <w:t>, podle mě,</w:t>
      </w:r>
      <w:r w:rsidRPr="00FB1A1C">
        <w:rPr>
          <w:rFonts w:cs="Times New Roman"/>
          <w:i/>
          <w:szCs w:val="24"/>
        </w:rPr>
        <w:t xml:space="preserve"> připravovány obecně nedostatečně, jelikož spous</w:t>
      </w:r>
      <w:r w:rsidR="00B86505">
        <w:rPr>
          <w:rFonts w:cs="Times New Roman"/>
          <w:i/>
          <w:szCs w:val="24"/>
        </w:rPr>
        <w:t>tu věcí dostávají zadarmo, mají na všecko pořád právo a základní potřeby jim někdy, když je to potřeba, nemůžeme odepřít. V praxi to pak znamená</w:t>
      </w:r>
      <w:r w:rsidR="00A25777">
        <w:rPr>
          <w:rFonts w:cs="Times New Roman"/>
          <w:i/>
          <w:szCs w:val="24"/>
        </w:rPr>
        <w:t>, že děti nejsou připravené na krize, které v životě přicházejí nebo jiné nedostatky. Oni se s jistým znevýhodněním setkají, když dětský domov opustí. Tato znevýhodnění je ohrožují více než děti z rodin.</w:t>
      </w:r>
      <w:r w:rsidR="000A335D">
        <w:rPr>
          <w:rFonts w:cs="Times New Roman"/>
          <w:i/>
          <w:szCs w:val="24"/>
        </w:rPr>
        <w:t xml:space="preserve"> </w:t>
      </w:r>
      <w:proofErr w:type="spellStart"/>
      <w:r w:rsidR="000A335D">
        <w:rPr>
          <w:rFonts w:cs="Times New Roman"/>
          <w:i/>
          <w:szCs w:val="24"/>
        </w:rPr>
        <w:t>Furt</w:t>
      </w:r>
      <w:proofErr w:type="spellEnd"/>
      <w:r w:rsidR="000A335D">
        <w:rPr>
          <w:rFonts w:cs="Times New Roman"/>
          <w:i/>
          <w:szCs w:val="24"/>
        </w:rPr>
        <w:t xml:space="preserve"> je chrání legislativa. Já to považuji za kontraproduktivní</w:t>
      </w:r>
      <w:r w:rsidR="00225D0E">
        <w:rPr>
          <w:rFonts w:cs="Times New Roman"/>
          <w:i/>
          <w:szCs w:val="24"/>
        </w:rPr>
        <w:t>.</w:t>
      </w:r>
      <w:r w:rsidR="000A335D">
        <w:rPr>
          <w:rFonts w:cs="Times New Roman"/>
          <w:i/>
          <w:szCs w:val="24"/>
        </w:rPr>
        <w:t>“</w:t>
      </w:r>
    </w:p>
    <w:p w:rsidR="00AF2F1D" w:rsidRDefault="00AF2F1D" w:rsidP="00424D1F">
      <w:pPr>
        <w:pStyle w:val="Nadpis3"/>
      </w:pPr>
      <w:bookmarkStart w:id="38" w:name="_Toc4325456"/>
      <w:r w:rsidRPr="00AF2F1D">
        <w:lastRenderedPageBreak/>
        <w:t>Externí spolupráce dětského domova</w:t>
      </w:r>
      <w:bookmarkEnd w:id="38"/>
    </w:p>
    <w:p w:rsidR="00D62834" w:rsidRDefault="00D62834" w:rsidP="00D62834">
      <w:pPr>
        <w:spacing w:before="0" w:after="0"/>
        <w:ind w:firstLine="567"/>
        <w:rPr>
          <w:rFonts w:cs="Times New Roman"/>
          <w:szCs w:val="24"/>
        </w:rPr>
      </w:pPr>
      <w:r>
        <w:rPr>
          <w:rFonts w:cs="Times New Roman"/>
          <w:szCs w:val="24"/>
        </w:rPr>
        <w:t xml:space="preserve">Jak již bylo výše zmíněno, k práci s dětmi zařízení využívá spolupráce s externisty. Tato podkategorie úzce souvisí s podkategorií </w:t>
      </w:r>
      <w:r>
        <w:rPr>
          <w:rFonts w:cs="Times New Roman"/>
          <w:i/>
          <w:szCs w:val="24"/>
        </w:rPr>
        <w:t>jednorázové akce</w:t>
      </w:r>
      <w:r>
        <w:rPr>
          <w:rFonts w:cs="Times New Roman"/>
          <w:szCs w:val="24"/>
        </w:rPr>
        <w:t>, jelikož spousty těchto akcí jsou vedeny odborník</w:t>
      </w:r>
      <w:r w:rsidR="001F0DEE">
        <w:rPr>
          <w:rFonts w:cs="Times New Roman"/>
          <w:szCs w:val="24"/>
        </w:rPr>
        <w:t>y</w:t>
      </w:r>
      <w:r>
        <w:rPr>
          <w:rFonts w:cs="Times New Roman"/>
          <w:szCs w:val="24"/>
        </w:rPr>
        <w:t>, kteří jsou „zvenčí“. O tom se můžeme přesvědčit v následujících výpovědích:</w:t>
      </w:r>
    </w:p>
    <w:p w:rsidR="00E2690A" w:rsidRPr="00E2690A" w:rsidRDefault="00D4573E" w:rsidP="00E2690A">
      <w:pPr>
        <w:spacing w:before="0" w:after="0"/>
        <w:ind w:firstLine="567"/>
        <w:rPr>
          <w:rFonts w:cs="Times New Roman"/>
          <w:i/>
          <w:szCs w:val="24"/>
        </w:rPr>
      </w:pPr>
      <w:r>
        <w:rPr>
          <w:rFonts w:cs="Times New Roman"/>
          <w:szCs w:val="24"/>
        </w:rPr>
        <w:t xml:space="preserve">Paní JA: </w:t>
      </w:r>
      <w:r>
        <w:rPr>
          <w:rFonts w:cs="Times New Roman"/>
          <w:i/>
          <w:szCs w:val="24"/>
        </w:rPr>
        <w:t xml:space="preserve">„Jedno naše dítě, které studuje, spolupracuje s jednou nadací. Tato nadace ho podporuje ve studiu nějaké </w:t>
      </w:r>
      <w:proofErr w:type="spellStart"/>
      <w:r>
        <w:rPr>
          <w:rFonts w:cs="Times New Roman"/>
          <w:i/>
          <w:szCs w:val="24"/>
        </w:rPr>
        <w:t>nadstandartní</w:t>
      </w:r>
      <w:proofErr w:type="spellEnd"/>
      <w:r>
        <w:rPr>
          <w:rFonts w:cs="Times New Roman"/>
          <w:i/>
          <w:szCs w:val="24"/>
        </w:rPr>
        <w:t xml:space="preserve"> soukromé školy</w:t>
      </w:r>
      <w:r w:rsidR="00555D17">
        <w:rPr>
          <w:rFonts w:cs="Times New Roman"/>
          <w:i/>
          <w:szCs w:val="24"/>
        </w:rPr>
        <w:t>. Dítě musí vykazovat určité výsledky a poskytovat pozitivní zpětnou vazbu. Tento student studuje střední filmovou školu ve Zlíně a tato nadace mu platí školné 18 000,- Kč ročně a k tomu ubytování na internátě-12 000,- Kč</w:t>
      </w:r>
      <w:r w:rsidR="006D4DBA">
        <w:rPr>
          <w:rFonts w:cs="Times New Roman"/>
          <w:i/>
          <w:szCs w:val="24"/>
        </w:rPr>
        <w:t xml:space="preserve"> ročně a </w:t>
      </w:r>
      <w:proofErr w:type="spellStart"/>
      <w:r w:rsidR="006D4DBA">
        <w:rPr>
          <w:rFonts w:cs="Times New Roman"/>
          <w:i/>
          <w:szCs w:val="24"/>
        </w:rPr>
        <w:t>nadstandartní</w:t>
      </w:r>
      <w:proofErr w:type="spellEnd"/>
      <w:r w:rsidR="006D4DBA">
        <w:rPr>
          <w:rFonts w:cs="Times New Roman"/>
          <w:i/>
          <w:szCs w:val="24"/>
        </w:rPr>
        <w:t xml:space="preserve"> pomůcky-počítač, fotoaparát, videokamera atd.“</w:t>
      </w:r>
    </w:p>
    <w:p w:rsidR="00FB1A1C" w:rsidRDefault="005325B7" w:rsidP="00D62834">
      <w:pPr>
        <w:spacing w:before="0" w:after="0"/>
        <w:ind w:firstLine="567"/>
        <w:rPr>
          <w:rFonts w:cs="Times New Roman"/>
          <w:i/>
          <w:szCs w:val="24"/>
        </w:rPr>
      </w:pPr>
      <w:r>
        <w:rPr>
          <w:rFonts w:cs="Times New Roman"/>
          <w:szCs w:val="24"/>
        </w:rPr>
        <w:t xml:space="preserve">Vychovatel LK říká: </w:t>
      </w:r>
      <w:r>
        <w:rPr>
          <w:rFonts w:cs="Times New Roman"/>
          <w:i/>
          <w:szCs w:val="24"/>
        </w:rPr>
        <w:t>„</w:t>
      </w:r>
      <w:r w:rsidR="005D5DE1">
        <w:rPr>
          <w:rFonts w:cs="Times New Roman"/>
          <w:i/>
          <w:szCs w:val="24"/>
        </w:rPr>
        <w:t xml:space="preserve">V rámci preventivního programu se děti setkávají se zajímavými lidmi, jako jsou různí cestovatelé, </w:t>
      </w:r>
      <w:proofErr w:type="spellStart"/>
      <w:r w:rsidR="005D5DE1">
        <w:rPr>
          <w:rFonts w:cs="Times New Roman"/>
          <w:i/>
          <w:szCs w:val="24"/>
        </w:rPr>
        <w:t>preventisté</w:t>
      </w:r>
      <w:proofErr w:type="spellEnd"/>
      <w:r w:rsidR="005D5DE1">
        <w:rPr>
          <w:rFonts w:cs="Times New Roman"/>
          <w:i/>
          <w:szCs w:val="24"/>
        </w:rPr>
        <w:t>, odborníci na finance</w:t>
      </w:r>
      <w:r w:rsidR="007B3CFA">
        <w:rPr>
          <w:rFonts w:cs="Times New Roman"/>
          <w:i/>
          <w:szCs w:val="24"/>
        </w:rPr>
        <w:t>…</w:t>
      </w:r>
      <w:r w:rsidR="005D5DE1">
        <w:rPr>
          <w:rFonts w:cs="Times New Roman"/>
          <w:i/>
          <w:szCs w:val="24"/>
        </w:rPr>
        <w:t xml:space="preserve">“ </w:t>
      </w:r>
      <w:r w:rsidR="005D5DE1">
        <w:rPr>
          <w:rFonts w:cs="Times New Roman"/>
          <w:szCs w:val="24"/>
        </w:rPr>
        <w:t>Dále</w:t>
      </w:r>
      <w:r w:rsidR="00453CC1">
        <w:rPr>
          <w:rFonts w:cs="Times New Roman"/>
          <w:szCs w:val="24"/>
        </w:rPr>
        <w:t xml:space="preserve"> v tomto kontextu</w:t>
      </w:r>
      <w:r w:rsidR="005D5DE1">
        <w:rPr>
          <w:rFonts w:cs="Times New Roman"/>
          <w:szCs w:val="24"/>
        </w:rPr>
        <w:t xml:space="preserve"> hovoří: </w:t>
      </w:r>
      <w:r w:rsidR="005D5DE1">
        <w:rPr>
          <w:rFonts w:cs="Times New Roman"/>
          <w:i/>
          <w:szCs w:val="24"/>
        </w:rPr>
        <w:t>„Jako dětský domov musíme spolupracovat s úřady práce, Českou správou sociálního zabezpečení. Spolupracujeme taky s jinými dětskými domovy, diagnostickými ústavy, školami. Významně spolupracujeme i</w:t>
      </w:r>
      <w:r w:rsidR="00FA1046">
        <w:rPr>
          <w:rFonts w:cs="Times New Roman"/>
          <w:i/>
          <w:szCs w:val="24"/>
        </w:rPr>
        <w:t xml:space="preserve"> s</w:t>
      </w:r>
      <w:r w:rsidR="005D5DE1">
        <w:rPr>
          <w:rFonts w:cs="Times New Roman"/>
          <w:i/>
          <w:szCs w:val="24"/>
        </w:rPr>
        <w:t xml:space="preserve"> Policií ČR, ať se nám stane útěk dítěte z domova nebo někdo něco provede nebo když domlouváme nějakou přednášku nebo akci.“</w:t>
      </w:r>
    </w:p>
    <w:p w:rsidR="005D5DE1" w:rsidRDefault="005D5DE1" w:rsidP="00D62834">
      <w:pPr>
        <w:spacing w:before="0" w:after="0"/>
        <w:ind w:firstLine="567"/>
        <w:rPr>
          <w:rFonts w:cs="Times New Roman"/>
          <w:i/>
          <w:szCs w:val="24"/>
        </w:rPr>
      </w:pPr>
      <w:r>
        <w:rPr>
          <w:rFonts w:cs="Times New Roman"/>
          <w:szCs w:val="24"/>
        </w:rPr>
        <w:t xml:space="preserve">Pracovník JL se vyjadřuje prakticky stejně, jen dodává: </w:t>
      </w:r>
      <w:r>
        <w:rPr>
          <w:rFonts w:cs="Times New Roman"/>
          <w:i/>
          <w:szCs w:val="24"/>
        </w:rPr>
        <w:t>„… taky pracujeme</w:t>
      </w:r>
      <w:r w:rsidR="00615C5F">
        <w:rPr>
          <w:rFonts w:cs="Times New Roman"/>
          <w:i/>
          <w:szCs w:val="24"/>
        </w:rPr>
        <w:t xml:space="preserve"> se zprávami od lékařů</w:t>
      </w:r>
      <w:r w:rsidR="00453CC1">
        <w:rPr>
          <w:rFonts w:cs="Times New Roman"/>
          <w:i/>
          <w:szCs w:val="24"/>
        </w:rPr>
        <w:t>. Ty nám pomáhají s individuálním přístupem k dítěti. Samozřejmě musíme spolupracovat taky</w:t>
      </w:r>
      <w:r>
        <w:rPr>
          <w:rFonts w:cs="Times New Roman"/>
          <w:i/>
          <w:szCs w:val="24"/>
        </w:rPr>
        <w:t xml:space="preserve"> s úředníky </w:t>
      </w:r>
      <w:proofErr w:type="spellStart"/>
      <w:r>
        <w:rPr>
          <w:rFonts w:cs="Times New Roman"/>
          <w:i/>
          <w:szCs w:val="24"/>
        </w:rPr>
        <w:t>OSPODu</w:t>
      </w:r>
      <w:proofErr w:type="spellEnd"/>
      <w:r w:rsidR="00615C5F">
        <w:rPr>
          <w:rFonts w:cs="Times New Roman"/>
          <w:i/>
          <w:szCs w:val="24"/>
        </w:rPr>
        <w:t xml:space="preserve"> a kurátory.“</w:t>
      </w:r>
    </w:p>
    <w:p w:rsidR="00453CC1" w:rsidRDefault="00270E51" w:rsidP="00D62834">
      <w:pPr>
        <w:spacing w:before="0" w:after="0"/>
        <w:ind w:firstLine="567"/>
        <w:rPr>
          <w:rFonts w:cs="Times New Roman"/>
          <w:szCs w:val="24"/>
        </w:rPr>
      </w:pPr>
      <w:r>
        <w:rPr>
          <w:rFonts w:cs="Times New Roman"/>
          <w:szCs w:val="24"/>
        </w:rPr>
        <w:t>Paní AA: „</w:t>
      </w:r>
      <w:r>
        <w:rPr>
          <w:rFonts w:cs="Times New Roman"/>
          <w:i/>
          <w:szCs w:val="24"/>
        </w:rPr>
        <w:t xml:space="preserve">Dlouhodobě spolupracujeme s jednou organizací, která se zabývá poradenstvím rodinám, co poskytují náhradní rodinnou péči. Chodíme tam na školení nebo pořádají i program pro naše děti.“ </w:t>
      </w:r>
      <w:r>
        <w:rPr>
          <w:rFonts w:cs="Times New Roman"/>
          <w:szCs w:val="24"/>
        </w:rPr>
        <w:t>Název organizace zde záměrně neuvádím, jelikož si to personál nepřál.</w:t>
      </w:r>
    </w:p>
    <w:p w:rsidR="009D3F54" w:rsidRDefault="00405EAA" w:rsidP="009D3F54">
      <w:pPr>
        <w:spacing w:before="0" w:after="0"/>
        <w:ind w:firstLine="567"/>
        <w:rPr>
          <w:rFonts w:cs="Times New Roman"/>
          <w:i/>
          <w:szCs w:val="24"/>
        </w:rPr>
      </w:pPr>
      <w:r>
        <w:rPr>
          <w:rFonts w:cs="Times New Roman"/>
          <w:szCs w:val="24"/>
        </w:rPr>
        <w:t>Dotazovaný pan PR se ve své výpovědi jen matně zmiňuje</w:t>
      </w:r>
      <w:r w:rsidR="000F6AC2">
        <w:rPr>
          <w:rFonts w:cs="Times New Roman"/>
          <w:szCs w:val="24"/>
        </w:rPr>
        <w:t xml:space="preserve">: </w:t>
      </w:r>
      <w:r w:rsidR="000F6AC2">
        <w:rPr>
          <w:rFonts w:cs="Times New Roman"/>
          <w:i/>
          <w:szCs w:val="24"/>
        </w:rPr>
        <w:t>„Spolupracujeme i s</w:t>
      </w:r>
      <w:r w:rsidR="009D3F54">
        <w:rPr>
          <w:rFonts w:cs="Times New Roman"/>
          <w:i/>
          <w:szCs w:val="24"/>
        </w:rPr>
        <w:t> </w:t>
      </w:r>
      <w:proofErr w:type="gramStart"/>
      <w:r w:rsidR="009D3F54">
        <w:rPr>
          <w:rFonts w:cs="Times New Roman"/>
          <w:i/>
          <w:szCs w:val="24"/>
        </w:rPr>
        <w:t>některýma</w:t>
      </w:r>
      <w:proofErr w:type="gramEnd"/>
      <w:r w:rsidR="000F6AC2">
        <w:rPr>
          <w:rFonts w:cs="Times New Roman"/>
          <w:i/>
          <w:szCs w:val="24"/>
        </w:rPr>
        <w:t> </w:t>
      </w:r>
      <w:proofErr w:type="spellStart"/>
      <w:r w:rsidR="000F6AC2">
        <w:rPr>
          <w:rFonts w:cs="Times New Roman"/>
          <w:i/>
          <w:szCs w:val="24"/>
        </w:rPr>
        <w:t>neziskovkama</w:t>
      </w:r>
      <w:proofErr w:type="spellEnd"/>
      <w:r w:rsidR="000F6AC2">
        <w:rPr>
          <w:rFonts w:cs="Times New Roman"/>
          <w:i/>
          <w:szCs w:val="24"/>
        </w:rPr>
        <w:t>.“</w:t>
      </w:r>
    </w:p>
    <w:p w:rsidR="009D3F54" w:rsidRDefault="00B1661F" w:rsidP="00C85FA5">
      <w:pPr>
        <w:spacing w:before="0" w:after="0"/>
        <w:ind w:firstLine="567"/>
        <w:rPr>
          <w:rFonts w:cs="Times New Roman"/>
          <w:i/>
          <w:szCs w:val="24"/>
        </w:rPr>
      </w:pPr>
      <w:r>
        <w:rPr>
          <w:rFonts w:cs="Times New Roman"/>
          <w:szCs w:val="24"/>
        </w:rPr>
        <w:t>M</w:t>
      </w:r>
      <w:r w:rsidR="001F4266">
        <w:rPr>
          <w:rFonts w:cs="Times New Roman"/>
          <w:szCs w:val="24"/>
        </w:rPr>
        <w:t>K říká:</w:t>
      </w:r>
      <w:r w:rsidR="001F4266">
        <w:rPr>
          <w:rFonts w:cs="Times New Roman"/>
          <w:i/>
          <w:szCs w:val="24"/>
        </w:rPr>
        <w:t xml:space="preserve"> „Dochází k nám jedna mladá slečna, která poskytuje našim dětem logopedické služby</w:t>
      </w:r>
      <w:r w:rsidR="00EB4B83">
        <w:rPr>
          <w:rFonts w:cs="Times New Roman"/>
          <w:i/>
          <w:szCs w:val="24"/>
        </w:rPr>
        <w:t>, někdy my vozíme zase děti k ní</w:t>
      </w:r>
      <w:r w:rsidR="001F4266">
        <w:rPr>
          <w:rFonts w:cs="Times New Roman"/>
          <w:i/>
          <w:szCs w:val="24"/>
        </w:rPr>
        <w:t>.“</w:t>
      </w:r>
    </w:p>
    <w:p w:rsidR="009D3F54" w:rsidRDefault="00155E4D" w:rsidP="00424D1F">
      <w:pPr>
        <w:pStyle w:val="Nadpis3"/>
      </w:pPr>
      <w:bookmarkStart w:id="39" w:name="_Toc4325457"/>
      <w:r>
        <w:t>Vytváření vzorů</w:t>
      </w:r>
      <w:bookmarkEnd w:id="39"/>
    </w:p>
    <w:p w:rsidR="00155E4D" w:rsidRDefault="00155E4D" w:rsidP="00D62834">
      <w:pPr>
        <w:spacing w:before="0" w:after="0"/>
        <w:ind w:firstLine="567"/>
        <w:rPr>
          <w:rFonts w:cs="Times New Roman"/>
          <w:szCs w:val="24"/>
        </w:rPr>
      </w:pPr>
      <w:r>
        <w:rPr>
          <w:rFonts w:cs="Times New Roman"/>
          <w:szCs w:val="24"/>
        </w:rPr>
        <w:t>V tomto případě se prakticky jedná o výchovné metody. Pracovníci se snaží dětem ukazovat to</w:t>
      </w:r>
      <w:r w:rsidR="00104C33">
        <w:rPr>
          <w:rFonts w:cs="Times New Roman"/>
          <w:szCs w:val="24"/>
        </w:rPr>
        <w:t>,</w:t>
      </w:r>
      <w:r>
        <w:rPr>
          <w:rFonts w:cs="Times New Roman"/>
          <w:szCs w:val="24"/>
        </w:rPr>
        <w:t xml:space="preserve"> jak má vypadat rodina, jak se chovat ve společnosti atd. Z jejich výpovědí vyplývá, že se snaží tyto vzory ukazovat na sobě</w:t>
      </w:r>
      <w:r w:rsidR="007D06FC">
        <w:rPr>
          <w:rFonts w:cs="Times New Roman"/>
          <w:szCs w:val="24"/>
        </w:rPr>
        <w:t>,</w:t>
      </w:r>
      <w:r>
        <w:rPr>
          <w:rFonts w:cs="Times New Roman"/>
          <w:szCs w:val="24"/>
        </w:rPr>
        <w:t xml:space="preserve"> popř. někom jiném. Problém často shledávají ve špatných vzorech dnešní doby.</w:t>
      </w:r>
    </w:p>
    <w:p w:rsidR="000B4421" w:rsidRDefault="000B4421" w:rsidP="00D62834">
      <w:pPr>
        <w:spacing w:before="0" w:after="0"/>
        <w:ind w:firstLine="567"/>
        <w:rPr>
          <w:rFonts w:cs="Times New Roman"/>
          <w:i/>
          <w:szCs w:val="24"/>
        </w:rPr>
      </w:pPr>
      <w:r>
        <w:rPr>
          <w:rFonts w:cs="Times New Roman"/>
          <w:szCs w:val="24"/>
        </w:rPr>
        <w:lastRenderedPageBreak/>
        <w:t xml:space="preserve">Například pan MK míní: </w:t>
      </w:r>
      <w:r>
        <w:rPr>
          <w:rFonts w:cs="Times New Roman"/>
          <w:i/>
          <w:szCs w:val="24"/>
        </w:rPr>
        <w:t xml:space="preserve">„Myslím, že dnes obecně je těžké ukázat dobrý vzor komukoliv. Děti se dneska identifikují s nejrůznějšími </w:t>
      </w:r>
      <w:proofErr w:type="spellStart"/>
      <w:r>
        <w:rPr>
          <w:rFonts w:cs="Times New Roman"/>
          <w:i/>
          <w:szCs w:val="24"/>
        </w:rPr>
        <w:t>pseudocelebritami</w:t>
      </w:r>
      <w:proofErr w:type="spellEnd"/>
      <w:r>
        <w:rPr>
          <w:rFonts w:cs="Times New Roman"/>
          <w:i/>
          <w:szCs w:val="24"/>
        </w:rPr>
        <w:t>, sledují pořady v televizi, které by vůbec neměly vysílat přes</w:t>
      </w:r>
      <w:r w:rsidR="00C80B8C">
        <w:rPr>
          <w:rFonts w:cs="Times New Roman"/>
          <w:i/>
          <w:szCs w:val="24"/>
        </w:rPr>
        <w:t xml:space="preserve"> den</w:t>
      </w:r>
      <w:r>
        <w:rPr>
          <w:rFonts w:cs="Times New Roman"/>
          <w:i/>
          <w:szCs w:val="24"/>
        </w:rPr>
        <w:t xml:space="preserve">. Pak mají samozřejmě přístup k internetu, kde sledují různé hloupé </w:t>
      </w:r>
      <w:proofErr w:type="spellStart"/>
      <w:r>
        <w:rPr>
          <w:rFonts w:cs="Times New Roman"/>
          <w:i/>
          <w:szCs w:val="24"/>
        </w:rPr>
        <w:t>youtubery</w:t>
      </w:r>
      <w:proofErr w:type="spellEnd"/>
      <w:r>
        <w:rPr>
          <w:rFonts w:cs="Times New Roman"/>
          <w:i/>
          <w:szCs w:val="24"/>
        </w:rPr>
        <w:t xml:space="preserve"> atd. Snažím se jím ukázat víru v Boha, jenže to je problematické šířit takhle víru v instituci, je to zakázané. Tak se k nim chovám laskavě, aby věděly, že chovat se k sobě tak je důležité. Když to uvidí na mně, třeba si to zafixují.“</w:t>
      </w:r>
    </w:p>
    <w:p w:rsidR="000B4421" w:rsidRDefault="000B4421" w:rsidP="00D62834">
      <w:pPr>
        <w:spacing w:before="0" w:after="0"/>
        <w:ind w:firstLine="567"/>
        <w:rPr>
          <w:rFonts w:cs="Times New Roman"/>
          <w:i/>
          <w:szCs w:val="24"/>
        </w:rPr>
      </w:pPr>
      <w:r>
        <w:rPr>
          <w:rFonts w:cs="Times New Roman"/>
          <w:szCs w:val="24"/>
        </w:rPr>
        <w:t>Na toto téma se paní JA vyjadřuje: „</w:t>
      </w:r>
      <w:r>
        <w:rPr>
          <w:rFonts w:cs="Times New Roman"/>
          <w:i/>
          <w:szCs w:val="24"/>
        </w:rPr>
        <w:t>S dětmi ve skupinách pracují vychovatelé</w:t>
      </w:r>
      <w:r w:rsidR="00587B7D">
        <w:rPr>
          <w:rFonts w:cs="Times New Roman"/>
          <w:i/>
          <w:szCs w:val="24"/>
        </w:rPr>
        <w:t>. Každá rodinná skupina má dva vychovatele. Ideální případ je, když je to muž a žena, aby dětmi byl následován vzor, kvality a rozdílnost pohlaví ve výchově.“</w:t>
      </w:r>
    </w:p>
    <w:p w:rsidR="00A1638F" w:rsidRDefault="00A1638F" w:rsidP="00D62834">
      <w:pPr>
        <w:spacing w:before="0" w:after="0"/>
        <w:ind w:firstLine="567"/>
        <w:rPr>
          <w:rFonts w:cs="Times New Roman"/>
          <w:i/>
          <w:szCs w:val="24"/>
        </w:rPr>
      </w:pPr>
      <w:r>
        <w:rPr>
          <w:rFonts w:cs="Times New Roman"/>
          <w:szCs w:val="24"/>
        </w:rPr>
        <w:t xml:space="preserve">JL si myslí: </w:t>
      </w:r>
      <w:r>
        <w:rPr>
          <w:rFonts w:cs="Times New Roman"/>
          <w:i/>
          <w:szCs w:val="24"/>
        </w:rPr>
        <w:t>„Děti se nejlíp naučí chovat, tak jak to uvidí u nás. Taky jsem otec a snažím se praktikovat toto i na naše klienty.“</w:t>
      </w:r>
    </w:p>
    <w:p w:rsidR="000A24BD" w:rsidRDefault="00914E55" w:rsidP="00D62834">
      <w:pPr>
        <w:spacing w:before="0" w:after="0"/>
        <w:ind w:firstLine="567"/>
        <w:rPr>
          <w:rFonts w:cs="Times New Roman"/>
          <w:i/>
          <w:szCs w:val="24"/>
        </w:rPr>
      </w:pPr>
      <w:r>
        <w:rPr>
          <w:rFonts w:cs="Times New Roman"/>
          <w:szCs w:val="24"/>
        </w:rPr>
        <w:t>Pan PR se vyjadřuje podobně jako pan MK:</w:t>
      </w:r>
      <w:r>
        <w:rPr>
          <w:rFonts w:cs="Times New Roman"/>
          <w:i/>
          <w:szCs w:val="24"/>
        </w:rPr>
        <w:t xml:space="preserve"> „I já si myslím, že za spoustu věcí může současná kultura a samozřejmě jejich původní rodinné prostředí. Někteří v podstatě berou jako normu, když se vidí doma rodiče bít, pít mnoho alkoholu. Jsou tu i případy kdy rodiče před dětmi souložili. Snažíme se ji</w:t>
      </w:r>
      <w:r w:rsidR="00CE6D4D">
        <w:rPr>
          <w:rFonts w:cs="Times New Roman"/>
          <w:i/>
          <w:szCs w:val="24"/>
        </w:rPr>
        <w:t>m ukázat, že toto není normální, že je správné chodit do práce a vydělávat si peníze poctivě</w:t>
      </w:r>
      <w:r w:rsidR="005942B7">
        <w:rPr>
          <w:rFonts w:cs="Times New Roman"/>
          <w:i/>
          <w:szCs w:val="24"/>
        </w:rPr>
        <w:t>.</w:t>
      </w:r>
      <w:r>
        <w:rPr>
          <w:rFonts w:cs="Times New Roman"/>
          <w:i/>
          <w:szCs w:val="24"/>
        </w:rPr>
        <w:t>“</w:t>
      </w:r>
    </w:p>
    <w:p w:rsidR="000442E7" w:rsidRPr="001C1D5E" w:rsidRDefault="005942B7" w:rsidP="001C1D5E">
      <w:pPr>
        <w:spacing w:before="0" w:after="0"/>
        <w:ind w:firstLine="567"/>
        <w:rPr>
          <w:rFonts w:cs="Times New Roman"/>
          <w:i/>
          <w:szCs w:val="24"/>
        </w:rPr>
      </w:pPr>
      <w:r>
        <w:rPr>
          <w:rFonts w:cs="Times New Roman"/>
          <w:szCs w:val="24"/>
        </w:rPr>
        <w:t>AA míní: „</w:t>
      </w:r>
      <w:r>
        <w:rPr>
          <w:rFonts w:cs="Times New Roman"/>
          <w:i/>
          <w:szCs w:val="24"/>
        </w:rPr>
        <w:t>Nikdo nedokážeme zastoupit kvalitní fungující rodinu. Snažíme se jim předat to nejlepší. To, co by měl dělat rodič a dítě ho pak následuje. Nikdy to tak nebude v tomto případě. Ale aspoň něco.“</w:t>
      </w:r>
    </w:p>
    <w:p w:rsidR="00A769D3" w:rsidRDefault="00A769D3" w:rsidP="00C85FA5">
      <w:pPr>
        <w:spacing w:before="0" w:after="0"/>
        <w:ind w:firstLine="567"/>
        <w:rPr>
          <w:rFonts w:cs="Times New Roman"/>
          <w:szCs w:val="24"/>
        </w:rPr>
      </w:pPr>
    </w:p>
    <w:p w:rsidR="000442E7" w:rsidRDefault="000442E7" w:rsidP="00424D1F">
      <w:pPr>
        <w:pStyle w:val="Nadpis3"/>
      </w:pPr>
      <w:bookmarkStart w:id="40" w:name="_Toc4325458"/>
      <w:r>
        <w:t>Jednorázové akce</w:t>
      </w:r>
      <w:bookmarkEnd w:id="40"/>
    </w:p>
    <w:p w:rsidR="000442E7" w:rsidRDefault="000442E7" w:rsidP="00D62834">
      <w:pPr>
        <w:spacing w:before="0" w:after="0"/>
        <w:ind w:firstLine="567"/>
        <w:rPr>
          <w:rFonts w:cs="Times New Roman"/>
          <w:szCs w:val="24"/>
        </w:rPr>
      </w:pPr>
      <w:r>
        <w:rPr>
          <w:rFonts w:cs="Times New Roman"/>
          <w:szCs w:val="24"/>
        </w:rPr>
        <w:t>Tyto akce mají vzdělávací, zábav</w:t>
      </w:r>
      <w:r w:rsidR="00E842E9">
        <w:rPr>
          <w:rFonts w:cs="Times New Roman"/>
          <w:szCs w:val="24"/>
        </w:rPr>
        <w:t>ný a preventivní charakter. Jedná se převážně o témata bezpečnosti na internetu, problematika sexu, zdraví, krizových akcí</w:t>
      </w:r>
      <w:r w:rsidR="00BD3B09">
        <w:rPr>
          <w:rFonts w:cs="Times New Roman"/>
          <w:szCs w:val="24"/>
        </w:rPr>
        <w:t>, sportu</w:t>
      </w:r>
      <w:r w:rsidR="00E842E9">
        <w:rPr>
          <w:rFonts w:cs="Times New Roman"/>
          <w:szCs w:val="24"/>
        </w:rPr>
        <w:t xml:space="preserve"> atd. Tyto akce jsou vybírány tak, aby byly úměrné určité věkové skupině dětí. Jsou vybírány pracovníky dětského domova, kteří mají na starosti prevenci sociálně patologických jevů.</w:t>
      </w:r>
      <w:r w:rsidR="00537B4F">
        <w:rPr>
          <w:rFonts w:cs="Times New Roman"/>
          <w:szCs w:val="24"/>
        </w:rPr>
        <w:t xml:space="preserve"> Moje tvrzení je podloženo následujícími úryvky rozhovorů.</w:t>
      </w:r>
    </w:p>
    <w:p w:rsidR="00537B4F" w:rsidRDefault="00D50DAE" w:rsidP="00D62834">
      <w:pPr>
        <w:spacing w:before="0" w:after="0"/>
        <w:ind w:firstLine="567"/>
        <w:rPr>
          <w:rFonts w:cs="Times New Roman"/>
          <w:i/>
          <w:szCs w:val="24"/>
        </w:rPr>
      </w:pPr>
      <w:r>
        <w:rPr>
          <w:rFonts w:cs="Times New Roman"/>
          <w:szCs w:val="24"/>
        </w:rPr>
        <w:t>Pan LK potvrzuje: „</w:t>
      </w:r>
      <w:r>
        <w:rPr>
          <w:rFonts w:cs="Times New Roman"/>
          <w:i/>
          <w:szCs w:val="24"/>
        </w:rPr>
        <w:t>V rámci preventivního programu se děti setkávají se zajímavými lidmi. Konají se přednášky, besedy, workshopy na finanční gramotnost, prevenci sociálně patologických jevů. Navštěvujeme i koncerty, hrady a zámky, divadelní představení, kina, výstavy a muzea.“</w:t>
      </w:r>
    </w:p>
    <w:p w:rsidR="00266B29" w:rsidRPr="00266B29" w:rsidRDefault="00266B29" w:rsidP="00D62834">
      <w:pPr>
        <w:spacing w:before="0" w:after="0"/>
        <w:ind w:firstLine="567"/>
        <w:rPr>
          <w:rFonts w:cs="Times New Roman"/>
          <w:i/>
          <w:szCs w:val="24"/>
        </w:rPr>
      </w:pPr>
      <w:r>
        <w:rPr>
          <w:rFonts w:cs="Times New Roman"/>
          <w:szCs w:val="24"/>
        </w:rPr>
        <w:t xml:space="preserve">Paní MJ uvádí: </w:t>
      </w:r>
      <w:r>
        <w:rPr>
          <w:rFonts w:cs="Times New Roman"/>
          <w:i/>
          <w:szCs w:val="24"/>
        </w:rPr>
        <w:t xml:space="preserve">„Probíhají i různé exkurze na </w:t>
      </w:r>
      <w:proofErr w:type="spellStart"/>
      <w:r>
        <w:rPr>
          <w:rFonts w:cs="Times New Roman"/>
          <w:i/>
          <w:szCs w:val="24"/>
        </w:rPr>
        <w:t>úřády</w:t>
      </w:r>
      <w:proofErr w:type="spellEnd"/>
      <w:r>
        <w:rPr>
          <w:rFonts w:cs="Times New Roman"/>
          <w:i/>
          <w:szCs w:val="24"/>
        </w:rPr>
        <w:t xml:space="preserve"> práce atd.“</w:t>
      </w:r>
    </w:p>
    <w:p w:rsidR="00074808" w:rsidRDefault="00074808" w:rsidP="00D62834">
      <w:pPr>
        <w:spacing w:before="0" w:after="0"/>
        <w:ind w:firstLine="567"/>
        <w:rPr>
          <w:rFonts w:cs="Times New Roman"/>
          <w:i/>
          <w:szCs w:val="24"/>
        </w:rPr>
      </w:pPr>
      <w:r>
        <w:rPr>
          <w:rFonts w:cs="Times New Roman"/>
          <w:szCs w:val="24"/>
        </w:rPr>
        <w:t>Pan JL s dětmi navštěvuje sportovní utkání: „</w:t>
      </w:r>
      <w:r>
        <w:rPr>
          <w:rFonts w:cs="Times New Roman"/>
          <w:i/>
          <w:szCs w:val="24"/>
        </w:rPr>
        <w:t xml:space="preserve">S dětmi jsme teď navštívili sportovní utkání ve fotbale. Minulý týden jsem zase byl se </w:t>
      </w:r>
      <w:proofErr w:type="gramStart"/>
      <w:r>
        <w:rPr>
          <w:rFonts w:cs="Times New Roman"/>
          <w:i/>
          <w:szCs w:val="24"/>
        </w:rPr>
        <w:t>staršíma</w:t>
      </w:r>
      <w:proofErr w:type="gramEnd"/>
      <w:r>
        <w:rPr>
          <w:rFonts w:cs="Times New Roman"/>
          <w:i/>
          <w:szCs w:val="24"/>
        </w:rPr>
        <w:t xml:space="preserve"> </w:t>
      </w:r>
      <w:proofErr w:type="spellStart"/>
      <w:r>
        <w:rPr>
          <w:rFonts w:cs="Times New Roman"/>
          <w:i/>
          <w:szCs w:val="24"/>
        </w:rPr>
        <w:t>klukama</w:t>
      </w:r>
      <w:proofErr w:type="spellEnd"/>
      <w:r>
        <w:rPr>
          <w:rFonts w:cs="Times New Roman"/>
          <w:i/>
          <w:szCs w:val="24"/>
        </w:rPr>
        <w:t xml:space="preserve"> na boxerském zápase.“</w:t>
      </w:r>
    </w:p>
    <w:p w:rsidR="00B873F7" w:rsidRDefault="00B873F7" w:rsidP="00D62834">
      <w:pPr>
        <w:spacing w:before="0" w:after="0"/>
        <w:ind w:firstLine="567"/>
        <w:rPr>
          <w:rFonts w:cs="Times New Roman"/>
          <w:i/>
          <w:szCs w:val="24"/>
        </w:rPr>
      </w:pPr>
      <w:r>
        <w:rPr>
          <w:rFonts w:cs="Times New Roman"/>
          <w:szCs w:val="24"/>
        </w:rPr>
        <w:lastRenderedPageBreak/>
        <w:t xml:space="preserve">Ohledně tohoto druhu práce s klienty se opět </w:t>
      </w:r>
      <w:proofErr w:type="spellStart"/>
      <w:r>
        <w:rPr>
          <w:rFonts w:cs="Times New Roman"/>
          <w:szCs w:val="24"/>
        </w:rPr>
        <w:t>šířeji</w:t>
      </w:r>
      <w:proofErr w:type="spellEnd"/>
      <w:r>
        <w:rPr>
          <w:rFonts w:cs="Times New Roman"/>
          <w:szCs w:val="24"/>
        </w:rPr>
        <w:t xml:space="preserve"> vyjádřila paní JA: „</w:t>
      </w:r>
      <w:r>
        <w:rPr>
          <w:rFonts w:cs="Times New Roman"/>
          <w:i/>
          <w:szCs w:val="24"/>
        </w:rPr>
        <w:t xml:space="preserve">Minimální preventivní program, to jsou vlastně akce, které vybírá náš </w:t>
      </w:r>
      <w:proofErr w:type="spellStart"/>
      <w:r>
        <w:rPr>
          <w:rFonts w:cs="Times New Roman"/>
          <w:i/>
          <w:szCs w:val="24"/>
        </w:rPr>
        <w:t>preventista</w:t>
      </w:r>
      <w:proofErr w:type="spellEnd"/>
      <w:r>
        <w:rPr>
          <w:rFonts w:cs="Times New Roman"/>
          <w:i/>
          <w:szCs w:val="24"/>
        </w:rPr>
        <w:t xml:space="preserve"> ve spolupráci s vychovateli a se sociální pracovnicí. Jsou to akce-Víkend na chalupě (sociální sítě a jejich problematika), beseda s</w:t>
      </w:r>
      <w:r w:rsidR="00700432">
        <w:rPr>
          <w:rFonts w:cs="Times New Roman"/>
          <w:i/>
          <w:szCs w:val="24"/>
        </w:rPr>
        <w:t> </w:t>
      </w:r>
      <w:proofErr w:type="gramStart"/>
      <w:r>
        <w:rPr>
          <w:rFonts w:cs="Times New Roman"/>
          <w:i/>
          <w:szCs w:val="24"/>
        </w:rPr>
        <w:t>pracovník</w:t>
      </w:r>
      <w:proofErr w:type="gramEnd"/>
      <w:r w:rsidR="00700432">
        <w:rPr>
          <w:rFonts w:cs="Times New Roman"/>
          <w:i/>
          <w:szCs w:val="24"/>
        </w:rPr>
        <w:t xml:space="preserve"> bank</w:t>
      </w:r>
      <w:r>
        <w:rPr>
          <w:rFonts w:cs="Times New Roman"/>
          <w:i/>
          <w:szCs w:val="24"/>
        </w:rPr>
        <w:t>y</w:t>
      </w:r>
      <w:r w:rsidR="00700432">
        <w:rPr>
          <w:rFonts w:cs="Times New Roman"/>
          <w:i/>
          <w:szCs w:val="24"/>
        </w:rPr>
        <w:t xml:space="preserve">, simulovaný soudní proces, beseda s policisty, Den NATO, kurz první pomoci od </w:t>
      </w:r>
      <w:proofErr w:type="spellStart"/>
      <w:r w:rsidR="00700432">
        <w:rPr>
          <w:rFonts w:cs="Times New Roman"/>
          <w:i/>
          <w:szCs w:val="24"/>
        </w:rPr>
        <w:t>zdravky</w:t>
      </w:r>
      <w:proofErr w:type="spellEnd"/>
      <w:r w:rsidR="00700432">
        <w:rPr>
          <w:rFonts w:cs="Times New Roman"/>
          <w:i/>
          <w:szCs w:val="24"/>
        </w:rPr>
        <w:t>, akce</w:t>
      </w:r>
      <w:r w:rsidR="007D1C4D">
        <w:rPr>
          <w:rFonts w:cs="Times New Roman"/>
          <w:i/>
          <w:szCs w:val="24"/>
        </w:rPr>
        <w:t xml:space="preserve"> </w:t>
      </w:r>
      <w:r w:rsidR="00700432">
        <w:rPr>
          <w:rFonts w:cs="Times New Roman"/>
          <w:i/>
          <w:szCs w:val="24"/>
        </w:rPr>
        <w:t xml:space="preserve">na dopravním hřišti, navštívili jsme lanové centrum, byli jsme třeba i na horolezecké stěně, </w:t>
      </w:r>
      <w:proofErr w:type="spellStart"/>
      <w:r w:rsidR="00700432">
        <w:rPr>
          <w:rFonts w:cs="Times New Roman"/>
          <w:i/>
          <w:szCs w:val="24"/>
        </w:rPr>
        <w:t>Familyday</w:t>
      </w:r>
      <w:proofErr w:type="spellEnd"/>
      <w:r w:rsidR="007D1C4D">
        <w:rPr>
          <w:rFonts w:cs="Times New Roman"/>
          <w:i/>
          <w:szCs w:val="24"/>
        </w:rPr>
        <w:t xml:space="preserve"> </w:t>
      </w:r>
      <w:proofErr w:type="spellStart"/>
      <w:r w:rsidR="00700432">
        <w:rPr>
          <w:rFonts w:cs="Times New Roman"/>
          <w:i/>
          <w:szCs w:val="24"/>
        </w:rPr>
        <w:t>Honeywell</w:t>
      </w:r>
      <w:proofErr w:type="spellEnd"/>
      <w:r w:rsidR="0074327C">
        <w:rPr>
          <w:rFonts w:cs="Times New Roman"/>
          <w:i/>
          <w:szCs w:val="24"/>
        </w:rPr>
        <w:t>, Den lidí bez domova…“</w:t>
      </w:r>
    </w:p>
    <w:p w:rsidR="00CA7B02" w:rsidRDefault="00CA7B02" w:rsidP="00D62834">
      <w:pPr>
        <w:spacing w:before="0" w:after="0"/>
        <w:ind w:firstLine="567"/>
        <w:rPr>
          <w:rFonts w:cs="Times New Roman"/>
          <w:i/>
          <w:szCs w:val="24"/>
        </w:rPr>
      </w:pPr>
      <w:r>
        <w:rPr>
          <w:rFonts w:cs="Times New Roman"/>
          <w:szCs w:val="24"/>
        </w:rPr>
        <w:t>Pan PR mi vyjmenoval takřka stejné akce, které</w:t>
      </w:r>
      <w:r w:rsidR="00E923F5">
        <w:rPr>
          <w:rFonts w:cs="Times New Roman"/>
          <w:szCs w:val="24"/>
        </w:rPr>
        <w:t xml:space="preserve"> vyjmenovala paní JA. Dodal:</w:t>
      </w:r>
      <w:r w:rsidRPr="00096D37">
        <w:rPr>
          <w:rFonts w:cs="Times New Roman"/>
          <w:i/>
          <w:szCs w:val="24"/>
        </w:rPr>
        <w:t>„…</w:t>
      </w:r>
      <w:r w:rsidR="00096D37" w:rsidRPr="00096D37">
        <w:rPr>
          <w:rFonts w:cs="Times New Roman"/>
          <w:i/>
          <w:szCs w:val="24"/>
        </w:rPr>
        <w:t xml:space="preserve">byl bych </w:t>
      </w:r>
      <w:r w:rsidRPr="00096D37">
        <w:rPr>
          <w:rFonts w:cs="Times New Roman"/>
          <w:i/>
          <w:szCs w:val="24"/>
        </w:rPr>
        <w:t>rád, kdyby těch akcí bylo více.“</w:t>
      </w:r>
    </w:p>
    <w:p w:rsidR="00E923F5" w:rsidRDefault="00E923F5" w:rsidP="00D62834">
      <w:pPr>
        <w:spacing w:before="0" w:after="0"/>
        <w:ind w:firstLine="567"/>
        <w:rPr>
          <w:rFonts w:cs="Times New Roman"/>
          <w:i/>
          <w:szCs w:val="24"/>
        </w:rPr>
      </w:pPr>
      <w:r>
        <w:rPr>
          <w:rFonts w:cs="Times New Roman"/>
          <w:szCs w:val="24"/>
        </w:rPr>
        <w:t>Vychovatel MK se řekl, že nedávno místní farnost pořádala jarmark. Říká:</w:t>
      </w:r>
      <w:r>
        <w:rPr>
          <w:rFonts w:cs="Times New Roman"/>
          <w:i/>
          <w:szCs w:val="24"/>
        </w:rPr>
        <w:t xml:space="preserve"> „Děti vyráběly různé výrobky, z papíru atd. Jednalo se o menší děti.</w:t>
      </w:r>
      <w:r w:rsidR="00F43FB1">
        <w:rPr>
          <w:rFonts w:cs="Times New Roman"/>
          <w:i/>
          <w:szCs w:val="24"/>
        </w:rPr>
        <w:t xml:space="preserve"> Tyto výrobky pak prodávaly.</w:t>
      </w:r>
      <w:r>
        <w:rPr>
          <w:rFonts w:cs="Times New Roman"/>
          <w:i/>
          <w:szCs w:val="24"/>
        </w:rPr>
        <w:t xml:space="preserve"> Bavilo je to.“</w:t>
      </w:r>
    </w:p>
    <w:p w:rsidR="00363DE7" w:rsidRDefault="008862C5" w:rsidP="00C85FA5">
      <w:pPr>
        <w:spacing w:before="0" w:after="0"/>
        <w:ind w:firstLine="567"/>
        <w:rPr>
          <w:rFonts w:cs="Times New Roman"/>
          <w:i/>
          <w:szCs w:val="24"/>
        </w:rPr>
      </w:pPr>
      <w:r>
        <w:rPr>
          <w:rFonts w:cs="Times New Roman"/>
          <w:szCs w:val="24"/>
        </w:rPr>
        <w:t>Paní AA vyzdvihla význam těchto akcí: „</w:t>
      </w:r>
      <w:r>
        <w:rPr>
          <w:rFonts w:cs="Times New Roman"/>
          <w:i/>
          <w:szCs w:val="24"/>
        </w:rPr>
        <w:t>Mám různé sportovní a vzdělávací akce, které dětem mohou poskytnout nové znalosti, které se jim budou hodit v praktickém životě a vyhnou se tak i různým nepříjemnostem. Lépe řečeno</w:t>
      </w:r>
      <w:r w:rsidR="007573BD">
        <w:rPr>
          <w:rFonts w:cs="Times New Roman"/>
          <w:i/>
          <w:szCs w:val="24"/>
        </w:rPr>
        <w:t>,</w:t>
      </w:r>
      <w:r>
        <w:rPr>
          <w:rFonts w:cs="Times New Roman"/>
          <w:i/>
          <w:szCs w:val="24"/>
        </w:rPr>
        <w:t xml:space="preserve"> budou vědět, jak se jim vyhnout.“</w:t>
      </w:r>
    </w:p>
    <w:p w:rsidR="00363DE7" w:rsidRDefault="009D306F" w:rsidP="00424D1F">
      <w:pPr>
        <w:pStyle w:val="Nadpis2"/>
      </w:pPr>
      <w:bookmarkStart w:id="41" w:name="_Toc4325459"/>
      <w:r w:rsidRPr="009D306F">
        <w:t>Možnost ověření situace klientů po jejich odchodu</w:t>
      </w:r>
      <w:bookmarkEnd w:id="41"/>
    </w:p>
    <w:p w:rsidR="00EF343F" w:rsidRDefault="009D306F" w:rsidP="00B92C39">
      <w:pPr>
        <w:spacing w:before="0" w:after="0"/>
        <w:ind w:firstLine="567"/>
        <w:rPr>
          <w:rFonts w:cs="Times New Roman"/>
          <w:szCs w:val="24"/>
        </w:rPr>
      </w:pPr>
      <w:r>
        <w:rPr>
          <w:rFonts w:cs="Times New Roman"/>
          <w:szCs w:val="24"/>
        </w:rPr>
        <w:t>V této sekci se všichni vyjádřili téměř naprosto shodně. Na otázku, zda mají možnost po odchodu klientů ze zařízení nějakou zpětnou vazbu, takřka všichni odpověděli, že nemají téměř žádnou možnost si výsledky své práce ověřit. Pouze dobrovolným kontaktem, pokud mají bývalí klienti dále zájem s personálem dětského domova</w:t>
      </w:r>
      <w:r w:rsidR="009E527B">
        <w:rPr>
          <w:rFonts w:cs="Times New Roman"/>
          <w:szCs w:val="24"/>
        </w:rPr>
        <w:t xml:space="preserve"> komunikovat. Občas pracovníci dětského domova dostanou </w:t>
      </w:r>
      <w:r w:rsidR="004944E6">
        <w:rPr>
          <w:rFonts w:cs="Times New Roman"/>
          <w:szCs w:val="24"/>
        </w:rPr>
        <w:t>zprávu od České správy sociálního zabezpečení.</w:t>
      </w:r>
      <w:r w:rsidR="008C71F3">
        <w:rPr>
          <w:rFonts w:cs="Times New Roman"/>
          <w:szCs w:val="24"/>
        </w:rPr>
        <w:t xml:space="preserve"> Zde jso</w:t>
      </w:r>
      <w:r w:rsidR="00EF343F">
        <w:rPr>
          <w:rFonts w:cs="Times New Roman"/>
          <w:szCs w:val="24"/>
        </w:rPr>
        <w:t>u následující odpovědi:</w:t>
      </w:r>
    </w:p>
    <w:p w:rsidR="00EF343F" w:rsidRDefault="00EF343F" w:rsidP="00D62834">
      <w:pPr>
        <w:spacing w:before="0" w:after="0"/>
        <w:ind w:firstLine="567"/>
        <w:rPr>
          <w:rFonts w:cs="Times New Roman"/>
          <w:i/>
          <w:szCs w:val="24"/>
        </w:rPr>
      </w:pPr>
      <w:r>
        <w:rPr>
          <w:rFonts w:cs="Times New Roman"/>
          <w:szCs w:val="24"/>
        </w:rPr>
        <w:t>Vychovatel PR: „</w:t>
      </w:r>
      <w:r>
        <w:rPr>
          <w:rFonts w:cs="Times New Roman"/>
          <w:i/>
          <w:szCs w:val="24"/>
        </w:rPr>
        <w:t>Ověřit si to můžeme pouze osobním rozhovorem u plnoletých jedinců. Protože je u chovance zrušená ústavní výchova, tak dochází přerušení kontaktu s ústavem. U n</w:t>
      </w:r>
      <w:r w:rsidR="00330DF4">
        <w:rPr>
          <w:rFonts w:cs="Times New Roman"/>
          <w:i/>
          <w:szCs w:val="24"/>
        </w:rPr>
        <w:t>eplnoletých chovanců dostáváme někdy informace prostřednictvím České správy sociálního zabezpečení.“</w:t>
      </w:r>
    </w:p>
    <w:p w:rsidR="00330DF4" w:rsidRDefault="00330DF4" w:rsidP="00D62834">
      <w:pPr>
        <w:spacing w:before="0" w:after="0"/>
        <w:ind w:firstLine="567"/>
        <w:rPr>
          <w:rFonts w:cs="Times New Roman"/>
          <w:i/>
          <w:szCs w:val="24"/>
        </w:rPr>
      </w:pPr>
      <w:r>
        <w:rPr>
          <w:rFonts w:cs="Times New Roman"/>
          <w:szCs w:val="24"/>
        </w:rPr>
        <w:t>Paní AA: „</w:t>
      </w:r>
      <w:r>
        <w:rPr>
          <w:rFonts w:cs="Times New Roman"/>
          <w:i/>
          <w:szCs w:val="24"/>
        </w:rPr>
        <w:t xml:space="preserve">Komunikujeme s některými </w:t>
      </w:r>
      <w:r w:rsidR="00512540">
        <w:rPr>
          <w:rFonts w:cs="Times New Roman"/>
          <w:i/>
          <w:szCs w:val="24"/>
        </w:rPr>
        <w:t>dětmi</w:t>
      </w:r>
      <w:r>
        <w:rPr>
          <w:rFonts w:cs="Times New Roman"/>
          <w:i/>
          <w:szCs w:val="24"/>
        </w:rPr>
        <w:t>, které odcházejí nebo od nás už odešly, a tím si ověřujeme, co nejvíce potřebují</w:t>
      </w:r>
      <w:r w:rsidR="00512540">
        <w:rPr>
          <w:rFonts w:cs="Times New Roman"/>
          <w:i/>
          <w:szCs w:val="24"/>
        </w:rPr>
        <w:t xml:space="preserve"> pro svůj samostatný život, tzn. </w:t>
      </w:r>
      <w:r w:rsidR="00E915A4">
        <w:rPr>
          <w:rFonts w:cs="Times New Roman"/>
          <w:i/>
          <w:szCs w:val="24"/>
        </w:rPr>
        <w:t>z</w:t>
      </w:r>
      <w:r w:rsidR="00512540">
        <w:rPr>
          <w:rFonts w:cs="Times New Roman"/>
          <w:i/>
          <w:szCs w:val="24"/>
        </w:rPr>
        <w:t>pětná vazba od klientů</w:t>
      </w:r>
      <w:r w:rsidR="00E915A4">
        <w:rPr>
          <w:rFonts w:cs="Times New Roman"/>
          <w:i/>
          <w:szCs w:val="24"/>
        </w:rPr>
        <w:t>.“</w:t>
      </w:r>
    </w:p>
    <w:p w:rsidR="00E915A4" w:rsidRDefault="00E915A4" w:rsidP="00D62834">
      <w:pPr>
        <w:spacing w:before="0" w:after="0"/>
        <w:ind w:firstLine="567"/>
        <w:rPr>
          <w:rFonts w:cs="Times New Roman"/>
          <w:i/>
          <w:szCs w:val="24"/>
        </w:rPr>
      </w:pPr>
      <w:r>
        <w:rPr>
          <w:rFonts w:cs="Times New Roman"/>
          <w:szCs w:val="24"/>
        </w:rPr>
        <w:t>Pan MK na toto konto vysvětluje: „</w:t>
      </w:r>
      <w:r w:rsidR="00B92C39">
        <w:rPr>
          <w:rFonts w:cs="Times New Roman"/>
          <w:i/>
          <w:szCs w:val="24"/>
        </w:rPr>
        <w:t xml:space="preserve">Nevíme o všech. Navštěvují </w:t>
      </w:r>
      <w:r w:rsidR="009E527B">
        <w:rPr>
          <w:rFonts w:cs="Times New Roman"/>
          <w:i/>
          <w:szCs w:val="24"/>
        </w:rPr>
        <w:t xml:space="preserve">nás. Vědí, že jsme jim pomohli.“ </w:t>
      </w:r>
      <w:r w:rsidR="000A59EB">
        <w:rPr>
          <w:rFonts w:cs="Times New Roman"/>
          <w:szCs w:val="24"/>
        </w:rPr>
        <w:t xml:space="preserve">Dále ještě dodává: </w:t>
      </w:r>
      <w:r w:rsidR="000A59EB">
        <w:rPr>
          <w:rFonts w:cs="Times New Roman"/>
          <w:i/>
          <w:szCs w:val="24"/>
        </w:rPr>
        <w:t>„</w:t>
      </w:r>
      <w:r w:rsidR="00A113B9">
        <w:rPr>
          <w:rFonts w:cs="Times New Roman"/>
          <w:i/>
          <w:szCs w:val="24"/>
        </w:rPr>
        <w:t>Žádné takové statistiky nemáme.“</w:t>
      </w:r>
    </w:p>
    <w:p w:rsidR="000375C9" w:rsidRDefault="000375C9" w:rsidP="00D62834">
      <w:pPr>
        <w:spacing w:before="0" w:after="0"/>
        <w:ind w:firstLine="567"/>
        <w:rPr>
          <w:rFonts w:cs="Times New Roman"/>
          <w:i/>
          <w:szCs w:val="24"/>
        </w:rPr>
      </w:pPr>
      <w:r>
        <w:rPr>
          <w:rFonts w:cs="Times New Roman"/>
          <w:szCs w:val="24"/>
        </w:rPr>
        <w:lastRenderedPageBreak/>
        <w:t>LK říká: „</w:t>
      </w:r>
      <w:r>
        <w:rPr>
          <w:rFonts w:cs="Times New Roman"/>
          <w:i/>
          <w:szCs w:val="24"/>
        </w:rPr>
        <w:t>Nemáme si to jak ověřit. Jen tehdy, pokud se dítě po odchodu z dětského domova k nám zastaví a dá o sobě vědět, jak se mu daří.“</w:t>
      </w:r>
    </w:p>
    <w:p w:rsidR="001A6CCC" w:rsidRDefault="001A6CCC" w:rsidP="00D62834">
      <w:pPr>
        <w:spacing w:before="0" w:after="0"/>
        <w:ind w:firstLine="567"/>
        <w:rPr>
          <w:rFonts w:cs="Times New Roman"/>
          <w:i/>
          <w:szCs w:val="24"/>
        </w:rPr>
      </w:pPr>
      <w:r>
        <w:rPr>
          <w:rFonts w:cs="Times New Roman"/>
          <w:szCs w:val="24"/>
        </w:rPr>
        <w:t>Pani JA potvrzuje: „</w:t>
      </w:r>
      <w:r>
        <w:rPr>
          <w:rFonts w:cs="Times New Roman"/>
          <w:i/>
          <w:szCs w:val="24"/>
        </w:rPr>
        <w:t>Ve výsledcích naší práce si nelze nic osahat. Je to dlouhodobý proces a až po odchodu dětí z dětského domova právě do toho samostatného života vidíš, jestli se to aspoň trochu povedlo. Mnozí z nich nám totiž dávají zpětnou vazbu. Přijdou se pochlubit se svými partnery, dětmi, svou prací, úspěchy, bydlením atd.“</w:t>
      </w:r>
    </w:p>
    <w:p w:rsidR="005F7140" w:rsidRDefault="007458C6" w:rsidP="00C85FA5">
      <w:pPr>
        <w:spacing w:before="0" w:after="0"/>
        <w:ind w:firstLine="567"/>
        <w:rPr>
          <w:rFonts w:cs="Times New Roman"/>
          <w:i/>
          <w:szCs w:val="24"/>
        </w:rPr>
      </w:pPr>
      <w:r>
        <w:rPr>
          <w:rFonts w:cs="Times New Roman"/>
          <w:szCs w:val="24"/>
        </w:rPr>
        <w:t>Vychovatel JL: „</w:t>
      </w:r>
      <w:r>
        <w:rPr>
          <w:rFonts w:cs="Times New Roman"/>
          <w:i/>
          <w:szCs w:val="24"/>
        </w:rPr>
        <w:t>To hodně záleží. Buď za námi přijdou se podívat. Máme je i v kontaktech na profilech na sociálních sítích. Tak si taky píšeme a vidíme fotky. Takže se to dovídáme od nich, jak se jim daří a jak žijí.“</w:t>
      </w:r>
    </w:p>
    <w:p w:rsidR="005F7140" w:rsidRPr="005F7140" w:rsidRDefault="005F7140" w:rsidP="00424D1F">
      <w:pPr>
        <w:pStyle w:val="Nadpis2"/>
      </w:pPr>
      <w:bookmarkStart w:id="42" w:name="_Toc4325460"/>
      <w:r w:rsidRPr="005F7140">
        <w:t>Problémy v životě klientů po odchodu z dětského domova</w:t>
      </w:r>
      <w:bookmarkEnd w:id="42"/>
    </w:p>
    <w:p w:rsidR="005F7140" w:rsidRDefault="005F7140" w:rsidP="00D62834">
      <w:pPr>
        <w:spacing w:before="0" w:after="0"/>
        <w:ind w:firstLine="567"/>
        <w:rPr>
          <w:rFonts w:cs="Times New Roman"/>
          <w:i/>
          <w:szCs w:val="24"/>
        </w:rPr>
      </w:pPr>
      <w:r>
        <w:rPr>
          <w:rFonts w:cs="Times New Roman"/>
          <w:szCs w:val="24"/>
        </w:rPr>
        <w:t>Z odpovědí dotazovaných pracovníků leze vyvodit, že se jedná často o vztahové problémy, problémy při hledání zaměstnání a bydlení. Tato sekce je rozdělena na podkategorie</w:t>
      </w:r>
      <w:r w:rsidR="000F6BDF">
        <w:rPr>
          <w:rFonts w:cs="Times New Roman"/>
          <w:szCs w:val="24"/>
        </w:rPr>
        <w:t xml:space="preserve"> na </w:t>
      </w:r>
      <w:r w:rsidR="000F6BDF">
        <w:rPr>
          <w:rFonts w:cs="Times New Roman"/>
          <w:i/>
          <w:szCs w:val="24"/>
        </w:rPr>
        <w:t>hledání práce, bydlení, budoucí partnerky a partneři.</w:t>
      </w:r>
    </w:p>
    <w:p w:rsidR="005F7140" w:rsidRDefault="00EC606F" w:rsidP="00C85FA5">
      <w:pPr>
        <w:spacing w:before="0" w:after="0"/>
        <w:ind w:firstLine="567"/>
        <w:rPr>
          <w:rFonts w:cs="Times New Roman"/>
          <w:szCs w:val="24"/>
        </w:rPr>
      </w:pPr>
      <w:r>
        <w:rPr>
          <w:rFonts w:cs="Times New Roman"/>
          <w:szCs w:val="24"/>
        </w:rPr>
        <w:t>Paní JA se vyjádřila následovně: „</w:t>
      </w:r>
      <w:r>
        <w:rPr>
          <w:rFonts w:cs="Times New Roman"/>
          <w:i/>
          <w:szCs w:val="24"/>
        </w:rPr>
        <w:t>Pyšní jsme samozřejmě tehdy, když si naši klienti najdou solidního partnera, založí fungující rodinu, mají práci a to jakoukoliv. Pyšní jsme samozřejmě taky na ty, co dosáhli vysokoškolského vzdělání, jdou třeba pracovat do zahraničí</w:t>
      </w:r>
      <w:r w:rsidR="00C86915">
        <w:rPr>
          <w:rFonts w:cs="Times New Roman"/>
          <w:i/>
          <w:szCs w:val="24"/>
        </w:rPr>
        <w:t xml:space="preserve">, cestují, pořídí si vlastní bydlení.“ </w:t>
      </w:r>
      <w:r w:rsidR="00C86915">
        <w:rPr>
          <w:rFonts w:cs="Times New Roman"/>
          <w:szCs w:val="24"/>
        </w:rPr>
        <w:t>Takhle by se tato kategorie dala shrnout.</w:t>
      </w:r>
    </w:p>
    <w:p w:rsidR="00390A29" w:rsidRDefault="00390A29" w:rsidP="00C85FA5">
      <w:pPr>
        <w:spacing w:before="0" w:after="0"/>
        <w:ind w:firstLine="567"/>
        <w:rPr>
          <w:rFonts w:cs="Times New Roman"/>
          <w:i/>
          <w:szCs w:val="24"/>
        </w:rPr>
      </w:pPr>
      <w:r>
        <w:rPr>
          <w:rFonts w:cs="Times New Roman"/>
          <w:szCs w:val="24"/>
        </w:rPr>
        <w:t xml:space="preserve">Výrok od paní BK má také poměrně silný význam: </w:t>
      </w:r>
      <w:r>
        <w:rPr>
          <w:rFonts w:cs="Times New Roman"/>
          <w:i/>
          <w:szCs w:val="24"/>
        </w:rPr>
        <w:t>„Velice těžko se těmto mladým lidem začíná bez podpory rodiny, nebo okolí“.</w:t>
      </w:r>
    </w:p>
    <w:p w:rsidR="00EE5D0D" w:rsidRPr="00EE5D0D" w:rsidRDefault="00EE5D0D" w:rsidP="00C85FA5">
      <w:pPr>
        <w:spacing w:before="0" w:after="0"/>
        <w:ind w:firstLine="567"/>
        <w:rPr>
          <w:rFonts w:cs="Times New Roman"/>
          <w:i/>
          <w:szCs w:val="24"/>
        </w:rPr>
      </w:pPr>
      <w:r>
        <w:rPr>
          <w:rFonts w:cs="Times New Roman"/>
          <w:szCs w:val="24"/>
        </w:rPr>
        <w:t xml:space="preserve">Sociální pracovnice MJ podotýká: </w:t>
      </w:r>
      <w:r>
        <w:rPr>
          <w:rFonts w:cs="Times New Roman"/>
          <w:i/>
          <w:szCs w:val="24"/>
        </w:rPr>
        <w:t>„Občas si někteří myslí, že budou mít vše automaticky zadarmo zajištěné a nebudou se po odchodu z dětského domova muset starat o nic. Spoustu věcí berou jako samozřejmost“.</w:t>
      </w:r>
    </w:p>
    <w:p w:rsidR="00E755D6" w:rsidRDefault="00E755D6" w:rsidP="00836D93">
      <w:pPr>
        <w:pStyle w:val="Nadpis3"/>
      </w:pPr>
      <w:bookmarkStart w:id="43" w:name="_Toc4325461"/>
      <w:r>
        <w:t>Hledání práce</w:t>
      </w:r>
      <w:bookmarkEnd w:id="43"/>
    </w:p>
    <w:p w:rsidR="00E755D6" w:rsidRDefault="00CE2096" w:rsidP="00D62834">
      <w:pPr>
        <w:spacing w:before="0" w:after="0"/>
        <w:ind w:firstLine="567"/>
        <w:rPr>
          <w:rFonts w:cs="Times New Roman"/>
          <w:szCs w:val="24"/>
        </w:rPr>
      </w:pPr>
      <w:r>
        <w:rPr>
          <w:rFonts w:cs="Times New Roman"/>
          <w:szCs w:val="24"/>
        </w:rPr>
        <w:t>Prakticky všichni pracovníci</w:t>
      </w:r>
      <w:r w:rsidR="00404853">
        <w:rPr>
          <w:rFonts w:cs="Times New Roman"/>
          <w:szCs w:val="24"/>
        </w:rPr>
        <w:t xml:space="preserve"> shodně uvedli, že jedním z hlavních problémů, kterým klienti po opuštění instituce čelí,</w:t>
      </w:r>
      <w:r w:rsidR="00EC606F">
        <w:rPr>
          <w:rFonts w:cs="Times New Roman"/>
          <w:szCs w:val="24"/>
        </w:rPr>
        <w:t xml:space="preserve"> je najít si</w:t>
      </w:r>
      <w:r w:rsidR="0094235A">
        <w:rPr>
          <w:rFonts w:cs="Times New Roman"/>
          <w:szCs w:val="24"/>
        </w:rPr>
        <w:t xml:space="preserve"> a udržet</w:t>
      </w:r>
      <w:r w:rsidR="00EC606F">
        <w:rPr>
          <w:rFonts w:cs="Times New Roman"/>
          <w:szCs w:val="24"/>
        </w:rPr>
        <w:t xml:space="preserve"> vhodné zaměstnání</w:t>
      </w:r>
      <w:r w:rsidR="00404853">
        <w:rPr>
          <w:rFonts w:cs="Times New Roman"/>
          <w:szCs w:val="24"/>
        </w:rPr>
        <w:t>.</w:t>
      </w:r>
      <w:r w:rsidR="00EC606F">
        <w:rPr>
          <w:rFonts w:cs="Times New Roman"/>
          <w:szCs w:val="24"/>
        </w:rPr>
        <w:t xml:space="preserve"> A naopak považují za velký úspěch, pokud si klienti nějaké najdou.</w:t>
      </w:r>
    </w:p>
    <w:p w:rsidR="00FE4A88" w:rsidRPr="00FE4A88" w:rsidRDefault="00FE4A88" w:rsidP="00D62834">
      <w:pPr>
        <w:spacing w:before="0" w:after="0"/>
        <w:ind w:firstLine="567"/>
        <w:rPr>
          <w:rFonts w:cs="Times New Roman"/>
          <w:i/>
          <w:szCs w:val="24"/>
        </w:rPr>
      </w:pPr>
      <w:r>
        <w:rPr>
          <w:rFonts w:cs="Times New Roman"/>
          <w:szCs w:val="24"/>
        </w:rPr>
        <w:t xml:space="preserve">Paní MJ: </w:t>
      </w:r>
      <w:r>
        <w:rPr>
          <w:rFonts w:cs="Times New Roman"/>
          <w:i/>
          <w:szCs w:val="24"/>
        </w:rPr>
        <w:t>„Jen u pár výjimek se podařilo, že se děti po odchodu z domova osamostatnily a nenavázaly na svou původní rodinu, našly si práci a fungují samostatně.“</w:t>
      </w:r>
    </w:p>
    <w:p w:rsidR="00637DCF" w:rsidRPr="00637DCF" w:rsidRDefault="00637DCF" w:rsidP="00D62834">
      <w:pPr>
        <w:spacing w:before="0" w:after="0"/>
        <w:ind w:firstLine="567"/>
        <w:rPr>
          <w:rFonts w:cs="Times New Roman"/>
          <w:i/>
          <w:szCs w:val="24"/>
        </w:rPr>
      </w:pPr>
      <w:r>
        <w:rPr>
          <w:rFonts w:cs="Times New Roman"/>
          <w:szCs w:val="24"/>
        </w:rPr>
        <w:t>Paní BK: „</w:t>
      </w:r>
      <w:r>
        <w:rPr>
          <w:rFonts w:cs="Times New Roman"/>
          <w:i/>
          <w:szCs w:val="24"/>
        </w:rPr>
        <w:t>…učí se také schopnostem jako je sestavení životopisu k nalezení práce a přípravy na pohovor.“</w:t>
      </w:r>
    </w:p>
    <w:p w:rsidR="00EC606F" w:rsidRDefault="00C86915" w:rsidP="00D62834">
      <w:pPr>
        <w:spacing w:before="0" w:after="0"/>
        <w:ind w:firstLine="567"/>
        <w:rPr>
          <w:rFonts w:cs="Times New Roman"/>
          <w:i/>
          <w:szCs w:val="24"/>
        </w:rPr>
      </w:pPr>
      <w:r>
        <w:rPr>
          <w:rFonts w:cs="Times New Roman"/>
          <w:szCs w:val="24"/>
        </w:rPr>
        <w:t>Paní JA: „…</w:t>
      </w:r>
      <w:r>
        <w:rPr>
          <w:rFonts w:cs="Times New Roman"/>
          <w:i/>
          <w:szCs w:val="24"/>
        </w:rPr>
        <w:t>problém je také získání práce, ale s tím jim můžeme pomoct.“</w:t>
      </w:r>
    </w:p>
    <w:p w:rsidR="00C86915" w:rsidRPr="00F63A53" w:rsidRDefault="00C86915" w:rsidP="00D62834">
      <w:pPr>
        <w:spacing w:before="0" w:after="0"/>
        <w:ind w:firstLine="567"/>
        <w:rPr>
          <w:rFonts w:cs="Times New Roman"/>
          <w:i/>
          <w:szCs w:val="24"/>
        </w:rPr>
      </w:pPr>
      <w:r>
        <w:rPr>
          <w:rFonts w:cs="Times New Roman"/>
          <w:szCs w:val="24"/>
        </w:rPr>
        <w:lastRenderedPageBreak/>
        <w:t>Paní AA: „</w:t>
      </w:r>
      <w:r>
        <w:rPr>
          <w:rFonts w:cs="Times New Roman"/>
          <w:i/>
          <w:szCs w:val="24"/>
        </w:rPr>
        <w:t>Dětský domov</w:t>
      </w:r>
      <w:r w:rsidR="001B0C19">
        <w:rPr>
          <w:rFonts w:cs="Times New Roman"/>
          <w:i/>
          <w:szCs w:val="24"/>
        </w:rPr>
        <w:t xml:space="preserve"> ji sežene práci, ale oni o ni přijdou, protože oni nejsou ochotni</w:t>
      </w:r>
      <w:r w:rsidR="00224716">
        <w:rPr>
          <w:rFonts w:cs="Times New Roman"/>
          <w:i/>
          <w:szCs w:val="24"/>
        </w:rPr>
        <w:t xml:space="preserve"> pětkrát za týden do té práce vstát…“</w:t>
      </w:r>
      <w:r w:rsidR="00F63A53">
        <w:rPr>
          <w:rFonts w:cs="Times New Roman"/>
          <w:szCs w:val="24"/>
        </w:rPr>
        <w:t>Ještě dodává: „</w:t>
      </w:r>
      <w:r w:rsidR="00F63A53">
        <w:rPr>
          <w:rFonts w:cs="Times New Roman"/>
          <w:i/>
          <w:szCs w:val="24"/>
        </w:rPr>
        <w:t>Je to hodně o jejich volních vlastnostech, pokud se chtějí učit a pracovat, často se jim podaří najít dobré uplatnění.“</w:t>
      </w:r>
    </w:p>
    <w:p w:rsidR="00224716" w:rsidRDefault="00224716" w:rsidP="00D62834">
      <w:pPr>
        <w:spacing w:before="0" w:after="0"/>
        <w:ind w:firstLine="567"/>
        <w:rPr>
          <w:rFonts w:cs="Times New Roman"/>
          <w:i/>
          <w:szCs w:val="24"/>
        </w:rPr>
      </w:pPr>
      <w:r>
        <w:rPr>
          <w:rFonts w:cs="Times New Roman"/>
          <w:szCs w:val="24"/>
        </w:rPr>
        <w:t>Pan LK: „…</w:t>
      </w:r>
      <w:r>
        <w:rPr>
          <w:rFonts w:cs="Times New Roman"/>
          <w:i/>
          <w:szCs w:val="24"/>
        </w:rPr>
        <w:t>najít si vhodnou práci je taky závažný problém, na který naráží.“</w:t>
      </w:r>
    </w:p>
    <w:p w:rsidR="00224716" w:rsidRDefault="00224716" w:rsidP="00D62834">
      <w:pPr>
        <w:spacing w:before="0" w:after="0"/>
        <w:ind w:firstLine="567"/>
        <w:rPr>
          <w:rFonts w:cs="Times New Roman"/>
          <w:i/>
          <w:szCs w:val="24"/>
        </w:rPr>
      </w:pPr>
      <w:r>
        <w:rPr>
          <w:rFonts w:cs="Times New Roman"/>
          <w:szCs w:val="24"/>
        </w:rPr>
        <w:t>Rovněž pan MK zm</w:t>
      </w:r>
      <w:r w:rsidR="00080661">
        <w:rPr>
          <w:rFonts w:cs="Times New Roman"/>
          <w:szCs w:val="24"/>
        </w:rPr>
        <w:t>ínil ve své odpovědi, že udržení</w:t>
      </w:r>
      <w:r>
        <w:rPr>
          <w:rFonts w:cs="Times New Roman"/>
          <w:szCs w:val="24"/>
        </w:rPr>
        <w:t xml:space="preserve"> práce je problém: </w:t>
      </w:r>
      <w:r>
        <w:rPr>
          <w:rFonts w:cs="Times New Roman"/>
          <w:i/>
          <w:szCs w:val="24"/>
        </w:rPr>
        <w:t>„Pro ně je těžké si někdy práci udržet, protože nemají ctižádost a nejsou spolehliví.“</w:t>
      </w:r>
    </w:p>
    <w:p w:rsidR="00080661" w:rsidRDefault="0094235A" w:rsidP="00D62834">
      <w:pPr>
        <w:spacing w:before="0" w:after="0"/>
        <w:ind w:firstLine="567"/>
        <w:rPr>
          <w:rFonts w:cs="Times New Roman"/>
          <w:i/>
          <w:szCs w:val="24"/>
        </w:rPr>
      </w:pPr>
      <w:r>
        <w:rPr>
          <w:rFonts w:cs="Times New Roman"/>
          <w:szCs w:val="24"/>
        </w:rPr>
        <w:t>Vychovatel PR: „</w:t>
      </w:r>
      <w:r>
        <w:rPr>
          <w:rFonts w:cs="Times New Roman"/>
          <w:i/>
          <w:szCs w:val="24"/>
        </w:rPr>
        <w:t>Někteří jsou bez práce a uchylují se asociálnímu chování a nevhodnému způsobu života.“</w:t>
      </w:r>
    </w:p>
    <w:p w:rsidR="00424D1F" w:rsidRDefault="0094235A" w:rsidP="00C85FA5">
      <w:pPr>
        <w:spacing w:before="0" w:after="0"/>
        <w:ind w:firstLine="567"/>
        <w:rPr>
          <w:rFonts w:cs="Times New Roman"/>
          <w:i/>
          <w:szCs w:val="24"/>
        </w:rPr>
      </w:pPr>
      <w:r>
        <w:rPr>
          <w:rFonts w:cs="Times New Roman"/>
          <w:szCs w:val="24"/>
        </w:rPr>
        <w:t>Pan JL: „</w:t>
      </w:r>
      <w:r>
        <w:rPr>
          <w:rFonts w:cs="Times New Roman"/>
          <w:i/>
          <w:szCs w:val="24"/>
        </w:rPr>
        <w:t>Pokud si práci nemohou nalézt</w:t>
      </w:r>
      <w:r w:rsidR="00593714">
        <w:rPr>
          <w:rFonts w:cs="Times New Roman"/>
          <w:i/>
          <w:szCs w:val="24"/>
        </w:rPr>
        <w:t>, pomůžeme jim, ale horší je, aby tam setrvali.“</w:t>
      </w:r>
    </w:p>
    <w:p w:rsidR="005C1B28" w:rsidRPr="005C1B28" w:rsidRDefault="005C1B28" w:rsidP="00424D1F">
      <w:pPr>
        <w:pStyle w:val="Nadpis3"/>
      </w:pPr>
      <w:bookmarkStart w:id="44" w:name="_Toc4325462"/>
      <w:r>
        <w:t>Bydlení</w:t>
      </w:r>
      <w:bookmarkEnd w:id="44"/>
    </w:p>
    <w:p w:rsidR="00404853" w:rsidRDefault="007C49E2" w:rsidP="00D62834">
      <w:pPr>
        <w:spacing w:before="0" w:after="0"/>
        <w:ind w:firstLine="567"/>
        <w:rPr>
          <w:rFonts w:cs="Times New Roman"/>
          <w:szCs w:val="24"/>
        </w:rPr>
      </w:pPr>
      <w:r>
        <w:rPr>
          <w:rFonts w:cs="Times New Roman"/>
          <w:szCs w:val="24"/>
        </w:rPr>
        <w:t>V otázce bydlení je důležité, aby místo, kam klienti po odchodu půjdou bydlet, bylo podnětné a klienti měli motivaci pokračovat v řádném způsobu života. Často hrozí, že se klienti vrátí ke své biologické rodině, která nevede klienta správným směrem. Klienti po odchodu z dětského domova se vrací k původním rodinám, využívají služeb Domů na půl cesty, azylových domů nebo se odstěhují na ubytovny apod. Toto tvrzení vyplývá z následujících výpovědí:</w:t>
      </w:r>
    </w:p>
    <w:p w:rsidR="007C49E2" w:rsidRDefault="007C49E2" w:rsidP="00D62834">
      <w:pPr>
        <w:spacing w:before="0" w:after="0"/>
        <w:ind w:firstLine="567"/>
        <w:rPr>
          <w:rFonts w:cs="Times New Roman"/>
          <w:i/>
          <w:szCs w:val="24"/>
        </w:rPr>
      </w:pPr>
      <w:r>
        <w:rPr>
          <w:rFonts w:cs="Times New Roman"/>
          <w:szCs w:val="24"/>
        </w:rPr>
        <w:t xml:space="preserve">Pan PR: </w:t>
      </w:r>
      <w:r>
        <w:rPr>
          <w:rFonts w:cs="Times New Roman"/>
          <w:i/>
          <w:szCs w:val="24"/>
        </w:rPr>
        <w:t>„Je dobré, když si najdou bydlení, kde jsou nějaké přijatelné podmínky pro bydlení. Často končí na ubytovnách, kde často žijí lidi, kteří nepracují, jsou závislí na alkoholu a drogách. S klienty to pak jde z kopce. Ubytovny nejsou kvalitní, není tam soukromí a často děsné podmínky.“</w:t>
      </w:r>
    </w:p>
    <w:p w:rsidR="007C49E2" w:rsidRDefault="00CA55D3" w:rsidP="00D62834">
      <w:pPr>
        <w:spacing w:before="0" w:after="0"/>
        <w:ind w:firstLine="567"/>
        <w:rPr>
          <w:rFonts w:cs="Times New Roman"/>
          <w:i/>
          <w:szCs w:val="24"/>
        </w:rPr>
      </w:pPr>
      <w:r>
        <w:rPr>
          <w:rFonts w:cs="Times New Roman"/>
          <w:szCs w:val="24"/>
        </w:rPr>
        <w:t xml:space="preserve">LK hovoří o nevhodnosti bydlení u původních biologických rodin: </w:t>
      </w:r>
      <w:r>
        <w:rPr>
          <w:rFonts w:cs="Times New Roman"/>
          <w:i/>
          <w:szCs w:val="24"/>
        </w:rPr>
        <w:t>„Spousta dětí se vrací</w:t>
      </w:r>
      <w:r w:rsidR="00834976">
        <w:rPr>
          <w:rFonts w:cs="Times New Roman"/>
          <w:i/>
          <w:szCs w:val="24"/>
        </w:rPr>
        <w:t xml:space="preserve"> k bydlení se svými biologickými rodiči do nepodnětného prostředí.“</w:t>
      </w:r>
    </w:p>
    <w:p w:rsidR="00B7514A" w:rsidRDefault="00B7514A" w:rsidP="00D62834">
      <w:pPr>
        <w:spacing w:before="0" w:after="0"/>
        <w:ind w:firstLine="567"/>
        <w:rPr>
          <w:rFonts w:cs="Times New Roman"/>
          <w:i/>
          <w:szCs w:val="24"/>
        </w:rPr>
      </w:pPr>
      <w:r>
        <w:rPr>
          <w:rFonts w:cs="Times New Roman"/>
          <w:szCs w:val="24"/>
        </w:rPr>
        <w:t xml:space="preserve">JL zmiňuje: </w:t>
      </w:r>
      <w:r w:rsidR="004E1F69">
        <w:rPr>
          <w:rFonts w:cs="Times New Roman"/>
          <w:i/>
          <w:szCs w:val="24"/>
        </w:rPr>
        <w:t xml:space="preserve">„Ubytování jim i najdeme i nájem za ně zaplatíme, a to i na několik měsíců dopředu, ovšem je už problém to, jestli včas nájemné platí a nevyšoupnou je.“ </w:t>
      </w:r>
    </w:p>
    <w:p w:rsidR="001F2798" w:rsidRDefault="002D7CD4" w:rsidP="00D62834">
      <w:pPr>
        <w:spacing w:before="0" w:after="0"/>
        <w:ind w:firstLine="567"/>
        <w:rPr>
          <w:rFonts w:cs="Times New Roman"/>
          <w:i/>
          <w:szCs w:val="24"/>
        </w:rPr>
      </w:pPr>
      <w:r>
        <w:rPr>
          <w:rFonts w:cs="Times New Roman"/>
          <w:szCs w:val="24"/>
        </w:rPr>
        <w:t xml:space="preserve">Pan MK se ve své odpovědi příliš o bydlení nerozhovořil. Zmínil se jen: </w:t>
      </w:r>
      <w:r>
        <w:rPr>
          <w:rFonts w:cs="Times New Roman"/>
          <w:i/>
          <w:szCs w:val="24"/>
        </w:rPr>
        <w:t>„Také bydlení je někdy problém.“</w:t>
      </w:r>
    </w:p>
    <w:p w:rsidR="00046D68" w:rsidRDefault="00865723" w:rsidP="00C85FA5">
      <w:pPr>
        <w:spacing w:before="0" w:after="0"/>
        <w:ind w:firstLine="567"/>
        <w:rPr>
          <w:rFonts w:cs="Times New Roman"/>
          <w:i/>
          <w:szCs w:val="24"/>
        </w:rPr>
      </w:pPr>
      <w:r>
        <w:rPr>
          <w:rFonts w:cs="Times New Roman"/>
          <w:szCs w:val="24"/>
        </w:rPr>
        <w:t>Paní AA: „</w:t>
      </w:r>
      <w:r>
        <w:rPr>
          <w:rFonts w:cs="Times New Roman"/>
          <w:i/>
          <w:szCs w:val="24"/>
        </w:rPr>
        <w:t>Někteří klienti se pak vracejí ke svým původním rodinám nebo žijí na ubytovnách a v azylových domech a kopírují tak životní styl svých rodičů.“</w:t>
      </w:r>
    </w:p>
    <w:p w:rsidR="00DB7998" w:rsidRPr="00DB7998" w:rsidRDefault="00DB7998" w:rsidP="00C85FA5">
      <w:pPr>
        <w:spacing w:before="0" w:after="0"/>
        <w:ind w:firstLine="567"/>
        <w:rPr>
          <w:rFonts w:cs="Times New Roman"/>
          <w:i/>
          <w:szCs w:val="24"/>
        </w:rPr>
      </w:pPr>
      <w:r>
        <w:rPr>
          <w:rFonts w:cs="Times New Roman"/>
          <w:szCs w:val="24"/>
        </w:rPr>
        <w:t xml:space="preserve">Děti mají možnost spolupráce s dětským domovem při hledání následného bydlení, přičemž i tak mají klienti problémy vyjít. Tak uvádí paní BK: </w:t>
      </w:r>
      <w:r>
        <w:rPr>
          <w:rFonts w:cs="Times New Roman"/>
          <w:i/>
          <w:szCs w:val="24"/>
        </w:rPr>
        <w:t>„I když jim zařídíme, pokud se nemají kam vrátit, tak zpočátku mají problém vyjít s penězi, koncem měsíce už finance dochází.“</w:t>
      </w:r>
    </w:p>
    <w:p w:rsidR="00046D68" w:rsidRDefault="000363AE" w:rsidP="00424D1F">
      <w:pPr>
        <w:pStyle w:val="Nadpis3"/>
      </w:pPr>
      <w:bookmarkStart w:id="45" w:name="_Toc4325463"/>
      <w:r>
        <w:lastRenderedPageBreak/>
        <w:t>Nalezení vhodných budoucích partnerek a partnerů</w:t>
      </w:r>
      <w:bookmarkEnd w:id="45"/>
    </w:p>
    <w:p w:rsidR="000363AE" w:rsidRDefault="00226B69" w:rsidP="00D62834">
      <w:pPr>
        <w:spacing w:before="0" w:after="0"/>
        <w:ind w:firstLine="567"/>
        <w:rPr>
          <w:rFonts w:cs="Times New Roman"/>
          <w:szCs w:val="24"/>
        </w:rPr>
      </w:pPr>
      <w:r>
        <w:rPr>
          <w:rFonts w:cs="Times New Roman"/>
          <w:szCs w:val="24"/>
        </w:rPr>
        <w:t>Prakticky všichni respondenti uvedli, že je úspěch, když si najdou kvalitní partnery. Často se jim to nedaří a naleznou si partnery, kteří na klienty nemají dobrý vliv a stahují je k nemístnému způsobu života.</w:t>
      </w:r>
    </w:p>
    <w:p w:rsidR="00612AFF" w:rsidRDefault="00612AFF" w:rsidP="00D62834">
      <w:pPr>
        <w:spacing w:before="0" w:after="0"/>
        <w:ind w:firstLine="567"/>
        <w:rPr>
          <w:rFonts w:cs="Times New Roman"/>
          <w:i/>
          <w:szCs w:val="24"/>
        </w:rPr>
      </w:pPr>
      <w:r>
        <w:rPr>
          <w:rFonts w:cs="Times New Roman"/>
          <w:szCs w:val="24"/>
        </w:rPr>
        <w:t xml:space="preserve">Pan PR: </w:t>
      </w:r>
      <w:r>
        <w:rPr>
          <w:rFonts w:cs="Times New Roman"/>
          <w:i/>
          <w:szCs w:val="24"/>
        </w:rPr>
        <w:t>„Některá děvčata brzy po odchodu od nás brzy otěhotní a nemají žádné zázemí. Je to však individuální, někteří to zvládnou i tak…“</w:t>
      </w:r>
    </w:p>
    <w:p w:rsidR="0075502C" w:rsidRDefault="0075502C" w:rsidP="00D62834">
      <w:pPr>
        <w:spacing w:before="0" w:after="0"/>
        <w:ind w:firstLine="567"/>
        <w:rPr>
          <w:rFonts w:cs="Times New Roman"/>
          <w:i/>
          <w:szCs w:val="24"/>
        </w:rPr>
      </w:pPr>
      <w:r>
        <w:rPr>
          <w:rFonts w:cs="Times New Roman"/>
          <w:szCs w:val="24"/>
        </w:rPr>
        <w:t>Pan LK: „</w:t>
      </w:r>
      <w:r>
        <w:rPr>
          <w:rFonts w:cs="Times New Roman"/>
          <w:i/>
          <w:szCs w:val="24"/>
        </w:rPr>
        <w:t>spousta dívek brzy otěhotní s </w:t>
      </w:r>
      <w:proofErr w:type="spellStart"/>
      <w:r>
        <w:rPr>
          <w:rFonts w:cs="Times New Roman"/>
          <w:i/>
          <w:szCs w:val="24"/>
        </w:rPr>
        <w:t>kriminálníky</w:t>
      </w:r>
      <w:proofErr w:type="spellEnd"/>
      <w:r>
        <w:rPr>
          <w:rFonts w:cs="Times New Roman"/>
          <w:i/>
          <w:szCs w:val="24"/>
        </w:rPr>
        <w:t xml:space="preserve">.“ </w:t>
      </w:r>
      <w:r>
        <w:rPr>
          <w:rFonts w:cs="Times New Roman"/>
          <w:szCs w:val="24"/>
        </w:rPr>
        <w:t xml:space="preserve">Dále: </w:t>
      </w:r>
      <w:r>
        <w:rPr>
          <w:rFonts w:cs="Times New Roman"/>
          <w:i/>
          <w:szCs w:val="24"/>
        </w:rPr>
        <w:t>„Obecně se dětem daří nejlépe, když si najdou k sobě kvalitního partnera s dobrou rodinou, která je dítěti oporou.“</w:t>
      </w:r>
    </w:p>
    <w:p w:rsidR="00165014" w:rsidRDefault="00165014" w:rsidP="00D62834">
      <w:pPr>
        <w:spacing w:before="0" w:after="0"/>
        <w:ind w:firstLine="567"/>
        <w:rPr>
          <w:rFonts w:cs="Times New Roman"/>
          <w:i/>
          <w:szCs w:val="24"/>
        </w:rPr>
      </w:pPr>
      <w:r>
        <w:rPr>
          <w:rFonts w:cs="Times New Roman"/>
          <w:szCs w:val="24"/>
        </w:rPr>
        <w:t xml:space="preserve">Podle pana MK je i velkým problémem sexualita: </w:t>
      </w:r>
      <w:r>
        <w:rPr>
          <w:rFonts w:cs="Times New Roman"/>
          <w:i/>
          <w:szCs w:val="24"/>
        </w:rPr>
        <w:t>„Promiskuita, časté střídání vztahů, citová plochost. To je realita.“</w:t>
      </w:r>
    </w:p>
    <w:p w:rsidR="009E7599" w:rsidRDefault="009E7599" w:rsidP="00D62834">
      <w:pPr>
        <w:spacing w:before="0" w:after="0"/>
        <w:ind w:firstLine="567"/>
        <w:rPr>
          <w:rFonts w:cs="Times New Roman"/>
          <w:i/>
          <w:szCs w:val="24"/>
        </w:rPr>
      </w:pPr>
      <w:r>
        <w:rPr>
          <w:rFonts w:cs="Times New Roman"/>
          <w:szCs w:val="24"/>
        </w:rPr>
        <w:t xml:space="preserve">Pan JL: </w:t>
      </w:r>
      <w:r>
        <w:rPr>
          <w:rFonts w:cs="Times New Roman"/>
          <w:i/>
          <w:szCs w:val="24"/>
        </w:rPr>
        <w:t>„Potřebují oporu. Teď se stalo, že se jeden kluk, který od nás před rokem odešel, zamiloval do dívky, která nebyla dvakrát zodpovědná a vyzrálá. Později ho už začala akorát využívat a povytahovala z toho chudáka velké množství peněz. Pak ho opustila a on začal pít.“</w:t>
      </w:r>
    </w:p>
    <w:p w:rsidR="007755AB" w:rsidRDefault="00D067E6" w:rsidP="005D5D41">
      <w:pPr>
        <w:spacing w:before="0" w:after="0"/>
        <w:ind w:firstLine="567"/>
        <w:rPr>
          <w:rFonts w:cs="Times New Roman"/>
          <w:i/>
          <w:szCs w:val="24"/>
        </w:rPr>
      </w:pPr>
      <w:r>
        <w:rPr>
          <w:rFonts w:cs="Times New Roman"/>
          <w:szCs w:val="24"/>
        </w:rPr>
        <w:t xml:space="preserve">AA říká: </w:t>
      </w:r>
      <w:r>
        <w:rPr>
          <w:rFonts w:cs="Times New Roman"/>
          <w:i/>
          <w:szCs w:val="24"/>
        </w:rPr>
        <w:t>„Na jejich životech má pak partner či partnerka velký vliv. Jsme rádi, když se pak ožení nebo vdají a založí rodinu, která dobře funguje. V opačných případech to je tragédie. Škoda o tom mluvit.“</w:t>
      </w:r>
    </w:p>
    <w:p w:rsidR="007755AB" w:rsidRDefault="00473D82" w:rsidP="00836D93">
      <w:pPr>
        <w:pStyle w:val="Nadpis2"/>
      </w:pPr>
      <w:bookmarkStart w:id="46" w:name="_Toc4325464"/>
      <w:r w:rsidRPr="00473D82">
        <w:t>Spolupráce s původními rodinami klientů</w:t>
      </w:r>
      <w:bookmarkEnd w:id="46"/>
    </w:p>
    <w:p w:rsidR="00305A01" w:rsidRDefault="005456A3" w:rsidP="00C85FA5">
      <w:pPr>
        <w:spacing w:before="0" w:after="0"/>
        <w:ind w:firstLine="567"/>
        <w:rPr>
          <w:rFonts w:cs="Times New Roman"/>
          <w:szCs w:val="24"/>
        </w:rPr>
      </w:pPr>
      <w:r>
        <w:rPr>
          <w:rFonts w:cs="Times New Roman"/>
          <w:szCs w:val="24"/>
        </w:rPr>
        <w:t>Poslední kategorie je o komunikaci a spolupráci původních rodin dětí s dětským domovem. V obecnosti lze tvrdit, že pracovníci dětského domova nejsou se spoluprací s rodinami velmi spokojení. Hodně si stěžují na podkopávání jejich autority. Jsou ovšem i dobré příklady spolupráce.</w:t>
      </w:r>
    </w:p>
    <w:p w:rsidR="00305A01" w:rsidRDefault="00305A01" w:rsidP="00251627">
      <w:pPr>
        <w:pStyle w:val="Nadpis3"/>
      </w:pPr>
      <w:bookmarkStart w:id="47" w:name="_Toc4325465"/>
      <w:r>
        <w:t xml:space="preserve">Dobrá </w:t>
      </w:r>
      <w:r w:rsidRPr="00251627">
        <w:t>spolupráce</w:t>
      </w:r>
      <w:r>
        <w:t xml:space="preserve"> a podpora</w:t>
      </w:r>
      <w:bookmarkEnd w:id="47"/>
    </w:p>
    <w:p w:rsidR="00305A01" w:rsidRDefault="00305A01" w:rsidP="00D62834">
      <w:pPr>
        <w:spacing w:before="0" w:after="0"/>
        <w:ind w:firstLine="567"/>
        <w:rPr>
          <w:rFonts w:cs="Times New Roman"/>
          <w:szCs w:val="24"/>
        </w:rPr>
      </w:pPr>
      <w:r>
        <w:rPr>
          <w:rFonts w:cs="Times New Roman"/>
          <w:szCs w:val="24"/>
        </w:rPr>
        <w:t>Povětšinou na dobrou spolupráci ve většině případů pracovníci dětského domova příliš nepoukazovali. Ovšem každý se aspoň o něčem, kdy rodina funguje při komunikaci s domovem, zmínil.</w:t>
      </w:r>
    </w:p>
    <w:p w:rsidR="00DD7A13" w:rsidRPr="00DD7A13" w:rsidRDefault="00DD7A13" w:rsidP="00D62834">
      <w:pPr>
        <w:spacing w:before="0" w:after="0"/>
        <w:ind w:firstLine="567"/>
        <w:rPr>
          <w:rFonts w:cs="Times New Roman"/>
          <w:i/>
          <w:szCs w:val="24"/>
        </w:rPr>
      </w:pPr>
      <w:r>
        <w:rPr>
          <w:rFonts w:cs="Times New Roman"/>
          <w:szCs w:val="24"/>
        </w:rPr>
        <w:t xml:space="preserve">Paní MJ: </w:t>
      </w:r>
      <w:r>
        <w:rPr>
          <w:rFonts w:cs="Times New Roman"/>
          <w:i/>
          <w:szCs w:val="24"/>
        </w:rPr>
        <w:t>„Existují i světlé výjimky, se kterými je spolupráce ku prospěchu. Těch je ovšem opravdu minimum.“</w:t>
      </w:r>
    </w:p>
    <w:p w:rsidR="00305A01" w:rsidRDefault="00305A01" w:rsidP="00D62834">
      <w:pPr>
        <w:spacing w:before="0" w:after="0"/>
        <w:ind w:firstLine="567"/>
        <w:rPr>
          <w:rFonts w:cs="Times New Roman"/>
          <w:i/>
          <w:szCs w:val="24"/>
        </w:rPr>
      </w:pPr>
      <w:r>
        <w:rPr>
          <w:rFonts w:cs="Times New Roman"/>
          <w:szCs w:val="24"/>
        </w:rPr>
        <w:t xml:space="preserve">Pan MK: </w:t>
      </w:r>
      <w:r>
        <w:rPr>
          <w:rFonts w:cs="Times New Roman"/>
          <w:i/>
          <w:szCs w:val="24"/>
        </w:rPr>
        <w:t>„Snažíme se je zainteresovat</w:t>
      </w:r>
      <w:r w:rsidR="0070232E">
        <w:rPr>
          <w:rFonts w:cs="Times New Roman"/>
          <w:i/>
          <w:szCs w:val="24"/>
        </w:rPr>
        <w:t>. Všichni rodiče mají o jejich děti u nás aspoň minimální zájem.“</w:t>
      </w:r>
      <w:r w:rsidR="00664317">
        <w:rPr>
          <w:rFonts w:cs="Times New Roman"/>
          <w:szCs w:val="24"/>
        </w:rPr>
        <w:t xml:space="preserve">Později: </w:t>
      </w:r>
      <w:r w:rsidR="00664317">
        <w:rPr>
          <w:rFonts w:cs="Times New Roman"/>
          <w:i/>
          <w:szCs w:val="24"/>
        </w:rPr>
        <w:t>„S částí z nich je i dobrá spolupráce.“</w:t>
      </w:r>
    </w:p>
    <w:p w:rsidR="00664317" w:rsidRDefault="00664317" w:rsidP="00D62834">
      <w:pPr>
        <w:spacing w:before="0" w:after="0"/>
        <w:ind w:firstLine="567"/>
        <w:rPr>
          <w:rFonts w:cs="Times New Roman"/>
          <w:i/>
          <w:szCs w:val="24"/>
        </w:rPr>
      </w:pPr>
      <w:r>
        <w:rPr>
          <w:rFonts w:cs="Times New Roman"/>
          <w:szCs w:val="24"/>
        </w:rPr>
        <w:lastRenderedPageBreak/>
        <w:t xml:space="preserve">Paní AA: </w:t>
      </w:r>
      <w:r>
        <w:rPr>
          <w:rFonts w:cs="Times New Roman"/>
          <w:i/>
          <w:szCs w:val="24"/>
        </w:rPr>
        <w:t xml:space="preserve">„…obvykle jsou rodiče hrdí, když se jejich dítěti daří, ale…“ </w:t>
      </w:r>
      <w:r>
        <w:rPr>
          <w:rFonts w:cs="Times New Roman"/>
          <w:szCs w:val="24"/>
        </w:rPr>
        <w:t xml:space="preserve">Dále o dobré spolupráci dodává: </w:t>
      </w:r>
      <w:r>
        <w:rPr>
          <w:rFonts w:cs="Times New Roman"/>
          <w:i/>
          <w:szCs w:val="24"/>
        </w:rPr>
        <w:t>„Někteří osvícenější rodiče možná děti nabádají, aby neskončily stejně jako oni. Čest výjimkám, znám asi dvě.“</w:t>
      </w:r>
    </w:p>
    <w:p w:rsidR="00B15B98" w:rsidRDefault="00B15B98" w:rsidP="00D62834">
      <w:pPr>
        <w:spacing w:before="0" w:after="0"/>
        <w:ind w:firstLine="567"/>
        <w:rPr>
          <w:rFonts w:cs="Times New Roman"/>
          <w:i/>
          <w:szCs w:val="24"/>
        </w:rPr>
      </w:pPr>
      <w:r>
        <w:rPr>
          <w:rFonts w:cs="Times New Roman"/>
          <w:szCs w:val="24"/>
        </w:rPr>
        <w:t xml:space="preserve">Pan PR dobrou spolupráci zmínil pouze v jedné větě: </w:t>
      </w:r>
      <w:r>
        <w:rPr>
          <w:rFonts w:cs="Times New Roman"/>
          <w:i/>
          <w:szCs w:val="24"/>
        </w:rPr>
        <w:t>„Jsou někteří, se kterými se domluvit dá.“</w:t>
      </w:r>
    </w:p>
    <w:p w:rsidR="00820224" w:rsidRDefault="00820224" w:rsidP="00D62834">
      <w:pPr>
        <w:spacing w:before="0" w:after="0"/>
        <w:ind w:firstLine="567"/>
        <w:rPr>
          <w:rFonts w:cs="Times New Roman"/>
          <w:i/>
          <w:szCs w:val="24"/>
        </w:rPr>
      </w:pPr>
      <w:r>
        <w:rPr>
          <w:rFonts w:cs="Times New Roman"/>
          <w:szCs w:val="24"/>
        </w:rPr>
        <w:t xml:space="preserve">Paní JA uvádí i jeden konkrétní pozitivní příklad: </w:t>
      </w:r>
      <w:r>
        <w:rPr>
          <w:rFonts w:cs="Times New Roman"/>
          <w:i/>
          <w:szCs w:val="24"/>
        </w:rPr>
        <w:t xml:space="preserve">„Matka schizofrenička, v posledních letech pod psychiatrickým dohledem, v invalidním důchodu. Za dětmi pravidelně jezdí, vždy má pro ně nachystaný nějaký program, je s nimi v neustálém kontaktu třeba po telefonu, na </w:t>
      </w:r>
      <w:proofErr w:type="spellStart"/>
      <w:r>
        <w:rPr>
          <w:rFonts w:cs="Times New Roman"/>
          <w:i/>
          <w:szCs w:val="24"/>
        </w:rPr>
        <w:t>facebooku</w:t>
      </w:r>
      <w:proofErr w:type="spellEnd"/>
      <w:r>
        <w:rPr>
          <w:rFonts w:cs="Times New Roman"/>
          <w:i/>
          <w:szCs w:val="24"/>
        </w:rPr>
        <w:t xml:space="preserve"> a jezdí na pravidelné návštěvy. Děti se na ni těší, vychovatelé ji mají rádi a fandíme j</w:t>
      </w:r>
      <w:r w:rsidR="00AD1838">
        <w:rPr>
          <w:rFonts w:cs="Times New Roman"/>
          <w:i/>
          <w:szCs w:val="24"/>
        </w:rPr>
        <w:t>í</w:t>
      </w:r>
      <w:r>
        <w:rPr>
          <w:rFonts w:cs="Times New Roman"/>
          <w:i/>
          <w:szCs w:val="24"/>
        </w:rPr>
        <w:t xml:space="preserve">, že svou nemoc tak dobře zvládá a nám </w:t>
      </w:r>
      <w:r w:rsidR="00AD1838">
        <w:rPr>
          <w:rFonts w:cs="Times New Roman"/>
          <w:i/>
          <w:szCs w:val="24"/>
        </w:rPr>
        <w:t xml:space="preserve">i </w:t>
      </w:r>
      <w:r>
        <w:rPr>
          <w:rFonts w:cs="Times New Roman"/>
          <w:i/>
          <w:szCs w:val="24"/>
        </w:rPr>
        <w:t>dětem je v rámci svých možností nápomocna.“</w:t>
      </w:r>
    </w:p>
    <w:p w:rsidR="00DF0683" w:rsidRDefault="00DF0683" w:rsidP="00D62834">
      <w:pPr>
        <w:spacing w:before="0" w:after="0"/>
        <w:ind w:firstLine="567"/>
        <w:rPr>
          <w:rFonts w:cs="Times New Roman"/>
          <w:i/>
          <w:szCs w:val="24"/>
        </w:rPr>
      </w:pPr>
      <w:r>
        <w:rPr>
          <w:rFonts w:cs="Times New Roman"/>
          <w:szCs w:val="24"/>
        </w:rPr>
        <w:t>Pan LK se vyjádřil také o dobré spolupráci pouze krátce: „</w:t>
      </w:r>
      <w:r>
        <w:rPr>
          <w:rFonts w:cs="Times New Roman"/>
          <w:i/>
          <w:szCs w:val="24"/>
        </w:rPr>
        <w:t>Občas to jde, že s námi spolupracují, ale to je fakt jen někdy.“</w:t>
      </w:r>
    </w:p>
    <w:p w:rsidR="00A769D3" w:rsidRDefault="009E7917" w:rsidP="00A769D3">
      <w:pPr>
        <w:spacing w:before="0" w:after="0"/>
        <w:ind w:firstLine="567"/>
        <w:rPr>
          <w:rFonts w:cs="Times New Roman"/>
          <w:i/>
          <w:szCs w:val="24"/>
        </w:rPr>
      </w:pPr>
      <w:r>
        <w:rPr>
          <w:rFonts w:cs="Times New Roman"/>
          <w:szCs w:val="24"/>
        </w:rPr>
        <w:t xml:space="preserve">Pan JL: </w:t>
      </w:r>
      <w:r>
        <w:rPr>
          <w:rFonts w:cs="Times New Roman"/>
          <w:i/>
          <w:szCs w:val="24"/>
        </w:rPr>
        <w:t>„Za svou praxi jsem snad narazil na to, kdy ta spolupráce nějak fungovala, jen jednou.“</w:t>
      </w:r>
    </w:p>
    <w:p w:rsidR="00A769D3" w:rsidRPr="00A769D3" w:rsidRDefault="00A769D3" w:rsidP="00A769D3">
      <w:pPr>
        <w:spacing w:before="0" w:after="0"/>
        <w:ind w:firstLine="567"/>
        <w:rPr>
          <w:rFonts w:cs="Times New Roman"/>
          <w:i/>
          <w:szCs w:val="24"/>
        </w:rPr>
      </w:pPr>
    </w:p>
    <w:p w:rsidR="00BC7168" w:rsidRPr="00235820" w:rsidRDefault="00BC7168" w:rsidP="00836D93">
      <w:pPr>
        <w:pStyle w:val="Nadpis3"/>
      </w:pPr>
      <w:bookmarkStart w:id="48" w:name="_Toc4325466"/>
      <w:r w:rsidRPr="00235820">
        <w:t>Podkopávání autority, špatná spolupráce</w:t>
      </w:r>
      <w:bookmarkEnd w:id="48"/>
    </w:p>
    <w:p w:rsidR="00235820" w:rsidRDefault="00235820" w:rsidP="00D62834">
      <w:pPr>
        <w:spacing w:before="0" w:after="0"/>
        <w:ind w:firstLine="567"/>
        <w:rPr>
          <w:rFonts w:cs="Times New Roman"/>
          <w:szCs w:val="24"/>
        </w:rPr>
      </w:pPr>
      <w:r>
        <w:rPr>
          <w:rFonts w:cs="Times New Roman"/>
          <w:szCs w:val="24"/>
        </w:rPr>
        <w:t>Smutnější reali</w:t>
      </w:r>
      <w:r w:rsidR="001F3EB0">
        <w:rPr>
          <w:rFonts w:cs="Times New Roman"/>
          <w:szCs w:val="24"/>
        </w:rPr>
        <w:t>ta se stává ve většině případů</w:t>
      </w:r>
      <w:r>
        <w:rPr>
          <w:rFonts w:cs="Times New Roman"/>
          <w:szCs w:val="24"/>
        </w:rPr>
        <w:t xml:space="preserve"> normou, kdy je pro dětský domov působení rodičů spíše na obtíž a je podkopávána jeho autorita. Často se stává, že jsou děti rodiči nabádány proti personálu dětského domova. Často pak děti, po odchodu ze zařízení, stahují k zahálčivému životu či na nich různě parazitují.</w:t>
      </w:r>
    </w:p>
    <w:p w:rsidR="00D90B1E" w:rsidRPr="00722B93" w:rsidRDefault="00D90B1E" w:rsidP="00D62834">
      <w:pPr>
        <w:spacing w:before="0" w:after="0"/>
        <w:ind w:firstLine="567"/>
        <w:rPr>
          <w:rFonts w:cs="Times New Roman"/>
          <w:i/>
          <w:szCs w:val="24"/>
        </w:rPr>
      </w:pPr>
      <w:r>
        <w:rPr>
          <w:rFonts w:cs="Times New Roman"/>
          <w:szCs w:val="24"/>
        </w:rPr>
        <w:t xml:space="preserve">Paní MJ říká: </w:t>
      </w:r>
      <w:r>
        <w:rPr>
          <w:rFonts w:cs="Times New Roman"/>
          <w:i/>
          <w:szCs w:val="24"/>
        </w:rPr>
        <w:t xml:space="preserve">„Spousta dětí odchází z domova již </w:t>
      </w:r>
      <w:proofErr w:type="spellStart"/>
      <w:r>
        <w:rPr>
          <w:rFonts w:cs="Times New Roman"/>
          <w:i/>
          <w:szCs w:val="24"/>
        </w:rPr>
        <w:t>nakontaktována</w:t>
      </w:r>
      <w:proofErr w:type="spellEnd"/>
      <w:r>
        <w:rPr>
          <w:rFonts w:cs="Times New Roman"/>
          <w:i/>
          <w:szCs w:val="24"/>
        </w:rPr>
        <w:t xml:space="preserve"> na svoji původní rodinu a často pak přejímají jejich nevhodné vzorce chování.“</w:t>
      </w:r>
      <w:r w:rsidR="00722B93">
        <w:rPr>
          <w:rFonts w:cs="Times New Roman"/>
          <w:i/>
          <w:szCs w:val="24"/>
        </w:rPr>
        <w:t xml:space="preserve"> </w:t>
      </w:r>
      <w:r w:rsidR="00722B93">
        <w:rPr>
          <w:rFonts w:cs="Times New Roman"/>
          <w:szCs w:val="24"/>
        </w:rPr>
        <w:t xml:space="preserve">Uvádí také: </w:t>
      </w:r>
      <w:r w:rsidR="00722B93">
        <w:rPr>
          <w:rFonts w:cs="Times New Roman"/>
          <w:i/>
          <w:szCs w:val="24"/>
        </w:rPr>
        <w:t>„V mnoha případech je spolupráce s rodinami během, pobytu dětí u nás, minimální, spousta rodičů děti během pobytu v domově vůbec nenavštěvuje.“</w:t>
      </w:r>
    </w:p>
    <w:p w:rsidR="00A42B37" w:rsidRDefault="00A42B37" w:rsidP="00D62834">
      <w:pPr>
        <w:spacing w:before="0" w:after="0"/>
        <w:ind w:firstLine="567"/>
        <w:rPr>
          <w:rFonts w:cs="Times New Roman"/>
          <w:i/>
          <w:szCs w:val="24"/>
        </w:rPr>
      </w:pPr>
      <w:r>
        <w:rPr>
          <w:rFonts w:cs="Times New Roman"/>
          <w:szCs w:val="24"/>
        </w:rPr>
        <w:t>Pan LK si stěžuje: „</w:t>
      </w:r>
      <w:r>
        <w:rPr>
          <w:rFonts w:cs="Times New Roman"/>
          <w:i/>
          <w:szCs w:val="24"/>
        </w:rPr>
        <w:t>Je to pro nás překážka. Spolupráce většinou bývá nespolehlivá, nepodnětná a nedostatečná a taky často lživá.</w:t>
      </w:r>
      <w:r w:rsidR="00E90EC3">
        <w:rPr>
          <w:rFonts w:cs="Times New Roman"/>
          <w:i/>
          <w:szCs w:val="24"/>
        </w:rPr>
        <w:t xml:space="preserve"> Dítě v u nás je naučena na určitý systém a rodiče jej rádi nabourávají, většinou. Někdy nás chodí i poučovat, řvát na nás a někdy i vyhrožovat.“</w:t>
      </w:r>
    </w:p>
    <w:p w:rsidR="00DB2058" w:rsidRDefault="00DB2058" w:rsidP="00D62834">
      <w:pPr>
        <w:spacing w:before="0" w:after="0"/>
        <w:ind w:firstLine="567"/>
        <w:rPr>
          <w:rFonts w:cs="Times New Roman"/>
          <w:i/>
          <w:szCs w:val="24"/>
        </w:rPr>
      </w:pPr>
      <w:r>
        <w:rPr>
          <w:rFonts w:cs="Times New Roman"/>
          <w:szCs w:val="24"/>
        </w:rPr>
        <w:t>MK také zmiňuje rozpory mezi zařízením a rodiči: „</w:t>
      </w:r>
      <w:r>
        <w:rPr>
          <w:rFonts w:cs="Times New Roman"/>
          <w:i/>
          <w:szCs w:val="24"/>
        </w:rPr>
        <w:t xml:space="preserve">Jsou tam i případy, kdy je působení rodiny jak kdyby proti našemu působení v silném kontrastu. Teď jedna matka o naší </w:t>
      </w:r>
      <w:proofErr w:type="gramStart"/>
      <w:r>
        <w:rPr>
          <w:rFonts w:cs="Times New Roman"/>
          <w:i/>
          <w:szCs w:val="24"/>
        </w:rPr>
        <w:t>holky</w:t>
      </w:r>
      <w:proofErr w:type="gramEnd"/>
      <w:r>
        <w:rPr>
          <w:rFonts w:cs="Times New Roman"/>
          <w:i/>
          <w:szCs w:val="24"/>
        </w:rPr>
        <w:t xml:space="preserve"> neprojevila zájem. Část těch rodičů jsou už opravdoví </w:t>
      </w:r>
      <w:proofErr w:type="spellStart"/>
      <w:r>
        <w:rPr>
          <w:rFonts w:cs="Times New Roman"/>
          <w:i/>
          <w:szCs w:val="24"/>
        </w:rPr>
        <w:t>dezoláti</w:t>
      </w:r>
      <w:proofErr w:type="spellEnd"/>
      <w:r>
        <w:rPr>
          <w:rFonts w:cs="Times New Roman"/>
          <w:i/>
          <w:szCs w:val="24"/>
        </w:rPr>
        <w:t>.“</w:t>
      </w:r>
    </w:p>
    <w:p w:rsidR="00B4027F" w:rsidRDefault="005D6E9F" w:rsidP="00D62834">
      <w:pPr>
        <w:spacing w:before="0" w:after="0"/>
        <w:ind w:firstLine="567"/>
        <w:rPr>
          <w:rFonts w:cs="Times New Roman"/>
          <w:i/>
          <w:szCs w:val="24"/>
        </w:rPr>
      </w:pPr>
      <w:r>
        <w:rPr>
          <w:rFonts w:cs="Times New Roman"/>
          <w:szCs w:val="24"/>
        </w:rPr>
        <w:lastRenderedPageBreak/>
        <w:t>Paní JA uvádí opět konkrétní případ špatného příkladu: „</w:t>
      </w:r>
      <w:r>
        <w:rPr>
          <w:rFonts w:cs="Times New Roman"/>
          <w:i/>
          <w:szCs w:val="24"/>
        </w:rPr>
        <w:t xml:space="preserve">Otec bezdomovec a alkoholik si pravidelně chodil pro svého syna na vycházku. Přicházel ve stavu, kdy vypadal relativně střízlivě, ale dítě vracel pozdě, táhl z něj alkohol a jednou dítě vůbec nepřivedl, tak se </w:t>
      </w:r>
      <w:proofErr w:type="spellStart"/>
      <w:r>
        <w:rPr>
          <w:rFonts w:cs="Times New Roman"/>
          <w:i/>
          <w:szCs w:val="24"/>
        </w:rPr>
        <w:t>ožral</w:t>
      </w:r>
      <w:proofErr w:type="spellEnd"/>
      <w:r>
        <w:rPr>
          <w:rFonts w:cs="Times New Roman"/>
          <w:i/>
          <w:szCs w:val="24"/>
        </w:rPr>
        <w:t>, že museli zasahovat policisté. To je klasický případ, kdy je kontakt rodiče s dítětem na škodu.“</w:t>
      </w:r>
    </w:p>
    <w:p w:rsidR="00A769D3" w:rsidRPr="00A769D3" w:rsidRDefault="00A769D3" w:rsidP="00D62834">
      <w:pPr>
        <w:spacing w:before="0" w:after="0"/>
        <w:ind w:firstLine="567"/>
        <w:rPr>
          <w:rFonts w:cs="Times New Roman"/>
          <w:i/>
          <w:szCs w:val="24"/>
        </w:rPr>
      </w:pPr>
      <w:r>
        <w:rPr>
          <w:rFonts w:cs="Times New Roman"/>
          <w:szCs w:val="24"/>
        </w:rPr>
        <w:t xml:space="preserve">Paní BK podotýká: </w:t>
      </w:r>
      <w:r>
        <w:rPr>
          <w:rFonts w:cs="Times New Roman"/>
          <w:i/>
          <w:szCs w:val="24"/>
        </w:rPr>
        <w:t>„S většinou z nich je spolupráce špatná, někdy absolutně žádná“.</w:t>
      </w:r>
    </w:p>
    <w:p w:rsidR="00803194" w:rsidRDefault="00803194" w:rsidP="00D62834">
      <w:pPr>
        <w:spacing w:before="0" w:after="0"/>
        <w:ind w:firstLine="567"/>
        <w:rPr>
          <w:rFonts w:cs="Times New Roman"/>
          <w:i/>
          <w:szCs w:val="24"/>
        </w:rPr>
      </w:pPr>
      <w:r>
        <w:rPr>
          <w:rFonts w:cs="Times New Roman"/>
          <w:szCs w:val="24"/>
        </w:rPr>
        <w:t>Pan JL se zmiňuje pouze krátce: „</w:t>
      </w:r>
      <w:r>
        <w:rPr>
          <w:rFonts w:cs="Times New Roman"/>
          <w:i/>
          <w:szCs w:val="24"/>
        </w:rPr>
        <w:t>Ani se mi o nich nechce mluvit, je to o ničem. Podle mě se ani o žádné spolupráci mluvit většinou nedá.“</w:t>
      </w:r>
    </w:p>
    <w:p w:rsidR="00A100AD" w:rsidRDefault="00A100AD" w:rsidP="00D62834">
      <w:pPr>
        <w:spacing w:before="0" w:after="0"/>
        <w:ind w:firstLine="567"/>
        <w:rPr>
          <w:rFonts w:cs="Times New Roman"/>
          <w:i/>
          <w:szCs w:val="24"/>
        </w:rPr>
      </w:pPr>
      <w:r>
        <w:rPr>
          <w:rFonts w:cs="Times New Roman"/>
          <w:szCs w:val="24"/>
        </w:rPr>
        <w:t xml:space="preserve">Pan PR: </w:t>
      </w:r>
      <w:r>
        <w:rPr>
          <w:rFonts w:cs="Times New Roman"/>
          <w:i/>
          <w:szCs w:val="24"/>
        </w:rPr>
        <w:t xml:space="preserve">„…často podkopávají naši autoritu a ještě nám radí, jak to správně dělat.“ </w:t>
      </w:r>
      <w:r>
        <w:rPr>
          <w:rFonts w:cs="Times New Roman"/>
          <w:szCs w:val="24"/>
        </w:rPr>
        <w:t>Později po tom, co sdělí něco z dobré zkušenosti: „</w:t>
      </w:r>
      <w:r>
        <w:rPr>
          <w:rFonts w:cs="Times New Roman"/>
          <w:i/>
          <w:szCs w:val="24"/>
        </w:rPr>
        <w:t>Myslím, že je to však problematické.“</w:t>
      </w:r>
    </w:p>
    <w:p w:rsidR="00D1380D" w:rsidRPr="005D5D41" w:rsidRDefault="004A4EBA" w:rsidP="005D5D41">
      <w:pPr>
        <w:spacing w:before="0" w:after="0"/>
        <w:ind w:firstLine="567"/>
        <w:rPr>
          <w:rFonts w:cs="Times New Roman"/>
          <w:i/>
          <w:szCs w:val="24"/>
        </w:rPr>
      </w:pPr>
      <w:r>
        <w:rPr>
          <w:rFonts w:cs="Times New Roman"/>
          <w:szCs w:val="24"/>
        </w:rPr>
        <w:t xml:space="preserve">Od paní AA se dovídám: </w:t>
      </w:r>
      <w:r>
        <w:rPr>
          <w:rFonts w:cs="Times New Roman"/>
          <w:i/>
          <w:szCs w:val="24"/>
        </w:rPr>
        <w:t>„…někdy mají pak tendence na dítěti parazitovat, případně ho rovnou obrat o peníze, naspořené za pobytu v DD.</w:t>
      </w:r>
      <w:r>
        <w:rPr>
          <w:rFonts w:cs="Times New Roman"/>
          <w:szCs w:val="24"/>
        </w:rPr>
        <w:t>“ Později ještě uvádí: „</w:t>
      </w:r>
      <w:r>
        <w:rPr>
          <w:rFonts w:cs="Times New Roman"/>
          <w:i/>
          <w:szCs w:val="24"/>
        </w:rPr>
        <w:t>…nicméně pokud je děti často navštěvují</w:t>
      </w:r>
      <w:r w:rsidR="00C73C9D">
        <w:rPr>
          <w:rFonts w:cs="Times New Roman"/>
          <w:i/>
          <w:szCs w:val="24"/>
        </w:rPr>
        <w:t>, vždy hrozí, že se tyto děti přizpůsobí jejich životnímu stylu a ne naopak.“</w:t>
      </w:r>
    </w:p>
    <w:p w:rsidR="007B1E25" w:rsidRDefault="007B1E25" w:rsidP="008B31AE">
      <w:pPr>
        <w:pStyle w:val="Nadpis1"/>
        <w:numPr>
          <w:ilvl w:val="0"/>
          <w:numId w:val="0"/>
        </w:numPr>
      </w:pPr>
      <w:bookmarkStart w:id="49" w:name="_Toc4325467"/>
      <w:r>
        <w:lastRenderedPageBreak/>
        <w:t>Diskuze</w:t>
      </w:r>
      <w:r w:rsidR="00B7758E">
        <w:t xml:space="preserve"> a limity </w:t>
      </w:r>
      <w:r w:rsidR="00B7758E" w:rsidRPr="008B31AE">
        <w:t>výzkum</w:t>
      </w:r>
      <w:bookmarkEnd w:id="49"/>
    </w:p>
    <w:p w:rsidR="007B1E25" w:rsidRDefault="00ED65EB" w:rsidP="007B1E25">
      <w:pPr>
        <w:spacing w:before="0" w:after="0"/>
        <w:ind w:firstLine="567"/>
        <w:rPr>
          <w:rFonts w:cs="Times New Roman"/>
          <w:szCs w:val="24"/>
        </w:rPr>
      </w:pPr>
      <w:r w:rsidRPr="00950706">
        <w:rPr>
          <w:rFonts w:cs="Times New Roman"/>
          <w:i/>
          <w:szCs w:val="24"/>
        </w:rPr>
        <w:t>V jakých směrech a jakými metodami jsou děti připravovány na život, který je čeká po odchodu z dětského domova</w:t>
      </w:r>
      <w:r w:rsidRPr="00ED65EB">
        <w:rPr>
          <w:rFonts w:cs="Times New Roman"/>
          <w:szCs w:val="24"/>
        </w:rPr>
        <w:t>?</w:t>
      </w:r>
      <w:r>
        <w:rPr>
          <w:rFonts w:cs="Times New Roman"/>
          <w:szCs w:val="24"/>
        </w:rPr>
        <w:t xml:space="preserve"> Tak zní výzkumná otázka této práce.</w:t>
      </w:r>
      <w:r w:rsidR="003E5618">
        <w:rPr>
          <w:rFonts w:cs="Times New Roman"/>
          <w:szCs w:val="24"/>
        </w:rPr>
        <w:t xml:space="preserve"> </w:t>
      </w:r>
      <w:r w:rsidR="00950706">
        <w:rPr>
          <w:rFonts w:cs="Times New Roman"/>
          <w:szCs w:val="24"/>
        </w:rPr>
        <w:t>Odpověď na tut</w:t>
      </w:r>
      <w:r w:rsidR="00922A68">
        <w:rPr>
          <w:rFonts w:cs="Times New Roman"/>
          <w:szCs w:val="24"/>
        </w:rPr>
        <w:t>o otázku l</w:t>
      </w:r>
      <w:r w:rsidR="0071334E">
        <w:rPr>
          <w:rFonts w:cs="Times New Roman"/>
          <w:szCs w:val="24"/>
        </w:rPr>
        <w:t>ze zodpovědět takto: Děti jsou připravovány v oblast</w:t>
      </w:r>
      <w:r w:rsidR="00D14446">
        <w:rPr>
          <w:rFonts w:cs="Times New Roman"/>
          <w:szCs w:val="24"/>
        </w:rPr>
        <w:t>i</w:t>
      </w:r>
      <w:r w:rsidR="0071334E">
        <w:rPr>
          <w:rFonts w:cs="Times New Roman"/>
          <w:szCs w:val="24"/>
        </w:rPr>
        <w:t xml:space="preserve"> sociální, komunikační, ekonomické</w:t>
      </w:r>
      <w:r w:rsidR="00395980">
        <w:rPr>
          <w:rFonts w:cs="Times New Roman"/>
          <w:szCs w:val="24"/>
        </w:rPr>
        <w:t xml:space="preserve"> a vzdělávací.</w:t>
      </w:r>
      <w:r w:rsidR="004161DC">
        <w:rPr>
          <w:rFonts w:cs="Times New Roman"/>
          <w:szCs w:val="24"/>
        </w:rPr>
        <w:t xml:space="preserve"> Pracovníci dětského do</w:t>
      </w:r>
      <w:r w:rsidR="00D14446">
        <w:rPr>
          <w:rFonts w:cs="Times New Roman"/>
          <w:szCs w:val="24"/>
        </w:rPr>
        <w:t>mova jsou profesně zařazeni jako vychovatelé a jako sociální pracovníci. Charakter sociální práce jako takové je ovlivněn cíly výchovy dětí a zdůrazňuje osvojení</w:t>
      </w:r>
      <w:r w:rsidR="004161DC">
        <w:rPr>
          <w:rFonts w:cs="Times New Roman"/>
          <w:szCs w:val="24"/>
        </w:rPr>
        <w:t xml:space="preserve"> hygienick</w:t>
      </w:r>
      <w:r w:rsidR="00D14446">
        <w:rPr>
          <w:rFonts w:cs="Times New Roman"/>
          <w:szCs w:val="24"/>
        </w:rPr>
        <w:t>ých návyků</w:t>
      </w:r>
      <w:r w:rsidR="004161DC">
        <w:rPr>
          <w:rFonts w:cs="Times New Roman"/>
          <w:szCs w:val="24"/>
        </w:rPr>
        <w:t xml:space="preserve">, </w:t>
      </w:r>
      <w:r w:rsidR="00D14446">
        <w:rPr>
          <w:rFonts w:cs="Times New Roman"/>
          <w:szCs w:val="24"/>
        </w:rPr>
        <w:t>finanční gramotnosti</w:t>
      </w:r>
      <w:r w:rsidR="004161DC">
        <w:rPr>
          <w:rFonts w:cs="Times New Roman"/>
          <w:szCs w:val="24"/>
        </w:rPr>
        <w:t xml:space="preserve">, </w:t>
      </w:r>
      <w:r w:rsidR="00D14446">
        <w:rPr>
          <w:rFonts w:cs="Times New Roman"/>
          <w:szCs w:val="24"/>
        </w:rPr>
        <w:t>vytvoření potřeby pracovat</w:t>
      </w:r>
      <w:r w:rsidR="004161DC">
        <w:rPr>
          <w:rFonts w:cs="Times New Roman"/>
          <w:szCs w:val="24"/>
        </w:rPr>
        <w:t xml:space="preserve"> a dos</w:t>
      </w:r>
      <w:r w:rsidR="00D14446">
        <w:rPr>
          <w:rFonts w:cs="Times New Roman"/>
          <w:szCs w:val="24"/>
        </w:rPr>
        <w:t>ažení vzdělání a sociálních dovedností, je tedy specifická výchovným zaměřením. Využívá</w:t>
      </w:r>
      <w:r w:rsidR="00395980">
        <w:rPr>
          <w:rFonts w:cs="Times New Roman"/>
          <w:szCs w:val="24"/>
        </w:rPr>
        <w:t xml:space="preserve"> </w:t>
      </w:r>
      <w:r w:rsidR="00395980" w:rsidRPr="00023D81">
        <w:rPr>
          <w:rFonts w:cs="Times New Roman"/>
          <w:b/>
          <w:i/>
          <w:szCs w:val="24"/>
        </w:rPr>
        <w:t>programů rozvoje</w:t>
      </w:r>
      <w:r w:rsidR="00922A68">
        <w:rPr>
          <w:rFonts w:cs="Times New Roman"/>
          <w:b/>
          <w:i/>
          <w:szCs w:val="24"/>
        </w:rPr>
        <w:t xml:space="preserve"> </w:t>
      </w:r>
      <w:r w:rsidR="00395980" w:rsidRPr="00023D81">
        <w:rPr>
          <w:rFonts w:cs="Times New Roman"/>
          <w:b/>
          <w:i/>
          <w:szCs w:val="24"/>
        </w:rPr>
        <w:t>osobnosti</w:t>
      </w:r>
      <w:r w:rsidR="00922A68">
        <w:rPr>
          <w:rFonts w:cs="Times New Roman"/>
          <w:szCs w:val="24"/>
        </w:rPr>
        <w:t xml:space="preserve"> a </w:t>
      </w:r>
      <w:r w:rsidR="00074341">
        <w:rPr>
          <w:rFonts w:cs="Times New Roman"/>
          <w:b/>
          <w:i/>
          <w:szCs w:val="24"/>
        </w:rPr>
        <w:t>Minimálního preventivního programu</w:t>
      </w:r>
      <w:r w:rsidR="00074341">
        <w:rPr>
          <w:rFonts w:cs="Times New Roman"/>
          <w:szCs w:val="24"/>
        </w:rPr>
        <w:t xml:space="preserve">. S dětmi je pracováno na úrovni dítě a rodič, popř. na partnerském přístupu. </w:t>
      </w:r>
      <w:r w:rsidR="002B2969">
        <w:rPr>
          <w:rFonts w:cs="Times New Roman"/>
          <w:szCs w:val="24"/>
        </w:rPr>
        <w:t>Program rozvoje osobnosti</w:t>
      </w:r>
      <w:r w:rsidR="00154561">
        <w:rPr>
          <w:rFonts w:cs="Times New Roman"/>
          <w:szCs w:val="24"/>
        </w:rPr>
        <w:t xml:space="preserve"> pracuje s různými potřebami a oblastmi života každého dítěte. Kromě působení samotných pracovníků dětského domova na děti se využívá spolupráce s externisty a dalšími organizacemi. Děti chodí na různé vzdělávací, sportovní a preventivní akce</w:t>
      </w:r>
      <w:r w:rsidR="00F024C3">
        <w:rPr>
          <w:rFonts w:cs="Times New Roman"/>
          <w:szCs w:val="24"/>
        </w:rPr>
        <w:t>, workshopy a přednášky, které jim přináší informace v potřebných oblastech života.</w:t>
      </w:r>
      <w:r w:rsidR="00AF3EB5">
        <w:rPr>
          <w:rFonts w:cs="Times New Roman"/>
          <w:szCs w:val="24"/>
        </w:rPr>
        <w:t xml:space="preserve"> D</w:t>
      </w:r>
      <w:r w:rsidR="00185E04">
        <w:rPr>
          <w:rFonts w:cs="Times New Roman"/>
          <w:szCs w:val="24"/>
        </w:rPr>
        <w:t>ětský domov se</w:t>
      </w:r>
      <w:r w:rsidR="00AF3EB5">
        <w:rPr>
          <w:rFonts w:cs="Times New Roman"/>
          <w:szCs w:val="24"/>
        </w:rPr>
        <w:t>, pokud to lze,</w:t>
      </w:r>
      <w:r w:rsidR="00185E04">
        <w:rPr>
          <w:rFonts w:cs="Times New Roman"/>
          <w:szCs w:val="24"/>
        </w:rPr>
        <w:t xml:space="preserve"> snaží zainteresovat původní rodiny dětí.</w:t>
      </w:r>
    </w:p>
    <w:p w:rsidR="00965239" w:rsidRDefault="00B7320F" w:rsidP="00AC0000">
      <w:pPr>
        <w:spacing w:before="0" w:after="0"/>
        <w:ind w:firstLine="567"/>
        <w:rPr>
          <w:rFonts w:cs="Times New Roman"/>
          <w:szCs w:val="24"/>
        </w:rPr>
      </w:pPr>
      <w:r>
        <w:rPr>
          <w:rFonts w:cs="Times New Roman"/>
          <w:szCs w:val="24"/>
        </w:rPr>
        <w:t xml:space="preserve">Kladu si otázku, zda odchod v 18 letech, pokud klient dále nestuduje, </w:t>
      </w:r>
      <w:r w:rsidR="00D14446">
        <w:rPr>
          <w:rFonts w:cs="Times New Roman"/>
          <w:szCs w:val="24"/>
        </w:rPr>
        <w:t xml:space="preserve">není </w:t>
      </w:r>
      <w:r>
        <w:rPr>
          <w:rFonts w:cs="Times New Roman"/>
          <w:szCs w:val="24"/>
        </w:rPr>
        <w:t xml:space="preserve">příliš časný. </w:t>
      </w:r>
      <w:r w:rsidR="00DC7554">
        <w:rPr>
          <w:rFonts w:cs="Times New Roman"/>
          <w:szCs w:val="24"/>
        </w:rPr>
        <w:t xml:space="preserve">Autor </w:t>
      </w:r>
      <w:r w:rsidR="00DC7554" w:rsidRPr="003B1D1D">
        <w:rPr>
          <w:rFonts w:cs="Times New Roman"/>
          <w:i/>
          <w:szCs w:val="24"/>
        </w:rPr>
        <w:t>Petr Prokop</w:t>
      </w:r>
      <w:r w:rsidR="00DC7554">
        <w:rPr>
          <w:rFonts w:cs="Times New Roman"/>
          <w:szCs w:val="24"/>
        </w:rPr>
        <w:t xml:space="preserve"> ve své práci </w:t>
      </w:r>
      <w:r w:rsidR="00DC7554" w:rsidRPr="00DC7554">
        <w:rPr>
          <w:rFonts w:cs="Times New Roman"/>
          <w:i/>
          <w:szCs w:val="24"/>
        </w:rPr>
        <w:t>Osamostatňování klientů zařízení náhradní výchovné péče v mezinárodním srovnání</w:t>
      </w:r>
      <w:r w:rsidR="00D2576D">
        <w:rPr>
          <w:rFonts w:cs="Times New Roman"/>
          <w:i/>
          <w:szCs w:val="24"/>
        </w:rPr>
        <w:t xml:space="preserve"> </w:t>
      </w:r>
      <w:r w:rsidR="00DC7554">
        <w:rPr>
          <w:rFonts w:cs="Times New Roman"/>
          <w:szCs w:val="24"/>
        </w:rPr>
        <w:t>(2015)</w:t>
      </w:r>
      <w:r w:rsidR="00AF3EB5">
        <w:rPr>
          <w:rFonts w:cs="Times New Roman"/>
          <w:szCs w:val="24"/>
        </w:rPr>
        <w:t xml:space="preserve"> </w:t>
      </w:r>
      <w:r w:rsidR="003B1D1D">
        <w:rPr>
          <w:rFonts w:cs="Times New Roman"/>
          <w:szCs w:val="24"/>
        </w:rPr>
        <w:t>uvádí, že odchod z dětského d</w:t>
      </w:r>
      <w:r w:rsidR="0024057E">
        <w:rPr>
          <w:rFonts w:cs="Times New Roman"/>
          <w:szCs w:val="24"/>
        </w:rPr>
        <w:t>omova by měl</w:t>
      </w:r>
      <w:r w:rsidR="003B1D1D">
        <w:rPr>
          <w:rFonts w:cs="Times New Roman"/>
          <w:szCs w:val="24"/>
        </w:rPr>
        <w:t xml:space="preserve"> nastat v pravý čas v rámci psychosociálního vývoje.</w:t>
      </w:r>
      <w:r w:rsidR="0024057E">
        <w:rPr>
          <w:rFonts w:cs="Times New Roman"/>
          <w:szCs w:val="24"/>
        </w:rPr>
        <w:t xml:space="preserve"> </w:t>
      </w:r>
      <w:r w:rsidR="00185E04">
        <w:rPr>
          <w:rFonts w:cs="Times New Roman"/>
          <w:szCs w:val="24"/>
        </w:rPr>
        <w:t>Dále pokládám za důležité se zamyslet nad rolí rodičů u dětí, které jsou v dětském domově.</w:t>
      </w:r>
      <w:r w:rsidR="00BF2C2D">
        <w:rPr>
          <w:rFonts w:cs="Times New Roman"/>
          <w:szCs w:val="24"/>
        </w:rPr>
        <w:t xml:space="preserve"> </w:t>
      </w:r>
      <w:r w:rsidR="00185E04">
        <w:rPr>
          <w:rFonts w:cs="Times New Roman"/>
          <w:szCs w:val="24"/>
        </w:rPr>
        <w:t xml:space="preserve">Má s nimi být povinnost spolupracovat za každou cenu? </w:t>
      </w:r>
      <w:r w:rsidR="00AC0000">
        <w:rPr>
          <w:rFonts w:cs="Times New Roman"/>
          <w:i/>
          <w:szCs w:val="24"/>
        </w:rPr>
        <w:t>Anna Růžičková</w:t>
      </w:r>
      <w:r w:rsidR="00AC0000">
        <w:rPr>
          <w:rFonts w:cs="Times New Roman"/>
          <w:szCs w:val="24"/>
        </w:rPr>
        <w:t xml:space="preserve"> v její bakalářské práci</w:t>
      </w:r>
      <w:r w:rsidR="00B4764F">
        <w:rPr>
          <w:rFonts w:cs="Times New Roman"/>
          <w:szCs w:val="24"/>
        </w:rPr>
        <w:t>,</w:t>
      </w:r>
      <w:r w:rsidR="00AC0000">
        <w:rPr>
          <w:rFonts w:cs="Times New Roman"/>
          <w:szCs w:val="24"/>
        </w:rPr>
        <w:t xml:space="preserve"> na téma </w:t>
      </w:r>
      <w:r w:rsidR="00AC0000" w:rsidRPr="00AC0000">
        <w:rPr>
          <w:rFonts w:cs="Times New Roman"/>
          <w:i/>
          <w:szCs w:val="24"/>
        </w:rPr>
        <w:t>Dítě s poruchou chování v</w:t>
      </w:r>
      <w:r w:rsidR="00D2576D">
        <w:rPr>
          <w:rFonts w:cs="Times New Roman"/>
          <w:i/>
          <w:szCs w:val="24"/>
        </w:rPr>
        <w:t> </w:t>
      </w:r>
      <w:r w:rsidR="00AC0000" w:rsidRPr="00AC0000">
        <w:rPr>
          <w:rFonts w:cs="Times New Roman"/>
          <w:i/>
          <w:szCs w:val="24"/>
        </w:rPr>
        <w:t>institucionální</w:t>
      </w:r>
      <w:r w:rsidR="00D2576D">
        <w:rPr>
          <w:rFonts w:cs="Times New Roman"/>
          <w:i/>
          <w:szCs w:val="24"/>
        </w:rPr>
        <w:t xml:space="preserve"> </w:t>
      </w:r>
      <w:r w:rsidR="00AC0000" w:rsidRPr="00AC0000">
        <w:rPr>
          <w:rFonts w:cs="Times New Roman"/>
          <w:i/>
          <w:szCs w:val="24"/>
        </w:rPr>
        <w:t>péči</w:t>
      </w:r>
      <w:r w:rsidR="00D14446">
        <w:rPr>
          <w:rFonts w:cs="Times New Roman"/>
          <w:i/>
          <w:szCs w:val="24"/>
        </w:rPr>
        <w:t xml:space="preserve"> </w:t>
      </w:r>
      <w:r w:rsidR="00AC0000" w:rsidRPr="00AC0000">
        <w:rPr>
          <w:rFonts w:cs="Times New Roman"/>
          <w:i/>
          <w:szCs w:val="24"/>
        </w:rPr>
        <w:t xml:space="preserve">- jeho životní perspektivy a </w:t>
      </w:r>
      <w:proofErr w:type="spellStart"/>
      <w:r w:rsidR="00AC0000" w:rsidRPr="00AC0000">
        <w:rPr>
          <w:rFonts w:cs="Times New Roman"/>
          <w:i/>
          <w:szCs w:val="24"/>
        </w:rPr>
        <w:t>sebepojetí</w:t>
      </w:r>
      <w:proofErr w:type="spellEnd"/>
      <w:r w:rsidR="00D2576D">
        <w:rPr>
          <w:rFonts w:cs="Times New Roman"/>
          <w:i/>
          <w:szCs w:val="24"/>
        </w:rPr>
        <w:t xml:space="preserve"> </w:t>
      </w:r>
      <w:r w:rsidR="00B4764F">
        <w:rPr>
          <w:rFonts w:cs="Times New Roman"/>
          <w:szCs w:val="24"/>
        </w:rPr>
        <w:t xml:space="preserve">(2018), uvádí, že rodičovská práva komplikují institucionální výchově její výkon. </w:t>
      </w:r>
    </w:p>
    <w:p w:rsidR="0024057E" w:rsidRDefault="00B4764F" w:rsidP="00AC0000">
      <w:pPr>
        <w:spacing w:before="0" w:after="0"/>
        <w:ind w:firstLine="567"/>
        <w:rPr>
          <w:rFonts w:cs="Times New Roman"/>
          <w:szCs w:val="24"/>
        </w:rPr>
      </w:pPr>
      <w:r>
        <w:rPr>
          <w:rFonts w:cs="Times New Roman"/>
          <w:szCs w:val="24"/>
        </w:rPr>
        <w:t>I z mých poznatků lze vyvodit, že je sice důležité s rodiči spolupracovat, ale v některých případech může intervence rodičů pobyt dítěte v ústavním výchovném zařízení spíše komplikovat.</w:t>
      </w:r>
      <w:r w:rsidR="0024603F">
        <w:rPr>
          <w:rFonts w:cs="Times New Roman"/>
          <w:szCs w:val="24"/>
        </w:rPr>
        <w:t xml:space="preserve"> </w:t>
      </w:r>
    </w:p>
    <w:p w:rsidR="00B7320F" w:rsidRDefault="0024603F" w:rsidP="00AC0000">
      <w:pPr>
        <w:spacing w:before="0" w:after="0"/>
        <w:ind w:firstLine="567"/>
        <w:rPr>
          <w:rFonts w:cs="Times New Roman"/>
          <w:szCs w:val="24"/>
        </w:rPr>
      </w:pPr>
      <w:r>
        <w:rPr>
          <w:rFonts w:cs="Times New Roman"/>
          <w:szCs w:val="24"/>
        </w:rPr>
        <w:t xml:space="preserve">Tento výzkum může aspoň částečně přinést </w:t>
      </w:r>
      <w:r w:rsidR="00DF20C1">
        <w:rPr>
          <w:rFonts w:cs="Times New Roman"/>
          <w:szCs w:val="24"/>
        </w:rPr>
        <w:t>odborné i laické veřejnosti poznatky o tom, jak probíhá práce s dětmi v ústavním zařízení. Může rovněž přinést i inspiraci a jistou nápravu v současném systému ústavní výchovy.</w:t>
      </w:r>
    </w:p>
    <w:p w:rsidR="00DF20C1" w:rsidRDefault="00DF20C1" w:rsidP="00AC0000">
      <w:pPr>
        <w:spacing w:before="0" w:after="0"/>
        <w:ind w:firstLine="567"/>
        <w:rPr>
          <w:rFonts w:cs="Times New Roman"/>
          <w:szCs w:val="24"/>
        </w:rPr>
      </w:pPr>
      <w:r>
        <w:rPr>
          <w:rFonts w:cs="Times New Roman"/>
          <w:szCs w:val="24"/>
        </w:rPr>
        <w:t>Co se týká limitů výzkumu, jedním z problémů pro mě byla má nezkušenos</w:t>
      </w:r>
      <w:r w:rsidR="0098050A">
        <w:rPr>
          <w:rFonts w:cs="Times New Roman"/>
          <w:szCs w:val="24"/>
        </w:rPr>
        <w:t xml:space="preserve">t </w:t>
      </w:r>
      <w:r w:rsidR="00D14446">
        <w:rPr>
          <w:rFonts w:cs="Times New Roman"/>
          <w:szCs w:val="24"/>
        </w:rPr>
        <w:t>ve formulaci otázek a vedení efektivního rozhovoru</w:t>
      </w:r>
      <w:r>
        <w:rPr>
          <w:rFonts w:cs="Times New Roman"/>
          <w:szCs w:val="24"/>
        </w:rPr>
        <w:t>. Jedn</w:t>
      </w:r>
      <w:r w:rsidR="00EC0CC5">
        <w:rPr>
          <w:rFonts w:cs="Times New Roman"/>
          <w:szCs w:val="24"/>
        </w:rPr>
        <w:t>alo se o mou první větší zkušenost.</w:t>
      </w:r>
      <w:r w:rsidR="00965239">
        <w:rPr>
          <w:rFonts w:cs="Times New Roman"/>
          <w:szCs w:val="24"/>
        </w:rPr>
        <w:t xml:space="preserve"> Další problém při realizaci tohoto výzkumného šetření</w:t>
      </w:r>
      <w:r w:rsidR="001E0E9B">
        <w:rPr>
          <w:rFonts w:cs="Times New Roman"/>
          <w:szCs w:val="24"/>
        </w:rPr>
        <w:t xml:space="preserve"> byl fakt, že dotazovaní měli tendenci </w:t>
      </w:r>
      <w:r w:rsidR="001E0E9B">
        <w:rPr>
          <w:rFonts w:cs="Times New Roman"/>
          <w:szCs w:val="24"/>
        </w:rPr>
        <w:lastRenderedPageBreak/>
        <w:t>se vyjadřovat příliš „strojeně“ až nepřirozeně. To pro mě představovalo problém při transkripci rozhovorů</w:t>
      </w:r>
      <w:r w:rsidR="00D14446">
        <w:rPr>
          <w:rFonts w:cs="Times New Roman"/>
          <w:szCs w:val="24"/>
        </w:rPr>
        <w:t xml:space="preserve"> a její analýze.</w:t>
      </w:r>
      <w:r w:rsidR="001E0E9B">
        <w:rPr>
          <w:rFonts w:cs="Times New Roman"/>
          <w:szCs w:val="24"/>
        </w:rPr>
        <w:t xml:space="preserve"> </w:t>
      </w:r>
    </w:p>
    <w:p w:rsidR="00691540" w:rsidRPr="005140F9" w:rsidRDefault="007A6918" w:rsidP="00251627">
      <w:pPr>
        <w:pStyle w:val="Nadpis1"/>
        <w:numPr>
          <w:ilvl w:val="0"/>
          <w:numId w:val="0"/>
        </w:numPr>
        <w:rPr>
          <w:color w:val="FF0000"/>
          <w:sz w:val="22"/>
          <w:szCs w:val="22"/>
        </w:rPr>
      </w:pPr>
      <w:bookmarkStart w:id="50" w:name="_Toc4325468"/>
      <w:r w:rsidRPr="00251627">
        <w:lastRenderedPageBreak/>
        <w:t>Závěr</w:t>
      </w:r>
      <w:bookmarkEnd w:id="50"/>
      <w:r w:rsidR="0024057E">
        <w:t xml:space="preserve"> </w:t>
      </w:r>
    </w:p>
    <w:p w:rsidR="00F21340" w:rsidRDefault="002B4645" w:rsidP="00DC7554">
      <w:pPr>
        <w:spacing w:before="0" w:after="0"/>
        <w:ind w:firstLine="567"/>
        <w:rPr>
          <w:rFonts w:cs="Times New Roman"/>
          <w:szCs w:val="24"/>
        </w:rPr>
      </w:pPr>
      <w:r>
        <w:rPr>
          <w:rFonts w:cs="Times New Roman"/>
          <w:szCs w:val="24"/>
        </w:rPr>
        <w:t xml:space="preserve">Cílem mé této práce bylo popsat sociální práci v dětském domově se zaměřením na budoucí život klientů po odchodu. </w:t>
      </w:r>
      <w:r w:rsidR="00B91DC8">
        <w:rPr>
          <w:rFonts w:cs="Times New Roman"/>
          <w:szCs w:val="24"/>
        </w:rPr>
        <w:t>Personál dětského domova učí děti společenskému chování, hygieně, schopnosti se obsloužit, podporuje děti psychicky a snaží se dětem poskytnout určité zázemí.</w:t>
      </w:r>
      <w:r w:rsidR="002C60C3">
        <w:rPr>
          <w:rFonts w:cs="Times New Roman"/>
          <w:szCs w:val="24"/>
        </w:rPr>
        <w:t xml:space="preserve"> </w:t>
      </w:r>
      <w:r w:rsidR="00B91DC8">
        <w:rPr>
          <w:rFonts w:cs="Times New Roman"/>
          <w:szCs w:val="24"/>
        </w:rPr>
        <w:t xml:space="preserve">Dále učí děti, jak zacházet s penězi apod. </w:t>
      </w:r>
      <w:r>
        <w:rPr>
          <w:rFonts w:cs="Times New Roman"/>
          <w:szCs w:val="24"/>
        </w:rPr>
        <w:t>Tato práce</w:t>
      </w:r>
      <w:r w:rsidR="00B91DC8">
        <w:rPr>
          <w:rFonts w:cs="Times New Roman"/>
          <w:szCs w:val="24"/>
        </w:rPr>
        <w:t xml:space="preserve"> personálu dětských domovů</w:t>
      </w:r>
      <w:r>
        <w:rPr>
          <w:rFonts w:cs="Times New Roman"/>
          <w:szCs w:val="24"/>
        </w:rPr>
        <w:t xml:space="preserve"> spočívá </w:t>
      </w:r>
      <w:r w:rsidR="00B91DC8">
        <w:rPr>
          <w:rFonts w:cs="Times New Roman"/>
          <w:szCs w:val="24"/>
        </w:rPr>
        <w:t xml:space="preserve">tedy </w:t>
      </w:r>
      <w:r>
        <w:rPr>
          <w:rFonts w:cs="Times New Roman"/>
          <w:szCs w:val="24"/>
        </w:rPr>
        <w:t>především v náhradní výchově dětí, v jejich socializaci a integraci do společnosti</w:t>
      </w:r>
      <w:r w:rsidR="00F57CA2">
        <w:rPr>
          <w:rFonts w:cs="Times New Roman"/>
          <w:szCs w:val="24"/>
        </w:rPr>
        <w:t xml:space="preserve">. </w:t>
      </w:r>
    </w:p>
    <w:p w:rsidR="0024057E" w:rsidRDefault="008A5284" w:rsidP="00DC7554">
      <w:pPr>
        <w:spacing w:before="0" w:after="0"/>
        <w:ind w:firstLine="567"/>
        <w:rPr>
          <w:rFonts w:cs="Times New Roman"/>
          <w:szCs w:val="24"/>
        </w:rPr>
      </w:pPr>
      <w:r>
        <w:rPr>
          <w:rFonts w:cs="Times New Roman"/>
          <w:szCs w:val="24"/>
        </w:rPr>
        <w:t>K tomuto závěru jsem došel na základě studia literatury při psaní této práce a během výzkumu, který jsem v rámci této bakalářské práce realizoval</w:t>
      </w:r>
      <w:r w:rsidR="00F21340">
        <w:rPr>
          <w:rFonts w:cs="Times New Roman"/>
          <w:szCs w:val="24"/>
        </w:rPr>
        <w:t xml:space="preserve"> metodou kvalitativní, pomocí rozhovorů</w:t>
      </w:r>
      <w:r>
        <w:rPr>
          <w:rFonts w:cs="Times New Roman"/>
          <w:szCs w:val="24"/>
        </w:rPr>
        <w:t>.</w:t>
      </w:r>
      <w:r w:rsidR="002C60C3">
        <w:rPr>
          <w:rFonts w:cs="Times New Roman"/>
          <w:szCs w:val="24"/>
        </w:rPr>
        <w:t xml:space="preserve"> </w:t>
      </w:r>
      <w:r w:rsidR="001A11BB">
        <w:rPr>
          <w:rFonts w:cs="Times New Roman"/>
          <w:szCs w:val="24"/>
        </w:rPr>
        <w:t xml:space="preserve">Nejprve jsem popsal, co sociální práce je. </w:t>
      </w:r>
      <w:r w:rsidR="00C071E1">
        <w:rPr>
          <w:rFonts w:cs="Times New Roman"/>
          <w:szCs w:val="24"/>
        </w:rPr>
        <w:t>Dále její paradigmata, postupně jsem se dostal k popisu specifik sociální práce v dětském domově.</w:t>
      </w:r>
      <w:r w:rsidR="009277C0">
        <w:rPr>
          <w:rFonts w:cs="Times New Roman"/>
          <w:szCs w:val="24"/>
        </w:rPr>
        <w:t xml:space="preserve"> V teoretické části jsem dále rozebíral p</w:t>
      </w:r>
      <w:r w:rsidR="00D14446">
        <w:rPr>
          <w:rFonts w:cs="Times New Roman"/>
          <w:szCs w:val="24"/>
        </w:rPr>
        <w:t>roblematiku psychické deprivace jako hlavního činitele selhání,</w:t>
      </w:r>
      <w:r w:rsidR="009277C0">
        <w:rPr>
          <w:rFonts w:cs="Times New Roman"/>
          <w:szCs w:val="24"/>
        </w:rPr>
        <w:t xml:space="preserve"> samostatnost</w:t>
      </w:r>
      <w:r w:rsidR="00D14446">
        <w:rPr>
          <w:rFonts w:cs="Times New Roman"/>
          <w:szCs w:val="24"/>
        </w:rPr>
        <w:t>i</w:t>
      </w:r>
      <w:r w:rsidR="009277C0">
        <w:rPr>
          <w:rFonts w:cs="Times New Roman"/>
          <w:szCs w:val="24"/>
        </w:rPr>
        <w:t xml:space="preserve"> a pr</w:t>
      </w:r>
      <w:r w:rsidR="00D14446">
        <w:rPr>
          <w:rFonts w:cs="Times New Roman"/>
          <w:szCs w:val="24"/>
        </w:rPr>
        <w:t xml:space="preserve">ůběh </w:t>
      </w:r>
      <w:r w:rsidR="009277C0">
        <w:rPr>
          <w:rFonts w:cs="Times New Roman"/>
          <w:szCs w:val="24"/>
        </w:rPr>
        <w:t>příprav</w:t>
      </w:r>
      <w:r w:rsidR="00D14446">
        <w:rPr>
          <w:rFonts w:cs="Times New Roman"/>
          <w:szCs w:val="24"/>
        </w:rPr>
        <w:t>y na samostatný život.</w:t>
      </w:r>
    </w:p>
    <w:p w:rsidR="00691540" w:rsidRDefault="00F21340" w:rsidP="00DC7554">
      <w:pPr>
        <w:spacing w:before="0" w:after="0"/>
        <w:ind w:firstLine="567"/>
        <w:rPr>
          <w:rFonts w:cs="Times New Roman"/>
          <w:szCs w:val="24"/>
        </w:rPr>
      </w:pPr>
      <w:r>
        <w:rPr>
          <w:rFonts w:cs="Times New Roman"/>
          <w:szCs w:val="24"/>
        </w:rPr>
        <w:t xml:space="preserve">Dle mého názoru jsem cíl práce naplnil. V budoucnu může být tato práce přínosná jako </w:t>
      </w:r>
      <w:r w:rsidR="00D14446">
        <w:rPr>
          <w:rFonts w:cs="Times New Roman"/>
          <w:szCs w:val="24"/>
        </w:rPr>
        <w:t xml:space="preserve">určitý základ pro jiné výzkumy, ať už se týkají sociálních pracovníků, například druhu a způsobu profesní přípravy, či role práce státních orgánů v průběhu přípravy odchodu z </w:t>
      </w:r>
      <w:r>
        <w:rPr>
          <w:rFonts w:cs="Times New Roman"/>
          <w:szCs w:val="24"/>
        </w:rPr>
        <w:t>dětský</w:t>
      </w:r>
      <w:r w:rsidR="00D14446">
        <w:rPr>
          <w:rFonts w:cs="Times New Roman"/>
          <w:szCs w:val="24"/>
        </w:rPr>
        <w:t>ch domovů</w:t>
      </w:r>
      <w:r>
        <w:rPr>
          <w:rFonts w:cs="Times New Roman"/>
          <w:szCs w:val="24"/>
        </w:rPr>
        <w:t xml:space="preserve">, </w:t>
      </w:r>
      <w:r w:rsidR="00D14446">
        <w:rPr>
          <w:rFonts w:cs="Times New Roman"/>
          <w:szCs w:val="24"/>
        </w:rPr>
        <w:t>či</w:t>
      </w:r>
      <w:r>
        <w:rPr>
          <w:rFonts w:cs="Times New Roman"/>
          <w:szCs w:val="24"/>
        </w:rPr>
        <w:t xml:space="preserve"> jejich uplatnění v různých společenských poz</w:t>
      </w:r>
      <w:r w:rsidR="00D14446">
        <w:rPr>
          <w:rFonts w:cs="Times New Roman"/>
          <w:szCs w:val="24"/>
        </w:rPr>
        <w:t>icích po nebo jiné výzkumy.</w:t>
      </w:r>
    </w:p>
    <w:p w:rsidR="00085684" w:rsidRDefault="00D14446" w:rsidP="00DC7554">
      <w:pPr>
        <w:spacing w:before="0" w:after="0"/>
        <w:ind w:firstLine="567"/>
        <w:rPr>
          <w:rFonts w:cs="Times New Roman"/>
          <w:szCs w:val="24"/>
        </w:rPr>
      </w:pPr>
      <w:r>
        <w:rPr>
          <w:rFonts w:cs="Times New Roman"/>
          <w:szCs w:val="24"/>
        </w:rPr>
        <w:t>Během mé práce jsem se setkal s nedostatkem literatury přímo k tématu a domnívám se, že tomuto aspektu so</w:t>
      </w:r>
      <w:r w:rsidR="00E73492">
        <w:rPr>
          <w:rFonts w:cs="Times New Roman"/>
          <w:szCs w:val="24"/>
        </w:rPr>
        <w:t>ciální práce by se měla věnovat</w:t>
      </w:r>
      <w:r>
        <w:rPr>
          <w:rFonts w:cs="Times New Roman"/>
          <w:szCs w:val="24"/>
        </w:rPr>
        <w:t xml:space="preserve"> větší pozornost.</w:t>
      </w:r>
      <w:r w:rsidR="00040D4D">
        <w:rPr>
          <w:rFonts w:cs="Times New Roman"/>
          <w:szCs w:val="24"/>
        </w:rPr>
        <w:t xml:space="preserve"> Další práce a výzkumy by lidem opouštějícím ústavní výchovu mohly přinést kvalitnější životní podmínky.</w:t>
      </w:r>
    </w:p>
    <w:sdt>
      <w:sdtPr>
        <w:rPr>
          <w:rFonts w:asciiTheme="minorHAnsi" w:eastAsiaTheme="minorHAnsi" w:hAnsiTheme="minorHAnsi" w:cstheme="minorBidi"/>
          <w:b w:val="0"/>
          <w:bCs w:val="0"/>
          <w:color w:val="auto"/>
          <w:sz w:val="22"/>
          <w:szCs w:val="22"/>
        </w:rPr>
        <w:id w:val="1254631221"/>
        <w:docPartObj>
          <w:docPartGallery w:val="Bibliographies"/>
          <w:docPartUnique/>
        </w:docPartObj>
      </w:sdtPr>
      <w:sdtEndPr>
        <w:rPr>
          <w:rFonts w:ascii="Times New Roman" w:hAnsi="Times New Roman"/>
          <w:sz w:val="24"/>
        </w:rPr>
      </w:sdtEndPr>
      <w:sdtContent>
        <w:sdt>
          <w:sdtPr>
            <w:rPr>
              <w:rFonts w:asciiTheme="minorHAnsi" w:eastAsiaTheme="minorHAnsi" w:hAnsiTheme="minorHAnsi" w:cstheme="minorBidi"/>
              <w:b w:val="0"/>
              <w:bCs w:val="0"/>
              <w:color w:val="auto"/>
              <w:sz w:val="22"/>
              <w:szCs w:val="22"/>
            </w:rPr>
            <w:id w:val="111145805"/>
            <w:bibliography/>
          </w:sdtPr>
          <w:sdtEndPr>
            <w:rPr>
              <w:rFonts w:ascii="Times New Roman" w:hAnsi="Times New Roman"/>
              <w:sz w:val="24"/>
            </w:rPr>
          </w:sdtEndPr>
          <w:sdtContent>
            <w:sdt>
              <w:sdtPr>
                <w:rPr>
                  <w:rFonts w:asciiTheme="minorHAnsi" w:eastAsiaTheme="minorHAnsi" w:hAnsiTheme="minorHAnsi" w:cstheme="minorBidi"/>
                  <w:b w:val="0"/>
                  <w:bCs w:val="0"/>
                  <w:color w:val="auto"/>
                  <w:sz w:val="22"/>
                  <w:szCs w:val="22"/>
                </w:rPr>
                <w:id w:val="2107301981"/>
                <w:docPartObj>
                  <w:docPartGallery w:val="Bibliographies"/>
                  <w:docPartUnique/>
                </w:docPartObj>
              </w:sdtPr>
              <w:sdtEndPr>
                <w:rPr>
                  <w:rFonts w:ascii="Times New Roman" w:hAnsi="Times New Roman"/>
                  <w:sz w:val="24"/>
                </w:rPr>
              </w:sdtEndPr>
              <w:sdtContent>
                <w:sdt>
                  <w:sdtPr>
                    <w:rPr>
                      <w:rFonts w:asciiTheme="minorHAnsi" w:eastAsiaTheme="minorHAnsi" w:hAnsiTheme="minorHAnsi" w:cstheme="minorBidi"/>
                      <w:b w:val="0"/>
                      <w:bCs w:val="0"/>
                      <w:color w:val="auto"/>
                      <w:sz w:val="22"/>
                      <w:szCs w:val="22"/>
                    </w:rPr>
                    <w:id w:val="-1222213258"/>
                    <w:docPartObj>
                      <w:docPartGallery w:val="Bibliographies"/>
                      <w:docPartUnique/>
                    </w:docPartObj>
                  </w:sdtPr>
                  <w:sdtEndPr>
                    <w:rPr>
                      <w:rFonts w:ascii="Times New Roman" w:hAnsi="Times New Roman"/>
                      <w:sz w:val="24"/>
                    </w:rPr>
                  </w:sdtEndPr>
                  <w:sdtContent>
                    <w:bookmarkStart w:id="51" w:name="_Toc4325469" w:displacedByCustomXml="prev"/>
                    <w:p w:rsidR="00F16027" w:rsidRDefault="00F16027" w:rsidP="005549C7">
                      <w:pPr>
                        <w:pStyle w:val="Nadpis1"/>
                        <w:numPr>
                          <w:ilvl w:val="0"/>
                          <w:numId w:val="0"/>
                        </w:numPr>
                      </w:pPr>
                      <w:r>
                        <w:t>Citovaná literatura</w:t>
                      </w:r>
                      <w:bookmarkEnd w:id="51"/>
                    </w:p>
                    <w:p w:rsidR="002A19E0" w:rsidRDefault="0033254D" w:rsidP="002A19E0">
                      <w:pPr>
                        <w:pStyle w:val="Bibliografie"/>
                        <w:rPr>
                          <w:noProof/>
                        </w:rPr>
                      </w:pPr>
                      <w:r w:rsidRPr="0033254D">
                        <w:rPr>
                          <w:rFonts w:cs="Times New Roman"/>
                          <w:szCs w:val="24"/>
                        </w:rPr>
                        <w:fldChar w:fldCharType="begin"/>
                      </w:r>
                      <w:r w:rsidR="00F16027" w:rsidRPr="00F16027">
                        <w:rPr>
                          <w:rFonts w:cs="Times New Roman"/>
                          <w:szCs w:val="24"/>
                        </w:rPr>
                        <w:instrText>BIBLIOGRAPHY</w:instrText>
                      </w:r>
                      <w:r w:rsidRPr="0033254D">
                        <w:rPr>
                          <w:rFonts w:cs="Times New Roman"/>
                          <w:szCs w:val="24"/>
                        </w:rPr>
                        <w:fldChar w:fldCharType="separate"/>
                      </w:r>
                      <w:r w:rsidR="002A19E0">
                        <w:rPr>
                          <w:noProof/>
                        </w:rPr>
                        <w:t xml:space="preserve">1. </w:t>
                      </w:r>
                      <w:r w:rsidR="002A19E0">
                        <w:rPr>
                          <w:b/>
                          <w:bCs/>
                          <w:noProof/>
                        </w:rPr>
                        <w:t>Matoušek, Oldřich.</w:t>
                      </w:r>
                      <w:r w:rsidR="002A19E0">
                        <w:rPr>
                          <w:noProof/>
                        </w:rPr>
                        <w:t xml:space="preserve"> </w:t>
                      </w:r>
                      <w:r w:rsidR="002A19E0">
                        <w:rPr>
                          <w:i/>
                          <w:iCs/>
                          <w:noProof/>
                        </w:rPr>
                        <w:t xml:space="preserve">Základy sociální práce. </w:t>
                      </w:r>
                      <w:r w:rsidR="002A19E0">
                        <w:rPr>
                          <w:noProof/>
                        </w:rPr>
                        <w:t>Praha : PORTÁL, 2011. 978-80-262-0211-0.</w:t>
                      </w:r>
                    </w:p>
                    <w:p w:rsidR="002A19E0" w:rsidRDefault="002A19E0" w:rsidP="002A19E0">
                      <w:pPr>
                        <w:pStyle w:val="Bibliografie"/>
                        <w:rPr>
                          <w:noProof/>
                        </w:rPr>
                      </w:pPr>
                      <w:r>
                        <w:rPr>
                          <w:noProof/>
                        </w:rPr>
                        <w:t xml:space="preserve">2. </w:t>
                      </w:r>
                      <w:r>
                        <w:rPr>
                          <w:b/>
                          <w:bCs/>
                          <w:noProof/>
                        </w:rPr>
                        <w:t>Bittner , Petr, a další.</w:t>
                      </w:r>
                      <w:r>
                        <w:rPr>
                          <w:noProof/>
                        </w:rPr>
                        <w:t xml:space="preserve"> </w:t>
                      </w:r>
                      <w:r>
                        <w:rPr>
                          <w:i/>
                          <w:iCs/>
                          <w:noProof/>
                        </w:rPr>
                        <w:t xml:space="preserve">Děti z ústavů! </w:t>
                      </w:r>
                      <w:r>
                        <w:rPr>
                          <w:noProof/>
                        </w:rPr>
                        <w:t>Brno : Liga lidských práv, 2007. 978-80-903473-4-2.</w:t>
                      </w:r>
                    </w:p>
                    <w:p w:rsidR="002A19E0" w:rsidRDefault="002A19E0" w:rsidP="002A19E0">
                      <w:pPr>
                        <w:pStyle w:val="Bibliografie"/>
                        <w:rPr>
                          <w:noProof/>
                        </w:rPr>
                      </w:pPr>
                      <w:r>
                        <w:rPr>
                          <w:noProof/>
                        </w:rPr>
                        <w:t xml:space="preserve">3. </w:t>
                      </w:r>
                      <w:r>
                        <w:rPr>
                          <w:b/>
                          <w:bCs/>
                          <w:noProof/>
                        </w:rPr>
                        <w:t>Navrátil, Pavel.</w:t>
                      </w:r>
                      <w:r>
                        <w:rPr>
                          <w:noProof/>
                        </w:rPr>
                        <w:t xml:space="preserve"> </w:t>
                      </w:r>
                      <w:r>
                        <w:rPr>
                          <w:i/>
                          <w:iCs/>
                          <w:noProof/>
                        </w:rPr>
                        <w:t xml:space="preserve">Teorie a metody sociální práce. </w:t>
                      </w:r>
                      <w:r>
                        <w:rPr>
                          <w:noProof/>
                        </w:rPr>
                        <w:t>Brno : Marek Zeman, 2001. ISBN 80-903070-0-0 .</w:t>
                      </w:r>
                    </w:p>
                    <w:p w:rsidR="002A19E0" w:rsidRDefault="002A19E0" w:rsidP="002A19E0">
                      <w:pPr>
                        <w:pStyle w:val="Bibliografie"/>
                        <w:rPr>
                          <w:noProof/>
                        </w:rPr>
                      </w:pPr>
                      <w:r>
                        <w:rPr>
                          <w:noProof/>
                        </w:rPr>
                        <w:t xml:space="preserve">4. </w:t>
                      </w:r>
                      <w:r>
                        <w:rPr>
                          <w:b/>
                          <w:bCs/>
                          <w:noProof/>
                        </w:rPr>
                        <w:t>Prokop, Petr.</w:t>
                      </w:r>
                      <w:r>
                        <w:rPr>
                          <w:noProof/>
                        </w:rPr>
                        <w:t xml:space="preserve"> Osamostatňování klientů zařízení náhradní výchovné péče v mezinárodním. Praha : Univerzita Karlova v Praze, Pedagogická fakulta, 2015.</w:t>
                      </w:r>
                    </w:p>
                    <w:p w:rsidR="002A19E0" w:rsidRDefault="002A19E0" w:rsidP="002A19E0">
                      <w:pPr>
                        <w:pStyle w:val="Bibliografie"/>
                        <w:rPr>
                          <w:noProof/>
                        </w:rPr>
                      </w:pPr>
                      <w:r>
                        <w:rPr>
                          <w:noProof/>
                        </w:rPr>
                        <w:t xml:space="preserve">5. </w:t>
                      </w:r>
                      <w:r>
                        <w:rPr>
                          <w:b/>
                          <w:bCs/>
                          <w:noProof/>
                        </w:rPr>
                        <w:t>Zákon č. 108/2006 o sociálních službách.</w:t>
                      </w:r>
                      <w:r>
                        <w:rPr>
                          <w:noProof/>
                        </w:rPr>
                        <w:t xml:space="preserve"> Zákony pro lidi. [Online] 13. březen 2006. https://www.zakonyprolidi.cz/cs/2006-108.</w:t>
                      </w:r>
                    </w:p>
                    <w:p w:rsidR="002A19E0" w:rsidRDefault="002A19E0" w:rsidP="002A19E0">
                      <w:pPr>
                        <w:pStyle w:val="Bibliografie"/>
                        <w:rPr>
                          <w:noProof/>
                        </w:rPr>
                      </w:pPr>
                      <w:r>
                        <w:rPr>
                          <w:noProof/>
                        </w:rPr>
                        <w:t xml:space="preserve">6. </w:t>
                      </w:r>
                      <w:r>
                        <w:rPr>
                          <w:b/>
                          <w:bCs/>
                          <w:noProof/>
                        </w:rPr>
                        <w:t>Zákon č. 359/1999 o sociálně-právní ochraně dětí.</w:t>
                      </w:r>
                      <w:r>
                        <w:rPr>
                          <w:noProof/>
                        </w:rPr>
                        <w:t xml:space="preserve"> Zákony pro lidi. [Online] 1999. https://www.zakonyprolidi.cz/cs/1999-359/zneni-20180101.</w:t>
                      </w:r>
                    </w:p>
                    <w:p w:rsidR="002A19E0" w:rsidRDefault="002A19E0" w:rsidP="002A19E0">
                      <w:pPr>
                        <w:pStyle w:val="Bibliografie"/>
                        <w:rPr>
                          <w:noProof/>
                        </w:rPr>
                      </w:pPr>
                      <w:r>
                        <w:rPr>
                          <w:noProof/>
                        </w:rPr>
                        <w:t xml:space="preserve">7. </w:t>
                      </w:r>
                      <w:r>
                        <w:rPr>
                          <w:b/>
                          <w:bCs/>
                          <w:noProof/>
                        </w:rPr>
                        <w:t>Zákon č.109/2002 Sb. o výkonu ústavní výchovy nebo ochranné výchovy ve školských zařízeních a o preventivně výchovné péči ve školských zařízeních a o změně dalších zákonů.</w:t>
                      </w:r>
                      <w:r>
                        <w:rPr>
                          <w:noProof/>
                        </w:rPr>
                        <w:t xml:space="preserve"> Zákony pro lidi. [Online] 2002. https://www.zakonyprolidi.cz/cs/2002-109.</w:t>
                      </w:r>
                    </w:p>
                    <w:p w:rsidR="002A19E0" w:rsidRDefault="002A19E0" w:rsidP="002A19E0">
                      <w:pPr>
                        <w:pStyle w:val="Bibliografie"/>
                        <w:rPr>
                          <w:noProof/>
                        </w:rPr>
                      </w:pPr>
                      <w:r>
                        <w:rPr>
                          <w:noProof/>
                        </w:rPr>
                        <w:t xml:space="preserve">8. </w:t>
                      </w:r>
                      <w:r>
                        <w:rPr>
                          <w:b/>
                          <w:bCs/>
                          <w:noProof/>
                        </w:rPr>
                        <w:t>Hendl, Jan.</w:t>
                      </w:r>
                      <w:r>
                        <w:rPr>
                          <w:noProof/>
                        </w:rPr>
                        <w:t xml:space="preserve"> </w:t>
                      </w:r>
                      <w:r>
                        <w:rPr>
                          <w:i/>
                          <w:iCs/>
                          <w:noProof/>
                        </w:rPr>
                        <w:t xml:space="preserve">Kvalitativní výzkum. </w:t>
                      </w:r>
                      <w:r>
                        <w:rPr>
                          <w:noProof/>
                        </w:rPr>
                        <w:t>Praha : PORTÁL, 2016. ISBN 978-80-262-0219-6.</w:t>
                      </w:r>
                    </w:p>
                    <w:p w:rsidR="002A19E0" w:rsidRDefault="002A19E0" w:rsidP="002A19E0">
                      <w:pPr>
                        <w:pStyle w:val="Bibliografie"/>
                        <w:rPr>
                          <w:noProof/>
                        </w:rPr>
                      </w:pPr>
                      <w:r>
                        <w:rPr>
                          <w:noProof/>
                        </w:rPr>
                        <w:t xml:space="preserve">9. </w:t>
                      </w:r>
                      <w:r>
                        <w:rPr>
                          <w:b/>
                          <w:bCs/>
                          <w:noProof/>
                        </w:rPr>
                        <w:t>Švaříček, Roman a Šeďová, Klára.</w:t>
                      </w:r>
                      <w:r>
                        <w:rPr>
                          <w:noProof/>
                        </w:rPr>
                        <w:t xml:space="preserve"> </w:t>
                      </w:r>
                      <w:r>
                        <w:rPr>
                          <w:i/>
                          <w:iCs/>
                          <w:noProof/>
                        </w:rPr>
                        <w:t xml:space="preserve">Kvalitativní výzkum v pedagogických vědách : pravidla hry . </w:t>
                      </w:r>
                      <w:r>
                        <w:rPr>
                          <w:noProof/>
                        </w:rPr>
                        <w:t>Praha : PORTÁL, 2007. ISBN 978-80-7367-313-0.</w:t>
                      </w:r>
                    </w:p>
                    <w:p w:rsidR="002A19E0" w:rsidRDefault="002A19E0" w:rsidP="002A19E0">
                      <w:pPr>
                        <w:pStyle w:val="Bibliografie"/>
                        <w:rPr>
                          <w:noProof/>
                        </w:rPr>
                      </w:pPr>
                      <w:r>
                        <w:rPr>
                          <w:noProof/>
                        </w:rPr>
                        <w:t xml:space="preserve">10. </w:t>
                      </w:r>
                      <w:r>
                        <w:rPr>
                          <w:b/>
                          <w:bCs/>
                          <w:noProof/>
                        </w:rPr>
                        <w:t>Reichel, Jiří.</w:t>
                      </w:r>
                      <w:r>
                        <w:rPr>
                          <w:noProof/>
                        </w:rPr>
                        <w:t xml:space="preserve"> </w:t>
                      </w:r>
                      <w:r>
                        <w:rPr>
                          <w:i/>
                          <w:iCs/>
                          <w:noProof/>
                        </w:rPr>
                        <w:t xml:space="preserve">Kapitoly metodologie sociálních výzkumů. </w:t>
                      </w:r>
                      <w:r>
                        <w:rPr>
                          <w:noProof/>
                        </w:rPr>
                        <w:t>Praha : Grada Publishing, a.s, 2009. ISBN 978-80-247-3006-6.</w:t>
                      </w:r>
                    </w:p>
                    <w:p w:rsidR="002A19E0" w:rsidRDefault="002A19E0" w:rsidP="002A19E0">
                      <w:pPr>
                        <w:pStyle w:val="Bibliografie"/>
                        <w:rPr>
                          <w:noProof/>
                        </w:rPr>
                      </w:pPr>
                      <w:r>
                        <w:rPr>
                          <w:noProof/>
                        </w:rPr>
                        <w:t xml:space="preserve">11. </w:t>
                      </w:r>
                      <w:r>
                        <w:rPr>
                          <w:b/>
                          <w:bCs/>
                          <w:noProof/>
                        </w:rPr>
                        <w:t>Baldová, Lenka, Matoušek, Oldřich a Pazlarová , Hana.</w:t>
                      </w:r>
                      <w:r>
                        <w:rPr>
                          <w:noProof/>
                        </w:rPr>
                        <w:t xml:space="preserve"> </w:t>
                      </w:r>
                      <w:r>
                        <w:rPr>
                          <w:i/>
                          <w:iCs/>
                          <w:noProof/>
                        </w:rPr>
                        <w:t xml:space="preserve">Individuální plánování služeb u ohrožených dětí a mládeže. </w:t>
                      </w:r>
                      <w:r>
                        <w:rPr>
                          <w:noProof/>
                        </w:rPr>
                        <w:t>Praha : Člověk hledá člověka, 2008. ISBN 978-80-254-2756-9.</w:t>
                      </w:r>
                    </w:p>
                    <w:p w:rsidR="002A19E0" w:rsidRDefault="002A19E0" w:rsidP="002A19E0">
                      <w:pPr>
                        <w:pStyle w:val="Bibliografie"/>
                        <w:rPr>
                          <w:noProof/>
                        </w:rPr>
                      </w:pPr>
                      <w:r>
                        <w:rPr>
                          <w:noProof/>
                        </w:rPr>
                        <w:t xml:space="preserve">12. </w:t>
                      </w:r>
                      <w:r>
                        <w:rPr>
                          <w:b/>
                          <w:bCs/>
                          <w:noProof/>
                        </w:rPr>
                        <w:t>Cuskelly, E. J.</w:t>
                      </w:r>
                      <w:r>
                        <w:rPr>
                          <w:noProof/>
                        </w:rPr>
                        <w:t xml:space="preserve"> </w:t>
                      </w:r>
                      <w:r>
                        <w:rPr>
                          <w:i/>
                          <w:iCs/>
                          <w:noProof/>
                        </w:rPr>
                        <w:t xml:space="preserve">Současná spiritualita. </w:t>
                      </w:r>
                      <w:r>
                        <w:rPr>
                          <w:noProof/>
                        </w:rPr>
                        <w:t>Praha : Karmelitánské nakladatelství, 1994. ISBN 80-85527-70-7.</w:t>
                      </w:r>
                    </w:p>
                    <w:p w:rsidR="002A19E0" w:rsidRDefault="002A19E0" w:rsidP="002A19E0">
                      <w:pPr>
                        <w:pStyle w:val="Bibliografie"/>
                        <w:rPr>
                          <w:noProof/>
                        </w:rPr>
                      </w:pPr>
                      <w:r>
                        <w:rPr>
                          <w:noProof/>
                        </w:rPr>
                        <w:t xml:space="preserve">13. </w:t>
                      </w:r>
                      <w:r>
                        <w:rPr>
                          <w:b/>
                          <w:bCs/>
                          <w:noProof/>
                        </w:rPr>
                        <w:t>Řezniček, Ivo.</w:t>
                      </w:r>
                      <w:r>
                        <w:rPr>
                          <w:noProof/>
                        </w:rPr>
                        <w:t xml:space="preserve"> </w:t>
                      </w:r>
                      <w:r>
                        <w:rPr>
                          <w:i/>
                          <w:iCs/>
                          <w:noProof/>
                        </w:rPr>
                        <w:t xml:space="preserve">Metody sociální práce: Podklady ke stážím a ke kauzuistickým seminářům. </w:t>
                      </w:r>
                      <w:r>
                        <w:rPr>
                          <w:noProof/>
                        </w:rPr>
                        <w:t>Praha : SLON, 2000. ISBN 80-85850-00-1.</w:t>
                      </w:r>
                    </w:p>
                    <w:p w:rsidR="002A19E0" w:rsidRDefault="002A19E0" w:rsidP="002A19E0">
                      <w:pPr>
                        <w:pStyle w:val="Bibliografie"/>
                        <w:rPr>
                          <w:noProof/>
                        </w:rPr>
                      </w:pPr>
                      <w:r>
                        <w:rPr>
                          <w:noProof/>
                        </w:rPr>
                        <w:lastRenderedPageBreak/>
                        <w:t xml:space="preserve">14. </w:t>
                      </w:r>
                      <w:r>
                        <w:rPr>
                          <w:b/>
                          <w:bCs/>
                          <w:noProof/>
                        </w:rPr>
                        <w:t>Badinková, Radka.</w:t>
                      </w:r>
                      <w:r>
                        <w:rPr>
                          <w:noProof/>
                        </w:rPr>
                        <w:t xml:space="preserve"> </w:t>
                      </w:r>
                      <w:r>
                        <w:rPr>
                          <w:i/>
                          <w:iCs/>
                          <w:noProof/>
                        </w:rPr>
                        <w:t xml:space="preserve">Problematika samostatného života po odchodu z DD. </w:t>
                      </w:r>
                      <w:r>
                        <w:rPr>
                          <w:noProof/>
                        </w:rPr>
                        <w:t>Hradec Králové : UNIVERZITA HRADEC KRÁLOVÉ, PEDAGOGICKÁ FAKULTA, 2010.</w:t>
                      </w:r>
                    </w:p>
                    <w:p w:rsidR="002A19E0" w:rsidRDefault="002A19E0" w:rsidP="002A19E0">
                      <w:pPr>
                        <w:pStyle w:val="Bibliografie"/>
                        <w:rPr>
                          <w:noProof/>
                        </w:rPr>
                      </w:pPr>
                      <w:r>
                        <w:rPr>
                          <w:noProof/>
                        </w:rPr>
                        <w:t xml:space="preserve">15. </w:t>
                      </w:r>
                      <w:r>
                        <w:rPr>
                          <w:b/>
                          <w:bCs/>
                          <w:noProof/>
                        </w:rPr>
                        <w:t>Hojdarová, Markéta.</w:t>
                      </w:r>
                      <w:r>
                        <w:rPr>
                          <w:noProof/>
                        </w:rPr>
                        <w:t xml:space="preserve"> </w:t>
                      </w:r>
                      <w:r>
                        <w:rPr>
                          <w:i/>
                          <w:iCs/>
                          <w:noProof/>
                        </w:rPr>
                        <w:t xml:space="preserve">Sociální práce a její postavení v rámci jiných pomáhajících profesí z pohledu sociálních pracovníků OSPOD. </w:t>
                      </w:r>
                      <w:r>
                        <w:rPr>
                          <w:noProof/>
                        </w:rPr>
                        <w:t>České Budějovice : JIHOČESKÁ FAKULTA UNIVERZITA V ČESKÝCH BUDĚJOVICÍCH. Zdravotně sociální fakulta, 2015.</w:t>
                      </w:r>
                    </w:p>
                    <w:p w:rsidR="002A19E0" w:rsidRDefault="002A19E0" w:rsidP="002A19E0">
                      <w:pPr>
                        <w:pStyle w:val="Bibliografie"/>
                        <w:rPr>
                          <w:noProof/>
                        </w:rPr>
                      </w:pPr>
                      <w:r>
                        <w:rPr>
                          <w:noProof/>
                        </w:rPr>
                        <w:t xml:space="preserve">16. </w:t>
                      </w:r>
                      <w:r>
                        <w:rPr>
                          <w:b/>
                          <w:bCs/>
                          <w:noProof/>
                        </w:rPr>
                        <w:t>Válková, Jitka.</w:t>
                      </w:r>
                      <w:r>
                        <w:rPr>
                          <w:noProof/>
                        </w:rPr>
                        <w:t xml:space="preserve"> </w:t>
                      </w:r>
                      <w:r>
                        <w:rPr>
                          <w:i/>
                          <w:iCs/>
                          <w:noProof/>
                        </w:rPr>
                        <w:t xml:space="preserve">Příprava dětí v dětských domovech na samostatný život. </w:t>
                      </w:r>
                      <w:r>
                        <w:rPr>
                          <w:noProof/>
                        </w:rPr>
                        <w:t>Zlín : UNIVERZITA TOMÁŠE BATI VE ZLÍNĚ, FAKULTA HUMANITNÍCH STUDIÍ, 2017.</w:t>
                      </w:r>
                    </w:p>
                    <w:p w:rsidR="002A19E0" w:rsidRDefault="002A19E0" w:rsidP="002A19E0">
                      <w:pPr>
                        <w:pStyle w:val="Bibliografie"/>
                        <w:rPr>
                          <w:noProof/>
                        </w:rPr>
                      </w:pPr>
                      <w:r>
                        <w:rPr>
                          <w:noProof/>
                        </w:rPr>
                        <w:t xml:space="preserve">17. </w:t>
                      </w:r>
                      <w:r>
                        <w:rPr>
                          <w:b/>
                          <w:bCs/>
                          <w:noProof/>
                        </w:rPr>
                        <w:t>Martišková, Zuzana.</w:t>
                      </w:r>
                      <w:r>
                        <w:rPr>
                          <w:noProof/>
                        </w:rPr>
                        <w:t xml:space="preserve"> </w:t>
                      </w:r>
                      <w:r>
                        <w:rPr>
                          <w:i/>
                          <w:iCs/>
                          <w:noProof/>
                        </w:rPr>
                        <w:t xml:space="preserve">Odchod plnoletých z dětských domovů. </w:t>
                      </w:r>
                      <w:r>
                        <w:rPr>
                          <w:noProof/>
                        </w:rPr>
                        <w:t>Pardubice : UNIVERZITA PARDUBICE, FAKULTA FILOZOFICKÁ, 2012.</w:t>
                      </w:r>
                    </w:p>
                    <w:p w:rsidR="00085684" w:rsidRPr="005549C7" w:rsidRDefault="0033254D" w:rsidP="002A19E0">
                      <w:pPr>
                        <w:ind w:firstLine="0"/>
                      </w:pPr>
                      <w:r w:rsidRPr="00F16027">
                        <w:rPr>
                          <w:rFonts w:cs="Times New Roman"/>
                          <w:bCs/>
                          <w:szCs w:val="24"/>
                        </w:rPr>
                        <w:fldChar w:fldCharType="end"/>
                      </w:r>
                    </w:p>
                  </w:sdtContent>
                </w:sdt>
              </w:sdtContent>
            </w:sdt>
          </w:sdtContent>
        </w:sdt>
      </w:sdtContent>
    </w:sdt>
    <w:sectPr w:rsidR="00085684" w:rsidRPr="005549C7" w:rsidSect="00C529E2">
      <w:footerReference w:type="default" r:id="rId9"/>
      <w:pgSz w:w="11906" w:h="16838"/>
      <w:pgMar w:top="1417" w:right="1417" w:bottom="1417"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C21" w:rsidRDefault="00930C21" w:rsidP="00CD71D6">
      <w:pPr>
        <w:spacing w:before="0" w:after="0" w:line="240" w:lineRule="auto"/>
      </w:pPr>
      <w:r>
        <w:separator/>
      </w:r>
    </w:p>
  </w:endnote>
  <w:endnote w:type="continuationSeparator" w:id="0">
    <w:p w:rsidR="00930C21" w:rsidRDefault="00930C21" w:rsidP="00CD71D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2D3" w:rsidRDefault="00BA72D3">
    <w:pPr>
      <w:pStyle w:val="Zpat"/>
      <w:jc w:val="center"/>
    </w:pPr>
  </w:p>
  <w:p w:rsidR="00BA72D3" w:rsidRDefault="00BA72D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062578"/>
      <w:docPartObj>
        <w:docPartGallery w:val="Page Numbers (Bottom of Page)"/>
        <w:docPartUnique/>
      </w:docPartObj>
    </w:sdtPr>
    <w:sdtContent>
      <w:p w:rsidR="00BA72D3" w:rsidRDefault="00BA72D3">
        <w:pPr>
          <w:pStyle w:val="Zpat"/>
          <w:jc w:val="center"/>
        </w:pPr>
        <w:r w:rsidRPr="00C529E2">
          <w:rPr>
            <w:rFonts w:cs="Times New Roman"/>
            <w:szCs w:val="24"/>
          </w:rPr>
          <w:fldChar w:fldCharType="begin"/>
        </w:r>
        <w:r w:rsidRPr="00C529E2">
          <w:rPr>
            <w:rFonts w:cs="Times New Roman"/>
            <w:szCs w:val="24"/>
          </w:rPr>
          <w:instrText>PAGE   \* MERGEFORMAT</w:instrText>
        </w:r>
        <w:r w:rsidRPr="00C529E2">
          <w:rPr>
            <w:rFonts w:cs="Times New Roman"/>
            <w:szCs w:val="24"/>
          </w:rPr>
          <w:fldChar w:fldCharType="separate"/>
        </w:r>
        <w:r w:rsidR="00702A4A">
          <w:rPr>
            <w:rFonts w:cs="Times New Roman"/>
            <w:noProof/>
            <w:szCs w:val="24"/>
          </w:rPr>
          <w:t>50</w:t>
        </w:r>
        <w:r w:rsidRPr="00C529E2">
          <w:rPr>
            <w:rFonts w:cs="Times New Roman"/>
            <w:szCs w:val="24"/>
          </w:rPr>
          <w:fldChar w:fldCharType="end"/>
        </w:r>
      </w:p>
    </w:sdtContent>
  </w:sdt>
  <w:p w:rsidR="00BA72D3" w:rsidRDefault="00BA72D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C21" w:rsidRDefault="00930C21" w:rsidP="00CD71D6">
      <w:pPr>
        <w:spacing w:before="0" w:after="0" w:line="240" w:lineRule="auto"/>
      </w:pPr>
      <w:r>
        <w:separator/>
      </w:r>
    </w:p>
  </w:footnote>
  <w:footnote w:type="continuationSeparator" w:id="0">
    <w:p w:rsidR="00930C21" w:rsidRDefault="00930C21" w:rsidP="00CD71D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485A"/>
    <w:multiLevelType w:val="hybridMultilevel"/>
    <w:tmpl w:val="8788F2DE"/>
    <w:lvl w:ilvl="0" w:tplc="0F06C34A">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9A06D03"/>
    <w:multiLevelType w:val="hybridMultilevel"/>
    <w:tmpl w:val="BEC4DB6A"/>
    <w:lvl w:ilvl="0" w:tplc="6D08244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0A482694"/>
    <w:multiLevelType w:val="hybridMultilevel"/>
    <w:tmpl w:val="34F0518E"/>
    <w:lvl w:ilvl="0" w:tplc="857088A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17B23F5E"/>
    <w:multiLevelType w:val="hybridMultilevel"/>
    <w:tmpl w:val="4DD0A014"/>
    <w:lvl w:ilvl="0" w:tplc="40626380">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1B496A6F"/>
    <w:multiLevelType w:val="hybridMultilevel"/>
    <w:tmpl w:val="F51E00A8"/>
    <w:lvl w:ilvl="0" w:tplc="40626380">
      <w:start w:val="1"/>
      <w:numFmt w:val="bullet"/>
      <w:lvlText w:val=""/>
      <w:lvlJc w:val="left"/>
      <w:pPr>
        <w:ind w:left="1854"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B4A14E9"/>
    <w:multiLevelType w:val="hybridMultilevel"/>
    <w:tmpl w:val="44B06EBC"/>
    <w:lvl w:ilvl="0" w:tplc="9A5A089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nsid w:val="1CBB5F1D"/>
    <w:multiLevelType w:val="hybridMultilevel"/>
    <w:tmpl w:val="44B06EBC"/>
    <w:lvl w:ilvl="0" w:tplc="9A5A089A">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1D2E2D12"/>
    <w:multiLevelType w:val="hybridMultilevel"/>
    <w:tmpl w:val="050631E0"/>
    <w:lvl w:ilvl="0" w:tplc="F8C069D2">
      <w:start w:val="4"/>
      <w:numFmt w:val="bullet"/>
      <w:lvlText w:val="-"/>
      <w:lvlJc w:val="left"/>
      <w:pPr>
        <w:ind w:left="1851" w:hanging="360"/>
      </w:pPr>
      <w:rPr>
        <w:rFonts w:ascii="Times New Roman" w:eastAsiaTheme="minorHAnsi" w:hAnsi="Times New Roman" w:cs="Times New Roman" w:hint="default"/>
      </w:rPr>
    </w:lvl>
    <w:lvl w:ilvl="1" w:tplc="04050003" w:tentative="1">
      <w:start w:val="1"/>
      <w:numFmt w:val="bullet"/>
      <w:lvlText w:val="o"/>
      <w:lvlJc w:val="left"/>
      <w:pPr>
        <w:ind w:left="2571" w:hanging="360"/>
      </w:pPr>
      <w:rPr>
        <w:rFonts w:ascii="Courier New" w:hAnsi="Courier New" w:cs="Courier New" w:hint="default"/>
      </w:rPr>
    </w:lvl>
    <w:lvl w:ilvl="2" w:tplc="04050005" w:tentative="1">
      <w:start w:val="1"/>
      <w:numFmt w:val="bullet"/>
      <w:lvlText w:val=""/>
      <w:lvlJc w:val="left"/>
      <w:pPr>
        <w:ind w:left="3291" w:hanging="360"/>
      </w:pPr>
      <w:rPr>
        <w:rFonts w:ascii="Wingdings" w:hAnsi="Wingdings" w:hint="default"/>
      </w:rPr>
    </w:lvl>
    <w:lvl w:ilvl="3" w:tplc="04050001" w:tentative="1">
      <w:start w:val="1"/>
      <w:numFmt w:val="bullet"/>
      <w:lvlText w:val=""/>
      <w:lvlJc w:val="left"/>
      <w:pPr>
        <w:ind w:left="4011" w:hanging="360"/>
      </w:pPr>
      <w:rPr>
        <w:rFonts w:ascii="Symbol" w:hAnsi="Symbol" w:hint="default"/>
      </w:rPr>
    </w:lvl>
    <w:lvl w:ilvl="4" w:tplc="04050003" w:tentative="1">
      <w:start w:val="1"/>
      <w:numFmt w:val="bullet"/>
      <w:lvlText w:val="o"/>
      <w:lvlJc w:val="left"/>
      <w:pPr>
        <w:ind w:left="4731" w:hanging="360"/>
      </w:pPr>
      <w:rPr>
        <w:rFonts w:ascii="Courier New" w:hAnsi="Courier New" w:cs="Courier New" w:hint="default"/>
      </w:rPr>
    </w:lvl>
    <w:lvl w:ilvl="5" w:tplc="04050005" w:tentative="1">
      <w:start w:val="1"/>
      <w:numFmt w:val="bullet"/>
      <w:lvlText w:val=""/>
      <w:lvlJc w:val="left"/>
      <w:pPr>
        <w:ind w:left="5451" w:hanging="360"/>
      </w:pPr>
      <w:rPr>
        <w:rFonts w:ascii="Wingdings" w:hAnsi="Wingdings" w:hint="default"/>
      </w:rPr>
    </w:lvl>
    <w:lvl w:ilvl="6" w:tplc="04050001" w:tentative="1">
      <w:start w:val="1"/>
      <w:numFmt w:val="bullet"/>
      <w:lvlText w:val=""/>
      <w:lvlJc w:val="left"/>
      <w:pPr>
        <w:ind w:left="6171" w:hanging="360"/>
      </w:pPr>
      <w:rPr>
        <w:rFonts w:ascii="Symbol" w:hAnsi="Symbol" w:hint="default"/>
      </w:rPr>
    </w:lvl>
    <w:lvl w:ilvl="7" w:tplc="04050003" w:tentative="1">
      <w:start w:val="1"/>
      <w:numFmt w:val="bullet"/>
      <w:lvlText w:val="o"/>
      <w:lvlJc w:val="left"/>
      <w:pPr>
        <w:ind w:left="6891" w:hanging="360"/>
      </w:pPr>
      <w:rPr>
        <w:rFonts w:ascii="Courier New" w:hAnsi="Courier New" w:cs="Courier New" w:hint="default"/>
      </w:rPr>
    </w:lvl>
    <w:lvl w:ilvl="8" w:tplc="04050005" w:tentative="1">
      <w:start w:val="1"/>
      <w:numFmt w:val="bullet"/>
      <w:lvlText w:val=""/>
      <w:lvlJc w:val="left"/>
      <w:pPr>
        <w:ind w:left="7611" w:hanging="360"/>
      </w:pPr>
      <w:rPr>
        <w:rFonts w:ascii="Wingdings" w:hAnsi="Wingdings" w:hint="default"/>
      </w:rPr>
    </w:lvl>
  </w:abstractNum>
  <w:abstractNum w:abstractNumId="8">
    <w:nsid w:val="1F7B6C56"/>
    <w:multiLevelType w:val="multilevel"/>
    <w:tmpl w:val="B96281B6"/>
    <w:lvl w:ilvl="0">
      <w:start w:val="1"/>
      <w:numFmt w:val="decimal"/>
      <w:lvlText w:val="%1."/>
      <w:lvlJc w:val="left"/>
      <w:pPr>
        <w:ind w:left="360" w:hanging="360"/>
      </w:pPr>
      <w:rPr>
        <w:rFonts w:hint="default"/>
        <w:color w:val="FF0000"/>
      </w:rPr>
    </w:lvl>
    <w:lvl w:ilvl="1">
      <w:start w:val="2"/>
      <w:numFmt w:val="decimal"/>
      <w:lvlText w:val="%1.%2."/>
      <w:lvlJc w:val="left"/>
      <w:pPr>
        <w:ind w:left="926" w:hanging="360"/>
      </w:pPr>
      <w:rPr>
        <w:rFonts w:hint="default"/>
        <w:color w:val="000000" w:themeColor="text1"/>
      </w:rPr>
    </w:lvl>
    <w:lvl w:ilvl="2">
      <w:start w:val="1"/>
      <w:numFmt w:val="decimal"/>
      <w:lvlText w:val="%1.%2.%3."/>
      <w:lvlJc w:val="left"/>
      <w:pPr>
        <w:ind w:left="1852" w:hanging="720"/>
      </w:pPr>
      <w:rPr>
        <w:rFonts w:hint="default"/>
        <w:color w:val="FF0000"/>
      </w:rPr>
    </w:lvl>
    <w:lvl w:ilvl="3">
      <w:start w:val="1"/>
      <w:numFmt w:val="decimal"/>
      <w:lvlText w:val="%1.%2.%3.%4."/>
      <w:lvlJc w:val="left"/>
      <w:pPr>
        <w:ind w:left="2418" w:hanging="720"/>
      </w:pPr>
      <w:rPr>
        <w:rFonts w:hint="default"/>
        <w:color w:val="FF0000"/>
      </w:rPr>
    </w:lvl>
    <w:lvl w:ilvl="4">
      <w:start w:val="1"/>
      <w:numFmt w:val="decimal"/>
      <w:lvlText w:val="%1.%2.%3.%4.%5."/>
      <w:lvlJc w:val="left"/>
      <w:pPr>
        <w:ind w:left="3344" w:hanging="1080"/>
      </w:pPr>
      <w:rPr>
        <w:rFonts w:hint="default"/>
        <w:color w:val="FF0000"/>
      </w:rPr>
    </w:lvl>
    <w:lvl w:ilvl="5">
      <w:start w:val="1"/>
      <w:numFmt w:val="decimal"/>
      <w:lvlText w:val="%1.%2.%3.%4.%5.%6."/>
      <w:lvlJc w:val="left"/>
      <w:pPr>
        <w:ind w:left="3910" w:hanging="1080"/>
      </w:pPr>
      <w:rPr>
        <w:rFonts w:hint="default"/>
        <w:color w:val="FF0000"/>
      </w:rPr>
    </w:lvl>
    <w:lvl w:ilvl="6">
      <w:start w:val="1"/>
      <w:numFmt w:val="decimal"/>
      <w:lvlText w:val="%1.%2.%3.%4.%5.%6.%7."/>
      <w:lvlJc w:val="left"/>
      <w:pPr>
        <w:ind w:left="4836" w:hanging="1440"/>
      </w:pPr>
      <w:rPr>
        <w:rFonts w:hint="default"/>
        <w:color w:val="FF0000"/>
      </w:rPr>
    </w:lvl>
    <w:lvl w:ilvl="7">
      <w:start w:val="1"/>
      <w:numFmt w:val="decimal"/>
      <w:lvlText w:val="%1.%2.%3.%4.%5.%6.%7.%8."/>
      <w:lvlJc w:val="left"/>
      <w:pPr>
        <w:ind w:left="5402" w:hanging="1440"/>
      </w:pPr>
      <w:rPr>
        <w:rFonts w:hint="default"/>
        <w:color w:val="FF0000"/>
      </w:rPr>
    </w:lvl>
    <w:lvl w:ilvl="8">
      <w:start w:val="1"/>
      <w:numFmt w:val="decimal"/>
      <w:lvlText w:val="%1.%2.%3.%4.%5.%6.%7.%8.%9."/>
      <w:lvlJc w:val="left"/>
      <w:pPr>
        <w:ind w:left="6328" w:hanging="1800"/>
      </w:pPr>
      <w:rPr>
        <w:rFonts w:hint="default"/>
        <w:color w:val="FF0000"/>
      </w:rPr>
    </w:lvl>
  </w:abstractNum>
  <w:abstractNum w:abstractNumId="9">
    <w:nsid w:val="23BF0200"/>
    <w:multiLevelType w:val="hybridMultilevel"/>
    <w:tmpl w:val="B83EC7D2"/>
    <w:lvl w:ilvl="0" w:tplc="40626380">
      <w:start w:val="1"/>
      <w:numFmt w:val="bullet"/>
      <w:lvlText w:val=""/>
      <w:lvlJc w:val="left"/>
      <w:pPr>
        <w:ind w:left="1287"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A3A3252"/>
    <w:multiLevelType w:val="multilevel"/>
    <w:tmpl w:val="4A422726"/>
    <w:lvl w:ilvl="0">
      <w:start w:val="3"/>
      <w:numFmt w:val="decimal"/>
      <w:lvlText w:val="%1"/>
      <w:lvlJc w:val="left"/>
      <w:pPr>
        <w:ind w:left="360" w:hanging="360"/>
      </w:pPr>
      <w:rPr>
        <w:rFonts w:hint="default"/>
        <w:b/>
      </w:rPr>
    </w:lvl>
    <w:lvl w:ilvl="1">
      <w:start w:val="2"/>
      <w:numFmt w:val="decimal"/>
      <w:lvlText w:val="%1.%2"/>
      <w:lvlJc w:val="left"/>
      <w:pPr>
        <w:ind w:left="1647" w:hanging="360"/>
      </w:pPr>
      <w:rPr>
        <w:rFonts w:hint="default"/>
        <w:b/>
      </w:rPr>
    </w:lvl>
    <w:lvl w:ilvl="2">
      <w:start w:val="1"/>
      <w:numFmt w:val="decimal"/>
      <w:lvlText w:val="%1.%2.%3"/>
      <w:lvlJc w:val="left"/>
      <w:pPr>
        <w:ind w:left="3294" w:hanging="720"/>
      </w:pPr>
      <w:rPr>
        <w:rFonts w:hint="default"/>
        <w:b/>
      </w:rPr>
    </w:lvl>
    <w:lvl w:ilvl="3">
      <w:start w:val="1"/>
      <w:numFmt w:val="decimal"/>
      <w:lvlText w:val="%1.%2.%3.%4"/>
      <w:lvlJc w:val="left"/>
      <w:pPr>
        <w:ind w:left="4581" w:hanging="720"/>
      </w:pPr>
      <w:rPr>
        <w:rFonts w:hint="default"/>
        <w:b/>
      </w:rPr>
    </w:lvl>
    <w:lvl w:ilvl="4">
      <w:start w:val="1"/>
      <w:numFmt w:val="decimal"/>
      <w:lvlText w:val="%1.%2.%3.%4.%5"/>
      <w:lvlJc w:val="left"/>
      <w:pPr>
        <w:ind w:left="6228" w:hanging="1080"/>
      </w:pPr>
      <w:rPr>
        <w:rFonts w:hint="default"/>
        <w:b/>
      </w:rPr>
    </w:lvl>
    <w:lvl w:ilvl="5">
      <w:start w:val="1"/>
      <w:numFmt w:val="decimal"/>
      <w:lvlText w:val="%1.%2.%3.%4.%5.%6"/>
      <w:lvlJc w:val="left"/>
      <w:pPr>
        <w:ind w:left="7515" w:hanging="1080"/>
      </w:pPr>
      <w:rPr>
        <w:rFonts w:hint="default"/>
        <w:b/>
      </w:rPr>
    </w:lvl>
    <w:lvl w:ilvl="6">
      <w:start w:val="1"/>
      <w:numFmt w:val="decimal"/>
      <w:lvlText w:val="%1.%2.%3.%4.%5.%6.%7"/>
      <w:lvlJc w:val="left"/>
      <w:pPr>
        <w:ind w:left="9162" w:hanging="1440"/>
      </w:pPr>
      <w:rPr>
        <w:rFonts w:hint="default"/>
        <w:b/>
      </w:rPr>
    </w:lvl>
    <w:lvl w:ilvl="7">
      <w:start w:val="1"/>
      <w:numFmt w:val="decimal"/>
      <w:lvlText w:val="%1.%2.%3.%4.%5.%6.%7.%8"/>
      <w:lvlJc w:val="left"/>
      <w:pPr>
        <w:ind w:left="10449" w:hanging="1440"/>
      </w:pPr>
      <w:rPr>
        <w:rFonts w:hint="default"/>
        <w:b/>
      </w:rPr>
    </w:lvl>
    <w:lvl w:ilvl="8">
      <w:start w:val="1"/>
      <w:numFmt w:val="decimal"/>
      <w:lvlText w:val="%1.%2.%3.%4.%5.%6.%7.%8.%9"/>
      <w:lvlJc w:val="left"/>
      <w:pPr>
        <w:ind w:left="12096" w:hanging="1800"/>
      </w:pPr>
      <w:rPr>
        <w:rFonts w:hint="default"/>
        <w:b/>
      </w:rPr>
    </w:lvl>
  </w:abstractNum>
  <w:abstractNum w:abstractNumId="11">
    <w:nsid w:val="2D722349"/>
    <w:multiLevelType w:val="hybridMultilevel"/>
    <w:tmpl w:val="AA1093DC"/>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nsid w:val="2DE4521E"/>
    <w:multiLevelType w:val="hybridMultilevel"/>
    <w:tmpl w:val="8F0679E2"/>
    <w:lvl w:ilvl="0" w:tplc="A0D44DF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32191774"/>
    <w:multiLevelType w:val="hybridMultilevel"/>
    <w:tmpl w:val="C44C25EC"/>
    <w:lvl w:ilvl="0" w:tplc="67BC27DE">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nsid w:val="3B3657AB"/>
    <w:multiLevelType w:val="hybridMultilevel"/>
    <w:tmpl w:val="AEA22E42"/>
    <w:lvl w:ilvl="0" w:tplc="AF0AB344">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532EC6"/>
    <w:multiLevelType w:val="multilevel"/>
    <w:tmpl w:val="2CB6BD5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B880D01"/>
    <w:multiLevelType w:val="hybridMultilevel"/>
    <w:tmpl w:val="2EB64A1A"/>
    <w:lvl w:ilvl="0" w:tplc="248EE76C">
      <w:start w:val="1"/>
      <w:numFmt w:val="decimal"/>
      <w:lvlText w:val="(%1)"/>
      <w:lvlJc w:val="left"/>
      <w:pPr>
        <w:ind w:left="927" w:hanging="360"/>
      </w:pPr>
      <w:rPr>
        <w:rFonts w:hint="default"/>
        <w:color w:val="000000" w:themeColor="text1"/>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417F71E0"/>
    <w:multiLevelType w:val="hybridMultilevel"/>
    <w:tmpl w:val="7946CFBA"/>
    <w:lvl w:ilvl="0" w:tplc="1FA209A0">
      <w:start w:val="1"/>
      <w:numFmt w:val="bullet"/>
      <w:lvlText w:val="-"/>
      <w:lvlJc w:val="left"/>
      <w:pPr>
        <w:ind w:left="3192" w:hanging="360"/>
      </w:pPr>
      <w:rPr>
        <w:rFonts w:ascii="Times New Roman" w:eastAsiaTheme="minorHAnsi" w:hAnsi="Times New Roman" w:cs="Times New Roman" w:hint="default"/>
      </w:rPr>
    </w:lvl>
    <w:lvl w:ilvl="1" w:tplc="04050003" w:tentative="1">
      <w:start w:val="1"/>
      <w:numFmt w:val="bullet"/>
      <w:lvlText w:val="o"/>
      <w:lvlJc w:val="left"/>
      <w:pPr>
        <w:ind w:left="3912" w:hanging="360"/>
      </w:pPr>
      <w:rPr>
        <w:rFonts w:ascii="Courier New" w:hAnsi="Courier New" w:cs="Courier New" w:hint="default"/>
      </w:rPr>
    </w:lvl>
    <w:lvl w:ilvl="2" w:tplc="04050005" w:tentative="1">
      <w:start w:val="1"/>
      <w:numFmt w:val="bullet"/>
      <w:lvlText w:val=""/>
      <w:lvlJc w:val="left"/>
      <w:pPr>
        <w:ind w:left="4632" w:hanging="360"/>
      </w:pPr>
      <w:rPr>
        <w:rFonts w:ascii="Wingdings" w:hAnsi="Wingdings" w:hint="default"/>
      </w:rPr>
    </w:lvl>
    <w:lvl w:ilvl="3" w:tplc="04050001" w:tentative="1">
      <w:start w:val="1"/>
      <w:numFmt w:val="bullet"/>
      <w:lvlText w:val=""/>
      <w:lvlJc w:val="left"/>
      <w:pPr>
        <w:ind w:left="5352" w:hanging="360"/>
      </w:pPr>
      <w:rPr>
        <w:rFonts w:ascii="Symbol" w:hAnsi="Symbol" w:hint="default"/>
      </w:rPr>
    </w:lvl>
    <w:lvl w:ilvl="4" w:tplc="04050003" w:tentative="1">
      <w:start w:val="1"/>
      <w:numFmt w:val="bullet"/>
      <w:lvlText w:val="o"/>
      <w:lvlJc w:val="left"/>
      <w:pPr>
        <w:ind w:left="6072" w:hanging="360"/>
      </w:pPr>
      <w:rPr>
        <w:rFonts w:ascii="Courier New" w:hAnsi="Courier New" w:cs="Courier New" w:hint="default"/>
      </w:rPr>
    </w:lvl>
    <w:lvl w:ilvl="5" w:tplc="04050005" w:tentative="1">
      <w:start w:val="1"/>
      <w:numFmt w:val="bullet"/>
      <w:lvlText w:val=""/>
      <w:lvlJc w:val="left"/>
      <w:pPr>
        <w:ind w:left="6792" w:hanging="360"/>
      </w:pPr>
      <w:rPr>
        <w:rFonts w:ascii="Wingdings" w:hAnsi="Wingdings" w:hint="default"/>
      </w:rPr>
    </w:lvl>
    <w:lvl w:ilvl="6" w:tplc="04050001" w:tentative="1">
      <w:start w:val="1"/>
      <w:numFmt w:val="bullet"/>
      <w:lvlText w:val=""/>
      <w:lvlJc w:val="left"/>
      <w:pPr>
        <w:ind w:left="7512" w:hanging="360"/>
      </w:pPr>
      <w:rPr>
        <w:rFonts w:ascii="Symbol" w:hAnsi="Symbol" w:hint="default"/>
      </w:rPr>
    </w:lvl>
    <w:lvl w:ilvl="7" w:tplc="04050003" w:tentative="1">
      <w:start w:val="1"/>
      <w:numFmt w:val="bullet"/>
      <w:lvlText w:val="o"/>
      <w:lvlJc w:val="left"/>
      <w:pPr>
        <w:ind w:left="8232" w:hanging="360"/>
      </w:pPr>
      <w:rPr>
        <w:rFonts w:ascii="Courier New" w:hAnsi="Courier New" w:cs="Courier New" w:hint="default"/>
      </w:rPr>
    </w:lvl>
    <w:lvl w:ilvl="8" w:tplc="04050005" w:tentative="1">
      <w:start w:val="1"/>
      <w:numFmt w:val="bullet"/>
      <w:lvlText w:val=""/>
      <w:lvlJc w:val="left"/>
      <w:pPr>
        <w:ind w:left="8952" w:hanging="360"/>
      </w:pPr>
      <w:rPr>
        <w:rFonts w:ascii="Wingdings" w:hAnsi="Wingdings" w:hint="default"/>
      </w:rPr>
    </w:lvl>
  </w:abstractNum>
  <w:abstractNum w:abstractNumId="18">
    <w:nsid w:val="431E14F2"/>
    <w:multiLevelType w:val="hybridMultilevel"/>
    <w:tmpl w:val="651A2210"/>
    <w:lvl w:ilvl="0" w:tplc="40626380">
      <w:start w:val="1"/>
      <w:numFmt w:val="bullet"/>
      <w:lvlText w:val=""/>
      <w:lvlJc w:val="left"/>
      <w:pPr>
        <w:ind w:left="1854"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nsid w:val="484240DB"/>
    <w:multiLevelType w:val="hybridMultilevel"/>
    <w:tmpl w:val="A2A064C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nsid w:val="497975D8"/>
    <w:multiLevelType w:val="hybridMultilevel"/>
    <w:tmpl w:val="EF949666"/>
    <w:lvl w:ilvl="0" w:tplc="6D280BB2">
      <w:start w:val="1"/>
      <w:numFmt w:val="decimal"/>
      <w:lvlText w:val="%1."/>
      <w:lvlJc w:val="left"/>
      <w:pPr>
        <w:ind w:left="2571" w:hanging="360"/>
      </w:pPr>
      <w:rPr>
        <w:rFonts w:hint="default"/>
      </w:rPr>
    </w:lvl>
    <w:lvl w:ilvl="1" w:tplc="04050019" w:tentative="1">
      <w:start w:val="1"/>
      <w:numFmt w:val="lowerLetter"/>
      <w:lvlText w:val="%2."/>
      <w:lvlJc w:val="left"/>
      <w:pPr>
        <w:ind w:left="3291" w:hanging="360"/>
      </w:pPr>
    </w:lvl>
    <w:lvl w:ilvl="2" w:tplc="0405001B" w:tentative="1">
      <w:start w:val="1"/>
      <w:numFmt w:val="lowerRoman"/>
      <w:lvlText w:val="%3."/>
      <w:lvlJc w:val="right"/>
      <w:pPr>
        <w:ind w:left="4011" w:hanging="180"/>
      </w:pPr>
    </w:lvl>
    <w:lvl w:ilvl="3" w:tplc="0405000F" w:tentative="1">
      <w:start w:val="1"/>
      <w:numFmt w:val="decimal"/>
      <w:lvlText w:val="%4."/>
      <w:lvlJc w:val="left"/>
      <w:pPr>
        <w:ind w:left="4731" w:hanging="360"/>
      </w:pPr>
    </w:lvl>
    <w:lvl w:ilvl="4" w:tplc="04050019" w:tentative="1">
      <w:start w:val="1"/>
      <w:numFmt w:val="lowerLetter"/>
      <w:lvlText w:val="%5."/>
      <w:lvlJc w:val="left"/>
      <w:pPr>
        <w:ind w:left="5451" w:hanging="360"/>
      </w:pPr>
    </w:lvl>
    <w:lvl w:ilvl="5" w:tplc="0405001B" w:tentative="1">
      <w:start w:val="1"/>
      <w:numFmt w:val="lowerRoman"/>
      <w:lvlText w:val="%6."/>
      <w:lvlJc w:val="right"/>
      <w:pPr>
        <w:ind w:left="6171" w:hanging="180"/>
      </w:pPr>
    </w:lvl>
    <w:lvl w:ilvl="6" w:tplc="0405000F" w:tentative="1">
      <w:start w:val="1"/>
      <w:numFmt w:val="decimal"/>
      <w:lvlText w:val="%7."/>
      <w:lvlJc w:val="left"/>
      <w:pPr>
        <w:ind w:left="6891" w:hanging="360"/>
      </w:pPr>
    </w:lvl>
    <w:lvl w:ilvl="7" w:tplc="04050019" w:tentative="1">
      <w:start w:val="1"/>
      <w:numFmt w:val="lowerLetter"/>
      <w:lvlText w:val="%8."/>
      <w:lvlJc w:val="left"/>
      <w:pPr>
        <w:ind w:left="7611" w:hanging="360"/>
      </w:pPr>
    </w:lvl>
    <w:lvl w:ilvl="8" w:tplc="0405001B" w:tentative="1">
      <w:start w:val="1"/>
      <w:numFmt w:val="lowerRoman"/>
      <w:lvlText w:val="%9."/>
      <w:lvlJc w:val="right"/>
      <w:pPr>
        <w:ind w:left="8331" w:hanging="180"/>
      </w:pPr>
    </w:lvl>
  </w:abstractNum>
  <w:abstractNum w:abstractNumId="21">
    <w:nsid w:val="4E3A5856"/>
    <w:multiLevelType w:val="hybridMultilevel"/>
    <w:tmpl w:val="F0DCE2C6"/>
    <w:lvl w:ilvl="0" w:tplc="40626380">
      <w:start w:val="1"/>
      <w:numFmt w:val="bullet"/>
      <w:lvlText w:val=""/>
      <w:lvlJc w:val="left"/>
      <w:pPr>
        <w:ind w:left="1854" w:hanging="360"/>
      </w:pPr>
      <w:rPr>
        <w:rFonts w:ascii="Symbol" w:hAnsi="Symbol" w:hint="default"/>
      </w:rPr>
    </w:lvl>
    <w:lvl w:ilvl="1" w:tplc="09EE5B54">
      <w:numFmt w:val="bullet"/>
      <w:lvlText w:val="-"/>
      <w:lvlJc w:val="left"/>
      <w:pPr>
        <w:ind w:left="2007" w:hanging="360"/>
      </w:pPr>
      <w:rPr>
        <w:rFonts w:ascii="Times New Roman" w:eastAsiaTheme="minorHAnsi" w:hAnsi="Times New Roman"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nsid w:val="51531DB3"/>
    <w:multiLevelType w:val="hybridMultilevel"/>
    <w:tmpl w:val="FA868F2A"/>
    <w:lvl w:ilvl="0" w:tplc="5A34F5DE">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3">
    <w:nsid w:val="51DD57B8"/>
    <w:multiLevelType w:val="multilevel"/>
    <w:tmpl w:val="A66C0A5E"/>
    <w:lvl w:ilvl="0">
      <w:start w:val="1"/>
      <w:numFmt w:val="decimal"/>
      <w:lvlText w:val="%1."/>
      <w:lvlJc w:val="left"/>
      <w:pPr>
        <w:ind w:left="1647" w:hanging="360"/>
      </w:pPr>
      <w:rPr>
        <w:rFonts w:hint="default"/>
      </w:rPr>
    </w:lvl>
    <w:lvl w:ilvl="1">
      <w:start w:val="2"/>
      <w:numFmt w:val="decimal"/>
      <w:isLgl/>
      <w:lvlText w:val="%1.%2"/>
      <w:lvlJc w:val="left"/>
      <w:pPr>
        <w:ind w:left="1647" w:hanging="360"/>
      </w:pPr>
      <w:rPr>
        <w:rFonts w:hint="default"/>
        <w:b/>
      </w:rPr>
    </w:lvl>
    <w:lvl w:ilvl="2">
      <w:start w:val="1"/>
      <w:numFmt w:val="decimal"/>
      <w:isLgl/>
      <w:lvlText w:val="%1.%2.%3"/>
      <w:lvlJc w:val="left"/>
      <w:pPr>
        <w:ind w:left="2007" w:hanging="720"/>
      </w:pPr>
      <w:rPr>
        <w:rFonts w:hint="default"/>
        <w:b/>
      </w:rPr>
    </w:lvl>
    <w:lvl w:ilvl="3">
      <w:start w:val="1"/>
      <w:numFmt w:val="decimal"/>
      <w:isLgl/>
      <w:lvlText w:val="%1.%2.%3.%4"/>
      <w:lvlJc w:val="left"/>
      <w:pPr>
        <w:ind w:left="2007" w:hanging="720"/>
      </w:pPr>
      <w:rPr>
        <w:rFonts w:hint="default"/>
        <w:b/>
      </w:rPr>
    </w:lvl>
    <w:lvl w:ilvl="4">
      <w:start w:val="1"/>
      <w:numFmt w:val="decimal"/>
      <w:isLgl/>
      <w:lvlText w:val="%1.%2.%3.%4.%5"/>
      <w:lvlJc w:val="left"/>
      <w:pPr>
        <w:ind w:left="2367" w:hanging="1080"/>
      </w:pPr>
      <w:rPr>
        <w:rFonts w:hint="default"/>
        <w:b/>
      </w:rPr>
    </w:lvl>
    <w:lvl w:ilvl="5">
      <w:start w:val="1"/>
      <w:numFmt w:val="decimal"/>
      <w:isLgl/>
      <w:lvlText w:val="%1.%2.%3.%4.%5.%6"/>
      <w:lvlJc w:val="left"/>
      <w:pPr>
        <w:ind w:left="2367" w:hanging="1080"/>
      </w:pPr>
      <w:rPr>
        <w:rFonts w:hint="default"/>
        <w:b/>
      </w:rPr>
    </w:lvl>
    <w:lvl w:ilvl="6">
      <w:start w:val="1"/>
      <w:numFmt w:val="decimal"/>
      <w:isLgl/>
      <w:lvlText w:val="%1.%2.%3.%4.%5.%6.%7"/>
      <w:lvlJc w:val="left"/>
      <w:pPr>
        <w:ind w:left="2727" w:hanging="1440"/>
      </w:pPr>
      <w:rPr>
        <w:rFonts w:hint="default"/>
        <w:b/>
      </w:rPr>
    </w:lvl>
    <w:lvl w:ilvl="7">
      <w:start w:val="1"/>
      <w:numFmt w:val="decimal"/>
      <w:isLgl/>
      <w:lvlText w:val="%1.%2.%3.%4.%5.%6.%7.%8"/>
      <w:lvlJc w:val="left"/>
      <w:pPr>
        <w:ind w:left="2727" w:hanging="1440"/>
      </w:pPr>
      <w:rPr>
        <w:rFonts w:hint="default"/>
        <w:b/>
      </w:rPr>
    </w:lvl>
    <w:lvl w:ilvl="8">
      <w:start w:val="1"/>
      <w:numFmt w:val="decimal"/>
      <w:isLgl/>
      <w:lvlText w:val="%1.%2.%3.%4.%5.%6.%7.%8.%9"/>
      <w:lvlJc w:val="left"/>
      <w:pPr>
        <w:ind w:left="3087" w:hanging="1800"/>
      </w:pPr>
      <w:rPr>
        <w:rFonts w:hint="default"/>
        <w:b/>
      </w:rPr>
    </w:lvl>
  </w:abstractNum>
  <w:abstractNum w:abstractNumId="24">
    <w:nsid w:val="51E15A76"/>
    <w:multiLevelType w:val="hybridMultilevel"/>
    <w:tmpl w:val="32C41118"/>
    <w:lvl w:ilvl="0" w:tplc="40626380">
      <w:start w:val="1"/>
      <w:numFmt w:val="bullet"/>
      <w:lvlText w:val=""/>
      <w:lvlJc w:val="left"/>
      <w:pPr>
        <w:ind w:left="1854"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nsid w:val="52CE027A"/>
    <w:multiLevelType w:val="hybridMultilevel"/>
    <w:tmpl w:val="51F6D896"/>
    <w:lvl w:ilvl="0" w:tplc="40626380">
      <w:start w:val="1"/>
      <w:numFmt w:val="bullet"/>
      <w:lvlText w:val=""/>
      <w:lvlJc w:val="left"/>
      <w:pPr>
        <w:ind w:left="1854"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nsid w:val="579C5030"/>
    <w:multiLevelType w:val="hybridMultilevel"/>
    <w:tmpl w:val="95AEAE42"/>
    <w:lvl w:ilvl="0" w:tplc="40626380">
      <w:start w:val="1"/>
      <w:numFmt w:val="bullet"/>
      <w:lvlText w:val=""/>
      <w:lvlJc w:val="left"/>
      <w:pPr>
        <w:ind w:left="1854"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nsid w:val="57E10D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E220FE9"/>
    <w:multiLevelType w:val="hybridMultilevel"/>
    <w:tmpl w:val="1A0A3CF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9">
    <w:nsid w:val="5FA46184"/>
    <w:multiLevelType w:val="hybridMultilevel"/>
    <w:tmpl w:val="A0DA51DA"/>
    <w:lvl w:ilvl="0" w:tplc="72DCFE90">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0">
    <w:nsid w:val="632A1D92"/>
    <w:multiLevelType w:val="multilevel"/>
    <w:tmpl w:val="555E6C58"/>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6AD4197D"/>
    <w:multiLevelType w:val="multilevel"/>
    <w:tmpl w:val="1AEAC75E"/>
    <w:lvl w:ilvl="0">
      <w:start w:val="1"/>
      <w:numFmt w:val="decimal"/>
      <w:lvlText w:val="%1"/>
      <w:lvlJc w:val="left"/>
      <w:pPr>
        <w:ind w:left="432" w:hanging="432"/>
      </w:pPr>
    </w:lvl>
    <w:lvl w:ilvl="1">
      <w:start w:val="1"/>
      <w:numFmt w:val="decimal"/>
      <w:lvlText w:val="%1.%2"/>
      <w:lvlJc w:val="left"/>
      <w:pPr>
        <w:ind w:left="576" w:hanging="576"/>
      </w:pPr>
      <w:rPr>
        <w:color w:val="000000" w:themeColor="text1"/>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6DBA5390"/>
    <w:multiLevelType w:val="hybridMultilevel"/>
    <w:tmpl w:val="29CCD3C4"/>
    <w:lvl w:ilvl="0" w:tplc="71E271B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nsid w:val="6DD8401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4">
    <w:nsid w:val="77BB19D8"/>
    <w:multiLevelType w:val="hybridMultilevel"/>
    <w:tmpl w:val="4ED22D0C"/>
    <w:lvl w:ilvl="0" w:tplc="EC225F9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7BE050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
  </w:num>
  <w:num w:numId="3">
    <w:abstractNumId w:val="15"/>
  </w:num>
  <w:num w:numId="4">
    <w:abstractNumId w:val="16"/>
  </w:num>
  <w:num w:numId="5">
    <w:abstractNumId w:val="29"/>
  </w:num>
  <w:num w:numId="6">
    <w:abstractNumId w:val="22"/>
  </w:num>
  <w:num w:numId="7">
    <w:abstractNumId w:val="23"/>
  </w:num>
  <w:num w:numId="8">
    <w:abstractNumId w:val="20"/>
  </w:num>
  <w:num w:numId="9">
    <w:abstractNumId w:val="10"/>
  </w:num>
  <w:num w:numId="10">
    <w:abstractNumId w:val="30"/>
  </w:num>
  <w:num w:numId="11">
    <w:abstractNumId w:val="32"/>
  </w:num>
  <w:num w:numId="12">
    <w:abstractNumId w:val="8"/>
  </w:num>
  <w:num w:numId="13">
    <w:abstractNumId w:val="5"/>
  </w:num>
  <w:num w:numId="14">
    <w:abstractNumId w:val="2"/>
  </w:num>
  <w:num w:numId="15">
    <w:abstractNumId w:val="17"/>
  </w:num>
  <w:num w:numId="16">
    <w:abstractNumId w:val="6"/>
  </w:num>
  <w:num w:numId="17">
    <w:abstractNumId w:val="7"/>
  </w:num>
  <w:num w:numId="18">
    <w:abstractNumId w:val="34"/>
  </w:num>
  <w:num w:numId="19">
    <w:abstractNumId w:val="0"/>
  </w:num>
  <w:num w:numId="20">
    <w:abstractNumId w:val="14"/>
  </w:num>
  <w:num w:numId="21">
    <w:abstractNumId w:val="12"/>
  </w:num>
  <w:num w:numId="22">
    <w:abstractNumId w:val="35"/>
  </w:num>
  <w:num w:numId="23">
    <w:abstractNumId w:val="27"/>
  </w:num>
  <w:num w:numId="24">
    <w:abstractNumId w:val="31"/>
  </w:num>
  <w:num w:numId="25">
    <w:abstractNumId w:val="33"/>
  </w:num>
  <w:num w:numId="26">
    <w:abstractNumId w:val="19"/>
  </w:num>
  <w:num w:numId="27">
    <w:abstractNumId w:val="11"/>
  </w:num>
  <w:num w:numId="28">
    <w:abstractNumId w:val="3"/>
  </w:num>
  <w:num w:numId="29">
    <w:abstractNumId w:val="26"/>
  </w:num>
  <w:num w:numId="30">
    <w:abstractNumId w:val="21"/>
  </w:num>
  <w:num w:numId="31">
    <w:abstractNumId w:val="18"/>
  </w:num>
  <w:num w:numId="32">
    <w:abstractNumId w:val="4"/>
  </w:num>
  <w:num w:numId="33">
    <w:abstractNumId w:val="9"/>
  </w:num>
  <w:num w:numId="34">
    <w:abstractNumId w:val="24"/>
  </w:num>
  <w:num w:numId="35">
    <w:abstractNumId w:val="25"/>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D5129"/>
    <w:rsid w:val="00000CED"/>
    <w:rsid w:val="00000E3F"/>
    <w:rsid w:val="00005C8D"/>
    <w:rsid w:val="000066BE"/>
    <w:rsid w:val="000074F0"/>
    <w:rsid w:val="000115E5"/>
    <w:rsid w:val="00014C45"/>
    <w:rsid w:val="00015388"/>
    <w:rsid w:val="00016D12"/>
    <w:rsid w:val="00023D81"/>
    <w:rsid w:val="0002561C"/>
    <w:rsid w:val="00025653"/>
    <w:rsid w:val="00032E1F"/>
    <w:rsid w:val="00033328"/>
    <w:rsid w:val="000363AE"/>
    <w:rsid w:val="000375C9"/>
    <w:rsid w:val="00037C6D"/>
    <w:rsid w:val="00040486"/>
    <w:rsid w:val="00040713"/>
    <w:rsid w:val="00040D4D"/>
    <w:rsid w:val="00042604"/>
    <w:rsid w:val="000427A9"/>
    <w:rsid w:val="000442E7"/>
    <w:rsid w:val="00045284"/>
    <w:rsid w:val="000452CD"/>
    <w:rsid w:val="000457F8"/>
    <w:rsid w:val="00046D68"/>
    <w:rsid w:val="00047314"/>
    <w:rsid w:val="0004767B"/>
    <w:rsid w:val="000476E0"/>
    <w:rsid w:val="0005089E"/>
    <w:rsid w:val="0005190F"/>
    <w:rsid w:val="00054311"/>
    <w:rsid w:val="00054C37"/>
    <w:rsid w:val="0005624B"/>
    <w:rsid w:val="000579B8"/>
    <w:rsid w:val="00060930"/>
    <w:rsid w:val="000610F0"/>
    <w:rsid w:val="00064C2C"/>
    <w:rsid w:val="00064C97"/>
    <w:rsid w:val="00066480"/>
    <w:rsid w:val="00066814"/>
    <w:rsid w:val="00066DC6"/>
    <w:rsid w:val="0006739A"/>
    <w:rsid w:val="00071B10"/>
    <w:rsid w:val="00073ADC"/>
    <w:rsid w:val="00074341"/>
    <w:rsid w:val="00074808"/>
    <w:rsid w:val="0007645F"/>
    <w:rsid w:val="000776A1"/>
    <w:rsid w:val="00077802"/>
    <w:rsid w:val="00077FC2"/>
    <w:rsid w:val="000800C9"/>
    <w:rsid w:val="00080661"/>
    <w:rsid w:val="00081AAF"/>
    <w:rsid w:val="000832BF"/>
    <w:rsid w:val="0008400B"/>
    <w:rsid w:val="000844D4"/>
    <w:rsid w:val="00085684"/>
    <w:rsid w:val="00090404"/>
    <w:rsid w:val="00092D34"/>
    <w:rsid w:val="00094A18"/>
    <w:rsid w:val="00095F79"/>
    <w:rsid w:val="00096D37"/>
    <w:rsid w:val="000A1F01"/>
    <w:rsid w:val="000A24BD"/>
    <w:rsid w:val="000A335D"/>
    <w:rsid w:val="000A584D"/>
    <w:rsid w:val="000A59EB"/>
    <w:rsid w:val="000A7297"/>
    <w:rsid w:val="000B209F"/>
    <w:rsid w:val="000B2502"/>
    <w:rsid w:val="000B29FC"/>
    <w:rsid w:val="000B2E0D"/>
    <w:rsid w:val="000B324B"/>
    <w:rsid w:val="000B354B"/>
    <w:rsid w:val="000B3791"/>
    <w:rsid w:val="000B4421"/>
    <w:rsid w:val="000B605F"/>
    <w:rsid w:val="000C4BB3"/>
    <w:rsid w:val="000C50C7"/>
    <w:rsid w:val="000C53CA"/>
    <w:rsid w:val="000C7204"/>
    <w:rsid w:val="000C7B1F"/>
    <w:rsid w:val="000D02B7"/>
    <w:rsid w:val="000D08F7"/>
    <w:rsid w:val="000D3EBC"/>
    <w:rsid w:val="000D40AE"/>
    <w:rsid w:val="000D5129"/>
    <w:rsid w:val="000D5C31"/>
    <w:rsid w:val="000D6467"/>
    <w:rsid w:val="000D64AB"/>
    <w:rsid w:val="000D689B"/>
    <w:rsid w:val="000E28EC"/>
    <w:rsid w:val="000E33D0"/>
    <w:rsid w:val="000E41A8"/>
    <w:rsid w:val="000E6FFD"/>
    <w:rsid w:val="000E7B90"/>
    <w:rsid w:val="000F04DF"/>
    <w:rsid w:val="000F4C7B"/>
    <w:rsid w:val="000F52C1"/>
    <w:rsid w:val="000F6AC2"/>
    <w:rsid w:val="000F6AC6"/>
    <w:rsid w:val="000F6BDF"/>
    <w:rsid w:val="0010014A"/>
    <w:rsid w:val="00104C33"/>
    <w:rsid w:val="00107FA6"/>
    <w:rsid w:val="0011227D"/>
    <w:rsid w:val="00113310"/>
    <w:rsid w:val="00114A9F"/>
    <w:rsid w:val="00114D9E"/>
    <w:rsid w:val="00116FA9"/>
    <w:rsid w:val="00120C2C"/>
    <w:rsid w:val="001216B0"/>
    <w:rsid w:val="0012321F"/>
    <w:rsid w:val="00123878"/>
    <w:rsid w:val="0012487E"/>
    <w:rsid w:val="001273D1"/>
    <w:rsid w:val="00131308"/>
    <w:rsid w:val="00136A6F"/>
    <w:rsid w:val="00140F08"/>
    <w:rsid w:val="001415FE"/>
    <w:rsid w:val="0014169A"/>
    <w:rsid w:val="001445F1"/>
    <w:rsid w:val="001451F5"/>
    <w:rsid w:val="00147A48"/>
    <w:rsid w:val="001501F4"/>
    <w:rsid w:val="0015133B"/>
    <w:rsid w:val="001524E9"/>
    <w:rsid w:val="00152501"/>
    <w:rsid w:val="00152D7B"/>
    <w:rsid w:val="00153A01"/>
    <w:rsid w:val="00154091"/>
    <w:rsid w:val="00154561"/>
    <w:rsid w:val="00155E4D"/>
    <w:rsid w:val="0015678C"/>
    <w:rsid w:val="001571F0"/>
    <w:rsid w:val="00160C82"/>
    <w:rsid w:val="00161028"/>
    <w:rsid w:val="001618E6"/>
    <w:rsid w:val="00162493"/>
    <w:rsid w:val="00162CF4"/>
    <w:rsid w:val="00162D79"/>
    <w:rsid w:val="00164024"/>
    <w:rsid w:val="00165014"/>
    <w:rsid w:val="00165128"/>
    <w:rsid w:val="00167402"/>
    <w:rsid w:val="00167686"/>
    <w:rsid w:val="00167CF8"/>
    <w:rsid w:val="001765A6"/>
    <w:rsid w:val="00181AF2"/>
    <w:rsid w:val="00181E02"/>
    <w:rsid w:val="00182730"/>
    <w:rsid w:val="00182C8D"/>
    <w:rsid w:val="001855A4"/>
    <w:rsid w:val="00185E04"/>
    <w:rsid w:val="00190A0B"/>
    <w:rsid w:val="0019253C"/>
    <w:rsid w:val="00192946"/>
    <w:rsid w:val="00195630"/>
    <w:rsid w:val="001A0681"/>
    <w:rsid w:val="001A11BB"/>
    <w:rsid w:val="001A15FF"/>
    <w:rsid w:val="001A1615"/>
    <w:rsid w:val="001A4473"/>
    <w:rsid w:val="001A6CCC"/>
    <w:rsid w:val="001B0436"/>
    <w:rsid w:val="001B0C19"/>
    <w:rsid w:val="001B1A11"/>
    <w:rsid w:val="001B204F"/>
    <w:rsid w:val="001B270E"/>
    <w:rsid w:val="001B33BB"/>
    <w:rsid w:val="001B4979"/>
    <w:rsid w:val="001B4FB0"/>
    <w:rsid w:val="001B5DEB"/>
    <w:rsid w:val="001B5F95"/>
    <w:rsid w:val="001C0098"/>
    <w:rsid w:val="001C1D5E"/>
    <w:rsid w:val="001C20F8"/>
    <w:rsid w:val="001C2D8F"/>
    <w:rsid w:val="001C2F55"/>
    <w:rsid w:val="001C5FF5"/>
    <w:rsid w:val="001D0A47"/>
    <w:rsid w:val="001D0BDD"/>
    <w:rsid w:val="001D11C0"/>
    <w:rsid w:val="001D33FB"/>
    <w:rsid w:val="001D41C3"/>
    <w:rsid w:val="001D573E"/>
    <w:rsid w:val="001D59F2"/>
    <w:rsid w:val="001D63EB"/>
    <w:rsid w:val="001D66FA"/>
    <w:rsid w:val="001E0E9B"/>
    <w:rsid w:val="001E298D"/>
    <w:rsid w:val="001E5F11"/>
    <w:rsid w:val="001F0752"/>
    <w:rsid w:val="001F08E7"/>
    <w:rsid w:val="001F0DEE"/>
    <w:rsid w:val="001F0F0A"/>
    <w:rsid w:val="001F1355"/>
    <w:rsid w:val="001F242F"/>
    <w:rsid w:val="001F2798"/>
    <w:rsid w:val="001F3EB0"/>
    <w:rsid w:val="001F4266"/>
    <w:rsid w:val="001F5D60"/>
    <w:rsid w:val="001F6A68"/>
    <w:rsid w:val="001F7C01"/>
    <w:rsid w:val="002020A1"/>
    <w:rsid w:val="00203ED4"/>
    <w:rsid w:val="00207590"/>
    <w:rsid w:val="00207CE0"/>
    <w:rsid w:val="002103AC"/>
    <w:rsid w:val="002110D5"/>
    <w:rsid w:val="0021384B"/>
    <w:rsid w:val="00213AB7"/>
    <w:rsid w:val="00213C6B"/>
    <w:rsid w:val="00216AF6"/>
    <w:rsid w:val="00216D9D"/>
    <w:rsid w:val="0022084C"/>
    <w:rsid w:val="002208D5"/>
    <w:rsid w:val="00221E92"/>
    <w:rsid w:val="00224716"/>
    <w:rsid w:val="002250A9"/>
    <w:rsid w:val="00225D0E"/>
    <w:rsid w:val="00226B69"/>
    <w:rsid w:val="00231B58"/>
    <w:rsid w:val="002322F0"/>
    <w:rsid w:val="00235820"/>
    <w:rsid w:val="00235EE5"/>
    <w:rsid w:val="00236D90"/>
    <w:rsid w:val="0024057E"/>
    <w:rsid w:val="00242F80"/>
    <w:rsid w:val="00243459"/>
    <w:rsid w:val="0024603F"/>
    <w:rsid w:val="00246236"/>
    <w:rsid w:val="00247379"/>
    <w:rsid w:val="00247B42"/>
    <w:rsid w:val="00250F0C"/>
    <w:rsid w:val="00251627"/>
    <w:rsid w:val="00252656"/>
    <w:rsid w:val="00252E64"/>
    <w:rsid w:val="00253A7B"/>
    <w:rsid w:val="0025423F"/>
    <w:rsid w:val="00254F21"/>
    <w:rsid w:val="00260595"/>
    <w:rsid w:val="00262EF3"/>
    <w:rsid w:val="00263300"/>
    <w:rsid w:val="00265F40"/>
    <w:rsid w:val="002664D5"/>
    <w:rsid w:val="00266B29"/>
    <w:rsid w:val="002675E3"/>
    <w:rsid w:val="00270E51"/>
    <w:rsid w:val="00271AAC"/>
    <w:rsid w:val="00275AD4"/>
    <w:rsid w:val="00275F13"/>
    <w:rsid w:val="0027614B"/>
    <w:rsid w:val="00277E24"/>
    <w:rsid w:val="00280021"/>
    <w:rsid w:val="00281CB2"/>
    <w:rsid w:val="00283FDB"/>
    <w:rsid w:val="00284C81"/>
    <w:rsid w:val="002850E3"/>
    <w:rsid w:val="00285EC8"/>
    <w:rsid w:val="00287296"/>
    <w:rsid w:val="00287958"/>
    <w:rsid w:val="002919C8"/>
    <w:rsid w:val="0029254E"/>
    <w:rsid w:val="0029257C"/>
    <w:rsid w:val="0029278F"/>
    <w:rsid w:val="00292A7C"/>
    <w:rsid w:val="00292EE4"/>
    <w:rsid w:val="002932EA"/>
    <w:rsid w:val="002966B7"/>
    <w:rsid w:val="00296C86"/>
    <w:rsid w:val="00297A55"/>
    <w:rsid w:val="002A19E0"/>
    <w:rsid w:val="002A287C"/>
    <w:rsid w:val="002A2C1B"/>
    <w:rsid w:val="002A2FFA"/>
    <w:rsid w:val="002A4E0A"/>
    <w:rsid w:val="002A77A3"/>
    <w:rsid w:val="002B13E9"/>
    <w:rsid w:val="002B155B"/>
    <w:rsid w:val="002B1948"/>
    <w:rsid w:val="002B1C4F"/>
    <w:rsid w:val="002B236B"/>
    <w:rsid w:val="002B2876"/>
    <w:rsid w:val="002B2969"/>
    <w:rsid w:val="002B3840"/>
    <w:rsid w:val="002B4172"/>
    <w:rsid w:val="002B4645"/>
    <w:rsid w:val="002B4B03"/>
    <w:rsid w:val="002B6B46"/>
    <w:rsid w:val="002B7E5D"/>
    <w:rsid w:val="002C00A5"/>
    <w:rsid w:val="002C0200"/>
    <w:rsid w:val="002C0367"/>
    <w:rsid w:val="002C2608"/>
    <w:rsid w:val="002C287E"/>
    <w:rsid w:val="002C4DD2"/>
    <w:rsid w:val="002C4E14"/>
    <w:rsid w:val="002C60C3"/>
    <w:rsid w:val="002D0EEE"/>
    <w:rsid w:val="002D10C3"/>
    <w:rsid w:val="002D2222"/>
    <w:rsid w:val="002D2B1F"/>
    <w:rsid w:val="002D3FA5"/>
    <w:rsid w:val="002D4E23"/>
    <w:rsid w:val="002D5FD3"/>
    <w:rsid w:val="002D6756"/>
    <w:rsid w:val="002D74A6"/>
    <w:rsid w:val="002D7CD4"/>
    <w:rsid w:val="002E0669"/>
    <w:rsid w:val="002E171E"/>
    <w:rsid w:val="002E240E"/>
    <w:rsid w:val="002E2F6F"/>
    <w:rsid w:val="002E32B6"/>
    <w:rsid w:val="002E36C8"/>
    <w:rsid w:val="002E3C65"/>
    <w:rsid w:val="002E6124"/>
    <w:rsid w:val="002F0A4C"/>
    <w:rsid w:val="002F0FBE"/>
    <w:rsid w:val="002F1581"/>
    <w:rsid w:val="002F19A4"/>
    <w:rsid w:val="002F3AC9"/>
    <w:rsid w:val="002F5183"/>
    <w:rsid w:val="00300A3E"/>
    <w:rsid w:val="0030198F"/>
    <w:rsid w:val="00303637"/>
    <w:rsid w:val="00305A01"/>
    <w:rsid w:val="00307F12"/>
    <w:rsid w:val="00310235"/>
    <w:rsid w:val="00312478"/>
    <w:rsid w:val="003124D8"/>
    <w:rsid w:val="00313BB3"/>
    <w:rsid w:val="00315166"/>
    <w:rsid w:val="003160F9"/>
    <w:rsid w:val="003222EE"/>
    <w:rsid w:val="003229F1"/>
    <w:rsid w:val="00322F03"/>
    <w:rsid w:val="00324738"/>
    <w:rsid w:val="00325AA4"/>
    <w:rsid w:val="003267D2"/>
    <w:rsid w:val="003272C7"/>
    <w:rsid w:val="00330519"/>
    <w:rsid w:val="00330DF4"/>
    <w:rsid w:val="003322E1"/>
    <w:rsid w:val="0033254D"/>
    <w:rsid w:val="00332B19"/>
    <w:rsid w:val="00333D4A"/>
    <w:rsid w:val="00334593"/>
    <w:rsid w:val="00334E63"/>
    <w:rsid w:val="003352A7"/>
    <w:rsid w:val="00335C40"/>
    <w:rsid w:val="00335CEB"/>
    <w:rsid w:val="00336365"/>
    <w:rsid w:val="00337B3D"/>
    <w:rsid w:val="00340759"/>
    <w:rsid w:val="00341D98"/>
    <w:rsid w:val="00343720"/>
    <w:rsid w:val="003456DC"/>
    <w:rsid w:val="00346EC6"/>
    <w:rsid w:val="00347186"/>
    <w:rsid w:val="0034798A"/>
    <w:rsid w:val="00351ED2"/>
    <w:rsid w:val="00354596"/>
    <w:rsid w:val="00363DE7"/>
    <w:rsid w:val="00370593"/>
    <w:rsid w:val="00371BCA"/>
    <w:rsid w:val="00374641"/>
    <w:rsid w:val="00375538"/>
    <w:rsid w:val="00375620"/>
    <w:rsid w:val="00380769"/>
    <w:rsid w:val="0038195B"/>
    <w:rsid w:val="003834D1"/>
    <w:rsid w:val="003869B5"/>
    <w:rsid w:val="00390A29"/>
    <w:rsid w:val="00392B1F"/>
    <w:rsid w:val="003941E6"/>
    <w:rsid w:val="00395980"/>
    <w:rsid w:val="003964BF"/>
    <w:rsid w:val="003968DB"/>
    <w:rsid w:val="003A072B"/>
    <w:rsid w:val="003A1679"/>
    <w:rsid w:val="003A5AEC"/>
    <w:rsid w:val="003A75C0"/>
    <w:rsid w:val="003B0C4E"/>
    <w:rsid w:val="003B1D1D"/>
    <w:rsid w:val="003B2696"/>
    <w:rsid w:val="003B27D0"/>
    <w:rsid w:val="003B321A"/>
    <w:rsid w:val="003B44BD"/>
    <w:rsid w:val="003B5E1A"/>
    <w:rsid w:val="003B7006"/>
    <w:rsid w:val="003C2666"/>
    <w:rsid w:val="003C2F1C"/>
    <w:rsid w:val="003C3FB3"/>
    <w:rsid w:val="003C5090"/>
    <w:rsid w:val="003C5B66"/>
    <w:rsid w:val="003C63C0"/>
    <w:rsid w:val="003D088B"/>
    <w:rsid w:val="003D0B4A"/>
    <w:rsid w:val="003D3A45"/>
    <w:rsid w:val="003D49EB"/>
    <w:rsid w:val="003D4D6E"/>
    <w:rsid w:val="003D5D49"/>
    <w:rsid w:val="003D704C"/>
    <w:rsid w:val="003D7E69"/>
    <w:rsid w:val="003E04FC"/>
    <w:rsid w:val="003E0E37"/>
    <w:rsid w:val="003E5618"/>
    <w:rsid w:val="003E66C4"/>
    <w:rsid w:val="003F0490"/>
    <w:rsid w:val="003F0E34"/>
    <w:rsid w:val="003F3B3C"/>
    <w:rsid w:val="003F3C51"/>
    <w:rsid w:val="003F63B8"/>
    <w:rsid w:val="00402DA3"/>
    <w:rsid w:val="004045E2"/>
    <w:rsid w:val="00404853"/>
    <w:rsid w:val="00405EAA"/>
    <w:rsid w:val="00406984"/>
    <w:rsid w:val="004101C0"/>
    <w:rsid w:val="004116B7"/>
    <w:rsid w:val="00411D4D"/>
    <w:rsid w:val="00412355"/>
    <w:rsid w:val="0041530C"/>
    <w:rsid w:val="0041554A"/>
    <w:rsid w:val="004157DB"/>
    <w:rsid w:val="004161DC"/>
    <w:rsid w:val="004166DD"/>
    <w:rsid w:val="00416FBF"/>
    <w:rsid w:val="0041771B"/>
    <w:rsid w:val="00421B53"/>
    <w:rsid w:val="00421F03"/>
    <w:rsid w:val="00422257"/>
    <w:rsid w:val="00423C7E"/>
    <w:rsid w:val="00424D1F"/>
    <w:rsid w:val="00424D85"/>
    <w:rsid w:val="00426E00"/>
    <w:rsid w:val="00427C50"/>
    <w:rsid w:val="004302CF"/>
    <w:rsid w:val="00434533"/>
    <w:rsid w:val="00434898"/>
    <w:rsid w:val="0043631C"/>
    <w:rsid w:val="004376E2"/>
    <w:rsid w:val="004405D0"/>
    <w:rsid w:val="004411C6"/>
    <w:rsid w:val="004435B3"/>
    <w:rsid w:val="004437FE"/>
    <w:rsid w:val="00443AD2"/>
    <w:rsid w:val="0044413E"/>
    <w:rsid w:val="00445014"/>
    <w:rsid w:val="00446CD4"/>
    <w:rsid w:val="0045065E"/>
    <w:rsid w:val="00451762"/>
    <w:rsid w:val="00451FAC"/>
    <w:rsid w:val="00453CC1"/>
    <w:rsid w:val="00454196"/>
    <w:rsid w:val="004558E8"/>
    <w:rsid w:val="0045717C"/>
    <w:rsid w:val="004577AD"/>
    <w:rsid w:val="00461C8C"/>
    <w:rsid w:val="00462501"/>
    <w:rsid w:val="004627EF"/>
    <w:rsid w:val="00462BC2"/>
    <w:rsid w:val="00463461"/>
    <w:rsid w:val="00466101"/>
    <w:rsid w:val="00467992"/>
    <w:rsid w:val="00470955"/>
    <w:rsid w:val="00470E51"/>
    <w:rsid w:val="0047227B"/>
    <w:rsid w:val="0047268C"/>
    <w:rsid w:val="00472AA1"/>
    <w:rsid w:val="00473D82"/>
    <w:rsid w:val="004756B7"/>
    <w:rsid w:val="00475CA5"/>
    <w:rsid w:val="00476178"/>
    <w:rsid w:val="00476225"/>
    <w:rsid w:val="00483DC2"/>
    <w:rsid w:val="00490563"/>
    <w:rsid w:val="00490584"/>
    <w:rsid w:val="00490A52"/>
    <w:rsid w:val="0049266B"/>
    <w:rsid w:val="00492AA8"/>
    <w:rsid w:val="004944E6"/>
    <w:rsid w:val="004A1258"/>
    <w:rsid w:val="004A378D"/>
    <w:rsid w:val="004A488B"/>
    <w:rsid w:val="004A4EBA"/>
    <w:rsid w:val="004A557B"/>
    <w:rsid w:val="004A578E"/>
    <w:rsid w:val="004A60E5"/>
    <w:rsid w:val="004A722C"/>
    <w:rsid w:val="004A7619"/>
    <w:rsid w:val="004B071F"/>
    <w:rsid w:val="004B0825"/>
    <w:rsid w:val="004B2D8B"/>
    <w:rsid w:val="004B3F0F"/>
    <w:rsid w:val="004B5553"/>
    <w:rsid w:val="004B640B"/>
    <w:rsid w:val="004B7FFA"/>
    <w:rsid w:val="004C21AE"/>
    <w:rsid w:val="004C39B5"/>
    <w:rsid w:val="004C5CCF"/>
    <w:rsid w:val="004C6163"/>
    <w:rsid w:val="004C6F1F"/>
    <w:rsid w:val="004D0C83"/>
    <w:rsid w:val="004D0E1C"/>
    <w:rsid w:val="004D3CBB"/>
    <w:rsid w:val="004D51DF"/>
    <w:rsid w:val="004D55A1"/>
    <w:rsid w:val="004D73C5"/>
    <w:rsid w:val="004D748F"/>
    <w:rsid w:val="004E1E1E"/>
    <w:rsid w:val="004E1F69"/>
    <w:rsid w:val="004E2C50"/>
    <w:rsid w:val="004E31C5"/>
    <w:rsid w:val="004F0289"/>
    <w:rsid w:val="004F0F5E"/>
    <w:rsid w:val="004F1216"/>
    <w:rsid w:val="004F14A1"/>
    <w:rsid w:val="004F26B3"/>
    <w:rsid w:val="004F2EC3"/>
    <w:rsid w:val="004F3CC1"/>
    <w:rsid w:val="004F469B"/>
    <w:rsid w:val="004F6A52"/>
    <w:rsid w:val="004F7E66"/>
    <w:rsid w:val="005019F1"/>
    <w:rsid w:val="005027C8"/>
    <w:rsid w:val="005063BF"/>
    <w:rsid w:val="005108EB"/>
    <w:rsid w:val="00511CDF"/>
    <w:rsid w:val="00512540"/>
    <w:rsid w:val="005140F9"/>
    <w:rsid w:val="00514CC3"/>
    <w:rsid w:val="00514D00"/>
    <w:rsid w:val="0051715E"/>
    <w:rsid w:val="00517207"/>
    <w:rsid w:val="00521333"/>
    <w:rsid w:val="005214CE"/>
    <w:rsid w:val="00521622"/>
    <w:rsid w:val="00522E74"/>
    <w:rsid w:val="0052785E"/>
    <w:rsid w:val="00531627"/>
    <w:rsid w:val="005316C7"/>
    <w:rsid w:val="00532189"/>
    <w:rsid w:val="005325B7"/>
    <w:rsid w:val="005345FE"/>
    <w:rsid w:val="005352F1"/>
    <w:rsid w:val="00537B4F"/>
    <w:rsid w:val="005402E3"/>
    <w:rsid w:val="0054031F"/>
    <w:rsid w:val="00540524"/>
    <w:rsid w:val="0054281A"/>
    <w:rsid w:val="00544253"/>
    <w:rsid w:val="005456A3"/>
    <w:rsid w:val="005471FC"/>
    <w:rsid w:val="0055046A"/>
    <w:rsid w:val="00552B9A"/>
    <w:rsid w:val="005534C0"/>
    <w:rsid w:val="00554026"/>
    <w:rsid w:val="005547A7"/>
    <w:rsid w:val="005549C7"/>
    <w:rsid w:val="005550AE"/>
    <w:rsid w:val="00555D17"/>
    <w:rsid w:val="00557BFC"/>
    <w:rsid w:val="0056037C"/>
    <w:rsid w:val="00560BFD"/>
    <w:rsid w:val="00561470"/>
    <w:rsid w:val="00561924"/>
    <w:rsid w:val="00562CB8"/>
    <w:rsid w:val="0056651D"/>
    <w:rsid w:val="005665C4"/>
    <w:rsid w:val="00566A95"/>
    <w:rsid w:val="00570EED"/>
    <w:rsid w:val="00571770"/>
    <w:rsid w:val="00571B33"/>
    <w:rsid w:val="00572BE0"/>
    <w:rsid w:val="00573F87"/>
    <w:rsid w:val="005773B8"/>
    <w:rsid w:val="005811B7"/>
    <w:rsid w:val="0058130A"/>
    <w:rsid w:val="0058415F"/>
    <w:rsid w:val="00585DC9"/>
    <w:rsid w:val="00587B7D"/>
    <w:rsid w:val="005935EF"/>
    <w:rsid w:val="00593714"/>
    <w:rsid w:val="00593EB3"/>
    <w:rsid w:val="005942B7"/>
    <w:rsid w:val="00595C20"/>
    <w:rsid w:val="005A153B"/>
    <w:rsid w:val="005A343B"/>
    <w:rsid w:val="005A457C"/>
    <w:rsid w:val="005A70AF"/>
    <w:rsid w:val="005B098A"/>
    <w:rsid w:val="005B1845"/>
    <w:rsid w:val="005B1ED7"/>
    <w:rsid w:val="005B3474"/>
    <w:rsid w:val="005B34ED"/>
    <w:rsid w:val="005B6544"/>
    <w:rsid w:val="005C005E"/>
    <w:rsid w:val="005C04E7"/>
    <w:rsid w:val="005C1B28"/>
    <w:rsid w:val="005C2145"/>
    <w:rsid w:val="005C2394"/>
    <w:rsid w:val="005C24C6"/>
    <w:rsid w:val="005C273E"/>
    <w:rsid w:val="005C27AE"/>
    <w:rsid w:val="005C420A"/>
    <w:rsid w:val="005C57F6"/>
    <w:rsid w:val="005C67EA"/>
    <w:rsid w:val="005C686D"/>
    <w:rsid w:val="005C7A6D"/>
    <w:rsid w:val="005D03EB"/>
    <w:rsid w:val="005D2CDA"/>
    <w:rsid w:val="005D511A"/>
    <w:rsid w:val="005D5D41"/>
    <w:rsid w:val="005D5DE1"/>
    <w:rsid w:val="005D674C"/>
    <w:rsid w:val="005D6C93"/>
    <w:rsid w:val="005D6E9F"/>
    <w:rsid w:val="005E1342"/>
    <w:rsid w:val="005E1C90"/>
    <w:rsid w:val="005E1CB0"/>
    <w:rsid w:val="005E2068"/>
    <w:rsid w:val="005E399B"/>
    <w:rsid w:val="005E42F0"/>
    <w:rsid w:val="005E5F0D"/>
    <w:rsid w:val="005E7828"/>
    <w:rsid w:val="005F0B6B"/>
    <w:rsid w:val="005F1A40"/>
    <w:rsid w:val="005F37D7"/>
    <w:rsid w:val="005F5560"/>
    <w:rsid w:val="005F6731"/>
    <w:rsid w:val="005F7140"/>
    <w:rsid w:val="005F7BA7"/>
    <w:rsid w:val="0060184D"/>
    <w:rsid w:val="00604D36"/>
    <w:rsid w:val="006050E9"/>
    <w:rsid w:val="006056A2"/>
    <w:rsid w:val="00610D18"/>
    <w:rsid w:val="00612AFF"/>
    <w:rsid w:val="00613364"/>
    <w:rsid w:val="00613ABA"/>
    <w:rsid w:val="0061461D"/>
    <w:rsid w:val="00615C5F"/>
    <w:rsid w:val="0061746C"/>
    <w:rsid w:val="00617CB6"/>
    <w:rsid w:val="00623048"/>
    <w:rsid w:val="006236E8"/>
    <w:rsid w:val="00625BDE"/>
    <w:rsid w:val="00626373"/>
    <w:rsid w:val="006340E8"/>
    <w:rsid w:val="00634328"/>
    <w:rsid w:val="006347BB"/>
    <w:rsid w:val="00636716"/>
    <w:rsid w:val="00636827"/>
    <w:rsid w:val="00637D68"/>
    <w:rsid w:val="00637DCF"/>
    <w:rsid w:val="00640BDA"/>
    <w:rsid w:val="00640C28"/>
    <w:rsid w:val="00644175"/>
    <w:rsid w:val="00645A8F"/>
    <w:rsid w:val="00646E39"/>
    <w:rsid w:val="006530BD"/>
    <w:rsid w:val="00655685"/>
    <w:rsid w:val="00655D1F"/>
    <w:rsid w:val="00656ACC"/>
    <w:rsid w:val="00657D4B"/>
    <w:rsid w:val="006601F4"/>
    <w:rsid w:val="006607F3"/>
    <w:rsid w:val="00664317"/>
    <w:rsid w:val="00664934"/>
    <w:rsid w:val="00664977"/>
    <w:rsid w:val="00670BBD"/>
    <w:rsid w:val="0067144D"/>
    <w:rsid w:val="00673FEE"/>
    <w:rsid w:val="00675688"/>
    <w:rsid w:val="00677234"/>
    <w:rsid w:val="00677C2F"/>
    <w:rsid w:val="00677FF4"/>
    <w:rsid w:val="00680546"/>
    <w:rsid w:val="00680A68"/>
    <w:rsid w:val="006818A3"/>
    <w:rsid w:val="006849F4"/>
    <w:rsid w:val="0068638E"/>
    <w:rsid w:val="00686B2F"/>
    <w:rsid w:val="006909AB"/>
    <w:rsid w:val="00690EFB"/>
    <w:rsid w:val="0069114A"/>
    <w:rsid w:val="00691540"/>
    <w:rsid w:val="00691C24"/>
    <w:rsid w:val="00692BFA"/>
    <w:rsid w:val="00693653"/>
    <w:rsid w:val="006938CF"/>
    <w:rsid w:val="00693E84"/>
    <w:rsid w:val="006A16DB"/>
    <w:rsid w:val="006A2A91"/>
    <w:rsid w:val="006A35F7"/>
    <w:rsid w:val="006A3EC4"/>
    <w:rsid w:val="006A53C3"/>
    <w:rsid w:val="006A77DC"/>
    <w:rsid w:val="006B2007"/>
    <w:rsid w:val="006B6543"/>
    <w:rsid w:val="006B78E0"/>
    <w:rsid w:val="006C086B"/>
    <w:rsid w:val="006C1717"/>
    <w:rsid w:val="006C1822"/>
    <w:rsid w:val="006C2179"/>
    <w:rsid w:val="006C2F1C"/>
    <w:rsid w:val="006C70AF"/>
    <w:rsid w:val="006C7A1E"/>
    <w:rsid w:val="006D2E0B"/>
    <w:rsid w:val="006D427B"/>
    <w:rsid w:val="006D4DBA"/>
    <w:rsid w:val="006E025D"/>
    <w:rsid w:val="006E1A5D"/>
    <w:rsid w:val="006E4BE4"/>
    <w:rsid w:val="006E536A"/>
    <w:rsid w:val="006E5E81"/>
    <w:rsid w:val="006E6028"/>
    <w:rsid w:val="006E7341"/>
    <w:rsid w:val="006F0958"/>
    <w:rsid w:val="006F1D44"/>
    <w:rsid w:val="006F2130"/>
    <w:rsid w:val="006F3D0C"/>
    <w:rsid w:val="006F3E7E"/>
    <w:rsid w:val="006F57DE"/>
    <w:rsid w:val="006F7605"/>
    <w:rsid w:val="00700432"/>
    <w:rsid w:val="00702204"/>
    <w:rsid w:val="0070232E"/>
    <w:rsid w:val="00702536"/>
    <w:rsid w:val="00702A4A"/>
    <w:rsid w:val="00704706"/>
    <w:rsid w:val="00706075"/>
    <w:rsid w:val="00706640"/>
    <w:rsid w:val="0070730B"/>
    <w:rsid w:val="007077BE"/>
    <w:rsid w:val="00710B20"/>
    <w:rsid w:val="00712575"/>
    <w:rsid w:val="0071334E"/>
    <w:rsid w:val="00715292"/>
    <w:rsid w:val="0071674E"/>
    <w:rsid w:val="00722B93"/>
    <w:rsid w:val="0072438D"/>
    <w:rsid w:val="007244B9"/>
    <w:rsid w:val="0072507A"/>
    <w:rsid w:val="00725575"/>
    <w:rsid w:val="00727B84"/>
    <w:rsid w:val="00727C95"/>
    <w:rsid w:val="00727E98"/>
    <w:rsid w:val="00731A46"/>
    <w:rsid w:val="007341BF"/>
    <w:rsid w:val="007364C3"/>
    <w:rsid w:val="007377F2"/>
    <w:rsid w:val="007409E5"/>
    <w:rsid w:val="00740E78"/>
    <w:rsid w:val="00741216"/>
    <w:rsid w:val="0074327C"/>
    <w:rsid w:val="00744AE2"/>
    <w:rsid w:val="007458C6"/>
    <w:rsid w:val="0074637F"/>
    <w:rsid w:val="00747487"/>
    <w:rsid w:val="0075502C"/>
    <w:rsid w:val="007573BD"/>
    <w:rsid w:val="00760443"/>
    <w:rsid w:val="007629C8"/>
    <w:rsid w:val="00763941"/>
    <w:rsid w:val="007700DF"/>
    <w:rsid w:val="00770A46"/>
    <w:rsid w:val="00771BE3"/>
    <w:rsid w:val="00773BAF"/>
    <w:rsid w:val="007755AB"/>
    <w:rsid w:val="00775D8C"/>
    <w:rsid w:val="00777405"/>
    <w:rsid w:val="00781BA1"/>
    <w:rsid w:val="00782C7D"/>
    <w:rsid w:val="00784A3F"/>
    <w:rsid w:val="007905DB"/>
    <w:rsid w:val="00793D24"/>
    <w:rsid w:val="007A0C77"/>
    <w:rsid w:val="007A11FD"/>
    <w:rsid w:val="007A343E"/>
    <w:rsid w:val="007A3945"/>
    <w:rsid w:val="007A4269"/>
    <w:rsid w:val="007A50BE"/>
    <w:rsid w:val="007A64BA"/>
    <w:rsid w:val="007A6918"/>
    <w:rsid w:val="007A6C78"/>
    <w:rsid w:val="007B0BA5"/>
    <w:rsid w:val="007B1E25"/>
    <w:rsid w:val="007B3CFA"/>
    <w:rsid w:val="007B4459"/>
    <w:rsid w:val="007B60CF"/>
    <w:rsid w:val="007B74BD"/>
    <w:rsid w:val="007C17C6"/>
    <w:rsid w:val="007C1D64"/>
    <w:rsid w:val="007C230F"/>
    <w:rsid w:val="007C258F"/>
    <w:rsid w:val="007C2BAF"/>
    <w:rsid w:val="007C3DD7"/>
    <w:rsid w:val="007C49E2"/>
    <w:rsid w:val="007C6D7E"/>
    <w:rsid w:val="007C72C8"/>
    <w:rsid w:val="007D06FC"/>
    <w:rsid w:val="007D1C4D"/>
    <w:rsid w:val="007D293A"/>
    <w:rsid w:val="007D79B9"/>
    <w:rsid w:val="007E0EED"/>
    <w:rsid w:val="007E10D9"/>
    <w:rsid w:val="007E3F75"/>
    <w:rsid w:val="007E5089"/>
    <w:rsid w:val="007E6A09"/>
    <w:rsid w:val="007E7302"/>
    <w:rsid w:val="007E7733"/>
    <w:rsid w:val="007F1150"/>
    <w:rsid w:val="007F4B9B"/>
    <w:rsid w:val="007F5821"/>
    <w:rsid w:val="007F5DC8"/>
    <w:rsid w:val="007F61B8"/>
    <w:rsid w:val="00801454"/>
    <w:rsid w:val="008015FA"/>
    <w:rsid w:val="00803194"/>
    <w:rsid w:val="00803F2B"/>
    <w:rsid w:val="0080616B"/>
    <w:rsid w:val="008062F6"/>
    <w:rsid w:val="00810B9D"/>
    <w:rsid w:val="008131C2"/>
    <w:rsid w:val="00813F38"/>
    <w:rsid w:val="00816B81"/>
    <w:rsid w:val="00816BCD"/>
    <w:rsid w:val="00817C57"/>
    <w:rsid w:val="00820224"/>
    <w:rsid w:val="0082142E"/>
    <w:rsid w:val="00821BA1"/>
    <w:rsid w:val="008226FE"/>
    <w:rsid w:val="008243B2"/>
    <w:rsid w:val="00827E0D"/>
    <w:rsid w:val="0083095E"/>
    <w:rsid w:val="00830DD9"/>
    <w:rsid w:val="008318EA"/>
    <w:rsid w:val="0083262A"/>
    <w:rsid w:val="00834976"/>
    <w:rsid w:val="00834BD6"/>
    <w:rsid w:val="00834D71"/>
    <w:rsid w:val="00834D8A"/>
    <w:rsid w:val="00834EAF"/>
    <w:rsid w:val="00836CCD"/>
    <w:rsid w:val="00836D93"/>
    <w:rsid w:val="00836EB4"/>
    <w:rsid w:val="00840691"/>
    <w:rsid w:val="00842545"/>
    <w:rsid w:val="008453D0"/>
    <w:rsid w:val="00845B6F"/>
    <w:rsid w:val="0084614F"/>
    <w:rsid w:val="008470CF"/>
    <w:rsid w:val="00847CC5"/>
    <w:rsid w:val="00850C2F"/>
    <w:rsid w:val="00852EBA"/>
    <w:rsid w:val="00853594"/>
    <w:rsid w:val="008554C4"/>
    <w:rsid w:val="00861018"/>
    <w:rsid w:val="00865723"/>
    <w:rsid w:val="00867B68"/>
    <w:rsid w:val="008704D9"/>
    <w:rsid w:val="008712EF"/>
    <w:rsid w:val="00873B5C"/>
    <w:rsid w:val="00874A6A"/>
    <w:rsid w:val="0087689A"/>
    <w:rsid w:val="00883035"/>
    <w:rsid w:val="00883718"/>
    <w:rsid w:val="008860EC"/>
    <w:rsid w:val="008862C5"/>
    <w:rsid w:val="008870C8"/>
    <w:rsid w:val="0088770D"/>
    <w:rsid w:val="00887A7B"/>
    <w:rsid w:val="0089087C"/>
    <w:rsid w:val="00891C2D"/>
    <w:rsid w:val="00892A7B"/>
    <w:rsid w:val="00893D7B"/>
    <w:rsid w:val="00897B97"/>
    <w:rsid w:val="008A08D2"/>
    <w:rsid w:val="008A0D1B"/>
    <w:rsid w:val="008A147E"/>
    <w:rsid w:val="008A1DD6"/>
    <w:rsid w:val="008A203C"/>
    <w:rsid w:val="008A2C8E"/>
    <w:rsid w:val="008A2F17"/>
    <w:rsid w:val="008A5284"/>
    <w:rsid w:val="008A5FE3"/>
    <w:rsid w:val="008B0C98"/>
    <w:rsid w:val="008B1E35"/>
    <w:rsid w:val="008B2194"/>
    <w:rsid w:val="008B22BF"/>
    <w:rsid w:val="008B2A07"/>
    <w:rsid w:val="008B3136"/>
    <w:rsid w:val="008B31AE"/>
    <w:rsid w:val="008B3FF0"/>
    <w:rsid w:val="008B70E4"/>
    <w:rsid w:val="008C0BEF"/>
    <w:rsid w:val="008C19CC"/>
    <w:rsid w:val="008C2A5F"/>
    <w:rsid w:val="008C6095"/>
    <w:rsid w:val="008C67D1"/>
    <w:rsid w:val="008C71F3"/>
    <w:rsid w:val="008C7DD5"/>
    <w:rsid w:val="008D2006"/>
    <w:rsid w:val="008D34DA"/>
    <w:rsid w:val="008D463A"/>
    <w:rsid w:val="008D4B76"/>
    <w:rsid w:val="008D52D9"/>
    <w:rsid w:val="008D53D4"/>
    <w:rsid w:val="008D5800"/>
    <w:rsid w:val="008D587B"/>
    <w:rsid w:val="008D5D51"/>
    <w:rsid w:val="008D6026"/>
    <w:rsid w:val="008D6A96"/>
    <w:rsid w:val="008D6AE3"/>
    <w:rsid w:val="008D735C"/>
    <w:rsid w:val="008E1DF1"/>
    <w:rsid w:val="008E2B7A"/>
    <w:rsid w:val="008E35E4"/>
    <w:rsid w:val="008E45AE"/>
    <w:rsid w:val="008E4C4E"/>
    <w:rsid w:val="008E5D4C"/>
    <w:rsid w:val="008F1680"/>
    <w:rsid w:val="00901653"/>
    <w:rsid w:val="00901663"/>
    <w:rsid w:val="009020E8"/>
    <w:rsid w:val="0090250B"/>
    <w:rsid w:val="009027EC"/>
    <w:rsid w:val="009030DC"/>
    <w:rsid w:val="00903227"/>
    <w:rsid w:val="009049CE"/>
    <w:rsid w:val="00905AF3"/>
    <w:rsid w:val="009060B4"/>
    <w:rsid w:val="00906272"/>
    <w:rsid w:val="00906E53"/>
    <w:rsid w:val="0090723A"/>
    <w:rsid w:val="0090782A"/>
    <w:rsid w:val="009079CD"/>
    <w:rsid w:val="00914E55"/>
    <w:rsid w:val="009200F4"/>
    <w:rsid w:val="00920883"/>
    <w:rsid w:val="00920A6C"/>
    <w:rsid w:val="00922A68"/>
    <w:rsid w:val="009256CF"/>
    <w:rsid w:val="0092684E"/>
    <w:rsid w:val="009277C0"/>
    <w:rsid w:val="00927E6D"/>
    <w:rsid w:val="00930C21"/>
    <w:rsid w:val="0093164E"/>
    <w:rsid w:val="009340A8"/>
    <w:rsid w:val="00934464"/>
    <w:rsid w:val="00934836"/>
    <w:rsid w:val="009366A9"/>
    <w:rsid w:val="00940A0A"/>
    <w:rsid w:val="009422F1"/>
    <w:rsid w:val="0094235A"/>
    <w:rsid w:val="00942B99"/>
    <w:rsid w:val="009445DB"/>
    <w:rsid w:val="00946861"/>
    <w:rsid w:val="009473F8"/>
    <w:rsid w:val="009505BA"/>
    <w:rsid w:val="00950706"/>
    <w:rsid w:val="009509AE"/>
    <w:rsid w:val="00951C6E"/>
    <w:rsid w:val="00952D14"/>
    <w:rsid w:val="009538E0"/>
    <w:rsid w:val="00960773"/>
    <w:rsid w:val="00960815"/>
    <w:rsid w:val="00960D82"/>
    <w:rsid w:val="00961362"/>
    <w:rsid w:val="00961B69"/>
    <w:rsid w:val="00964A36"/>
    <w:rsid w:val="00965239"/>
    <w:rsid w:val="00966C99"/>
    <w:rsid w:val="00972C87"/>
    <w:rsid w:val="009750A9"/>
    <w:rsid w:val="009751FC"/>
    <w:rsid w:val="00976042"/>
    <w:rsid w:val="00976EB1"/>
    <w:rsid w:val="0097704E"/>
    <w:rsid w:val="009774BF"/>
    <w:rsid w:val="00977A1F"/>
    <w:rsid w:val="0098050A"/>
    <w:rsid w:val="00981576"/>
    <w:rsid w:val="00981ADB"/>
    <w:rsid w:val="00982528"/>
    <w:rsid w:val="009865D0"/>
    <w:rsid w:val="00986A2C"/>
    <w:rsid w:val="00991008"/>
    <w:rsid w:val="00993FA1"/>
    <w:rsid w:val="00995816"/>
    <w:rsid w:val="009A0668"/>
    <w:rsid w:val="009A0B41"/>
    <w:rsid w:val="009A0C71"/>
    <w:rsid w:val="009A13F4"/>
    <w:rsid w:val="009A1E4A"/>
    <w:rsid w:val="009A3BAE"/>
    <w:rsid w:val="009A5431"/>
    <w:rsid w:val="009A5A36"/>
    <w:rsid w:val="009A5D49"/>
    <w:rsid w:val="009B0603"/>
    <w:rsid w:val="009B19A5"/>
    <w:rsid w:val="009B23C0"/>
    <w:rsid w:val="009B3D4A"/>
    <w:rsid w:val="009B3E1E"/>
    <w:rsid w:val="009B61C3"/>
    <w:rsid w:val="009B77A7"/>
    <w:rsid w:val="009C1C7B"/>
    <w:rsid w:val="009C251B"/>
    <w:rsid w:val="009C4707"/>
    <w:rsid w:val="009C49F9"/>
    <w:rsid w:val="009C539A"/>
    <w:rsid w:val="009C747F"/>
    <w:rsid w:val="009C7570"/>
    <w:rsid w:val="009D033C"/>
    <w:rsid w:val="009D25D0"/>
    <w:rsid w:val="009D306F"/>
    <w:rsid w:val="009D3F54"/>
    <w:rsid w:val="009D484B"/>
    <w:rsid w:val="009D645E"/>
    <w:rsid w:val="009E1722"/>
    <w:rsid w:val="009E21E2"/>
    <w:rsid w:val="009E2986"/>
    <w:rsid w:val="009E2D26"/>
    <w:rsid w:val="009E37BD"/>
    <w:rsid w:val="009E527B"/>
    <w:rsid w:val="009E7599"/>
    <w:rsid w:val="009E7917"/>
    <w:rsid w:val="009F1043"/>
    <w:rsid w:val="009F3DEA"/>
    <w:rsid w:val="009F503A"/>
    <w:rsid w:val="009F544B"/>
    <w:rsid w:val="00A01923"/>
    <w:rsid w:val="00A022F1"/>
    <w:rsid w:val="00A02BED"/>
    <w:rsid w:val="00A03189"/>
    <w:rsid w:val="00A058BD"/>
    <w:rsid w:val="00A06221"/>
    <w:rsid w:val="00A100AD"/>
    <w:rsid w:val="00A113B9"/>
    <w:rsid w:val="00A13F3E"/>
    <w:rsid w:val="00A14145"/>
    <w:rsid w:val="00A14D3F"/>
    <w:rsid w:val="00A15544"/>
    <w:rsid w:val="00A15802"/>
    <w:rsid w:val="00A15E5A"/>
    <w:rsid w:val="00A1638F"/>
    <w:rsid w:val="00A233AB"/>
    <w:rsid w:val="00A25777"/>
    <w:rsid w:val="00A26FAD"/>
    <w:rsid w:val="00A31D37"/>
    <w:rsid w:val="00A325A7"/>
    <w:rsid w:val="00A376F5"/>
    <w:rsid w:val="00A4008C"/>
    <w:rsid w:val="00A4010E"/>
    <w:rsid w:val="00A424FD"/>
    <w:rsid w:val="00A42B37"/>
    <w:rsid w:val="00A441F6"/>
    <w:rsid w:val="00A4648B"/>
    <w:rsid w:val="00A46EC4"/>
    <w:rsid w:val="00A5057F"/>
    <w:rsid w:val="00A50797"/>
    <w:rsid w:val="00A50B0D"/>
    <w:rsid w:val="00A50B6D"/>
    <w:rsid w:val="00A5183C"/>
    <w:rsid w:val="00A526F5"/>
    <w:rsid w:val="00A61C6D"/>
    <w:rsid w:val="00A649DE"/>
    <w:rsid w:val="00A66B0C"/>
    <w:rsid w:val="00A7165A"/>
    <w:rsid w:val="00A72B4A"/>
    <w:rsid w:val="00A73617"/>
    <w:rsid w:val="00A74A2B"/>
    <w:rsid w:val="00A74C4A"/>
    <w:rsid w:val="00A769D3"/>
    <w:rsid w:val="00A7744D"/>
    <w:rsid w:val="00A77A34"/>
    <w:rsid w:val="00A80291"/>
    <w:rsid w:val="00A81974"/>
    <w:rsid w:val="00A833AA"/>
    <w:rsid w:val="00A8341B"/>
    <w:rsid w:val="00A86E70"/>
    <w:rsid w:val="00A900C9"/>
    <w:rsid w:val="00A9543D"/>
    <w:rsid w:val="00A961DA"/>
    <w:rsid w:val="00AA1311"/>
    <w:rsid w:val="00AA1E12"/>
    <w:rsid w:val="00AA3BF1"/>
    <w:rsid w:val="00AA6721"/>
    <w:rsid w:val="00AB04DC"/>
    <w:rsid w:val="00AB2322"/>
    <w:rsid w:val="00AB2F8B"/>
    <w:rsid w:val="00AB3D51"/>
    <w:rsid w:val="00AB47E9"/>
    <w:rsid w:val="00AB4A9A"/>
    <w:rsid w:val="00AB5039"/>
    <w:rsid w:val="00AB618E"/>
    <w:rsid w:val="00AB621A"/>
    <w:rsid w:val="00AB7CB3"/>
    <w:rsid w:val="00AC0000"/>
    <w:rsid w:val="00AC045E"/>
    <w:rsid w:val="00AC2B7B"/>
    <w:rsid w:val="00AD0387"/>
    <w:rsid w:val="00AD0629"/>
    <w:rsid w:val="00AD1838"/>
    <w:rsid w:val="00AD21EC"/>
    <w:rsid w:val="00AD34F0"/>
    <w:rsid w:val="00AD408F"/>
    <w:rsid w:val="00AD4AC1"/>
    <w:rsid w:val="00AD5190"/>
    <w:rsid w:val="00AD64E7"/>
    <w:rsid w:val="00AD6A1E"/>
    <w:rsid w:val="00AD6EF5"/>
    <w:rsid w:val="00AD7C5D"/>
    <w:rsid w:val="00AE03AA"/>
    <w:rsid w:val="00AE259F"/>
    <w:rsid w:val="00AE5272"/>
    <w:rsid w:val="00AF0A49"/>
    <w:rsid w:val="00AF16E6"/>
    <w:rsid w:val="00AF17C4"/>
    <w:rsid w:val="00AF2F1D"/>
    <w:rsid w:val="00AF3A3E"/>
    <w:rsid w:val="00AF3EB5"/>
    <w:rsid w:val="00AF45EC"/>
    <w:rsid w:val="00AF48D2"/>
    <w:rsid w:val="00AF4A52"/>
    <w:rsid w:val="00AF5479"/>
    <w:rsid w:val="00AF6380"/>
    <w:rsid w:val="00AF72B8"/>
    <w:rsid w:val="00B01AB1"/>
    <w:rsid w:val="00B0351E"/>
    <w:rsid w:val="00B06AEE"/>
    <w:rsid w:val="00B06DDF"/>
    <w:rsid w:val="00B0731D"/>
    <w:rsid w:val="00B10096"/>
    <w:rsid w:val="00B106A8"/>
    <w:rsid w:val="00B127E3"/>
    <w:rsid w:val="00B15B98"/>
    <w:rsid w:val="00B15E2F"/>
    <w:rsid w:val="00B1661F"/>
    <w:rsid w:val="00B178A3"/>
    <w:rsid w:val="00B17C97"/>
    <w:rsid w:val="00B17CC9"/>
    <w:rsid w:val="00B22DE2"/>
    <w:rsid w:val="00B22E76"/>
    <w:rsid w:val="00B23439"/>
    <w:rsid w:val="00B27173"/>
    <w:rsid w:val="00B3024A"/>
    <w:rsid w:val="00B30BB2"/>
    <w:rsid w:val="00B3408F"/>
    <w:rsid w:val="00B35BAE"/>
    <w:rsid w:val="00B3619C"/>
    <w:rsid w:val="00B36801"/>
    <w:rsid w:val="00B4027F"/>
    <w:rsid w:val="00B4036C"/>
    <w:rsid w:val="00B405C6"/>
    <w:rsid w:val="00B417B4"/>
    <w:rsid w:val="00B43C84"/>
    <w:rsid w:val="00B4486B"/>
    <w:rsid w:val="00B44B93"/>
    <w:rsid w:val="00B4608B"/>
    <w:rsid w:val="00B4764F"/>
    <w:rsid w:val="00B47CFE"/>
    <w:rsid w:val="00B5071B"/>
    <w:rsid w:val="00B54F41"/>
    <w:rsid w:val="00B57805"/>
    <w:rsid w:val="00B60219"/>
    <w:rsid w:val="00B6298C"/>
    <w:rsid w:val="00B636AF"/>
    <w:rsid w:val="00B641C5"/>
    <w:rsid w:val="00B669CE"/>
    <w:rsid w:val="00B71B2B"/>
    <w:rsid w:val="00B7320F"/>
    <w:rsid w:val="00B7361E"/>
    <w:rsid w:val="00B73815"/>
    <w:rsid w:val="00B74F10"/>
    <w:rsid w:val="00B7514A"/>
    <w:rsid w:val="00B7758E"/>
    <w:rsid w:val="00B80782"/>
    <w:rsid w:val="00B80C81"/>
    <w:rsid w:val="00B812BB"/>
    <w:rsid w:val="00B86505"/>
    <w:rsid w:val="00B873F7"/>
    <w:rsid w:val="00B91128"/>
    <w:rsid w:val="00B91C97"/>
    <w:rsid w:val="00B91DC8"/>
    <w:rsid w:val="00B92C39"/>
    <w:rsid w:val="00B930B3"/>
    <w:rsid w:val="00B93FC1"/>
    <w:rsid w:val="00B9512F"/>
    <w:rsid w:val="00B95CF3"/>
    <w:rsid w:val="00BA0E54"/>
    <w:rsid w:val="00BA10DD"/>
    <w:rsid w:val="00BA1ABB"/>
    <w:rsid w:val="00BA3236"/>
    <w:rsid w:val="00BA6BC4"/>
    <w:rsid w:val="00BA72D3"/>
    <w:rsid w:val="00BA79DB"/>
    <w:rsid w:val="00BB15EF"/>
    <w:rsid w:val="00BB2EBB"/>
    <w:rsid w:val="00BB315F"/>
    <w:rsid w:val="00BB4C7F"/>
    <w:rsid w:val="00BB4FB7"/>
    <w:rsid w:val="00BB7519"/>
    <w:rsid w:val="00BB77BC"/>
    <w:rsid w:val="00BC1D0D"/>
    <w:rsid w:val="00BC3216"/>
    <w:rsid w:val="00BC40A5"/>
    <w:rsid w:val="00BC4E2A"/>
    <w:rsid w:val="00BC5CEB"/>
    <w:rsid w:val="00BC7168"/>
    <w:rsid w:val="00BD1112"/>
    <w:rsid w:val="00BD21F3"/>
    <w:rsid w:val="00BD2860"/>
    <w:rsid w:val="00BD2BD0"/>
    <w:rsid w:val="00BD31A7"/>
    <w:rsid w:val="00BD34BA"/>
    <w:rsid w:val="00BD3B09"/>
    <w:rsid w:val="00BE0DBA"/>
    <w:rsid w:val="00BE0F22"/>
    <w:rsid w:val="00BE1CE7"/>
    <w:rsid w:val="00BE21B8"/>
    <w:rsid w:val="00BE6897"/>
    <w:rsid w:val="00BF0C40"/>
    <w:rsid w:val="00BF136B"/>
    <w:rsid w:val="00BF2C2D"/>
    <w:rsid w:val="00C00323"/>
    <w:rsid w:val="00C006AE"/>
    <w:rsid w:val="00C0263E"/>
    <w:rsid w:val="00C06B91"/>
    <w:rsid w:val="00C071E1"/>
    <w:rsid w:val="00C07ADA"/>
    <w:rsid w:val="00C07D93"/>
    <w:rsid w:val="00C10B83"/>
    <w:rsid w:val="00C131E9"/>
    <w:rsid w:val="00C15AB0"/>
    <w:rsid w:val="00C22A26"/>
    <w:rsid w:val="00C23DA4"/>
    <w:rsid w:val="00C25DE6"/>
    <w:rsid w:val="00C262AA"/>
    <w:rsid w:val="00C26A77"/>
    <w:rsid w:val="00C306AA"/>
    <w:rsid w:val="00C334B9"/>
    <w:rsid w:val="00C40167"/>
    <w:rsid w:val="00C439A4"/>
    <w:rsid w:val="00C43F22"/>
    <w:rsid w:val="00C44EBF"/>
    <w:rsid w:val="00C5022D"/>
    <w:rsid w:val="00C503C3"/>
    <w:rsid w:val="00C524EA"/>
    <w:rsid w:val="00C529E2"/>
    <w:rsid w:val="00C57968"/>
    <w:rsid w:val="00C5797B"/>
    <w:rsid w:val="00C607F1"/>
    <w:rsid w:val="00C60E51"/>
    <w:rsid w:val="00C6109A"/>
    <w:rsid w:val="00C66968"/>
    <w:rsid w:val="00C66B9F"/>
    <w:rsid w:val="00C6747F"/>
    <w:rsid w:val="00C7259F"/>
    <w:rsid w:val="00C73C9D"/>
    <w:rsid w:val="00C754FD"/>
    <w:rsid w:val="00C76C50"/>
    <w:rsid w:val="00C80B8C"/>
    <w:rsid w:val="00C81129"/>
    <w:rsid w:val="00C81EE2"/>
    <w:rsid w:val="00C81F08"/>
    <w:rsid w:val="00C836A6"/>
    <w:rsid w:val="00C85FA5"/>
    <w:rsid w:val="00C86915"/>
    <w:rsid w:val="00C91DEC"/>
    <w:rsid w:val="00C933E6"/>
    <w:rsid w:val="00C94670"/>
    <w:rsid w:val="00C96BDA"/>
    <w:rsid w:val="00CA090D"/>
    <w:rsid w:val="00CA4E33"/>
    <w:rsid w:val="00CA533B"/>
    <w:rsid w:val="00CA55D3"/>
    <w:rsid w:val="00CA6C42"/>
    <w:rsid w:val="00CA7B02"/>
    <w:rsid w:val="00CB1242"/>
    <w:rsid w:val="00CB2887"/>
    <w:rsid w:val="00CB5459"/>
    <w:rsid w:val="00CB5CA6"/>
    <w:rsid w:val="00CB6A3C"/>
    <w:rsid w:val="00CC52E7"/>
    <w:rsid w:val="00CD2107"/>
    <w:rsid w:val="00CD3612"/>
    <w:rsid w:val="00CD5400"/>
    <w:rsid w:val="00CD5DD1"/>
    <w:rsid w:val="00CD70EE"/>
    <w:rsid w:val="00CD71D6"/>
    <w:rsid w:val="00CE0724"/>
    <w:rsid w:val="00CE1179"/>
    <w:rsid w:val="00CE1331"/>
    <w:rsid w:val="00CE1633"/>
    <w:rsid w:val="00CE1E6A"/>
    <w:rsid w:val="00CE2096"/>
    <w:rsid w:val="00CE32B9"/>
    <w:rsid w:val="00CE3C3A"/>
    <w:rsid w:val="00CE5B2C"/>
    <w:rsid w:val="00CE6D4D"/>
    <w:rsid w:val="00CE6E92"/>
    <w:rsid w:val="00CF0F6B"/>
    <w:rsid w:val="00CF4957"/>
    <w:rsid w:val="00CF7211"/>
    <w:rsid w:val="00CF77FF"/>
    <w:rsid w:val="00D0010B"/>
    <w:rsid w:val="00D0374D"/>
    <w:rsid w:val="00D0631E"/>
    <w:rsid w:val="00D067E6"/>
    <w:rsid w:val="00D11832"/>
    <w:rsid w:val="00D1269F"/>
    <w:rsid w:val="00D12F23"/>
    <w:rsid w:val="00D1380D"/>
    <w:rsid w:val="00D13C64"/>
    <w:rsid w:val="00D14446"/>
    <w:rsid w:val="00D2057F"/>
    <w:rsid w:val="00D20C41"/>
    <w:rsid w:val="00D22516"/>
    <w:rsid w:val="00D23304"/>
    <w:rsid w:val="00D23434"/>
    <w:rsid w:val="00D23B3F"/>
    <w:rsid w:val="00D25511"/>
    <w:rsid w:val="00D2576D"/>
    <w:rsid w:val="00D306E7"/>
    <w:rsid w:val="00D373B2"/>
    <w:rsid w:val="00D405A6"/>
    <w:rsid w:val="00D42020"/>
    <w:rsid w:val="00D434ED"/>
    <w:rsid w:val="00D43B79"/>
    <w:rsid w:val="00D43EEA"/>
    <w:rsid w:val="00D4573E"/>
    <w:rsid w:val="00D45A66"/>
    <w:rsid w:val="00D479D5"/>
    <w:rsid w:val="00D47EC1"/>
    <w:rsid w:val="00D50167"/>
    <w:rsid w:val="00D50169"/>
    <w:rsid w:val="00D50DAE"/>
    <w:rsid w:val="00D536BE"/>
    <w:rsid w:val="00D56AC1"/>
    <w:rsid w:val="00D56D25"/>
    <w:rsid w:val="00D572F6"/>
    <w:rsid w:val="00D61DB5"/>
    <w:rsid w:val="00D621CD"/>
    <w:rsid w:val="00D62400"/>
    <w:rsid w:val="00D62834"/>
    <w:rsid w:val="00D6298A"/>
    <w:rsid w:val="00D650B5"/>
    <w:rsid w:val="00D66FFB"/>
    <w:rsid w:val="00D72742"/>
    <w:rsid w:val="00D731AA"/>
    <w:rsid w:val="00D731BA"/>
    <w:rsid w:val="00D746C9"/>
    <w:rsid w:val="00D74DFB"/>
    <w:rsid w:val="00D809BF"/>
    <w:rsid w:val="00D8225C"/>
    <w:rsid w:val="00D874B2"/>
    <w:rsid w:val="00D87B26"/>
    <w:rsid w:val="00D901F0"/>
    <w:rsid w:val="00D90B1E"/>
    <w:rsid w:val="00D9256D"/>
    <w:rsid w:val="00D9369F"/>
    <w:rsid w:val="00D93D55"/>
    <w:rsid w:val="00D9449D"/>
    <w:rsid w:val="00D9470D"/>
    <w:rsid w:val="00D94AAF"/>
    <w:rsid w:val="00D95CFA"/>
    <w:rsid w:val="00D96CA5"/>
    <w:rsid w:val="00D9712A"/>
    <w:rsid w:val="00DA22FF"/>
    <w:rsid w:val="00DA26E7"/>
    <w:rsid w:val="00DA5A40"/>
    <w:rsid w:val="00DA64C8"/>
    <w:rsid w:val="00DA7699"/>
    <w:rsid w:val="00DB18B9"/>
    <w:rsid w:val="00DB1EB3"/>
    <w:rsid w:val="00DB2058"/>
    <w:rsid w:val="00DB2868"/>
    <w:rsid w:val="00DB3344"/>
    <w:rsid w:val="00DB341E"/>
    <w:rsid w:val="00DB3F53"/>
    <w:rsid w:val="00DB69B1"/>
    <w:rsid w:val="00DB7998"/>
    <w:rsid w:val="00DC266C"/>
    <w:rsid w:val="00DC5F46"/>
    <w:rsid w:val="00DC6149"/>
    <w:rsid w:val="00DC7554"/>
    <w:rsid w:val="00DC79DD"/>
    <w:rsid w:val="00DC7D2C"/>
    <w:rsid w:val="00DD1BB9"/>
    <w:rsid w:val="00DD26D4"/>
    <w:rsid w:val="00DD280E"/>
    <w:rsid w:val="00DD76E5"/>
    <w:rsid w:val="00DD7A0D"/>
    <w:rsid w:val="00DD7A13"/>
    <w:rsid w:val="00DE5D50"/>
    <w:rsid w:val="00DE6806"/>
    <w:rsid w:val="00DE6FEF"/>
    <w:rsid w:val="00DE758A"/>
    <w:rsid w:val="00DE7B1F"/>
    <w:rsid w:val="00DE7DF4"/>
    <w:rsid w:val="00DF0683"/>
    <w:rsid w:val="00DF17CC"/>
    <w:rsid w:val="00DF20C1"/>
    <w:rsid w:val="00DF40FD"/>
    <w:rsid w:val="00DF5075"/>
    <w:rsid w:val="00DF7770"/>
    <w:rsid w:val="00DF7B78"/>
    <w:rsid w:val="00DF7D67"/>
    <w:rsid w:val="00E00159"/>
    <w:rsid w:val="00E037A2"/>
    <w:rsid w:val="00E0413F"/>
    <w:rsid w:val="00E0484E"/>
    <w:rsid w:val="00E05116"/>
    <w:rsid w:val="00E100F1"/>
    <w:rsid w:val="00E12561"/>
    <w:rsid w:val="00E130BD"/>
    <w:rsid w:val="00E1442B"/>
    <w:rsid w:val="00E1459D"/>
    <w:rsid w:val="00E22E24"/>
    <w:rsid w:val="00E2488D"/>
    <w:rsid w:val="00E2690A"/>
    <w:rsid w:val="00E3056A"/>
    <w:rsid w:val="00E328C3"/>
    <w:rsid w:val="00E32DA3"/>
    <w:rsid w:val="00E37DBC"/>
    <w:rsid w:val="00E4004D"/>
    <w:rsid w:val="00E40D2D"/>
    <w:rsid w:val="00E47F97"/>
    <w:rsid w:val="00E5025E"/>
    <w:rsid w:val="00E503E7"/>
    <w:rsid w:val="00E53565"/>
    <w:rsid w:val="00E53E8A"/>
    <w:rsid w:val="00E56992"/>
    <w:rsid w:val="00E57140"/>
    <w:rsid w:val="00E57BB8"/>
    <w:rsid w:val="00E6016A"/>
    <w:rsid w:val="00E61996"/>
    <w:rsid w:val="00E61C65"/>
    <w:rsid w:val="00E628B2"/>
    <w:rsid w:val="00E63673"/>
    <w:rsid w:val="00E63FDE"/>
    <w:rsid w:val="00E70B08"/>
    <w:rsid w:val="00E711C8"/>
    <w:rsid w:val="00E711D1"/>
    <w:rsid w:val="00E7340A"/>
    <w:rsid w:val="00E73492"/>
    <w:rsid w:val="00E7431D"/>
    <w:rsid w:val="00E755D6"/>
    <w:rsid w:val="00E756AF"/>
    <w:rsid w:val="00E75C47"/>
    <w:rsid w:val="00E761AB"/>
    <w:rsid w:val="00E765AA"/>
    <w:rsid w:val="00E80EC9"/>
    <w:rsid w:val="00E81297"/>
    <w:rsid w:val="00E817E5"/>
    <w:rsid w:val="00E840A7"/>
    <w:rsid w:val="00E842E9"/>
    <w:rsid w:val="00E865F7"/>
    <w:rsid w:val="00E872D3"/>
    <w:rsid w:val="00E90EC3"/>
    <w:rsid w:val="00E91247"/>
    <w:rsid w:val="00E915A4"/>
    <w:rsid w:val="00E923F5"/>
    <w:rsid w:val="00E934E4"/>
    <w:rsid w:val="00E941E2"/>
    <w:rsid w:val="00E945E8"/>
    <w:rsid w:val="00E94AAC"/>
    <w:rsid w:val="00E94C11"/>
    <w:rsid w:val="00EA4051"/>
    <w:rsid w:val="00EA4EEA"/>
    <w:rsid w:val="00EA5154"/>
    <w:rsid w:val="00EB344C"/>
    <w:rsid w:val="00EB4B83"/>
    <w:rsid w:val="00EB5E06"/>
    <w:rsid w:val="00EB754B"/>
    <w:rsid w:val="00EC0CC5"/>
    <w:rsid w:val="00EC22CF"/>
    <w:rsid w:val="00EC32C1"/>
    <w:rsid w:val="00EC32DF"/>
    <w:rsid w:val="00EC3ADD"/>
    <w:rsid w:val="00EC606F"/>
    <w:rsid w:val="00EC6B4D"/>
    <w:rsid w:val="00ED00C8"/>
    <w:rsid w:val="00ED20FA"/>
    <w:rsid w:val="00ED3F4D"/>
    <w:rsid w:val="00ED4435"/>
    <w:rsid w:val="00ED5AA1"/>
    <w:rsid w:val="00ED65EB"/>
    <w:rsid w:val="00ED6CCC"/>
    <w:rsid w:val="00EE0A75"/>
    <w:rsid w:val="00EE22C5"/>
    <w:rsid w:val="00EE5D0D"/>
    <w:rsid w:val="00EE5DDF"/>
    <w:rsid w:val="00EE60A0"/>
    <w:rsid w:val="00EE71E5"/>
    <w:rsid w:val="00EE74AE"/>
    <w:rsid w:val="00EE7A81"/>
    <w:rsid w:val="00EF0120"/>
    <w:rsid w:val="00EF11D4"/>
    <w:rsid w:val="00EF1B4D"/>
    <w:rsid w:val="00EF3302"/>
    <w:rsid w:val="00EF343F"/>
    <w:rsid w:val="00EF4925"/>
    <w:rsid w:val="00EF54E6"/>
    <w:rsid w:val="00EF6364"/>
    <w:rsid w:val="00EF6EC2"/>
    <w:rsid w:val="00F012D0"/>
    <w:rsid w:val="00F019BA"/>
    <w:rsid w:val="00F01B4D"/>
    <w:rsid w:val="00F01DF8"/>
    <w:rsid w:val="00F024C3"/>
    <w:rsid w:val="00F02547"/>
    <w:rsid w:val="00F02784"/>
    <w:rsid w:val="00F03E7F"/>
    <w:rsid w:val="00F04A82"/>
    <w:rsid w:val="00F05275"/>
    <w:rsid w:val="00F101F7"/>
    <w:rsid w:val="00F1057C"/>
    <w:rsid w:val="00F16027"/>
    <w:rsid w:val="00F16031"/>
    <w:rsid w:val="00F16F7D"/>
    <w:rsid w:val="00F173CD"/>
    <w:rsid w:val="00F17D6F"/>
    <w:rsid w:val="00F20306"/>
    <w:rsid w:val="00F21340"/>
    <w:rsid w:val="00F21750"/>
    <w:rsid w:val="00F22BEA"/>
    <w:rsid w:val="00F27490"/>
    <w:rsid w:val="00F325CF"/>
    <w:rsid w:val="00F34480"/>
    <w:rsid w:val="00F37C9A"/>
    <w:rsid w:val="00F424DC"/>
    <w:rsid w:val="00F43293"/>
    <w:rsid w:val="00F43FB1"/>
    <w:rsid w:val="00F4429F"/>
    <w:rsid w:val="00F44646"/>
    <w:rsid w:val="00F45CD5"/>
    <w:rsid w:val="00F4654B"/>
    <w:rsid w:val="00F51FC8"/>
    <w:rsid w:val="00F5262E"/>
    <w:rsid w:val="00F529D0"/>
    <w:rsid w:val="00F55619"/>
    <w:rsid w:val="00F57CA2"/>
    <w:rsid w:val="00F62202"/>
    <w:rsid w:val="00F62220"/>
    <w:rsid w:val="00F63A53"/>
    <w:rsid w:val="00F65A1A"/>
    <w:rsid w:val="00F70761"/>
    <w:rsid w:val="00F7112F"/>
    <w:rsid w:val="00F73585"/>
    <w:rsid w:val="00F7434E"/>
    <w:rsid w:val="00F76AA5"/>
    <w:rsid w:val="00F8153B"/>
    <w:rsid w:val="00F82A05"/>
    <w:rsid w:val="00F8425F"/>
    <w:rsid w:val="00F875F8"/>
    <w:rsid w:val="00F8760B"/>
    <w:rsid w:val="00F93B3D"/>
    <w:rsid w:val="00F94239"/>
    <w:rsid w:val="00F94C52"/>
    <w:rsid w:val="00F94CBE"/>
    <w:rsid w:val="00F961A8"/>
    <w:rsid w:val="00F96F94"/>
    <w:rsid w:val="00F97E2D"/>
    <w:rsid w:val="00FA1046"/>
    <w:rsid w:val="00FA168F"/>
    <w:rsid w:val="00FA21F7"/>
    <w:rsid w:val="00FA386C"/>
    <w:rsid w:val="00FA5D20"/>
    <w:rsid w:val="00FA6245"/>
    <w:rsid w:val="00FA6308"/>
    <w:rsid w:val="00FA679B"/>
    <w:rsid w:val="00FA6A58"/>
    <w:rsid w:val="00FA6B54"/>
    <w:rsid w:val="00FA79B8"/>
    <w:rsid w:val="00FB152A"/>
    <w:rsid w:val="00FB1A1C"/>
    <w:rsid w:val="00FC07E0"/>
    <w:rsid w:val="00FC0DA1"/>
    <w:rsid w:val="00FC5AFD"/>
    <w:rsid w:val="00FC60F0"/>
    <w:rsid w:val="00FD13F1"/>
    <w:rsid w:val="00FD2603"/>
    <w:rsid w:val="00FD4198"/>
    <w:rsid w:val="00FD44AF"/>
    <w:rsid w:val="00FE01A6"/>
    <w:rsid w:val="00FE0F98"/>
    <w:rsid w:val="00FE2946"/>
    <w:rsid w:val="00FE3A9D"/>
    <w:rsid w:val="00FE3F10"/>
    <w:rsid w:val="00FE3F7E"/>
    <w:rsid w:val="00FE4A88"/>
    <w:rsid w:val="00FF0E44"/>
    <w:rsid w:val="00FF245F"/>
    <w:rsid w:val="00FF2FBD"/>
    <w:rsid w:val="00FF3009"/>
    <w:rsid w:val="00FF3D33"/>
    <w:rsid w:val="00FF51F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28" w:after="56" w:line="1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53B"/>
    <w:pPr>
      <w:spacing w:line="360" w:lineRule="auto"/>
      <w:ind w:firstLine="709"/>
      <w:jc w:val="both"/>
    </w:pPr>
    <w:rPr>
      <w:rFonts w:ascii="Times New Roman" w:hAnsi="Times New Roman"/>
      <w:sz w:val="24"/>
    </w:rPr>
  </w:style>
  <w:style w:type="paragraph" w:styleId="Nadpis1">
    <w:name w:val="heading 1"/>
    <w:basedOn w:val="Normln"/>
    <w:next w:val="Normln"/>
    <w:link w:val="Nadpis1Char"/>
    <w:uiPriority w:val="9"/>
    <w:qFormat/>
    <w:rsid w:val="005E5F0D"/>
    <w:pPr>
      <w:keepNext/>
      <w:keepLines/>
      <w:pageBreakBefore/>
      <w:numPr>
        <w:numId w:val="25"/>
      </w:numPr>
      <w:spacing w:before="480" w:after="0" w:line="480" w:lineRule="auto"/>
      <w:ind w:left="431" w:hanging="431"/>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3C5B66"/>
    <w:pPr>
      <w:keepNext/>
      <w:keepLines/>
      <w:numPr>
        <w:ilvl w:val="1"/>
        <w:numId w:val="25"/>
      </w:numPr>
      <w:spacing w:before="360" w:after="200"/>
      <w:ind w:left="578" w:hanging="578"/>
      <w:outlineLvl w:val="1"/>
    </w:pPr>
    <w:rPr>
      <w:rFonts w:eastAsiaTheme="majorEastAsia" w:cstheme="majorBidi"/>
      <w:b/>
      <w:bCs/>
      <w:color w:val="000000" w:themeColor="text1"/>
      <w:szCs w:val="26"/>
    </w:rPr>
  </w:style>
  <w:style w:type="paragraph" w:styleId="Nadpis3">
    <w:name w:val="heading 3"/>
    <w:basedOn w:val="Normln"/>
    <w:next w:val="Normln"/>
    <w:link w:val="Nadpis3Char"/>
    <w:uiPriority w:val="9"/>
    <w:unhideWhenUsed/>
    <w:qFormat/>
    <w:rsid w:val="00251627"/>
    <w:pPr>
      <w:keepNext/>
      <w:keepLines/>
      <w:numPr>
        <w:ilvl w:val="2"/>
        <w:numId w:val="25"/>
      </w:numPr>
      <w:spacing w:before="240" w:after="120"/>
      <w:outlineLvl w:val="2"/>
    </w:pPr>
    <w:rPr>
      <w:rFonts w:eastAsiaTheme="majorEastAsia" w:cstheme="majorBidi"/>
      <w:b/>
      <w:color w:val="000000" w:themeColor="text1"/>
      <w:szCs w:val="24"/>
    </w:rPr>
  </w:style>
  <w:style w:type="paragraph" w:styleId="Nadpis4">
    <w:name w:val="heading 4"/>
    <w:basedOn w:val="Normln"/>
    <w:next w:val="Normln"/>
    <w:link w:val="Nadpis4Char"/>
    <w:uiPriority w:val="9"/>
    <w:semiHidden/>
    <w:unhideWhenUsed/>
    <w:qFormat/>
    <w:rsid w:val="00C131E9"/>
    <w:pPr>
      <w:keepNext/>
      <w:keepLines/>
      <w:numPr>
        <w:ilvl w:val="3"/>
        <w:numId w:val="25"/>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C131E9"/>
    <w:pPr>
      <w:keepNext/>
      <w:keepLines/>
      <w:numPr>
        <w:ilvl w:val="4"/>
        <w:numId w:val="25"/>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C131E9"/>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C131E9"/>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C131E9"/>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131E9"/>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D71D6"/>
    <w:pPr>
      <w:ind w:left="720"/>
      <w:contextualSpacing/>
    </w:pPr>
  </w:style>
  <w:style w:type="paragraph" w:styleId="Zhlav">
    <w:name w:val="header"/>
    <w:basedOn w:val="Normln"/>
    <w:link w:val="ZhlavChar"/>
    <w:uiPriority w:val="99"/>
    <w:unhideWhenUsed/>
    <w:rsid w:val="00CD71D6"/>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CD71D6"/>
  </w:style>
  <w:style w:type="paragraph" w:styleId="Zpat">
    <w:name w:val="footer"/>
    <w:basedOn w:val="Normln"/>
    <w:link w:val="ZpatChar"/>
    <w:uiPriority w:val="99"/>
    <w:unhideWhenUsed/>
    <w:rsid w:val="00CD71D6"/>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CD71D6"/>
  </w:style>
  <w:style w:type="character" w:customStyle="1" w:styleId="Nadpis1Char">
    <w:name w:val="Nadpis 1 Char"/>
    <w:basedOn w:val="Standardnpsmoodstavce"/>
    <w:link w:val="Nadpis1"/>
    <w:uiPriority w:val="9"/>
    <w:rsid w:val="005E5F0D"/>
    <w:rPr>
      <w:rFonts w:ascii="Times New Roman" w:eastAsiaTheme="majorEastAsia" w:hAnsi="Times New Roman" w:cstheme="majorBidi"/>
      <w:b/>
      <w:bCs/>
      <w:color w:val="000000" w:themeColor="text1"/>
      <w:sz w:val="36"/>
      <w:szCs w:val="28"/>
    </w:rPr>
  </w:style>
  <w:style w:type="paragraph" w:styleId="Normlnweb">
    <w:name w:val="Normal (Web)"/>
    <w:basedOn w:val="Normln"/>
    <w:uiPriority w:val="99"/>
    <w:semiHidden/>
    <w:unhideWhenUsed/>
    <w:rsid w:val="00A7744D"/>
    <w:pPr>
      <w:spacing w:before="100" w:beforeAutospacing="1" w:after="100" w:afterAutospacing="1" w:line="240" w:lineRule="auto"/>
    </w:pPr>
    <w:rPr>
      <w:rFonts w:eastAsia="Times New Roman" w:cs="Times New Roman"/>
      <w:szCs w:val="24"/>
      <w:lang w:eastAsia="cs-CZ"/>
    </w:rPr>
  </w:style>
  <w:style w:type="character" w:styleId="Hypertextovodkaz">
    <w:name w:val="Hyperlink"/>
    <w:basedOn w:val="Standardnpsmoodstavce"/>
    <w:uiPriority w:val="99"/>
    <w:unhideWhenUsed/>
    <w:rsid w:val="00A7744D"/>
    <w:rPr>
      <w:color w:val="0000FF"/>
      <w:u w:val="single"/>
    </w:rPr>
  </w:style>
  <w:style w:type="character" w:customStyle="1" w:styleId="Nadpis2Char">
    <w:name w:val="Nadpis 2 Char"/>
    <w:basedOn w:val="Standardnpsmoodstavce"/>
    <w:link w:val="Nadpis2"/>
    <w:uiPriority w:val="9"/>
    <w:rsid w:val="003C5B66"/>
    <w:rPr>
      <w:rFonts w:ascii="Times New Roman" w:eastAsiaTheme="majorEastAsia" w:hAnsi="Times New Roman" w:cstheme="majorBidi"/>
      <w:b/>
      <w:bCs/>
      <w:color w:val="000000" w:themeColor="text1"/>
      <w:sz w:val="24"/>
      <w:szCs w:val="26"/>
    </w:rPr>
  </w:style>
  <w:style w:type="paragraph" w:customStyle="1" w:styleId="l5">
    <w:name w:val="l5"/>
    <w:basedOn w:val="Normln"/>
    <w:rsid w:val="005C273E"/>
    <w:pPr>
      <w:spacing w:before="100" w:beforeAutospacing="1" w:after="100" w:afterAutospacing="1" w:line="240" w:lineRule="auto"/>
    </w:pPr>
    <w:rPr>
      <w:rFonts w:eastAsia="Times New Roman" w:cs="Times New Roman"/>
      <w:szCs w:val="24"/>
      <w:lang w:eastAsia="cs-CZ"/>
    </w:rPr>
  </w:style>
  <w:style w:type="paragraph" w:customStyle="1" w:styleId="l6">
    <w:name w:val="l6"/>
    <w:basedOn w:val="Normln"/>
    <w:rsid w:val="005C273E"/>
    <w:pPr>
      <w:spacing w:before="100" w:beforeAutospacing="1" w:after="100" w:afterAutospacing="1" w:line="240" w:lineRule="auto"/>
    </w:pPr>
    <w:rPr>
      <w:rFonts w:eastAsia="Times New Roman" w:cs="Times New Roman"/>
      <w:szCs w:val="24"/>
      <w:lang w:eastAsia="cs-CZ"/>
    </w:rPr>
  </w:style>
  <w:style w:type="character" w:styleId="PromnnHTML">
    <w:name w:val="HTML Variable"/>
    <w:basedOn w:val="Standardnpsmoodstavce"/>
    <w:uiPriority w:val="99"/>
    <w:semiHidden/>
    <w:unhideWhenUsed/>
    <w:rsid w:val="005C273E"/>
    <w:rPr>
      <w:i/>
      <w:iCs/>
    </w:rPr>
  </w:style>
  <w:style w:type="paragraph" w:customStyle="1" w:styleId="l7">
    <w:name w:val="l7"/>
    <w:basedOn w:val="Normln"/>
    <w:rsid w:val="005C273E"/>
    <w:pPr>
      <w:spacing w:before="100" w:beforeAutospacing="1" w:after="100" w:afterAutospacing="1" w:line="240" w:lineRule="auto"/>
    </w:pPr>
    <w:rPr>
      <w:rFonts w:eastAsia="Times New Roman" w:cs="Times New Roman"/>
      <w:szCs w:val="24"/>
      <w:lang w:eastAsia="cs-CZ"/>
    </w:rPr>
  </w:style>
  <w:style w:type="paragraph" w:customStyle="1" w:styleId="l2">
    <w:name w:val="l2"/>
    <w:basedOn w:val="Normln"/>
    <w:rsid w:val="00066DC6"/>
    <w:pPr>
      <w:spacing w:before="100" w:beforeAutospacing="1" w:after="100" w:afterAutospacing="1" w:line="240" w:lineRule="auto"/>
    </w:pPr>
    <w:rPr>
      <w:rFonts w:eastAsia="Times New Roman" w:cs="Times New Roman"/>
      <w:szCs w:val="24"/>
      <w:lang w:eastAsia="cs-CZ"/>
    </w:rPr>
  </w:style>
  <w:style w:type="paragraph" w:customStyle="1" w:styleId="l3">
    <w:name w:val="l3"/>
    <w:basedOn w:val="Normln"/>
    <w:rsid w:val="00066DC6"/>
    <w:pPr>
      <w:spacing w:before="100" w:beforeAutospacing="1" w:after="100" w:afterAutospacing="1" w:line="240" w:lineRule="auto"/>
    </w:pPr>
    <w:rPr>
      <w:rFonts w:eastAsia="Times New Roman" w:cs="Times New Roman"/>
      <w:szCs w:val="24"/>
      <w:lang w:eastAsia="cs-CZ"/>
    </w:rPr>
  </w:style>
  <w:style w:type="paragraph" w:customStyle="1" w:styleId="l4">
    <w:name w:val="l4"/>
    <w:basedOn w:val="Normln"/>
    <w:rsid w:val="00066DC6"/>
    <w:pPr>
      <w:spacing w:before="100" w:beforeAutospacing="1" w:after="100" w:afterAutospacing="1" w:line="240" w:lineRule="auto"/>
    </w:pPr>
    <w:rPr>
      <w:rFonts w:eastAsia="Times New Roman" w:cs="Times New Roman"/>
      <w:szCs w:val="24"/>
      <w:lang w:eastAsia="cs-CZ"/>
    </w:rPr>
  </w:style>
  <w:style w:type="character" w:styleId="Odkaznakoment">
    <w:name w:val="annotation reference"/>
    <w:basedOn w:val="Standardnpsmoodstavce"/>
    <w:uiPriority w:val="99"/>
    <w:semiHidden/>
    <w:unhideWhenUsed/>
    <w:rsid w:val="00E6016A"/>
    <w:rPr>
      <w:sz w:val="16"/>
      <w:szCs w:val="16"/>
    </w:rPr>
  </w:style>
  <w:style w:type="paragraph" w:styleId="Textkomente">
    <w:name w:val="annotation text"/>
    <w:basedOn w:val="Normln"/>
    <w:link w:val="TextkomenteChar"/>
    <w:uiPriority w:val="99"/>
    <w:semiHidden/>
    <w:unhideWhenUsed/>
    <w:rsid w:val="00E6016A"/>
    <w:pPr>
      <w:spacing w:line="240" w:lineRule="auto"/>
    </w:pPr>
    <w:rPr>
      <w:sz w:val="20"/>
      <w:szCs w:val="20"/>
    </w:rPr>
  </w:style>
  <w:style w:type="character" w:customStyle="1" w:styleId="TextkomenteChar">
    <w:name w:val="Text komentáře Char"/>
    <w:basedOn w:val="Standardnpsmoodstavce"/>
    <w:link w:val="Textkomente"/>
    <w:uiPriority w:val="99"/>
    <w:semiHidden/>
    <w:rsid w:val="00E6016A"/>
    <w:rPr>
      <w:sz w:val="20"/>
      <w:szCs w:val="20"/>
    </w:rPr>
  </w:style>
  <w:style w:type="paragraph" w:styleId="Pedmtkomente">
    <w:name w:val="annotation subject"/>
    <w:basedOn w:val="Textkomente"/>
    <w:next w:val="Textkomente"/>
    <w:link w:val="PedmtkomenteChar"/>
    <w:uiPriority w:val="99"/>
    <w:semiHidden/>
    <w:unhideWhenUsed/>
    <w:rsid w:val="00E6016A"/>
    <w:rPr>
      <w:b/>
      <w:bCs/>
    </w:rPr>
  </w:style>
  <w:style w:type="character" w:customStyle="1" w:styleId="PedmtkomenteChar">
    <w:name w:val="Předmět komentáře Char"/>
    <w:basedOn w:val="TextkomenteChar"/>
    <w:link w:val="Pedmtkomente"/>
    <w:uiPriority w:val="99"/>
    <w:semiHidden/>
    <w:rsid w:val="00E6016A"/>
    <w:rPr>
      <w:b/>
      <w:bCs/>
      <w:sz w:val="20"/>
      <w:szCs w:val="20"/>
    </w:rPr>
  </w:style>
  <w:style w:type="paragraph" w:styleId="Textbubliny">
    <w:name w:val="Balloon Text"/>
    <w:basedOn w:val="Normln"/>
    <w:link w:val="TextbublinyChar"/>
    <w:uiPriority w:val="99"/>
    <w:semiHidden/>
    <w:unhideWhenUsed/>
    <w:rsid w:val="00E6016A"/>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016A"/>
    <w:rPr>
      <w:rFonts w:ascii="Tahoma" w:hAnsi="Tahoma" w:cs="Tahoma"/>
      <w:sz w:val="16"/>
      <w:szCs w:val="16"/>
    </w:rPr>
  </w:style>
  <w:style w:type="character" w:customStyle="1" w:styleId="Nadpis3Char">
    <w:name w:val="Nadpis 3 Char"/>
    <w:basedOn w:val="Standardnpsmoodstavce"/>
    <w:link w:val="Nadpis3"/>
    <w:uiPriority w:val="9"/>
    <w:rsid w:val="00251627"/>
    <w:rPr>
      <w:rFonts w:ascii="Times New Roman" w:eastAsiaTheme="majorEastAsia" w:hAnsi="Times New Roman" w:cstheme="majorBidi"/>
      <w:b/>
      <w:color w:val="000000" w:themeColor="text1"/>
      <w:sz w:val="24"/>
      <w:szCs w:val="24"/>
    </w:rPr>
  </w:style>
  <w:style w:type="character" w:customStyle="1" w:styleId="Nadpis4Char">
    <w:name w:val="Nadpis 4 Char"/>
    <w:basedOn w:val="Standardnpsmoodstavce"/>
    <w:link w:val="Nadpis4"/>
    <w:uiPriority w:val="9"/>
    <w:semiHidden/>
    <w:rsid w:val="00C131E9"/>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C131E9"/>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C131E9"/>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C131E9"/>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C131E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131E9"/>
    <w:rPr>
      <w:rFonts w:asciiTheme="majorHAnsi" w:eastAsiaTheme="majorEastAsia" w:hAnsiTheme="majorHAnsi" w:cstheme="majorBidi"/>
      <w:i/>
      <w:iCs/>
      <w:color w:val="272727" w:themeColor="text1" w:themeTint="D8"/>
      <w:sz w:val="21"/>
      <w:szCs w:val="21"/>
    </w:rPr>
  </w:style>
  <w:style w:type="table" w:styleId="Mkatabulky">
    <w:name w:val="Table Grid"/>
    <w:basedOn w:val="Normlntabulka"/>
    <w:uiPriority w:val="59"/>
    <w:unhideWhenUsed/>
    <w:rsid w:val="00014C4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D901F0"/>
    <w:pPr>
      <w:numPr>
        <w:numId w:val="0"/>
      </w:numPr>
      <w:spacing w:before="240" w:line="259" w:lineRule="auto"/>
      <w:jc w:val="left"/>
      <w:outlineLvl w:val="9"/>
    </w:pPr>
    <w:rPr>
      <w:rFonts w:asciiTheme="majorHAnsi" w:hAnsiTheme="majorHAnsi"/>
      <w:b w:val="0"/>
      <w:bCs w:val="0"/>
      <w:color w:val="365F91" w:themeColor="accent1" w:themeShade="BF"/>
      <w:sz w:val="32"/>
      <w:szCs w:val="32"/>
      <w:lang w:eastAsia="cs-CZ"/>
    </w:rPr>
  </w:style>
  <w:style w:type="paragraph" w:styleId="Obsah1">
    <w:name w:val="toc 1"/>
    <w:basedOn w:val="Normln"/>
    <w:next w:val="Normln"/>
    <w:autoRedefine/>
    <w:uiPriority w:val="39"/>
    <w:unhideWhenUsed/>
    <w:rsid w:val="00D901F0"/>
    <w:pPr>
      <w:spacing w:after="100"/>
    </w:pPr>
  </w:style>
  <w:style w:type="paragraph" w:styleId="Obsah2">
    <w:name w:val="toc 2"/>
    <w:basedOn w:val="Normln"/>
    <w:next w:val="Normln"/>
    <w:autoRedefine/>
    <w:uiPriority w:val="39"/>
    <w:unhideWhenUsed/>
    <w:rsid w:val="00D901F0"/>
    <w:pPr>
      <w:spacing w:after="100"/>
      <w:ind w:left="220"/>
    </w:pPr>
  </w:style>
  <w:style w:type="paragraph" w:styleId="Obsah3">
    <w:name w:val="toc 3"/>
    <w:basedOn w:val="Normln"/>
    <w:next w:val="Normln"/>
    <w:autoRedefine/>
    <w:uiPriority w:val="39"/>
    <w:unhideWhenUsed/>
    <w:rsid w:val="00D901F0"/>
    <w:pPr>
      <w:spacing w:after="100"/>
      <w:ind w:left="440"/>
    </w:pPr>
  </w:style>
  <w:style w:type="paragraph" w:styleId="Bibliografie">
    <w:name w:val="Bibliography"/>
    <w:basedOn w:val="Normln"/>
    <w:next w:val="Normln"/>
    <w:uiPriority w:val="37"/>
    <w:unhideWhenUsed/>
    <w:rsid w:val="00336365"/>
  </w:style>
  <w:style w:type="paragraph" w:customStyle="1" w:styleId="Anotace">
    <w:name w:val="Anotace"/>
    <w:basedOn w:val="Normln"/>
    <w:link w:val="AnotaceChar"/>
    <w:qFormat/>
    <w:rsid w:val="00F7112F"/>
    <w:rPr>
      <w:rFonts w:cs="Times New Roman"/>
      <w:b/>
      <w:sz w:val="36"/>
      <w:szCs w:val="36"/>
    </w:rPr>
  </w:style>
  <w:style w:type="character" w:customStyle="1" w:styleId="AnotaceChar">
    <w:name w:val="Anotace Char"/>
    <w:basedOn w:val="Standardnpsmoodstavce"/>
    <w:link w:val="Anotace"/>
    <w:rsid w:val="00F7112F"/>
    <w:rPr>
      <w:rFonts w:ascii="Times New Roman" w:hAnsi="Times New Roman" w:cs="Times New Roman"/>
      <w:b/>
      <w:sz w:val="36"/>
      <w:szCs w:val="36"/>
    </w:rPr>
  </w:style>
</w:styles>
</file>

<file path=word/webSettings.xml><?xml version="1.0" encoding="utf-8"?>
<w:webSettings xmlns:r="http://schemas.openxmlformats.org/officeDocument/2006/relationships" xmlns:w="http://schemas.openxmlformats.org/wordprocessingml/2006/main">
  <w:divs>
    <w:div w:id="297154880">
      <w:bodyDiv w:val="1"/>
      <w:marLeft w:val="0"/>
      <w:marRight w:val="0"/>
      <w:marTop w:val="0"/>
      <w:marBottom w:val="0"/>
      <w:divBdr>
        <w:top w:val="none" w:sz="0" w:space="0" w:color="auto"/>
        <w:left w:val="none" w:sz="0" w:space="0" w:color="auto"/>
        <w:bottom w:val="none" w:sz="0" w:space="0" w:color="auto"/>
        <w:right w:val="none" w:sz="0" w:space="0" w:color="auto"/>
      </w:divBdr>
    </w:div>
    <w:div w:id="328870193">
      <w:bodyDiv w:val="1"/>
      <w:marLeft w:val="0"/>
      <w:marRight w:val="0"/>
      <w:marTop w:val="0"/>
      <w:marBottom w:val="0"/>
      <w:divBdr>
        <w:top w:val="none" w:sz="0" w:space="0" w:color="auto"/>
        <w:left w:val="none" w:sz="0" w:space="0" w:color="auto"/>
        <w:bottom w:val="none" w:sz="0" w:space="0" w:color="auto"/>
        <w:right w:val="none" w:sz="0" w:space="0" w:color="auto"/>
      </w:divBdr>
    </w:div>
    <w:div w:id="330957063">
      <w:bodyDiv w:val="1"/>
      <w:marLeft w:val="0"/>
      <w:marRight w:val="0"/>
      <w:marTop w:val="0"/>
      <w:marBottom w:val="0"/>
      <w:divBdr>
        <w:top w:val="none" w:sz="0" w:space="0" w:color="auto"/>
        <w:left w:val="none" w:sz="0" w:space="0" w:color="auto"/>
        <w:bottom w:val="none" w:sz="0" w:space="0" w:color="auto"/>
        <w:right w:val="none" w:sz="0" w:space="0" w:color="auto"/>
      </w:divBdr>
    </w:div>
    <w:div w:id="398409013">
      <w:bodyDiv w:val="1"/>
      <w:marLeft w:val="0"/>
      <w:marRight w:val="0"/>
      <w:marTop w:val="0"/>
      <w:marBottom w:val="0"/>
      <w:divBdr>
        <w:top w:val="none" w:sz="0" w:space="0" w:color="auto"/>
        <w:left w:val="none" w:sz="0" w:space="0" w:color="auto"/>
        <w:bottom w:val="none" w:sz="0" w:space="0" w:color="auto"/>
        <w:right w:val="none" w:sz="0" w:space="0" w:color="auto"/>
      </w:divBdr>
    </w:div>
    <w:div w:id="522280801">
      <w:bodyDiv w:val="1"/>
      <w:marLeft w:val="0"/>
      <w:marRight w:val="0"/>
      <w:marTop w:val="0"/>
      <w:marBottom w:val="0"/>
      <w:divBdr>
        <w:top w:val="none" w:sz="0" w:space="0" w:color="auto"/>
        <w:left w:val="none" w:sz="0" w:space="0" w:color="auto"/>
        <w:bottom w:val="none" w:sz="0" w:space="0" w:color="auto"/>
        <w:right w:val="none" w:sz="0" w:space="0" w:color="auto"/>
      </w:divBdr>
    </w:div>
    <w:div w:id="736561358">
      <w:bodyDiv w:val="1"/>
      <w:marLeft w:val="0"/>
      <w:marRight w:val="0"/>
      <w:marTop w:val="0"/>
      <w:marBottom w:val="0"/>
      <w:divBdr>
        <w:top w:val="none" w:sz="0" w:space="0" w:color="auto"/>
        <w:left w:val="none" w:sz="0" w:space="0" w:color="auto"/>
        <w:bottom w:val="none" w:sz="0" w:space="0" w:color="auto"/>
        <w:right w:val="none" w:sz="0" w:space="0" w:color="auto"/>
      </w:divBdr>
    </w:div>
    <w:div w:id="778842610">
      <w:bodyDiv w:val="1"/>
      <w:marLeft w:val="0"/>
      <w:marRight w:val="0"/>
      <w:marTop w:val="0"/>
      <w:marBottom w:val="0"/>
      <w:divBdr>
        <w:top w:val="none" w:sz="0" w:space="0" w:color="auto"/>
        <w:left w:val="none" w:sz="0" w:space="0" w:color="auto"/>
        <w:bottom w:val="none" w:sz="0" w:space="0" w:color="auto"/>
        <w:right w:val="none" w:sz="0" w:space="0" w:color="auto"/>
      </w:divBdr>
    </w:div>
    <w:div w:id="905145773">
      <w:bodyDiv w:val="1"/>
      <w:marLeft w:val="0"/>
      <w:marRight w:val="0"/>
      <w:marTop w:val="0"/>
      <w:marBottom w:val="0"/>
      <w:divBdr>
        <w:top w:val="none" w:sz="0" w:space="0" w:color="auto"/>
        <w:left w:val="none" w:sz="0" w:space="0" w:color="auto"/>
        <w:bottom w:val="none" w:sz="0" w:space="0" w:color="auto"/>
        <w:right w:val="none" w:sz="0" w:space="0" w:color="auto"/>
      </w:divBdr>
    </w:div>
    <w:div w:id="915044746">
      <w:bodyDiv w:val="1"/>
      <w:marLeft w:val="0"/>
      <w:marRight w:val="0"/>
      <w:marTop w:val="0"/>
      <w:marBottom w:val="0"/>
      <w:divBdr>
        <w:top w:val="none" w:sz="0" w:space="0" w:color="auto"/>
        <w:left w:val="none" w:sz="0" w:space="0" w:color="auto"/>
        <w:bottom w:val="none" w:sz="0" w:space="0" w:color="auto"/>
        <w:right w:val="none" w:sz="0" w:space="0" w:color="auto"/>
      </w:divBdr>
    </w:div>
    <w:div w:id="921765998">
      <w:bodyDiv w:val="1"/>
      <w:marLeft w:val="0"/>
      <w:marRight w:val="0"/>
      <w:marTop w:val="0"/>
      <w:marBottom w:val="0"/>
      <w:divBdr>
        <w:top w:val="none" w:sz="0" w:space="0" w:color="auto"/>
        <w:left w:val="none" w:sz="0" w:space="0" w:color="auto"/>
        <w:bottom w:val="none" w:sz="0" w:space="0" w:color="auto"/>
        <w:right w:val="none" w:sz="0" w:space="0" w:color="auto"/>
      </w:divBdr>
    </w:div>
    <w:div w:id="1037437390">
      <w:bodyDiv w:val="1"/>
      <w:marLeft w:val="0"/>
      <w:marRight w:val="0"/>
      <w:marTop w:val="0"/>
      <w:marBottom w:val="0"/>
      <w:divBdr>
        <w:top w:val="none" w:sz="0" w:space="0" w:color="auto"/>
        <w:left w:val="none" w:sz="0" w:space="0" w:color="auto"/>
        <w:bottom w:val="none" w:sz="0" w:space="0" w:color="auto"/>
        <w:right w:val="none" w:sz="0" w:space="0" w:color="auto"/>
      </w:divBdr>
    </w:div>
    <w:div w:id="1123498051">
      <w:bodyDiv w:val="1"/>
      <w:marLeft w:val="0"/>
      <w:marRight w:val="0"/>
      <w:marTop w:val="0"/>
      <w:marBottom w:val="0"/>
      <w:divBdr>
        <w:top w:val="none" w:sz="0" w:space="0" w:color="auto"/>
        <w:left w:val="none" w:sz="0" w:space="0" w:color="auto"/>
        <w:bottom w:val="none" w:sz="0" w:space="0" w:color="auto"/>
        <w:right w:val="none" w:sz="0" w:space="0" w:color="auto"/>
      </w:divBdr>
    </w:div>
    <w:div w:id="1331519387">
      <w:bodyDiv w:val="1"/>
      <w:marLeft w:val="0"/>
      <w:marRight w:val="0"/>
      <w:marTop w:val="0"/>
      <w:marBottom w:val="0"/>
      <w:divBdr>
        <w:top w:val="none" w:sz="0" w:space="0" w:color="auto"/>
        <w:left w:val="none" w:sz="0" w:space="0" w:color="auto"/>
        <w:bottom w:val="none" w:sz="0" w:space="0" w:color="auto"/>
        <w:right w:val="none" w:sz="0" w:space="0" w:color="auto"/>
      </w:divBdr>
    </w:div>
    <w:div w:id="1502812919">
      <w:bodyDiv w:val="1"/>
      <w:marLeft w:val="0"/>
      <w:marRight w:val="0"/>
      <w:marTop w:val="0"/>
      <w:marBottom w:val="0"/>
      <w:divBdr>
        <w:top w:val="none" w:sz="0" w:space="0" w:color="auto"/>
        <w:left w:val="none" w:sz="0" w:space="0" w:color="auto"/>
        <w:bottom w:val="none" w:sz="0" w:space="0" w:color="auto"/>
        <w:right w:val="none" w:sz="0" w:space="0" w:color="auto"/>
      </w:divBdr>
    </w:div>
    <w:div w:id="1596816192">
      <w:bodyDiv w:val="1"/>
      <w:marLeft w:val="0"/>
      <w:marRight w:val="0"/>
      <w:marTop w:val="0"/>
      <w:marBottom w:val="0"/>
      <w:divBdr>
        <w:top w:val="none" w:sz="0" w:space="0" w:color="auto"/>
        <w:left w:val="none" w:sz="0" w:space="0" w:color="auto"/>
        <w:bottom w:val="none" w:sz="0" w:space="0" w:color="auto"/>
        <w:right w:val="none" w:sz="0" w:space="0" w:color="auto"/>
      </w:divBdr>
    </w:div>
    <w:div w:id="1651053515">
      <w:bodyDiv w:val="1"/>
      <w:marLeft w:val="0"/>
      <w:marRight w:val="0"/>
      <w:marTop w:val="0"/>
      <w:marBottom w:val="0"/>
      <w:divBdr>
        <w:top w:val="none" w:sz="0" w:space="0" w:color="auto"/>
        <w:left w:val="none" w:sz="0" w:space="0" w:color="auto"/>
        <w:bottom w:val="none" w:sz="0" w:space="0" w:color="auto"/>
        <w:right w:val="none" w:sz="0" w:space="0" w:color="auto"/>
      </w:divBdr>
    </w:div>
    <w:div w:id="1677229228">
      <w:bodyDiv w:val="1"/>
      <w:marLeft w:val="0"/>
      <w:marRight w:val="0"/>
      <w:marTop w:val="0"/>
      <w:marBottom w:val="0"/>
      <w:divBdr>
        <w:top w:val="none" w:sz="0" w:space="0" w:color="auto"/>
        <w:left w:val="none" w:sz="0" w:space="0" w:color="auto"/>
        <w:bottom w:val="none" w:sz="0" w:space="0" w:color="auto"/>
        <w:right w:val="none" w:sz="0" w:space="0" w:color="auto"/>
      </w:divBdr>
    </w:div>
    <w:div w:id="1692340584">
      <w:bodyDiv w:val="1"/>
      <w:marLeft w:val="0"/>
      <w:marRight w:val="0"/>
      <w:marTop w:val="0"/>
      <w:marBottom w:val="0"/>
      <w:divBdr>
        <w:top w:val="none" w:sz="0" w:space="0" w:color="auto"/>
        <w:left w:val="none" w:sz="0" w:space="0" w:color="auto"/>
        <w:bottom w:val="none" w:sz="0" w:space="0" w:color="auto"/>
        <w:right w:val="none" w:sz="0" w:space="0" w:color="auto"/>
      </w:divBdr>
    </w:div>
    <w:div w:id="1745763572">
      <w:bodyDiv w:val="1"/>
      <w:marLeft w:val="0"/>
      <w:marRight w:val="0"/>
      <w:marTop w:val="0"/>
      <w:marBottom w:val="0"/>
      <w:divBdr>
        <w:top w:val="none" w:sz="0" w:space="0" w:color="auto"/>
        <w:left w:val="none" w:sz="0" w:space="0" w:color="auto"/>
        <w:bottom w:val="none" w:sz="0" w:space="0" w:color="auto"/>
        <w:right w:val="none" w:sz="0" w:space="0" w:color="auto"/>
      </w:divBdr>
    </w:div>
    <w:div w:id="1772432303">
      <w:bodyDiv w:val="1"/>
      <w:marLeft w:val="0"/>
      <w:marRight w:val="0"/>
      <w:marTop w:val="0"/>
      <w:marBottom w:val="0"/>
      <w:divBdr>
        <w:top w:val="none" w:sz="0" w:space="0" w:color="auto"/>
        <w:left w:val="none" w:sz="0" w:space="0" w:color="auto"/>
        <w:bottom w:val="none" w:sz="0" w:space="0" w:color="auto"/>
        <w:right w:val="none" w:sz="0" w:space="0" w:color="auto"/>
      </w:divBdr>
    </w:div>
    <w:div w:id="1877350502">
      <w:bodyDiv w:val="1"/>
      <w:marLeft w:val="0"/>
      <w:marRight w:val="0"/>
      <w:marTop w:val="0"/>
      <w:marBottom w:val="0"/>
      <w:divBdr>
        <w:top w:val="none" w:sz="0" w:space="0" w:color="auto"/>
        <w:left w:val="none" w:sz="0" w:space="0" w:color="auto"/>
        <w:bottom w:val="none" w:sz="0" w:space="0" w:color="auto"/>
        <w:right w:val="none" w:sz="0" w:space="0" w:color="auto"/>
      </w:divBdr>
    </w:div>
    <w:div w:id="202794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Mat11</b:Tag>
    <b:SourceType>Book</b:SourceType>
    <b:Guid>{45E5967E-119E-4D45-BD2A-9D53879B7250}</b:Guid>
    <b:Author>
      <b:Author>
        <b:NameList>
          <b:Person>
            <b:Last>Matoušek</b:Last>
            <b:First>Oldřich</b:First>
          </b:Person>
        </b:NameList>
      </b:Author>
    </b:Author>
    <b:Title>Základy sociální práce</b:Title>
    <b:Year>2011</b:Year>
    <b:City>Praha</b:City>
    <b:Publisher>PORTÁL</b:Publisher>
    <b:StandardNumber>978-80-262-0211-0</b:StandardNumber>
    <b:RefOrder>1</b:RefOrder>
  </b:Source>
  <b:Source>
    <b:Tag>Bit07</b:Tag>
    <b:SourceType>Book</b:SourceType>
    <b:Guid>{F7D5111B-11CE-44BD-B7C3-0AFC7E35A0C2}</b:Guid>
    <b:Title>Děti z ústavů!</b:Title>
    <b:Year>2007</b:Year>
    <b:City>Brno</b:City>
    <b:Publisher>Liga lidských práv</b:Publisher>
    <b:Author>
      <b:Author>
        <b:NameList>
          <b:Person>
            <b:Last>Bittner </b:Last>
            <b:First>Petr</b:First>
          </b:Person>
          <b:Person>
            <b:Last>Havigerová </b:Last>
            <b:First>Jana</b:First>
          </b:Person>
          <b:Person>
            <b:Last>Janišová</b:Last>
            <b:First>Ivana</b:First>
          </b:Person>
          <b:Person>
            <b:Last>Langhansová</b:Last>
            <b:First>Hana</b:First>
          </b:Person>
        </b:NameList>
      </b:Author>
    </b:Author>
    <b:StandardNumber>978-80-903473-4-2</b:StandardNumber>
    <b:RefOrder>2</b:RefOrder>
  </b:Source>
  <b:Source>
    <b:Tag>Nav01</b:Tag>
    <b:SourceType>Book</b:SourceType>
    <b:Guid>{99F0E674-DA40-4E35-BF4F-93AC80987C3C}</b:Guid>
    <b:Author>
      <b:Author>
        <b:NameList>
          <b:Person>
            <b:Last>Navrátil</b:Last>
            <b:First>Pavel</b:First>
          </b:Person>
        </b:NameList>
      </b:Author>
    </b:Author>
    <b:Title>Teorie a metody sociální práce</b:Title>
    <b:City>Brno</b:City>
    <b:Publisher>Marek Zeman</b:Publisher>
    <b:Year>2001</b:Year>
    <b:StandardNumber>ISBN 80-903070-0-0 </b:StandardNumber>
    <b:RefOrder>3</b:RefOrder>
  </b:Source>
  <b:Source>
    <b:Tag>Pet15</b:Tag>
    <b:SourceType>Misc</b:SourceType>
    <b:Guid>{D002B2E0-8BFB-45A4-A87C-A508615D0BF3}</b:Guid>
    <b:Title>Osamostatňování klientů zařízení náhradní výchovné péče v mezinárodním</b:Title>
    <b:Year>2015</b:Year>
    <b:City>Praha</b:City>
    <b:Publisher>Univerzita Karlova v Praze, Pedagogická fakulta</b:Publisher>
    <b:Author>
      <b:Author>
        <b:NameList>
          <b:Person>
            <b:Last>Prokop</b:Last>
            <b:First>Petr</b:First>
          </b:Person>
        </b:NameList>
      </b:Author>
    </b:Author>
    <b:RefOrder>4</b:RefOrder>
  </b:Source>
  <b:Source>
    <b:Tag>Zák06</b:Tag>
    <b:SourceType>DocumentFromInternetSite</b:SourceType>
    <b:Guid>{8A0C68AE-069A-4272-A022-E7D925494079}</b:Guid>
    <b:Title>Zákony pro lidi</b:Title>
    <b:Year>2006</b:Year>
    <b:Author>
      <b:Author>
        <b:NameList>
          <b:Person>
            <b:Last>108/2006</b:Last>
            <b:First>Zákon</b:First>
            <b:Middle>o sociálních službách</b:Middle>
          </b:Person>
        </b:NameList>
      </b:Author>
    </b:Author>
    <b:Month>březen</b:Month>
    <b:Day>13</b:Day>
    <b:URL>https://www.zakonyprolidi.cz/cs/2006-108</b:URL>
    <b:RefOrder>5</b:RefOrder>
  </b:Source>
  <b:Source>
    <b:Tag>Zák99</b:Tag>
    <b:SourceType>InternetSite</b:SourceType>
    <b:Guid>{1A2087E1-0578-419B-86EF-7C618A886029}</b:Guid>
    <b:Author>
      <b:Author>
        <b:NameList>
          <b:Person>
            <b:Last>dětí</b:Last>
            <b:First>Zákon</b:First>
            <b:Middle>č. 359/1999 o sociálně-právní ochraně</b:Middle>
          </b:Person>
        </b:NameList>
      </b:Author>
    </b:Author>
    <b:Title>Zákony pro lidi</b:Title>
    <b:Year>1999</b:Year>
    <b:URL>https://www.zakonyprolidi.cz/cs/1999-359/zneni-20180101</b:URL>
    <b:RefOrder>6</b:RefOrder>
  </b:Source>
  <b:Source>
    <b:Tag>zák02</b:Tag>
    <b:SourceType>InternetSite</b:SourceType>
    <b:Guid>{8E85A129-A7C0-4867-9D68-35706F9BD782}</b:Guid>
    <b:Author>
      <b:Author>
        <b:NameList>
          <b:Person>
            <b:Last>zákonů.</b:Last>
            <b:First>Zákon</b:First>
            <b:Middle>č.109/2002 Sb. o výkonu ústavní výchovy nebo ochranné výchovy ve školských zařízeních a o preventivně výchovné péči ve školských zařízeních a o změně dalších</b:Middle>
          </b:Person>
        </b:NameList>
      </b:Author>
    </b:Author>
    <b:Title>Zákony pro lidi</b:Title>
    <b:Year>2002</b:Year>
    <b:URL>https://www.zakonyprolidi.cz/cs/2002-109</b:URL>
    <b:RefOrder>7</b:RefOrder>
  </b:Source>
  <b:Source>
    <b:Tag>Jan</b:Tag>
    <b:SourceType>Book</b:SourceType>
    <b:Guid>{8C2CF40F-3D65-40B4-99CF-111204D4539A}</b:Guid>
    <b:Author>
      <b:Author>
        <b:NameList>
          <b:Person>
            <b:Last>Hendl</b:Last>
            <b:First>Jan</b:First>
          </b:Person>
        </b:NameList>
      </b:Author>
    </b:Author>
    <b:Title>Kvalitativní výzkum</b:Title>
    <b:Year>2016</b:Year>
    <b:City>Praha</b:City>
    <b:Publisher>PORTÁL</b:Publisher>
    <b:StandardNumber>ISBN 978-80-262-0219-6</b:StandardNumber>
    <b:RefOrder>8</b:RefOrder>
  </b:Source>
  <b:Source>
    <b:Tag>Šva07</b:Tag>
    <b:SourceType>Book</b:SourceType>
    <b:Guid>{FA23EB88-E0F0-4E3E-9A5A-3E7A0E1AB840}</b:Guid>
    <b:Title>Kvalitativní výzkum v pedagogických vědách : pravidla hry </b:Title>
    <b:Year>2007</b:Year>
    <b:City>Praha</b:City>
    <b:Publisher>PORTÁL</b:Publisher>
    <b:StandardNumber>ISBN 978-80-7367-313-0</b:StandardNumber>
    <b:Author>
      <b:Author>
        <b:NameList>
          <b:Person>
            <b:Last>Švaříček</b:Last>
            <b:First>Roman</b:First>
          </b:Person>
          <b:Person>
            <b:Last>Šeďová</b:Last>
            <b:First>Klára</b:First>
          </b:Person>
        </b:NameList>
      </b:Author>
    </b:Author>
    <b:RefOrder>9</b:RefOrder>
  </b:Source>
  <b:Source>
    <b:Tag>Jiř09</b:Tag>
    <b:SourceType>Book</b:SourceType>
    <b:Guid>{F8D6F6B4-8DAA-4209-8BB5-3DEB67A01BDC}</b:Guid>
    <b:Author>
      <b:Author>
        <b:NameList>
          <b:Person>
            <b:Last>Reichel</b:Last>
            <b:First>Jiří</b:First>
          </b:Person>
        </b:NameList>
      </b:Author>
    </b:Author>
    <b:Title>Kapitoly metodologie sociálních výzkumů</b:Title>
    <b:Year>2009</b:Year>
    <b:City>Praha</b:City>
    <b:Publisher>Grada Publishing, a.s</b:Publisher>
    <b:StandardNumber>ISBN 978-80-247-3006-6</b:StandardNumber>
    <b:RefOrder>10</b:RefOrder>
  </b:Source>
  <b:Source>
    <b:Tag>Old08</b:Tag>
    <b:SourceType>Book</b:SourceType>
    <b:Guid>{42A80390-9B61-418D-8FCB-024F84DA70EA}</b:Guid>
    <b:Title>Individuální plánování služeb u ohrožených dětí a mládeže</b:Title>
    <b:Year>2008</b:Year>
    <b:City>Praha</b:City>
    <b:Publisher>Člověk hledá člověka</b:Publisher>
    <b:Author>
      <b:Author>
        <b:NameList>
          <b:Person>
            <b:Last>Baldová</b:Last>
            <b:First>Lenka</b:First>
          </b:Person>
          <b:Person>
            <b:Last>Matoušek</b:Last>
            <b:First>Oldřich</b:First>
          </b:Person>
          <b:Person>
            <b:Last>Pazlarová </b:Last>
            <b:First>Hana</b:First>
          </b:Person>
        </b:NameList>
      </b:Author>
    </b:Author>
    <b:StandardNumber>ISBN 978-80-254-2756-9</b:StandardNumber>
    <b:RefOrder>11</b:RefOrder>
  </b:Source>
  <b:Source>
    <b:Tag>EJC94</b:Tag>
    <b:SourceType>Book</b:SourceType>
    <b:Guid>{D86DBEBE-FC24-4AC1-ABEA-B09D3CCD7626}</b:Guid>
    <b:Title>Současná spiritualita</b:Title>
    <b:Year>1994</b:Year>
    <b:Author>
      <b:Author>
        <b:NameList>
          <b:Person>
            <b:Last>Cuskelly</b:Last>
            <b:First>E.</b:First>
            <b:Middle>J.</b:Middle>
          </b:Person>
        </b:NameList>
      </b:Author>
    </b:Author>
    <b:City>Praha</b:City>
    <b:Publisher>Karmelitánské nakladatelství</b:Publisher>
    <b:StandardNumber>ISBN 80-85527-70-7</b:StandardNumber>
    <b:RefOrder>12</b:RefOrder>
  </b:Source>
  <b:Source>
    <b:Tag>Ivo00</b:Tag>
    <b:SourceType>Book</b:SourceType>
    <b:Guid>{00F08F76-5846-48C6-BD41-F20DA3A8EF94}</b:Guid>
    <b:Title>Metody sociální práce: Podklady ke stážím a ke kauzuistickým seminářům</b:Title>
    <b:Year>2000</b:Year>
    <b:Author>
      <b:Author>
        <b:NameList>
          <b:Person>
            <b:Last>Řezniček</b:Last>
            <b:First>Ivo</b:First>
          </b:Person>
        </b:NameList>
      </b:Author>
    </b:Author>
    <b:City>Praha</b:City>
    <b:Publisher>SLON</b:Publisher>
    <b:StandardNumber>ISBN 80-85850-00-1</b:StandardNumber>
    <b:RefOrder>13</b:RefOrder>
  </b:Source>
  <b:Source>
    <b:Tag>Rad</b:Tag>
    <b:SourceType>Report</b:SourceType>
    <b:Guid>{944B4F77-5208-434C-837D-772888065A62}</b:Guid>
    <b:LCID>0</b:LCID>
    <b:Author>
      <b:Author>
        <b:NameList>
          <b:Person>
            <b:Last>Badinková</b:Last>
            <b:First>Radka</b:First>
          </b:Person>
        </b:NameList>
      </b:Author>
    </b:Author>
    <b:Title>Problematika samostatného života po odchodu z DD</b:Title>
    <b:Year>2010</b:Year>
    <b:City>Hradec Králové</b:City>
    <b:Publisher>UNIVERZITA HRADEC KRÁLOVÉ, PEDAGOGICKÁ FAKULTA</b:Publisher>
    <b:RefOrder>14</b:RefOrder>
  </b:Source>
  <b:Source>
    <b:Tag>BMa15</b:Tag>
    <b:SourceType>Book</b:SourceType>
    <b:Guid>{51E524A3-A74D-4A24-834B-3555535B0F2E}</b:Guid>
    <b:LCID>0</b:LCID>
    <b:Author>
      <b:Author>
        <b:NameList>
          <b:Person>
            <b:Last>Hojdarová</b:Last>
            <b:First>Markéta</b:First>
          </b:Person>
        </b:NameList>
      </b:Author>
    </b:Author>
    <b:Title>Sociální práce a její postavení v rámci jiných pomáhajících profesí z pohledu sociálních pracovníků OSPOD</b:Title>
    <b:Year>2015</b:Year>
    <b:City>České Budějovice</b:City>
    <b:Publisher>JIHOČESKÁ FAKULTA UNIVERZITA V ČESKÝCH BUDĚJOVICÍCH. Zdravotně sociální fakulta</b:Publisher>
    <b:RefOrder>15</b:RefOrder>
  </b:Source>
  <b:Source>
    <b:Tag>Jit17</b:Tag>
    <b:SourceType>Report</b:SourceType>
    <b:Guid>{BA0A191C-A948-465E-95C4-4147C5FC32AC}</b:Guid>
    <b:LCID>0</b:LCID>
    <b:Author>
      <b:Author>
        <b:NameList>
          <b:Person>
            <b:Last>Válková</b:Last>
            <b:First>Jitka</b:First>
          </b:Person>
        </b:NameList>
      </b:Author>
    </b:Author>
    <b:Title>Příprava dětí v dětských domovech na samostatný život</b:Title>
    <b:Year>2017</b:Year>
    <b:Publisher>UNIVERZITA TOMÁŠE BATI VE ZLÍNĚ, FAKULTA HUMANITNÍCH STUDIÍ</b:Publisher>
    <b:City>Zlín</b:City>
    <b:RefOrder>16</b:RefOrder>
  </b:Source>
  <b:Source>
    <b:Tag>Zuz12</b:Tag>
    <b:SourceType>Report</b:SourceType>
    <b:Guid>{96B51CD2-DA89-46CC-AB86-86A949182584}</b:Guid>
    <b:LCID>0</b:LCID>
    <b:Author>
      <b:Author>
        <b:NameList>
          <b:Person>
            <b:Last>Martišková</b:Last>
            <b:First>Zuzana</b:First>
          </b:Person>
        </b:NameList>
      </b:Author>
    </b:Author>
    <b:Title>Odchod plnoletých z dětských domovů</b:Title>
    <b:Year>2012</b:Year>
    <b:Publisher>UNIVERZITA PARDUBICE, FAKULTA FILOZOFICKÁ</b:Publisher>
    <b:City>Pardubice</b:City>
    <b:RefOrder>17</b:RefOrder>
  </b:Source>
</b:Sources>
</file>

<file path=customXml/itemProps1.xml><?xml version="1.0" encoding="utf-8"?>
<ds:datastoreItem xmlns:ds="http://schemas.openxmlformats.org/officeDocument/2006/customXml" ds:itemID="{87AF97A5-61C5-431A-847D-2EC60945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14464</Words>
  <Characters>85342</Characters>
  <Application>Microsoft Office Word</Application>
  <DocSecurity>0</DocSecurity>
  <Lines>711</Lines>
  <Paragraphs>199</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99607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Hanáková</dc:creator>
  <cp:lastModifiedBy>Uživatel systému Windows</cp:lastModifiedBy>
  <cp:revision>2</cp:revision>
  <dcterms:created xsi:type="dcterms:W3CDTF">2019-06-25T05:17:00Z</dcterms:created>
  <dcterms:modified xsi:type="dcterms:W3CDTF">2019-06-25T05:17:00Z</dcterms:modified>
</cp:coreProperties>
</file>