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96F" w:rsidRPr="00687255" w:rsidRDefault="0062096F" w:rsidP="00687255">
      <w:pPr>
        <w:spacing w:line="240" w:lineRule="auto"/>
        <w:jc w:val="center"/>
        <w:rPr>
          <w:rFonts w:ascii="Times New Roman" w:hAnsi="Times New Roman" w:cs="Times New Roman"/>
          <w:b/>
          <w:sz w:val="36"/>
          <w:szCs w:val="36"/>
        </w:rPr>
      </w:pPr>
      <w:r w:rsidRPr="00687255">
        <w:rPr>
          <w:rFonts w:ascii="Times New Roman" w:hAnsi="Times New Roman" w:cs="Times New Roman"/>
          <w:b/>
          <w:sz w:val="36"/>
          <w:szCs w:val="36"/>
        </w:rPr>
        <w:t>Univerzita Palackého v Olomouci</w:t>
      </w:r>
    </w:p>
    <w:p w:rsidR="0062096F" w:rsidRPr="00687255" w:rsidRDefault="0062096F" w:rsidP="00687255">
      <w:pPr>
        <w:spacing w:line="240" w:lineRule="auto"/>
        <w:jc w:val="center"/>
        <w:rPr>
          <w:rFonts w:ascii="Times New Roman" w:hAnsi="Times New Roman" w:cs="Times New Roman"/>
          <w:b/>
          <w:sz w:val="36"/>
          <w:szCs w:val="36"/>
        </w:rPr>
      </w:pPr>
      <w:r w:rsidRPr="00687255">
        <w:rPr>
          <w:rFonts w:ascii="Times New Roman" w:hAnsi="Times New Roman" w:cs="Times New Roman"/>
          <w:b/>
          <w:sz w:val="36"/>
          <w:szCs w:val="36"/>
        </w:rPr>
        <w:t>Právnická fakulta</w:t>
      </w:r>
    </w:p>
    <w:p w:rsidR="0062096F" w:rsidRPr="00687255" w:rsidRDefault="0062096F" w:rsidP="00687255">
      <w:pPr>
        <w:spacing w:line="240" w:lineRule="auto"/>
        <w:jc w:val="center"/>
        <w:rPr>
          <w:rFonts w:ascii="Times New Roman" w:hAnsi="Times New Roman" w:cs="Times New Roman"/>
          <w:b/>
          <w:sz w:val="36"/>
          <w:szCs w:val="36"/>
        </w:rPr>
      </w:pPr>
    </w:p>
    <w:p w:rsidR="0062096F" w:rsidRPr="00687255" w:rsidRDefault="0062096F" w:rsidP="00687255">
      <w:pPr>
        <w:spacing w:line="240" w:lineRule="auto"/>
        <w:jc w:val="center"/>
        <w:rPr>
          <w:rFonts w:ascii="Times New Roman" w:hAnsi="Times New Roman" w:cs="Times New Roman"/>
          <w:b/>
          <w:sz w:val="36"/>
          <w:szCs w:val="36"/>
        </w:rPr>
      </w:pPr>
    </w:p>
    <w:p w:rsidR="0062096F" w:rsidRPr="00687255" w:rsidRDefault="0062096F" w:rsidP="00687255">
      <w:pPr>
        <w:spacing w:line="240" w:lineRule="auto"/>
        <w:jc w:val="center"/>
        <w:rPr>
          <w:rFonts w:ascii="Times New Roman" w:hAnsi="Times New Roman" w:cs="Times New Roman"/>
          <w:b/>
          <w:sz w:val="36"/>
          <w:szCs w:val="36"/>
        </w:rPr>
      </w:pPr>
    </w:p>
    <w:p w:rsidR="0062096F" w:rsidRPr="00687255" w:rsidRDefault="0062096F" w:rsidP="00687255">
      <w:pPr>
        <w:spacing w:line="240" w:lineRule="auto"/>
        <w:jc w:val="center"/>
        <w:rPr>
          <w:rFonts w:ascii="Times New Roman" w:hAnsi="Times New Roman" w:cs="Times New Roman"/>
          <w:b/>
          <w:sz w:val="36"/>
          <w:szCs w:val="36"/>
        </w:rPr>
      </w:pPr>
    </w:p>
    <w:p w:rsidR="0062096F" w:rsidRPr="00687255" w:rsidRDefault="0062096F" w:rsidP="00687255">
      <w:pPr>
        <w:spacing w:line="240" w:lineRule="auto"/>
        <w:jc w:val="center"/>
        <w:rPr>
          <w:rFonts w:ascii="Times New Roman" w:hAnsi="Times New Roman" w:cs="Times New Roman"/>
          <w:b/>
          <w:sz w:val="36"/>
          <w:szCs w:val="36"/>
        </w:rPr>
      </w:pPr>
    </w:p>
    <w:p w:rsidR="00687255" w:rsidRDefault="00687255" w:rsidP="00687255">
      <w:pPr>
        <w:spacing w:line="240" w:lineRule="auto"/>
        <w:jc w:val="center"/>
        <w:rPr>
          <w:rFonts w:ascii="Times New Roman" w:hAnsi="Times New Roman" w:cs="Times New Roman"/>
          <w:b/>
          <w:sz w:val="36"/>
          <w:szCs w:val="36"/>
        </w:rPr>
      </w:pPr>
    </w:p>
    <w:p w:rsidR="0062096F" w:rsidRPr="00687255" w:rsidRDefault="0062096F" w:rsidP="00687255">
      <w:pPr>
        <w:spacing w:line="240" w:lineRule="auto"/>
        <w:jc w:val="center"/>
        <w:rPr>
          <w:rFonts w:ascii="Times New Roman" w:hAnsi="Times New Roman" w:cs="Times New Roman"/>
          <w:b/>
          <w:sz w:val="36"/>
          <w:szCs w:val="36"/>
        </w:rPr>
      </w:pPr>
      <w:r w:rsidRPr="00687255">
        <w:rPr>
          <w:rFonts w:ascii="Times New Roman" w:hAnsi="Times New Roman" w:cs="Times New Roman"/>
          <w:b/>
          <w:sz w:val="36"/>
          <w:szCs w:val="36"/>
        </w:rPr>
        <w:t>Lucie Omastová</w:t>
      </w:r>
    </w:p>
    <w:p w:rsidR="0062096F" w:rsidRPr="00687255" w:rsidRDefault="0062096F" w:rsidP="00687255">
      <w:pPr>
        <w:spacing w:line="240" w:lineRule="auto"/>
        <w:jc w:val="center"/>
        <w:rPr>
          <w:rFonts w:ascii="Times New Roman" w:hAnsi="Times New Roman" w:cs="Times New Roman"/>
          <w:b/>
          <w:sz w:val="44"/>
          <w:szCs w:val="44"/>
        </w:rPr>
      </w:pPr>
    </w:p>
    <w:p w:rsidR="0062096F" w:rsidRPr="00687255" w:rsidRDefault="0062096F" w:rsidP="00687255">
      <w:pPr>
        <w:spacing w:line="240" w:lineRule="auto"/>
        <w:jc w:val="center"/>
        <w:rPr>
          <w:rFonts w:ascii="Times New Roman" w:hAnsi="Times New Roman" w:cs="Times New Roman"/>
          <w:b/>
          <w:sz w:val="44"/>
          <w:szCs w:val="44"/>
        </w:rPr>
      </w:pPr>
      <w:r w:rsidRPr="00687255">
        <w:rPr>
          <w:rFonts w:ascii="Times New Roman" w:hAnsi="Times New Roman" w:cs="Times New Roman"/>
          <w:b/>
          <w:sz w:val="44"/>
          <w:szCs w:val="44"/>
        </w:rPr>
        <w:t>Vliv ekonomické krize na politiku zaměstnanosti</w:t>
      </w:r>
    </w:p>
    <w:p w:rsidR="0062096F" w:rsidRPr="00687255" w:rsidRDefault="0062096F" w:rsidP="00687255">
      <w:pPr>
        <w:spacing w:line="240" w:lineRule="auto"/>
        <w:jc w:val="center"/>
        <w:rPr>
          <w:rFonts w:ascii="Times New Roman" w:hAnsi="Times New Roman" w:cs="Times New Roman"/>
          <w:b/>
          <w:sz w:val="36"/>
          <w:szCs w:val="36"/>
        </w:rPr>
      </w:pPr>
    </w:p>
    <w:p w:rsidR="0062096F" w:rsidRPr="00687255" w:rsidRDefault="0062096F" w:rsidP="00687255">
      <w:pPr>
        <w:spacing w:line="240" w:lineRule="auto"/>
        <w:jc w:val="center"/>
        <w:rPr>
          <w:rFonts w:ascii="Times New Roman" w:hAnsi="Times New Roman" w:cs="Times New Roman"/>
          <w:b/>
          <w:sz w:val="36"/>
          <w:szCs w:val="36"/>
        </w:rPr>
      </w:pPr>
      <w:r w:rsidRPr="00687255">
        <w:rPr>
          <w:rFonts w:ascii="Times New Roman" w:hAnsi="Times New Roman" w:cs="Times New Roman"/>
          <w:b/>
          <w:sz w:val="36"/>
          <w:szCs w:val="36"/>
        </w:rPr>
        <w:t>Bakalářská práce</w:t>
      </w:r>
    </w:p>
    <w:p w:rsidR="0062096F" w:rsidRPr="00687255" w:rsidRDefault="0062096F" w:rsidP="00687255">
      <w:pPr>
        <w:spacing w:line="240" w:lineRule="auto"/>
        <w:jc w:val="center"/>
        <w:rPr>
          <w:rFonts w:ascii="Times New Roman" w:hAnsi="Times New Roman" w:cs="Times New Roman"/>
          <w:b/>
          <w:sz w:val="36"/>
          <w:szCs w:val="36"/>
        </w:rPr>
      </w:pPr>
    </w:p>
    <w:p w:rsidR="0062096F" w:rsidRPr="00687255" w:rsidRDefault="0062096F" w:rsidP="00687255">
      <w:pPr>
        <w:spacing w:line="240" w:lineRule="auto"/>
        <w:rPr>
          <w:rFonts w:ascii="Times New Roman" w:hAnsi="Times New Roman" w:cs="Times New Roman"/>
          <w:b/>
          <w:sz w:val="36"/>
          <w:szCs w:val="36"/>
        </w:rPr>
      </w:pPr>
    </w:p>
    <w:p w:rsidR="0062096F" w:rsidRPr="00687255" w:rsidRDefault="0062096F" w:rsidP="00687255">
      <w:pPr>
        <w:spacing w:line="240" w:lineRule="auto"/>
        <w:jc w:val="center"/>
        <w:rPr>
          <w:rFonts w:ascii="Times New Roman" w:hAnsi="Times New Roman" w:cs="Times New Roman"/>
          <w:b/>
          <w:sz w:val="36"/>
          <w:szCs w:val="36"/>
        </w:rPr>
      </w:pPr>
    </w:p>
    <w:p w:rsidR="0062096F" w:rsidRPr="00687255" w:rsidRDefault="0062096F" w:rsidP="00687255">
      <w:pPr>
        <w:spacing w:line="240" w:lineRule="auto"/>
        <w:rPr>
          <w:rFonts w:ascii="Times New Roman" w:hAnsi="Times New Roman" w:cs="Times New Roman"/>
          <w:b/>
          <w:sz w:val="36"/>
          <w:szCs w:val="36"/>
        </w:rPr>
      </w:pPr>
    </w:p>
    <w:p w:rsidR="00687255" w:rsidRDefault="00687255" w:rsidP="00687255">
      <w:pPr>
        <w:spacing w:line="240" w:lineRule="auto"/>
        <w:jc w:val="center"/>
        <w:rPr>
          <w:rFonts w:ascii="Times New Roman" w:hAnsi="Times New Roman" w:cs="Times New Roman"/>
          <w:b/>
          <w:sz w:val="36"/>
          <w:szCs w:val="36"/>
        </w:rPr>
      </w:pPr>
    </w:p>
    <w:p w:rsidR="00687255" w:rsidRDefault="0062096F" w:rsidP="00687255">
      <w:pPr>
        <w:spacing w:line="240" w:lineRule="auto"/>
        <w:jc w:val="center"/>
        <w:rPr>
          <w:rFonts w:ascii="Times New Roman" w:hAnsi="Times New Roman" w:cs="Times New Roman"/>
          <w:b/>
          <w:sz w:val="36"/>
          <w:szCs w:val="36"/>
        </w:rPr>
      </w:pPr>
      <w:r w:rsidRPr="00687255">
        <w:rPr>
          <w:rFonts w:ascii="Times New Roman" w:hAnsi="Times New Roman" w:cs="Times New Roman"/>
          <w:b/>
          <w:sz w:val="36"/>
          <w:szCs w:val="36"/>
        </w:rPr>
        <w:t>Olomouc 201</w:t>
      </w:r>
      <w:r w:rsidR="00323E3A" w:rsidRPr="00687255">
        <w:rPr>
          <w:rFonts w:ascii="Times New Roman" w:hAnsi="Times New Roman" w:cs="Times New Roman"/>
          <w:b/>
          <w:sz w:val="36"/>
          <w:szCs w:val="36"/>
        </w:rPr>
        <w:t>4</w:t>
      </w:r>
    </w:p>
    <w:p w:rsidR="00E16123" w:rsidRPr="00FC55DA" w:rsidRDefault="00687255" w:rsidP="00687255">
      <w:pPr>
        <w:tabs>
          <w:tab w:val="left" w:pos="3675"/>
          <w:tab w:val="center" w:pos="4535"/>
        </w:tabs>
        <w:spacing w:line="240" w:lineRule="auto"/>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00E16123" w:rsidRPr="00FC55DA">
        <w:rPr>
          <w:rFonts w:ascii="Times New Roman" w:hAnsi="Times New Roman" w:cs="Times New Roman"/>
          <w:b/>
          <w:sz w:val="32"/>
          <w:szCs w:val="32"/>
        </w:rPr>
        <w:br w:type="page"/>
      </w:r>
    </w:p>
    <w:p w:rsidR="00E16123" w:rsidRPr="00FC55DA" w:rsidRDefault="00E16123" w:rsidP="00763207">
      <w:pPr>
        <w:spacing w:after="0" w:line="360" w:lineRule="auto"/>
        <w:rPr>
          <w:rFonts w:ascii="Times New Roman" w:hAnsi="Times New Roman" w:cs="Times New Roman"/>
          <w:b/>
          <w:sz w:val="32"/>
          <w:szCs w:val="32"/>
        </w:rPr>
      </w:pPr>
    </w:p>
    <w:p w:rsidR="0062096F" w:rsidRPr="00FC55DA" w:rsidRDefault="0062096F" w:rsidP="00763207">
      <w:pPr>
        <w:autoSpaceDE w:val="0"/>
        <w:autoSpaceDN w:val="0"/>
        <w:adjustRightInd w:val="0"/>
        <w:spacing w:after="0" w:line="240" w:lineRule="auto"/>
        <w:rPr>
          <w:rFonts w:ascii="Times New Roman" w:hAnsi="Times New Roman" w:cs="Times New Roman"/>
          <w:sz w:val="24"/>
          <w:szCs w:val="24"/>
        </w:rPr>
      </w:pPr>
    </w:p>
    <w:p w:rsidR="0062096F" w:rsidRPr="00FC55DA" w:rsidRDefault="0062096F" w:rsidP="00763207">
      <w:pPr>
        <w:autoSpaceDE w:val="0"/>
        <w:autoSpaceDN w:val="0"/>
        <w:adjustRightInd w:val="0"/>
        <w:spacing w:after="0" w:line="240" w:lineRule="auto"/>
        <w:rPr>
          <w:rFonts w:ascii="Times New Roman" w:hAnsi="Times New Roman" w:cs="Times New Roman"/>
          <w:sz w:val="24"/>
          <w:szCs w:val="24"/>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2096F" w:rsidP="00763207">
      <w:pPr>
        <w:spacing w:line="360" w:lineRule="auto"/>
        <w:jc w:val="both"/>
        <w:rPr>
          <w:rFonts w:ascii="Times New Roman" w:hAnsi="Times New Roman" w:cs="Times New Roman"/>
          <w:b/>
          <w:sz w:val="32"/>
          <w:szCs w:val="32"/>
        </w:rPr>
      </w:pPr>
    </w:p>
    <w:p w:rsidR="0062096F" w:rsidRPr="00FC55DA" w:rsidRDefault="00687255" w:rsidP="00687255">
      <w:pPr>
        <w:spacing w:line="360" w:lineRule="auto"/>
        <w:ind w:firstLine="708"/>
        <w:jc w:val="both"/>
        <w:rPr>
          <w:rFonts w:ascii="Times New Roman" w:hAnsi="Times New Roman" w:cs="Times New Roman"/>
          <w:b/>
          <w:sz w:val="24"/>
          <w:szCs w:val="24"/>
        </w:rPr>
      </w:pPr>
      <w:r>
        <w:t>„</w:t>
      </w:r>
      <w:r>
        <w:rPr>
          <w:rFonts w:ascii="Times New Roman" w:hAnsi="Times New Roman" w:cs="Times New Roman"/>
          <w:sz w:val="24"/>
          <w:szCs w:val="24"/>
        </w:rPr>
        <w:t xml:space="preserve"> Prohlašuji</w:t>
      </w:r>
      <w:r w:rsidR="0062096F" w:rsidRPr="00FC55DA">
        <w:rPr>
          <w:rFonts w:ascii="Times New Roman" w:hAnsi="Times New Roman" w:cs="Times New Roman"/>
          <w:sz w:val="24"/>
          <w:szCs w:val="24"/>
        </w:rPr>
        <w:t xml:space="preserve">, že jsem bakalářskou práci na téma </w:t>
      </w:r>
      <w:r w:rsidR="0062096F" w:rsidRPr="00FC55DA">
        <w:rPr>
          <w:rFonts w:ascii="Times New Roman" w:hAnsi="Times New Roman" w:cs="Times New Roman"/>
          <w:b/>
          <w:sz w:val="24"/>
          <w:szCs w:val="24"/>
        </w:rPr>
        <w:t>V</w:t>
      </w:r>
      <w:r w:rsidR="00B772E0" w:rsidRPr="00FC55DA">
        <w:rPr>
          <w:rFonts w:ascii="Times New Roman" w:hAnsi="Times New Roman" w:cs="Times New Roman"/>
          <w:b/>
          <w:sz w:val="24"/>
          <w:szCs w:val="24"/>
        </w:rPr>
        <w:t>liv ekonomické krize na politiku zaměstnanosti</w:t>
      </w:r>
      <w:r w:rsidR="0062096F" w:rsidRPr="00FC55DA">
        <w:rPr>
          <w:rFonts w:ascii="Times New Roman" w:hAnsi="Times New Roman" w:cs="Times New Roman"/>
          <w:sz w:val="24"/>
          <w:szCs w:val="24"/>
        </w:rPr>
        <w:t xml:space="preserve"> vypracovala samostatně a citovala jsem všechny použité zdr</w:t>
      </w:r>
      <w:r w:rsidR="00B772E0" w:rsidRPr="00FC55DA">
        <w:rPr>
          <w:rFonts w:ascii="Times New Roman" w:hAnsi="Times New Roman" w:cs="Times New Roman"/>
          <w:sz w:val="24"/>
          <w:szCs w:val="24"/>
        </w:rPr>
        <w:t>oje.</w:t>
      </w:r>
      <w:r w:rsidRPr="00687255">
        <w:t xml:space="preserve"> </w:t>
      </w:r>
      <w:r>
        <w:t>“</w:t>
      </w:r>
    </w:p>
    <w:p w:rsidR="0062096F" w:rsidRPr="00FC55DA" w:rsidRDefault="0062096F" w:rsidP="00763207">
      <w:pPr>
        <w:spacing w:line="360" w:lineRule="auto"/>
        <w:ind w:firstLine="567"/>
        <w:jc w:val="both"/>
        <w:rPr>
          <w:rFonts w:ascii="Times New Roman" w:hAnsi="Times New Roman" w:cs="Times New Roman"/>
          <w:b/>
          <w:sz w:val="24"/>
          <w:szCs w:val="24"/>
        </w:rPr>
      </w:pPr>
    </w:p>
    <w:p w:rsidR="0062096F" w:rsidRPr="00FC55DA" w:rsidRDefault="00687255" w:rsidP="00687255">
      <w:pPr>
        <w:spacing w:line="360" w:lineRule="auto"/>
        <w:jc w:val="center"/>
        <w:rPr>
          <w:rFonts w:ascii="Times New Roman" w:hAnsi="Times New Roman" w:cs="Times New Roman"/>
          <w:sz w:val="24"/>
          <w:szCs w:val="24"/>
        </w:rPr>
      </w:pPr>
      <w:r>
        <w:rPr>
          <w:rFonts w:ascii="Times New Roman" w:hAnsi="Times New Roman" w:cs="Times New Roman"/>
          <w:sz w:val="24"/>
          <w:szCs w:val="24"/>
        </w:rPr>
        <w:t>V Olomouci dne … 30. ledna 2014</w:t>
      </w:r>
      <w:r w:rsidR="0062096F" w:rsidRPr="00FC55DA">
        <w:rPr>
          <w:rFonts w:ascii="Times New Roman" w:hAnsi="Times New Roman" w:cs="Times New Roman"/>
          <w:sz w:val="24"/>
          <w:szCs w:val="24"/>
        </w:rPr>
        <w:tab/>
      </w:r>
      <w:r w:rsidR="0062096F" w:rsidRPr="00FC55DA">
        <w:rPr>
          <w:rFonts w:ascii="Times New Roman" w:hAnsi="Times New Roman" w:cs="Times New Roman"/>
          <w:sz w:val="24"/>
          <w:szCs w:val="24"/>
        </w:rPr>
        <w:tab/>
      </w:r>
      <w:r w:rsidR="0062096F" w:rsidRPr="00FC55DA">
        <w:rPr>
          <w:rFonts w:ascii="Times New Roman" w:hAnsi="Times New Roman" w:cs="Times New Roman"/>
          <w:sz w:val="24"/>
          <w:szCs w:val="24"/>
        </w:rPr>
        <w:tab/>
      </w:r>
      <w:r>
        <w:rPr>
          <w:rFonts w:ascii="Times New Roman" w:hAnsi="Times New Roman" w:cs="Times New Roman"/>
          <w:sz w:val="24"/>
          <w:szCs w:val="24"/>
        </w:rPr>
        <w:t xml:space="preserve">           </w:t>
      </w:r>
      <w:r w:rsidR="0062096F" w:rsidRPr="00FC55DA">
        <w:rPr>
          <w:rFonts w:ascii="Times New Roman" w:hAnsi="Times New Roman" w:cs="Times New Roman"/>
          <w:sz w:val="24"/>
          <w:szCs w:val="24"/>
        </w:rPr>
        <w:t>Podpis……………………………</w:t>
      </w:r>
    </w:p>
    <w:p w:rsidR="00687255" w:rsidRDefault="00687255" w:rsidP="00763207">
      <w:pPr>
        <w:spacing w:line="360" w:lineRule="auto"/>
        <w:jc w:val="both"/>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pPr>
        <w:rPr>
          <w:rFonts w:ascii="Times New Roman" w:hAnsi="Times New Roman" w:cs="Times New Roman"/>
          <w:b/>
          <w:sz w:val="32"/>
          <w:szCs w:val="32"/>
        </w:rPr>
      </w:pPr>
    </w:p>
    <w:p w:rsidR="00687255" w:rsidRDefault="00687255" w:rsidP="00525EA6">
      <w:pPr>
        <w:spacing w:line="360" w:lineRule="auto"/>
        <w:rPr>
          <w:rFonts w:ascii="Times New Roman" w:hAnsi="Times New Roman" w:cs="Times New Roman"/>
          <w:b/>
          <w:sz w:val="32"/>
          <w:szCs w:val="32"/>
        </w:rPr>
      </w:pPr>
    </w:p>
    <w:p w:rsidR="00525EA6" w:rsidRDefault="00687255" w:rsidP="00525EA6">
      <w:pPr>
        <w:spacing w:line="360" w:lineRule="auto"/>
        <w:rPr>
          <w:rFonts w:ascii="Times New Roman" w:hAnsi="Times New Roman" w:cs="Times New Roman"/>
          <w:b/>
          <w:sz w:val="24"/>
          <w:szCs w:val="24"/>
        </w:rPr>
      </w:pPr>
      <w:r>
        <w:rPr>
          <w:rFonts w:ascii="Times New Roman" w:hAnsi="Times New Roman" w:cs="Times New Roman"/>
          <w:b/>
          <w:sz w:val="24"/>
          <w:szCs w:val="24"/>
        </w:rPr>
        <w:tab/>
      </w:r>
    </w:p>
    <w:p w:rsidR="00525EA6" w:rsidRDefault="00525EA6" w:rsidP="00525EA6">
      <w:pPr>
        <w:spacing w:line="360" w:lineRule="auto"/>
        <w:rPr>
          <w:rFonts w:ascii="Times New Roman" w:hAnsi="Times New Roman" w:cs="Times New Roman"/>
          <w:b/>
          <w:sz w:val="24"/>
          <w:szCs w:val="24"/>
        </w:rPr>
      </w:pPr>
    </w:p>
    <w:p w:rsidR="00525EA6" w:rsidRDefault="00525EA6" w:rsidP="00525EA6">
      <w:pPr>
        <w:spacing w:line="360" w:lineRule="auto"/>
        <w:rPr>
          <w:rFonts w:ascii="Times New Roman" w:hAnsi="Times New Roman" w:cs="Times New Roman"/>
          <w:b/>
          <w:sz w:val="24"/>
          <w:szCs w:val="24"/>
        </w:rPr>
      </w:pPr>
    </w:p>
    <w:p w:rsidR="00525EA6" w:rsidRDefault="00525EA6" w:rsidP="00525EA6">
      <w:pPr>
        <w:spacing w:line="360" w:lineRule="auto"/>
        <w:rPr>
          <w:rFonts w:ascii="Times New Roman" w:hAnsi="Times New Roman" w:cs="Times New Roman"/>
          <w:b/>
          <w:sz w:val="24"/>
          <w:szCs w:val="24"/>
        </w:rPr>
      </w:pPr>
    </w:p>
    <w:p w:rsidR="00525EA6" w:rsidRDefault="00525EA6" w:rsidP="00525EA6">
      <w:pPr>
        <w:spacing w:line="360" w:lineRule="auto"/>
        <w:rPr>
          <w:rFonts w:ascii="Times New Roman" w:hAnsi="Times New Roman" w:cs="Times New Roman"/>
          <w:b/>
          <w:sz w:val="24"/>
          <w:szCs w:val="24"/>
        </w:rPr>
      </w:pPr>
    </w:p>
    <w:p w:rsidR="00525EA6" w:rsidRDefault="00525EA6" w:rsidP="00525EA6">
      <w:pPr>
        <w:spacing w:line="360" w:lineRule="auto"/>
        <w:rPr>
          <w:rFonts w:ascii="Times New Roman" w:hAnsi="Times New Roman" w:cs="Times New Roman"/>
          <w:b/>
          <w:sz w:val="24"/>
          <w:szCs w:val="24"/>
        </w:rPr>
      </w:pPr>
    </w:p>
    <w:p w:rsidR="00687255" w:rsidRDefault="00687255" w:rsidP="00525EA6">
      <w:pPr>
        <w:spacing w:line="360" w:lineRule="auto"/>
        <w:ind w:firstLine="708"/>
        <w:rPr>
          <w:rFonts w:ascii="Times New Roman" w:hAnsi="Times New Roman" w:cs="Times New Roman"/>
          <w:b/>
          <w:sz w:val="32"/>
          <w:szCs w:val="32"/>
        </w:rPr>
      </w:pPr>
      <w:r>
        <w:rPr>
          <w:rFonts w:ascii="Times New Roman" w:hAnsi="Times New Roman" w:cs="Times New Roman"/>
          <w:sz w:val="24"/>
          <w:szCs w:val="24"/>
        </w:rPr>
        <w:t>Touto cestou bych chtěla poděkovat vedoucí mé bakalářské práce</w:t>
      </w:r>
      <w:r w:rsidR="009D5EAB">
        <w:rPr>
          <w:rFonts w:ascii="Times New Roman" w:hAnsi="Times New Roman" w:cs="Times New Roman"/>
          <w:sz w:val="24"/>
          <w:szCs w:val="24"/>
        </w:rPr>
        <w:t xml:space="preserve">, paní Ing. Janě Bellové, Ph.D., za </w:t>
      </w:r>
      <w:r w:rsidR="00525EA6">
        <w:rPr>
          <w:rFonts w:ascii="Times New Roman" w:hAnsi="Times New Roman" w:cs="Times New Roman"/>
          <w:sz w:val="24"/>
          <w:szCs w:val="24"/>
        </w:rPr>
        <w:t xml:space="preserve">podporu, </w:t>
      </w:r>
      <w:r w:rsidR="009D5EAB">
        <w:rPr>
          <w:rFonts w:ascii="Times New Roman" w:hAnsi="Times New Roman" w:cs="Times New Roman"/>
          <w:sz w:val="24"/>
          <w:szCs w:val="24"/>
        </w:rPr>
        <w:t>cenné rady</w:t>
      </w:r>
      <w:r w:rsidR="00525EA6">
        <w:rPr>
          <w:rFonts w:ascii="Times New Roman" w:hAnsi="Times New Roman" w:cs="Times New Roman"/>
          <w:sz w:val="24"/>
          <w:szCs w:val="24"/>
        </w:rPr>
        <w:t xml:space="preserve"> a </w:t>
      </w:r>
      <w:r w:rsidR="009D5EAB">
        <w:rPr>
          <w:rFonts w:ascii="Times New Roman" w:hAnsi="Times New Roman" w:cs="Times New Roman"/>
          <w:sz w:val="24"/>
          <w:szCs w:val="24"/>
        </w:rPr>
        <w:t>připomínky</w:t>
      </w:r>
      <w:r w:rsidR="00525EA6">
        <w:rPr>
          <w:rFonts w:ascii="Times New Roman" w:hAnsi="Times New Roman" w:cs="Times New Roman"/>
          <w:sz w:val="24"/>
          <w:szCs w:val="24"/>
        </w:rPr>
        <w:t xml:space="preserve">, které mi velmi pomohly zpracovat bakalářskou práci. </w:t>
      </w:r>
      <w:r>
        <w:rPr>
          <w:rFonts w:ascii="Times New Roman" w:hAnsi="Times New Roman" w:cs="Times New Roman"/>
          <w:b/>
          <w:sz w:val="32"/>
          <w:szCs w:val="32"/>
        </w:rPr>
        <w:br w:type="page"/>
      </w:r>
    </w:p>
    <w:sdt>
      <w:sdtPr>
        <w:rPr>
          <w:rFonts w:asciiTheme="minorHAnsi" w:eastAsiaTheme="minorEastAsia" w:hAnsiTheme="minorHAnsi" w:cstheme="minorBidi"/>
          <w:b w:val="0"/>
          <w:bCs w:val="0"/>
          <w:color w:val="auto"/>
          <w:sz w:val="22"/>
          <w:szCs w:val="22"/>
          <w:lang w:eastAsia="cs-CZ"/>
        </w:rPr>
        <w:id w:val="5629947"/>
        <w:docPartObj>
          <w:docPartGallery w:val="Table of Contents"/>
          <w:docPartUnique/>
        </w:docPartObj>
      </w:sdtPr>
      <w:sdtContent>
        <w:p w:rsidR="00C677EB" w:rsidRDefault="00C677EB" w:rsidP="00C677EB">
          <w:pPr>
            <w:pStyle w:val="Nadpisobsahu"/>
            <w:numPr>
              <w:ilvl w:val="0"/>
              <w:numId w:val="0"/>
            </w:numPr>
          </w:pPr>
          <w:r>
            <w:t>Obsah</w:t>
          </w:r>
        </w:p>
        <w:p w:rsidR="00FA0046" w:rsidRDefault="00345FD9">
          <w:pPr>
            <w:pStyle w:val="Obsah1"/>
            <w:tabs>
              <w:tab w:val="right" w:leader="dot" w:pos="9061"/>
            </w:tabs>
            <w:rPr>
              <w:noProof/>
            </w:rPr>
          </w:pPr>
          <w:r>
            <w:fldChar w:fldCharType="begin"/>
          </w:r>
          <w:r w:rsidR="00C677EB">
            <w:instrText xml:space="preserve"> TOC \o "1-3" \h \z \u </w:instrText>
          </w:r>
          <w:r>
            <w:fldChar w:fldCharType="separate"/>
          </w:r>
          <w:hyperlink w:anchor="_Toc378800256" w:history="1">
            <w:r w:rsidR="00FA0046" w:rsidRPr="000100B1">
              <w:rPr>
                <w:rStyle w:val="Hypertextovodkaz"/>
                <w:noProof/>
              </w:rPr>
              <w:t>Abstrakt</w:t>
            </w:r>
            <w:r w:rsidR="00FA0046">
              <w:rPr>
                <w:noProof/>
                <w:webHidden/>
              </w:rPr>
              <w:tab/>
            </w:r>
            <w:r>
              <w:rPr>
                <w:noProof/>
                <w:webHidden/>
              </w:rPr>
              <w:fldChar w:fldCharType="begin"/>
            </w:r>
            <w:r w:rsidR="00FA0046">
              <w:rPr>
                <w:noProof/>
                <w:webHidden/>
              </w:rPr>
              <w:instrText xml:space="preserve"> PAGEREF _Toc378800256 \h </w:instrText>
            </w:r>
            <w:r>
              <w:rPr>
                <w:noProof/>
                <w:webHidden/>
              </w:rPr>
            </w:r>
            <w:r>
              <w:rPr>
                <w:noProof/>
                <w:webHidden/>
              </w:rPr>
              <w:fldChar w:fldCharType="separate"/>
            </w:r>
            <w:r w:rsidR="00FA0046">
              <w:rPr>
                <w:noProof/>
                <w:webHidden/>
              </w:rPr>
              <w:t>5</w:t>
            </w:r>
            <w:r>
              <w:rPr>
                <w:noProof/>
                <w:webHidden/>
              </w:rPr>
              <w:fldChar w:fldCharType="end"/>
            </w:r>
          </w:hyperlink>
        </w:p>
        <w:p w:rsidR="00FA0046" w:rsidRDefault="00345FD9">
          <w:pPr>
            <w:pStyle w:val="Obsah1"/>
            <w:tabs>
              <w:tab w:val="right" w:leader="dot" w:pos="9061"/>
            </w:tabs>
            <w:rPr>
              <w:noProof/>
            </w:rPr>
          </w:pPr>
          <w:hyperlink w:anchor="_Toc378800257" w:history="1">
            <w:r w:rsidR="00FA0046" w:rsidRPr="000100B1">
              <w:rPr>
                <w:rStyle w:val="Hypertextovodkaz"/>
                <w:noProof/>
              </w:rPr>
              <w:t>Klíčová slova</w:t>
            </w:r>
            <w:r w:rsidR="00FA0046">
              <w:rPr>
                <w:noProof/>
                <w:webHidden/>
              </w:rPr>
              <w:tab/>
            </w:r>
            <w:r>
              <w:rPr>
                <w:noProof/>
                <w:webHidden/>
              </w:rPr>
              <w:fldChar w:fldCharType="begin"/>
            </w:r>
            <w:r w:rsidR="00FA0046">
              <w:rPr>
                <w:noProof/>
                <w:webHidden/>
              </w:rPr>
              <w:instrText xml:space="preserve"> PAGEREF _Toc378800257 \h </w:instrText>
            </w:r>
            <w:r>
              <w:rPr>
                <w:noProof/>
                <w:webHidden/>
              </w:rPr>
            </w:r>
            <w:r>
              <w:rPr>
                <w:noProof/>
                <w:webHidden/>
              </w:rPr>
              <w:fldChar w:fldCharType="separate"/>
            </w:r>
            <w:r w:rsidR="00FA0046">
              <w:rPr>
                <w:noProof/>
                <w:webHidden/>
              </w:rPr>
              <w:t>5</w:t>
            </w:r>
            <w:r>
              <w:rPr>
                <w:noProof/>
                <w:webHidden/>
              </w:rPr>
              <w:fldChar w:fldCharType="end"/>
            </w:r>
          </w:hyperlink>
        </w:p>
        <w:p w:rsidR="00FA0046" w:rsidRDefault="00345FD9">
          <w:pPr>
            <w:pStyle w:val="Obsah1"/>
            <w:tabs>
              <w:tab w:val="right" w:leader="dot" w:pos="9061"/>
            </w:tabs>
            <w:rPr>
              <w:noProof/>
            </w:rPr>
          </w:pPr>
          <w:hyperlink w:anchor="_Toc378800258" w:history="1">
            <w:r w:rsidR="00FA0046" w:rsidRPr="000100B1">
              <w:rPr>
                <w:rStyle w:val="Hypertextovodkaz"/>
                <w:noProof/>
              </w:rPr>
              <w:t>Úvod</w:t>
            </w:r>
            <w:r w:rsidR="00FA0046">
              <w:rPr>
                <w:noProof/>
                <w:webHidden/>
              </w:rPr>
              <w:tab/>
            </w:r>
            <w:r>
              <w:rPr>
                <w:noProof/>
                <w:webHidden/>
              </w:rPr>
              <w:fldChar w:fldCharType="begin"/>
            </w:r>
            <w:r w:rsidR="00FA0046">
              <w:rPr>
                <w:noProof/>
                <w:webHidden/>
              </w:rPr>
              <w:instrText xml:space="preserve"> PAGEREF _Toc378800258 \h </w:instrText>
            </w:r>
            <w:r>
              <w:rPr>
                <w:noProof/>
                <w:webHidden/>
              </w:rPr>
            </w:r>
            <w:r>
              <w:rPr>
                <w:noProof/>
                <w:webHidden/>
              </w:rPr>
              <w:fldChar w:fldCharType="separate"/>
            </w:r>
            <w:r w:rsidR="00FA0046">
              <w:rPr>
                <w:noProof/>
                <w:webHidden/>
              </w:rPr>
              <w:t>6</w:t>
            </w:r>
            <w:r>
              <w:rPr>
                <w:noProof/>
                <w:webHidden/>
              </w:rPr>
              <w:fldChar w:fldCharType="end"/>
            </w:r>
          </w:hyperlink>
        </w:p>
        <w:p w:rsidR="00FA0046" w:rsidRDefault="00345FD9">
          <w:pPr>
            <w:pStyle w:val="Obsah1"/>
            <w:tabs>
              <w:tab w:val="left" w:pos="440"/>
              <w:tab w:val="right" w:leader="dot" w:pos="9061"/>
            </w:tabs>
            <w:rPr>
              <w:noProof/>
            </w:rPr>
          </w:pPr>
          <w:hyperlink w:anchor="_Toc378800259" w:history="1">
            <w:r w:rsidR="00FA0046" w:rsidRPr="000100B1">
              <w:rPr>
                <w:rStyle w:val="Hypertextovodkaz"/>
                <w:noProof/>
              </w:rPr>
              <w:t>1</w:t>
            </w:r>
            <w:r w:rsidR="00FA0046">
              <w:rPr>
                <w:noProof/>
              </w:rPr>
              <w:tab/>
            </w:r>
            <w:r w:rsidR="00FA0046" w:rsidRPr="000100B1">
              <w:rPr>
                <w:rStyle w:val="Hypertextovodkaz"/>
                <w:noProof/>
              </w:rPr>
              <w:t>Ekonomická krize</w:t>
            </w:r>
            <w:r w:rsidR="00FA0046">
              <w:rPr>
                <w:noProof/>
                <w:webHidden/>
              </w:rPr>
              <w:tab/>
            </w:r>
            <w:r>
              <w:rPr>
                <w:noProof/>
                <w:webHidden/>
              </w:rPr>
              <w:fldChar w:fldCharType="begin"/>
            </w:r>
            <w:r w:rsidR="00FA0046">
              <w:rPr>
                <w:noProof/>
                <w:webHidden/>
              </w:rPr>
              <w:instrText xml:space="preserve"> PAGEREF _Toc378800259 \h </w:instrText>
            </w:r>
            <w:r>
              <w:rPr>
                <w:noProof/>
                <w:webHidden/>
              </w:rPr>
            </w:r>
            <w:r>
              <w:rPr>
                <w:noProof/>
                <w:webHidden/>
              </w:rPr>
              <w:fldChar w:fldCharType="separate"/>
            </w:r>
            <w:r w:rsidR="00FA0046">
              <w:rPr>
                <w:noProof/>
                <w:webHidden/>
              </w:rPr>
              <w:t>8</w:t>
            </w:r>
            <w:r>
              <w:rPr>
                <w:noProof/>
                <w:webHidden/>
              </w:rPr>
              <w:fldChar w:fldCharType="end"/>
            </w:r>
          </w:hyperlink>
        </w:p>
        <w:p w:rsidR="00FA0046" w:rsidRDefault="00345FD9">
          <w:pPr>
            <w:pStyle w:val="Obsah2"/>
            <w:tabs>
              <w:tab w:val="left" w:pos="880"/>
              <w:tab w:val="right" w:leader="dot" w:pos="9061"/>
            </w:tabs>
            <w:rPr>
              <w:noProof/>
            </w:rPr>
          </w:pPr>
          <w:hyperlink w:anchor="_Toc378800260" w:history="1">
            <w:r w:rsidR="00FA0046" w:rsidRPr="000100B1">
              <w:rPr>
                <w:rStyle w:val="Hypertextovodkaz"/>
                <w:noProof/>
              </w:rPr>
              <w:t>1.1</w:t>
            </w:r>
            <w:r w:rsidR="00FA0046">
              <w:rPr>
                <w:noProof/>
              </w:rPr>
              <w:tab/>
            </w:r>
            <w:r w:rsidR="00FA0046" w:rsidRPr="000100B1">
              <w:rPr>
                <w:rStyle w:val="Hypertextovodkaz"/>
                <w:noProof/>
              </w:rPr>
              <w:t>Pojem krize, finanční krize a hospodářská krize</w:t>
            </w:r>
            <w:r w:rsidR="00FA0046">
              <w:rPr>
                <w:noProof/>
                <w:webHidden/>
              </w:rPr>
              <w:tab/>
            </w:r>
            <w:r>
              <w:rPr>
                <w:noProof/>
                <w:webHidden/>
              </w:rPr>
              <w:fldChar w:fldCharType="begin"/>
            </w:r>
            <w:r w:rsidR="00FA0046">
              <w:rPr>
                <w:noProof/>
                <w:webHidden/>
              </w:rPr>
              <w:instrText xml:space="preserve"> PAGEREF _Toc378800260 \h </w:instrText>
            </w:r>
            <w:r>
              <w:rPr>
                <w:noProof/>
                <w:webHidden/>
              </w:rPr>
            </w:r>
            <w:r>
              <w:rPr>
                <w:noProof/>
                <w:webHidden/>
              </w:rPr>
              <w:fldChar w:fldCharType="separate"/>
            </w:r>
            <w:r w:rsidR="00FA0046">
              <w:rPr>
                <w:noProof/>
                <w:webHidden/>
              </w:rPr>
              <w:t>8</w:t>
            </w:r>
            <w:r>
              <w:rPr>
                <w:noProof/>
                <w:webHidden/>
              </w:rPr>
              <w:fldChar w:fldCharType="end"/>
            </w:r>
          </w:hyperlink>
        </w:p>
        <w:p w:rsidR="00FA0046" w:rsidRDefault="00345FD9">
          <w:pPr>
            <w:pStyle w:val="Obsah2"/>
            <w:tabs>
              <w:tab w:val="left" w:pos="880"/>
              <w:tab w:val="right" w:leader="dot" w:pos="9061"/>
            </w:tabs>
            <w:rPr>
              <w:noProof/>
            </w:rPr>
          </w:pPr>
          <w:hyperlink w:anchor="_Toc378800261" w:history="1">
            <w:r w:rsidR="00FA0046" w:rsidRPr="000100B1">
              <w:rPr>
                <w:rStyle w:val="Hypertextovodkaz"/>
                <w:noProof/>
              </w:rPr>
              <w:t>1.2</w:t>
            </w:r>
            <w:r w:rsidR="00FA0046">
              <w:rPr>
                <w:noProof/>
              </w:rPr>
              <w:tab/>
            </w:r>
            <w:r w:rsidR="00FA0046" w:rsidRPr="000100B1">
              <w:rPr>
                <w:rStyle w:val="Hypertextovodkaz"/>
                <w:noProof/>
              </w:rPr>
              <w:t>Historie</w:t>
            </w:r>
            <w:r w:rsidR="00FA0046">
              <w:rPr>
                <w:noProof/>
                <w:webHidden/>
              </w:rPr>
              <w:tab/>
            </w:r>
            <w:r>
              <w:rPr>
                <w:noProof/>
                <w:webHidden/>
              </w:rPr>
              <w:fldChar w:fldCharType="begin"/>
            </w:r>
            <w:r w:rsidR="00FA0046">
              <w:rPr>
                <w:noProof/>
                <w:webHidden/>
              </w:rPr>
              <w:instrText xml:space="preserve"> PAGEREF _Toc378800261 \h </w:instrText>
            </w:r>
            <w:r>
              <w:rPr>
                <w:noProof/>
                <w:webHidden/>
              </w:rPr>
            </w:r>
            <w:r>
              <w:rPr>
                <w:noProof/>
                <w:webHidden/>
              </w:rPr>
              <w:fldChar w:fldCharType="separate"/>
            </w:r>
            <w:r w:rsidR="00FA0046">
              <w:rPr>
                <w:noProof/>
                <w:webHidden/>
              </w:rPr>
              <w:t>14</w:t>
            </w:r>
            <w:r>
              <w:rPr>
                <w:noProof/>
                <w:webHidden/>
              </w:rPr>
              <w:fldChar w:fldCharType="end"/>
            </w:r>
          </w:hyperlink>
        </w:p>
        <w:p w:rsidR="00FA0046" w:rsidRDefault="00345FD9">
          <w:pPr>
            <w:pStyle w:val="Obsah3"/>
            <w:tabs>
              <w:tab w:val="left" w:pos="1320"/>
              <w:tab w:val="right" w:leader="dot" w:pos="9061"/>
            </w:tabs>
            <w:rPr>
              <w:noProof/>
            </w:rPr>
          </w:pPr>
          <w:hyperlink w:anchor="_Toc378800262" w:history="1">
            <w:r w:rsidR="00FA0046" w:rsidRPr="000100B1">
              <w:rPr>
                <w:rStyle w:val="Hypertextovodkaz"/>
                <w:noProof/>
              </w:rPr>
              <w:t>1.2.1</w:t>
            </w:r>
            <w:r w:rsidR="00FA0046">
              <w:rPr>
                <w:noProof/>
              </w:rPr>
              <w:tab/>
            </w:r>
            <w:r w:rsidR="00FA0046" w:rsidRPr="000100B1">
              <w:rPr>
                <w:rStyle w:val="Hypertextovodkaz"/>
                <w:noProof/>
              </w:rPr>
              <w:t>Velká hospodářská krize</w:t>
            </w:r>
            <w:r w:rsidR="00FA0046">
              <w:rPr>
                <w:noProof/>
                <w:webHidden/>
              </w:rPr>
              <w:tab/>
            </w:r>
            <w:r>
              <w:rPr>
                <w:noProof/>
                <w:webHidden/>
              </w:rPr>
              <w:fldChar w:fldCharType="begin"/>
            </w:r>
            <w:r w:rsidR="00FA0046">
              <w:rPr>
                <w:noProof/>
                <w:webHidden/>
              </w:rPr>
              <w:instrText xml:space="preserve"> PAGEREF _Toc378800262 \h </w:instrText>
            </w:r>
            <w:r>
              <w:rPr>
                <w:noProof/>
                <w:webHidden/>
              </w:rPr>
            </w:r>
            <w:r>
              <w:rPr>
                <w:noProof/>
                <w:webHidden/>
              </w:rPr>
              <w:fldChar w:fldCharType="separate"/>
            </w:r>
            <w:r w:rsidR="00FA0046">
              <w:rPr>
                <w:noProof/>
                <w:webHidden/>
              </w:rPr>
              <w:t>14</w:t>
            </w:r>
            <w:r>
              <w:rPr>
                <w:noProof/>
                <w:webHidden/>
              </w:rPr>
              <w:fldChar w:fldCharType="end"/>
            </w:r>
          </w:hyperlink>
        </w:p>
        <w:p w:rsidR="00FA0046" w:rsidRDefault="00345FD9">
          <w:pPr>
            <w:pStyle w:val="Obsah3"/>
            <w:tabs>
              <w:tab w:val="left" w:pos="1320"/>
              <w:tab w:val="right" w:leader="dot" w:pos="9061"/>
            </w:tabs>
            <w:rPr>
              <w:noProof/>
            </w:rPr>
          </w:pPr>
          <w:hyperlink w:anchor="_Toc378800263" w:history="1">
            <w:r w:rsidR="00FA0046" w:rsidRPr="000100B1">
              <w:rPr>
                <w:rStyle w:val="Hypertextovodkaz"/>
                <w:noProof/>
              </w:rPr>
              <w:t>1.2.2</w:t>
            </w:r>
            <w:r w:rsidR="00FA0046">
              <w:rPr>
                <w:noProof/>
              </w:rPr>
              <w:tab/>
            </w:r>
            <w:r w:rsidR="00FA0046" w:rsidRPr="000100B1">
              <w:rPr>
                <w:rStyle w:val="Hypertextovodkaz"/>
                <w:noProof/>
              </w:rPr>
              <w:t>Finanční krize 2007</w:t>
            </w:r>
            <w:r w:rsidR="00FA0046">
              <w:rPr>
                <w:noProof/>
                <w:webHidden/>
              </w:rPr>
              <w:tab/>
            </w:r>
            <w:r>
              <w:rPr>
                <w:noProof/>
                <w:webHidden/>
              </w:rPr>
              <w:fldChar w:fldCharType="begin"/>
            </w:r>
            <w:r w:rsidR="00FA0046">
              <w:rPr>
                <w:noProof/>
                <w:webHidden/>
              </w:rPr>
              <w:instrText xml:space="preserve"> PAGEREF _Toc378800263 \h </w:instrText>
            </w:r>
            <w:r>
              <w:rPr>
                <w:noProof/>
                <w:webHidden/>
              </w:rPr>
            </w:r>
            <w:r>
              <w:rPr>
                <w:noProof/>
                <w:webHidden/>
              </w:rPr>
              <w:fldChar w:fldCharType="separate"/>
            </w:r>
            <w:r w:rsidR="00FA0046">
              <w:rPr>
                <w:noProof/>
                <w:webHidden/>
              </w:rPr>
              <w:t>15</w:t>
            </w:r>
            <w:r>
              <w:rPr>
                <w:noProof/>
                <w:webHidden/>
              </w:rPr>
              <w:fldChar w:fldCharType="end"/>
            </w:r>
          </w:hyperlink>
        </w:p>
        <w:p w:rsidR="00FA0046" w:rsidRDefault="00345FD9">
          <w:pPr>
            <w:pStyle w:val="Obsah3"/>
            <w:tabs>
              <w:tab w:val="left" w:pos="1320"/>
              <w:tab w:val="right" w:leader="dot" w:pos="9061"/>
            </w:tabs>
            <w:rPr>
              <w:noProof/>
            </w:rPr>
          </w:pPr>
          <w:hyperlink w:anchor="_Toc378800264" w:history="1">
            <w:r w:rsidR="00FA0046" w:rsidRPr="000100B1">
              <w:rPr>
                <w:rStyle w:val="Hypertextovodkaz"/>
                <w:noProof/>
              </w:rPr>
              <w:t>1.2.3</w:t>
            </w:r>
            <w:r w:rsidR="00FA0046">
              <w:rPr>
                <w:noProof/>
              </w:rPr>
              <w:tab/>
            </w:r>
            <w:r w:rsidR="00FA0046" w:rsidRPr="000100B1">
              <w:rPr>
                <w:rStyle w:val="Hypertextovodkaz"/>
                <w:noProof/>
              </w:rPr>
              <w:t>Finanční krize 90. Let</w:t>
            </w:r>
            <w:r w:rsidR="00FA0046">
              <w:rPr>
                <w:noProof/>
                <w:webHidden/>
              </w:rPr>
              <w:tab/>
            </w:r>
            <w:r>
              <w:rPr>
                <w:noProof/>
                <w:webHidden/>
              </w:rPr>
              <w:fldChar w:fldCharType="begin"/>
            </w:r>
            <w:r w:rsidR="00FA0046">
              <w:rPr>
                <w:noProof/>
                <w:webHidden/>
              </w:rPr>
              <w:instrText xml:space="preserve"> PAGEREF _Toc378800264 \h </w:instrText>
            </w:r>
            <w:r>
              <w:rPr>
                <w:noProof/>
                <w:webHidden/>
              </w:rPr>
            </w:r>
            <w:r>
              <w:rPr>
                <w:noProof/>
                <w:webHidden/>
              </w:rPr>
              <w:fldChar w:fldCharType="separate"/>
            </w:r>
            <w:r w:rsidR="00FA0046">
              <w:rPr>
                <w:noProof/>
                <w:webHidden/>
              </w:rPr>
              <w:t>16</w:t>
            </w:r>
            <w:r>
              <w:rPr>
                <w:noProof/>
                <w:webHidden/>
              </w:rPr>
              <w:fldChar w:fldCharType="end"/>
            </w:r>
          </w:hyperlink>
        </w:p>
        <w:p w:rsidR="00FA0046" w:rsidRDefault="00345FD9">
          <w:pPr>
            <w:pStyle w:val="Obsah3"/>
            <w:tabs>
              <w:tab w:val="left" w:pos="1320"/>
              <w:tab w:val="right" w:leader="dot" w:pos="9061"/>
            </w:tabs>
            <w:rPr>
              <w:noProof/>
            </w:rPr>
          </w:pPr>
          <w:hyperlink w:anchor="_Toc378800265" w:history="1">
            <w:r w:rsidR="00FA0046" w:rsidRPr="000100B1">
              <w:rPr>
                <w:rStyle w:val="Hypertextovodkaz"/>
                <w:noProof/>
              </w:rPr>
              <w:t>1.2.4</w:t>
            </w:r>
            <w:r w:rsidR="00FA0046">
              <w:rPr>
                <w:noProof/>
              </w:rPr>
              <w:tab/>
            </w:r>
            <w:r w:rsidR="00FA0046" w:rsidRPr="000100B1">
              <w:rPr>
                <w:rStyle w:val="Hypertextovodkaz"/>
                <w:noProof/>
              </w:rPr>
              <w:t>Krize v Řecku</w:t>
            </w:r>
            <w:r w:rsidR="00FA0046">
              <w:rPr>
                <w:noProof/>
                <w:webHidden/>
              </w:rPr>
              <w:tab/>
            </w:r>
            <w:r>
              <w:rPr>
                <w:noProof/>
                <w:webHidden/>
              </w:rPr>
              <w:fldChar w:fldCharType="begin"/>
            </w:r>
            <w:r w:rsidR="00FA0046">
              <w:rPr>
                <w:noProof/>
                <w:webHidden/>
              </w:rPr>
              <w:instrText xml:space="preserve"> PAGEREF _Toc378800265 \h </w:instrText>
            </w:r>
            <w:r>
              <w:rPr>
                <w:noProof/>
                <w:webHidden/>
              </w:rPr>
            </w:r>
            <w:r>
              <w:rPr>
                <w:noProof/>
                <w:webHidden/>
              </w:rPr>
              <w:fldChar w:fldCharType="separate"/>
            </w:r>
            <w:r w:rsidR="00FA0046">
              <w:rPr>
                <w:noProof/>
                <w:webHidden/>
              </w:rPr>
              <w:t>17</w:t>
            </w:r>
            <w:r>
              <w:rPr>
                <w:noProof/>
                <w:webHidden/>
              </w:rPr>
              <w:fldChar w:fldCharType="end"/>
            </w:r>
          </w:hyperlink>
        </w:p>
        <w:p w:rsidR="00FA0046" w:rsidRDefault="00345FD9">
          <w:pPr>
            <w:pStyle w:val="Obsah1"/>
            <w:tabs>
              <w:tab w:val="left" w:pos="440"/>
              <w:tab w:val="right" w:leader="dot" w:pos="9061"/>
            </w:tabs>
            <w:rPr>
              <w:noProof/>
            </w:rPr>
          </w:pPr>
          <w:hyperlink w:anchor="_Toc378800266" w:history="1">
            <w:r w:rsidR="00FA0046" w:rsidRPr="000100B1">
              <w:rPr>
                <w:rStyle w:val="Hypertextovodkaz"/>
                <w:noProof/>
              </w:rPr>
              <w:t>2</w:t>
            </w:r>
            <w:r w:rsidR="00FA0046">
              <w:rPr>
                <w:noProof/>
              </w:rPr>
              <w:tab/>
            </w:r>
            <w:r w:rsidR="00FA0046" w:rsidRPr="000100B1">
              <w:rPr>
                <w:rStyle w:val="Hypertextovodkaz"/>
                <w:noProof/>
              </w:rPr>
              <w:t>Zaměstnanost</w:t>
            </w:r>
            <w:r w:rsidR="00FA0046">
              <w:rPr>
                <w:noProof/>
                <w:webHidden/>
              </w:rPr>
              <w:tab/>
            </w:r>
            <w:r>
              <w:rPr>
                <w:noProof/>
                <w:webHidden/>
              </w:rPr>
              <w:fldChar w:fldCharType="begin"/>
            </w:r>
            <w:r w:rsidR="00FA0046">
              <w:rPr>
                <w:noProof/>
                <w:webHidden/>
              </w:rPr>
              <w:instrText xml:space="preserve"> PAGEREF _Toc378800266 \h </w:instrText>
            </w:r>
            <w:r>
              <w:rPr>
                <w:noProof/>
                <w:webHidden/>
              </w:rPr>
            </w:r>
            <w:r>
              <w:rPr>
                <w:noProof/>
                <w:webHidden/>
              </w:rPr>
              <w:fldChar w:fldCharType="separate"/>
            </w:r>
            <w:r w:rsidR="00FA0046">
              <w:rPr>
                <w:noProof/>
                <w:webHidden/>
              </w:rPr>
              <w:t>21</w:t>
            </w:r>
            <w:r>
              <w:rPr>
                <w:noProof/>
                <w:webHidden/>
              </w:rPr>
              <w:fldChar w:fldCharType="end"/>
            </w:r>
          </w:hyperlink>
        </w:p>
        <w:p w:rsidR="00FA0046" w:rsidRDefault="00345FD9">
          <w:pPr>
            <w:pStyle w:val="Obsah2"/>
            <w:tabs>
              <w:tab w:val="left" w:pos="880"/>
              <w:tab w:val="right" w:leader="dot" w:pos="9061"/>
            </w:tabs>
            <w:rPr>
              <w:noProof/>
            </w:rPr>
          </w:pPr>
          <w:hyperlink w:anchor="_Toc378800267" w:history="1">
            <w:r w:rsidR="00FA0046" w:rsidRPr="000100B1">
              <w:rPr>
                <w:rStyle w:val="Hypertextovodkaz"/>
                <w:noProof/>
              </w:rPr>
              <w:t>2.1</w:t>
            </w:r>
            <w:r w:rsidR="00FA0046">
              <w:rPr>
                <w:noProof/>
              </w:rPr>
              <w:tab/>
            </w:r>
            <w:r w:rsidR="00FA0046" w:rsidRPr="000100B1">
              <w:rPr>
                <w:rStyle w:val="Hypertextovodkaz"/>
                <w:noProof/>
              </w:rPr>
              <w:t>Politika zaměstnanosti</w:t>
            </w:r>
            <w:r w:rsidR="00FA0046">
              <w:rPr>
                <w:noProof/>
                <w:webHidden/>
              </w:rPr>
              <w:tab/>
            </w:r>
            <w:r>
              <w:rPr>
                <w:noProof/>
                <w:webHidden/>
              </w:rPr>
              <w:fldChar w:fldCharType="begin"/>
            </w:r>
            <w:r w:rsidR="00FA0046">
              <w:rPr>
                <w:noProof/>
                <w:webHidden/>
              </w:rPr>
              <w:instrText xml:space="preserve"> PAGEREF _Toc378800267 \h </w:instrText>
            </w:r>
            <w:r>
              <w:rPr>
                <w:noProof/>
                <w:webHidden/>
              </w:rPr>
            </w:r>
            <w:r>
              <w:rPr>
                <w:noProof/>
                <w:webHidden/>
              </w:rPr>
              <w:fldChar w:fldCharType="separate"/>
            </w:r>
            <w:r w:rsidR="00FA0046">
              <w:rPr>
                <w:noProof/>
                <w:webHidden/>
              </w:rPr>
              <w:t>21</w:t>
            </w:r>
            <w:r>
              <w:rPr>
                <w:noProof/>
                <w:webHidden/>
              </w:rPr>
              <w:fldChar w:fldCharType="end"/>
            </w:r>
          </w:hyperlink>
        </w:p>
        <w:p w:rsidR="00FA0046" w:rsidRDefault="00345FD9">
          <w:pPr>
            <w:pStyle w:val="Obsah3"/>
            <w:tabs>
              <w:tab w:val="left" w:pos="1320"/>
              <w:tab w:val="right" w:leader="dot" w:pos="9061"/>
            </w:tabs>
            <w:rPr>
              <w:noProof/>
            </w:rPr>
          </w:pPr>
          <w:hyperlink w:anchor="_Toc378800268" w:history="1">
            <w:r w:rsidR="00FA0046" w:rsidRPr="000100B1">
              <w:rPr>
                <w:rStyle w:val="Hypertextovodkaz"/>
                <w:noProof/>
              </w:rPr>
              <w:t>2.1.1</w:t>
            </w:r>
            <w:r w:rsidR="00FA0046">
              <w:rPr>
                <w:noProof/>
              </w:rPr>
              <w:tab/>
            </w:r>
            <w:r w:rsidR="00FA0046" w:rsidRPr="000100B1">
              <w:rPr>
                <w:rStyle w:val="Hypertextovodkaz"/>
                <w:noProof/>
              </w:rPr>
              <w:t>Nástroje politiky zaměstnanosti</w:t>
            </w:r>
            <w:r w:rsidR="00FA0046">
              <w:rPr>
                <w:noProof/>
                <w:webHidden/>
              </w:rPr>
              <w:tab/>
            </w:r>
            <w:r>
              <w:rPr>
                <w:noProof/>
                <w:webHidden/>
              </w:rPr>
              <w:fldChar w:fldCharType="begin"/>
            </w:r>
            <w:r w:rsidR="00FA0046">
              <w:rPr>
                <w:noProof/>
                <w:webHidden/>
              </w:rPr>
              <w:instrText xml:space="preserve"> PAGEREF _Toc378800268 \h </w:instrText>
            </w:r>
            <w:r>
              <w:rPr>
                <w:noProof/>
                <w:webHidden/>
              </w:rPr>
            </w:r>
            <w:r>
              <w:rPr>
                <w:noProof/>
                <w:webHidden/>
              </w:rPr>
              <w:fldChar w:fldCharType="separate"/>
            </w:r>
            <w:r w:rsidR="00FA0046">
              <w:rPr>
                <w:noProof/>
                <w:webHidden/>
              </w:rPr>
              <w:t>22</w:t>
            </w:r>
            <w:r>
              <w:rPr>
                <w:noProof/>
                <w:webHidden/>
              </w:rPr>
              <w:fldChar w:fldCharType="end"/>
            </w:r>
          </w:hyperlink>
        </w:p>
        <w:p w:rsidR="00FA0046" w:rsidRDefault="00345FD9">
          <w:pPr>
            <w:pStyle w:val="Obsah3"/>
            <w:tabs>
              <w:tab w:val="left" w:pos="1320"/>
              <w:tab w:val="right" w:leader="dot" w:pos="9061"/>
            </w:tabs>
            <w:rPr>
              <w:noProof/>
            </w:rPr>
          </w:pPr>
          <w:hyperlink w:anchor="_Toc378800269" w:history="1">
            <w:r w:rsidR="00FA0046" w:rsidRPr="000100B1">
              <w:rPr>
                <w:rStyle w:val="Hypertextovodkaz"/>
                <w:noProof/>
              </w:rPr>
              <w:t>2.1.2</w:t>
            </w:r>
            <w:r w:rsidR="00FA0046">
              <w:rPr>
                <w:noProof/>
              </w:rPr>
              <w:tab/>
            </w:r>
            <w:r w:rsidR="00FA0046" w:rsidRPr="000100B1">
              <w:rPr>
                <w:rStyle w:val="Hypertextovodkaz"/>
                <w:noProof/>
              </w:rPr>
              <w:t>Cíle politiky zaměstnanosti</w:t>
            </w:r>
            <w:r w:rsidR="00FA0046">
              <w:rPr>
                <w:noProof/>
                <w:webHidden/>
              </w:rPr>
              <w:tab/>
            </w:r>
            <w:r>
              <w:rPr>
                <w:noProof/>
                <w:webHidden/>
              </w:rPr>
              <w:fldChar w:fldCharType="begin"/>
            </w:r>
            <w:r w:rsidR="00FA0046">
              <w:rPr>
                <w:noProof/>
                <w:webHidden/>
              </w:rPr>
              <w:instrText xml:space="preserve"> PAGEREF _Toc378800269 \h </w:instrText>
            </w:r>
            <w:r>
              <w:rPr>
                <w:noProof/>
                <w:webHidden/>
              </w:rPr>
            </w:r>
            <w:r>
              <w:rPr>
                <w:noProof/>
                <w:webHidden/>
              </w:rPr>
              <w:fldChar w:fldCharType="separate"/>
            </w:r>
            <w:r w:rsidR="00FA0046">
              <w:rPr>
                <w:noProof/>
                <w:webHidden/>
              </w:rPr>
              <w:t>23</w:t>
            </w:r>
            <w:r>
              <w:rPr>
                <w:noProof/>
                <w:webHidden/>
              </w:rPr>
              <w:fldChar w:fldCharType="end"/>
            </w:r>
          </w:hyperlink>
        </w:p>
        <w:p w:rsidR="00FA0046" w:rsidRDefault="00345FD9">
          <w:pPr>
            <w:pStyle w:val="Obsah2"/>
            <w:tabs>
              <w:tab w:val="left" w:pos="880"/>
              <w:tab w:val="right" w:leader="dot" w:pos="9061"/>
            </w:tabs>
            <w:rPr>
              <w:noProof/>
            </w:rPr>
          </w:pPr>
          <w:hyperlink w:anchor="_Toc378800270" w:history="1">
            <w:r w:rsidR="00FA0046" w:rsidRPr="000100B1">
              <w:rPr>
                <w:rStyle w:val="Hypertextovodkaz"/>
                <w:noProof/>
              </w:rPr>
              <w:t>2.2</w:t>
            </w:r>
            <w:r w:rsidR="00FA0046">
              <w:rPr>
                <w:noProof/>
              </w:rPr>
              <w:tab/>
            </w:r>
            <w:r w:rsidR="00FA0046" w:rsidRPr="000100B1">
              <w:rPr>
                <w:rStyle w:val="Hypertextovodkaz"/>
                <w:noProof/>
              </w:rPr>
              <w:t>Nezaměstnanost</w:t>
            </w:r>
            <w:r w:rsidR="00FA0046">
              <w:rPr>
                <w:noProof/>
                <w:webHidden/>
              </w:rPr>
              <w:tab/>
            </w:r>
            <w:r>
              <w:rPr>
                <w:noProof/>
                <w:webHidden/>
              </w:rPr>
              <w:fldChar w:fldCharType="begin"/>
            </w:r>
            <w:r w:rsidR="00FA0046">
              <w:rPr>
                <w:noProof/>
                <w:webHidden/>
              </w:rPr>
              <w:instrText xml:space="preserve"> PAGEREF _Toc378800270 \h </w:instrText>
            </w:r>
            <w:r>
              <w:rPr>
                <w:noProof/>
                <w:webHidden/>
              </w:rPr>
            </w:r>
            <w:r>
              <w:rPr>
                <w:noProof/>
                <w:webHidden/>
              </w:rPr>
              <w:fldChar w:fldCharType="separate"/>
            </w:r>
            <w:r w:rsidR="00FA0046">
              <w:rPr>
                <w:noProof/>
                <w:webHidden/>
              </w:rPr>
              <w:t>24</w:t>
            </w:r>
            <w:r>
              <w:rPr>
                <w:noProof/>
                <w:webHidden/>
              </w:rPr>
              <w:fldChar w:fldCharType="end"/>
            </w:r>
          </w:hyperlink>
        </w:p>
        <w:p w:rsidR="00FA0046" w:rsidRDefault="00345FD9">
          <w:pPr>
            <w:pStyle w:val="Obsah2"/>
            <w:tabs>
              <w:tab w:val="left" w:pos="880"/>
              <w:tab w:val="right" w:leader="dot" w:pos="9061"/>
            </w:tabs>
            <w:rPr>
              <w:noProof/>
            </w:rPr>
          </w:pPr>
          <w:hyperlink w:anchor="_Toc378800271" w:history="1">
            <w:r w:rsidR="00FA0046" w:rsidRPr="000100B1">
              <w:rPr>
                <w:rStyle w:val="Hypertextovodkaz"/>
                <w:noProof/>
              </w:rPr>
              <w:t>2.3</w:t>
            </w:r>
            <w:r w:rsidR="00FA0046">
              <w:rPr>
                <w:noProof/>
              </w:rPr>
              <w:tab/>
            </w:r>
            <w:r w:rsidR="00FA0046" w:rsidRPr="000100B1">
              <w:rPr>
                <w:rStyle w:val="Hypertextovodkaz"/>
                <w:noProof/>
              </w:rPr>
              <w:t>Negativní dopady nezaměstnanosti</w:t>
            </w:r>
            <w:r w:rsidR="00FA0046">
              <w:rPr>
                <w:noProof/>
                <w:webHidden/>
              </w:rPr>
              <w:tab/>
            </w:r>
            <w:r>
              <w:rPr>
                <w:noProof/>
                <w:webHidden/>
              </w:rPr>
              <w:fldChar w:fldCharType="begin"/>
            </w:r>
            <w:r w:rsidR="00FA0046">
              <w:rPr>
                <w:noProof/>
                <w:webHidden/>
              </w:rPr>
              <w:instrText xml:space="preserve"> PAGEREF _Toc378800271 \h </w:instrText>
            </w:r>
            <w:r>
              <w:rPr>
                <w:noProof/>
                <w:webHidden/>
              </w:rPr>
            </w:r>
            <w:r>
              <w:rPr>
                <w:noProof/>
                <w:webHidden/>
              </w:rPr>
              <w:fldChar w:fldCharType="separate"/>
            </w:r>
            <w:r w:rsidR="00FA0046">
              <w:rPr>
                <w:noProof/>
                <w:webHidden/>
              </w:rPr>
              <w:t>24</w:t>
            </w:r>
            <w:r>
              <w:rPr>
                <w:noProof/>
                <w:webHidden/>
              </w:rPr>
              <w:fldChar w:fldCharType="end"/>
            </w:r>
          </w:hyperlink>
        </w:p>
        <w:p w:rsidR="00FA0046" w:rsidRDefault="00345FD9">
          <w:pPr>
            <w:pStyle w:val="Obsah2"/>
            <w:tabs>
              <w:tab w:val="left" w:pos="880"/>
              <w:tab w:val="right" w:leader="dot" w:pos="9061"/>
            </w:tabs>
            <w:rPr>
              <w:noProof/>
            </w:rPr>
          </w:pPr>
          <w:hyperlink w:anchor="_Toc378800272" w:history="1">
            <w:r w:rsidR="00FA0046" w:rsidRPr="000100B1">
              <w:rPr>
                <w:rStyle w:val="Hypertextovodkaz"/>
                <w:noProof/>
              </w:rPr>
              <w:t>2.4</w:t>
            </w:r>
            <w:r w:rsidR="00FA0046">
              <w:rPr>
                <w:noProof/>
              </w:rPr>
              <w:tab/>
            </w:r>
            <w:r w:rsidR="00FA0046" w:rsidRPr="000100B1">
              <w:rPr>
                <w:rStyle w:val="Hypertextovodkaz"/>
                <w:noProof/>
              </w:rPr>
              <w:t>Nezaměstnanost v ČR</w:t>
            </w:r>
            <w:r w:rsidR="00FA0046">
              <w:rPr>
                <w:noProof/>
                <w:webHidden/>
              </w:rPr>
              <w:tab/>
            </w:r>
            <w:r>
              <w:rPr>
                <w:noProof/>
                <w:webHidden/>
              </w:rPr>
              <w:fldChar w:fldCharType="begin"/>
            </w:r>
            <w:r w:rsidR="00FA0046">
              <w:rPr>
                <w:noProof/>
                <w:webHidden/>
              </w:rPr>
              <w:instrText xml:space="preserve"> PAGEREF _Toc378800272 \h </w:instrText>
            </w:r>
            <w:r>
              <w:rPr>
                <w:noProof/>
                <w:webHidden/>
              </w:rPr>
            </w:r>
            <w:r>
              <w:rPr>
                <w:noProof/>
                <w:webHidden/>
              </w:rPr>
              <w:fldChar w:fldCharType="separate"/>
            </w:r>
            <w:r w:rsidR="00FA0046">
              <w:rPr>
                <w:noProof/>
                <w:webHidden/>
              </w:rPr>
              <w:t>25</w:t>
            </w:r>
            <w:r>
              <w:rPr>
                <w:noProof/>
                <w:webHidden/>
              </w:rPr>
              <w:fldChar w:fldCharType="end"/>
            </w:r>
          </w:hyperlink>
        </w:p>
        <w:p w:rsidR="00FA0046" w:rsidRDefault="00345FD9">
          <w:pPr>
            <w:pStyle w:val="Obsah2"/>
            <w:tabs>
              <w:tab w:val="left" w:pos="880"/>
              <w:tab w:val="right" w:leader="dot" w:pos="9061"/>
            </w:tabs>
            <w:rPr>
              <w:noProof/>
            </w:rPr>
          </w:pPr>
          <w:hyperlink w:anchor="_Toc378800273" w:history="1">
            <w:r w:rsidR="00FA0046" w:rsidRPr="000100B1">
              <w:rPr>
                <w:rStyle w:val="Hypertextovodkaz"/>
                <w:noProof/>
              </w:rPr>
              <w:t>2.5</w:t>
            </w:r>
            <w:r w:rsidR="00FA0046">
              <w:rPr>
                <w:noProof/>
              </w:rPr>
              <w:tab/>
            </w:r>
            <w:r w:rsidR="00FA0046" w:rsidRPr="000100B1">
              <w:rPr>
                <w:rStyle w:val="Hypertextovodkaz"/>
                <w:noProof/>
              </w:rPr>
              <w:t>Rizikové skupiny a překážky</w:t>
            </w:r>
            <w:r w:rsidR="00FA0046">
              <w:rPr>
                <w:noProof/>
                <w:webHidden/>
              </w:rPr>
              <w:tab/>
            </w:r>
            <w:r>
              <w:rPr>
                <w:noProof/>
                <w:webHidden/>
              </w:rPr>
              <w:fldChar w:fldCharType="begin"/>
            </w:r>
            <w:r w:rsidR="00FA0046">
              <w:rPr>
                <w:noProof/>
                <w:webHidden/>
              </w:rPr>
              <w:instrText xml:space="preserve"> PAGEREF _Toc378800273 \h </w:instrText>
            </w:r>
            <w:r>
              <w:rPr>
                <w:noProof/>
                <w:webHidden/>
              </w:rPr>
            </w:r>
            <w:r>
              <w:rPr>
                <w:noProof/>
                <w:webHidden/>
              </w:rPr>
              <w:fldChar w:fldCharType="separate"/>
            </w:r>
            <w:r w:rsidR="00FA0046">
              <w:rPr>
                <w:noProof/>
                <w:webHidden/>
              </w:rPr>
              <w:t>27</w:t>
            </w:r>
            <w:r>
              <w:rPr>
                <w:noProof/>
                <w:webHidden/>
              </w:rPr>
              <w:fldChar w:fldCharType="end"/>
            </w:r>
          </w:hyperlink>
        </w:p>
        <w:p w:rsidR="00FA0046" w:rsidRDefault="00345FD9">
          <w:pPr>
            <w:pStyle w:val="Obsah1"/>
            <w:tabs>
              <w:tab w:val="left" w:pos="440"/>
              <w:tab w:val="right" w:leader="dot" w:pos="9061"/>
            </w:tabs>
            <w:rPr>
              <w:noProof/>
            </w:rPr>
          </w:pPr>
          <w:hyperlink w:anchor="_Toc378800274" w:history="1">
            <w:r w:rsidR="00FA0046" w:rsidRPr="000100B1">
              <w:rPr>
                <w:rStyle w:val="Hypertextovodkaz"/>
                <w:noProof/>
              </w:rPr>
              <w:t>3</w:t>
            </w:r>
            <w:r w:rsidR="00FA0046">
              <w:rPr>
                <w:noProof/>
              </w:rPr>
              <w:tab/>
            </w:r>
            <w:r w:rsidR="00FA0046" w:rsidRPr="000100B1">
              <w:rPr>
                <w:rStyle w:val="Hypertextovodkaz"/>
                <w:noProof/>
              </w:rPr>
              <w:t>Dopady krize na politiku zaměstnanosti v ČR</w:t>
            </w:r>
            <w:r w:rsidR="00FA0046">
              <w:rPr>
                <w:noProof/>
                <w:webHidden/>
              </w:rPr>
              <w:tab/>
            </w:r>
            <w:r>
              <w:rPr>
                <w:noProof/>
                <w:webHidden/>
              </w:rPr>
              <w:fldChar w:fldCharType="begin"/>
            </w:r>
            <w:r w:rsidR="00FA0046">
              <w:rPr>
                <w:noProof/>
                <w:webHidden/>
              </w:rPr>
              <w:instrText xml:space="preserve"> PAGEREF _Toc378800274 \h </w:instrText>
            </w:r>
            <w:r>
              <w:rPr>
                <w:noProof/>
                <w:webHidden/>
              </w:rPr>
            </w:r>
            <w:r>
              <w:rPr>
                <w:noProof/>
                <w:webHidden/>
              </w:rPr>
              <w:fldChar w:fldCharType="separate"/>
            </w:r>
            <w:r w:rsidR="00FA0046">
              <w:rPr>
                <w:noProof/>
                <w:webHidden/>
              </w:rPr>
              <w:t>30</w:t>
            </w:r>
            <w:r>
              <w:rPr>
                <w:noProof/>
                <w:webHidden/>
              </w:rPr>
              <w:fldChar w:fldCharType="end"/>
            </w:r>
          </w:hyperlink>
        </w:p>
        <w:p w:rsidR="00FA0046" w:rsidRDefault="00345FD9">
          <w:pPr>
            <w:pStyle w:val="Obsah2"/>
            <w:tabs>
              <w:tab w:val="left" w:pos="880"/>
              <w:tab w:val="right" w:leader="dot" w:pos="9061"/>
            </w:tabs>
            <w:rPr>
              <w:noProof/>
            </w:rPr>
          </w:pPr>
          <w:hyperlink w:anchor="_Toc378800275" w:history="1">
            <w:r w:rsidR="00FA0046" w:rsidRPr="000100B1">
              <w:rPr>
                <w:rStyle w:val="Hypertextovodkaz"/>
                <w:noProof/>
              </w:rPr>
              <w:t>3.1</w:t>
            </w:r>
            <w:r w:rsidR="00FA0046">
              <w:rPr>
                <w:noProof/>
              </w:rPr>
              <w:tab/>
            </w:r>
            <w:r w:rsidR="00FA0046" w:rsidRPr="000100B1">
              <w:rPr>
                <w:rStyle w:val="Hypertextovodkaz"/>
                <w:noProof/>
              </w:rPr>
              <w:t>Československo</w:t>
            </w:r>
            <w:r w:rsidR="00FA0046">
              <w:rPr>
                <w:noProof/>
                <w:webHidden/>
              </w:rPr>
              <w:tab/>
            </w:r>
            <w:r>
              <w:rPr>
                <w:noProof/>
                <w:webHidden/>
              </w:rPr>
              <w:fldChar w:fldCharType="begin"/>
            </w:r>
            <w:r w:rsidR="00FA0046">
              <w:rPr>
                <w:noProof/>
                <w:webHidden/>
              </w:rPr>
              <w:instrText xml:space="preserve"> PAGEREF _Toc378800275 \h </w:instrText>
            </w:r>
            <w:r>
              <w:rPr>
                <w:noProof/>
                <w:webHidden/>
              </w:rPr>
            </w:r>
            <w:r>
              <w:rPr>
                <w:noProof/>
                <w:webHidden/>
              </w:rPr>
              <w:fldChar w:fldCharType="separate"/>
            </w:r>
            <w:r w:rsidR="00FA0046">
              <w:rPr>
                <w:noProof/>
                <w:webHidden/>
              </w:rPr>
              <w:t>30</w:t>
            </w:r>
            <w:r>
              <w:rPr>
                <w:noProof/>
                <w:webHidden/>
              </w:rPr>
              <w:fldChar w:fldCharType="end"/>
            </w:r>
          </w:hyperlink>
        </w:p>
        <w:p w:rsidR="00FA0046" w:rsidRDefault="00345FD9">
          <w:pPr>
            <w:pStyle w:val="Obsah2"/>
            <w:tabs>
              <w:tab w:val="left" w:pos="880"/>
              <w:tab w:val="right" w:leader="dot" w:pos="9061"/>
            </w:tabs>
            <w:rPr>
              <w:noProof/>
            </w:rPr>
          </w:pPr>
          <w:hyperlink w:anchor="_Toc378800276" w:history="1">
            <w:r w:rsidR="00FA0046" w:rsidRPr="000100B1">
              <w:rPr>
                <w:rStyle w:val="Hypertextovodkaz"/>
                <w:noProof/>
              </w:rPr>
              <w:t>3.2</w:t>
            </w:r>
            <w:r w:rsidR="00FA0046">
              <w:rPr>
                <w:noProof/>
              </w:rPr>
              <w:tab/>
            </w:r>
            <w:r w:rsidR="00FA0046" w:rsidRPr="000100B1">
              <w:rPr>
                <w:rStyle w:val="Hypertextovodkaz"/>
                <w:noProof/>
              </w:rPr>
              <w:t>Česká republika do roku 1989</w:t>
            </w:r>
            <w:r w:rsidR="00FA0046">
              <w:rPr>
                <w:noProof/>
                <w:webHidden/>
              </w:rPr>
              <w:tab/>
            </w:r>
            <w:r>
              <w:rPr>
                <w:noProof/>
                <w:webHidden/>
              </w:rPr>
              <w:fldChar w:fldCharType="begin"/>
            </w:r>
            <w:r w:rsidR="00FA0046">
              <w:rPr>
                <w:noProof/>
                <w:webHidden/>
              </w:rPr>
              <w:instrText xml:space="preserve"> PAGEREF _Toc378800276 \h </w:instrText>
            </w:r>
            <w:r>
              <w:rPr>
                <w:noProof/>
                <w:webHidden/>
              </w:rPr>
            </w:r>
            <w:r>
              <w:rPr>
                <w:noProof/>
                <w:webHidden/>
              </w:rPr>
              <w:fldChar w:fldCharType="separate"/>
            </w:r>
            <w:r w:rsidR="00FA0046">
              <w:rPr>
                <w:noProof/>
                <w:webHidden/>
              </w:rPr>
              <w:t>32</w:t>
            </w:r>
            <w:r>
              <w:rPr>
                <w:noProof/>
                <w:webHidden/>
              </w:rPr>
              <w:fldChar w:fldCharType="end"/>
            </w:r>
          </w:hyperlink>
        </w:p>
        <w:p w:rsidR="00FA0046" w:rsidRDefault="00345FD9">
          <w:pPr>
            <w:pStyle w:val="Obsah2"/>
            <w:tabs>
              <w:tab w:val="left" w:pos="880"/>
              <w:tab w:val="right" w:leader="dot" w:pos="9061"/>
            </w:tabs>
            <w:rPr>
              <w:noProof/>
            </w:rPr>
          </w:pPr>
          <w:hyperlink w:anchor="_Toc378800277" w:history="1">
            <w:r w:rsidR="00FA0046" w:rsidRPr="000100B1">
              <w:rPr>
                <w:rStyle w:val="Hypertextovodkaz"/>
                <w:noProof/>
              </w:rPr>
              <w:t>3.3</w:t>
            </w:r>
            <w:r w:rsidR="00FA0046">
              <w:rPr>
                <w:noProof/>
              </w:rPr>
              <w:tab/>
            </w:r>
            <w:r w:rsidR="00FA0046" w:rsidRPr="000100B1">
              <w:rPr>
                <w:rStyle w:val="Hypertextovodkaz"/>
                <w:noProof/>
              </w:rPr>
              <w:t>Česká republika v 90. letech</w:t>
            </w:r>
            <w:r w:rsidR="00FA0046">
              <w:rPr>
                <w:noProof/>
                <w:webHidden/>
              </w:rPr>
              <w:tab/>
            </w:r>
            <w:r>
              <w:rPr>
                <w:noProof/>
                <w:webHidden/>
              </w:rPr>
              <w:fldChar w:fldCharType="begin"/>
            </w:r>
            <w:r w:rsidR="00FA0046">
              <w:rPr>
                <w:noProof/>
                <w:webHidden/>
              </w:rPr>
              <w:instrText xml:space="preserve"> PAGEREF _Toc378800277 \h </w:instrText>
            </w:r>
            <w:r>
              <w:rPr>
                <w:noProof/>
                <w:webHidden/>
              </w:rPr>
            </w:r>
            <w:r>
              <w:rPr>
                <w:noProof/>
                <w:webHidden/>
              </w:rPr>
              <w:fldChar w:fldCharType="separate"/>
            </w:r>
            <w:r w:rsidR="00FA0046">
              <w:rPr>
                <w:noProof/>
                <w:webHidden/>
              </w:rPr>
              <w:t>33</w:t>
            </w:r>
            <w:r>
              <w:rPr>
                <w:noProof/>
                <w:webHidden/>
              </w:rPr>
              <w:fldChar w:fldCharType="end"/>
            </w:r>
          </w:hyperlink>
        </w:p>
        <w:p w:rsidR="00FA0046" w:rsidRDefault="00345FD9">
          <w:pPr>
            <w:pStyle w:val="Obsah2"/>
            <w:tabs>
              <w:tab w:val="left" w:pos="880"/>
              <w:tab w:val="right" w:leader="dot" w:pos="9061"/>
            </w:tabs>
            <w:rPr>
              <w:noProof/>
            </w:rPr>
          </w:pPr>
          <w:hyperlink w:anchor="_Toc378800278" w:history="1">
            <w:r w:rsidR="00FA0046" w:rsidRPr="000100B1">
              <w:rPr>
                <w:rStyle w:val="Hypertextovodkaz"/>
                <w:noProof/>
              </w:rPr>
              <w:t>3.4</w:t>
            </w:r>
            <w:r w:rsidR="00FA0046">
              <w:rPr>
                <w:noProof/>
              </w:rPr>
              <w:tab/>
            </w:r>
            <w:r w:rsidR="00FA0046" w:rsidRPr="000100B1">
              <w:rPr>
                <w:rStyle w:val="Hypertextovodkaz"/>
                <w:noProof/>
              </w:rPr>
              <w:t>Česká republika v letech 2007-2012</w:t>
            </w:r>
            <w:r w:rsidR="00FA0046">
              <w:rPr>
                <w:noProof/>
                <w:webHidden/>
              </w:rPr>
              <w:tab/>
            </w:r>
            <w:r>
              <w:rPr>
                <w:noProof/>
                <w:webHidden/>
              </w:rPr>
              <w:fldChar w:fldCharType="begin"/>
            </w:r>
            <w:r w:rsidR="00FA0046">
              <w:rPr>
                <w:noProof/>
                <w:webHidden/>
              </w:rPr>
              <w:instrText xml:space="preserve"> PAGEREF _Toc378800278 \h </w:instrText>
            </w:r>
            <w:r>
              <w:rPr>
                <w:noProof/>
                <w:webHidden/>
              </w:rPr>
            </w:r>
            <w:r>
              <w:rPr>
                <w:noProof/>
                <w:webHidden/>
              </w:rPr>
              <w:fldChar w:fldCharType="separate"/>
            </w:r>
            <w:r w:rsidR="00FA0046">
              <w:rPr>
                <w:noProof/>
                <w:webHidden/>
              </w:rPr>
              <w:t>36</w:t>
            </w:r>
            <w:r>
              <w:rPr>
                <w:noProof/>
                <w:webHidden/>
              </w:rPr>
              <w:fldChar w:fldCharType="end"/>
            </w:r>
          </w:hyperlink>
        </w:p>
        <w:p w:rsidR="00FA0046" w:rsidRDefault="00345FD9">
          <w:pPr>
            <w:pStyle w:val="Obsah2"/>
            <w:tabs>
              <w:tab w:val="left" w:pos="880"/>
              <w:tab w:val="right" w:leader="dot" w:pos="9061"/>
            </w:tabs>
            <w:rPr>
              <w:noProof/>
            </w:rPr>
          </w:pPr>
          <w:hyperlink w:anchor="_Toc378800279" w:history="1">
            <w:r w:rsidR="00FA0046" w:rsidRPr="000100B1">
              <w:rPr>
                <w:rStyle w:val="Hypertextovodkaz"/>
                <w:noProof/>
              </w:rPr>
              <w:t>3.5</w:t>
            </w:r>
            <w:r w:rsidR="00FA0046">
              <w:rPr>
                <w:noProof/>
              </w:rPr>
              <w:tab/>
            </w:r>
            <w:r w:rsidR="00FA0046" w:rsidRPr="000100B1">
              <w:rPr>
                <w:rStyle w:val="Hypertextovodkaz"/>
                <w:noProof/>
              </w:rPr>
              <w:t>Srovnání politiky zaměstnanosti ČR s EU</w:t>
            </w:r>
            <w:r w:rsidR="00FA0046">
              <w:rPr>
                <w:noProof/>
                <w:webHidden/>
              </w:rPr>
              <w:tab/>
            </w:r>
            <w:r>
              <w:rPr>
                <w:noProof/>
                <w:webHidden/>
              </w:rPr>
              <w:fldChar w:fldCharType="begin"/>
            </w:r>
            <w:r w:rsidR="00FA0046">
              <w:rPr>
                <w:noProof/>
                <w:webHidden/>
              </w:rPr>
              <w:instrText xml:space="preserve"> PAGEREF _Toc378800279 \h </w:instrText>
            </w:r>
            <w:r>
              <w:rPr>
                <w:noProof/>
                <w:webHidden/>
              </w:rPr>
            </w:r>
            <w:r>
              <w:rPr>
                <w:noProof/>
                <w:webHidden/>
              </w:rPr>
              <w:fldChar w:fldCharType="separate"/>
            </w:r>
            <w:r w:rsidR="00FA0046">
              <w:rPr>
                <w:noProof/>
                <w:webHidden/>
              </w:rPr>
              <w:t>38</w:t>
            </w:r>
            <w:r>
              <w:rPr>
                <w:noProof/>
                <w:webHidden/>
              </w:rPr>
              <w:fldChar w:fldCharType="end"/>
            </w:r>
          </w:hyperlink>
        </w:p>
        <w:p w:rsidR="00FA0046" w:rsidRDefault="00345FD9">
          <w:pPr>
            <w:pStyle w:val="Obsah1"/>
            <w:tabs>
              <w:tab w:val="right" w:leader="dot" w:pos="9061"/>
            </w:tabs>
            <w:rPr>
              <w:noProof/>
            </w:rPr>
          </w:pPr>
          <w:hyperlink w:anchor="_Toc378800280" w:history="1">
            <w:r w:rsidR="00FA0046" w:rsidRPr="000100B1">
              <w:rPr>
                <w:rStyle w:val="Hypertextovodkaz"/>
                <w:noProof/>
              </w:rPr>
              <w:t>Závěr</w:t>
            </w:r>
            <w:r w:rsidR="00FA0046">
              <w:rPr>
                <w:noProof/>
                <w:webHidden/>
              </w:rPr>
              <w:tab/>
            </w:r>
            <w:r>
              <w:rPr>
                <w:noProof/>
                <w:webHidden/>
              </w:rPr>
              <w:fldChar w:fldCharType="begin"/>
            </w:r>
            <w:r w:rsidR="00FA0046">
              <w:rPr>
                <w:noProof/>
                <w:webHidden/>
              </w:rPr>
              <w:instrText xml:space="preserve"> PAGEREF _Toc378800280 \h </w:instrText>
            </w:r>
            <w:r>
              <w:rPr>
                <w:noProof/>
                <w:webHidden/>
              </w:rPr>
            </w:r>
            <w:r>
              <w:rPr>
                <w:noProof/>
                <w:webHidden/>
              </w:rPr>
              <w:fldChar w:fldCharType="separate"/>
            </w:r>
            <w:r w:rsidR="00FA0046">
              <w:rPr>
                <w:noProof/>
                <w:webHidden/>
              </w:rPr>
              <w:t>41</w:t>
            </w:r>
            <w:r>
              <w:rPr>
                <w:noProof/>
                <w:webHidden/>
              </w:rPr>
              <w:fldChar w:fldCharType="end"/>
            </w:r>
          </w:hyperlink>
        </w:p>
        <w:p w:rsidR="00FA0046" w:rsidRDefault="00345FD9">
          <w:pPr>
            <w:pStyle w:val="Obsah1"/>
            <w:tabs>
              <w:tab w:val="right" w:leader="dot" w:pos="9061"/>
            </w:tabs>
            <w:rPr>
              <w:noProof/>
            </w:rPr>
          </w:pPr>
          <w:hyperlink w:anchor="_Toc378800281" w:history="1">
            <w:r w:rsidR="00FA0046" w:rsidRPr="000100B1">
              <w:rPr>
                <w:rStyle w:val="Hypertextovodkaz"/>
                <w:noProof/>
              </w:rPr>
              <w:t>Seznam zdrojů</w:t>
            </w:r>
            <w:r w:rsidR="00FA0046">
              <w:rPr>
                <w:noProof/>
                <w:webHidden/>
              </w:rPr>
              <w:tab/>
            </w:r>
            <w:r>
              <w:rPr>
                <w:noProof/>
                <w:webHidden/>
              </w:rPr>
              <w:fldChar w:fldCharType="begin"/>
            </w:r>
            <w:r w:rsidR="00FA0046">
              <w:rPr>
                <w:noProof/>
                <w:webHidden/>
              </w:rPr>
              <w:instrText xml:space="preserve"> PAGEREF _Toc378800281 \h </w:instrText>
            </w:r>
            <w:r>
              <w:rPr>
                <w:noProof/>
                <w:webHidden/>
              </w:rPr>
            </w:r>
            <w:r>
              <w:rPr>
                <w:noProof/>
                <w:webHidden/>
              </w:rPr>
              <w:fldChar w:fldCharType="separate"/>
            </w:r>
            <w:r w:rsidR="00FA0046">
              <w:rPr>
                <w:noProof/>
                <w:webHidden/>
              </w:rPr>
              <w:t>42</w:t>
            </w:r>
            <w:r>
              <w:rPr>
                <w:noProof/>
                <w:webHidden/>
              </w:rPr>
              <w:fldChar w:fldCharType="end"/>
            </w:r>
          </w:hyperlink>
        </w:p>
        <w:p w:rsidR="00FA0046" w:rsidRDefault="00345FD9">
          <w:pPr>
            <w:pStyle w:val="Obsah1"/>
            <w:tabs>
              <w:tab w:val="right" w:leader="dot" w:pos="9061"/>
            </w:tabs>
            <w:rPr>
              <w:noProof/>
            </w:rPr>
          </w:pPr>
          <w:hyperlink w:anchor="_Toc378800282" w:history="1">
            <w:r w:rsidR="00FA0046" w:rsidRPr="000100B1">
              <w:rPr>
                <w:rStyle w:val="Hypertextovodkaz"/>
                <w:noProof/>
              </w:rPr>
              <w:t>Další použité zdroje</w:t>
            </w:r>
            <w:r w:rsidR="00FA0046">
              <w:rPr>
                <w:noProof/>
                <w:webHidden/>
              </w:rPr>
              <w:tab/>
            </w:r>
            <w:r>
              <w:rPr>
                <w:noProof/>
                <w:webHidden/>
              </w:rPr>
              <w:fldChar w:fldCharType="begin"/>
            </w:r>
            <w:r w:rsidR="00FA0046">
              <w:rPr>
                <w:noProof/>
                <w:webHidden/>
              </w:rPr>
              <w:instrText xml:space="preserve"> PAGEREF _Toc378800282 \h </w:instrText>
            </w:r>
            <w:r>
              <w:rPr>
                <w:noProof/>
                <w:webHidden/>
              </w:rPr>
            </w:r>
            <w:r>
              <w:rPr>
                <w:noProof/>
                <w:webHidden/>
              </w:rPr>
              <w:fldChar w:fldCharType="separate"/>
            </w:r>
            <w:r w:rsidR="00FA0046">
              <w:rPr>
                <w:noProof/>
                <w:webHidden/>
              </w:rPr>
              <w:t>43</w:t>
            </w:r>
            <w:r>
              <w:rPr>
                <w:noProof/>
                <w:webHidden/>
              </w:rPr>
              <w:fldChar w:fldCharType="end"/>
            </w:r>
          </w:hyperlink>
        </w:p>
        <w:p w:rsidR="00FA0046" w:rsidRDefault="00345FD9">
          <w:pPr>
            <w:pStyle w:val="Obsah1"/>
            <w:tabs>
              <w:tab w:val="right" w:leader="dot" w:pos="9061"/>
            </w:tabs>
            <w:rPr>
              <w:noProof/>
            </w:rPr>
          </w:pPr>
          <w:hyperlink w:anchor="_Toc378800283" w:history="1">
            <w:r w:rsidR="00FA0046" w:rsidRPr="000100B1">
              <w:rPr>
                <w:rStyle w:val="Hypertextovodkaz"/>
                <w:noProof/>
              </w:rPr>
              <w:t>Seznam obrázků a tabulek</w:t>
            </w:r>
            <w:r w:rsidR="00FA0046">
              <w:rPr>
                <w:noProof/>
                <w:webHidden/>
              </w:rPr>
              <w:tab/>
            </w:r>
            <w:r>
              <w:rPr>
                <w:noProof/>
                <w:webHidden/>
              </w:rPr>
              <w:fldChar w:fldCharType="begin"/>
            </w:r>
            <w:r w:rsidR="00FA0046">
              <w:rPr>
                <w:noProof/>
                <w:webHidden/>
              </w:rPr>
              <w:instrText xml:space="preserve"> PAGEREF _Toc378800283 \h </w:instrText>
            </w:r>
            <w:r>
              <w:rPr>
                <w:noProof/>
                <w:webHidden/>
              </w:rPr>
            </w:r>
            <w:r>
              <w:rPr>
                <w:noProof/>
                <w:webHidden/>
              </w:rPr>
              <w:fldChar w:fldCharType="separate"/>
            </w:r>
            <w:r w:rsidR="00FA0046">
              <w:rPr>
                <w:noProof/>
                <w:webHidden/>
              </w:rPr>
              <w:t>45</w:t>
            </w:r>
            <w:r>
              <w:rPr>
                <w:noProof/>
                <w:webHidden/>
              </w:rPr>
              <w:fldChar w:fldCharType="end"/>
            </w:r>
          </w:hyperlink>
        </w:p>
        <w:p w:rsidR="00C677EB" w:rsidRDefault="00345FD9">
          <w:r>
            <w:fldChar w:fldCharType="end"/>
          </w:r>
        </w:p>
      </w:sdtContent>
    </w:sdt>
    <w:p w:rsidR="00D66EDC" w:rsidRDefault="00D66EDC" w:rsidP="007368F0">
      <w:pPr>
        <w:pStyle w:val="Nadpis1"/>
        <w:numPr>
          <w:ilvl w:val="0"/>
          <w:numId w:val="0"/>
        </w:numPr>
      </w:pPr>
    </w:p>
    <w:p w:rsidR="0062096F" w:rsidRPr="00FC55DA" w:rsidRDefault="0062096F" w:rsidP="00763207">
      <w:pPr>
        <w:spacing w:after="0" w:line="360" w:lineRule="auto"/>
        <w:rPr>
          <w:rFonts w:ascii="Times New Roman" w:hAnsi="Times New Roman" w:cs="Times New Roman"/>
          <w:sz w:val="24"/>
          <w:szCs w:val="24"/>
        </w:rPr>
      </w:pPr>
    </w:p>
    <w:p w:rsidR="00123BF2" w:rsidRPr="00FC55DA" w:rsidRDefault="00123BF2" w:rsidP="00763207">
      <w:pPr>
        <w:rPr>
          <w:rFonts w:ascii="Times New Roman" w:hAnsi="Times New Roman" w:cs="Times New Roman"/>
          <w:b/>
          <w:sz w:val="32"/>
          <w:szCs w:val="32"/>
        </w:rPr>
      </w:pPr>
    </w:p>
    <w:p w:rsidR="00F117C3" w:rsidRPr="00C677EB" w:rsidRDefault="00123BF2" w:rsidP="00C677EB">
      <w:pPr>
        <w:pStyle w:val="Nadpis1"/>
        <w:numPr>
          <w:ilvl w:val="0"/>
          <w:numId w:val="0"/>
        </w:numPr>
        <w:rPr>
          <w:rFonts w:cs="Times New Roman"/>
          <w:szCs w:val="32"/>
        </w:rPr>
      </w:pPr>
      <w:r w:rsidRPr="00FC55DA">
        <w:rPr>
          <w:rFonts w:cs="Times New Roman"/>
          <w:szCs w:val="32"/>
        </w:rPr>
        <w:br w:type="page"/>
      </w:r>
      <w:bookmarkStart w:id="0" w:name="_Toc378800256"/>
      <w:r w:rsidR="00F117C3">
        <w:lastRenderedPageBreak/>
        <w:t>Abstrakt</w:t>
      </w:r>
      <w:bookmarkEnd w:id="0"/>
    </w:p>
    <w:p w:rsidR="00530B12" w:rsidRDefault="00F117C3" w:rsidP="00530B1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Tématem této bakalářské práce je Vliv ekonomické krize na politiku zaměstnanosti. </w:t>
      </w:r>
      <w:r w:rsidR="00530B12">
        <w:rPr>
          <w:rFonts w:ascii="Times New Roman" w:hAnsi="Times New Roman" w:cs="Times New Roman"/>
          <w:sz w:val="24"/>
          <w:szCs w:val="24"/>
        </w:rPr>
        <w:t>Ekonomická krize postihla j</w:t>
      </w:r>
      <w:r w:rsidR="00A15B1D">
        <w:rPr>
          <w:rFonts w:ascii="Times New Roman" w:hAnsi="Times New Roman" w:cs="Times New Roman"/>
          <w:sz w:val="24"/>
          <w:szCs w:val="24"/>
        </w:rPr>
        <w:t xml:space="preserve">ak Českou </w:t>
      </w:r>
      <w:r w:rsidR="00F50D98">
        <w:rPr>
          <w:rFonts w:ascii="Times New Roman" w:hAnsi="Times New Roman" w:cs="Times New Roman"/>
          <w:sz w:val="24"/>
          <w:szCs w:val="24"/>
        </w:rPr>
        <w:t>r</w:t>
      </w:r>
      <w:r w:rsidR="00A15B1D">
        <w:rPr>
          <w:rFonts w:ascii="Times New Roman" w:hAnsi="Times New Roman" w:cs="Times New Roman"/>
          <w:sz w:val="24"/>
          <w:szCs w:val="24"/>
        </w:rPr>
        <w:t>epubliku, tak i jiné</w:t>
      </w:r>
      <w:r w:rsidR="00530B12">
        <w:rPr>
          <w:rFonts w:ascii="Times New Roman" w:hAnsi="Times New Roman" w:cs="Times New Roman"/>
          <w:sz w:val="24"/>
          <w:szCs w:val="24"/>
        </w:rPr>
        <w:t xml:space="preserve"> státy ve světě. Vždy měla velký a bohužel negativní vliv na nezaměstnanost. </w:t>
      </w:r>
      <w:r>
        <w:rPr>
          <w:rFonts w:ascii="Times New Roman" w:hAnsi="Times New Roman" w:cs="Times New Roman"/>
          <w:sz w:val="24"/>
          <w:szCs w:val="24"/>
        </w:rPr>
        <w:t>V</w:t>
      </w:r>
      <w:r w:rsidR="00530B12">
        <w:rPr>
          <w:rFonts w:ascii="Times New Roman" w:hAnsi="Times New Roman" w:cs="Times New Roman"/>
          <w:sz w:val="24"/>
          <w:szCs w:val="24"/>
        </w:rPr>
        <w:t xml:space="preserve"> </w:t>
      </w:r>
      <w:r>
        <w:rPr>
          <w:rFonts w:ascii="Times New Roman" w:hAnsi="Times New Roman" w:cs="Times New Roman"/>
          <w:sz w:val="24"/>
          <w:szCs w:val="24"/>
        </w:rPr>
        <w:t>práci</w:t>
      </w:r>
      <w:r w:rsidR="005D6839">
        <w:rPr>
          <w:rFonts w:ascii="Times New Roman" w:hAnsi="Times New Roman" w:cs="Times New Roman"/>
          <w:sz w:val="24"/>
          <w:szCs w:val="24"/>
        </w:rPr>
        <w:t xml:space="preserve"> postupně popisuji průběh jednotlivých krizí, jako byla Velká hospodářská krize v roce 1929, finanční krize v roce 2007, krize 90. let</w:t>
      </w:r>
      <w:r w:rsidR="00530B12">
        <w:rPr>
          <w:rFonts w:ascii="Times New Roman" w:hAnsi="Times New Roman" w:cs="Times New Roman"/>
          <w:sz w:val="24"/>
          <w:szCs w:val="24"/>
        </w:rPr>
        <w:t>, argentinská krize</w:t>
      </w:r>
      <w:r w:rsidR="005D6839">
        <w:rPr>
          <w:rFonts w:ascii="Times New Roman" w:hAnsi="Times New Roman" w:cs="Times New Roman"/>
          <w:sz w:val="24"/>
          <w:szCs w:val="24"/>
        </w:rPr>
        <w:t xml:space="preserve"> a krize v Řecku. Dále se zde zabývám politikou zaměstnanosti, jejími nástroji a cíli</w:t>
      </w:r>
      <w:r w:rsidR="00FD7AE5">
        <w:rPr>
          <w:rFonts w:ascii="Times New Roman" w:hAnsi="Times New Roman" w:cs="Times New Roman"/>
          <w:sz w:val="24"/>
          <w:szCs w:val="24"/>
        </w:rPr>
        <w:t>, a nezaměstnaností celkově. V práci nakonec analyzuji dopady ekonomické krize na politiku zaměstnanosti v České Republice</w:t>
      </w:r>
      <w:r w:rsidR="00530B12">
        <w:rPr>
          <w:rFonts w:ascii="Times New Roman" w:hAnsi="Times New Roman" w:cs="Times New Roman"/>
          <w:sz w:val="24"/>
          <w:szCs w:val="24"/>
        </w:rPr>
        <w:t xml:space="preserve"> a také se srovná</w:t>
      </w:r>
      <w:r w:rsidR="00345BCB">
        <w:rPr>
          <w:rFonts w:ascii="Times New Roman" w:hAnsi="Times New Roman" w:cs="Times New Roman"/>
          <w:sz w:val="24"/>
          <w:szCs w:val="24"/>
        </w:rPr>
        <w:t>ním s Evropskou unií</w:t>
      </w:r>
      <w:r w:rsidR="00FD7AE5">
        <w:rPr>
          <w:rFonts w:ascii="Times New Roman" w:hAnsi="Times New Roman" w:cs="Times New Roman"/>
          <w:sz w:val="24"/>
          <w:szCs w:val="24"/>
        </w:rPr>
        <w:t>.</w:t>
      </w:r>
      <w:r w:rsidR="00530B12">
        <w:rPr>
          <w:rFonts w:ascii="Times New Roman" w:hAnsi="Times New Roman" w:cs="Times New Roman"/>
          <w:sz w:val="24"/>
          <w:szCs w:val="24"/>
        </w:rPr>
        <w:t xml:space="preserve"> </w:t>
      </w:r>
      <w:r w:rsidR="00FD7AE5">
        <w:rPr>
          <w:rFonts w:ascii="Times New Roman" w:hAnsi="Times New Roman" w:cs="Times New Roman"/>
          <w:sz w:val="24"/>
          <w:szCs w:val="24"/>
        </w:rPr>
        <w:t>Součástí</w:t>
      </w:r>
      <w:r w:rsidR="00530B12">
        <w:rPr>
          <w:rFonts w:ascii="Times New Roman" w:hAnsi="Times New Roman" w:cs="Times New Roman"/>
          <w:sz w:val="24"/>
          <w:szCs w:val="24"/>
        </w:rPr>
        <w:t xml:space="preserve"> </w:t>
      </w:r>
      <w:r w:rsidR="00FD7AE5">
        <w:rPr>
          <w:rFonts w:ascii="Times New Roman" w:hAnsi="Times New Roman" w:cs="Times New Roman"/>
          <w:sz w:val="24"/>
          <w:szCs w:val="24"/>
        </w:rPr>
        <w:t>práce jsou i tabulky a grafy podporující</w:t>
      </w:r>
      <w:r w:rsidR="00530B12">
        <w:rPr>
          <w:rFonts w:ascii="Times New Roman" w:hAnsi="Times New Roman" w:cs="Times New Roman"/>
          <w:sz w:val="24"/>
          <w:szCs w:val="24"/>
        </w:rPr>
        <w:t xml:space="preserve"> fakta a má tvrzení.</w:t>
      </w:r>
      <w:r w:rsidR="00FD7AE5">
        <w:rPr>
          <w:rFonts w:ascii="Times New Roman" w:hAnsi="Times New Roman" w:cs="Times New Roman"/>
          <w:sz w:val="24"/>
          <w:szCs w:val="24"/>
        </w:rPr>
        <w:t xml:space="preserve"> </w:t>
      </w:r>
    </w:p>
    <w:p w:rsidR="00530B12" w:rsidRDefault="00530B12" w:rsidP="00C677EB">
      <w:pPr>
        <w:pStyle w:val="Nadpis1"/>
        <w:numPr>
          <w:ilvl w:val="0"/>
          <w:numId w:val="0"/>
        </w:numPr>
      </w:pPr>
      <w:bookmarkStart w:id="1" w:name="_Toc378800257"/>
      <w:r>
        <w:t>Klíčová slova</w:t>
      </w:r>
      <w:bookmarkEnd w:id="1"/>
    </w:p>
    <w:p w:rsidR="00530B12" w:rsidRDefault="00530B12" w:rsidP="00530B1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Ekonomická krize, nezaměstnanost, politika zaměstnanosti</w:t>
      </w:r>
    </w:p>
    <w:p w:rsidR="00530B12" w:rsidRDefault="00530B12" w:rsidP="00530B12">
      <w:pPr>
        <w:spacing w:after="0" w:line="360" w:lineRule="auto"/>
        <w:rPr>
          <w:rFonts w:ascii="Times New Roman" w:hAnsi="Times New Roman" w:cs="Times New Roman"/>
          <w:sz w:val="24"/>
          <w:szCs w:val="24"/>
        </w:rPr>
      </w:pPr>
    </w:p>
    <w:p w:rsidR="00530B12" w:rsidRPr="00530B12" w:rsidRDefault="00530B12" w:rsidP="00530B12">
      <w:pPr>
        <w:spacing w:after="0" w:line="360" w:lineRule="auto"/>
        <w:rPr>
          <w:rFonts w:ascii="Times New Roman" w:hAnsi="Times New Roman" w:cs="Times New Roman"/>
          <w:b/>
          <w:sz w:val="32"/>
          <w:szCs w:val="32"/>
        </w:rPr>
      </w:pPr>
      <w:proofErr w:type="spellStart"/>
      <w:r w:rsidRPr="00530B12">
        <w:rPr>
          <w:rFonts w:ascii="Times New Roman" w:hAnsi="Times New Roman" w:cs="Times New Roman"/>
          <w:b/>
          <w:sz w:val="32"/>
          <w:szCs w:val="32"/>
        </w:rPr>
        <w:t>Abstract</w:t>
      </w:r>
      <w:proofErr w:type="spellEnd"/>
    </w:p>
    <w:p w:rsidR="0075156E" w:rsidRDefault="0075156E" w:rsidP="0075156E">
      <w:pPr>
        <w:spacing w:after="0" w:line="360" w:lineRule="auto"/>
        <w:ind w:firstLine="708"/>
        <w:rPr>
          <w:rFonts w:ascii="Times New Roman" w:hAnsi="Times New Roman" w:cs="Times New Roman"/>
          <w:b/>
          <w:sz w:val="32"/>
          <w:szCs w:val="32"/>
        </w:rPr>
      </w:pP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topic</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of</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this</w:t>
      </w:r>
      <w:proofErr w:type="spellEnd"/>
      <w:r w:rsidRPr="0075156E">
        <w:rPr>
          <w:rFonts w:ascii="Times New Roman" w:hAnsi="Times New Roman" w:cs="Times New Roman"/>
          <w:sz w:val="24"/>
          <w:szCs w:val="24"/>
        </w:rPr>
        <w:t xml:space="preserve"> thesis </w:t>
      </w:r>
      <w:proofErr w:type="spellStart"/>
      <w:r w:rsidRPr="0075156E">
        <w:rPr>
          <w:rFonts w:ascii="Times New Roman" w:hAnsi="Times New Roman" w:cs="Times New Roman"/>
          <w:sz w:val="24"/>
          <w:szCs w:val="24"/>
        </w:rPr>
        <w:t>is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Impact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of</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economic</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crisis</w:t>
      </w:r>
      <w:proofErr w:type="spellEnd"/>
      <w:r w:rsidRPr="0075156E">
        <w:rPr>
          <w:rFonts w:ascii="Times New Roman" w:hAnsi="Times New Roman" w:cs="Times New Roman"/>
          <w:sz w:val="24"/>
          <w:szCs w:val="24"/>
        </w:rPr>
        <w:t xml:space="preserve"> on </w:t>
      </w:r>
      <w:proofErr w:type="spellStart"/>
      <w:r w:rsidRPr="0075156E">
        <w:rPr>
          <w:rFonts w:ascii="Times New Roman" w:hAnsi="Times New Roman" w:cs="Times New Roman"/>
          <w:sz w:val="24"/>
          <w:szCs w:val="24"/>
        </w:rPr>
        <w:t>employment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policy</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economic</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crisis</w:t>
      </w:r>
      <w:proofErr w:type="spellEnd"/>
      <w:r w:rsidRPr="0075156E">
        <w:rPr>
          <w:rFonts w:ascii="Times New Roman" w:hAnsi="Times New Roman" w:cs="Times New Roman"/>
          <w:sz w:val="24"/>
          <w:szCs w:val="24"/>
        </w:rPr>
        <w:t xml:space="preserve"> has </w:t>
      </w:r>
      <w:proofErr w:type="spellStart"/>
      <w:r w:rsidRPr="0075156E">
        <w:rPr>
          <w:rFonts w:ascii="Times New Roman" w:hAnsi="Times New Roman" w:cs="Times New Roman"/>
          <w:sz w:val="24"/>
          <w:szCs w:val="24"/>
        </w:rPr>
        <w:t>affected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both</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Czech</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Republic</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and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other</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countries</w:t>
      </w:r>
      <w:proofErr w:type="spellEnd"/>
      <w:r w:rsidRPr="0075156E">
        <w:rPr>
          <w:rFonts w:ascii="Times New Roman" w:hAnsi="Times New Roman" w:cs="Times New Roman"/>
          <w:sz w:val="24"/>
          <w:szCs w:val="24"/>
        </w:rPr>
        <w:t xml:space="preserve"> in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world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Always</w:t>
      </w:r>
      <w:proofErr w:type="spellEnd"/>
      <w:r w:rsidRPr="0075156E">
        <w:rPr>
          <w:rFonts w:ascii="Times New Roman" w:hAnsi="Times New Roman" w:cs="Times New Roman"/>
          <w:sz w:val="24"/>
          <w:szCs w:val="24"/>
        </w:rPr>
        <w:t xml:space="preserve"> had a </w:t>
      </w:r>
      <w:proofErr w:type="spellStart"/>
      <w:r w:rsidRPr="0075156E">
        <w:rPr>
          <w:rFonts w:ascii="Times New Roman" w:hAnsi="Times New Roman" w:cs="Times New Roman"/>
          <w:sz w:val="24"/>
          <w:szCs w:val="24"/>
        </w:rPr>
        <w:t>great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and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unfortunately</w:t>
      </w:r>
      <w:proofErr w:type="spellEnd"/>
      <w:r w:rsidRPr="0075156E">
        <w:rPr>
          <w:rFonts w:ascii="Times New Roman" w:hAnsi="Times New Roman" w:cs="Times New Roman"/>
          <w:sz w:val="24"/>
          <w:szCs w:val="24"/>
        </w:rPr>
        <w:t xml:space="preserve"> negative influence on </w:t>
      </w:r>
      <w:proofErr w:type="spellStart"/>
      <w:r w:rsidRPr="0075156E">
        <w:rPr>
          <w:rFonts w:ascii="Times New Roman" w:hAnsi="Times New Roman" w:cs="Times New Roman"/>
          <w:sz w:val="24"/>
          <w:szCs w:val="24"/>
        </w:rPr>
        <w:t>unemployment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work</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describes</w:t>
      </w:r>
      <w:proofErr w:type="spellEnd"/>
      <w:r w:rsidRPr="0075156E">
        <w:rPr>
          <w:rFonts w:ascii="Times New Roman" w:hAnsi="Times New Roman" w:cs="Times New Roman"/>
          <w:sz w:val="24"/>
          <w:szCs w:val="24"/>
        </w:rPr>
        <w:t xml:space="preserve"> in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course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of</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individual</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crises</w:t>
      </w:r>
      <w:proofErr w:type="spellEnd"/>
      <w:r w:rsidRPr="0075156E">
        <w:rPr>
          <w:rFonts w:ascii="Times New Roman" w:hAnsi="Times New Roman" w:cs="Times New Roman"/>
          <w:sz w:val="24"/>
          <w:szCs w:val="24"/>
        </w:rPr>
        <w:t xml:space="preserve"> such as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Great </w:t>
      </w:r>
      <w:proofErr w:type="spellStart"/>
      <w:r w:rsidRPr="0075156E">
        <w:rPr>
          <w:rFonts w:ascii="Times New Roman" w:hAnsi="Times New Roman" w:cs="Times New Roman"/>
          <w:sz w:val="24"/>
          <w:szCs w:val="24"/>
        </w:rPr>
        <w:t>Depression</w:t>
      </w:r>
      <w:proofErr w:type="spellEnd"/>
      <w:r w:rsidRPr="0075156E">
        <w:rPr>
          <w:rFonts w:ascii="Times New Roman" w:hAnsi="Times New Roman" w:cs="Times New Roman"/>
          <w:sz w:val="24"/>
          <w:szCs w:val="24"/>
        </w:rPr>
        <w:t xml:space="preserve"> in 1929,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financial</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crisis</w:t>
      </w:r>
      <w:proofErr w:type="spellEnd"/>
      <w:r w:rsidRPr="0075156E">
        <w:rPr>
          <w:rFonts w:ascii="Times New Roman" w:hAnsi="Times New Roman" w:cs="Times New Roman"/>
          <w:sz w:val="24"/>
          <w:szCs w:val="24"/>
        </w:rPr>
        <w:t xml:space="preserve"> in 2007,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crisis</w:t>
      </w:r>
      <w:proofErr w:type="spellEnd"/>
      <w:r w:rsidRPr="0075156E">
        <w:rPr>
          <w:rFonts w:ascii="Times New Roman" w:hAnsi="Times New Roman" w:cs="Times New Roman"/>
          <w:sz w:val="24"/>
          <w:szCs w:val="24"/>
        </w:rPr>
        <w:t xml:space="preserve"> 90 </w:t>
      </w:r>
      <w:proofErr w:type="spellStart"/>
      <w:r w:rsidRPr="0075156E">
        <w:rPr>
          <w:rFonts w:ascii="Times New Roman" w:hAnsi="Times New Roman" w:cs="Times New Roman"/>
          <w:sz w:val="24"/>
          <w:szCs w:val="24"/>
        </w:rPr>
        <w:t>years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Argentine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crisis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and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crisis</w:t>
      </w:r>
      <w:proofErr w:type="spellEnd"/>
      <w:r w:rsidRPr="0075156E">
        <w:rPr>
          <w:rFonts w:ascii="Times New Roman" w:hAnsi="Times New Roman" w:cs="Times New Roman"/>
          <w:sz w:val="24"/>
          <w:szCs w:val="24"/>
        </w:rPr>
        <w:t xml:space="preserve"> in </w:t>
      </w:r>
      <w:proofErr w:type="spellStart"/>
      <w:r w:rsidRPr="0075156E">
        <w:rPr>
          <w:rFonts w:ascii="Times New Roman" w:hAnsi="Times New Roman" w:cs="Times New Roman"/>
          <w:sz w:val="24"/>
          <w:szCs w:val="24"/>
        </w:rPr>
        <w:t>Greece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It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goes</w:t>
      </w:r>
      <w:proofErr w:type="spellEnd"/>
      <w:r w:rsidRPr="0075156E">
        <w:rPr>
          <w:rFonts w:ascii="Times New Roman" w:hAnsi="Times New Roman" w:cs="Times New Roman"/>
          <w:sz w:val="24"/>
          <w:szCs w:val="24"/>
        </w:rPr>
        <w:t xml:space="preserve"> on to </w:t>
      </w:r>
      <w:proofErr w:type="spellStart"/>
      <w:r w:rsidRPr="0075156E">
        <w:rPr>
          <w:rFonts w:ascii="Times New Roman" w:hAnsi="Times New Roman" w:cs="Times New Roman"/>
          <w:sz w:val="24"/>
          <w:szCs w:val="24"/>
        </w:rPr>
        <w:t>deal</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with</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policy</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its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instruments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and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objectives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and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unemployment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overall</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work</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finally</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analyzes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impact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of</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economic</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crisis</w:t>
      </w:r>
      <w:proofErr w:type="spellEnd"/>
      <w:r w:rsidRPr="0075156E">
        <w:rPr>
          <w:rFonts w:ascii="Times New Roman" w:hAnsi="Times New Roman" w:cs="Times New Roman"/>
          <w:sz w:val="24"/>
          <w:szCs w:val="24"/>
        </w:rPr>
        <w:t xml:space="preserve"> on </w:t>
      </w:r>
      <w:proofErr w:type="spellStart"/>
      <w:r w:rsidRPr="0075156E">
        <w:rPr>
          <w:rFonts w:ascii="Times New Roman" w:hAnsi="Times New Roman" w:cs="Times New Roman"/>
          <w:sz w:val="24"/>
          <w:szCs w:val="24"/>
        </w:rPr>
        <w:t>employment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policy</w:t>
      </w:r>
      <w:proofErr w:type="spellEnd"/>
      <w:r w:rsidRPr="0075156E">
        <w:rPr>
          <w:rFonts w:ascii="Times New Roman" w:hAnsi="Times New Roman" w:cs="Times New Roman"/>
          <w:sz w:val="24"/>
          <w:szCs w:val="24"/>
        </w:rPr>
        <w:t xml:space="preserve"> in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Czech</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Republic</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and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also</w:t>
      </w:r>
      <w:proofErr w:type="spellEnd"/>
      <w:r w:rsidRPr="0075156E">
        <w:rPr>
          <w:rFonts w:ascii="Times New Roman" w:hAnsi="Times New Roman" w:cs="Times New Roman"/>
          <w:sz w:val="24"/>
          <w:szCs w:val="24"/>
        </w:rPr>
        <w:t xml:space="preserve"> a </w:t>
      </w:r>
      <w:proofErr w:type="spellStart"/>
      <w:r w:rsidRPr="0075156E">
        <w:rPr>
          <w:rFonts w:ascii="Times New Roman" w:hAnsi="Times New Roman" w:cs="Times New Roman"/>
          <w:sz w:val="24"/>
          <w:szCs w:val="24"/>
        </w:rPr>
        <w:t>comparison</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with</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European</w:t>
      </w:r>
      <w:proofErr w:type="spellEnd"/>
      <w:r w:rsidRPr="0075156E">
        <w:rPr>
          <w:rFonts w:ascii="Times New Roman" w:hAnsi="Times New Roman" w:cs="Times New Roman"/>
          <w:sz w:val="24"/>
          <w:szCs w:val="24"/>
        </w:rPr>
        <w:t xml:space="preserve"> Union.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thesis </w:t>
      </w:r>
      <w:proofErr w:type="spellStart"/>
      <w:r w:rsidRPr="0075156E">
        <w:rPr>
          <w:rFonts w:ascii="Times New Roman" w:hAnsi="Times New Roman" w:cs="Times New Roman"/>
          <w:sz w:val="24"/>
          <w:szCs w:val="24"/>
        </w:rPr>
        <w:t>includes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charts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and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graphs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and</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facts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supporting</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claim</w:t>
      </w:r>
      <w:proofErr w:type="spellEnd"/>
      <w:r w:rsidRPr="0075156E">
        <w:rPr>
          <w:rFonts w:ascii="Times New Roman" w:hAnsi="Times New Roman" w:cs="Times New Roman"/>
          <w:b/>
          <w:sz w:val="32"/>
          <w:szCs w:val="32"/>
        </w:rPr>
        <w:t>.</w:t>
      </w:r>
    </w:p>
    <w:p w:rsidR="0075156E" w:rsidRDefault="0075156E" w:rsidP="0075156E">
      <w:pPr>
        <w:spacing w:after="0" w:line="360" w:lineRule="auto"/>
        <w:rPr>
          <w:rFonts w:ascii="Times New Roman" w:hAnsi="Times New Roman" w:cs="Times New Roman"/>
          <w:b/>
          <w:sz w:val="32"/>
          <w:szCs w:val="32"/>
        </w:rPr>
      </w:pPr>
    </w:p>
    <w:p w:rsidR="0075156E" w:rsidRDefault="0075156E" w:rsidP="0075156E">
      <w:pPr>
        <w:spacing w:after="0" w:line="360" w:lineRule="auto"/>
        <w:rPr>
          <w:rFonts w:ascii="Times New Roman" w:hAnsi="Times New Roman" w:cs="Times New Roman"/>
          <w:b/>
          <w:sz w:val="32"/>
          <w:szCs w:val="32"/>
        </w:rPr>
      </w:pPr>
      <w:proofErr w:type="spellStart"/>
      <w:r>
        <w:rPr>
          <w:rFonts w:ascii="Times New Roman" w:hAnsi="Times New Roman" w:cs="Times New Roman"/>
          <w:b/>
          <w:sz w:val="32"/>
          <w:szCs w:val="32"/>
        </w:rPr>
        <w:t>Key</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words</w:t>
      </w:r>
      <w:proofErr w:type="spellEnd"/>
    </w:p>
    <w:p w:rsidR="0075156E" w:rsidRPr="0075156E" w:rsidRDefault="0075156E" w:rsidP="0075156E">
      <w:pPr>
        <w:spacing w:after="0" w:line="360" w:lineRule="auto"/>
        <w:rPr>
          <w:rFonts w:ascii="Times New Roman" w:hAnsi="Times New Roman" w:cs="Times New Roman"/>
          <w:sz w:val="24"/>
          <w:szCs w:val="24"/>
        </w:rPr>
      </w:pPr>
      <w:r>
        <w:rPr>
          <w:rFonts w:ascii="Times New Roman" w:hAnsi="Times New Roman" w:cs="Times New Roman"/>
          <w:b/>
          <w:sz w:val="32"/>
          <w:szCs w:val="32"/>
        </w:rPr>
        <w:tab/>
      </w:r>
      <w:proofErr w:type="spellStart"/>
      <w:r w:rsidRPr="0075156E">
        <w:rPr>
          <w:rFonts w:ascii="Times New Roman" w:hAnsi="Times New Roman" w:cs="Times New Roman"/>
          <w:sz w:val="24"/>
          <w:szCs w:val="24"/>
        </w:rPr>
        <w:t>The</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economic</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crisis</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unemployment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employment</w:t>
      </w:r>
      <w:proofErr w:type="spellEnd"/>
      <w:r w:rsidRPr="0075156E">
        <w:rPr>
          <w:rFonts w:ascii="Times New Roman" w:hAnsi="Times New Roman" w:cs="Times New Roman"/>
          <w:sz w:val="24"/>
          <w:szCs w:val="24"/>
        </w:rPr>
        <w:t xml:space="preserve"> </w:t>
      </w:r>
      <w:proofErr w:type="spellStart"/>
      <w:r w:rsidRPr="0075156E">
        <w:rPr>
          <w:rFonts w:ascii="Times New Roman" w:hAnsi="Times New Roman" w:cs="Times New Roman"/>
          <w:sz w:val="24"/>
          <w:szCs w:val="24"/>
        </w:rPr>
        <w:t>policy</w:t>
      </w:r>
      <w:proofErr w:type="spellEnd"/>
    </w:p>
    <w:p w:rsidR="007368F0" w:rsidRDefault="00F117C3" w:rsidP="0075156E">
      <w:pPr>
        <w:spacing w:after="0" w:line="360" w:lineRule="auto"/>
        <w:ind w:firstLine="708"/>
        <w:rPr>
          <w:rFonts w:ascii="Times New Roman" w:hAnsi="Times New Roman" w:cs="Times New Roman"/>
          <w:b/>
          <w:sz w:val="32"/>
          <w:szCs w:val="32"/>
        </w:rPr>
      </w:pPr>
      <w:r w:rsidRPr="00530B12">
        <w:rPr>
          <w:rFonts w:ascii="Times New Roman" w:hAnsi="Times New Roman" w:cs="Times New Roman"/>
          <w:b/>
          <w:sz w:val="32"/>
          <w:szCs w:val="32"/>
        </w:rPr>
        <w:br w:type="page"/>
      </w:r>
    </w:p>
    <w:p w:rsidR="007368F0" w:rsidRDefault="007368F0" w:rsidP="00C677EB">
      <w:pPr>
        <w:pStyle w:val="Nadpis1"/>
        <w:numPr>
          <w:ilvl w:val="0"/>
          <w:numId w:val="0"/>
        </w:numPr>
      </w:pPr>
      <w:bookmarkStart w:id="2" w:name="_Toc378800258"/>
      <w:r>
        <w:lastRenderedPageBreak/>
        <w:t>Úvod</w:t>
      </w:r>
      <w:bookmarkEnd w:id="2"/>
    </w:p>
    <w:p w:rsidR="00F85AF5" w:rsidRDefault="006750DE" w:rsidP="007368F0">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Jako téma své bakalářské práce jsem si vybrala Vliv ekonomické krize na politiku zaměstnanosti. </w:t>
      </w:r>
    </w:p>
    <w:p w:rsidR="003E78E0" w:rsidRDefault="00F85AF5" w:rsidP="007368F0">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Jelikož jsou tyhle dvě témata aktuální, úzce spolu souvisí a Česká republika stejně tak jak většina států se potýká s ekonomickou krizí a nezaměstnaností, bylo pro mě tohle téma velmi lákavé. Rozhodla jsem se pro tohle téma kvůli tomu, že mě zaujalo, a</w:t>
      </w:r>
      <w:r w:rsidR="00BB146D">
        <w:rPr>
          <w:rFonts w:ascii="Times New Roman" w:hAnsi="Times New Roman" w:cs="Times New Roman"/>
          <w:sz w:val="24"/>
          <w:szCs w:val="24"/>
        </w:rPr>
        <w:t>le</w:t>
      </w:r>
      <w:r>
        <w:rPr>
          <w:rFonts w:ascii="Times New Roman" w:hAnsi="Times New Roman" w:cs="Times New Roman"/>
          <w:sz w:val="24"/>
          <w:szCs w:val="24"/>
        </w:rPr>
        <w:t xml:space="preserve"> </w:t>
      </w:r>
      <w:r w:rsidR="00BB146D">
        <w:rPr>
          <w:rFonts w:ascii="Times New Roman" w:hAnsi="Times New Roman" w:cs="Times New Roman"/>
          <w:sz w:val="24"/>
          <w:szCs w:val="24"/>
        </w:rPr>
        <w:t>hlavně kvůli tomu, že ekonomická krize a nezaměstnanost se dotýká každého z nás a já se o tom chtěla dozvědět více.</w:t>
      </w:r>
    </w:p>
    <w:p w:rsidR="00EC33D0" w:rsidRDefault="00F85AF5" w:rsidP="007368F0">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Cílem této práce je zjistit, jak velké dopady má</w:t>
      </w:r>
      <w:r w:rsidR="00BB146D">
        <w:rPr>
          <w:rFonts w:ascii="Times New Roman" w:hAnsi="Times New Roman" w:cs="Times New Roman"/>
          <w:sz w:val="24"/>
          <w:szCs w:val="24"/>
        </w:rPr>
        <w:t xml:space="preserve"> nebo měla v minulosti</w:t>
      </w:r>
      <w:r>
        <w:rPr>
          <w:rFonts w:ascii="Times New Roman" w:hAnsi="Times New Roman" w:cs="Times New Roman"/>
          <w:sz w:val="24"/>
          <w:szCs w:val="24"/>
        </w:rPr>
        <w:t xml:space="preserve"> ekonomická krize na zaměstnanost, co to vůbec je</w:t>
      </w:r>
      <w:r w:rsidR="00BB146D">
        <w:rPr>
          <w:rFonts w:ascii="Times New Roman" w:hAnsi="Times New Roman" w:cs="Times New Roman"/>
          <w:sz w:val="24"/>
          <w:szCs w:val="24"/>
        </w:rPr>
        <w:t xml:space="preserve"> nezaměstnanost</w:t>
      </w:r>
      <w:r>
        <w:rPr>
          <w:rFonts w:ascii="Times New Roman" w:hAnsi="Times New Roman" w:cs="Times New Roman"/>
          <w:sz w:val="24"/>
          <w:szCs w:val="24"/>
        </w:rPr>
        <w:t xml:space="preserve"> a jaké hospodářské nebo finanční krize nás </w:t>
      </w:r>
      <w:r w:rsidR="00BB146D">
        <w:rPr>
          <w:rFonts w:ascii="Times New Roman" w:hAnsi="Times New Roman" w:cs="Times New Roman"/>
          <w:sz w:val="24"/>
          <w:szCs w:val="24"/>
        </w:rPr>
        <w:t xml:space="preserve">a svět postihly. </w:t>
      </w:r>
    </w:p>
    <w:p w:rsidR="006750DE" w:rsidRDefault="006750DE" w:rsidP="007368F0">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Krize hospodářské či ekonomické jsou otázkou minulosti, přítomnosti a bohužel i budoucnosti. A samozřejmě s krizí přichází i nezaměstnanost.</w:t>
      </w:r>
      <w:r w:rsidR="007B1486">
        <w:rPr>
          <w:rFonts w:ascii="Times New Roman" w:hAnsi="Times New Roman" w:cs="Times New Roman"/>
          <w:sz w:val="24"/>
          <w:szCs w:val="24"/>
        </w:rPr>
        <w:t xml:space="preserve"> Vlivem ekonomických krizí docházelo k snížení </w:t>
      </w:r>
      <w:r w:rsidR="003E78E0">
        <w:rPr>
          <w:rFonts w:ascii="Times New Roman" w:hAnsi="Times New Roman" w:cs="Times New Roman"/>
          <w:sz w:val="24"/>
          <w:szCs w:val="24"/>
        </w:rPr>
        <w:t>produkce a k zadlužování států. To vše si ukážeme na j</w:t>
      </w:r>
      <w:r w:rsidR="005D5DFB">
        <w:rPr>
          <w:rFonts w:ascii="Times New Roman" w:hAnsi="Times New Roman" w:cs="Times New Roman"/>
          <w:sz w:val="24"/>
          <w:szCs w:val="24"/>
        </w:rPr>
        <w:t>ednotlivých grafech a tabulkách</w:t>
      </w:r>
      <w:r>
        <w:rPr>
          <w:rFonts w:ascii="Times New Roman" w:hAnsi="Times New Roman" w:cs="Times New Roman"/>
          <w:sz w:val="24"/>
          <w:szCs w:val="24"/>
        </w:rPr>
        <w:t xml:space="preserve">. </w:t>
      </w:r>
      <w:r w:rsidR="003E78E0">
        <w:rPr>
          <w:rFonts w:ascii="Times New Roman" w:hAnsi="Times New Roman" w:cs="Times New Roman"/>
          <w:sz w:val="24"/>
          <w:szCs w:val="24"/>
        </w:rPr>
        <w:t>Ve své práci se snažím zabývat hlavně Českou republikou a také srovnáním s jinými státy. Pro srovnání jsem zde uvedla státy, kterých se ekonomická krize dotkla mnohem více než zrovna nás. Mám na mysli samozřejmě Řecko a Argentinu.</w:t>
      </w:r>
    </w:p>
    <w:p w:rsidR="007B1486" w:rsidRPr="007368F0" w:rsidRDefault="007B1486" w:rsidP="007B1486">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Práce je rozdělena do třech kapitol. V první kapitole se zabývám jednotlivými krizemi </w:t>
      </w:r>
    </w:p>
    <w:p w:rsidR="007368F0" w:rsidRDefault="0075156E" w:rsidP="007B148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 a 21. </w:t>
      </w:r>
      <w:r w:rsidR="006750DE">
        <w:rPr>
          <w:rFonts w:ascii="Times New Roman" w:hAnsi="Times New Roman" w:cs="Times New Roman"/>
          <w:sz w:val="24"/>
          <w:szCs w:val="24"/>
        </w:rPr>
        <w:t>s</w:t>
      </w:r>
      <w:r>
        <w:rPr>
          <w:rFonts w:ascii="Times New Roman" w:hAnsi="Times New Roman" w:cs="Times New Roman"/>
          <w:sz w:val="24"/>
          <w:szCs w:val="24"/>
        </w:rPr>
        <w:t>toletí</w:t>
      </w:r>
      <w:r w:rsidR="006750DE">
        <w:rPr>
          <w:rFonts w:ascii="Times New Roman" w:hAnsi="Times New Roman" w:cs="Times New Roman"/>
          <w:sz w:val="24"/>
          <w:szCs w:val="24"/>
        </w:rPr>
        <w:t xml:space="preserve">. Přesněji zde popisuji Velkou hospodářskou krizi, která vznikla v roce 1929, dále krizi 90. </w:t>
      </w:r>
      <w:r w:rsidR="00804EA9">
        <w:rPr>
          <w:rFonts w:ascii="Times New Roman" w:hAnsi="Times New Roman" w:cs="Times New Roman"/>
          <w:sz w:val="24"/>
          <w:szCs w:val="24"/>
        </w:rPr>
        <w:t>l</w:t>
      </w:r>
      <w:r w:rsidR="006750DE">
        <w:rPr>
          <w:rFonts w:ascii="Times New Roman" w:hAnsi="Times New Roman" w:cs="Times New Roman"/>
          <w:sz w:val="24"/>
          <w:szCs w:val="24"/>
        </w:rPr>
        <w:t>et</w:t>
      </w:r>
      <w:r w:rsidR="00EC33D0">
        <w:rPr>
          <w:rFonts w:ascii="Times New Roman" w:hAnsi="Times New Roman" w:cs="Times New Roman"/>
          <w:sz w:val="24"/>
          <w:szCs w:val="24"/>
        </w:rPr>
        <w:t xml:space="preserve"> v Mexiku, Asii a Rusku</w:t>
      </w:r>
      <w:r w:rsidR="006750DE">
        <w:rPr>
          <w:rFonts w:ascii="Times New Roman" w:hAnsi="Times New Roman" w:cs="Times New Roman"/>
          <w:sz w:val="24"/>
          <w:szCs w:val="24"/>
        </w:rPr>
        <w:t>, krizi v Argentině a v Řecku a také krizi v roce 2007.</w:t>
      </w:r>
    </w:p>
    <w:p w:rsidR="007B1486" w:rsidRDefault="007B1486" w:rsidP="007B1486">
      <w:pPr>
        <w:spacing w:after="0" w:line="360" w:lineRule="auto"/>
        <w:rPr>
          <w:rFonts w:ascii="Times New Roman" w:hAnsi="Times New Roman" w:cs="Times New Roman"/>
          <w:sz w:val="24"/>
          <w:szCs w:val="24"/>
        </w:rPr>
      </w:pPr>
      <w:r>
        <w:rPr>
          <w:rFonts w:ascii="Times New Roman" w:hAnsi="Times New Roman" w:cs="Times New Roman"/>
          <w:sz w:val="24"/>
          <w:szCs w:val="24"/>
        </w:rPr>
        <w:tab/>
        <w:t>Druhá kapitola je věnována politice zaměstnanosti, k</w:t>
      </w:r>
      <w:r w:rsidR="00804EA9">
        <w:rPr>
          <w:rFonts w:ascii="Times New Roman" w:hAnsi="Times New Roman" w:cs="Times New Roman"/>
          <w:sz w:val="24"/>
          <w:szCs w:val="24"/>
        </w:rPr>
        <w:t>dy si vymezíme jednotlivé pojmy,</w:t>
      </w:r>
      <w:r>
        <w:rPr>
          <w:rFonts w:ascii="Times New Roman" w:hAnsi="Times New Roman" w:cs="Times New Roman"/>
          <w:sz w:val="24"/>
          <w:szCs w:val="24"/>
        </w:rPr>
        <w:t xml:space="preserve"> jako jsou nástroje politiky zaměstnanosti a její cíle.</w:t>
      </w:r>
      <w:r w:rsidR="003E78E0">
        <w:rPr>
          <w:rFonts w:ascii="Times New Roman" w:hAnsi="Times New Roman" w:cs="Times New Roman"/>
          <w:sz w:val="24"/>
          <w:szCs w:val="24"/>
        </w:rPr>
        <w:t xml:space="preserve"> Právě úkolem politiky zaměstnanosti je udržet co nejnižší nezaměstnanost, zajistit právo na zaměstnání a pasivní politiky podporovat nezaměstnané, kteří na to mají nárok.</w:t>
      </w:r>
      <w:r>
        <w:rPr>
          <w:rFonts w:ascii="Times New Roman" w:hAnsi="Times New Roman" w:cs="Times New Roman"/>
          <w:sz w:val="24"/>
          <w:szCs w:val="24"/>
        </w:rPr>
        <w:t xml:space="preserve"> Dále</w:t>
      </w:r>
      <w:r w:rsidR="00EC33D0">
        <w:rPr>
          <w:rFonts w:ascii="Times New Roman" w:hAnsi="Times New Roman" w:cs="Times New Roman"/>
          <w:sz w:val="24"/>
          <w:szCs w:val="24"/>
        </w:rPr>
        <w:t xml:space="preserve"> zde popisuji</w:t>
      </w:r>
      <w:r>
        <w:rPr>
          <w:rFonts w:ascii="Times New Roman" w:hAnsi="Times New Roman" w:cs="Times New Roman"/>
          <w:sz w:val="24"/>
          <w:szCs w:val="24"/>
        </w:rPr>
        <w:t xml:space="preserve"> negativní dopady nezaměstnanosti, nezaměs</w:t>
      </w:r>
      <w:r w:rsidR="00EC33D0">
        <w:rPr>
          <w:rFonts w:ascii="Times New Roman" w:hAnsi="Times New Roman" w:cs="Times New Roman"/>
          <w:sz w:val="24"/>
          <w:szCs w:val="24"/>
        </w:rPr>
        <w:t xml:space="preserve">tnanost v ČR a rizikové skupiny jako jsou staří lidé, lidé se ZTP atd. </w:t>
      </w:r>
    </w:p>
    <w:p w:rsidR="007B1486" w:rsidRDefault="00804EA9" w:rsidP="007B1486">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V třetí kapitole </w:t>
      </w:r>
      <w:r w:rsidR="007B1486">
        <w:rPr>
          <w:rFonts w:ascii="Times New Roman" w:hAnsi="Times New Roman" w:cs="Times New Roman"/>
          <w:sz w:val="24"/>
          <w:szCs w:val="24"/>
        </w:rPr>
        <w:t>se pak přesněji zabývám dopady ekonomické kri</w:t>
      </w:r>
      <w:r w:rsidR="00EC33D0">
        <w:rPr>
          <w:rFonts w:ascii="Times New Roman" w:hAnsi="Times New Roman" w:cs="Times New Roman"/>
          <w:sz w:val="24"/>
          <w:szCs w:val="24"/>
        </w:rPr>
        <w:t>ze na politiku zaměstnanosti v Č</w:t>
      </w:r>
      <w:r w:rsidR="007B1486">
        <w:rPr>
          <w:rFonts w:ascii="Times New Roman" w:hAnsi="Times New Roman" w:cs="Times New Roman"/>
          <w:sz w:val="24"/>
          <w:szCs w:val="24"/>
        </w:rPr>
        <w:t>eské republice. A to v období po první a druhé světové válce, období do roku 1989, 90. léta a také</w:t>
      </w:r>
      <w:r w:rsidR="002B563E">
        <w:rPr>
          <w:rFonts w:ascii="Times New Roman" w:hAnsi="Times New Roman" w:cs="Times New Roman"/>
          <w:sz w:val="24"/>
          <w:szCs w:val="24"/>
        </w:rPr>
        <w:t xml:space="preserve"> dobou</w:t>
      </w:r>
      <w:r w:rsidR="007B1486">
        <w:rPr>
          <w:rFonts w:ascii="Times New Roman" w:hAnsi="Times New Roman" w:cs="Times New Roman"/>
          <w:sz w:val="24"/>
          <w:szCs w:val="24"/>
        </w:rPr>
        <w:t xml:space="preserve"> mezi léty 2007-2013.</w:t>
      </w:r>
    </w:p>
    <w:p w:rsidR="00EC33D0" w:rsidRDefault="00EC33D0" w:rsidP="007B1486">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Hlavními použitými zdroji byla odborná literatura zabývajícími se ekonomickými krizemi a zaměstnaností. Dále pak i internetové stránky, protože některá témata jsou tak aktuální, že v knižní publikaci bych je těžko hledala. Jedná se ale o důvěryhodné zdroje jako jsou online stránky Ekonomu nebo Hospodářských novin, které o tomhle tématu </w:t>
      </w:r>
      <w:r w:rsidR="008E14CB">
        <w:rPr>
          <w:rFonts w:ascii="Times New Roman" w:hAnsi="Times New Roman" w:cs="Times New Roman"/>
          <w:sz w:val="24"/>
          <w:szCs w:val="24"/>
        </w:rPr>
        <w:t>píší dennodenně.</w:t>
      </w:r>
    </w:p>
    <w:p w:rsidR="00F50D98" w:rsidRDefault="00F50D98" w:rsidP="007B148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t>Vědecké metody použité pro dosažení cíle práce js</w:t>
      </w:r>
      <w:r w:rsidR="002B563E">
        <w:rPr>
          <w:rFonts w:ascii="Times New Roman" w:hAnsi="Times New Roman" w:cs="Times New Roman"/>
          <w:sz w:val="24"/>
          <w:szCs w:val="24"/>
        </w:rPr>
        <w:t>ou deskripce, komparace, syntéza a hypotéza</w:t>
      </w:r>
      <w:r>
        <w:rPr>
          <w:rFonts w:ascii="Times New Roman" w:hAnsi="Times New Roman" w:cs="Times New Roman"/>
          <w:sz w:val="24"/>
          <w:szCs w:val="24"/>
        </w:rPr>
        <w:t>.</w:t>
      </w:r>
      <w:r w:rsidR="008E14CB">
        <w:rPr>
          <w:rFonts w:ascii="Times New Roman" w:hAnsi="Times New Roman" w:cs="Times New Roman"/>
          <w:sz w:val="24"/>
          <w:szCs w:val="24"/>
        </w:rPr>
        <w:tab/>
      </w:r>
    </w:p>
    <w:p w:rsidR="008E14CB" w:rsidRDefault="008E14CB" w:rsidP="007B1486">
      <w:pPr>
        <w:spacing w:after="0" w:line="360" w:lineRule="auto"/>
        <w:rPr>
          <w:rFonts w:ascii="Times New Roman" w:hAnsi="Times New Roman" w:cs="Times New Roman"/>
          <w:sz w:val="24"/>
          <w:szCs w:val="24"/>
        </w:rPr>
      </w:pPr>
    </w:p>
    <w:p w:rsidR="007368F0" w:rsidRDefault="007368F0" w:rsidP="007368F0">
      <w:pPr>
        <w:spacing w:after="0" w:line="360" w:lineRule="auto"/>
        <w:rPr>
          <w:rFonts w:ascii="Times New Roman" w:hAnsi="Times New Roman" w:cs="Times New Roman"/>
          <w:b/>
          <w:sz w:val="32"/>
          <w:szCs w:val="32"/>
        </w:rPr>
      </w:pPr>
      <w:r>
        <w:rPr>
          <w:rFonts w:ascii="Times New Roman" w:hAnsi="Times New Roman" w:cs="Times New Roman"/>
          <w:b/>
          <w:sz w:val="32"/>
          <w:szCs w:val="32"/>
        </w:rPr>
        <w:br w:type="page"/>
      </w:r>
    </w:p>
    <w:p w:rsidR="00123BF2" w:rsidRDefault="00921F91" w:rsidP="007368F0">
      <w:pPr>
        <w:pStyle w:val="Nadpis1"/>
      </w:pPr>
      <w:bookmarkStart w:id="3" w:name="_Toc378800259"/>
      <w:r w:rsidRPr="007368F0">
        <w:lastRenderedPageBreak/>
        <w:t>Ekonomic</w:t>
      </w:r>
      <w:r w:rsidR="00123BF2" w:rsidRPr="007368F0">
        <w:t>ká krize</w:t>
      </w:r>
      <w:bookmarkEnd w:id="3"/>
    </w:p>
    <w:p w:rsidR="002B563E" w:rsidRPr="002B563E" w:rsidRDefault="002B563E" w:rsidP="002B563E">
      <w:pPr>
        <w:spacing w:after="0"/>
      </w:pPr>
    </w:p>
    <w:p w:rsidR="00E53515" w:rsidRPr="00FC55DA" w:rsidRDefault="00E53515" w:rsidP="002B563E">
      <w:pPr>
        <w:pStyle w:val="Nadpis2"/>
        <w:spacing w:before="0" w:line="360" w:lineRule="auto"/>
      </w:pPr>
      <w:bookmarkStart w:id="4" w:name="_Toc378800260"/>
      <w:r w:rsidRPr="00FC55DA">
        <w:t>Pojem krize</w:t>
      </w:r>
      <w:r w:rsidR="00282D67" w:rsidRPr="00FC55DA">
        <w:t xml:space="preserve">, finanční krize a </w:t>
      </w:r>
      <w:r w:rsidR="00F021DD" w:rsidRPr="00FC55DA">
        <w:t>hospodářská krize</w:t>
      </w:r>
      <w:bookmarkEnd w:id="4"/>
    </w:p>
    <w:p w:rsidR="00F021DD" w:rsidRPr="00FC55DA" w:rsidRDefault="00F021DD" w:rsidP="002B563E">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V současné době se pojem krize používá jako označení velmi těžké situace, která se vyznačuje stresem, pesimismem a atmosférou obav a tísně. Krize se bohužel</w:t>
      </w:r>
      <w:r w:rsidR="00F4313E" w:rsidRPr="00FC55DA">
        <w:rPr>
          <w:rFonts w:ascii="Times New Roman" w:hAnsi="Times New Roman" w:cs="Times New Roman"/>
          <w:sz w:val="24"/>
          <w:szCs w:val="24"/>
        </w:rPr>
        <w:t xml:space="preserve"> vyskytuje ve většině oblastí </w:t>
      </w:r>
      <w:r w:rsidRPr="00FC55DA">
        <w:rPr>
          <w:rFonts w:ascii="Times New Roman" w:hAnsi="Times New Roman" w:cs="Times New Roman"/>
          <w:sz w:val="24"/>
          <w:szCs w:val="24"/>
        </w:rPr>
        <w:t>života každého člověka, kterého se krize týká. Jedná se o krizi ve zdraví člověka, krize v mezilidských vztazích, přes krize ekologické, krize vládní</w:t>
      </w:r>
      <w:r w:rsidR="00E24478" w:rsidRPr="00FC55DA">
        <w:rPr>
          <w:rFonts w:ascii="Times New Roman" w:hAnsi="Times New Roman" w:cs="Times New Roman"/>
          <w:sz w:val="24"/>
          <w:szCs w:val="24"/>
        </w:rPr>
        <w:t>, krize politické až po krize, v současné době nejvíc zmiňované, a to krizi finanční a krizi hospodářskou.</w:t>
      </w:r>
      <w:r w:rsidR="00566B1A" w:rsidRPr="00FC55DA">
        <w:rPr>
          <w:rStyle w:val="Znakapoznpodarou"/>
          <w:rFonts w:ascii="Times New Roman" w:hAnsi="Times New Roman" w:cs="Times New Roman"/>
          <w:sz w:val="24"/>
          <w:szCs w:val="24"/>
        </w:rPr>
        <w:footnoteReference w:id="1"/>
      </w:r>
    </w:p>
    <w:p w:rsidR="00F83AF8" w:rsidRPr="00FC55DA" w:rsidRDefault="00F83AF8" w:rsidP="00763207">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 xml:space="preserve">Pojem hospodářská krize v sobě zahrnuje institut finanční krize, který je sice brán jako pojem užší, ale pro veřejnost mnohem srozumitelnější. Hospodářská krize má mnohem větší dopady na celkovou ekonomiku, kdežto krize finanční se týká převážně mezibankovního trhu a nemá tak velké katastrofální dopady jako hospodářská krize. </w:t>
      </w:r>
    </w:p>
    <w:p w:rsidR="009F3801" w:rsidRPr="00FC55DA" w:rsidRDefault="00E24478" w:rsidP="00763207">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Současná krize získala statut krize globální, jelikož od jejího vzniku v roce 2007 postihla víceméně všechny státy a také všechny oblasti ekonomiky každého státu.</w:t>
      </w:r>
      <w:r w:rsidR="00F83AF8" w:rsidRPr="00FC55DA">
        <w:rPr>
          <w:rFonts w:ascii="Times New Roman" w:hAnsi="Times New Roman" w:cs="Times New Roman"/>
          <w:sz w:val="24"/>
          <w:szCs w:val="24"/>
        </w:rPr>
        <w:t xml:space="preserve"> Jako příčina globálního charakteru je považováno propojení financování v celosvětovém měřítku, úvěrování a obchodování mezi státy. </w:t>
      </w:r>
      <w:r w:rsidR="00282D67" w:rsidRPr="00FC55DA">
        <w:rPr>
          <w:rFonts w:ascii="Times New Roman" w:hAnsi="Times New Roman" w:cs="Times New Roman"/>
          <w:sz w:val="24"/>
          <w:szCs w:val="24"/>
        </w:rPr>
        <w:t>Aktuální krize na finančních trzích se negativně dotýká každého ekonomicky významného státu, Českou republiku nevyjímaje.</w:t>
      </w:r>
      <w:r w:rsidR="00282D67" w:rsidRPr="00FC55DA">
        <w:rPr>
          <w:rStyle w:val="Znakapoznpodarou"/>
          <w:rFonts w:ascii="Times New Roman" w:hAnsi="Times New Roman" w:cs="Times New Roman"/>
          <w:sz w:val="24"/>
          <w:szCs w:val="24"/>
        </w:rPr>
        <w:footnoteReference w:id="2"/>
      </w:r>
      <w:r w:rsidR="00282D67" w:rsidRPr="00FC55DA">
        <w:rPr>
          <w:rFonts w:ascii="Times New Roman" w:hAnsi="Times New Roman" w:cs="Times New Roman"/>
          <w:sz w:val="24"/>
          <w:szCs w:val="24"/>
        </w:rPr>
        <w:t xml:space="preserve"> </w:t>
      </w:r>
      <w:r w:rsidR="009F3801" w:rsidRPr="00FC55DA">
        <w:rPr>
          <w:rFonts w:ascii="Times New Roman" w:hAnsi="Times New Roman" w:cs="Times New Roman"/>
          <w:sz w:val="24"/>
          <w:szCs w:val="24"/>
        </w:rPr>
        <w:t xml:space="preserve"> </w:t>
      </w:r>
    </w:p>
    <w:p w:rsidR="00E24478" w:rsidRPr="00FC55DA" w:rsidRDefault="009F3801" w:rsidP="00763207">
      <w:pPr>
        <w:pStyle w:val="Odstavecseseznamem"/>
        <w:spacing w:after="0" w:line="360" w:lineRule="auto"/>
        <w:ind w:left="0" w:firstLine="708"/>
        <w:rPr>
          <w:rFonts w:ascii="Times New Roman" w:hAnsi="Times New Roman" w:cs="Times New Roman"/>
          <w:sz w:val="24"/>
          <w:szCs w:val="24"/>
          <w:vertAlign w:val="superscript"/>
        </w:rPr>
      </w:pPr>
      <w:r w:rsidRPr="00FC55DA">
        <w:rPr>
          <w:rFonts w:ascii="Times New Roman" w:hAnsi="Times New Roman" w:cs="Times New Roman"/>
          <w:sz w:val="24"/>
          <w:szCs w:val="24"/>
        </w:rPr>
        <w:t>Lze skutečně říci, že dnešní krize se dotýká skoro každého člověka. Přes nákup, prodej, směnu a zaměstnanecké vztahy v rámci pracovního procesu, omezuje každý podnikatelský subjekt zhoršením dostupnosti finančních prostředků, státní instituce a orgány omezením rozpočtových prostředků, postihuje fungování samotných států narůstajícím zadlužováním veřejných financí schodkovými rozpočty v menší či větší míře na celém světě.</w:t>
      </w:r>
      <w:r w:rsidR="00566B1A" w:rsidRPr="00FC55DA">
        <w:rPr>
          <w:rStyle w:val="Znakapoznpodarou"/>
          <w:rFonts w:ascii="Times New Roman" w:hAnsi="Times New Roman" w:cs="Times New Roman"/>
          <w:sz w:val="24"/>
          <w:szCs w:val="24"/>
        </w:rPr>
        <w:footnoteReference w:id="3"/>
      </w:r>
    </w:p>
    <w:p w:rsidR="00E53515" w:rsidRPr="00FC55DA" w:rsidRDefault="00DE63F6" w:rsidP="00763207">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Finanční krize vždy dopadá na oblast příjmů z rozpočtu, kdy se kvůli krizi snižuje výkonnost dané ekonomiky, a velmi silně zasahuje i rozpočtové výdaje, a to když narůstá státní dluh. A samozřejmě s recesí vždy přichází vyšší nezaměstnanost, což se projeví většími výdaji státu v oblasti sociální.</w:t>
      </w:r>
    </w:p>
    <w:p w:rsidR="00DE63F6" w:rsidRPr="00FC55DA" w:rsidRDefault="00F021DD" w:rsidP="00763207">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Když to vezmeme z pohledu státního rozpočtu, můžeme říci, že v posledních desetiletí bohužel obrovská většina rozvinutých států žije dlouhodobě na dluh a jejich fungování státního rozpočtu je schodkové.</w:t>
      </w:r>
      <w:r w:rsidR="009F3801" w:rsidRPr="00FC55DA">
        <w:rPr>
          <w:rFonts w:ascii="Times New Roman" w:hAnsi="Times New Roman" w:cs="Times New Roman"/>
          <w:sz w:val="24"/>
          <w:szCs w:val="24"/>
        </w:rPr>
        <w:t xml:space="preserve"> </w:t>
      </w:r>
      <w:r w:rsidR="00EB2497" w:rsidRPr="00FC55DA">
        <w:rPr>
          <w:rFonts w:ascii="Times New Roman" w:hAnsi="Times New Roman" w:cs="Times New Roman"/>
          <w:sz w:val="24"/>
          <w:szCs w:val="24"/>
        </w:rPr>
        <w:t xml:space="preserve">Ani v době ekonomického růstu si neodkládají finanční prostředky stranou a hospodaří s malým či velkým deficitem. Ten pak financují pomocí </w:t>
      </w:r>
      <w:r w:rsidR="00EB2497" w:rsidRPr="00FC55DA">
        <w:rPr>
          <w:rFonts w:ascii="Times New Roman" w:hAnsi="Times New Roman" w:cs="Times New Roman"/>
          <w:sz w:val="24"/>
          <w:szCs w:val="24"/>
        </w:rPr>
        <w:lastRenderedPageBreak/>
        <w:t>státních dluhopisů. Většina států Evropské unie je zadlužená a Česká republika není výjimkou.</w:t>
      </w:r>
    </w:p>
    <w:p w:rsidR="00BD0EEA" w:rsidRPr="00FC55DA" w:rsidRDefault="00BD0EEA" w:rsidP="00BD0EEA">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Zadlužené státy jsou pak v začarovaném kruhu, kdy si kromě půjček na fungování státu musí brát půjčky i na splácení dluhů. Dostávají se pak do finanční pasti, která může, a Řecko je tomu příkladem, vést ke krachu státu.</w:t>
      </w:r>
    </w:p>
    <w:p w:rsidR="00BD1A8A" w:rsidRPr="00FC55DA" w:rsidRDefault="00BD1A8A" w:rsidP="00763207">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To si můžeme ukázat na obrázku níže, který nám ukazuje vývoj státního dluhu České republiky od roku 1996 až po rok 2013. Dluh neustále stoupá, v roce 1996 byl pouze 155,2 miliard Kč, kdežto v roce 2013 se dluh vyšplhal až na 1653,5 miliard Kč.</w:t>
      </w:r>
    </w:p>
    <w:p w:rsidR="00F54208" w:rsidRPr="00FC55DA" w:rsidRDefault="00F54208" w:rsidP="00F54208">
      <w:pPr>
        <w:pStyle w:val="Odstavecseseznamem"/>
        <w:spacing w:after="0" w:line="360" w:lineRule="auto"/>
        <w:ind w:left="0" w:firstLine="708"/>
        <w:jc w:val="center"/>
        <w:rPr>
          <w:rFonts w:ascii="Times New Roman" w:hAnsi="Times New Roman" w:cs="Times New Roman"/>
          <w:sz w:val="20"/>
          <w:szCs w:val="20"/>
        </w:rPr>
      </w:pPr>
      <w:r w:rsidRPr="00FC55DA">
        <w:rPr>
          <w:rFonts w:ascii="Times New Roman" w:hAnsi="Times New Roman" w:cs="Times New Roman"/>
          <w:sz w:val="20"/>
          <w:szCs w:val="20"/>
        </w:rPr>
        <w:t>Obrázek číslo1: Vývoj státního dluhu v letech 1996-2013</w:t>
      </w:r>
    </w:p>
    <w:p w:rsidR="00B1796F" w:rsidRPr="00FC55DA" w:rsidRDefault="00B1796F" w:rsidP="00373101">
      <w:pPr>
        <w:pStyle w:val="Odstavecseseznamem"/>
        <w:spacing w:after="0" w:line="360" w:lineRule="auto"/>
        <w:ind w:left="0" w:firstLine="708"/>
        <w:jc w:val="right"/>
        <w:rPr>
          <w:rFonts w:ascii="Times New Roman" w:hAnsi="Times New Roman" w:cs="Times New Roman"/>
          <w:sz w:val="24"/>
          <w:szCs w:val="24"/>
        </w:rPr>
      </w:pPr>
      <w:r w:rsidRPr="00FC55DA">
        <w:rPr>
          <w:rFonts w:ascii="Times New Roman" w:hAnsi="Times New Roman" w:cs="Times New Roman"/>
          <w:i/>
          <w:noProof/>
          <w:sz w:val="24"/>
          <w:szCs w:val="24"/>
        </w:rPr>
        <w:drawing>
          <wp:inline distT="0" distB="0" distL="0" distR="0">
            <wp:extent cx="4810125" cy="2838450"/>
            <wp:effectExtent l="19050" t="0" r="9525" b="0"/>
            <wp:docPr id="2" name="Obrázek 1" descr="1291302087_01-cr_hospodarstvi_finance_penize_dluhopisy_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1302087_01-cr_hospodarstvi_finance_penize_dluhopisy_891.gif"/>
                    <pic:cNvPicPr/>
                  </pic:nvPicPr>
                  <pic:blipFill>
                    <a:blip r:embed="rId8" cstate="print"/>
                    <a:stretch>
                      <a:fillRect/>
                    </a:stretch>
                  </pic:blipFill>
                  <pic:spPr>
                    <a:xfrm>
                      <a:off x="0" y="0"/>
                      <a:ext cx="4808005" cy="2837199"/>
                    </a:xfrm>
                    <a:prstGeom prst="rect">
                      <a:avLst/>
                    </a:prstGeom>
                  </pic:spPr>
                </pic:pic>
              </a:graphicData>
            </a:graphic>
          </wp:inline>
        </w:drawing>
      </w:r>
    </w:p>
    <w:p w:rsidR="00B1796F" w:rsidRPr="00FC55DA" w:rsidRDefault="00B1796F" w:rsidP="00EE068A">
      <w:pPr>
        <w:pStyle w:val="Odstavecseseznamem"/>
        <w:spacing w:after="0" w:line="360" w:lineRule="auto"/>
        <w:ind w:left="0" w:firstLine="708"/>
        <w:jc w:val="right"/>
        <w:rPr>
          <w:rFonts w:ascii="Times New Roman" w:hAnsi="Times New Roman" w:cs="Times New Roman"/>
          <w:i/>
          <w:sz w:val="20"/>
          <w:szCs w:val="20"/>
        </w:rPr>
      </w:pPr>
      <w:r w:rsidRPr="00FC55DA">
        <w:rPr>
          <w:rFonts w:ascii="Times New Roman" w:hAnsi="Times New Roman" w:cs="Times New Roman"/>
          <w:i/>
          <w:sz w:val="20"/>
          <w:szCs w:val="20"/>
        </w:rPr>
        <w:t>Zdroj: Ministerstvo financí ČR</w:t>
      </w:r>
    </w:p>
    <w:p w:rsidR="00373101" w:rsidRPr="00FC55DA" w:rsidRDefault="00373101" w:rsidP="00373101">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Pro srovnání zde máme obrázek číslo 2, který nám ukazuje veřejné dluhy ostatních států Evropské unie plus Spojeného království vůči HDP v roce 2012. Jak jde vidět, Česká republika na tom se svými přibližně 48% byla oproti jiným státům dobře.</w:t>
      </w:r>
      <w:r w:rsidR="00135B00" w:rsidRPr="00FC55DA">
        <w:rPr>
          <w:rFonts w:ascii="Times New Roman" w:hAnsi="Times New Roman" w:cs="Times New Roman"/>
          <w:sz w:val="24"/>
          <w:szCs w:val="24"/>
        </w:rPr>
        <w:t xml:space="preserve"> Červená čára je zde jako ukazatel Fiskálního paktu, kdy dluh může být v maximální výši 60% HDP.</w:t>
      </w:r>
      <w:r w:rsidR="0067225F" w:rsidRPr="00FC55DA">
        <w:rPr>
          <w:rFonts w:ascii="Times New Roman" w:hAnsi="Times New Roman" w:cs="Times New Roman"/>
          <w:sz w:val="24"/>
          <w:szCs w:val="24"/>
        </w:rPr>
        <w:t xml:space="preserve"> Fiskální pakt je smlouva o stabilitě</w:t>
      </w:r>
      <w:r w:rsidR="00BD0EEA" w:rsidRPr="00FC55DA">
        <w:rPr>
          <w:rFonts w:ascii="Times New Roman" w:hAnsi="Times New Roman" w:cs="Times New Roman"/>
          <w:sz w:val="24"/>
          <w:szCs w:val="24"/>
        </w:rPr>
        <w:t xml:space="preserve"> a hospodárnosti měny, které se účastní všechny členské státy EU mimo Českou republiku.</w:t>
      </w:r>
    </w:p>
    <w:p w:rsidR="00184FE7" w:rsidRDefault="00184FE7" w:rsidP="00373101">
      <w:pPr>
        <w:pStyle w:val="Odstavecseseznamem"/>
        <w:spacing w:after="0" w:line="360" w:lineRule="auto"/>
        <w:ind w:left="0" w:firstLine="708"/>
        <w:jc w:val="center"/>
        <w:rPr>
          <w:rFonts w:ascii="Times New Roman" w:hAnsi="Times New Roman" w:cs="Times New Roman"/>
          <w:sz w:val="20"/>
          <w:szCs w:val="20"/>
        </w:rPr>
      </w:pPr>
    </w:p>
    <w:p w:rsidR="00184FE7" w:rsidRDefault="00184FE7" w:rsidP="00373101">
      <w:pPr>
        <w:pStyle w:val="Odstavecseseznamem"/>
        <w:spacing w:after="0" w:line="360" w:lineRule="auto"/>
        <w:ind w:left="0" w:firstLine="708"/>
        <w:jc w:val="center"/>
        <w:rPr>
          <w:rFonts w:ascii="Times New Roman" w:hAnsi="Times New Roman" w:cs="Times New Roman"/>
          <w:sz w:val="20"/>
          <w:szCs w:val="20"/>
        </w:rPr>
      </w:pPr>
    </w:p>
    <w:p w:rsidR="00184FE7" w:rsidRDefault="00184FE7" w:rsidP="00373101">
      <w:pPr>
        <w:pStyle w:val="Odstavecseseznamem"/>
        <w:spacing w:after="0" w:line="360" w:lineRule="auto"/>
        <w:ind w:left="0" w:firstLine="708"/>
        <w:jc w:val="center"/>
        <w:rPr>
          <w:rFonts w:ascii="Times New Roman" w:hAnsi="Times New Roman" w:cs="Times New Roman"/>
          <w:sz w:val="20"/>
          <w:szCs w:val="20"/>
        </w:rPr>
      </w:pPr>
    </w:p>
    <w:p w:rsidR="00184FE7" w:rsidRDefault="00184FE7" w:rsidP="00373101">
      <w:pPr>
        <w:pStyle w:val="Odstavecseseznamem"/>
        <w:spacing w:after="0" w:line="360" w:lineRule="auto"/>
        <w:ind w:left="0" w:firstLine="708"/>
        <w:jc w:val="center"/>
        <w:rPr>
          <w:rFonts w:ascii="Times New Roman" w:hAnsi="Times New Roman" w:cs="Times New Roman"/>
          <w:sz w:val="20"/>
          <w:szCs w:val="20"/>
        </w:rPr>
      </w:pPr>
    </w:p>
    <w:p w:rsidR="00184FE7" w:rsidRDefault="00184FE7" w:rsidP="00373101">
      <w:pPr>
        <w:pStyle w:val="Odstavecseseznamem"/>
        <w:spacing w:after="0" w:line="360" w:lineRule="auto"/>
        <w:ind w:left="0" w:firstLine="708"/>
        <w:jc w:val="center"/>
        <w:rPr>
          <w:rFonts w:ascii="Times New Roman" w:hAnsi="Times New Roman" w:cs="Times New Roman"/>
          <w:sz w:val="20"/>
          <w:szCs w:val="20"/>
        </w:rPr>
      </w:pPr>
    </w:p>
    <w:p w:rsidR="00184FE7" w:rsidRDefault="00184FE7" w:rsidP="00373101">
      <w:pPr>
        <w:pStyle w:val="Odstavecseseznamem"/>
        <w:spacing w:after="0" w:line="360" w:lineRule="auto"/>
        <w:ind w:left="0" w:firstLine="708"/>
        <w:jc w:val="center"/>
        <w:rPr>
          <w:rFonts w:ascii="Times New Roman" w:hAnsi="Times New Roman" w:cs="Times New Roman"/>
          <w:sz w:val="20"/>
          <w:szCs w:val="20"/>
        </w:rPr>
      </w:pPr>
    </w:p>
    <w:p w:rsidR="00184FE7" w:rsidRDefault="00184FE7" w:rsidP="00373101">
      <w:pPr>
        <w:pStyle w:val="Odstavecseseznamem"/>
        <w:spacing w:after="0" w:line="360" w:lineRule="auto"/>
        <w:ind w:left="0" w:firstLine="708"/>
        <w:jc w:val="center"/>
        <w:rPr>
          <w:rFonts w:ascii="Times New Roman" w:hAnsi="Times New Roman" w:cs="Times New Roman"/>
          <w:sz w:val="20"/>
          <w:szCs w:val="20"/>
        </w:rPr>
      </w:pPr>
    </w:p>
    <w:p w:rsidR="00184FE7" w:rsidRDefault="00184FE7" w:rsidP="00373101">
      <w:pPr>
        <w:pStyle w:val="Odstavecseseznamem"/>
        <w:spacing w:after="0" w:line="360" w:lineRule="auto"/>
        <w:ind w:left="0" w:firstLine="708"/>
        <w:jc w:val="center"/>
        <w:rPr>
          <w:rFonts w:ascii="Times New Roman" w:hAnsi="Times New Roman" w:cs="Times New Roman"/>
          <w:sz w:val="20"/>
          <w:szCs w:val="20"/>
        </w:rPr>
      </w:pPr>
    </w:p>
    <w:p w:rsidR="00373101" w:rsidRPr="00FC55DA" w:rsidRDefault="00373101" w:rsidP="00373101">
      <w:pPr>
        <w:pStyle w:val="Odstavecseseznamem"/>
        <w:spacing w:after="0" w:line="360" w:lineRule="auto"/>
        <w:ind w:left="0" w:firstLine="708"/>
        <w:jc w:val="center"/>
        <w:rPr>
          <w:rFonts w:ascii="Times New Roman" w:hAnsi="Times New Roman" w:cs="Times New Roman"/>
          <w:sz w:val="20"/>
          <w:szCs w:val="20"/>
        </w:rPr>
      </w:pPr>
      <w:r w:rsidRPr="00FC55DA">
        <w:rPr>
          <w:rFonts w:ascii="Times New Roman" w:hAnsi="Times New Roman" w:cs="Times New Roman"/>
          <w:sz w:val="20"/>
          <w:szCs w:val="20"/>
        </w:rPr>
        <w:lastRenderedPageBreak/>
        <w:t>Obrázek číslo 2: Veřejný dluh vůči HDP v roce 2012</w:t>
      </w:r>
    </w:p>
    <w:p w:rsidR="00267572" w:rsidRPr="00FC55DA" w:rsidRDefault="00267572" w:rsidP="00267572">
      <w:pPr>
        <w:pStyle w:val="Odstavecseseznamem"/>
        <w:spacing w:after="0" w:line="360" w:lineRule="auto"/>
        <w:ind w:left="0" w:firstLine="708"/>
        <w:jc w:val="center"/>
        <w:rPr>
          <w:rFonts w:ascii="Times New Roman" w:hAnsi="Times New Roman" w:cs="Times New Roman"/>
          <w:i/>
          <w:sz w:val="20"/>
          <w:szCs w:val="20"/>
        </w:rPr>
      </w:pPr>
      <w:r w:rsidRPr="00FC55DA">
        <w:rPr>
          <w:rFonts w:ascii="Times New Roman" w:hAnsi="Times New Roman" w:cs="Times New Roman"/>
          <w:i/>
          <w:noProof/>
          <w:sz w:val="20"/>
          <w:szCs w:val="20"/>
        </w:rPr>
        <w:drawing>
          <wp:inline distT="0" distB="0" distL="0" distR="0">
            <wp:extent cx="3524250" cy="2495550"/>
            <wp:effectExtent l="19050" t="0" r="0" b="0"/>
            <wp:docPr id="20" name="Obrázek 19" descr="verejny-dluh-vuci-HDP-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ejny-dluh-vuci-HDP-2012.jpg"/>
                    <pic:cNvPicPr/>
                  </pic:nvPicPr>
                  <pic:blipFill>
                    <a:blip r:embed="rId9" cstate="print"/>
                    <a:stretch>
                      <a:fillRect/>
                    </a:stretch>
                  </pic:blipFill>
                  <pic:spPr>
                    <a:xfrm>
                      <a:off x="0" y="0"/>
                      <a:ext cx="3524250" cy="2495550"/>
                    </a:xfrm>
                    <a:prstGeom prst="rect">
                      <a:avLst/>
                    </a:prstGeom>
                  </pic:spPr>
                </pic:pic>
              </a:graphicData>
            </a:graphic>
          </wp:inline>
        </w:drawing>
      </w:r>
    </w:p>
    <w:p w:rsidR="00373101" w:rsidRPr="00FC55DA" w:rsidRDefault="00373101" w:rsidP="00373101">
      <w:pPr>
        <w:pStyle w:val="Odstavecseseznamem"/>
        <w:spacing w:after="0" w:line="360" w:lineRule="auto"/>
        <w:ind w:left="0" w:firstLine="708"/>
        <w:jc w:val="right"/>
        <w:rPr>
          <w:rFonts w:ascii="Times New Roman" w:hAnsi="Times New Roman" w:cs="Times New Roman"/>
          <w:i/>
          <w:sz w:val="20"/>
          <w:szCs w:val="20"/>
        </w:rPr>
      </w:pPr>
      <w:r w:rsidRPr="00FC55DA">
        <w:rPr>
          <w:rFonts w:ascii="Times New Roman" w:hAnsi="Times New Roman" w:cs="Times New Roman"/>
          <w:i/>
          <w:sz w:val="20"/>
          <w:szCs w:val="20"/>
        </w:rPr>
        <w:t>Zdroj: Evropská komise</w:t>
      </w:r>
    </w:p>
    <w:p w:rsidR="00047D14" w:rsidRPr="00FC55DA" w:rsidRDefault="00047D14" w:rsidP="00763207">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Tady bych ráda věnovala pár vět státu Argentina, kdy ve státě došlo mezi roky 1999-2002 k hospodářskému kolapsu</w:t>
      </w:r>
      <w:r w:rsidR="0068239B" w:rsidRPr="00FC55DA">
        <w:rPr>
          <w:rFonts w:ascii="Times New Roman" w:hAnsi="Times New Roman" w:cs="Times New Roman"/>
          <w:sz w:val="24"/>
          <w:szCs w:val="24"/>
        </w:rPr>
        <w:t>, které vyústilo na konci roku 2001 k vyhlášení bankrotu</w:t>
      </w:r>
      <w:r w:rsidRPr="00FC55DA">
        <w:rPr>
          <w:rFonts w:ascii="Times New Roman" w:hAnsi="Times New Roman" w:cs="Times New Roman"/>
          <w:sz w:val="24"/>
          <w:szCs w:val="24"/>
        </w:rPr>
        <w:t>. Krize v Argentině měla své počátky už z asijské a ruské hospodářské krize, jeden z největších důvodů bylo</w:t>
      </w:r>
      <w:r w:rsidR="00717F16" w:rsidRPr="00FC55DA">
        <w:rPr>
          <w:rFonts w:ascii="Times New Roman" w:hAnsi="Times New Roman" w:cs="Times New Roman"/>
          <w:sz w:val="24"/>
          <w:szCs w:val="24"/>
        </w:rPr>
        <w:t xml:space="preserve"> ale</w:t>
      </w:r>
      <w:r w:rsidRPr="00FC55DA">
        <w:rPr>
          <w:rFonts w:ascii="Times New Roman" w:hAnsi="Times New Roman" w:cs="Times New Roman"/>
          <w:sz w:val="24"/>
          <w:szCs w:val="24"/>
        </w:rPr>
        <w:t xml:space="preserve"> vysoké zadlužování a špatné investice státu</w:t>
      </w:r>
      <w:r w:rsidR="00717F16" w:rsidRPr="00FC55DA">
        <w:rPr>
          <w:rFonts w:ascii="Times New Roman" w:hAnsi="Times New Roman" w:cs="Times New Roman"/>
          <w:sz w:val="24"/>
          <w:szCs w:val="24"/>
        </w:rPr>
        <w:t xml:space="preserve">. Díky tomu docházelo k vysoké </w:t>
      </w:r>
      <w:r w:rsidR="00087F29" w:rsidRPr="00FC55DA">
        <w:rPr>
          <w:rFonts w:ascii="Times New Roman" w:hAnsi="Times New Roman" w:cs="Times New Roman"/>
          <w:sz w:val="24"/>
          <w:szCs w:val="24"/>
        </w:rPr>
        <w:t>nezaměstnanosti</w:t>
      </w:r>
      <w:r w:rsidR="00717F16" w:rsidRPr="00FC55DA">
        <w:rPr>
          <w:rFonts w:ascii="Times New Roman" w:hAnsi="Times New Roman" w:cs="Times New Roman"/>
          <w:sz w:val="24"/>
          <w:szCs w:val="24"/>
        </w:rPr>
        <w:t xml:space="preserve"> a inflaci, které se vláda chtěla vyhnout zavedením nové měny </w:t>
      </w:r>
      <w:proofErr w:type="spellStart"/>
      <w:r w:rsidR="00717F16" w:rsidRPr="00FC55DA">
        <w:rPr>
          <w:rFonts w:ascii="Times New Roman" w:hAnsi="Times New Roman" w:cs="Times New Roman"/>
          <w:sz w:val="24"/>
          <w:szCs w:val="24"/>
        </w:rPr>
        <w:t>australu</w:t>
      </w:r>
      <w:proofErr w:type="spellEnd"/>
      <w:r w:rsidR="00717F16" w:rsidRPr="00FC55DA">
        <w:rPr>
          <w:rFonts w:ascii="Times New Roman" w:hAnsi="Times New Roman" w:cs="Times New Roman"/>
          <w:sz w:val="24"/>
          <w:szCs w:val="24"/>
        </w:rPr>
        <w:t>.</w:t>
      </w:r>
      <w:r w:rsidR="00087F29" w:rsidRPr="00FC55DA">
        <w:rPr>
          <w:rFonts w:ascii="Times New Roman" w:hAnsi="Times New Roman" w:cs="Times New Roman"/>
          <w:sz w:val="24"/>
          <w:szCs w:val="24"/>
        </w:rPr>
        <w:t xml:space="preserve"> Zabránit růstu inflace se jim sice podařilo, ale to pouze zapříčinilo pozdější neschopnost splácení argentinského dluhu.</w:t>
      </w:r>
    </w:p>
    <w:p w:rsidR="00087F29" w:rsidRPr="00FC55DA" w:rsidRDefault="00087F29" w:rsidP="00763207">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Aby Argentina zabránila opět nárůstu inflace, zavedla vláda fixní hodnoty argentinské měny vůči americkému dolaru.</w:t>
      </w:r>
      <w:r w:rsidRPr="00FC55DA">
        <w:rPr>
          <w:rStyle w:val="Znakapoznpodarou"/>
          <w:rFonts w:ascii="Times New Roman" w:hAnsi="Times New Roman" w:cs="Times New Roman"/>
          <w:sz w:val="24"/>
          <w:szCs w:val="24"/>
        </w:rPr>
        <w:footnoteReference w:id="4"/>
      </w:r>
      <w:r w:rsidRPr="00FC55DA">
        <w:rPr>
          <w:rFonts w:ascii="Times New Roman" w:hAnsi="Times New Roman" w:cs="Times New Roman"/>
          <w:sz w:val="24"/>
          <w:szCs w:val="24"/>
        </w:rPr>
        <w:t xml:space="preserve"> Argentinci přešli na původní měnu peso. </w:t>
      </w:r>
      <w:r w:rsidR="00613E2D" w:rsidRPr="00FC55DA">
        <w:rPr>
          <w:rFonts w:ascii="Times New Roman" w:hAnsi="Times New Roman" w:cs="Times New Roman"/>
          <w:sz w:val="24"/>
          <w:szCs w:val="24"/>
        </w:rPr>
        <w:t xml:space="preserve">Opět se jim podařilo zabránit nárůstu inflace, ale došlo k nadhodnocování měny, které bylo další z příčin krize. </w:t>
      </w:r>
      <w:r w:rsidR="00307D58" w:rsidRPr="00FC55DA">
        <w:rPr>
          <w:rFonts w:ascii="Times New Roman" w:hAnsi="Times New Roman" w:cs="Times New Roman"/>
          <w:sz w:val="24"/>
          <w:szCs w:val="24"/>
        </w:rPr>
        <w:t xml:space="preserve">Docházelo k tomu, že výrobky, které Argentinci vyvážely, byly v zahraničí moc drahé. I doma byla poptávka nižší díky státním škrtům. To samozřejmě zapříčinilo větší nezaměstnanost. </w:t>
      </w:r>
      <w:r w:rsidR="00613E2D" w:rsidRPr="00FC55DA">
        <w:rPr>
          <w:rFonts w:ascii="Times New Roman" w:hAnsi="Times New Roman" w:cs="Times New Roman"/>
          <w:sz w:val="24"/>
          <w:szCs w:val="24"/>
        </w:rPr>
        <w:t xml:space="preserve">Argentincům trvalo </w:t>
      </w:r>
      <w:r w:rsidRPr="00FC55DA">
        <w:rPr>
          <w:rFonts w:ascii="Times New Roman" w:hAnsi="Times New Roman" w:cs="Times New Roman"/>
          <w:sz w:val="24"/>
          <w:szCs w:val="24"/>
        </w:rPr>
        <w:t>docela dlouho, než si uvědomili, že pevné navázání jejich měny na americký dolar je vede do záhuby.</w:t>
      </w:r>
      <w:r w:rsidRPr="00FC55DA">
        <w:rPr>
          <w:rStyle w:val="Znakapoznpodarou"/>
          <w:rFonts w:ascii="Times New Roman" w:hAnsi="Times New Roman" w:cs="Times New Roman"/>
          <w:sz w:val="24"/>
          <w:szCs w:val="24"/>
        </w:rPr>
        <w:footnoteReference w:id="5"/>
      </w:r>
      <w:r w:rsidR="00613E2D" w:rsidRPr="00FC55DA">
        <w:rPr>
          <w:rFonts w:ascii="Times New Roman" w:hAnsi="Times New Roman" w:cs="Times New Roman"/>
          <w:sz w:val="24"/>
          <w:szCs w:val="24"/>
        </w:rPr>
        <w:t xml:space="preserve"> </w:t>
      </w:r>
      <w:r w:rsidRPr="00FC55DA">
        <w:rPr>
          <w:rFonts w:ascii="Times New Roman" w:hAnsi="Times New Roman" w:cs="Times New Roman"/>
          <w:sz w:val="24"/>
          <w:szCs w:val="24"/>
        </w:rPr>
        <w:t xml:space="preserve"> </w:t>
      </w:r>
    </w:p>
    <w:p w:rsidR="00A81B1E" w:rsidRPr="00FC55DA" w:rsidRDefault="00307D58" w:rsidP="00A81B1E">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 xml:space="preserve">V roce 2011 byla situace už tak nestabilní díky vysokému dluhu a úrokům, </w:t>
      </w:r>
      <w:r w:rsidR="00A81BBE" w:rsidRPr="00FC55DA">
        <w:rPr>
          <w:rFonts w:ascii="Times New Roman" w:hAnsi="Times New Roman" w:cs="Times New Roman"/>
          <w:sz w:val="24"/>
          <w:szCs w:val="24"/>
        </w:rPr>
        <w:t>vysoké nezaměstnanosti, inflaci a nízkému HDP, že lidé stále více ztráceli důvěru v bankovní systém. To samozřejmě znamenalo jediné, lidé začali vybírat své úspory z bank a posílat do bank v zahraničí.</w:t>
      </w:r>
      <w:r w:rsidR="00A81BBE" w:rsidRPr="00FC55DA">
        <w:rPr>
          <w:rStyle w:val="Znakapoznpodarou"/>
          <w:rFonts w:ascii="Times New Roman" w:hAnsi="Times New Roman" w:cs="Times New Roman"/>
          <w:sz w:val="24"/>
          <w:szCs w:val="24"/>
        </w:rPr>
        <w:footnoteReference w:id="6"/>
      </w:r>
      <w:r w:rsidR="00A81BBE" w:rsidRPr="00FC55DA">
        <w:rPr>
          <w:rFonts w:ascii="Times New Roman" w:hAnsi="Times New Roman" w:cs="Times New Roman"/>
          <w:sz w:val="24"/>
          <w:szCs w:val="24"/>
        </w:rPr>
        <w:t xml:space="preserve"> Vláda na to zareagovala</w:t>
      </w:r>
      <w:r w:rsidR="00F94F03" w:rsidRPr="00FC55DA">
        <w:rPr>
          <w:rFonts w:ascii="Times New Roman" w:hAnsi="Times New Roman" w:cs="Times New Roman"/>
          <w:sz w:val="24"/>
          <w:szCs w:val="24"/>
        </w:rPr>
        <w:t xml:space="preserve"> zmražením účtů, obyvatelstvo mohlo vybírat jen malé částky.</w:t>
      </w:r>
      <w:r w:rsidR="00A81B1E" w:rsidRPr="00FC55DA">
        <w:rPr>
          <w:rFonts w:ascii="Times New Roman" w:hAnsi="Times New Roman" w:cs="Times New Roman"/>
          <w:sz w:val="24"/>
          <w:szCs w:val="24"/>
        </w:rPr>
        <w:t xml:space="preserve"> V Argentině pak docházelo k častým demonstracím.</w:t>
      </w:r>
      <w:r w:rsidR="009615A7" w:rsidRPr="00FC55DA">
        <w:rPr>
          <w:rFonts w:ascii="Times New Roman" w:hAnsi="Times New Roman" w:cs="Times New Roman"/>
        </w:rPr>
        <w:t xml:space="preserve"> </w:t>
      </w:r>
      <w:r w:rsidR="009615A7" w:rsidRPr="00FC55DA">
        <w:rPr>
          <w:rFonts w:ascii="Times New Roman" w:hAnsi="Times New Roman" w:cs="Times New Roman"/>
          <w:sz w:val="24"/>
          <w:szCs w:val="24"/>
        </w:rPr>
        <w:t xml:space="preserve">A tak na konci roku 2001 </w:t>
      </w:r>
      <w:r w:rsidR="009615A7" w:rsidRPr="00FC55DA">
        <w:rPr>
          <w:rFonts w:ascii="Times New Roman" w:hAnsi="Times New Roman" w:cs="Times New Roman"/>
          <w:sz w:val="24"/>
          <w:szCs w:val="24"/>
        </w:rPr>
        <w:lastRenderedPageBreak/>
        <w:t>Argentina vyhlásila raději bankrot. Veřejný argentinský dluh přitom tehdy dosahoval pouze 62 procent HDP, pro srovnání Řecko dnes dluží kolem 150 procent HDP.</w:t>
      </w:r>
      <w:r w:rsidR="009615A7" w:rsidRPr="00FC55DA">
        <w:rPr>
          <w:rStyle w:val="Znakapoznpodarou"/>
          <w:rFonts w:ascii="Times New Roman" w:hAnsi="Times New Roman" w:cs="Times New Roman"/>
          <w:sz w:val="24"/>
          <w:szCs w:val="24"/>
        </w:rPr>
        <w:footnoteReference w:id="7"/>
      </w:r>
    </w:p>
    <w:p w:rsidR="009615A7" w:rsidRPr="00FC55DA" w:rsidRDefault="00BD0EEA" w:rsidP="00A81B1E">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Na obrázku číslo 3</w:t>
      </w:r>
      <w:r w:rsidR="009615A7" w:rsidRPr="00FC55DA">
        <w:rPr>
          <w:rFonts w:ascii="Times New Roman" w:hAnsi="Times New Roman" w:cs="Times New Roman"/>
          <w:sz w:val="24"/>
          <w:szCs w:val="24"/>
        </w:rPr>
        <w:t xml:space="preserve"> pak vidíme, jak se vyvíjel hrubý domácí produkt v Argentině mezi roky 2000 – 2012. </w:t>
      </w:r>
      <w:r w:rsidR="00421609" w:rsidRPr="00FC55DA">
        <w:rPr>
          <w:rFonts w:ascii="Times New Roman" w:hAnsi="Times New Roman" w:cs="Times New Roman"/>
          <w:sz w:val="24"/>
          <w:szCs w:val="24"/>
        </w:rPr>
        <w:t xml:space="preserve">Pak zde máme vývoj nezaměstnanosti a vývoj chudoby. Jak lze i z grafů vidět, situace v Argentině po roce 2010, to je přibližně 10 let od vyhlášení bankrotu, </w:t>
      </w:r>
      <w:r w:rsidR="006B694B" w:rsidRPr="00FC55DA">
        <w:rPr>
          <w:rFonts w:ascii="Times New Roman" w:hAnsi="Times New Roman" w:cs="Times New Roman"/>
          <w:sz w:val="24"/>
          <w:szCs w:val="24"/>
        </w:rPr>
        <w:t xml:space="preserve">je </w:t>
      </w:r>
      <w:r w:rsidR="00421609" w:rsidRPr="00FC55DA">
        <w:rPr>
          <w:rFonts w:ascii="Times New Roman" w:hAnsi="Times New Roman" w:cs="Times New Roman"/>
          <w:sz w:val="24"/>
          <w:szCs w:val="24"/>
        </w:rPr>
        <w:t>mnohem lepší. Myslím si, že se vyhlášením bankrotu Argentina zachránila, i když to znamenalo hodně omezování a reforem po roce 2002. Podle mého názor</w:t>
      </w:r>
      <w:r w:rsidR="002B563E">
        <w:rPr>
          <w:rFonts w:ascii="Times New Roman" w:hAnsi="Times New Roman" w:cs="Times New Roman"/>
          <w:sz w:val="24"/>
          <w:szCs w:val="24"/>
        </w:rPr>
        <w:t>u</w:t>
      </w:r>
      <w:r w:rsidR="00421609" w:rsidRPr="00FC55DA">
        <w:rPr>
          <w:rFonts w:ascii="Times New Roman" w:hAnsi="Times New Roman" w:cs="Times New Roman"/>
          <w:sz w:val="24"/>
          <w:szCs w:val="24"/>
        </w:rPr>
        <w:t xml:space="preserve"> je to ale lepší</w:t>
      </w:r>
      <w:r w:rsidR="006B694B" w:rsidRPr="00FC55DA">
        <w:rPr>
          <w:rFonts w:ascii="Times New Roman" w:hAnsi="Times New Roman" w:cs="Times New Roman"/>
          <w:sz w:val="24"/>
          <w:szCs w:val="24"/>
        </w:rPr>
        <w:t xml:space="preserve">, </w:t>
      </w:r>
      <w:r w:rsidR="00421609" w:rsidRPr="00FC55DA">
        <w:rPr>
          <w:rFonts w:ascii="Times New Roman" w:hAnsi="Times New Roman" w:cs="Times New Roman"/>
          <w:sz w:val="24"/>
          <w:szCs w:val="24"/>
        </w:rPr>
        <w:t>než být neustále financován záchrannými balíčky, půjčováním si a posouváním splatnosti dluhů</w:t>
      </w:r>
      <w:r w:rsidR="006B694B" w:rsidRPr="00FC55DA">
        <w:rPr>
          <w:rFonts w:ascii="Times New Roman" w:hAnsi="Times New Roman" w:cs="Times New Roman"/>
          <w:sz w:val="24"/>
          <w:szCs w:val="24"/>
        </w:rPr>
        <w:t>,</w:t>
      </w:r>
      <w:r w:rsidR="00421609" w:rsidRPr="00FC55DA">
        <w:rPr>
          <w:rFonts w:ascii="Times New Roman" w:hAnsi="Times New Roman" w:cs="Times New Roman"/>
          <w:sz w:val="24"/>
          <w:szCs w:val="24"/>
        </w:rPr>
        <w:t xml:space="preserve"> jako je tomu například v Řecku.</w:t>
      </w:r>
    </w:p>
    <w:p w:rsidR="00A81B1E" w:rsidRPr="00FC55DA" w:rsidRDefault="00A81B1E" w:rsidP="009615A7">
      <w:pPr>
        <w:pStyle w:val="Odstavecseseznamem"/>
        <w:spacing w:after="0" w:line="360" w:lineRule="auto"/>
        <w:ind w:left="0" w:firstLine="708"/>
        <w:jc w:val="center"/>
        <w:rPr>
          <w:rFonts w:ascii="Times New Roman" w:hAnsi="Times New Roman" w:cs="Times New Roman"/>
          <w:sz w:val="20"/>
          <w:szCs w:val="20"/>
        </w:rPr>
      </w:pPr>
      <w:r w:rsidRPr="00FC55DA">
        <w:rPr>
          <w:rFonts w:ascii="Times New Roman" w:hAnsi="Times New Roman" w:cs="Times New Roman"/>
          <w:sz w:val="20"/>
          <w:szCs w:val="20"/>
        </w:rPr>
        <w:t xml:space="preserve">Obrázek číslo </w:t>
      </w:r>
      <w:r w:rsidR="00BD0EEA" w:rsidRPr="00FC55DA">
        <w:rPr>
          <w:rFonts w:ascii="Times New Roman" w:hAnsi="Times New Roman" w:cs="Times New Roman"/>
          <w:sz w:val="20"/>
          <w:szCs w:val="20"/>
        </w:rPr>
        <w:t>3</w:t>
      </w:r>
      <w:r w:rsidRPr="00FC55DA">
        <w:rPr>
          <w:rFonts w:ascii="Times New Roman" w:hAnsi="Times New Roman" w:cs="Times New Roman"/>
          <w:sz w:val="20"/>
          <w:szCs w:val="20"/>
        </w:rPr>
        <w:t>: Vývoj argentinského hospodářství</w:t>
      </w:r>
    </w:p>
    <w:p w:rsidR="00A81B1E" w:rsidRPr="00FC55DA" w:rsidRDefault="00A81B1E" w:rsidP="009615A7">
      <w:pPr>
        <w:pStyle w:val="Odstavecseseznamem"/>
        <w:spacing w:after="0" w:line="360" w:lineRule="auto"/>
        <w:ind w:left="0" w:firstLine="708"/>
        <w:jc w:val="center"/>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2752725" cy="3343275"/>
            <wp:effectExtent l="19050" t="0" r="9525" b="0"/>
            <wp:docPr id="8" name="Obrázek 7" descr="EK37_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37_41.gif"/>
                    <pic:cNvPicPr/>
                  </pic:nvPicPr>
                  <pic:blipFill>
                    <a:blip r:embed="rId10" cstate="print"/>
                    <a:stretch>
                      <a:fillRect/>
                    </a:stretch>
                  </pic:blipFill>
                  <pic:spPr>
                    <a:xfrm>
                      <a:off x="0" y="0"/>
                      <a:ext cx="2752725" cy="3343275"/>
                    </a:xfrm>
                    <a:prstGeom prst="rect">
                      <a:avLst/>
                    </a:prstGeom>
                  </pic:spPr>
                </pic:pic>
              </a:graphicData>
            </a:graphic>
          </wp:inline>
        </w:drawing>
      </w:r>
    </w:p>
    <w:p w:rsidR="00421609" w:rsidRPr="00FC55DA" w:rsidRDefault="009615A7" w:rsidP="00421609">
      <w:pPr>
        <w:pStyle w:val="Odstavecseseznamem"/>
        <w:spacing w:after="0" w:line="360" w:lineRule="auto"/>
        <w:ind w:left="0" w:firstLine="708"/>
        <w:jc w:val="right"/>
        <w:rPr>
          <w:rFonts w:ascii="Times New Roman" w:hAnsi="Times New Roman" w:cs="Times New Roman"/>
          <w:i/>
          <w:sz w:val="20"/>
          <w:szCs w:val="20"/>
        </w:rPr>
      </w:pPr>
      <w:r w:rsidRPr="00FC55DA">
        <w:rPr>
          <w:rFonts w:ascii="Times New Roman" w:hAnsi="Times New Roman" w:cs="Times New Roman"/>
          <w:i/>
          <w:sz w:val="20"/>
          <w:szCs w:val="20"/>
        </w:rPr>
        <w:t>Zdroj: Ekonom 2011</w:t>
      </w:r>
    </w:p>
    <w:p w:rsidR="00AE580F" w:rsidRPr="00FC55DA" w:rsidRDefault="00AE580F" w:rsidP="00421609">
      <w:pPr>
        <w:pStyle w:val="Odstavecseseznamem"/>
        <w:spacing w:after="0" w:line="360" w:lineRule="auto"/>
        <w:ind w:left="0" w:firstLine="708"/>
        <w:jc w:val="center"/>
        <w:rPr>
          <w:rFonts w:ascii="Times New Roman" w:hAnsi="Times New Roman" w:cs="Times New Roman"/>
          <w:sz w:val="20"/>
          <w:szCs w:val="20"/>
        </w:rPr>
      </w:pPr>
    </w:p>
    <w:p w:rsidR="00AE580F" w:rsidRPr="00FC55DA" w:rsidRDefault="00AE580F" w:rsidP="00421609">
      <w:pPr>
        <w:pStyle w:val="Odstavecseseznamem"/>
        <w:spacing w:after="0" w:line="360" w:lineRule="auto"/>
        <w:ind w:left="0" w:firstLine="708"/>
        <w:jc w:val="center"/>
        <w:rPr>
          <w:rFonts w:ascii="Times New Roman" w:hAnsi="Times New Roman" w:cs="Times New Roman"/>
          <w:sz w:val="20"/>
          <w:szCs w:val="20"/>
        </w:rPr>
      </w:pPr>
    </w:p>
    <w:p w:rsidR="00AE580F" w:rsidRPr="00FC55DA" w:rsidRDefault="00AE580F" w:rsidP="00421609">
      <w:pPr>
        <w:pStyle w:val="Odstavecseseznamem"/>
        <w:spacing w:after="0" w:line="360" w:lineRule="auto"/>
        <w:ind w:left="0" w:firstLine="708"/>
        <w:jc w:val="center"/>
        <w:rPr>
          <w:rFonts w:ascii="Times New Roman" w:hAnsi="Times New Roman" w:cs="Times New Roman"/>
          <w:sz w:val="20"/>
          <w:szCs w:val="20"/>
        </w:rPr>
      </w:pPr>
    </w:p>
    <w:p w:rsidR="00184FE7" w:rsidRDefault="00184FE7" w:rsidP="00421609">
      <w:pPr>
        <w:pStyle w:val="Odstavecseseznamem"/>
        <w:spacing w:after="0" w:line="360" w:lineRule="auto"/>
        <w:ind w:left="0" w:firstLine="708"/>
        <w:jc w:val="center"/>
        <w:rPr>
          <w:rFonts w:ascii="Times New Roman" w:hAnsi="Times New Roman" w:cs="Times New Roman"/>
          <w:sz w:val="20"/>
          <w:szCs w:val="20"/>
        </w:rPr>
      </w:pPr>
    </w:p>
    <w:p w:rsidR="00184FE7" w:rsidRDefault="00184FE7" w:rsidP="00421609">
      <w:pPr>
        <w:pStyle w:val="Odstavecseseznamem"/>
        <w:spacing w:after="0" w:line="360" w:lineRule="auto"/>
        <w:ind w:left="0" w:firstLine="708"/>
        <w:jc w:val="center"/>
        <w:rPr>
          <w:rFonts w:ascii="Times New Roman" w:hAnsi="Times New Roman" w:cs="Times New Roman"/>
          <w:sz w:val="20"/>
          <w:szCs w:val="20"/>
        </w:rPr>
      </w:pPr>
    </w:p>
    <w:p w:rsidR="00184FE7" w:rsidRDefault="00184FE7" w:rsidP="00421609">
      <w:pPr>
        <w:pStyle w:val="Odstavecseseznamem"/>
        <w:spacing w:after="0" w:line="360" w:lineRule="auto"/>
        <w:ind w:left="0" w:firstLine="708"/>
        <w:jc w:val="center"/>
        <w:rPr>
          <w:rFonts w:ascii="Times New Roman" w:hAnsi="Times New Roman" w:cs="Times New Roman"/>
          <w:sz w:val="20"/>
          <w:szCs w:val="20"/>
        </w:rPr>
      </w:pPr>
    </w:p>
    <w:p w:rsidR="00184FE7" w:rsidRDefault="00184FE7" w:rsidP="00421609">
      <w:pPr>
        <w:pStyle w:val="Odstavecseseznamem"/>
        <w:spacing w:after="0" w:line="360" w:lineRule="auto"/>
        <w:ind w:left="0" w:firstLine="708"/>
        <w:jc w:val="center"/>
        <w:rPr>
          <w:rFonts w:ascii="Times New Roman" w:hAnsi="Times New Roman" w:cs="Times New Roman"/>
          <w:sz w:val="20"/>
          <w:szCs w:val="20"/>
        </w:rPr>
      </w:pPr>
    </w:p>
    <w:p w:rsidR="00184FE7" w:rsidRDefault="00184FE7" w:rsidP="00421609">
      <w:pPr>
        <w:pStyle w:val="Odstavecseseznamem"/>
        <w:spacing w:after="0" w:line="360" w:lineRule="auto"/>
        <w:ind w:left="0" w:firstLine="708"/>
        <w:jc w:val="center"/>
        <w:rPr>
          <w:rFonts w:ascii="Times New Roman" w:hAnsi="Times New Roman" w:cs="Times New Roman"/>
          <w:sz w:val="20"/>
          <w:szCs w:val="20"/>
        </w:rPr>
      </w:pPr>
    </w:p>
    <w:p w:rsidR="00184FE7" w:rsidRDefault="00184FE7" w:rsidP="00421609">
      <w:pPr>
        <w:pStyle w:val="Odstavecseseznamem"/>
        <w:spacing w:after="0" w:line="360" w:lineRule="auto"/>
        <w:ind w:left="0" w:firstLine="708"/>
        <w:jc w:val="center"/>
        <w:rPr>
          <w:rFonts w:ascii="Times New Roman" w:hAnsi="Times New Roman" w:cs="Times New Roman"/>
          <w:sz w:val="20"/>
          <w:szCs w:val="20"/>
        </w:rPr>
      </w:pPr>
    </w:p>
    <w:p w:rsidR="00184FE7" w:rsidRDefault="00184FE7" w:rsidP="00421609">
      <w:pPr>
        <w:pStyle w:val="Odstavecseseznamem"/>
        <w:spacing w:after="0" w:line="360" w:lineRule="auto"/>
        <w:ind w:left="0" w:firstLine="708"/>
        <w:jc w:val="center"/>
        <w:rPr>
          <w:rFonts w:ascii="Times New Roman" w:hAnsi="Times New Roman" w:cs="Times New Roman"/>
          <w:sz w:val="20"/>
          <w:szCs w:val="20"/>
        </w:rPr>
      </w:pPr>
    </w:p>
    <w:p w:rsidR="00184FE7" w:rsidRDefault="00184FE7" w:rsidP="00421609">
      <w:pPr>
        <w:pStyle w:val="Odstavecseseznamem"/>
        <w:spacing w:after="0" w:line="360" w:lineRule="auto"/>
        <w:ind w:left="0" w:firstLine="708"/>
        <w:jc w:val="center"/>
        <w:rPr>
          <w:rFonts w:ascii="Times New Roman" w:hAnsi="Times New Roman" w:cs="Times New Roman"/>
          <w:sz w:val="20"/>
          <w:szCs w:val="20"/>
        </w:rPr>
      </w:pPr>
    </w:p>
    <w:p w:rsidR="00F54208" w:rsidRPr="00FC55DA" w:rsidRDefault="00BD0EEA" w:rsidP="00421609">
      <w:pPr>
        <w:pStyle w:val="Odstavecseseznamem"/>
        <w:spacing w:after="0" w:line="360" w:lineRule="auto"/>
        <w:ind w:left="0" w:firstLine="708"/>
        <w:jc w:val="center"/>
        <w:rPr>
          <w:rFonts w:ascii="Times New Roman" w:hAnsi="Times New Roman" w:cs="Times New Roman"/>
          <w:i/>
          <w:sz w:val="20"/>
          <w:szCs w:val="20"/>
        </w:rPr>
      </w:pPr>
      <w:r w:rsidRPr="00FC55DA">
        <w:rPr>
          <w:rFonts w:ascii="Times New Roman" w:hAnsi="Times New Roman" w:cs="Times New Roman"/>
          <w:sz w:val="20"/>
          <w:szCs w:val="20"/>
        </w:rPr>
        <w:lastRenderedPageBreak/>
        <w:t>Obrázek číslo 4</w:t>
      </w:r>
      <w:r w:rsidR="00F54208" w:rsidRPr="00FC55DA">
        <w:rPr>
          <w:rFonts w:ascii="Times New Roman" w:hAnsi="Times New Roman" w:cs="Times New Roman"/>
          <w:sz w:val="20"/>
          <w:szCs w:val="20"/>
        </w:rPr>
        <w:t>: Úrokové náklady státního dluhu</w:t>
      </w:r>
    </w:p>
    <w:p w:rsidR="00182987" w:rsidRPr="00FC55DA" w:rsidRDefault="00182987" w:rsidP="00182987">
      <w:pPr>
        <w:pStyle w:val="Odstavecseseznamem"/>
        <w:spacing w:after="0" w:line="360" w:lineRule="auto"/>
        <w:ind w:left="0" w:firstLine="708"/>
        <w:jc w:val="center"/>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4610100" cy="3400425"/>
            <wp:effectExtent l="19050" t="0" r="0" b="0"/>
            <wp:docPr id="6" name="Obrázek 5" descr="urokove-naklady-statniho-dlu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kove-naklady-statniho-dluhu.png"/>
                    <pic:cNvPicPr/>
                  </pic:nvPicPr>
                  <pic:blipFill>
                    <a:blip r:embed="rId11" cstate="print"/>
                    <a:stretch>
                      <a:fillRect/>
                    </a:stretch>
                  </pic:blipFill>
                  <pic:spPr>
                    <a:xfrm>
                      <a:off x="0" y="0"/>
                      <a:ext cx="4608378" cy="3399155"/>
                    </a:xfrm>
                    <a:prstGeom prst="rect">
                      <a:avLst/>
                    </a:prstGeom>
                  </pic:spPr>
                </pic:pic>
              </a:graphicData>
            </a:graphic>
          </wp:inline>
        </w:drawing>
      </w:r>
    </w:p>
    <w:p w:rsidR="007F5A93" w:rsidRPr="00FC55DA" w:rsidRDefault="007F5A93" w:rsidP="00182987">
      <w:pPr>
        <w:pStyle w:val="Odstavecseseznamem"/>
        <w:spacing w:after="0" w:line="360" w:lineRule="auto"/>
        <w:ind w:left="0" w:firstLine="708"/>
        <w:jc w:val="center"/>
        <w:rPr>
          <w:rFonts w:ascii="Times New Roman" w:hAnsi="Times New Roman" w:cs="Times New Roman"/>
          <w:sz w:val="20"/>
          <w:szCs w:val="20"/>
        </w:rPr>
      </w:pPr>
    </w:p>
    <w:p w:rsidR="00182987" w:rsidRPr="00FC55DA" w:rsidRDefault="00182987" w:rsidP="00182987">
      <w:pPr>
        <w:pStyle w:val="Odstavecseseznamem"/>
        <w:spacing w:after="0" w:line="360" w:lineRule="auto"/>
        <w:ind w:left="0" w:firstLine="708"/>
        <w:jc w:val="right"/>
        <w:rPr>
          <w:rFonts w:ascii="Times New Roman" w:hAnsi="Times New Roman" w:cs="Times New Roman"/>
          <w:i/>
          <w:sz w:val="20"/>
          <w:szCs w:val="20"/>
        </w:rPr>
      </w:pPr>
      <w:r w:rsidRPr="00FC55DA">
        <w:rPr>
          <w:rFonts w:ascii="Times New Roman" w:hAnsi="Times New Roman" w:cs="Times New Roman"/>
          <w:i/>
          <w:sz w:val="20"/>
          <w:szCs w:val="20"/>
        </w:rPr>
        <w:t>Zdroj: Ministerstvo financí České republiky</w:t>
      </w:r>
    </w:p>
    <w:p w:rsidR="00182987" w:rsidRPr="00FC55DA" w:rsidRDefault="00BD0EEA" w:rsidP="00182987">
      <w:pPr>
        <w:pStyle w:val="Odstavecseseznamem"/>
        <w:spacing w:after="0" w:line="360" w:lineRule="auto"/>
        <w:ind w:left="0" w:firstLine="708"/>
        <w:rPr>
          <w:rFonts w:ascii="Times New Roman" w:hAnsi="Times New Roman" w:cs="Times New Roman"/>
          <w:sz w:val="24"/>
          <w:szCs w:val="24"/>
        </w:rPr>
      </w:pPr>
      <w:r w:rsidRPr="00FC55DA">
        <w:rPr>
          <w:rFonts w:ascii="Times New Roman" w:hAnsi="Times New Roman" w:cs="Times New Roman"/>
          <w:sz w:val="24"/>
          <w:szCs w:val="24"/>
        </w:rPr>
        <w:t>Z obrázku číslo 4</w:t>
      </w:r>
      <w:r w:rsidR="00131E84" w:rsidRPr="00FC55DA">
        <w:rPr>
          <w:rFonts w:ascii="Times New Roman" w:hAnsi="Times New Roman" w:cs="Times New Roman"/>
          <w:sz w:val="24"/>
          <w:szCs w:val="24"/>
        </w:rPr>
        <w:t xml:space="preserve"> lze vidět, jak se vyvíjí náklady na splácení dluhu České republiky. S výší nesplaceného dluhu rostou i náklady na úroky. </w:t>
      </w:r>
    </w:p>
    <w:p w:rsidR="00131E84" w:rsidRPr="00FC55DA" w:rsidRDefault="00131E84" w:rsidP="00182987">
      <w:pPr>
        <w:pStyle w:val="Odstavecseseznamem"/>
        <w:spacing w:after="0" w:line="360" w:lineRule="auto"/>
        <w:ind w:left="0" w:firstLine="708"/>
        <w:rPr>
          <w:rFonts w:ascii="Times New Roman" w:hAnsi="Times New Roman" w:cs="Times New Roman"/>
          <w:bCs/>
          <w:sz w:val="24"/>
          <w:szCs w:val="24"/>
        </w:rPr>
      </w:pPr>
      <w:r w:rsidRPr="00FC55DA">
        <w:rPr>
          <w:rFonts w:ascii="Times New Roman" w:hAnsi="Times New Roman" w:cs="Times New Roman"/>
          <w:sz w:val="24"/>
          <w:szCs w:val="24"/>
        </w:rPr>
        <w:t>První složka splátek státního dluhu, o které se hovoří, jsou </w:t>
      </w:r>
      <w:r w:rsidRPr="00FC55DA">
        <w:rPr>
          <w:rFonts w:ascii="Times New Roman" w:hAnsi="Times New Roman" w:cs="Times New Roman"/>
          <w:bCs/>
          <w:sz w:val="24"/>
          <w:szCs w:val="24"/>
        </w:rPr>
        <w:t>úrokové náklady</w:t>
      </w:r>
      <w:r w:rsidRPr="00FC55DA">
        <w:rPr>
          <w:rFonts w:ascii="Times New Roman" w:hAnsi="Times New Roman" w:cs="Times New Roman"/>
          <w:sz w:val="24"/>
          <w:szCs w:val="24"/>
        </w:rPr>
        <w:t>. Tyto náklady v současné době dosahují výše </w:t>
      </w:r>
      <w:r w:rsidRPr="00FC55DA">
        <w:rPr>
          <w:rFonts w:ascii="Times New Roman" w:hAnsi="Times New Roman" w:cs="Times New Roman"/>
          <w:bCs/>
          <w:sz w:val="24"/>
          <w:szCs w:val="24"/>
        </w:rPr>
        <w:t>57,9 mld. Kč</w:t>
      </w:r>
      <w:r w:rsidR="00917B27" w:rsidRPr="00FC55DA">
        <w:rPr>
          <w:rFonts w:ascii="Times New Roman" w:hAnsi="Times New Roman" w:cs="Times New Roman"/>
          <w:bCs/>
          <w:sz w:val="24"/>
          <w:szCs w:val="24"/>
        </w:rPr>
        <w:t>.</w:t>
      </w:r>
      <w:r w:rsidR="00917B27" w:rsidRPr="00FC55DA">
        <w:rPr>
          <w:rStyle w:val="Znakapoznpodarou"/>
          <w:rFonts w:ascii="Times New Roman" w:hAnsi="Times New Roman" w:cs="Times New Roman"/>
          <w:bCs/>
          <w:sz w:val="24"/>
          <w:szCs w:val="24"/>
        </w:rPr>
        <w:footnoteReference w:id="8"/>
      </w:r>
    </w:p>
    <w:p w:rsidR="00785505" w:rsidRPr="00FC55DA" w:rsidRDefault="00785505" w:rsidP="00182987">
      <w:pPr>
        <w:pStyle w:val="Odstavecseseznamem"/>
        <w:spacing w:after="0" w:line="360" w:lineRule="auto"/>
        <w:ind w:left="0" w:firstLine="708"/>
        <w:rPr>
          <w:rFonts w:ascii="Times New Roman" w:hAnsi="Times New Roman" w:cs="Times New Roman"/>
          <w:bCs/>
          <w:sz w:val="24"/>
          <w:szCs w:val="24"/>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421609" w:rsidRPr="00FC55DA" w:rsidRDefault="00421609" w:rsidP="00F54208">
      <w:pPr>
        <w:pStyle w:val="Odstavecseseznamem"/>
        <w:spacing w:after="0" w:line="360" w:lineRule="auto"/>
        <w:ind w:left="0" w:firstLine="708"/>
        <w:jc w:val="center"/>
        <w:rPr>
          <w:rFonts w:ascii="Times New Roman" w:hAnsi="Times New Roman" w:cs="Times New Roman"/>
          <w:sz w:val="20"/>
          <w:szCs w:val="20"/>
        </w:rPr>
      </w:pPr>
    </w:p>
    <w:p w:rsidR="00F54208" w:rsidRPr="00FC55DA" w:rsidRDefault="00A15B1D" w:rsidP="00F54208">
      <w:pPr>
        <w:pStyle w:val="Odstavecseseznamem"/>
        <w:spacing w:after="0" w:line="360" w:lineRule="auto"/>
        <w:ind w:left="0" w:firstLine="708"/>
        <w:jc w:val="center"/>
        <w:rPr>
          <w:rFonts w:ascii="Times New Roman" w:hAnsi="Times New Roman" w:cs="Times New Roman"/>
          <w:bCs/>
          <w:sz w:val="24"/>
          <w:szCs w:val="24"/>
        </w:rPr>
      </w:pPr>
      <w:r>
        <w:rPr>
          <w:rFonts w:ascii="Times New Roman" w:hAnsi="Times New Roman" w:cs="Times New Roman"/>
          <w:sz w:val="20"/>
          <w:szCs w:val="20"/>
        </w:rPr>
        <w:lastRenderedPageBreak/>
        <w:t>Tabulka číslo 1</w:t>
      </w:r>
      <w:r w:rsidR="00F54208" w:rsidRPr="00FC55DA">
        <w:rPr>
          <w:rFonts w:ascii="Times New Roman" w:hAnsi="Times New Roman" w:cs="Times New Roman"/>
          <w:sz w:val="20"/>
          <w:szCs w:val="20"/>
        </w:rPr>
        <w:t xml:space="preserve">: </w:t>
      </w:r>
      <w:r w:rsidR="00F54208" w:rsidRPr="00FC55DA">
        <w:rPr>
          <w:rFonts w:ascii="Times New Roman" w:hAnsi="Times New Roman" w:cs="Times New Roman"/>
          <w:bCs/>
          <w:sz w:val="20"/>
          <w:szCs w:val="20"/>
        </w:rPr>
        <w:t>Plnění Maastrichtských kritérií zeměmi EU</w:t>
      </w:r>
    </w:p>
    <w:p w:rsidR="00917B27" w:rsidRPr="00FC55DA" w:rsidRDefault="00917B27" w:rsidP="00F54208">
      <w:pPr>
        <w:pStyle w:val="Odstavecseseznamem"/>
        <w:spacing w:after="0" w:line="360" w:lineRule="auto"/>
        <w:ind w:left="0" w:firstLine="708"/>
        <w:jc w:val="center"/>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4838700" cy="4171950"/>
            <wp:effectExtent l="19050" t="0" r="0" b="0"/>
            <wp:docPr id="7" name="Obrázek 6" descr="EU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27.jpg"/>
                    <pic:cNvPicPr/>
                  </pic:nvPicPr>
                  <pic:blipFill>
                    <a:blip r:embed="rId12" cstate="print"/>
                    <a:stretch>
                      <a:fillRect/>
                    </a:stretch>
                  </pic:blipFill>
                  <pic:spPr>
                    <a:xfrm>
                      <a:off x="0" y="0"/>
                      <a:ext cx="4841646" cy="4174490"/>
                    </a:xfrm>
                    <a:prstGeom prst="rect">
                      <a:avLst/>
                    </a:prstGeom>
                  </pic:spPr>
                </pic:pic>
              </a:graphicData>
            </a:graphic>
          </wp:inline>
        </w:drawing>
      </w:r>
    </w:p>
    <w:p w:rsidR="00917B27" w:rsidRPr="00FC55DA" w:rsidRDefault="00917B27" w:rsidP="00917B27">
      <w:pPr>
        <w:pStyle w:val="Odstavecseseznamem"/>
        <w:spacing w:after="0" w:line="360" w:lineRule="auto"/>
        <w:ind w:firstLine="708"/>
        <w:jc w:val="right"/>
        <w:rPr>
          <w:rFonts w:ascii="Times New Roman" w:hAnsi="Times New Roman" w:cs="Times New Roman"/>
          <w:bCs/>
          <w:i/>
          <w:sz w:val="20"/>
          <w:szCs w:val="20"/>
        </w:rPr>
      </w:pPr>
      <w:r w:rsidRPr="00FC55DA">
        <w:rPr>
          <w:rFonts w:ascii="Times New Roman" w:hAnsi="Times New Roman" w:cs="Times New Roman"/>
          <w:bCs/>
          <w:i/>
          <w:sz w:val="20"/>
          <w:szCs w:val="20"/>
        </w:rPr>
        <w:t>Zdroj: MMF</w:t>
      </w:r>
    </w:p>
    <w:p w:rsidR="00917B27" w:rsidRPr="00FC55DA" w:rsidRDefault="00917B27" w:rsidP="00917B27">
      <w:pPr>
        <w:spacing w:after="0" w:line="360" w:lineRule="auto"/>
        <w:rPr>
          <w:rFonts w:ascii="Times New Roman" w:hAnsi="Times New Roman" w:cs="Times New Roman"/>
          <w:bCs/>
          <w:sz w:val="24"/>
          <w:szCs w:val="24"/>
        </w:rPr>
      </w:pPr>
      <w:r w:rsidRPr="00FC55DA">
        <w:rPr>
          <w:rFonts w:ascii="Times New Roman" w:hAnsi="Times New Roman" w:cs="Times New Roman"/>
          <w:b/>
          <w:bCs/>
          <w:sz w:val="20"/>
          <w:szCs w:val="20"/>
        </w:rPr>
        <w:tab/>
      </w:r>
      <w:r w:rsidR="00A15B1D">
        <w:rPr>
          <w:rFonts w:ascii="Times New Roman" w:hAnsi="Times New Roman" w:cs="Times New Roman"/>
          <w:bCs/>
          <w:sz w:val="24"/>
          <w:szCs w:val="24"/>
        </w:rPr>
        <w:t>Tabulka číslo 1</w:t>
      </w:r>
      <w:r w:rsidRPr="00FC55DA">
        <w:rPr>
          <w:rFonts w:ascii="Times New Roman" w:hAnsi="Times New Roman" w:cs="Times New Roman"/>
          <w:bCs/>
          <w:sz w:val="24"/>
          <w:szCs w:val="24"/>
        </w:rPr>
        <w:t xml:space="preserve"> nám ukazuje plnění </w:t>
      </w:r>
      <w:r w:rsidR="0016504A" w:rsidRPr="00FC55DA">
        <w:rPr>
          <w:rFonts w:ascii="Times New Roman" w:hAnsi="Times New Roman" w:cs="Times New Roman"/>
          <w:bCs/>
          <w:sz w:val="24"/>
          <w:szCs w:val="24"/>
        </w:rPr>
        <w:t>Maastrichtských kritérií k roku 2011. Maastrichtská kritéria musí mít a dodržovat všechny členské státy Evropské unie k dosažení stability</w:t>
      </w:r>
      <w:r w:rsidR="00592F21" w:rsidRPr="00FC55DA">
        <w:rPr>
          <w:rFonts w:ascii="Times New Roman" w:hAnsi="Times New Roman" w:cs="Times New Roman"/>
          <w:bCs/>
          <w:sz w:val="24"/>
          <w:szCs w:val="24"/>
        </w:rPr>
        <w:t xml:space="preserve">. Jak lze z tabulky vyčíst, ne všechny státy tato kritéria plnila. </w:t>
      </w:r>
    </w:p>
    <w:p w:rsidR="00595D58" w:rsidRPr="00FC55DA" w:rsidRDefault="00595D58" w:rsidP="00917B27">
      <w:pPr>
        <w:spacing w:after="0" w:line="360" w:lineRule="auto"/>
        <w:rPr>
          <w:rFonts w:ascii="Times New Roman" w:hAnsi="Times New Roman" w:cs="Times New Roman"/>
          <w:bCs/>
          <w:sz w:val="24"/>
          <w:szCs w:val="24"/>
        </w:rPr>
      </w:pPr>
      <w:r w:rsidRPr="00FC55DA">
        <w:rPr>
          <w:rFonts w:ascii="Times New Roman" w:hAnsi="Times New Roman" w:cs="Times New Roman"/>
          <w:bCs/>
          <w:sz w:val="24"/>
          <w:szCs w:val="24"/>
        </w:rPr>
        <w:tab/>
        <w:t>Maastri</w:t>
      </w:r>
      <w:r w:rsidR="00BE7F3E" w:rsidRPr="00FC55DA">
        <w:rPr>
          <w:rFonts w:ascii="Times New Roman" w:hAnsi="Times New Roman" w:cs="Times New Roman"/>
          <w:bCs/>
          <w:sz w:val="24"/>
          <w:szCs w:val="24"/>
        </w:rPr>
        <w:t>chtská kritéria jsou kritérium cenové stability, kritérium stavu veřejných financí, kritérium účasti v mechanismu směnných kurzů a kritérium dlouhodobých úrokových sazeb.</w:t>
      </w:r>
      <w:r w:rsidR="00BE7F3E" w:rsidRPr="00FC55DA">
        <w:rPr>
          <w:rStyle w:val="Znakapoznpodarou"/>
          <w:rFonts w:ascii="Times New Roman" w:hAnsi="Times New Roman" w:cs="Times New Roman"/>
          <w:bCs/>
          <w:sz w:val="24"/>
          <w:szCs w:val="24"/>
        </w:rPr>
        <w:footnoteReference w:id="9"/>
      </w:r>
    </w:p>
    <w:p w:rsidR="006026E5" w:rsidRPr="00FC55DA" w:rsidRDefault="006026E5" w:rsidP="00917B27">
      <w:pPr>
        <w:spacing w:after="0" w:line="360" w:lineRule="auto"/>
        <w:rPr>
          <w:rFonts w:ascii="Times New Roman" w:hAnsi="Times New Roman" w:cs="Times New Roman"/>
          <w:bCs/>
          <w:sz w:val="24"/>
          <w:szCs w:val="24"/>
        </w:rPr>
      </w:pPr>
      <w:r w:rsidRPr="00FC55DA">
        <w:rPr>
          <w:rFonts w:ascii="Times New Roman" w:hAnsi="Times New Roman" w:cs="Times New Roman"/>
          <w:bCs/>
          <w:sz w:val="24"/>
          <w:szCs w:val="24"/>
        </w:rPr>
        <w:tab/>
        <w:t>Pokud by ale Eurozóna měla dodržovat svá pravidla, dnes by měla pouze tři členy. Estonsko, Finsko a Lucembursko, protože jen ty splňují všechna nastavená kritéria veřejných financí.</w:t>
      </w:r>
      <w:r w:rsidRPr="00FC55DA">
        <w:rPr>
          <w:rStyle w:val="Znakapoznpodarou"/>
          <w:rFonts w:ascii="Times New Roman" w:hAnsi="Times New Roman" w:cs="Times New Roman"/>
          <w:bCs/>
          <w:sz w:val="24"/>
          <w:szCs w:val="24"/>
        </w:rPr>
        <w:footnoteReference w:id="10"/>
      </w:r>
      <w:r w:rsidR="006C642F" w:rsidRPr="00FC55DA">
        <w:rPr>
          <w:rFonts w:ascii="Times New Roman" w:hAnsi="Times New Roman" w:cs="Times New Roman"/>
          <w:bCs/>
          <w:sz w:val="24"/>
          <w:szCs w:val="24"/>
        </w:rPr>
        <w:t xml:space="preserve"> Všechny ostatní ze</w:t>
      </w:r>
      <w:r w:rsidRPr="00FC55DA">
        <w:rPr>
          <w:rFonts w:ascii="Times New Roman" w:hAnsi="Times New Roman" w:cs="Times New Roman"/>
          <w:bCs/>
          <w:sz w:val="24"/>
          <w:szCs w:val="24"/>
        </w:rPr>
        <w:t>mě mají totiž</w:t>
      </w:r>
      <w:r w:rsidR="006C642F" w:rsidRPr="00FC55DA">
        <w:rPr>
          <w:rFonts w:ascii="Times New Roman" w:hAnsi="Times New Roman" w:cs="Times New Roman"/>
          <w:bCs/>
          <w:sz w:val="24"/>
          <w:szCs w:val="24"/>
        </w:rPr>
        <w:t xml:space="preserve"> deficit veřejných financí vyšší než 3% anebo veřejný dluh vůči HDP více jak 60%.</w:t>
      </w:r>
    </w:p>
    <w:p w:rsidR="00917B27" w:rsidRPr="00FC55DA" w:rsidRDefault="00917B27" w:rsidP="00917B27">
      <w:pPr>
        <w:pStyle w:val="Odstavecseseznamem"/>
        <w:spacing w:after="0" w:line="360" w:lineRule="auto"/>
        <w:ind w:left="0" w:firstLine="708"/>
        <w:jc w:val="center"/>
        <w:rPr>
          <w:rFonts w:ascii="Times New Roman" w:hAnsi="Times New Roman" w:cs="Times New Roman"/>
          <w:sz w:val="20"/>
          <w:szCs w:val="20"/>
        </w:rPr>
      </w:pPr>
    </w:p>
    <w:p w:rsidR="00F54208" w:rsidRPr="00FC55DA" w:rsidRDefault="00F54208" w:rsidP="00917B27">
      <w:pPr>
        <w:pStyle w:val="Odstavecseseznamem"/>
        <w:spacing w:after="0" w:line="360" w:lineRule="auto"/>
        <w:ind w:left="0" w:firstLine="708"/>
        <w:jc w:val="center"/>
        <w:rPr>
          <w:rFonts w:ascii="Times New Roman" w:hAnsi="Times New Roman" w:cs="Times New Roman"/>
          <w:sz w:val="20"/>
          <w:szCs w:val="20"/>
        </w:rPr>
      </w:pPr>
    </w:p>
    <w:p w:rsidR="00E53515" w:rsidRPr="00FC55DA" w:rsidRDefault="00E53515" w:rsidP="007368F0">
      <w:pPr>
        <w:pStyle w:val="Nadpis2"/>
      </w:pPr>
      <w:bookmarkStart w:id="5" w:name="_Toc378800261"/>
      <w:r w:rsidRPr="00FC55DA">
        <w:lastRenderedPageBreak/>
        <w:t>Historie</w:t>
      </w:r>
      <w:bookmarkEnd w:id="5"/>
    </w:p>
    <w:p w:rsidR="00796776" w:rsidRPr="00FC55DA" w:rsidRDefault="00BE5601" w:rsidP="002B563E">
      <w:pPr>
        <w:pStyle w:val="Nadpis3"/>
        <w:spacing w:line="360" w:lineRule="auto"/>
      </w:pPr>
      <w:bookmarkStart w:id="6" w:name="_Toc378800262"/>
      <w:r w:rsidRPr="00FC55DA">
        <w:t>Velká hospodářská krize</w:t>
      </w:r>
      <w:bookmarkEnd w:id="6"/>
    </w:p>
    <w:p w:rsidR="0046451D" w:rsidRPr="00FC55DA" w:rsidRDefault="00716E24" w:rsidP="002B563E">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Když se světová ekonomika zotavila z důsledků </w:t>
      </w:r>
      <w:r w:rsidR="00805F89" w:rsidRPr="00FC55DA">
        <w:rPr>
          <w:rFonts w:ascii="Times New Roman" w:hAnsi="Times New Roman" w:cs="Times New Roman"/>
          <w:sz w:val="24"/>
          <w:szCs w:val="24"/>
        </w:rPr>
        <w:t>první světové války, kdy</w:t>
      </w:r>
      <w:r w:rsidRPr="00FC55DA">
        <w:rPr>
          <w:rFonts w:ascii="Times New Roman" w:hAnsi="Times New Roman" w:cs="Times New Roman"/>
          <w:sz w:val="24"/>
          <w:szCs w:val="24"/>
        </w:rPr>
        <w:t xml:space="preserve"> se Evropa musela přeorientovat na zbrojní výrobu, začala pro USA a později i pro Evropu zlatá 20.</w:t>
      </w:r>
      <w:r w:rsidR="00B24E16" w:rsidRPr="00FC55DA">
        <w:rPr>
          <w:rFonts w:ascii="Times New Roman" w:hAnsi="Times New Roman" w:cs="Times New Roman"/>
          <w:sz w:val="24"/>
          <w:szCs w:val="24"/>
        </w:rPr>
        <w:t xml:space="preserve"> </w:t>
      </w:r>
      <w:r w:rsidRPr="00FC55DA">
        <w:rPr>
          <w:rFonts w:ascii="Times New Roman" w:hAnsi="Times New Roman" w:cs="Times New Roman"/>
          <w:sz w:val="24"/>
          <w:szCs w:val="24"/>
        </w:rPr>
        <w:t xml:space="preserve">léta. Najednou byly vyšší mzdy, nízká inflace, vynálezy jako zvukový film, rádio, lidé si mohli dovolit více utrácet. Nakupovali luxusní zboží, dokonce i auto si mohlo dovolit více lidí. </w:t>
      </w:r>
    </w:p>
    <w:p w:rsidR="007508D0" w:rsidRPr="00FC55DA" w:rsidRDefault="00297245"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Cenné papíry byly dosud záležitostí pouze profesionálů a velkých investorů, od poloviny 20.</w:t>
      </w:r>
      <w:r w:rsidR="00805F89" w:rsidRPr="00FC55DA">
        <w:rPr>
          <w:rFonts w:ascii="Times New Roman" w:hAnsi="Times New Roman" w:cs="Times New Roman"/>
          <w:sz w:val="24"/>
          <w:szCs w:val="24"/>
        </w:rPr>
        <w:t xml:space="preserve"> </w:t>
      </w:r>
      <w:r w:rsidRPr="00FC55DA">
        <w:rPr>
          <w:rFonts w:ascii="Times New Roman" w:hAnsi="Times New Roman" w:cs="Times New Roman"/>
          <w:sz w:val="24"/>
          <w:szCs w:val="24"/>
        </w:rPr>
        <w:t>let se stával</w:t>
      </w:r>
      <w:r w:rsidR="0046451D" w:rsidRPr="00FC55DA">
        <w:rPr>
          <w:rFonts w:ascii="Times New Roman" w:hAnsi="Times New Roman" w:cs="Times New Roman"/>
          <w:sz w:val="24"/>
          <w:szCs w:val="24"/>
        </w:rPr>
        <w:t>i populárnějšími i u veřejnosti. V</w:t>
      </w:r>
      <w:r w:rsidRPr="00FC55DA">
        <w:rPr>
          <w:rFonts w:ascii="Times New Roman" w:hAnsi="Times New Roman" w:cs="Times New Roman"/>
          <w:sz w:val="24"/>
          <w:szCs w:val="24"/>
        </w:rPr>
        <w:t>idina velkých zisků př</w:t>
      </w:r>
      <w:r w:rsidR="001F1B48" w:rsidRPr="00FC55DA">
        <w:rPr>
          <w:rFonts w:ascii="Times New Roman" w:hAnsi="Times New Roman" w:cs="Times New Roman"/>
          <w:sz w:val="24"/>
          <w:szCs w:val="24"/>
        </w:rPr>
        <w:t>itahovala nové a nové investory, akcie rostly každý měsíc.</w:t>
      </w:r>
      <w:r w:rsidR="007508D0" w:rsidRPr="00FC55DA">
        <w:rPr>
          <w:rFonts w:ascii="Times New Roman" w:hAnsi="Times New Roman" w:cs="Times New Roman"/>
          <w:sz w:val="24"/>
          <w:szCs w:val="24"/>
        </w:rPr>
        <w:t xml:space="preserve"> </w:t>
      </w:r>
    </w:p>
    <w:p w:rsidR="0046451D" w:rsidRPr="00FC55DA" w:rsidRDefault="00297245"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Průmyslová výroba v USA rostla ročně až o 4 procenta, v letech 192</w:t>
      </w:r>
      <w:r w:rsidR="00805F89" w:rsidRPr="00FC55DA">
        <w:rPr>
          <w:rFonts w:ascii="Times New Roman" w:hAnsi="Times New Roman" w:cs="Times New Roman"/>
          <w:sz w:val="24"/>
          <w:szCs w:val="24"/>
        </w:rPr>
        <w:t>8 a 1929</w:t>
      </w:r>
      <w:r w:rsidRPr="00FC55DA">
        <w:rPr>
          <w:rFonts w:ascii="Times New Roman" w:hAnsi="Times New Roman" w:cs="Times New Roman"/>
          <w:sz w:val="24"/>
          <w:szCs w:val="24"/>
        </w:rPr>
        <w:t xml:space="preserve"> až o 15%. Na konci 20. let lidé bez rozumu investovali a brali si úvěry.</w:t>
      </w:r>
    </w:p>
    <w:p w:rsidR="00955E8A" w:rsidRPr="00FC55DA" w:rsidRDefault="00955E8A" w:rsidP="00955E8A">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Velký krach v té době předvídal málokdo. Nedokázali je předvídat ani nejuznávanější finanční ekonomové té doby, jako byl </w:t>
      </w:r>
      <w:proofErr w:type="spellStart"/>
      <w:r w:rsidRPr="00FC55DA">
        <w:rPr>
          <w:rFonts w:ascii="Times New Roman" w:hAnsi="Times New Roman" w:cs="Times New Roman"/>
          <w:sz w:val="24"/>
          <w:szCs w:val="24"/>
        </w:rPr>
        <w:t>Irwing</w:t>
      </w:r>
      <w:proofErr w:type="spellEnd"/>
      <w:r w:rsidRPr="00FC55DA">
        <w:rPr>
          <w:rFonts w:ascii="Times New Roman" w:hAnsi="Times New Roman" w:cs="Times New Roman"/>
          <w:sz w:val="24"/>
          <w:szCs w:val="24"/>
        </w:rPr>
        <w:t xml:space="preserve"> </w:t>
      </w:r>
      <w:proofErr w:type="spellStart"/>
      <w:r w:rsidRPr="00FC55DA">
        <w:rPr>
          <w:rFonts w:ascii="Times New Roman" w:hAnsi="Times New Roman" w:cs="Times New Roman"/>
          <w:sz w:val="24"/>
          <w:szCs w:val="24"/>
        </w:rPr>
        <w:t>Fisher</w:t>
      </w:r>
      <w:proofErr w:type="spellEnd"/>
      <w:r w:rsidRPr="00FC55DA">
        <w:rPr>
          <w:rFonts w:ascii="Times New Roman" w:hAnsi="Times New Roman" w:cs="Times New Roman"/>
          <w:sz w:val="24"/>
          <w:szCs w:val="24"/>
        </w:rPr>
        <w:t xml:space="preserve"> v USA nebo John </w:t>
      </w:r>
      <w:proofErr w:type="spellStart"/>
      <w:r w:rsidRPr="00FC55DA">
        <w:rPr>
          <w:rFonts w:ascii="Times New Roman" w:hAnsi="Times New Roman" w:cs="Times New Roman"/>
          <w:sz w:val="24"/>
          <w:szCs w:val="24"/>
        </w:rPr>
        <w:t>Maynard</w:t>
      </w:r>
      <w:proofErr w:type="spellEnd"/>
      <w:r w:rsidRPr="00FC55DA">
        <w:rPr>
          <w:rFonts w:ascii="Times New Roman" w:hAnsi="Times New Roman" w:cs="Times New Roman"/>
          <w:sz w:val="24"/>
          <w:szCs w:val="24"/>
        </w:rPr>
        <w:t xml:space="preserve"> </w:t>
      </w:r>
      <w:proofErr w:type="spellStart"/>
      <w:r w:rsidRPr="00FC55DA">
        <w:rPr>
          <w:rFonts w:ascii="Times New Roman" w:hAnsi="Times New Roman" w:cs="Times New Roman"/>
          <w:sz w:val="24"/>
          <w:szCs w:val="24"/>
        </w:rPr>
        <w:t>Keynes</w:t>
      </w:r>
      <w:proofErr w:type="spellEnd"/>
      <w:r w:rsidRPr="00FC55DA">
        <w:rPr>
          <w:rFonts w:ascii="Times New Roman" w:hAnsi="Times New Roman" w:cs="Times New Roman"/>
          <w:sz w:val="24"/>
          <w:szCs w:val="24"/>
        </w:rPr>
        <w:t xml:space="preserve"> v Anglii.</w:t>
      </w:r>
      <w:r w:rsidRPr="00FC55DA">
        <w:rPr>
          <w:rStyle w:val="Znakapoznpodarou"/>
          <w:rFonts w:ascii="Times New Roman" w:hAnsi="Times New Roman" w:cs="Times New Roman"/>
          <w:sz w:val="24"/>
          <w:szCs w:val="24"/>
        </w:rPr>
        <w:footnoteReference w:id="11"/>
      </w:r>
    </w:p>
    <w:p w:rsidR="00776B1D" w:rsidRPr="00FC55DA" w:rsidRDefault="00297245"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 </w:t>
      </w:r>
      <w:r w:rsidR="00776B1D" w:rsidRPr="00FC55DA">
        <w:rPr>
          <w:rFonts w:ascii="Times New Roman" w:hAnsi="Times New Roman" w:cs="Times New Roman"/>
          <w:sz w:val="24"/>
          <w:szCs w:val="24"/>
        </w:rPr>
        <w:t>Akciový krach nepřišel však neočekávaně, u</w:t>
      </w:r>
      <w:r w:rsidRPr="00FC55DA">
        <w:rPr>
          <w:rFonts w:ascii="Times New Roman" w:hAnsi="Times New Roman" w:cs="Times New Roman"/>
          <w:sz w:val="24"/>
          <w:szCs w:val="24"/>
        </w:rPr>
        <w:t>ž na jaře roku 1929</w:t>
      </w:r>
      <w:r w:rsidR="00776B1D" w:rsidRPr="00FC55DA">
        <w:rPr>
          <w:rFonts w:ascii="Times New Roman" w:hAnsi="Times New Roman" w:cs="Times New Roman"/>
          <w:sz w:val="24"/>
          <w:szCs w:val="24"/>
        </w:rPr>
        <w:t xml:space="preserve"> </w:t>
      </w:r>
      <w:r w:rsidR="0046451D" w:rsidRPr="00FC55DA">
        <w:rPr>
          <w:rFonts w:ascii="Times New Roman" w:hAnsi="Times New Roman" w:cs="Times New Roman"/>
          <w:sz w:val="24"/>
          <w:szCs w:val="24"/>
        </w:rPr>
        <w:t>pocítil přicházející krizi zemědělský sektor, kdy</w:t>
      </w:r>
      <w:r w:rsidR="00776B1D" w:rsidRPr="00FC55DA">
        <w:rPr>
          <w:rFonts w:ascii="Times New Roman" w:hAnsi="Times New Roman" w:cs="Times New Roman"/>
          <w:sz w:val="24"/>
          <w:szCs w:val="24"/>
        </w:rPr>
        <w:t xml:space="preserve"> velká úroda a vysoká</w:t>
      </w:r>
      <w:r w:rsidR="0046451D" w:rsidRPr="00FC55DA">
        <w:rPr>
          <w:rFonts w:ascii="Times New Roman" w:hAnsi="Times New Roman" w:cs="Times New Roman"/>
          <w:sz w:val="24"/>
          <w:szCs w:val="24"/>
        </w:rPr>
        <w:t xml:space="preserve"> nabídka pšenice na trhu vedla k výraznému poklesu cen. </w:t>
      </w:r>
      <w:r w:rsidR="00776B1D" w:rsidRPr="00FC55DA">
        <w:rPr>
          <w:rFonts w:ascii="Times New Roman" w:hAnsi="Times New Roman" w:cs="Times New Roman"/>
          <w:sz w:val="24"/>
          <w:szCs w:val="24"/>
        </w:rPr>
        <w:t>I ve sféře podnikání vzrostly zásoby a spotřeba se snížila.</w:t>
      </w:r>
    </w:p>
    <w:p w:rsidR="00BD1936" w:rsidRPr="00FC55DA" w:rsidRDefault="00D82B7D"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Dne </w:t>
      </w:r>
      <w:r w:rsidR="00BD1936" w:rsidRPr="00FC55DA">
        <w:rPr>
          <w:rFonts w:ascii="Times New Roman" w:hAnsi="Times New Roman" w:cs="Times New Roman"/>
          <w:sz w:val="24"/>
          <w:szCs w:val="24"/>
        </w:rPr>
        <w:t>20. října začali investoři prodávat své akcie</w:t>
      </w:r>
      <w:r w:rsidR="002B563E">
        <w:rPr>
          <w:rFonts w:ascii="Times New Roman" w:hAnsi="Times New Roman" w:cs="Times New Roman"/>
          <w:sz w:val="24"/>
          <w:szCs w:val="24"/>
        </w:rPr>
        <w:t xml:space="preserve"> z obavy před možnými ztrátami</w:t>
      </w:r>
      <w:r w:rsidR="00776B1D" w:rsidRPr="00FC55DA">
        <w:rPr>
          <w:rFonts w:ascii="Times New Roman" w:hAnsi="Times New Roman" w:cs="Times New Roman"/>
          <w:sz w:val="24"/>
          <w:szCs w:val="24"/>
        </w:rPr>
        <w:t>.</w:t>
      </w:r>
      <w:r w:rsidR="00BD1936" w:rsidRPr="00FC55DA">
        <w:rPr>
          <w:rFonts w:ascii="Times New Roman" w:hAnsi="Times New Roman" w:cs="Times New Roman"/>
          <w:sz w:val="24"/>
          <w:szCs w:val="24"/>
        </w:rPr>
        <w:t xml:space="preserve"> Ceny mnoha akcií se dostaly na kritickou úroveň</w:t>
      </w:r>
      <w:r w:rsidR="00776B1D" w:rsidRPr="00FC55DA">
        <w:rPr>
          <w:rFonts w:ascii="Times New Roman" w:hAnsi="Times New Roman" w:cs="Times New Roman"/>
          <w:sz w:val="24"/>
          <w:szCs w:val="24"/>
        </w:rPr>
        <w:t>, i banky a makléřské firmy byli</w:t>
      </w:r>
      <w:r w:rsidR="00BD1936" w:rsidRPr="00FC55DA">
        <w:rPr>
          <w:rFonts w:ascii="Times New Roman" w:hAnsi="Times New Roman" w:cs="Times New Roman"/>
          <w:sz w:val="24"/>
          <w:szCs w:val="24"/>
        </w:rPr>
        <w:t xml:space="preserve"> nuceni prodávat své velké akciové balíky.</w:t>
      </w:r>
      <w:r w:rsidR="003C6E06" w:rsidRPr="00FC55DA">
        <w:rPr>
          <w:rStyle w:val="Znakapoznpodarou"/>
          <w:rFonts w:ascii="Times New Roman" w:hAnsi="Times New Roman" w:cs="Times New Roman"/>
          <w:sz w:val="24"/>
          <w:szCs w:val="24"/>
        </w:rPr>
        <w:footnoteReference w:id="12"/>
      </w:r>
    </w:p>
    <w:p w:rsidR="00BD1936" w:rsidRPr="00FC55DA" w:rsidRDefault="00BD1936" w:rsidP="00763207">
      <w:pPr>
        <w:spacing w:after="0" w:line="360" w:lineRule="auto"/>
        <w:ind w:firstLine="708"/>
        <w:rPr>
          <w:rFonts w:ascii="Times New Roman" w:hAnsi="Times New Roman" w:cs="Times New Roman"/>
          <w:sz w:val="24"/>
          <w:szCs w:val="24"/>
          <w:vertAlign w:val="superscript"/>
        </w:rPr>
      </w:pPr>
      <w:r w:rsidRPr="00FC55DA">
        <w:rPr>
          <w:rFonts w:ascii="Times New Roman" w:hAnsi="Times New Roman" w:cs="Times New Roman"/>
          <w:sz w:val="24"/>
          <w:szCs w:val="24"/>
        </w:rPr>
        <w:t xml:space="preserve"> Ve čtvrtek 24.</w:t>
      </w:r>
      <w:r w:rsidR="00921F91" w:rsidRPr="00FC55DA">
        <w:rPr>
          <w:rFonts w:ascii="Times New Roman" w:hAnsi="Times New Roman" w:cs="Times New Roman"/>
          <w:sz w:val="24"/>
          <w:szCs w:val="24"/>
        </w:rPr>
        <w:t xml:space="preserve"> </w:t>
      </w:r>
      <w:r w:rsidRPr="00FC55DA">
        <w:rPr>
          <w:rFonts w:ascii="Times New Roman" w:hAnsi="Times New Roman" w:cs="Times New Roman"/>
          <w:sz w:val="24"/>
          <w:szCs w:val="24"/>
        </w:rPr>
        <w:t>10.</w:t>
      </w:r>
      <w:r w:rsidR="00921F91" w:rsidRPr="00FC55DA">
        <w:rPr>
          <w:rFonts w:ascii="Times New Roman" w:hAnsi="Times New Roman" w:cs="Times New Roman"/>
          <w:sz w:val="24"/>
          <w:szCs w:val="24"/>
        </w:rPr>
        <w:t xml:space="preserve"> </w:t>
      </w:r>
      <w:r w:rsidRPr="00FC55DA">
        <w:rPr>
          <w:rFonts w:ascii="Times New Roman" w:hAnsi="Times New Roman" w:cs="Times New Roman"/>
          <w:sz w:val="24"/>
          <w:szCs w:val="24"/>
        </w:rPr>
        <w:t xml:space="preserve">1929, </w:t>
      </w:r>
      <w:r w:rsidR="002B563E">
        <w:rPr>
          <w:rFonts w:ascii="Times New Roman" w:hAnsi="Times New Roman" w:cs="Times New Roman"/>
          <w:sz w:val="24"/>
          <w:szCs w:val="24"/>
        </w:rPr>
        <w:t>který je dodneška nazýván jako Č</w:t>
      </w:r>
      <w:r w:rsidRPr="00FC55DA">
        <w:rPr>
          <w:rFonts w:ascii="Times New Roman" w:hAnsi="Times New Roman" w:cs="Times New Roman"/>
          <w:sz w:val="24"/>
          <w:szCs w:val="24"/>
        </w:rPr>
        <w:t>erný čtvrtek, zaplavila trh další prodejní vlna. Šlo především o akcie, které</w:t>
      </w:r>
      <w:r w:rsidR="00984E1C" w:rsidRPr="00FC55DA">
        <w:rPr>
          <w:rFonts w:ascii="Times New Roman" w:hAnsi="Times New Roman" w:cs="Times New Roman"/>
          <w:sz w:val="24"/>
          <w:szCs w:val="24"/>
        </w:rPr>
        <w:t xml:space="preserve"> byly zakoupeny na úvěr. Za půlhodinu 1,6 miliónů akcií změnilo své majitele. Všichni podlehli panice, jedno za jakou cenu, každý se</w:t>
      </w:r>
      <w:r w:rsidR="007508D0" w:rsidRPr="00FC55DA">
        <w:rPr>
          <w:rFonts w:ascii="Times New Roman" w:hAnsi="Times New Roman" w:cs="Times New Roman"/>
          <w:sz w:val="24"/>
          <w:szCs w:val="24"/>
        </w:rPr>
        <w:t xml:space="preserve"> </w:t>
      </w:r>
      <w:r w:rsidR="00984E1C" w:rsidRPr="00FC55DA">
        <w:rPr>
          <w:rFonts w:ascii="Times New Roman" w:hAnsi="Times New Roman" w:cs="Times New Roman"/>
          <w:sz w:val="24"/>
          <w:szCs w:val="24"/>
        </w:rPr>
        <w:t>chtěl zbavit svých nakoupených akcií</w:t>
      </w:r>
      <w:r w:rsidR="00984E1C" w:rsidRPr="00FC55DA">
        <w:rPr>
          <w:rFonts w:ascii="Times New Roman" w:hAnsi="Times New Roman" w:cs="Times New Roman"/>
          <w:i/>
          <w:sz w:val="24"/>
          <w:szCs w:val="24"/>
        </w:rPr>
        <w:t xml:space="preserve">. </w:t>
      </w:r>
      <w:r w:rsidR="00984E1C" w:rsidRPr="00FC55DA">
        <w:rPr>
          <w:rFonts w:ascii="Times New Roman" w:hAnsi="Times New Roman" w:cs="Times New Roman"/>
          <w:sz w:val="24"/>
          <w:szCs w:val="24"/>
        </w:rPr>
        <w:t>Kurzy se</w:t>
      </w:r>
      <w:r w:rsidR="00BE66B1" w:rsidRPr="00FC55DA">
        <w:rPr>
          <w:rFonts w:ascii="Times New Roman" w:hAnsi="Times New Roman" w:cs="Times New Roman"/>
          <w:sz w:val="24"/>
          <w:szCs w:val="24"/>
        </w:rPr>
        <w:t xml:space="preserve"> začaly hroutit</w:t>
      </w:r>
      <w:r w:rsidR="00984E1C" w:rsidRPr="00FC55DA">
        <w:rPr>
          <w:rFonts w:ascii="Times New Roman" w:hAnsi="Times New Roman" w:cs="Times New Roman"/>
          <w:sz w:val="24"/>
          <w:szCs w:val="24"/>
        </w:rPr>
        <w:t xml:space="preserve"> před očima</w:t>
      </w:r>
      <w:r w:rsidR="007508D0" w:rsidRPr="00FC55DA">
        <w:rPr>
          <w:rFonts w:ascii="Times New Roman" w:hAnsi="Times New Roman" w:cs="Times New Roman"/>
          <w:sz w:val="24"/>
          <w:szCs w:val="24"/>
        </w:rPr>
        <w:t>.</w:t>
      </w:r>
      <w:r w:rsidR="00984E1C" w:rsidRPr="00FC55DA">
        <w:rPr>
          <w:rFonts w:ascii="Times New Roman" w:hAnsi="Times New Roman" w:cs="Times New Roman"/>
          <w:sz w:val="24"/>
          <w:szCs w:val="24"/>
        </w:rPr>
        <w:t xml:space="preserve"> </w:t>
      </w:r>
      <w:r w:rsidR="003C6E06" w:rsidRPr="00FC55DA">
        <w:rPr>
          <w:rStyle w:val="Znakapoznpodarou"/>
          <w:rFonts w:ascii="Times New Roman" w:hAnsi="Times New Roman" w:cs="Times New Roman"/>
          <w:sz w:val="24"/>
          <w:szCs w:val="24"/>
        </w:rPr>
        <w:footnoteReference w:id="13"/>
      </w:r>
    </w:p>
    <w:p w:rsidR="00984E1C" w:rsidRPr="00FC55DA" w:rsidRDefault="00984E1C"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Další den se evropské trhy doslechly o výprodeji akcií na newyor</w:t>
      </w:r>
      <w:r w:rsidR="002B563E">
        <w:rPr>
          <w:rFonts w:ascii="Times New Roman" w:hAnsi="Times New Roman" w:cs="Times New Roman"/>
          <w:sz w:val="24"/>
          <w:szCs w:val="24"/>
        </w:rPr>
        <w:t>ské burze a postaraly se zde o Č</w:t>
      </w:r>
      <w:r w:rsidRPr="00FC55DA">
        <w:rPr>
          <w:rFonts w:ascii="Times New Roman" w:hAnsi="Times New Roman" w:cs="Times New Roman"/>
          <w:sz w:val="24"/>
          <w:szCs w:val="24"/>
        </w:rPr>
        <w:t>erný pátek.</w:t>
      </w:r>
    </w:p>
    <w:p w:rsidR="00282D67" w:rsidRPr="00FC55DA" w:rsidRDefault="00984E1C"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Mnoho Američanů přišlo o část svého maje</w:t>
      </w:r>
      <w:r w:rsidR="005F7956" w:rsidRPr="00FC55DA">
        <w:rPr>
          <w:rFonts w:ascii="Times New Roman" w:hAnsi="Times New Roman" w:cs="Times New Roman"/>
          <w:sz w:val="24"/>
          <w:szCs w:val="24"/>
        </w:rPr>
        <w:t>tku, někteří o celý. Zlatá 20. l</w:t>
      </w:r>
      <w:r w:rsidRPr="00FC55DA">
        <w:rPr>
          <w:rFonts w:ascii="Times New Roman" w:hAnsi="Times New Roman" w:cs="Times New Roman"/>
          <w:sz w:val="24"/>
          <w:szCs w:val="24"/>
        </w:rPr>
        <w:t xml:space="preserve">éta byla pryč a černý čtvrtek odstartoval tzv. Velkou depresi, která trvala mnoho let. </w:t>
      </w:r>
      <w:r w:rsidR="001233FA" w:rsidRPr="00FC55DA">
        <w:rPr>
          <w:rFonts w:ascii="Times New Roman" w:hAnsi="Times New Roman" w:cs="Times New Roman"/>
          <w:sz w:val="24"/>
          <w:szCs w:val="24"/>
        </w:rPr>
        <w:t xml:space="preserve">Během několika dalších let výroba v USA poklesla až na polovinu výroby z roku 1929 a nezaměstnanost </w:t>
      </w:r>
      <w:r w:rsidR="001233FA" w:rsidRPr="00FC55DA">
        <w:rPr>
          <w:rFonts w:ascii="Times New Roman" w:hAnsi="Times New Roman" w:cs="Times New Roman"/>
          <w:sz w:val="24"/>
          <w:szCs w:val="24"/>
        </w:rPr>
        <w:lastRenderedPageBreak/>
        <w:t>vzrostla na 25%. Zkrachovala více než třetina bank.</w:t>
      </w:r>
      <w:r w:rsidR="00FC3C52" w:rsidRPr="00FC55DA">
        <w:rPr>
          <w:rFonts w:ascii="Times New Roman" w:hAnsi="Times New Roman" w:cs="Times New Roman"/>
          <w:sz w:val="24"/>
          <w:szCs w:val="24"/>
        </w:rPr>
        <w:t xml:space="preserve"> Navíc Velká hospodářská krize byla jedna z hlav</w:t>
      </w:r>
      <w:r w:rsidR="00566B1A" w:rsidRPr="00FC55DA">
        <w:rPr>
          <w:rFonts w:ascii="Times New Roman" w:hAnsi="Times New Roman" w:cs="Times New Roman"/>
          <w:sz w:val="24"/>
          <w:szCs w:val="24"/>
        </w:rPr>
        <w:t>ních příčin druhé světové války.</w:t>
      </w:r>
      <w:r w:rsidR="00527271" w:rsidRPr="00FC55DA">
        <w:rPr>
          <w:rStyle w:val="Znakapoznpodarou"/>
          <w:rFonts w:ascii="Times New Roman" w:hAnsi="Times New Roman" w:cs="Times New Roman"/>
          <w:sz w:val="24"/>
          <w:szCs w:val="24"/>
        </w:rPr>
        <w:footnoteReference w:id="14"/>
      </w:r>
    </w:p>
    <w:p w:rsidR="00282D67" w:rsidRPr="00FC55DA" w:rsidRDefault="00282D67"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Krize se v Evropě jako první projevila v Německu a poté v Rakousku. To proto, že obě země byly závislé na kapitálu USA. Postupně se krize dostavila do dalších zemí Evropy. V bývalém Sovětském svazu se krize projevila nejméně. Za to Československo zasáhla krize těžce. Prudce klesla průmyslová výroba a docházelo k hromadným bankrotům drobných podnikatelů.</w:t>
      </w:r>
      <w:r w:rsidRPr="00FC55DA">
        <w:rPr>
          <w:rStyle w:val="Znakapoznpodarou"/>
          <w:rFonts w:ascii="Times New Roman" w:hAnsi="Times New Roman" w:cs="Times New Roman"/>
          <w:sz w:val="24"/>
          <w:szCs w:val="24"/>
        </w:rPr>
        <w:footnoteReference w:id="15"/>
      </w:r>
    </w:p>
    <w:p w:rsidR="00082A0F" w:rsidRPr="00FC55DA" w:rsidRDefault="00082A0F"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Velká hospodářská krize v třicátých letech 20. století znamenala ve Spojených státech amerických (dále také „USA“) pokles hrubého domácího produktu (dále také „HDP“) o více jak 30 %, nezaměstnanost dokonce dosahovala v některých průmyslových oblastech 80 %.</w:t>
      </w:r>
      <w:r w:rsidRPr="00FC55DA">
        <w:rPr>
          <w:rStyle w:val="Znakapoznpodarou"/>
          <w:rFonts w:ascii="Times New Roman" w:hAnsi="Times New Roman" w:cs="Times New Roman"/>
          <w:sz w:val="24"/>
          <w:szCs w:val="24"/>
        </w:rPr>
        <w:footnoteReference w:id="16"/>
      </w:r>
    </w:p>
    <w:p w:rsidR="00282D67" w:rsidRPr="00FC55DA" w:rsidRDefault="00282D67" w:rsidP="00763207">
      <w:pPr>
        <w:spacing w:after="0" w:line="360" w:lineRule="auto"/>
        <w:ind w:firstLine="708"/>
        <w:rPr>
          <w:rFonts w:ascii="Times New Roman" w:hAnsi="Times New Roman" w:cs="Times New Roman"/>
          <w:sz w:val="24"/>
          <w:szCs w:val="24"/>
        </w:rPr>
      </w:pPr>
    </w:p>
    <w:p w:rsidR="00566B1A" w:rsidRPr="00FC55DA" w:rsidRDefault="00532B89" w:rsidP="00D50ADA">
      <w:pPr>
        <w:pStyle w:val="Nadpis3"/>
        <w:spacing w:line="360" w:lineRule="auto"/>
      </w:pPr>
      <w:bookmarkStart w:id="7" w:name="_Toc378800263"/>
      <w:r w:rsidRPr="00FC55DA">
        <w:t>F</w:t>
      </w:r>
      <w:r w:rsidR="006461FA" w:rsidRPr="00FC55DA">
        <w:t>inanční krize</w:t>
      </w:r>
      <w:r w:rsidR="00C76D15" w:rsidRPr="00FC55DA">
        <w:t xml:space="preserve"> 2007</w:t>
      </w:r>
      <w:bookmarkEnd w:id="7"/>
    </w:p>
    <w:p w:rsidR="00566B1A" w:rsidRPr="00FC55DA" w:rsidRDefault="002D25B6" w:rsidP="00D50ADA">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Nemůžeme zcela přesně určit datum vzniku krize, ale za r</w:t>
      </w:r>
      <w:r w:rsidR="00161341" w:rsidRPr="00FC55DA">
        <w:rPr>
          <w:rFonts w:ascii="Times New Roman" w:hAnsi="Times New Roman" w:cs="Times New Roman"/>
          <w:sz w:val="24"/>
          <w:szCs w:val="24"/>
        </w:rPr>
        <w:t>ok vypuknutí můžeme označit</w:t>
      </w:r>
      <w:r w:rsidRPr="00FC55DA">
        <w:rPr>
          <w:rFonts w:ascii="Times New Roman" w:hAnsi="Times New Roman" w:cs="Times New Roman"/>
          <w:sz w:val="24"/>
          <w:szCs w:val="24"/>
        </w:rPr>
        <w:t xml:space="preserve"> rok 2007.</w:t>
      </w:r>
      <w:r w:rsidR="007447B7" w:rsidRPr="00FC55DA">
        <w:rPr>
          <w:rFonts w:ascii="Times New Roman" w:hAnsi="Times New Roman" w:cs="Times New Roman"/>
          <w:sz w:val="24"/>
          <w:szCs w:val="24"/>
        </w:rPr>
        <w:t xml:space="preserve"> První problémy se však na trhu s nemovitostmi objevily už v roce 2006,</w:t>
      </w:r>
      <w:r w:rsidR="00416D69" w:rsidRPr="00FC55DA">
        <w:rPr>
          <w:rFonts w:ascii="Times New Roman" w:hAnsi="Times New Roman" w:cs="Times New Roman"/>
          <w:sz w:val="24"/>
          <w:szCs w:val="24"/>
        </w:rPr>
        <w:t xml:space="preserve"> kdy se trh stal přesyceným a</w:t>
      </w:r>
      <w:r w:rsidR="007447B7" w:rsidRPr="00FC55DA">
        <w:rPr>
          <w:rFonts w:ascii="Times New Roman" w:hAnsi="Times New Roman" w:cs="Times New Roman"/>
          <w:sz w:val="24"/>
          <w:szCs w:val="24"/>
        </w:rPr>
        <w:t xml:space="preserve"> </w:t>
      </w:r>
      <w:r w:rsidR="00161341" w:rsidRPr="00FC55DA">
        <w:rPr>
          <w:rFonts w:ascii="Times New Roman" w:hAnsi="Times New Roman" w:cs="Times New Roman"/>
          <w:sz w:val="24"/>
          <w:szCs w:val="24"/>
        </w:rPr>
        <w:t>pomalu</w:t>
      </w:r>
      <w:r w:rsidR="00416D69" w:rsidRPr="00FC55DA">
        <w:rPr>
          <w:rFonts w:ascii="Times New Roman" w:hAnsi="Times New Roman" w:cs="Times New Roman"/>
          <w:sz w:val="24"/>
          <w:szCs w:val="24"/>
        </w:rPr>
        <w:t xml:space="preserve"> se</w:t>
      </w:r>
      <w:r w:rsidR="00161341" w:rsidRPr="00FC55DA">
        <w:rPr>
          <w:rFonts w:ascii="Times New Roman" w:hAnsi="Times New Roman" w:cs="Times New Roman"/>
          <w:sz w:val="24"/>
          <w:szCs w:val="24"/>
        </w:rPr>
        <w:t xml:space="preserve"> snižoval počet proda</w:t>
      </w:r>
      <w:r w:rsidR="00F45874" w:rsidRPr="00FC55DA">
        <w:rPr>
          <w:rFonts w:ascii="Times New Roman" w:hAnsi="Times New Roman" w:cs="Times New Roman"/>
          <w:sz w:val="24"/>
          <w:szCs w:val="24"/>
        </w:rPr>
        <w:t xml:space="preserve">ných domů, </w:t>
      </w:r>
      <w:r w:rsidR="00161341" w:rsidRPr="00FC55DA">
        <w:rPr>
          <w:rFonts w:ascii="Times New Roman" w:hAnsi="Times New Roman" w:cs="Times New Roman"/>
          <w:sz w:val="24"/>
          <w:szCs w:val="24"/>
        </w:rPr>
        <w:t>a na trhu bylo velké množství posky</w:t>
      </w:r>
      <w:r w:rsidR="00F45874" w:rsidRPr="00FC55DA">
        <w:rPr>
          <w:rFonts w:ascii="Times New Roman" w:hAnsi="Times New Roman" w:cs="Times New Roman"/>
          <w:sz w:val="24"/>
          <w:szCs w:val="24"/>
        </w:rPr>
        <w:t>t</w:t>
      </w:r>
      <w:r w:rsidR="00161341" w:rsidRPr="00FC55DA">
        <w:rPr>
          <w:rFonts w:ascii="Times New Roman" w:hAnsi="Times New Roman" w:cs="Times New Roman"/>
          <w:sz w:val="24"/>
          <w:szCs w:val="24"/>
        </w:rPr>
        <w:t>nutých hypoték</w:t>
      </w:r>
      <w:r w:rsidR="00F45874" w:rsidRPr="00FC55DA">
        <w:rPr>
          <w:rFonts w:ascii="Times New Roman" w:hAnsi="Times New Roman" w:cs="Times New Roman"/>
          <w:sz w:val="24"/>
          <w:szCs w:val="24"/>
        </w:rPr>
        <w:t>. Tím pádem</w:t>
      </w:r>
      <w:r w:rsidR="00BB7951" w:rsidRPr="00FC55DA">
        <w:rPr>
          <w:rFonts w:ascii="Times New Roman" w:hAnsi="Times New Roman" w:cs="Times New Roman"/>
          <w:sz w:val="24"/>
          <w:szCs w:val="24"/>
        </w:rPr>
        <w:t xml:space="preserve"> začala hodnota</w:t>
      </w:r>
      <w:r w:rsidR="00F45874" w:rsidRPr="00FC55DA">
        <w:rPr>
          <w:rFonts w:ascii="Times New Roman" w:hAnsi="Times New Roman" w:cs="Times New Roman"/>
          <w:sz w:val="24"/>
          <w:szCs w:val="24"/>
        </w:rPr>
        <w:t xml:space="preserve"> nemovitostí klesat, a jelikož i ceny šly dolů, dlužníci si nemohli dovolit platit úvěry uzavřením nových. Narostl tak i počet nesplacených úvěrů.</w:t>
      </w:r>
      <w:r w:rsidR="003515B2" w:rsidRPr="00FC55DA">
        <w:rPr>
          <w:rFonts w:ascii="Times New Roman" w:hAnsi="Times New Roman" w:cs="Times New Roman"/>
          <w:sz w:val="24"/>
          <w:szCs w:val="24"/>
        </w:rPr>
        <w:t xml:space="preserve"> Přitom v USA je běžné, že občané nesplácejí své hypotéky až do konce, ale předprodají ji dalšímu zájemci o nemovitost.</w:t>
      </w:r>
      <w:r w:rsidR="00952F1E" w:rsidRPr="00FC55DA">
        <w:rPr>
          <w:rStyle w:val="Znakapoznpodarou"/>
          <w:rFonts w:ascii="Times New Roman" w:hAnsi="Times New Roman" w:cs="Times New Roman"/>
          <w:sz w:val="24"/>
          <w:szCs w:val="24"/>
        </w:rPr>
        <w:footnoteReference w:id="17"/>
      </w:r>
    </w:p>
    <w:p w:rsidR="00566B1A" w:rsidRPr="00FC55DA" w:rsidRDefault="006461FA"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V</w:t>
      </w:r>
      <w:r w:rsidR="004233BD" w:rsidRPr="00FC55DA">
        <w:rPr>
          <w:rFonts w:ascii="Times New Roman" w:hAnsi="Times New Roman" w:cs="Times New Roman"/>
          <w:sz w:val="24"/>
          <w:szCs w:val="24"/>
        </w:rPr>
        <w:t> </w:t>
      </w:r>
      <w:r w:rsidRPr="00FC55DA">
        <w:rPr>
          <w:rFonts w:ascii="Times New Roman" w:hAnsi="Times New Roman" w:cs="Times New Roman"/>
          <w:sz w:val="24"/>
          <w:szCs w:val="24"/>
        </w:rPr>
        <w:t>roce</w:t>
      </w:r>
      <w:r w:rsidR="004233BD" w:rsidRPr="00FC55DA">
        <w:rPr>
          <w:rFonts w:ascii="Times New Roman" w:hAnsi="Times New Roman" w:cs="Times New Roman"/>
          <w:sz w:val="24"/>
          <w:szCs w:val="24"/>
        </w:rPr>
        <w:t xml:space="preserve"> 2008</w:t>
      </w:r>
      <w:r w:rsidRPr="00FC55DA">
        <w:rPr>
          <w:rFonts w:ascii="Times New Roman" w:hAnsi="Times New Roman" w:cs="Times New Roman"/>
          <w:sz w:val="24"/>
          <w:szCs w:val="24"/>
        </w:rPr>
        <w:t xml:space="preserve"> ve 4. čtvrtletí zkrachovala obrovská investiční banka </w:t>
      </w:r>
      <w:proofErr w:type="spellStart"/>
      <w:r w:rsidRPr="00FC55DA">
        <w:rPr>
          <w:rFonts w:ascii="Times New Roman" w:hAnsi="Times New Roman" w:cs="Times New Roman"/>
          <w:sz w:val="24"/>
          <w:szCs w:val="24"/>
        </w:rPr>
        <w:t>Lehman</w:t>
      </w:r>
      <w:proofErr w:type="spellEnd"/>
      <w:r w:rsidRPr="00FC55DA">
        <w:rPr>
          <w:rFonts w:ascii="Times New Roman" w:hAnsi="Times New Roman" w:cs="Times New Roman"/>
          <w:sz w:val="24"/>
          <w:szCs w:val="24"/>
        </w:rPr>
        <w:t xml:space="preserve"> </w:t>
      </w:r>
      <w:proofErr w:type="spellStart"/>
      <w:r w:rsidRPr="00FC55DA">
        <w:rPr>
          <w:rFonts w:ascii="Times New Roman" w:hAnsi="Times New Roman" w:cs="Times New Roman"/>
          <w:sz w:val="24"/>
          <w:szCs w:val="24"/>
        </w:rPr>
        <w:t>Brothers</w:t>
      </w:r>
      <w:proofErr w:type="spellEnd"/>
      <w:r w:rsidR="00793A68" w:rsidRPr="00FC55DA">
        <w:rPr>
          <w:rFonts w:ascii="Times New Roman" w:hAnsi="Times New Roman" w:cs="Times New Roman"/>
          <w:sz w:val="24"/>
          <w:szCs w:val="24"/>
        </w:rPr>
        <w:t xml:space="preserve"> po 158 letech své existence</w:t>
      </w:r>
      <w:r w:rsidR="00981D80" w:rsidRPr="00FC55DA">
        <w:rPr>
          <w:rFonts w:ascii="Times New Roman" w:hAnsi="Times New Roman" w:cs="Times New Roman"/>
          <w:sz w:val="24"/>
          <w:szCs w:val="24"/>
        </w:rPr>
        <w:t xml:space="preserve"> a odstartovala</w:t>
      </w:r>
      <w:r w:rsidR="005F7956" w:rsidRPr="00FC55DA">
        <w:rPr>
          <w:rFonts w:ascii="Times New Roman" w:hAnsi="Times New Roman" w:cs="Times New Roman"/>
          <w:sz w:val="24"/>
          <w:szCs w:val="24"/>
        </w:rPr>
        <w:t xml:space="preserve"> tak</w:t>
      </w:r>
      <w:r w:rsidR="00981D80" w:rsidRPr="00FC55DA">
        <w:rPr>
          <w:rFonts w:ascii="Times New Roman" w:hAnsi="Times New Roman" w:cs="Times New Roman"/>
          <w:sz w:val="24"/>
          <w:szCs w:val="24"/>
        </w:rPr>
        <w:t xml:space="preserve"> bankrot malých i velkých bank.</w:t>
      </w:r>
      <w:r w:rsidRPr="00FC55DA">
        <w:rPr>
          <w:rFonts w:ascii="Times New Roman" w:hAnsi="Times New Roman" w:cs="Times New Roman"/>
          <w:sz w:val="24"/>
          <w:szCs w:val="24"/>
        </w:rPr>
        <w:t xml:space="preserve"> Tento krach můžeme považovat za největší bankrot v dějinách USA a můžeme také tvrdit, že bankrot této </w:t>
      </w:r>
      <w:r w:rsidR="003A7CEA" w:rsidRPr="00FC55DA">
        <w:rPr>
          <w:rFonts w:ascii="Times New Roman" w:hAnsi="Times New Roman" w:cs="Times New Roman"/>
          <w:sz w:val="24"/>
          <w:szCs w:val="24"/>
        </w:rPr>
        <w:t>obrovské a významné banky uvrhl svět do doposud největší krize za posledních desítek let.</w:t>
      </w:r>
      <w:r w:rsidR="00D60C62" w:rsidRPr="00FC55DA">
        <w:rPr>
          <w:rFonts w:ascii="Times New Roman" w:hAnsi="Times New Roman" w:cs="Times New Roman"/>
          <w:sz w:val="24"/>
          <w:szCs w:val="24"/>
        </w:rPr>
        <w:t xml:space="preserve"> </w:t>
      </w:r>
      <w:r w:rsidR="005F7956" w:rsidRPr="00FC55DA">
        <w:rPr>
          <w:rFonts w:ascii="Times New Roman" w:hAnsi="Times New Roman" w:cs="Times New Roman"/>
          <w:sz w:val="24"/>
          <w:szCs w:val="24"/>
        </w:rPr>
        <w:t xml:space="preserve">Banky měly v tomto čtvrtletí celkovou ztrátu 32 miliard dolarů. </w:t>
      </w:r>
      <w:r w:rsidRPr="00FC55DA">
        <w:rPr>
          <w:rFonts w:ascii="Times New Roman" w:hAnsi="Times New Roman" w:cs="Times New Roman"/>
          <w:sz w:val="24"/>
          <w:szCs w:val="24"/>
        </w:rPr>
        <w:t>Při</w:t>
      </w:r>
      <w:r w:rsidR="005F7956" w:rsidRPr="00FC55DA">
        <w:rPr>
          <w:rFonts w:ascii="Times New Roman" w:hAnsi="Times New Roman" w:cs="Times New Roman"/>
          <w:sz w:val="24"/>
          <w:szCs w:val="24"/>
        </w:rPr>
        <w:t xml:space="preserve"> </w:t>
      </w:r>
      <w:r w:rsidRPr="00FC55DA">
        <w:rPr>
          <w:rFonts w:ascii="Times New Roman" w:hAnsi="Times New Roman" w:cs="Times New Roman"/>
          <w:sz w:val="24"/>
          <w:szCs w:val="24"/>
        </w:rPr>
        <w:t xml:space="preserve">tom na začátku roku 2008 si banka </w:t>
      </w:r>
      <w:proofErr w:type="spellStart"/>
      <w:r w:rsidRPr="00FC55DA">
        <w:rPr>
          <w:rFonts w:ascii="Times New Roman" w:hAnsi="Times New Roman" w:cs="Times New Roman"/>
          <w:sz w:val="24"/>
          <w:szCs w:val="24"/>
        </w:rPr>
        <w:t>Lehman</w:t>
      </w:r>
      <w:proofErr w:type="spellEnd"/>
      <w:r w:rsidRPr="00FC55DA">
        <w:rPr>
          <w:rFonts w:ascii="Times New Roman" w:hAnsi="Times New Roman" w:cs="Times New Roman"/>
          <w:sz w:val="24"/>
          <w:szCs w:val="24"/>
        </w:rPr>
        <w:t xml:space="preserve"> </w:t>
      </w:r>
      <w:proofErr w:type="spellStart"/>
      <w:r w:rsidRPr="00FC55DA">
        <w:rPr>
          <w:rFonts w:ascii="Times New Roman" w:hAnsi="Times New Roman" w:cs="Times New Roman"/>
          <w:sz w:val="24"/>
          <w:szCs w:val="24"/>
        </w:rPr>
        <w:t>Brothers</w:t>
      </w:r>
      <w:proofErr w:type="spellEnd"/>
      <w:r w:rsidRPr="00FC55DA">
        <w:rPr>
          <w:rFonts w:ascii="Times New Roman" w:hAnsi="Times New Roman" w:cs="Times New Roman"/>
          <w:sz w:val="24"/>
          <w:szCs w:val="24"/>
        </w:rPr>
        <w:t xml:space="preserve"> byla zcela jista svoji pozicí</w:t>
      </w:r>
      <w:r w:rsidR="00793A68" w:rsidRPr="00FC55DA">
        <w:rPr>
          <w:rFonts w:ascii="Times New Roman" w:hAnsi="Times New Roman" w:cs="Times New Roman"/>
          <w:sz w:val="24"/>
          <w:szCs w:val="24"/>
        </w:rPr>
        <w:t xml:space="preserve"> a její sebedůvěra rostla i přes pád </w:t>
      </w:r>
      <w:r w:rsidR="007606AE" w:rsidRPr="00FC55DA">
        <w:rPr>
          <w:rFonts w:ascii="Times New Roman" w:hAnsi="Times New Roman" w:cs="Times New Roman"/>
          <w:sz w:val="24"/>
          <w:szCs w:val="24"/>
        </w:rPr>
        <w:t xml:space="preserve">konkurenční banky </w:t>
      </w:r>
      <w:proofErr w:type="spellStart"/>
      <w:r w:rsidR="007606AE" w:rsidRPr="00FC55DA">
        <w:rPr>
          <w:rFonts w:ascii="Times New Roman" w:hAnsi="Times New Roman" w:cs="Times New Roman"/>
          <w:sz w:val="24"/>
          <w:szCs w:val="24"/>
        </w:rPr>
        <w:t>Bears</w:t>
      </w:r>
      <w:proofErr w:type="spellEnd"/>
      <w:r w:rsidR="007606AE" w:rsidRPr="00FC55DA">
        <w:rPr>
          <w:rFonts w:ascii="Times New Roman" w:hAnsi="Times New Roman" w:cs="Times New Roman"/>
          <w:sz w:val="24"/>
          <w:szCs w:val="24"/>
        </w:rPr>
        <w:t xml:space="preserve"> </w:t>
      </w:r>
      <w:proofErr w:type="spellStart"/>
      <w:r w:rsidR="007606AE" w:rsidRPr="00FC55DA">
        <w:rPr>
          <w:rFonts w:ascii="Times New Roman" w:hAnsi="Times New Roman" w:cs="Times New Roman"/>
          <w:sz w:val="24"/>
          <w:szCs w:val="24"/>
        </w:rPr>
        <w:t>Stearns</w:t>
      </w:r>
      <w:proofErr w:type="spellEnd"/>
      <w:r w:rsidR="007606AE" w:rsidRPr="00FC55DA">
        <w:rPr>
          <w:rFonts w:ascii="Times New Roman" w:hAnsi="Times New Roman" w:cs="Times New Roman"/>
          <w:sz w:val="24"/>
          <w:szCs w:val="24"/>
        </w:rPr>
        <w:t xml:space="preserve">, protože měla více kapitálu a hotovosti. </w:t>
      </w:r>
      <w:proofErr w:type="spellStart"/>
      <w:r w:rsidR="007606AE" w:rsidRPr="00FC55DA">
        <w:rPr>
          <w:rFonts w:ascii="Times New Roman" w:hAnsi="Times New Roman" w:cs="Times New Roman"/>
          <w:sz w:val="24"/>
          <w:szCs w:val="24"/>
        </w:rPr>
        <w:t>Lehman</w:t>
      </w:r>
      <w:proofErr w:type="spellEnd"/>
      <w:r w:rsidR="007606AE" w:rsidRPr="00FC55DA">
        <w:rPr>
          <w:rFonts w:ascii="Times New Roman" w:hAnsi="Times New Roman" w:cs="Times New Roman"/>
          <w:sz w:val="24"/>
          <w:szCs w:val="24"/>
        </w:rPr>
        <w:t xml:space="preserve"> Brother </w:t>
      </w:r>
      <w:r w:rsidR="007606AE" w:rsidRPr="00FC55DA">
        <w:rPr>
          <w:rFonts w:ascii="Times New Roman" w:hAnsi="Times New Roman" w:cs="Times New Roman"/>
          <w:sz w:val="24"/>
          <w:szCs w:val="24"/>
        </w:rPr>
        <w:lastRenderedPageBreak/>
        <w:t>měla v držení aktiva celkem za 600 miliard dolarů, ale doplatila na nesplácení hypoték a propad cen nemovitostí na trhu.</w:t>
      </w:r>
      <w:r w:rsidR="00B93651" w:rsidRPr="00FC55DA">
        <w:rPr>
          <w:rStyle w:val="Znakapoznpodarou"/>
          <w:rFonts w:ascii="Times New Roman" w:hAnsi="Times New Roman" w:cs="Times New Roman"/>
          <w:sz w:val="24"/>
          <w:szCs w:val="24"/>
        </w:rPr>
        <w:footnoteReference w:id="18"/>
      </w:r>
    </w:p>
    <w:p w:rsidR="00566B1A" w:rsidRPr="00FC55DA" w:rsidRDefault="00793A68"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Banka </w:t>
      </w:r>
      <w:proofErr w:type="spellStart"/>
      <w:r w:rsidRPr="00FC55DA">
        <w:rPr>
          <w:rFonts w:ascii="Times New Roman" w:hAnsi="Times New Roman" w:cs="Times New Roman"/>
          <w:sz w:val="24"/>
          <w:szCs w:val="24"/>
        </w:rPr>
        <w:t>Lehman</w:t>
      </w:r>
      <w:proofErr w:type="spellEnd"/>
      <w:r w:rsidRPr="00FC55DA">
        <w:rPr>
          <w:rFonts w:ascii="Times New Roman" w:hAnsi="Times New Roman" w:cs="Times New Roman"/>
          <w:sz w:val="24"/>
          <w:szCs w:val="24"/>
        </w:rPr>
        <w:t xml:space="preserve"> </w:t>
      </w:r>
      <w:proofErr w:type="spellStart"/>
      <w:r w:rsidRPr="00FC55DA">
        <w:rPr>
          <w:rFonts w:ascii="Times New Roman" w:hAnsi="Times New Roman" w:cs="Times New Roman"/>
          <w:sz w:val="24"/>
          <w:szCs w:val="24"/>
        </w:rPr>
        <w:t>Brothers</w:t>
      </w:r>
      <w:proofErr w:type="spellEnd"/>
      <w:r w:rsidRPr="00FC55DA">
        <w:rPr>
          <w:rFonts w:ascii="Times New Roman" w:hAnsi="Times New Roman" w:cs="Times New Roman"/>
          <w:sz w:val="24"/>
          <w:szCs w:val="24"/>
        </w:rPr>
        <w:t xml:space="preserve"> byla založena v roce 1850. Zakladateli byli tři </w:t>
      </w:r>
      <w:r w:rsidR="005F7956" w:rsidRPr="00FC55DA">
        <w:rPr>
          <w:rFonts w:ascii="Times New Roman" w:hAnsi="Times New Roman" w:cs="Times New Roman"/>
          <w:sz w:val="24"/>
          <w:szCs w:val="24"/>
        </w:rPr>
        <w:t xml:space="preserve">židovští </w:t>
      </w:r>
      <w:r w:rsidRPr="00FC55DA">
        <w:rPr>
          <w:rFonts w:ascii="Times New Roman" w:hAnsi="Times New Roman" w:cs="Times New Roman"/>
          <w:sz w:val="24"/>
          <w:szCs w:val="24"/>
        </w:rPr>
        <w:t>přistěhovalci z Německa. Původní název</w:t>
      </w:r>
      <w:r w:rsidR="005F7956" w:rsidRPr="00FC55DA">
        <w:rPr>
          <w:rFonts w:ascii="Times New Roman" w:hAnsi="Times New Roman" w:cs="Times New Roman"/>
          <w:sz w:val="24"/>
          <w:szCs w:val="24"/>
        </w:rPr>
        <w:t xml:space="preserve"> této banky</w:t>
      </w:r>
      <w:r w:rsidRPr="00FC55DA">
        <w:rPr>
          <w:rFonts w:ascii="Times New Roman" w:hAnsi="Times New Roman" w:cs="Times New Roman"/>
          <w:sz w:val="24"/>
          <w:szCs w:val="24"/>
        </w:rPr>
        <w:t xml:space="preserve"> byl Alabama </w:t>
      </w:r>
      <w:proofErr w:type="spellStart"/>
      <w:r w:rsidRPr="00FC55DA">
        <w:rPr>
          <w:rFonts w:ascii="Times New Roman" w:hAnsi="Times New Roman" w:cs="Times New Roman"/>
          <w:sz w:val="24"/>
          <w:szCs w:val="24"/>
        </w:rPr>
        <w:t>Cotton</w:t>
      </w:r>
      <w:proofErr w:type="spellEnd"/>
      <w:r w:rsidRPr="00FC55DA">
        <w:rPr>
          <w:rFonts w:ascii="Times New Roman" w:hAnsi="Times New Roman" w:cs="Times New Roman"/>
          <w:sz w:val="24"/>
          <w:szCs w:val="24"/>
        </w:rPr>
        <w:t xml:space="preserve"> </w:t>
      </w:r>
      <w:proofErr w:type="spellStart"/>
      <w:r w:rsidRPr="00FC55DA">
        <w:rPr>
          <w:rFonts w:ascii="Times New Roman" w:hAnsi="Times New Roman" w:cs="Times New Roman"/>
          <w:sz w:val="24"/>
          <w:szCs w:val="24"/>
        </w:rPr>
        <w:t>Treader</w:t>
      </w:r>
      <w:proofErr w:type="spellEnd"/>
      <w:r w:rsidRPr="00FC55DA">
        <w:rPr>
          <w:rFonts w:ascii="Times New Roman" w:hAnsi="Times New Roman" w:cs="Times New Roman"/>
          <w:sz w:val="24"/>
          <w:szCs w:val="24"/>
        </w:rPr>
        <w:t>. Před tím, než banka vyhlásila bankrot, byla čtvrtou největší investiční bankou v USA. Měla téměř 61 poboček po celém světě a zaměstnávala přes 26 tisíc lidí.</w:t>
      </w:r>
      <w:r w:rsidR="007606AE" w:rsidRPr="00FC55DA">
        <w:rPr>
          <w:rFonts w:ascii="Times New Roman" w:hAnsi="Times New Roman" w:cs="Times New Roman"/>
          <w:sz w:val="24"/>
          <w:szCs w:val="24"/>
        </w:rPr>
        <w:t xml:space="preserve"> Banka ale nemusela </w:t>
      </w:r>
      <w:r w:rsidR="00963C31" w:rsidRPr="00FC55DA">
        <w:rPr>
          <w:rFonts w:ascii="Times New Roman" w:hAnsi="Times New Roman" w:cs="Times New Roman"/>
          <w:sz w:val="24"/>
          <w:szCs w:val="24"/>
        </w:rPr>
        <w:t xml:space="preserve">vyhlásit bankrot, byly tu jisté možnosti jako pomoc státu. Stačilo, aby dovolil, aby se </w:t>
      </w:r>
      <w:proofErr w:type="spellStart"/>
      <w:r w:rsidR="00963C31" w:rsidRPr="00FC55DA">
        <w:rPr>
          <w:rFonts w:ascii="Times New Roman" w:hAnsi="Times New Roman" w:cs="Times New Roman"/>
          <w:sz w:val="24"/>
          <w:szCs w:val="24"/>
        </w:rPr>
        <w:t>Lehman</w:t>
      </w:r>
      <w:proofErr w:type="spellEnd"/>
      <w:r w:rsidR="00963C31" w:rsidRPr="00FC55DA">
        <w:rPr>
          <w:rFonts w:ascii="Times New Roman" w:hAnsi="Times New Roman" w:cs="Times New Roman"/>
          <w:sz w:val="24"/>
          <w:szCs w:val="24"/>
        </w:rPr>
        <w:t xml:space="preserve"> </w:t>
      </w:r>
      <w:proofErr w:type="spellStart"/>
      <w:r w:rsidR="00963C31" w:rsidRPr="00FC55DA">
        <w:rPr>
          <w:rFonts w:ascii="Times New Roman" w:hAnsi="Times New Roman" w:cs="Times New Roman"/>
          <w:sz w:val="24"/>
          <w:szCs w:val="24"/>
        </w:rPr>
        <w:t>Brothers</w:t>
      </w:r>
      <w:proofErr w:type="spellEnd"/>
      <w:r w:rsidR="00963C31" w:rsidRPr="00FC55DA">
        <w:rPr>
          <w:rFonts w:ascii="Times New Roman" w:hAnsi="Times New Roman" w:cs="Times New Roman"/>
          <w:sz w:val="24"/>
          <w:szCs w:val="24"/>
        </w:rPr>
        <w:t xml:space="preserve"> stala komerční bankou a tím získala vklady od klientů a také by jako komerční banka dostala finanční pomoc od centrální banky FED. </w:t>
      </w:r>
      <w:r w:rsidR="00E2211E" w:rsidRPr="00FC55DA">
        <w:rPr>
          <w:rStyle w:val="Znakapoznpodarou"/>
          <w:rFonts w:ascii="Times New Roman" w:hAnsi="Times New Roman" w:cs="Times New Roman"/>
          <w:sz w:val="24"/>
          <w:szCs w:val="24"/>
        </w:rPr>
        <w:footnoteReference w:id="19"/>
      </w:r>
    </w:p>
    <w:p w:rsidR="002D4B3F" w:rsidRPr="00FC55DA" w:rsidRDefault="002D4B3F" w:rsidP="002D4B3F">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Jelikož se začalo o světové krizi psát a byly toho plné noviny, televize a nemluvilo se o ničem jiném, lidé začali panikařit. Vybírali peníze z bank, z investičních fondů, začali prodávat cenné papíry a své peníze si nechávali doma. Lidé i méně nakupovali.</w:t>
      </w:r>
    </w:p>
    <w:p w:rsidR="002D4B3F" w:rsidRPr="00FC55DA" w:rsidRDefault="002D4B3F" w:rsidP="00763207">
      <w:pPr>
        <w:spacing w:after="0" w:line="360" w:lineRule="auto"/>
        <w:ind w:firstLine="708"/>
        <w:rPr>
          <w:rFonts w:ascii="Times New Roman" w:hAnsi="Times New Roman" w:cs="Times New Roman"/>
          <w:sz w:val="24"/>
          <w:szCs w:val="24"/>
        </w:rPr>
      </w:pPr>
      <w:proofErr w:type="spellStart"/>
      <w:r w:rsidRPr="00FC55DA">
        <w:rPr>
          <w:rFonts w:ascii="Times New Roman" w:hAnsi="Times New Roman" w:cs="Times New Roman"/>
          <w:sz w:val="24"/>
          <w:szCs w:val="24"/>
        </w:rPr>
        <w:t>Lehman</w:t>
      </w:r>
      <w:proofErr w:type="spellEnd"/>
      <w:r w:rsidRPr="00FC55DA">
        <w:rPr>
          <w:rFonts w:ascii="Times New Roman" w:hAnsi="Times New Roman" w:cs="Times New Roman"/>
          <w:sz w:val="24"/>
          <w:szCs w:val="24"/>
        </w:rPr>
        <w:t xml:space="preserve"> </w:t>
      </w:r>
      <w:proofErr w:type="spellStart"/>
      <w:r w:rsidRPr="00FC55DA">
        <w:rPr>
          <w:rFonts w:ascii="Times New Roman" w:hAnsi="Times New Roman" w:cs="Times New Roman"/>
          <w:sz w:val="24"/>
          <w:szCs w:val="24"/>
        </w:rPr>
        <w:t>Brothers</w:t>
      </w:r>
      <w:proofErr w:type="spellEnd"/>
      <w:r w:rsidRPr="00FC55DA">
        <w:rPr>
          <w:rFonts w:ascii="Times New Roman" w:hAnsi="Times New Roman" w:cs="Times New Roman"/>
          <w:sz w:val="24"/>
          <w:szCs w:val="24"/>
        </w:rPr>
        <w:t xml:space="preserve"> ale ani stát ani FED nepomohli, přitom hned po krachu této banky FED pomohl jiným investičním bankám. Podle mého názoru na tom banka byla díky svému rozhazování, tzn. půjčování všem, už opravdu velmi špatně a hlavně nebyla pro ně tak důležitá, že pro vládu i FED bylo mnohem lepší, aby banka vyhlásila bankrot. Také možná řešení není pomáhat všem bankám, kterým hrozí bankrot, to by se pak mohly všechny banky chovat nezodpovědně, kdyby věděli, že jim stát nebo centrální banka pomohou.</w:t>
      </w:r>
    </w:p>
    <w:p w:rsidR="003A3E69" w:rsidRPr="00FC55DA" w:rsidRDefault="003A3E69" w:rsidP="00763207">
      <w:pPr>
        <w:spacing w:after="0" w:line="360" w:lineRule="auto"/>
        <w:ind w:firstLine="708"/>
        <w:rPr>
          <w:rFonts w:ascii="Times New Roman" w:hAnsi="Times New Roman" w:cs="Times New Roman"/>
          <w:sz w:val="24"/>
          <w:szCs w:val="24"/>
        </w:rPr>
      </w:pPr>
    </w:p>
    <w:p w:rsidR="00D60C62" w:rsidRPr="00C42085" w:rsidRDefault="00D60C62" w:rsidP="00D50ADA">
      <w:pPr>
        <w:pStyle w:val="Nadpis3"/>
        <w:spacing w:line="360" w:lineRule="auto"/>
      </w:pPr>
      <w:bookmarkStart w:id="8" w:name="_Toc378800264"/>
      <w:r w:rsidRPr="00C42085">
        <w:t>Finanční krize 90.</w:t>
      </w:r>
      <w:r w:rsidR="00D242A9" w:rsidRPr="00C42085">
        <w:t xml:space="preserve"> L</w:t>
      </w:r>
      <w:r w:rsidRPr="00C42085">
        <w:t>et</w:t>
      </w:r>
      <w:bookmarkEnd w:id="8"/>
    </w:p>
    <w:p w:rsidR="00CA522B" w:rsidRPr="00FC55DA" w:rsidRDefault="00D53D1B" w:rsidP="00D50ADA">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V letech 1994 a 1995 vypukla v Mexiku finanční krize. Tato krize se projevila v odlivu jak domácího tak zahraničního kapitálu ze státu, rychlým poklesem produkce, poklesem rezerv z </w:t>
      </w:r>
      <w:proofErr w:type="spellStart"/>
      <w:r w:rsidRPr="00FC55DA">
        <w:rPr>
          <w:rFonts w:ascii="Times New Roman" w:hAnsi="Times New Roman" w:cs="Times New Roman"/>
          <w:sz w:val="24"/>
          <w:szCs w:val="24"/>
        </w:rPr>
        <w:t>devizí</w:t>
      </w:r>
      <w:proofErr w:type="spellEnd"/>
      <w:r w:rsidRPr="00FC55DA">
        <w:rPr>
          <w:rFonts w:ascii="Times New Roman" w:hAnsi="Times New Roman" w:cs="Times New Roman"/>
          <w:sz w:val="24"/>
          <w:szCs w:val="24"/>
        </w:rPr>
        <w:t xml:space="preserve"> a také znehodnocením mexické m</w:t>
      </w:r>
      <w:r w:rsidR="00CA522B" w:rsidRPr="00FC55DA">
        <w:rPr>
          <w:rFonts w:ascii="Times New Roman" w:hAnsi="Times New Roman" w:cs="Times New Roman"/>
          <w:sz w:val="24"/>
          <w:szCs w:val="24"/>
        </w:rPr>
        <w:t>ěny.</w:t>
      </w:r>
      <w:r w:rsidR="00CA522B" w:rsidRPr="00FC55DA">
        <w:rPr>
          <w:rStyle w:val="Znakapoznpodarou"/>
          <w:rFonts w:ascii="Times New Roman" w:hAnsi="Times New Roman" w:cs="Times New Roman"/>
          <w:sz w:val="24"/>
          <w:szCs w:val="24"/>
        </w:rPr>
        <w:footnoteReference w:id="20"/>
      </w:r>
    </w:p>
    <w:p w:rsidR="00D242A9" w:rsidRPr="00FC55DA" w:rsidRDefault="00D53D1B"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V roce 1997 vypukla další finanční krize, ale tentokrát zasáhla celou oblast a to jihovýchodní Asii. Asijská krize byla svou prudkostí a devastujícím dopadem na postižené ekonomiky ještě závažnější než krize mexická.</w:t>
      </w:r>
      <w:r w:rsidRPr="00FC55DA">
        <w:rPr>
          <w:rStyle w:val="Znakapoznpodarou"/>
          <w:rFonts w:ascii="Times New Roman" w:hAnsi="Times New Roman" w:cs="Times New Roman"/>
          <w:sz w:val="24"/>
          <w:szCs w:val="24"/>
        </w:rPr>
        <w:footnoteReference w:id="21"/>
      </w:r>
    </w:p>
    <w:p w:rsidR="00CA522B" w:rsidRPr="00FC55DA" w:rsidRDefault="000A6F41"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Rok po Asijské krizi propukla finanční krize Rusko, které muselo vyhlásit na splácení svých dluhů moratoriu</w:t>
      </w:r>
      <w:r w:rsidR="00CA522B" w:rsidRPr="00FC55DA">
        <w:rPr>
          <w:rFonts w:ascii="Times New Roman" w:hAnsi="Times New Roman" w:cs="Times New Roman"/>
          <w:sz w:val="24"/>
          <w:szCs w:val="24"/>
        </w:rPr>
        <w:t>m.</w:t>
      </w:r>
      <w:r w:rsidR="00CA522B" w:rsidRPr="00FC55DA">
        <w:rPr>
          <w:rStyle w:val="Znakapoznpodarou"/>
          <w:rFonts w:ascii="Times New Roman" w:hAnsi="Times New Roman" w:cs="Times New Roman"/>
          <w:sz w:val="24"/>
          <w:szCs w:val="24"/>
        </w:rPr>
        <w:footnoteReference w:id="22"/>
      </w:r>
    </w:p>
    <w:p w:rsidR="00661BDE" w:rsidRPr="00FC55DA" w:rsidRDefault="000A6F41"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V roce 1999 se krize projevila v trochu menším měřítku v Brazílii, kde se krize projevila hlavně na měnovém kurs</w:t>
      </w:r>
      <w:r w:rsidR="00CA522B" w:rsidRPr="00FC55DA">
        <w:rPr>
          <w:rFonts w:ascii="Times New Roman" w:hAnsi="Times New Roman" w:cs="Times New Roman"/>
          <w:sz w:val="24"/>
          <w:szCs w:val="24"/>
        </w:rPr>
        <w:t>u.</w:t>
      </w:r>
      <w:r w:rsidR="00CA522B" w:rsidRPr="00FC55DA">
        <w:rPr>
          <w:rStyle w:val="Znakapoznpodarou"/>
          <w:rFonts w:ascii="Times New Roman" w:hAnsi="Times New Roman" w:cs="Times New Roman"/>
          <w:sz w:val="24"/>
          <w:szCs w:val="24"/>
        </w:rPr>
        <w:footnoteReference w:id="23"/>
      </w:r>
    </w:p>
    <w:p w:rsidR="00561A2B" w:rsidRPr="00C42085" w:rsidRDefault="00561A2B" w:rsidP="00D50ADA">
      <w:pPr>
        <w:pStyle w:val="Nadpis3"/>
        <w:spacing w:line="360" w:lineRule="auto"/>
      </w:pPr>
      <w:bookmarkStart w:id="9" w:name="_Toc378800265"/>
      <w:r w:rsidRPr="00C42085">
        <w:lastRenderedPageBreak/>
        <w:t>Krize v</w:t>
      </w:r>
      <w:r w:rsidR="00054368" w:rsidRPr="00C42085">
        <w:t> </w:t>
      </w:r>
      <w:r w:rsidRPr="00C42085">
        <w:t>Řecku</w:t>
      </w:r>
      <w:bookmarkEnd w:id="9"/>
    </w:p>
    <w:p w:rsidR="00561A2B" w:rsidRPr="00FC55DA" w:rsidRDefault="00561A2B" w:rsidP="00D50ADA">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Současná krize měla jistě velký dopad na ekonomiku Řecka, státu na jihu Balkánského poloostrova. Za určitých případů mohli chodit lidé do důchodu už v 50 letech, řečtí státní zaměstnanci dostávali nesmyslné odměny, 13. a 14. platy, vysoké odstupné, 1/3 všech ekonomických aktivních obyvatel byla zaměstnána ve státním sektoru, kde byly rovněž větší platy.</w:t>
      </w:r>
      <w:r w:rsidRPr="00FC55DA">
        <w:rPr>
          <w:rStyle w:val="Znakapoznpodarou"/>
          <w:rFonts w:ascii="Times New Roman" w:hAnsi="Times New Roman" w:cs="Times New Roman"/>
          <w:sz w:val="24"/>
          <w:szCs w:val="24"/>
        </w:rPr>
        <w:footnoteReference w:id="24"/>
      </w:r>
    </w:p>
    <w:p w:rsidR="00561A2B" w:rsidRPr="00FC55DA" w:rsidRDefault="00B557E6"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Řecko vstoupilo do euro zóny v roce 2001. V letech 1980 – 2010 se Řekům podařilo vybudovat sociální stát jako třeba ve Švédsku, ale s tím rozdílem, že Řekové si svůj sociální stát neplatili z daní. Svůj sociální stát financ</w:t>
      </w:r>
      <w:r w:rsidR="00CF6810" w:rsidRPr="00FC55DA">
        <w:rPr>
          <w:rFonts w:ascii="Times New Roman" w:hAnsi="Times New Roman" w:cs="Times New Roman"/>
          <w:sz w:val="24"/>
          <w:szCs w:val="24"/>
        </w:rPr>
        <w:t>ovali</w:t>
      </w:r>
      <w:r w:rsidRPr="00FC55DA">
        <w:rPr>
          <w:rFonts w:ascii="Times New Roman" w:hAnsi="Times New Roman" w:cs="Times New Roman"/>
          <w:sz w:val="24"/>
          <w:szCs w:val="24"/>
        </w:rPr>
        <w:t xml:space="preserve"> díky členství v Euro zóně levnými zahraničními úvěry. </w:t>
      </w:r>
    </w:p>
    <w:p w:rsidR="00D60C62" w:rsidRPr="00FC55DA" w:rsidRDefault="00CF6810"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Řekové zastávali názor, že:</w:t>
      </w:r>
      <w:r w:rsidR="00E2211E" w:rsidRPr="00FC55DA">
        <w:rPr>
          <w:rStyle w:val="Znakapoznpodarou"/>
          <w:rFonts w:ascii="Times New Roman" w:hAnsi="Times New Roman" w:cs="Times New Roman"/>
          <w:sz w:val="24"/>
          <w:szCs w:val="24"/>
        </w:rPr>
        <w:footnoteReference w:id="25"/>
      </w:r>
    </w:p>
    <w:p w:rsidR="00116243" w:rsidRPr="00FC55DA" w:rsidRDefault="00116243" w:rsidP="006B694B">
      <w:pPr>
        <w:pStyle w:val="Odstavecseseznamem"/>
        <w:numPr>
          <w:ilvl w:val="0"/>
          <w:numId w:val="16"/>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Státní dluhy se neplatí.</w:t>
      </w:r>
    </w:p>
    <w:p w:rsidR="00116243" w:rsidRPr="00FC55DA" w:rsidRDefault="00116243" w:rsidP="006B694B">
      <w:pPr>
        <w:pStyle w:val="Odstavecseseznamem"/>
        <w:numPr>
          <w:ilvl w:val="0"/>
          <w:numId w:val="16"/>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Spotřeba na dluh je motorem ekonomického růstu.</w:t>
      </w:r>
    </w:p>
    <w:p w:rsidR="00116243" w:rsidRPr="00FC55DA" w:rsidRDefault="00116243" w:rsidP="006B694B">
      <w:pPr>
        <w:pStyle w:val="Odstavecseseznamem"/>
        <w:numPr>
          <w:ilvl w:val="0"/>
          <w:numId w:val="16"/>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Útraty na dluh jsou investicí, na které stát v budoucnu vydělá. Z vyššího HDP splatíme úvěr, úroky z úvěru a ještě nám zbude dost peněz na další útraty.</w:t>
      </w:r>
    </w:p>
    <w:p w:rsidR="00116243" w:rsidRPr="00FC55DA" w:rsidRDefault="00116243" w:rsidP="006B694B">
      <w:pPr>
        <w:pStyle w:val="Odstavecseseznamem"/>
        <w:numPr>
          <w:ilvl w:val="0"/>
          <w:numId w:val="16"/>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Vysoká minimální mzda zvýší kupní sílu chudých obyvatel.</w:t>
      </w:r>
    </w:p>
    <w:p w:rsidR="00E2211E" w:rsidRPr="00FC55DA" w:rsidRDefault="00116243" w:rsidP="006B694B">
      <w:pPr>
        <w:pStyle w:val="Odstavecseseznamem"/>
        <w:numPr>
          <w:ilvl w:val="0"/>
          <w:numId w:val="16"/>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Stát je dobrý zaměstnavatelem mohutnější byrokracii má, tím je silnější.</w:t>
      </w:r>
    </w:p>
    <w:p w:rsidR="00116243" w:rsidRPr="00FC55DA" w:rsidRDefault="00116243" w:rsidP="004233BD">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Platy ve státní sféře byli o 30-50% vyšší než ve sféře soukromé. Do penze se chodilo v 58 letech a průměrná výše důchodu dosahovala až 750 eur. Je ale potřeba odlišit průměr ve státním s</w:t>
      </w:r>
      <w:r w:rsidR="00FC0AB6" w:rsidRPr="00FC55DA">
        <w:rPr>
          <w:rFonts w:ascii="Times New Roman" w:hAnsi="Times New Roman" w:cs="Times New Roman"/>
          <w:sz w:val="24"/>
          <w:szCs w:val="24"/>
        </w:rPr>
        <w:t>ektoru, který byl bohatší a</w:t>
      </w:r>
      <w:r w:rsidRPr="00FC55DA">
        <w:rPr>
          <w:rFonts w:ascii="Times New Roman" w:hAnsi="Times New Roman" w:cs="Times New Roman"/>
          <w:sz w:val="24"/>
          <w:szCs w:val="24"/>
        </w:rPr>
        <w:t xml:space="preserve"> dluhy živený, a dále průměr v chudším soukromém sektoru.</w:t>
      </w:r>
      <w:r w:rsidR="004233BD" w:rsidRPr="00FC55DA">
        <w:rPr>
          <w:rStyle w:val="Znakapoznpodarou"/>
          <w:rFonts w:ascii="Times New Roman" w:hAnsi="Times New Roman" w:cs="Times New Roman"/>
          <w:sz w:val="24"/>
          <w:szCs w:val="24"/>
        </w:rPr>
        <w:footnoteReference w:id="26"/>
      </w:r>
    </w:p>
    <w:p w:rsidR="00116243" w:rsidRPr="00FC55DA" w:rsidRDefault="00116243" w:rsidP="00763207">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Celkem 15% Řeků využívalo předčasného odchodu do penze</w:t>
      </w:r>
      <w:r w:rsidR="00322A9E" w:rsidRPr="00FC55DA">
        <w:rPr>
          <w:rFonts w:ascii="Times New Roman" w:hAnsi="Times New Roman" w:cs="Times New Roman"/>
          <w:sz w:val="24"/>
          <w:szCs w:val="24"/>
        </w:rPr>
        <w:t xml:space="preserve"> v 50 a 55 letech</w:t>
      </w:r>
      <w:r w:rsidRPr="00FC55DA">
        <w:rPr>
          <w:rFonts w:ascii="Times New Roman" w:hAnsi="Times New Roman" w:cs="Times New Roman"/>
          <w:sz w:val="24"/>
          <w:szCs w:val="24"/>
        </w:rPr>
        <w:t xml:space="preserve"> a to tím, že dlouhodobě</w:t>
      </w:r>
      <w:r w:rsidR="00322A9E" w:rsidRPr="00FC55DA">
        <w:rPr>
          <w:rFonts w:ascii="Times New Roman" w:hAnsi="Times New Roman" w:cs="Times New Roman"/>
          <w:sz w:val="24"/>
          <w:szCs w:val="24"/>
        </w:rPr>
        <w:t xml:space="preserve"> pracovalo na nebezpečné pracovní pozici, např. horníci, kadeřnice, moderátoři, atd. Těchto pozic bylo celkem 580. Skoro každý státní zaměstnanec dostával 13. a 14. Plat, zaměstnanci v parlamentu dostávali dokonce i 15. a 16. plat. </w:t>
      </w:r>
      <w:r w:rsidR="004233BD" w:rsidRPr="00FC55DA">
        <w:rPr>
          <w:rStyle w:val="Znakapoznpodarou"/>
          <w:rFonts w:ascii="Times New Roman" w:hAnsi="Times New Roman" w:cs="Times New Roman"/>
          <w:sz w:val="24"/>
          <w:szCs w:val="24"/>
        </w:rPr>
        <w:footnoteReference w:id="27"/>
      </w:r>
    </w:p>
    <w:p w:rsidR="00D60C62" w:rsidRPr="00FC55DA" w:rsidRDefault="0078708D" w:rsidP="00763207">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 xml:space="preserve">Minimální mzda byla stanovena na 863 eur. Celkem 33% pracujících Řeků pracovalo ve státním sektoru, který byl vysoce přezaměstnaný. 4,3 milionů obyvatel ekonomicky </w:t>
      </w:r>
      <w:r w:rsidRPr="00FC55DA">
        <w:rPr>
          <w:rFonts w:ascii="Times New Roman" w:hAnsi="Times New Roman" w:cs="Times New Roman"/>
          <w:sz w:val="24"/>
          <w:szCs w:val="24"/>
        </w:rPr>
        <w:lastRenderedPageBreak/>
        <w:t>nevýdělečných, 0,5 miliónů nezaměstnaných. Pokud byl nějaký státní zaměstnanec propuštěn, dostal vysoké ne-li doživotní odstupné.</w:t>
      </w:r>
      <w:r w:rsidR="004233BD" w:rsidRPr="00FC55DA">
        <w:rPr>
          <w:rStyle w:val="Znakapoznpodarou"/>
          <w:rFonts w:ascii="Times New Roman" w:hAnsi="Times New Roman" w:cs="Times New Roman"/>
          <w:sz w:val="24"/>
          <w:szCs w:val="24"/>
        </w:rPr>
        <w:footnoteReference w:id="28"/>
      </w:r>
    </w:p>
    <w:p w:rsidR="0078708D" w:rsidRPr="00FC55DA" w:rsidRDefault="0078708D" w:rsidP="00763207">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 xml:space="preserve">Do roku 2009 se Řekům dařilo, pak přišel zlom. </w:t>
      </w:r>
      <w:r w:rsidR="00CD6A86" w:rsidRPr="00FC55DA">
        <w:rPr>
          <w:rFonts w:ascii="Times New Roman" w:hAnsi="Times New Roman" w:cs="Times New Roman"/>
          <w:sz w:val="24"/>
          <w:szCs w:val="24"/>
        </w:rPr>
        <w:t>Řecké vládě se vlivem krátkodobého globálního ekonomického ochlazení a následného propadu daňových příjmů začala situace vymykat z rukou.</w:t>
      </w:r>
      <w:r w:rsidR="00CD6A86" w:rsidRPr="00FC55DA">
        <w:rPr>
          <w:rStyle w:val="Znakapoznpodarou"/>
          <w:rFonts w:ascii="Times New Roman" w:hAnsi="Times New Roman" w:cs="Times New Roman"/>
          <w:sz w:val="24"/>
          <w:szCs w:val="24"/>
        </w:rPr>
        <w:footnoteReference w:id="29"/>
      </w:r>
      <w:r w:rsidR="00CD6A86" w:rsidRPr="00FC55DA">
        <w:rPr>
          <w:rFonts w:ascii="Times New Roman" w:hAnsi="Times New Roman" w:cs="Times New Roman"/>
          <w:sz w:val="24"/>
          <w:szCs w:val="24"/>
        </w:rPr>
        <w:t xml:space="preserve"> Státní rozpočet se dostal do obrovských schodků. Státní sektor na propad daňových příjmů nedokázal reagovat. Prudce začal narůstat řecký státní dluh</w:t>
      </w:r>
      <w:r w:rsidR="0078003C" w:rsidRPr="00FC55DA">
        <w:rPr>
          <w:rFonts w:ascii="Times New Roman" w:hAnsi="Times New Roman" w:cs="Times New Roman"/>
          <w:sz w:val="24"/>
          <w:szCs w:val="24"/>
        </w:rPr>
        <w:t>, jak lze vidět na následujícím grafu.</w:t>
      </w:r>
    </w:p>
    <w:p w:rsidR="00162833" w:rsidRPr="00FC55DA" w:rsidRDefault="00A15B1D" w:rsidP="00F54208">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Obrázek číslo 5</w:t>
      </w:r>
      <w:r w:rsidR="0040056E" w:rsidRPr="00FC55DA">
        <w:rPr>
          <w:rFonts w:ascii="Times New Roman" w:hAnsi="Times New Roman" w:cs="Times New Roman"/>
          <w:sz w:val="20"/>
          <w:szCs w:val="20"/>
        </w:rPr>
        <w:t>:</w:t>
      </w:r>
      <w:r w:rsidR="00F54208" w:rsidRPr="00FC55DA">
        <w:rPr>
          <w:rFonts w:ascii="Times New Roman" w:hAnsi="Times New Roman" w:cs="Times New Roman"/>
          <w:sz w:val="20"/>
          <w:szCs w:val="20"/>
        </w:rPr>
        <w:t xml:space="preserve"> Nárůst řeckého státního dluhu</w:t>
      </w:r>
    </w:p>
    <w:p w:rsidR="0078003C" w:rsidRPr="00FC55DA" w:rsidRDefault="0078003C" w:rsidP="0078003C">
      <w:pPr>
        <w:spacing w:after="0" w:line="360" w:lineRule="auto"/>
        <w:jc w:val="center"/>
        <w:rPr>
          <w:rFonts w:ascii="Times New Roman" w:hAnsi="Times New Roman" w:cs="Times New Roman"/>
          <w:sz w:val="20"/>
          <w:szCs w:val="20"/>
        </w:rPr>
      </w:pPr>
      <w:r w:rsidRPr="00FC55DA">
        <w:rPr>
          <w:rFonts w:ascii="Times New Roman" w:hAnsi="Times New Roman" w:cs="Times New Roman"/>
          <w:noProof/>
          <w:sz w:val="24"/>
          <w:szCs w:val="24"/>
        </w:rPr>
        <w:drawing>
          <wp:inline distT="0" distB="0" distL="0" distR="0">
            <wp:extent cx="2561905" cy="2228572"/>
            <wp:effectExtent l="19050" t="0" r="0" b="0"/>
            <wp:docPr id="5" name="Obrázek 4" descr="recko-statni-dl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ko-statni-dluh.png"/>
                    <pic:cNvPicPr/>
                  </pic:nvPicPr>
                  <pic:blipFill>
                    <a:blip r:embed="rId13" cstate="print"/>
                    <a:stretch>
                      <a:fillRect/>
                    </a:stretch>
                  </pic:blipFill>
                  <pic:spPr>
                    <a:xfrm>
                      <a:off x="0" y="0"/>
                      <a:ext cx="2562225" cy="2228850"/>
                    </a:xfrm>
                    <a:prstGeom prst="rect">
                      <a:avLst/>
                    </a:prstGeom>
                  </pic:spPr>
                </pic:pic>
              </a:graphicData>
            </a:graphic>
          </wp:inline>
        </w:drawing>
      </w:r>
    </w:p>
    <w:p w:rsidR="0078003C" w:rsidRPr="00FC55DA" w:rsidRDefault="0078003C" w:rsidP="0078003C">
      <w:pPr>
        <w:spacing w:after="0" w:line="360" w:lineRule="auto"/>
        <w:jc w:val="right"/>
        <w:rPr>
          <w:rFonts w:ascii="Times New Roman" w:hAnsi="Times New Roman" w:cs="Times New Roman"/>
          <w:i/>
          <w:sz w:val="24"/>
          <w:szCs w:val="24"/>
        </w:rPr>
      </w:pPr>
      <w:r w:rsidRPr="00FC55DA">
        <w:rPr>
          <w:rFonts w:ascii="Times New Roman" w:hAnsi="Times New Roman" w:cs="Times New Roman"/>
          <w:i/>
          <w:sz w:val="20"/>
          <w:szCs w:val="20"/>
        </w:rPr>
        <w:t xml:space="preserve">Zdroj. </w:t>
      </w:r>
      <w:proofErr w:type="spellStart"/>
      <w:r w:rsidRPr="00FC55DA">
        <w:rPr>
          <w:rFonts w:ascii="Times New Roman" w:hAnsi="Times New Roman" w:cs="Times New Roman"/>
          <w:i/>
          <w:sz w:val="20"/>
          <w:szCs w:val="20"/>
        </w:rPr>
        <w:t>Euroekonom</w:t>
      </w:r>
      <w:proofErr w:type="spellEnd"/>
    </w:p>
    <w:p w:rsidR="00CD6A86" w:rsidRPr="00FC55DA" w:rsidRDefault="00CD6A86" w:rsidP="00763207">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Zahraniční investoři si uvědomili, v</w:t>
      </w:r>
      <w:r w:rsidR="00D82B7D" w:rsidRPr="00FC55DA">
        <w:rPr>
          <w:rFonts w:ascii="Times New Roman" w:hAnsi="Times New Roman" w:cs="Times New Roman"/>
          <w:sz w:val="24"/>
          <w:szCs w:val="24"/>
        </w:rPr>
        <w:t> </w:t>
      </w:r>
      <w:r w:rsidRPr="00FC55DA">
        <w:rPr>
          <w:rFonts w:ascii="Times New Roman" w:hAnsi="Times New Roman" w:cs="Times New Roman"/>
          <w:sz w:val="24"/>
          <w:szCs w:val="24"/>
        </w:rPr>
        <w:t>ja</w:t>
      </w:r>
      <w:r w:rsidR="00D82B7D" w:rsidRPr="00FC55DA">
        <w:rPr>
          <w:rFonts w:ascii="Times New Roman" w:hAnsi="Times New Roman" w:cs="Times New Roman"/>
          <w:sz w:val="24"/>
          <w:szCs w:val="24"/>
        </w:rPr>
        <w:t xml:space="preserve">k špatném stavu </w:t>
      </w:r>
      <w:r w:rsidRPr="00FC55DA">
        <w:rPr>
          <w:rFonts w:ascii="Times New Roman" w:hAnsi="Times New Roman" w:cs="Times New Roman"/>
          <w:sz w:val="24"/>
          <w:szCs w:val="24"/>
        </w:rPr>
        <w:t>Řec</w:t>
      </w:r>
      <w:r w:rsidR="00036A61" w:rsidRPr="00FC55DA">
        <w:rPr>
          <w:rFonts w:ascii="Times New Roman" w:hAnsi="Times New Roman" w:cs="Times New Roman"/>
          <w:sz w:val="24"/>
          <w:szCs w:val="24"/>
        </w:rPr>
        <w:t>ko je, a začali se zbavovat řeckých</w:t>
      </w:r>
      <w:r w:rsidRPr="00FC55DA">
        <w:rPr>
          <w:rFonts w:ascii="Times New Roman" w:hAnsi="Times New Roman" w:cs="Times New Roman"/>
          <w:sz w:val="24"/>
          <w:szCs w:val="24"/>
        </w:rPr>
        <w:t xml:space="preserve"> dluhopisů.</w:t>
      </w:r>
      <w:r w:rsidR="00036A61" w:rsidRPr="00FC55DA">
        <w:rPr>
          <w:rFonts w:ascii="Times New Roman" w:hAnsi="Times New Roman" w:cs="Times New Roman"/>
          <w:sz w:val="24"/>
          <w:szCs w:val="24"/>
        </w:rPr>
        <w:t xml:space="preserve"> I úroky, za které si stát půjčoval, okamžitě vylétly nahoru. Řecku najednou chyběly peníze na financování svého sociálního systému a také na splácení úroků ze svých dluhů, které si udělaly během předchozích 30 let.</w:t>
      </w:r>
    </w:p>
    <w:p w:rsidR="00036A61" w:rsidRPr="00FC55DA" w:rsidRDefault="00036A61" w:rsidP="00763207">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 xml:space="preserve">Aby nemuselo Řecko vyhlásit bankrot, požádalo členy Evropské unie o půjčku 110 miliard korun. Členové EU spolu s členy MMF nalili do Řecka peníze, které si ale museli sami půjčit u Evropské centrální banky a </w:t>
      </w:r>
      <w:proofErr w:type="spellStart"/>
      <w:r w:rsidRPr="00FC55DA">
        <w:rPr>
          <w:rFonts w:ascii="Times New Roman" w:hAnsi="Times New Roman" w:cs="Times New Roman"/>
          <w:sz w:val="24"/>
          <w:szCs w:val="24"/>
        </w:rPr>
        <w:t>FEDu</w:t>
      </w:r>
      <w:proofErr w:type="spellEnd"/>
      <w:r w:rsidRPr="00FC55DA">
        <w:rPr>
          <w:rFonts w:ascii="Times New Roman" w:hAnsi="Times New Roman" w:cs="Times New Roman"/>
          <w:sz w:val="24"/>
          <w:szCs w:val="24"/>
        </w:rPr>
        <w:t>.</w:t>
      </w:r>
    </w:p>
    <w:p w:rsidR="00036A61" w:rsidRPr="00FC55DA" w:rsidRDefault="00036A61" w:rsidP="00763207">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Ukázalo se však, že půjčka Řekům nedokázala pomoct, zažádali proto o další. Investoři přestali mít zájem o jejich dluhopisy. Země se najednou stala závislá na financování od ostatních zemí EU.</w:t>
      </w:r>
    </w:p>
    <w:p w:rsidR="00970572" w:rsidRPr="00FC55DA" w:rsidRDefault="00970572" w:rsidP="00763207">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Situaci v Řecku zhoršuje jistě i tak silná měna jako je euro. Euro znemožňuje firmám, aby na mezinárodních trzích umístili své služby a zboží. Museli by zlevnit o 30-40%</w:t>
      </w:r>
      <w:r w:rsidR="00C26BA9" w:rsidRPr="00FC55DA">
        <w:rPr>
          <w:rFonts w:ascii="Times New Roman" w:hAnsi="Times New Roman" w:cs="Times New Roman"/>
          <w:sz w:val="24"/>
          <w:szCs w:val="24"/>
        </w:rPr>
        <w:t>.</w:t>
      </w:r>
    </w:p>
    <w:p w:rsidR="00162833" w:rsidRPr="00FC55DA" w:rsidRDefault="00C26BA9" w:rsidP="00162833">
      <w:pPr>
        <w:spacing w:after="0" w:line="360" w:lineRule="auto"/>
        <w:rPr>
          <w:rFonts w:ascii="Times New Roman" w:hAnsi="Times New Roman" w:cs="Times New Roman"/>
        </w:rPr>
      </w:pPr>
      <w:r w:rsidRPr="00FC55DA">
        <w:rPr>
          <w:rFonts w:ascii="Times New Roman" w:hAnsi="Times New Roman" w:cs="Times New Roman"/>
          <w:sz w:val="24"/>
          <w:szCs w:val="24"/>
        </w:rPr>
        <w:lastRenderedPageBreak/>
        <w:tab/>
        <w:t xml:space="preserve">Obyvatelé Řecka z možných obav začali vybírat své úspory a přesouvat je do jiných bank ve Švýcarsku nebo Německu, začali nakupovat zlato a nemovitosti. Chybějící likviditu do bank vlévá </w:t>
      </w:r>
      <w:r w:rsidR="00162833" w:rsidRPr="00FC55DA">
        <w:rPr>
          <w:rFonts w:ascii="Times New Roman" w:hAnsi="Times New Roman" w:cs="Times New Roman"/>
          <w:sz w:val="24"/>
          <w:szCs w:val="24"/>
        </w:rPr>
        <w:t>ECB.</w:t>
      </w:r>
      <w:r w:rsidR="00162833" w:rsidRPr="00FC55DA">
        <w:rPr>
          <w:rStyle w:val="Znakapoznpodarou"/>
          <w:rFonts w:ascii="Times New Roman" w:hAnsi="Times New Roman" w:cs="Times New Roman"/>
          <w:sz w:val="24"/>
          <w:szCs w:val="24"/>
        </w:rPr>
        <w:footnoteReference w:id="30"/>
      </w:r>
    </w:p>
    <w:p w:rsidR="00C26BA9" w:rsidRPr="00FC55DA" w:rsidRDefault="00C26BA9" w:rsidP="00162833">
      <w:pPr>
        <w:spacing w:after="0" w:line="360" w:lineRule="auto"/>
        <w:ind w:firstLine="708"/>
        <w:rPr>
          <w:rFonts w:ascii="Times New Roman" w:hAnsi="Times New Roman" w:cs="Times New Roman"/>
        </w:rPr>
      </w:pPr>
      <w:r w:rsidRPr="00FC55DA">
        <w:rPr>
          <w:rFonts w:ascii="Times New Roman" w:hAnsi="Times New Roman" w:cs="Times New Roman"/>
          <w:sz w:val="24"/>
          <w:szCs w:val="24"/>
        </w:rPr>
        <w:t>Na podzim roku 2011 činila nezaměstnanost v této zemi 18%</w:t>
      </w:r>
      <w:r w:rsidR="00542993" w:rsidRPr="00FC55DA">
        <w:rPr>
          <w:rFonts w:ascii="Times New Roman" w:hAnsi="Times New Roman" w:cs="Times New Roman"/>
          <w:sz w:val="24"/>
          <w:szCs w:val="24"/>
        </w:rPr>
        <w:t>.</w:t>
      </w:r>
      <w:r w:rsidR="004233BD" w:rsidRPr="00FC55DA">
        <w:rPr>
          <w:rStyle w:val="Znakapoznpodarou"/>
          <w:rFonts w:ascii="Times New Roman" w:hAnsi="Times New Roman" w:cs="Times New Roman"/>
          <w:sz w:val="24"/>
          <w:szCs w:val="24"/>
        </w:rPr>
        <w:footnoteReference w:id="31"/>
      </w:r>
    </w:p>
    <w:p w:rsidR="00542993" w:rsidRPr="00FC55DA" w:rsidRDefault="00542993" w:rsidP="00162833">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r>
      <w:r w:rsidR="00AA31C0" w:rsidRPr="00FC55DA">
        <w:rPr>
          <w:rFonts w:ascii="Times New Roman" w:hAnsi="Times New Roman" w:cs="Times New Roman"/>
          <w:sz w:val="24"/>
          <w:szCs w:val="24"/>
        </w:rPr>
        <w:t>Podle mého názoru j</w:t>
      </w:r>
      <w:r w:rsidRPr="00FC55DA">
        <w:rPr>
          <w:rFonts w:ascii="Times New Roman" w:hAnsi="Times New Roman" w:cs="Times New Roman"/>
          <w:sz w:val="24"/>
          <w:szCs w:val="24"/>
        </w:rPr>
        <w:t>ediná záchrana Řecka tkví ve vyhlášení bankrotu,</w:t>
      </w:r>
      <w:r w:rsidR="00AA31C0" w:rsidRPr="00FC55DA">
        <w:rPr>
          <w:rFonts w:ascii="Times New Roman" w:hAnsi="Times New Roman" w:cs="Times New Roman"/>
          <w:sz w:val="24"/>
          <w:szCs w:val="24"/>
        </w:rPr>
        <w:t xml:space="preserve"> jelikož si podle mě Řecko</w:t>
      </w:r>
      <w:r w:rsidRPr="00FC55DA">
        <w:rPr>
          <w:rFonts w:ascii="Times New Roman" w:hAnsi="Times New Roman" w:cs="Times New Roman"/>
          <w:sz w:val="24"/>
          <w:szCs w:val="24"/>
        </w:rPr>
        <w:t xml:space="preserve"> </w:t>
      </w:r>
      <w:r w:rsidR="00AA31C0" w:rsidRPr="00FC55DA">
        <w:rPr>
          <w:rFonts w:ascii="Times New Roman" w:hAnsi="Times New Roman" w:cs="Times New Roman"/>
          <w:sz w:val="24"/>
          <w:szCs w:val="24"/>
        </w:rPr>
        <w:t>s tak velkými dluhy, které má, neporadí. I přesto, že se Řecko bankrotu brání státními úspory.</w:t>
      </w:r>
      <w:r w:rsidR="00633BD0" w:rsidRPr="00FC55DA">
        <w:rPr>
          <w:rFonts w:ascii="Times New Roman" w:hAnsi="Times New Roman" w:cs="Times New Roman"/>
          <w:sz w:val="24"/>
          <w:szCs w:val="24"/>
        </w:rPr>
        <w:t xml:space="preserve"> </w:t>
      </w:r>
      <w:r w:rsidR="00AA31C0" w:rsidRPr="00FC55DA">
        <w:rPr>
          <w:rFonts w:ascii="Times New Roman" w:hAnsi="Times New Roman" w:cs="Times New Roman"/>
          <w:sz w:val="24"/>
          <w:szCs w:val="24"/>
        </w:rPr>
        <w:t xml:space="preserve">Tzn. </w:t>
      </w:r>
      <w:r w:rsidR="00633BD0" w:rsidRPr="00FC55DA">
        <w:rPr>
          <w:rFonts w:ascii="Times New Roman" w:hAnsi="Times New Roman" w:cs="Times New Roman"/>
          <w:sz w:val="24"/>
          <w:szCs w:val="24"/>
        </w:rPr>
        <w:t>zvýšení daní nebo snížení platů státních zaměstnanců.</w:t>
      </w:r>
    </w:p>
    <w:p w:rsidR="00F531FC" w:rsidRPr="00FC55DA" w:rsidRDefault="00F531FC" w:rsidP="00162833">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Řecko už dostalo od ostatních států Evropské Unie celkem dva pomocné balíky v hodnotě 240 miliard eur.</w:t>
      </w:r>
      <w:r w:rsidRPr="00FC55DA">
        <w:rPr>
          <w:rStyle w:val="Znakapoznpodarou"/>
          <w:rFonts w:ascii="Times New Roman" w:hAnsi="Times New Roman" w:cs="Times New Roman"/>
          <w:sz w:val="24"/>
          <w:szCs w:val="24"/>
        </w:rPr>
        <w:footnoteReference w:id="32"/>
      </w:r>
      <w:r w:rsidRPr="00FC55DA">
        <w:rPr>
          <w:rFonts w:ascii="Times New Roman" w:hAnsi="Times New Roman" w:cs="Times New Roman"/>
          <w:sz w:val="24"/>
          <w:szCs w:val="24"/>
        </w:rPr>
        <w:t xml:space="preserve"> K tomuto tématu bych ještě chtěla dodat, že pokud Řecko vyh</w:t>
      </w:r>
      <w:r w:rsidR="00CC6996" w:rsidRPr="00FC55DA">
        <w:rPr>
          <w:rFonts w:ascii="Times New Roman" w:hAnsi="Times New Roman" w:cs="Times New Roman"/>
          <w:sz w:val="24"/>
          <w:szCs w:val="24"/>
        </w:rPr>
        <w:t xml:space="preserve">lásí bankrot, </w:t>
      </w:r>
      <w:r w:rsidR="00E740FA" w:rsidRPr="00FC55DA">
        <w:rPr>
          <w:rFonts w:ascii="Times New Roman" w:hAnsi="Times New Roman" w:cs="Times New Roman"/>
          <w:sz w:val="24"/>
          <w:szCs w:val="24"/>
        </w:rPr>
        <w:t>Česká republika na tom bude oproti jiným státům dobře. Češi totiž do řeckých dluhopisů investovali poměrně málo, naopak takové Německo a Francie by byly postihnuty nejvíce.</w:t>
      </w:r>
    </w:p>
    <w:p w:rsidR="00FE764D" w:rsidRPr="00FC55DA" w:rsidRDefault="006B694B" w:rsidP="00162833">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 xml:space="preserve">Německá kancléřka Angela Merkelová </w:t>
      </w:r>
      <w:r w:rsidR="00FE764D" w:rsidRPr="00FC55DA">
        <w:rPr>
          <w:rFonts w:ascii="Times New Roman" w:hAnsi="Times New Roman" w:cs="Times New Roman"/>
          <w:sz w:val="24"/>
          <w:szCs w:val="24"/>
        </w:rPr>
        <w:t>je toho názoru, že by mělo Řecko vystoupit z eurozóny. To by, myslím, pro Řecko mělo velmi negativní dopady, jelikož by muselo přejít na původní měnu drachmu, která by vůči euru a jiným měnám výrazně zeslábla, což by ještě více prohloubilo stávající státní dluh.</w:t>
      </w:r>
    </w:p>
    <w:p w:rsidR="00C26BA9" w:rsidRPr="00FC55DA" w:rsidRDefault="00A15B1D" w:rsidP="00F54208">
      <w:pPr>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Obrázek číslo 6</w:t>
      </w:r>
      <w:r w:rsidR="00F54208" w:rsidRPr="00FC55DA">
        <w:rPr>
          <w:rFonts w:ascii="Times New Roman" w:hAnsi="Times New Roman" w:cs="Times New Roman"/>
          <w:sz w:val="20"/>
          <w:szCs w:val="20"/>
        </w:rPr>
        <w:t>: Míra nezaměstnanosti v Řecku</w:t>
      </w:r>
    </w:p>
    <w:p w:rsidR="00C26BA9" w:rsidRPr="00FC55DA" w:rsidRDefault="00C26BA9" w:rsidP="001840A5">
      <w:pPr>
        <w:spacing w:after="0" w:line="360" w:lineRule="auto"/>
        <w:jc w:val="center"/>
        <w:rPr>
          <w:rFonts w:ascii="Times New Roman" w:hAnsi="Times New Roman" w:cs="Times New Roman"/>
          <w:sz w:val="24"/>
          <w:szCs w:val="24"/>
        </w:rPr>
      </w:pPr>
      <w:r w:rsidRPr="00FC55DA">
        <w:rPr>
          <w:rFonts w:ascii="Times New Roman" w:hAnsi="Times New Roman" w:cs="Times New Roman"/>
          <w:noProof/>
        </w:rPr>
        <w:drawing>
          <wp:inline distT="0" distB="0" distL="0" distR="0">
            <wp:extent cx="5524500" cy="2927350"/>
            <wp:effectExtent l="19050" t="0" r="0" b="0"/>
            <wp:docPr id="1" name="obrázek 1" descr="http://www.euroekonom.cz/grafy/recko-nezamestnan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ekonom.cz/grafy/recko-nezamestnanost2.png"/>
                    <pic:cNvPicPr>
                      <a:picLocks noChangeAspect="1" noChangeArrowheads="1"/>
                    </pic:cNvPicPr>
                  </pic:nvPicPr>
                  <pic:blipFill>
                    <a:blip r:embed="rId14" cstate="print"/>
                    <a:srcRect/>
                    <a:stretch>
                      <a:fillRect/>
                    </a:stretch>
                  </pic:blipFill>
                  <pic:spPr bwMode="auto">
                    <a:xfrm>
                      <a:off x="0" y="0"/>
                      <a:ext cx="5524500" cy="2927350"/>
                    </a:xfrm>
                    <a:prstGeom prst="rect">
                      <a:avLst/>
                    </a:prstGeom>
                    <a:noFill/>
                    <a:ln w="9525">
                      <a:noFill/>
                      <a:miter lim="800000"/>
                      <a:headEnd/>
                      <a:tailEnd/>
                    </a:ln>
                  </pic:spPr>
                </pic:pic>
              </a:graphicData>
            </a:graphic>
          </wp:inline>
        </w:drawing>
      </w:r>
    </w:p>
    <w:p w:rsidR="001840A5" w:rsidRPr="00FC55DA" w:rsidRDefault="001840A5" w:rsidP="001840A5">
      <w:pPr>
        <w:spacing w:after="0" w:line="360" w:lineRule="auto"/>
        <w:ind w:firstLine="708"/>
        <w:jc w:val="right"/>
        <w:rPr>
          <w:rFonts w:ascii="Times New Roman" w:hAnsi="Times New Roman" w:cs="Times New Roman"/>
          <w:i/>
          <w:sz w:val="20"/>
          <w:szCs w:val="20"/>
        </w:rPr>
      </w:pPr>
      <w:r w:rsidRPr="00FC55DA">
        <w:rPr>
          <w:rFonts w:ascii="Times New Roman" w:hAnsi="Times New Roman" w:cs="Times New Roman"/>
          <w:i/>
          <w:sz w:val="20"/>
          <w:szCs w:val="20"/>
        </w:rPr>
        <w:t xml:space="preserve">Zdroj: </w:t>
      </w:r>
      <w:proofErr w:type="spellStart"/>
      <w:r w:rsidRPr="00FC55DA">
        <w:rPr>
          <w:rFonts w:ascii="Times New Roman" w:hAnsi="Times New Roman" w:cs="Times New Roman"/>
          <w:i/>
          <w:sz w:val="20"/>
          <w:szCs w:val="20"/>
        </w:rPr>
        <w:t>Hellenic</w:t>
      </w:r>
      <w:proofErr w:type="spellEnd"/>
      <w:r w:rsidRPr="00FC55DA">
        <w:rPr>
          <w:rFonts w:ascii="Times New Roman" w:hAnsi="Times New Roman" w:cs="Times New Roman"/>
          <w:i/>
          <w:sz w:val="20"/>
          <w:szCs w:val="20"/>
        </w:rPr>
        <w:t xml:space="preserve"> </w:t>
      </w:r>
      <w:proofErr w:type="spellStart"/>
      <w:r w:rsidRPr="00FC55DA">
        <w:rPr>
          <w:rFonts w:ascii="Times New Roman" w:hAnsi="Times New Roman" w:cs="Times New Roman"/>
          <w:i/>
          <w:sz w:val="20"/>
          <w:szCs w:val="20"/>
        </w:rPr>
        <w:t>Statistical</w:t>
      </w:r>
      <w:proofErr w:type="spellEnd"/>
      <w:r w:rsidRPr="00FC55DA">
        <w:rPr>
          <w:rFonts w:ascii="Times New Roman" w:hAnsi="Times New Roman" w:cs="Times New Roman"/>
          <w:i/>
          <w:sz w:val="20"/>
          <w:szCs w:val="20"/>
        </w:rPr>
        <w:t xml:space="preserve"> </w:t>
      </w:r>
      <w:proofErr w:type="spellStart"/>
      <w:r w:rsidRPr="00FC55DA">
        <w:rPr>
          <w:rFonts w:ascii="Times New Roman" w:hAnsi="Times New Roman" w:cs="Times New Roman"/>
          <w:i/>
          <w:sz w:val="20"/>
          <w:szCs w:val="20"/>
        </w:rPr>
        <w:t>Authority</w:t>
      </w:r>
      <w:proofErr w:type="spellEnd"/>
    </w:p>
    <w:p w:rsidR="007850BF" w:rsidRPr="00FC55DA" w:rsidRDefault="007850BF" w:rsidP="00763207">
      <w:pPr>
        <w:spacing w:after="0" w:line="360" w:lineRule="auto"/>
        <w:ind w:firstLine="708"/>
        <w:rPr>
          <w:rFonts w:ascii="Times New Roman" w:hAnsi="Times New Roman" w:cs="Times New Roman"/>
          <w:sz w:val="24"/>
          <w:szCs w:val="24"/>
        </w:rPr>
      </w:pPr>
    </w:p>
    <w:p w:rsidR="00DE2467" w:rsidRPr="00FC55DA" w:rsidRDefault="004C3287" w:rsidP="00DE2467">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Na obrázku číslo 5</w:t>
      </w:r>
      <w:r w:rsidR="00E740FA" w:rsidRPr="00FC55DA">
        <w:rPr>
          <w:rFonts w:ascii="Times New Roman" w:hAnsi="Times New Roman" w:cs="Times New Roman"/>
          <w:sz w:val="24"/>
          <w:szCs w:val="24"/>
        </w:rPr>
        <w:t xml:space="preserve"> lze demonstrovat stále se zvyšující míru nezaměstnanosti od roku 200</w:t>
      </w:r>
      <w:r>
        <w:rPr>
          <w:rFonts w:ascii="Times New Roman" w:hAnsi="Times New Roman" w:cs="Times New Roman"/>
          <w:sz w:val="24"/>
          <w:szCs w:val="24"/>
        </w:rPr>
        <w:t>6 do roku 2011</w:t>
      </w:r>
      <w:r w:rsidR="00E740FA" w:rsidRPr="00FC55DA">
        <w:rPr>
          <w:rFonts w:ascii="Times New Roman" w:hAnsi="Times New Roman" w:cs="Times New Roman"/>
          <w:sz w:val="24"/>
          <w:szCs w:val="24"/>
        </w:rPr>
        <w:t xml:space="preserve">. </w:t>
      </w:r>
    </w:p>
    <w:p w:rsidR="00DE2467" w:rsidRPr="00FC55DA" w:rsidRDefault="00E740FA" w:rsidP="00DE246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Osa vlevo nám říká, kolik % nezaměstnaných bylo v daném roce. Jak lze vidět z grafu, nejnižší nezaměstnanost</w:t>
      </w:r>
      <w:r w:rsidR="00DE2467" w:rsidRPr="00FC55DA">
        <w:rPr>
          <w:rFonts w:ascii="Times New Roman" w:hAnsi="Times New Roman" w:cs="Times New Roman"/>
          <w:sz w:val="24"/>
          <w:szCs w:val="24"/>
        </w:rPr>
        <w:t xml:space="preserve"> okolo 6,5%</w:t>
      </w:r>
      <w:r w:rsidRPr="00FC55DA">
        <w:rPr>
          <w:rFonts w:ascii="Times New Roman" w:hAnsi="Times New Roman" w:cs="Times New Roman"/>
          <w:sz w:val="24"/>
          <w:szCs w:val="24"/>
        </w:rPr>
        <w:t xml:space="preserve"> byla v roce 2008, což je těsně před krizí</w:t>
      </w:r>
      <w:r w:rsidR="00DE2467" w:rsidRPr="00FC55DA">
        <w:rPr>
          <w:rFonts w:ascii="Times New Roman" w:hAnsi="Times New Roman" w:cs="Times New Roman"/>
          <w:sz w:val="24"/>
          <w:szCs w:val="24"/>
        </w:rPr>
        <w:t xml:space="preserve">. Od roku 2009 se nezaměstnanost stále zvyšuje. </w:t>
      </w:r>
    </w:p>
    <w:p w:rsidR="007850BF" w:rsidRDefault="00DE2467" w:rsidP="00DE246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Aktuální nezaměstnanost stoupla na rekordních 27,8%. Přes 50% nezaměstnaných jsou přitom mladí lidé ve věku 15-24 let.</w:t>
      </w:r>
      <w:r w:rsidRPr="00FC55DA">
        <w:rPr>
          <w:rStyle w:val="Znakapoznpodarou"/>
          <w:rFonts w:ascii="Times New Roman" w:hAnsi="Times New Roman" w:cs="Times New Roman"/>
          <w:sz w:val="24"/>
          <w:szCs w:val="24"/>
        </w:rPr>
        <w:footnoteReference w:id="33"/>
      </w: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Default="008E14CB" w:rsidP="00DE2467">
      <w:pPr>
        <w:spacing w:after="0" w:line="360" w:lineRule="auto"/>
        <w:ind w:firstLine="708"/>
        <w:rPr>
          <w:rFonts w:ascii="Times New Roman" w:hAnsi="Times New Roman" w:cs="Times New Roman"/>
          <w:sz w:val="24"/>
          <w:szCs w:val="24"/>
        </w:rPr>
      </w:pPr>
    </w:p>
    <w:p w:rsidR="008E14CB" w:rsidRPr="00FC55DA" w:rsidRDefault="008E14CB" w:rsidP="00DE2467">
      <w:pPr>
        <w:spacing w:after="0" w:line="360" w:lineRule="auto"/>
        <w:ind w:firstLine="708"/>
        <w:rPr>
          <w:rFonts w:ascii="Times New Roman" w:hAnsi="Times New Roman" w:cs="Times New Roman"/>
          <w:sz w:val="24"/>
          <w:szCs w:val="24"/>
        </w:rPr>
      </w:pPr>
    </w:p>
    <w:p w:rsidR="007850BF" w:rsidRPr="00FC55DA" w:rsidRDefault="007850BF" w:rsidP="00763207">
      <w:pPr>
        <w:spacing w:after="0" w:line="240" w:lineRule="auto"/>
        <w:jc w:val="center"/>
        <w:rPr>
          <w:rFonts w:ascii="Times New Roman" w:hAnsi="Times New Roman" w:cs="Times New Roman"/>
          <w:sz w:val="20"/>
          <w:szCs w:val="20"/>
        </w:rPr>
      </w:pPr>
    </w:p>
    <w:p w:rsidR="00CB3A5A" w:rsidRPr="00FC55DA" w:rsidRDefault="00CB3A5A" w:rsidP="00763207">
      <w:pPr>
        <w:spacing w:after="0" w:line="240" w:lineRule="auto"/>
        <w:rPr>
          <w:rFonts w:ascii="Times New Roman" w:hAnsi="Times New Roman" w:cs="Times New Roman"/>
          <w:sz w:val="20"/>
          <w:szCs w:val="20"/>
        </w:rPr>
      </w:pPr>
    </w:p>
    <w:p w:rsidR="00CB3A5A" w:rsidRPr="00FC55DA" w:rsidRDefault="00CB3A5A" w:rsidP="00763207">
      <w:pPr>
        <w:spacing w:after="0" w:line="240" w:lineRule="auto"/>
        <w:rPr>
          <w:rFonts w:ascii="Times New Roman" w:hAnsi="Times New Roman" w:cs="Times New Roman"/>
          <w:sz w:val="32"/>
          <w:szCs w:val="32"/>
        </w:rPr>
      </w:pPr>
    </w:p>
    <w:p w:rsidR="00ED79F1" w:rsidRPr="00FC55DA" w:rsidRDefault="00FF78DF" w:rsidP="00C42085">
      <w:pPr>
        <w:pStyle w:val="Nadpis1"/>
      </w:pPr>
      <w:r w:rsidRPr="00FC55DA">
        <w:lastRenderedPageBreak/>
        <w:tab/>
      </w:r>
      <w:bookmarkStart w:id="10" w:name="_Toc378800266"/>
      <w:r w:rsidRPr="00FC55DA">
        <w:t>Za</w:t>
      </w:r>
      <w:r w:rsidR="00ED79F1" w:rsidRPr="00FC55DA">
        <w:t>městnanost</w:t>
      </w:r>
      <w:bookmarkEnd w:id="10"/>
    </w:p>
    <w:p w:rsidR="00FB69D3" w:rsidRPr="00FC55DA" w:rsidRDefault="00FB69D3" w:rsidP="00763207">
      <w:pPr>
        <w:spacing w:after="0" w:line="360" w:lineRule="auto"/>
        <w:rPr>
          <w:rFonts w:ascii="Times New Roman" w:hAnsi="Times New Roman" w:cs="Times New Roman"/>
          <w:sz w:val="24"/>
          <w:szCs w:val="24"/>
        </w:rPr>
      </w:pPr>
      <w:r w:rsidRPr="00FC55DA">
        <w:rPr>
          <w:rFonts w:ascii="Times New Roman" w:hAnsi="Times New Roman" w:cs="Times New Roman"/>
          <w:b/>
          <w:sz w:val="28"/>
          <w:szCs w:val="28"/>
        </w:rPr>
        <w:tab/>
      </w:r>
    </w:p>
    <w:p w:rsidR="00FF78DF" w:rsidRPr="00FC55DA" w:rsidRDefault="00FF78DF" w:rsidP="00D50ADA">
      <w:pPr>
        <w:pStyle w:val="Nadpis2"/>
        <w:spacing w:before="0" w:line="360" w:lineRule="auto"/>
      </w:pPr>
      <w:bookmarkStart w:id="11" w:name="_Toc378800267"/>
      <w:r w:rsidRPr="00FC55DA">
        <w:t>Politika zaměstnanosti</w:t>
      </w:r>
      <w:bookmarkEnd w:id="11"/>
    </w:p>
    <w:p w:rsidR="00FF78DF" w:rsidRPr="00FC55DA" w:rsidRDefault="00FF78DF" w:rsidP="00D50ADA">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Politika zaměstnanosti je důležitou součástí hospodářské a sociální</w:t>
      </w:r>
      <w:r w:rsidR="008E704B" w:rsidRPr="00FC55DA">
        <w:rPr>
          <w:rFonts w:ascii="Times New Roman" w:hAnsi="Times New Roman" w:cs="Times New Roman"/>
          <w:sz w:val="24"/>
          <w:szCs w:val="24"/>
        </w:rPr>
        <w:t xml:space="preserve"> politiky. Úkolem této politiky je zajistit právo na práci občanům, kteří jsou schopni pracovat a mají o práci zájem. Politika zaměstnanosti je ukázkou</w:t>
      </w:r>
      <w:r w:rsidR="00F26B57" w:rsidRPr="00FC55DA">
        <w:rPr>
          <w:rFonts w:ascii="Times New Roman" w:hAnsi="Times New Roman" w:cs="Times New Roman"/>
          <w:sz w:val="24"/>
          <w:szCs w:val="24"/>
        </w:rPr>
        <w:t xml:space="preserve"> společného působení</w:t>
      </w:r>
      <w:r w:rsidR="008E704B" w:rsidRPr="00FC55DA">
        <w:rPr>
          <w:rFonts w:ascii="Times New Roman" w:hAnsi="Times New Roman" w:cs="Times New Roman"/>
          <w:sz w:val="24"/>
          <w:szCs w:val="24"/>
        </w:rPr>
        <w:t xml:space="preserve"> zaměstnavatelů, </w:t>
      </w:r>
      <w:r w:rsidR="00F26B57" w:rsidRPr="00FC55DA">
        <w:rPr>
          <w:rFonts w:ascii="Times New Roman" w:hAnsi="Times New Roman" w:cs="Times New Roman"/>
          <w:sz w:val="24"/>
          <w:szCs w:val="24"/>
        </w:rPr>
        <w:t xml:space="preserve">státu, </w:t>
      </w:r>
      <w:r w:rsidR="008E704B" w:rsidRPr="00FC55DA">
        <w:rPr>
          <w:rFonts w:ascii="Times New Roman" w:hAnsi="Times New Roman" w:cs="Times New Roman"/>
          <w:sz w:val="24"/>
          <w:szCs w:val="24"/>
        </w:rPr>
        <w:t>různých odborů a také jednotlivých občanů.</w:t>
      </w:r>
    </w:p>
    <w:p w:rsidR="0050766D" w:rsidRPr="00FC55DA" w:rsidRDefault="008E704B" w:rsidP="00763207">
      <w:pPr>
        <w:spacing w:after="0" w:line="360" w:lineRule="auto"/>
        <w:rPr>
          <w:rFonts w:ascii="Times New Roman" w:hAnsi="Times New Roman" w:cs="Times New Roman"/>
          <w:i/>
          <w:sz w:val="24"/>
          <w:szCs w:val="24"/>
        </w:rPr>
      </w:pPr>
      <w:r w:rsidRPr="00FC55DA">
        <w:rPr>
          <w:rFonts w:ascii="Times New Roman" w:hAnsi="Times New Roman" w:cs="Times New Roman"/>
          <w:sz w:val="24"/>
          <w:szCs w:val="24"/>
        </w:rPr>
        <w:tab/>
        <w:t>Politi</w:t>
      </w:r>
      <w:r w:rsidR="00F26B57" w:rsidRPr="00FC55DA">
        <w:rPr>
          <w:rFonts w:ascii="Times New Roman" w:hAnsi="Times New Roman" w:cs="Times New Roman"/>
          <w:sz w:val="24"/>
          <w:szCs w:val="24"/>
        </w:rPr>
        <w:t>ka zaměstnanosti se zaměřuje na minimalizaci rozsahu nezaměstnanosti vytvářením podmínek pro tvorbu nových pracovních příležitostí, na obnovu rovnováhy mezi nabídkou a poptávkou po pracovní síle a hlavně vytváření trhu práce</w:t>
      </w:r>
      <w:r w:rsidR="00F26B57" w:rsidRPr="00FC55DA">
        <w:rPr>
          <w:rFonts w:ascii="Times New Roman" w:hAnsi="Times New Roman" w:cs="Times New Roman"/>
          <w:i/>
          <w:sz w:val="24"/>
          <w:szCs w:val="24"/>
        </w:rPr>
        <w:t>.</w:t>
      </w:r>
    </w:p>
    <w:p w:rsidR="0040056E" w:rsidRPr="00FC55DA" w:rsidRDefault="0040056E" w:rsidP="00763207">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Politika zaměstnanosti sama nezasahuje do působnosti trhu práce na mikroúrovni, to znamená, že počet pracovníků, výkonnost, výdělky, kvalifikační nároky atd. jsou v kompetenci trhu.</w:t>
      </w:r>
      <w:r w:rsidRPr="00FC55DA">
        <w:rPr>
          <w:rStyle w:val="Znakapoznpodarou"/>
          <w:rFonts w:ascii="Times New Roman" w:hAnsi="Times New Roman" w:cs="Times New Roman"/>
          <w:sz w:val="24"/>
          <w:szCs w:val="24"/>
        </w:rPr>
        <w:footnoteReference w:id="34"/>
      </w:r>
      <w:r w:rsidRPr="00FC55DA">
        <w:rPr>
          <w:rFonts w:ascii="Times New Roman" w:hAnsi="Times New Roman" w:cs="Times New Roman"/>
          <w:sz w:val="24"/>
          <w:szCs w:val="24"/>
        </w:rPr>
        <w:t xml:space="preserve"> </w:t>
      </w:r>
    </w:p>
    <w:p w:rsidR="002B437D" w:rsidRPr="00FC55DA" w:rsidRDefault="00F26B57" w:rsidP="00763207">
      <w:pPr>
        <w:spacing w:after="0" w:line="360" w:lineRule="auto"/>
        <w:rPr>
          <w:rFonts w:ascii="Times New Roman" w:hAnsi="Times New Roman" w:cs="Times New Roman"/>
          <w:sz w:val="24"/>
          <w:szCs w:val="24"/>
        </w:rPr>
      </w:pPr>
      <w:r w:rsidRPr="00FC55DA">
        <w:rPr>
          <w:rFonts w:ascii="Times New Roman" w:hAnsi="Times New Roman" w:cs="Times New Roman"/>
          <w:i/>
          <w:sz w:val="24"/>
          <w:szCs w:val="24"/>
        </w:rPr>
        <w:tab/>
      </w:r>
      <w:r w:rsidRPr="00FC55DA">
        <w:rPr>
          <w:rFonts w:ascii="Times New Roman" w:hAnsi="Times New Roman" w:cs="Times New Roman"/>
          <w:sz w:val="24"/>
          <w:szCs w:val="24"/>
        </w:rPr>
        <w:t>Za vytváření přijatelné politiky zaměstnanosti odpovídá přímo Ministerstvo práce a sociálních věcí. Ministerstvo řídí všechny úřady práce a tím zajišťuje politiku státu na makroúrovni. Pomáhá úřadům plnit si úkoly</w:t>
      </w:r>
      <w:r w:rsidR="002B437D" w:rsidRPr="00FC55DA">
        <w:rPr>
          <w:rFonts w:ascii="Times New Roman" w:hAnsi="Times New Roman" w:cs="Times New Roman"/>
          <w:sz w:val="24"/>
          <w:szCs w:val="24"/>
        </w:rPr>
        <w:t xml:space="preserve"> hlavně při zabezpečování práva všech občanů na práci. Ministerstvo má tu pravomoc, aby přímo kontrolovalo výkon činnosti zaměstnávání občanů.</w:t>
      </w:r>
    </w:p>
    <w:p w:rsidR="002B437D" w:rsidRPr="00FC55DA" w:rsidRDefault="002B437D"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Mezi hlavní úkoly úřadů práce patří zprostředkování práce na trhu práce, finanční pomoc občanů</w:t>
      </w:r>
      <w:r w:rsidR="00CF5EBB" w:rsidRPr="00FC55DA">
        <w:rPr>
          <w:rFonts w:ascii="Times New Roman" w:hAnsi="Times New Roman" w:cs="Times New Roman"/>
          <w:sz w:val="24"/>
          <w:szCs w:val="24"/>
        </w:rPr>
        <w:t>m</w:t>
      </w:r>
      <w:r w:rsidRPr="00FC55DA">
        <w:rPr>
          <w:rFonts w:ascii="Times New Roman" w:hAnsi="Times New Roman" w:cs="Times New Roman"/>
          <w:sz w:val="24"/>
          <w:szCs w:val="24"/>
        </w:rPr>
        <w:t>, kteří mohou práci vykonávat a kteří chtějí pracovat, a využívání státních prostředků k tomu, aby zabezpečily aktivní politiku zaměstnanosti.</w:t>
      </w:r>
    </w:p>
    <w:p w:rsidR="0074785C" w:rsidRPr="00FC55DA" w:rsidRDefault="00BE38C8"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Hlavní rolí politiky</w:t>
      </w:r>
      <w:r w:rsidR="0074785C" w:rsidRPr="00FC55DA">
        <w:rPr>
          <w:rFonts w:ascii="Times New Roman" w:hAnsi="Times New Roman" w:cs="Times New Roman"/>
          <w:sz w:val="24"/>
          <w:szCs w:val="24"/>
        </w:rPr>
        <w:t xml:space="preserve"> je financování trhu ve vztahu k nezaměstnaným a různé projekty zabývající se pomoci skupinám a oblastem, které jsou nejvíce sociálně rizikové.</w:t>
      </w:r>
    </w:p>
    <w:p w:rsidR="00CB7B58" w:rsidRPr="00FC55DA" w:rsidRDefault="00CB7B58"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Jednotlivé konkrétní činnosti aktivní politiky zaměstnanosti lze shrnout do pěti základních oblastí:</w:t>
      </w:r>
      <w:r w:rsidR="00E2211E" w:rsidRPr="00FC55DA">
        <w:rPr>
          <w:rStyle w:val="Znakapoznpodarou"/>
          <w:rFonts w:ascii="Times New Roman" w:hAnsi="Times New Roman" w:cs="Times New Roman"/>
          <w:sz w:val="24"/>
          <w:szCs w:val="24"/>
        </w:rPr>
        <w:footnoteReference w:id="35"/>
      </w:r>
    </w:p>
    <w:p w:rsidR="00CB7B58" w:rsidRPr="00FC55DA" w:rsidRDefault="00CB7B58" w:rsidP="00763207">
      <w:pPr>
        <w:pStyle w:val="Odstavecseseznamem"/>
        <w:numPr>
          <w:ilvl w:val="1"/>
          <w:numId w:val="7"/>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Rekvalifikační programy organizované úřady práce a zaměstnavateli</w:t>
      </w:r>
    </w:p>
    <w:p w:rsidR="00CB7B58" w:rsidRPr="00FC55DA" w:rsidRDefault="00CB7B58" w:rsidP="00763207">
      <w:pPr>
        <w:pStyle w:val="Odstavecseseznamem"/>
        <w:numPr>
          <w:ilvl w:val="1"/>
          <w:numId w:val="7"/>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společensky účelných pracovních míst</w:t>
      </w:r>
    </w:p>
    <w:p w:rsidR="00CB7B58" w:rsidRPr="00FC55DA" w:rsidRDefault="00CB7B58" w:rsidP="00763207">
      <w:pPr>
        <w:pStyle w:val="Odstavecseseznamem"/>
        <w:numPr>
          <w:ilvl w:val="1"/>
          <w:numId w:val="7"/>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Vytváření veřejně prospěšných prací</w:t>
      </w:r>
    </w:p>
    <w:p w:rsidR="00CB7B58" w:rsidRPr="00FC55DA" w:rsidRDefault="00CB7B58" w:rsidP="00763207">
      <w:pPr>
        <w:pStyle w:val="Odstavecseseznamem"/>
        <w:numPr>
          <w:ilvl w:val="1"/>
          <w:numId w:val="7"/>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Podpora chráněných pracovišť a chráněných dílen pro občany se změněnou pracovní schopností (ZPS)</w:t>
      </w:r>
    </w:p>
    <w:p w:rsidR="00E2211E" w:rsidRPr="00FC55DA" w:rsidRDefault="00CB7B58" w:rsidP="00F54208">
      <w:pPr>
        <w:pStyle w:val="Odstavecseseznamem"/>
        <w:numPr>
          <w:ilvl w:val="1"/>
          <w:numId w:val="7"/>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pracovních míst pro mladistvé a absolventy středních a vysokých škol při prvním nástupu do zaměstnání</w:t>
      </w:r>
      <w:r w:rsidR="00FC0AB6" w:rsidRPr="00FC55DA">
        <w:rPr>
          <w:rFonts w:ascii="Times New Roman" w:hAnsi="Times New Roman" w:cs="Times New Roman"/>
          <w:sz w:val="24"/>
          <w:szCs w:val="24"/>
        </w:rPr>
        <w:t xml:space="preserve"> </w:t>
      </w:r>
    </w:p>
    <w:p w:rsidR="00CB7B58" w:rsidRPr="00FC55DA" w:rsidRDefault="00CB7B58" w:rsidP="000E00DB">
      <w:pPr>
        <w:spacing w:after="0" w:line="360" w:lineRule="auto"/>
        <w:ind w:firstLine="709"/>
        <w:rPr>
          <w:rFonts w:ascii="Times New Roman" w:hAnsi="Times New Roman" w:cs="Times New Roman"/>
          <w:sz w:val="24"/>
          <w:szCs w:val="24"/>
        </w:rPr>
      </w:pPr>
      <w:r w:rsidRPr="00FC55DA">
        <w:rPr>
          <w:rFonts w:ascii="Times New Roman" w:hAnsi="Times New Roman" w:cs="Times New Roman"/>
          <w:sz w:val="24"/>
          <w:szCs w:val="24"/>
        </w:rPr>
        <w:lastRenderedPageBreak/>
        <w:t xml:space="preserve">Snížení nezaměstnanosti je </w:t>
      </w:r>
      <w:r w:rsidR="00C852AF" w:rsidRPr="00FC55DA">
        <w:rPr>
          <w:rFonts w:ascii="Times New Roman" w:hAnsi="Times New Roman" w:cs="Times New Roman"/>
          <w:sz w:val="24"/>
          <w:szCs w:val="24"/>
        </w:rPr>
        <w:t>dnešní politickou prioritou pro většinu zemí. Každý ze států se snaží hledat prostředky k tomu, aby nezaměstnanost snížil. Rozhodující je ekonomický růst a růst investic.</w:t>
      </w:r>
    </w:p>
    <w:p w:rsidR="00C852AF" w:rsidRPr="00FC55DA" w:rsidRDefault="00C852AF" w:rsidP="000E00DB">
      <w:pPr>
        <w:spacing w:after="0" w:line="360" w:lineRule="auto"/>
        <w:ind w:firstLine="709"/>
        <w:rPr>
          <w:rFonts w:ascii="Times New Roman" w:hAnsi="Times New Roman" w:cs="Times New Roman"/>
          <w:i/>
          <w:sz w:val="24"/>
          <w:szCs w:val="24"/>
        </w:rPr>
      </w:pPr>
      <w:r w:rsidRPr="00FC55DA">
        <w:rPr>
          <w:rFonts w:ascii="Times New Roman" w:hAnsi="Times New Roman" w:cs="Times New Roman"/>
          <w:sz w:val="24"/>
          <w:szCs w:val="24"/>
        </w:rPr>
        <w:t>Technologická nezaměstnanost je stav, kdy prosperující firmy začnou propouštět nepotřebné zaměstnance, protože jejich technologie zvýší produktivitu práce rychleji, než tempo růstu produktu</w:t>
      </w:r>
      <w:r w:rsidR="00FC0AB6" w:rsidRPr="00FC55DA">
        <w:rPr>
          <w:rFonts w:ascii="Times New Roman" w:hAnsi="Times New Roman" w:cs="Times New Roman"/>
          <w:i/>
          <w:sz w:val="24"/>
          <w:szCs w:val="24"/>
        </w:rPr>
        <w:t>.</w:t>
      </w:r>
      <w:r w:rsidR="00FC0AB6" w:rsidRPr="00FC55DA">
        <w:rPr>
          <w:rStyle w:val="Znakapoznpodarou"/>
          <w:rFonts w:ascii="Times New Roman" w:hAnsi="Times New Roman" w:cs="Times New Roman"/>
          <w:sz w:val="24"/>
          <w:szCs w:val="24"/>
        </w:rPr>
        <w:footnoteReference w:id="36"/>
      </w:r>
    </w:p>
    <w:p w:rsidR="000E00DB" w:rsidRPr="00FC55DA" w:rsidRDefault="00C852AF" w:rsidP="00AE7F7A">
      <w:pPr>
        <w:spacing w:after="0" w:line="360" w:lineRule="auto"/>
        <w:ind w:firstLine="709"/>
        <w:rPr>
          <w:rFonts w:ascii="Times New Roman" w:hAnsi="Times New Roman" w:cs="Times New Roman"/>
          <w:sz w:val="24"/>
          <w:szCs w:val="24"/>
        </w:rPr>
      </w:pPr>
      <w:r w:rsidRPr="00FC55DA">
        <w:rPr>
          <w:rFonts w:ascii="Times New Roman" w:hAnsi="Times New Roman" w:cs="Times New Roman"/>
          <w:sz w:val="24"/>
          <w:szCs w:val="24"/>
        </w:rPr>
        <w:t>Politika práce má formu pasivní a aktivní. Kdy pasivní znamená zabezpečování příjmů občanů a aktivní je přímé působení poptávky a nabídky prác</w:t>
      </w:r>
      <w:r w:rsidR="0090566C" w:rsidRPr="00FC55DA">
        <w:rPr>
          <w:rFonts w:ascii="Times New Roman" w:hAnsi="Times New Roman" w:cs="Times New Roman"/>
          <w:sz w:val="24"/>
          <w:szCs w:val="24"/>
        </w:rPr>
        <w:t>e.</w:t>
      </w:r>
      <w:r w:rsidR="0090566C" w:rsidRPr="00FC55DA">
        <w:rPr>
          <w:rStyle w:val="Znakapoznpodarou"/>
          <w:rFonts w:ascii="Times New Roman" w:hAnsi="Times New Roman" w:cs="Times New Roman"/>
          <w:sz w:val="24"/>
          <w:szCs w:val="24"/>
        </w:rPr>
        <w:footnoteReference w:id="37"/>
      </w:r>
    </w:p>
    <w:p w:rsidR="00CF7E36" w:rsidRPr="00FC55DA" w:rsidRDefault="00CF7E36" w:rsidP="00AE7F7A">
      <w:pPr>
        <w:spacing w:after="0" w:line="360" w:lineRule="auto"/>
        <w:ind w:firstLine="709"/>
        <w:rPr>
          <w:rFonts w:ascii="Times New Roman" w:hAnsi="Times New Roman" w:cs="Times New Roman"/>
          <w:sz w:val="24"/>
          <w:szCs w:val="24"/>
        </w:rPr>
      </w:pPr>
      <w:r w:rsidRPr="00FC55DA">
        <w:rPr>
          <w:rFonts w:ascii="Times New Roman" w:hAnsi="Times New Roman" w:cs="Times New Roman"/>
          <w:sz w:val="24"/>
          <w:szCs w:val="24"/>
        </w:rPr>
        <w:t>Pasivní politikou zaměstnanosti se rozumí vyplácení podpor v nezaměstnanosti a případně ještě využití možnosti dřívějšího odchodu do důchodu.</w:t>
      </w:r>
      <w:r w:rsidRPr="00FC55DA">
        <w:rPr>
          <w:rStyle w:val="Znakapoznpodarou"/>
          <w:rFonts w:ascii="Times New Roman" w:hAnsi="Times New Roman" w:cs="Times New Roman"/>
          <w:sz w:val="24"/>
          <w:szCs w:val="24"/>
        </w:rPr>
        <w:footnoteReference w:id="38"/>
      </w:r>
    </w:p>
    <w:p w:rsidR="00D677BB" w:rsidRPr="00FC55DA" w:rsidRDefault="00D677BB" w:rsidP="00AE7F7A">
      <w:pPr>
        <w:spacing w:after="0" w:line="360" w:lineRule="auto"/>
        <w:ind w:firstLine="709"/>
        <w:rPr>
          <w:rFonts w:ascii="Times New Roman" w:hAnsi="Times New Roman" w:cs="Times New Roman"/>
          <w:sz w:val="24"/>
          <w:szCs w:val="24"/>
        </w:rPr>
      </w:pPr>
      <w:r w:rsidRPr="00FC55DA">
        <w:rPr>
          <w:rFonts w:ascii="Times New Roman" w:hAnsi="Times New Roman" w:cs="Times New Roman"/>
          <w:sz w:val="24"/>
          <w:szCs w:val="24"/>
        </w:rPr>
        <w:t xml:space="preserve">Při provádění politiky zaměstnanosti spolupracuje stát i s dalšími subjekty činnými na trhu práce, zejména s: </w:t>
      </w:r>
      <w:r w:rsidRPr="00FC55DA">
        <w:rPr>
          <w:rStyle w:val="Znakapoznpodarou"/>
          <w:rFonts w:ascii="Times New Roman" w:hAnsi="Times New Roman" w:cs="Times New Roman"/>
          <w:sz w:val="24"/>
          <w:szCs w:val="24"/>
        </w:rPr>
        <w:footnoteReference w:id="39"/>
      </w:r>
    </w:p>
    <w:p w:rsidR="00D677BB" w:rsidRPr="00FC55DA" w:rsidRDefault="00D677BB" w:rsidP="00D677BB">
      <w:pPr>
        <w:pStyle w:val="Odstavecseseznamem"/>
        <w:numPr>
          <w:ilvl w:val="0"/>
          <w:numId w:val="21"/>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územními samosprávnými celky</w:t>
      </w:r>
    </w:p>
    <w:p w:rsidR="00D677BB" w:rsidRPr="00FC55DA" w:rsidRDefault="00D677BB" w:rsidP="00D677BB">
      <w:pPr>
        <w:pStyle w:val="Odstavecseseznamem"/>
        <w:numPr>
          <w:ilvl w:val="0"/>
          <w:numId w:val="21"/>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profesními organizacemi</w:t>
      </w:r>
    </w:p>
    <w:p w:rsidR="00D677BB" w:rsidRPr="00FC55DA" w:rsidRDefault="00D677BB" w:rsidP="00D677BB">
      <w:pPr>
        <w:pStyle w:val="Odstavecseseznamem"/>
        <w:numPr>
          <w:ilvl w:val="0"/>
          <w:numId w:val="21"/>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sdružením osob se zdravotním postižením</w:t>
      </w:r>
    </w:p>
    <w:p w:rsidR="00D677BB" w:rsidRPr="00FC55DA" w:rsidRDefault="00D677BB" w:rsidP="00D677BB">
      <w:pPr>
        <w:pStyle w:val="Odstavecseseznamem"/>
        <w:numPr>
          <w:ilvl w:val="0"/>
          <w:numId w:val="21"/>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organizacemi zaměstnavatelů.</w:t>
      </w:r>
    </w:p>
    <w:p w:rsidR="00AE7F7A" w:rsidRPr="00FC55DA" w:rsidRDefault="00AE7F7A" w:rsidP="00AE7F7A">
      <w:pPr>
        <w:spacing w:after="0" w:line="360" w:lineRule="auto"/>
        <w:ind w:firstLine="709"/>
        <w:rPr>
          <w:rFonts w:ascii="Times New Roman" w:hAnsi="Times New Roman" w:cs="Times New Roman"/>
          <w:sz w:val="24"/>
          <w:szCs w:val="24"/>
        </w:rPr>
      </w:pPr>
    </w:p>
    <w:p w:rsidR="00AE7F7A" w:rsidRPr="00FC55DA" w:rsidRDefault="00AE7F7A" w:rsidP="00D50ADA">
      <w:pPr>
        <w:pStyle w:val="Nadpis3"/>
        <w:spacing w:before="0" w:line="360" w:lineRule="auto"/>
      </w:pPr>
      <w:bookmarkStart w:id="12" w:name="_Toc378800268"/>
      <w:r w:rsidRPr="00FC55DA">
        <w:t>Nástroje politiky zaměstnanosti</w:t>
      </w:r>
      <w:bookmarkEnd w:id="12"/>
    </w:p>
    <w:p w:rsidR="00AE7F7A" w:rsidRPr="00FC55DA" w:rsidRDefault="00AE7F7A" w:rsidP="00D50ADA">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Pro zabezpečení státní politiky zaměstnanosti se uplatňují tyto typy nástrojů</w:t>
      </w:r>
      <w:r w:rsidRPr="00FC55DA">
        <w:rPr>
          <w:rStyle w:val="Znakapoznpodarou"/>
          <w:rFonts w:ascii="Times New Roman" w:hAnsi="Times New Roman" w:cs="Times New Roman"/>
          <w:sz w:val="24"/>
          <w:szCs w:val="24"/>
        </w:rPr>
        <w:footnoteReference w:id="40"/>
      </w:r>
    </w:p>
    <w:p w:rsidR="006B694B" w:rsidRPr="00FC55DA" w:rsidRDefault="00AE7F7A" w:rsidP="00AE7F7A">
      <w:pPr>
        <w:pStyle w:val="Odstavecseseznamem"/>
        <w:numPr>
          <w:ilvl w:val="0"/>
          <w:numId w:val="18"/>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veřejné výdaje</w:t>
      </w:r>
    </w:p>
    <w:p w:rsidR="00AE7F7A" w:rsidRPr="00FC55DA" w:rsidRDefault="00AE7F7A" w:rsidP="00AE7F7A">
      <w:pPr>
        <w:pStyle w:val="Odstavecseseznamem"/>
        <w:numPr>
          <w:ilvl w:val="0"/>
          <w:numId w:val="18"/>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daňová politika</w:t>
      </w:r>
    </w:p>
    <w:p w:rsidR="00AE7F7A" w:rsidRPr="00FC55DA" w:rsidRDefault="00AE7F7A" w:rsidP="00AE7F7A">
      <w:pPr>
        <w:pStyle w:val="Odstavecseseznamem"/>
        <w:numPr>
          <w:ilvl w:val="0"/>
          <w:numId w:val="18"/>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regulační opatření</w:t>
      </w:r>
    </w:p>
    <w:p w:rsidR="00AE7F7A" w:rsidRPr="00FC55DA" w:rsidRDefault="00AE7F7A" w:rsidP="00AE7F7A">
      <w:pPr>
        <w:pStyle w:val="Odstavecseseznamem"/>
        <w:numPr>
          <w:ilvl w:val="0"/>
          <w:numId w:val="18"/>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legislativní opatření</w:t>
      </w:r>
    </w:p>
    <w:p w:rsidR="008965AF" w:rsidRPr="00FC55DA" w:rsidRDefault="008965AF" w:rsidP="008965AF">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Pod veřejnými výdaji si můžeme představit výdaje, které jsou určeny ke zvyšování zaměstnanosti. Tyto výdaje jsou ze státního rozpočtu. Patří sem výdaje spojené s pomocí podpory v nezaměstnanosti, předčasného odchodu do důchodu, výdaje na služby zaměstnanosti, administrativu, rekvalifikaci apod.</w:t>
      </w:r>
      <w:r w:rsidRPr="00FC55DA">
        <w:rPr>
          <w:rStyle w:val="Znakapoznpodarou"/>
          <w:rFonts w:ascii="Times New Roman" w:hAnsi="Times New Roman" w:cs="Times New Roman"/>
          <w:sz w:val="24"/>
          <w:szCs w:val="24"/>
        </w:rPr>
        <w:footnoteReference w:id="41"/>
      </w:r>
    </w:p>
    <w:p w:rsidR="00DF79C9" w:rsidRPr="00FC55DA" w:rsidRDefault="00DF79C9" w:rsidP="008965AF">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Jak velké jsou výdaje České republiky na politiku zaměstnanosti, se můžeme podívat na tabulku níže. Jsou zde uvedeny částky od roku 1998 až po rok 2011. Jedná se o výdaje jak na aktivní, tak na pasivní politiku zaměstnanosti.</w:t>
      </w:r>
    </w:p>
    <w:p w:rsidR="001A29C6" w:rsidRPr="00FC55DA" w:rsidRDefault="001A29C6" w:rsidP="008965AF">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lastRenderedPageBreak/>
        <w:t>Z tabulky nám také vyplývá, že výdaje na politiku zaměstnanosti jsou rok od roku vyšší. Celkové náklady v roce 1998 činily 5 096 712 tis. Kč, kdežto v roce 2011 je částka trojnásobná a dosahuje 17 836 581 tis. Kč. To že jsou výdaje vyšší a vyšší je myslím logické, jelikož se zvyšuje nezaměstnanost a tudíž výdaje na podporu v nezaměstnanosti, sociální dávky, rekvalifikační kurzy atd. jsou také vyšší.</w:t>
      </w:r>
    </w:p>
    <w:p w:rsidR="00DF79C9" w:rsidRPr="00FC55DA" w:rsidRDefault="00A15B1D" w:rsidP="00DF79C9">
      <w:pPr>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Tabulk</w:t>
      </w:r>
      <w:r w:rsidR="005F36B1">
        <w:rPr>
          <w:rFonts w:ascii="Times New Roman" w:hAnsi="Times New Roman" w:cs="Times New Roman"/>
          <w:sz w:val="20"/>
          <w:szCs w:val="20"/>
        </w:rPr>
        <w:t>a číslo 2</w:t>
      </w:r>
      <w:r w:rsidR="00DF79C9" w:rsidRPr="00FC55DA">
        <w:rPr>
          <w:rFonts w:ascii="Times New Roman" w:hAnsi="Times New Roman" w:cs="Times New Roman"/>
          <w:sz w:val="20"/>
          <w:szCs w:val="20"/>
        </w:rPr>
        <w:t>: Výdaje na politiku zaměstnanosti ČR</w:t>
      </w:r>
    </w:p>
    <w:tbl>
      <w:tblPr>
        <w:tblStyle w:val="Mkatabulky"/>
        <w:tblW w:w="0" w:type="auto"/>
        <w:tblLook w:val="04A0"/>
      </w:tblPr>
      <w:tblGrid>
        <w:gridCol w:w="1151"/>
        <w:gridCol w:w="1151"/>
        <w:gridCol w:w="1151"/>
        <w:gridCol w:w="1151"/>
        <w:gridCol w:w="1151"/>
        <w:gridCol w:w="1152"/>
        <w:gridCol w:w="1152"/>
        <w:gridCol w:w="1152"/>
      </w:tblGrid>
      <w:tr w:rsidR="00DF79C9" w:rsidRPr="00FC55DA" w:rsidTr="00DF79C9">
        <w:tc>
          <w:tcPr>
            <w:tcW w:w="1151" w:type="dxa"/>
          </w:tcPr>
          <w:p w:rsidR="00DF79C9" w:rsidRPr="00FC55DA" w:rsidRDefault="00DF79C9" w:rsidP="008965AF">
            <w:pPr>
              <w:spacing w:line="360" w:lineRule="auto"/>
              <w:rPr>
                <w:rFonts w:ascii="Times New Roman" w:hAnsi="Times New Roman" w:cs="Times New Roman"/>
                <w:sz w:val="20"/>
                <w:szCs w:val="20"/>
              </w:rPr>
            </w:pPr>
          </w:p>
        </w:tc>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1998</w:t>
            </w:r>
          </w:p>
        </w:tc>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1999</w:t>
            </w:r>
          </w:p>
        </w:tc>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2000</w:t>
            </w:r>
          </w:p>
        </w:tc>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2001</w:t>
            </w:r>
          </w:p>
        </w:tc>
        <w:tc>
          <w:tcPr>
            <w:tcW w:w="1152"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2002</w:t>
            </w:r>
          </w:p>
        </w:tc>
        <w:tc>
          <w:tcPr>
            <w:tcW w:w="1152"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2003</w:t>
            </w:r>
          </w:p>
        </w:tc>
        <w:tc>
          <w:tcPr>
            <w:tcW w:w="1152"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2004</w:t>
            </w:r>
          </w:p>
        </w:tc>
      </w:tr>
      <w:tr w:rsidR="00DF79C9" w:rsidRPr="00FC55DA" w:rsidTr="00DF79C9">
        <w:tc>
          <w:tcPr>
            <w:tcW w:w="1151" w:type="dxa"/>
          </w:tcPr>
          <w:p w:rsidR="00DF79C9" w:rsidRPr="00FC55DA" w:rsidRDefault="00DF79C9" w:rsidP="008965AF">
            <w:pPr>
              <w:spacing w:line="360" w:lineRule="auto"/>
              <w:rPr>
                <w:rFonts w:ascii="Times New Roman" w:hAnsi="Times New Roman" w:cs="Times New Roman"/>
                <w:b/>
                <w:sz w:val="20"/>
                <w:szCs w:val="20"/>
              </w:rPr>
            </w:pPr>
            <w:proofErr w:type="gramStart"/>
            <w:r w:rsidRPr="00FC55DA">
              <w:rPr>
                <w:rFonts w:ascii="Times New Roman" w:hAnsi="Times New Roman" w:cs="Times New Roman"/>
                <w:b/>
                <w:sz w:val="20"/>
                <w:szCs w:val="20"/>
              </w:rPr>
              <w:t>SPZ         (v tis.</w:t>
            </w:r>
            <w:proofErr w:type="gramEnd"/>
            <w:r w:rsidRPr="00FC55DA">
              <w:rPr>
                <w:rFonts w:ascii="Times New Roman" w:hAnsi="Times New Roman" w:cs="Times New Roman"/>
                <w:b/>
                <w:sz w:val="20"/>
                <w:szCs w:val="20"/>
              </w:rPr>
              <w:t xml:space="preserve"> Kč)</w:t>
            </w: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5 096 712</w:t>
            </w:r>
          </w:p>
          <w:p w:rsidR="00DF79C9" w:rsidRPr="00FC55DA" w:rsidRDefault="00DF79C9" w:rsidP="008965AF">
            <w:pPr>
              <w:spacing w:line="360" w:lineRule="auto"/>
              <w:rPr>
                <w:rFonts w:ascii="Times New Roman" w:hAnsi="Times New Roman" w:cs="Times New Roman"/>
                <w:sz w:val="20"/>
                <w:szCs w:val="20"/>
              </w:rPr>
            </w:pP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7 631 216</w:t>
            </w:r>
          </w:p>
          <w:p w:rsidR="00DF79C9" w:rsidRPr="00FC55DA" w:rsidRDefault="00DF79C9" w:rsidP="008965AF">
            <w:pPr>
              <w:spacing w:line="360" w:lineRule="auto"/>
              <w:rPr>
                <w:rFonts w:ascii="Times New Roman" w:hAnsi="Times New Roman" w:cs="Times New Roman"/>
                <w:sz w:val="20"/>
                <w:szCs w:val="20"/>
              </w:rPr>
            </w:pP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9 086 623</w:t>
            </w:r>
          </w:p>
          <w:p w:rsidR="00DF79C9" w:rsidRPr="00FC55DA" w:rsidRDefault="00DF79C9" w:rsidP="008965AF">
            <w:pPr>
              <w:spacing w:line="360" w:lineRule="auto"/>
              <w:rPr>
                <w:rFonts w:ascii="Times New Roman" w:hAnsi="Times New Roman" w:cs="Times New Roman"/>
                <w:sz w:val="20"/>
                <w:szCs w:val="20"/>
              </w:rPr>
            </w:pP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9 522 338</w:t>
            </w:r>
          </w:p>
          <w:p w:rsidR="00DF79C9" w:rsidRPr="00FC55DA" w:rsidRDefault="00DF79C9" w:rsidP="008965AF">
            <w:pPr>
              <w:spacing w:line="360" w:lineRule="auto"/>
              <w:rPr>
                <w:rFonts w:ascii="Times New Roman" w:hAnsi="Times New Roman" w:cs="Times New Roman"/>
                <w:sz w:val="20"/>
                <w:szCs w:val="20"/>
              </w:rPr>
            </w:pPr>
          </w:p>
        </w:tc>
        <w:tc>
          <w:tcPr>
            <w:tcW w:w="1152"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9 879 089</w:t>
            </w:r>
          </w:p>
          <w:p w:rsidR="00DF79C9" w:rsidRPr="00FC55DA" w:rsidRDefault="00DF79C9" w:rsidP="008965AF">
            <w:pPr>
              <w:spacing w:line="360" w:lineRule="auto"/>
              <w:rPr>
                <w:rFonts w:ascii="Times New Roman" w:hAnsi="Times New Roman" w:cs="Times New Roman"/>
                <w:sz w:val="20"/>
                <w:szCs w:val="20"/>
              </w:rPr>
            </w:pPr>
          </w:p>
        </w:tc>
        <w:tc>
          <w:tcPr>
            <w:tcW w:w="1152"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10 960 415</w:t>
            </w:r>
          </w:p>
          <w:p w:rsidR="00DF79C9" w:rsidRPr="00FC55DA" w:rsidRDefault="00DF79C9" w:rsidP="008965AF">
            <w:pPr>
              <w:spacing w:line="360" w:lineRule="auto"/>
              <w:rPr>
                <w:rFonts w:ascii="Times New Roman" w:hAnsi="Times New Roman" w:cs="Times New Roman"/>
                <w:sz w:val="20"/>
                <w:szCs w:val="20"/>
              </w:rPr>
            </w:pPr>
          </w:p>
        </w:tc>
        <w:tc>
          <w:tcPr>
            <w:tcW w:w="1152"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11 750 430</w:t>
            </w:r>
          </w:p>
          <w:p w:rsidR="00DF79C9" w:rsidRPr="00FC55DA" w:rsidRDefault="00DF79C9" w:rsidP="008965AF">
            <w:pPr>
              <w:spacing w:line="360" w:lineRule="auto"/>
              <w:rPr>
                <w:rFonts w:ascii="Times New Roman" w:hAnsi="Times New Roman" w:cs="Times New Roman"/>
                <w:sz w:val="20"/>
                <w:szCs w:val="20"/>
              </w:rPr>
            </w:pPr>
          </w:p>
        </w:tc>
      </w:tr>
      <w:tr w:rsidR="00DF79C9" w:rsidRPr="00FC55DA" w:rsidTr="00DF79C9">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PPZ        (v tis. Kč)</w:t>
            </w: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4 193 698</w:t>
            </w:r>
          </w:p>
          <w:p w:rsidR="00DF79C9" w:rsidRPr="00FC55DA" w:rsidRDefault="00DF79C9" w:rsidP="008965AF">
            <w:pPr>
              <w:spacing w:line="360" w:lineRule="auto"/>
              <w:rPr>
                <w:rFonts w:ascii="Times New Roman" w:hAnsi="Times New Roman" w:cs="Times New Roman"/>
                <w:sz w:val="20"/>
                <w:szCs w:val="20"/>
              </w:rPr>
            </w:pP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5 709 466</w:t>
            </w:r>
          </w:p>
          <w:p w:rsidR="00DF79C9" w:rsidRPr="00FC55DA" w:rsidRDefault="00DF79C9" w:rsidP="008965AF">
            <w:pPr>
              <w:spacing w:line="360" w:lineRule="auto"/>
              <w:rPr>
                <w:rFonts w:ascii="Times New Roman" w:hAnsi="Times New Roman" w:cs="Times New Roman"/>
                <w:sz w:val="20"/>
                <w:szCs w:val="20"/>
              </w:rPr>
            </w:pP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5 680 469</w:t>
            </w:r>
          </w:p>
          <w:p w:rsidR="00DF79C9" w:rsidRPr="00FC55DA" w:rsidRDefault="00DF79C9" w:rsidP="008965AF">
            <w:pPr>
              <w:spacing w:line="360" w:lineRule="auto"/>
              <w:rPr>
                <w:rFonts w:ascii="Times New Roman" w:hAnsi="Times New Roman" w:cs="Times New Roman"/>
                <w:sz w:val="20"/>
                <w:szCs w:val="20"/>
              </w:rPr>
            </w:pP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5 228 947</w:t>
            </w:r>
          </w:p>
          <w:p w:rsidR="00DF79C9" w:rsidRPr="00FC55DA" w:rsidRDefault="00DF79C9" w:rsidP="008965AF">
            <w:pPr>
              <w:spacing w:line="360" w:lineRule="auto"/>
              <w:rPr>
                <w:rFonts w:ascii="Times New Roman" w:hAnsi="Times New Roman" w:cs="Times New Roman"/>
                <w:sz w:val="20"/>
                <w:szCs w:val="20"/>
              </w:rPr>
            </w:pPr>
          </w:p>
        </w:tc>
        <w:tc>
          <w:tcPr>
            <w:tcW w:w="1152"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6 209 746</w:t>
            </w:r>
          </w:p>
          <w:p w:rsidR="00DF79C9" w:rsidRPr="00FC55DA" w:rsidRDefault="00DF79C9" w:rsidP="008965AF">
            <w:pPr>
              <w:spacing w:line="360" w:lineRule="auto"/>
              <w:rPr>
                <w:rFonts w:ascii="Times New Roman" w:hAnsi="Times New Roman" w:cs="Times New Roman"/>
                <w:sz w:val="20"/>
                <w:szCs w:val="20"/>
              </w:rPr>
            </w:pPr>
          </w:p>
        </w:tc>
        <w:tc>
          <w:tcPr>
            <w:tcW w:w="1152"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6 949 250</w:t>
            </w:r>
          </w:p>
          <w:p w:rsidR="00DF79C9" w:rsidRPr="00FC55DA" w:rsidRDefault="00DF79C9" w:rsidP="008965AF">
            <w:pPr>
              <w:spacing w:line="360" w:lineRule="auto"/>
              <w:rPr>
                <w:rFonts w:ascii="Times New Roman" w:hAnsi="Times New Roman" w:cs="Times New Roman"/>
                <w:sz w:val="20"/>
                <w:szCs w:val="20"/>
              </w:rPr>
            </w:pPr>
          </w:p>
        </w:tc>
        <w:tc>
          <w:tcPr>
            <w:tcW w:w="1152"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7 030 047</w:t>
            </w:r>
          </w:p>
          <w:p w:rsidR="00DF79C9" w:rsidRPr="00FC55DA" w:rsidRDefault="00DF79C9" w:rsidP="008965AF">
            <w:pPr>
              <w:spacing w:line="360" w:lineRule="auto"/>
              <w:rPr>
                <w:rFonts w:ascii="Times New Roman" w:hAnsi="Times New Roman" w:cs="Times New Roman"/>
                <w:sz w:val="20"/>
                <w:szCs w:val="20"/>
              </w:rPr>
            </w:pPr>
          </w:p>
        </w:tc>
      </w:tr>
      <w:tr w:rsidR="00DF79C9" w:rsidRPr="00FC55DA" w:rsidTr="00DF79C9">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APZ       (v tis. Kč)</w:t>
            </w: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903 014</w:t>
            </w:r>
          </w:p>
          <w:p w:rsidR="00DF79C9" w:rsidRPr="00FC55DA" w:rsidRDefault="00DF79C9" w:rsidP="008965AF">
            <w:pPr>
              <w:spacing w:line="360" w:lineRule="auto"/>
              <w:rPr>
                <w:rFonts w:ascii="Times New Roman" w:hAnsi="Times New Roman" w:cs="Times New Roman"/>
                <w:sz w:val="20"/>
                <w:szCs w:val="20"/>
              </w:rPr>
            </w:pP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1 921 750</w:t>
            </w:r>
          </w:p>
          <w:p w:rsidR="00DF79C9" w:rsidRPr="00FC55DA" w:rsidRDefault="00DF79C9" w:rsidP="008965AF">
            <w:pPr>
              <w:spacing w:line="360" w:lineRule="auto"/>
              <w:rPr>
                <w:rFonts w:ascii="Times New Roman" w:hAnsi="Times New Roman" w:cs="Times New Roman"/>
                <w:sz w:val="20"/>
                <w:szCs w:val="20"/>
              </w:rPr>
            </w:pP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3 406 154</w:t>
            </w:r>
          </w:p>
          <w:p w:rsidR="00DF79C9" w:rsidRPr="00FC55DA" w:rsidRDefault="00DF79C9" w:rsidP="008965AF">
            <w:pPr>
              <w:spacing w:line="360" w:lineRule="auto"/>
              <w:rPr>
                <w:rFonts w:ascii="Times New Roman" w:hAnsi="Times New Roman" w:cs="Times New Roman"/>
                <w:sz w:val="20"/>
                <w:szCs w:val="20"/>
              </w:rPr>
            </w:pPr>
          </w:p>
        </w:tc>
        <w:tc>
          <w:tcPr>
            <w:tcW w:w="1151"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4 063 277</w:t>
            </w:r>
          </w:p>
          <w:p w:rsidR="00DF79C9" w:rsidRPr="00FC55DA" w:rsidRDefault="00DF79C9" w:rsidP="008965AF">
            <w:pPr>
              <w:spacing w:line="360" w:lineRule="auto"/>
              <w:rPr>
                <w:rFonts w:ascii="Times New Roman" w:hAnsi="Times New Roman" w:cs="Times New Roman"/>
                <w:sz w:val="20"/>
                <w:szCs w:val="20"/>
              </w:rPr>
            </w:pPr>
          </w:p>
        </w:tc>
        <w:tc>
          <w:tcPr>
            <w:tcW w:w="1152"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3 483 250</w:t>
            </w:r>
          </w:p>
          <w:p w:rsidR="00DF79C9" w:rsidRPr="00FC55DA" w:rsidRDefault="00DF79C9" w:rsidP="008965AF">
            <w:pPr>
              <w:spacing w:line="360" w:lineRule="auto"/>
              <w:rPr>
                <w:rFonts w:ascii="Times New Roman" w:hAnsi="Times New Roman" w:cs="Times New Roman"/>
                <w:sz w:val="20"/>
                <w:szCs w:val="20"/>
              </w:rPr>
            </w:pPr>
          </w:p>
        </w:tc>
        <w:tc>
          <w:tcPr>
            <w:tcW w:w="1152"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3 274 160</w:t>
            </w:r>
          </w:p>
          <w:p w:rsidR="00DF79C9" w:rsidRPr="00FC55DA" w:rsidRDefault="00DF79C9" w:rsidP="008965AF">
            <w:pPr>
              <w:spacing w:line="360" w:lineRule="auto"/>
              <w:rPr>
                <w:rFonts w:ascii="Times New Roman" w:hAnsi="Times New Roman" w:cs="Times New Roman"/>
                <w:sz w:val="20"/>
                <w:szCs w:val="20"/>
              </w:rPr>
            </w:pPr>
          </w:p>
        </w:tc>
        <w:tc>
          <w:tcPr>
            <w:tcW w:w="1152" w:type="dxa"/>
          </w:tcPr>
          <w:p w:rsidR="001A29C6" w:rsidRPr="00FC55DA" w:rsidRDefault="001A29C6" w:rsidP="001A29C6">
            <w:pPr>
              <w:rPr>
                <w:rFonts w:ascii="Times New Roman" w:hAnsi="Times New Roman" w:cs="Times New Roman"/>
                <w:sz w:val="16"/>
                <w:szCs w:val="16"/>
              </w:rPr>
            </w:pPr>
            <w:r w:rsidRPr="00FC55DA">
              <w:rPr>
                <w:rFonts w:ascii="Times New Roman" w:hAnsi="Times New Roman" w:cs="Times New Roman"/>
                <w:sz w:val="16"/>
                <w:szCs w:val="16"/>
              </w:rPr>
              <w:t>3 939 856</w:t>
            </w:r>
          </w:p>
          <w:p w:rsidR="00DF79C9" w:rsidRPr="00FC55DA" w:rsidRDefault="00DF79C9" w:rsidP="008965AF">
            <w:pPr>
              <w:spacing w:line="360" w:lineRule="auto"/>
              <w:rPr>
                <w:rFonts w:ascii="Times New Roman" w:hAnsi="Times New Roman" w:cs="Times New Roman"/>
                <w:sz w:val="20"/>
                <w:szCs w:val="20"/>
              </w:rPr>
            </w:pPr>
          </w:p>
        </w:tc>
      </w:tr>
      <w:tr w:rsidR="00DF79C9" w:rsidRPr="00FC55DA" w:rsidTr="00DF79C9">
        <w:tc>
          <w:tcPr>
            <w:tcW w:w="1151" w:type="dxa"/>
          </w:tcPr>
          <w:p w:rsidR="00DF79C9" w:rsidRPr="00FC55DA" w:rsidRDefault="00DF79C9" w:rsidP="008965AF">
            <w:pPr>
              <w:spacing w:line="360" w:lineRule="auto"/>
              <w:rPr>
                <w:rFonts w:ascii="Times New Roman" w:hAnsi="Times New Roman" w:cs="Times New Roman"/>
                <w:b/>
                <w:sz w:val="20"/>
                <w:szCs w:val="20"/>
              </w:rPr>
            </w:pPr>
          </w:p>
        </w:tc>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2005</w:t>
            </w:r>
          </w:p>
        </w:tc>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2006</w:t>
            </w:r>
          </w:p>
        </w:tc>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2007</w:t>
            </w:r>
          </w:p>
        </w:tc>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2008</w:t>
            </w:r>
          </w:p>
        </w:tc>
        <w:tc>
          <w:tcPr>
            <w:tcW w:w="1152"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2009</w:t>
            </w:r>
          </w:p>
        </w:tc>
        <w:tc>
          <w:tcPr>
            <w:tcW w:w="1152"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2010</w:t>
            </w:r>
          </w:p>
        </w:tc>
        <w:tc>
          <w:tcPr>
            <w:tcW w:w="1152"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2011</w:t>
            </w:r>
          </w:p>
        </w:tc>
      </w:tr>
      <w:tr w:rsidR="00DF79C9" w:rsidRPr="00FC55DA" w:rsidTr="00DF79C9">
        <w:tc>
          <w:tcPr>
            <w:tcW w:w="1151" w:type="dxa"/>
          </w:tcPr>
          <w:p w:rsidR="00DF79C9" w:rsidRPr="00FC55DA" w:rsidRDefault="00DF79C9" w:rsidP="008965AF">
            <w:pPr>
              <w:spacing w:line="360" w:lineRule="auto"/>
              <w:rPr>
                <w:rFonts w:ascii="Times New Roman" w:hAnsi="Times New Roman" w:cs="Times New Roman"/>
                <w:b/>
                <w:sz w:val="20"/>
                <w:szCs w:val="20"/>
              </w:rPr>
            </w:pPr>
            <w:proofErr w:type="gramStart"/>
            <w:r w:rsidRPr="00FC55DA">
              <w:rPr>
                <w:rFonts w:ascii="Times New Roman" w:hAnsi="Times New Roman" w:cs="Times New Roman"/>
                <w:b/>
                <w:sz w:val="20"/>
                <w:szCs w:val="20"/>
              </w:rPr>
              <w:t>SPZ         (v tis.</w:t>
            </w:r>
            <w:proofErr w:type="gramEnd"/>
            <w:r w:rsidRPr="00FC55DA">
              <w:rPr>
                <w:rFonts w:ascii="Times New Roman" w:hAnsi="Times New Roman" w:cs="Times New Roman"/>
                <w:b/>
                <w:sz w:val="20"/>
                <w:szCs w:val="20"/>
              </w:rPr>
              <w:t xml:space="preserve"> Kč)</w:t>
            </w: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11 959 120</w:t>
            </w:r>
          </w:p>
          <w:p w:rsidR="00DF79C9" w:rsidRPr="00FC55DA" w:rsidRDefault="00DF79C9" w:rsidP="00673295">
            <w:pPr>
              <w:spacing w:line="360" w:lineRule="auto"/>
              <w:jc w:val="center"/>
              <w:rPr>
                <w:rFonts w:ascii="Times New Roman" w:hAnsi="Times New Roman" w:cs="Times New Roman"/>
                <w:sz w:val="20"/>
                <w:szCs w:val="20"/>
              </w:rPr>
            </w:pP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14 202 321</w:t>
            </w:r>
          </w:p>
          <w:p w:rsidR="00DF79C9" w:rsidRPr="00FC55DA" w:rsidRDefault="00DF79C9" w:rsidP="00673295">
            <w:pPr>
              <w:spacing w:line="360" w:lineRule="auto"/>
              <w:jc w:val="center"/>
              <w:rPr>
                <w:rFonts w:ascii="Times New Roman" w:hAnsi="Times New Roman" w:cs="Times New Roman"/>
                <w:sz w:val="20"/>
                <w:szCs w:val="20"/>
              </w:rPr>
            </w:pP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15 072 541</w:t>
            </w:r>
          </w:p>
          <w:p w:rsidR="00DF79C9" w:rsidRPr="00FC55DA" w:rsidRDefault="00DF79C9" w:rsidP="00673295">
            <w:pPr>
              <w:spacing w:line="360" w:lineRule="auto"/>
              <w:jc w:val="center"/>
              <w:rPr>
                <w:rFonts w:ascii="Times New Roman" w:hAnsi="Times New Roman" w:cs="Times New Roman"/>
                <w:sz w:val="20"/>
                <w:szCs w:val="20"/>
              </w:rPr>
            </w:pP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15 680 608</w:t>
            </w:r>
          </w:p>
          <w:p w:rsidR="00DF79C9" w:rsidRPr="00FC55DA" w:rsidRDefault="00DF79C9" w:rsidP="00673295">
            <w:pPr>
              <w:spacing w:line="360" w:lineRule="auto"/>
              <w:jc w:val="center"/>
              <w:rPr>
                <w:rFonts w:ascii="Times New Roman" w:hAnsi="Times New Roman" w:cs="Times New Roman"/>
                <w:sz w:val="20"/>
                <w:szCs w:val="20"/>
              </w:rPr>
            </w:pPr>
          </w:p>
        </w:tc>
        <w:tc>
          <w:tcPr>
            <w:tcW w:w="1152" w:type="dxa"/>
          </w:tcPr>
          <w:p w:rsidR="00673295" w:rsidRPr="00FC55DA" w:rsidRDefault="00673295" w:rsidP="00673295">
            <w:pPr>
              <w:jc w:val="center"/>
              <w:rPr>
                <w:rFonts w:ascii="Times New Roman" w:hAnsi="Times New Roman" w:cs="Times New Roman"/>
                <w:sz w:val="16"/>
                <w:szCs w:val="16"/>
              </w:rPr>
            </w:pPr>
            <w:r w:rsidRPr="00FC55DA">
              <w:rPr>
                <w:rFonts w:ascii="Times New Roman" w:hAnsi="Times New Roman" w:cs="Times New Roman"/>
                <w:sz w:val="16"/>
                <w:szCs w:val="16"/>
              </w:rPr>
              <w:t>23 132 685</w:t>
            </w:r>
          </w:p>
          <w:p w:rsidR="00DF79C9" w:rsidRPr="00FC55DA" w:rsidRDefault="00DF79C9" w:rsidP="00673295">
            <w:pPr>
              <w:spacing w:line="360" w:lineRule="auto"/>
              <w:jc w:val="center"/>
              <w:rPr>
                <w:rFonts w:ascii="Times New Roman" w:hAnsi="Times New Roman" w:cs="Times New Roman"/>
                <w:sz w:val="20"/>
                <w:szCs w:val="20"/>
              </w:rPr>
            </w:pPr>
          </w:p>
        </w:tc>
        <w:tc>
          <w:tcPr>
            <w:tcW w:w="1152" w:type="dxa"/>
          </w:tcPr>
          <w:p w:rsidR="00673295" w:rsidRPr="00FC55DA" w:rsidRDefault="00673295" w:rsidP="00673295">
            <w:pPr>
              <w:jc w:val="center"/>
              <w:rPr>
                <w:rFonts w:ascii="Times New Roman" w:hAnsi="Times New Roman" w:cs="Times New Roman"/>
                <w:sz w:val="16"/>
                <w:szCs w:val="16"/>
              </w:rPr>
            </w:pPr>
            <w:r w:rsidRPr="00FC55DA">
              <w:rPr>
                <w:rFonts w:ascii="Times New Roman" w:hAnsi="Times New Roman" w:cs="Times New Roman"/>
                <w:sz w:val="16"/>
                <w:szCs w:val="16"/>
              </w:rPr>
              <w:t>22 736 413</w:t>
            </w:r>
          </w:p>
          <w:p w:rsidR="00DF79C9" w:rsidRPr="00FC55DA" w:rsidRDefault="00DF79C9" w:rsidP="00673295">
            <w:pPr>
              <w:spacing w:line="360" w:lineRule="auto"/>
              <w:jc w:val="center"/>
              <w:rPr>
                <w:rFonts w:ascii="Times New Roman" w:hAnsi="Times New Roman" w:cs="Times New Roman"/>
                <w:sz w:val="20"/>
                <w:szCs w:val="20"/>
              </w:rPr>
            </w:pPr>
          </w:p>
        </w:tc>
        <w:tc>
          <w:tcPr>
            <w:tcW w:w="1152" w:type="dxa"/>
          </w:tcPr>
          <w:p w:rsidR="00673295" w:rsidRPr="00FC55DA" w:rsidRDefault="00673295" w:rsidP="00673295">
            <w:pPr>
              <w:jc w:val="center"/>
              <w:rPr>
                <w:rFonts w:ascii="Times New Roman" w:hAnsi="Times New Roman" w:cs="Times New Roman"/>
                <w:sz w:val="16"/>
                <w:szCs w:val="16"/>
              </w:rPr>
            </w:pPr>
            <w:r w:rsidRPr="00FC55DA">
              <w:rPr>
                <w:rFonts w:ascii="Times New Roman" w:hAnsi="Times New Roman" w:cs="Times New Roman"/>
                <w:sz w:val="16"/>
                <w:szCs w:val="16"/>
              </w:rPr>
              <w:t>17 836 581</w:t>
            </w:r>
          </w:p>
          <w:p w:rsidR="00DF79C9" w:rsidRPr="00FC55DA" w:rsidRDefault="00DF79C9" w:rsidP="00673295">
            <w:pPr>
              <w:spacing w:line="360" w:lineRule="auto"/>
              <w:jc w:val="center"/>
              <w:rPr>
                <w:rFonts w:ascii="Times New Roman" w:hAnsi="Times New Roman" w:cs="Times New Roman"/>
                <w:sz w:val="20"/>
                <w:szCs w:val="20"/>
              </w:rPr>
            </w:pPr>
          </w:p>
        </w:tc>
      </w:tr>
      <w:tr w:rsidR="00DF79C9" w:rsidRPr="00FC55DA" w:rsidTr="00DF79C9">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PPZ        (v tis. Kč)</w:t>
            </w: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7 046 845</w:t>
            </w:r>
          </w:p>
          <w:p w:rsidR="00DF79C9" w:rsidRPr="00FC55DA" w:rsidRDefault="00DF79C9" w:rsidP="00673295">
            <w:pPr>
              <w:spacing w:line="360" w:lineRule="auto"/>
              <w:jc w:val="center"/>
              <w:rPr>
                <w:rFonts w:ascii="Times New Roman" w:hAnsi="Times New Roman" w:cs="Times New Roman"/>
                <w:sz w:val="20"/>
                <w:szCs w:val="20"/>
              </w:rPr>
            </w:pP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7 307 521</w:t>
            </w:r>
          </w:p>
          <w:p w:rsidR="00DF79C9" w:rsidRPr="00FC55DA" w:rsidRDefault="00DF79C9" w:rsidP="00673295">
            <w:pPr>
              <w:spacing w:line="360" w:lineRule="auto"/>
              <w:jc w:val="center"/>
              <w:rPr>
                <w:rFonts w:ascii="Times New Roman" w:hAnsi="Times New Roman" w:cs="Times New Roman"/>
                <w:sz w:val="20"/>
                <w:szCs w:val="20"/>
              </w:rPr>
            </w:pP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7 015 755</w:t>
            </w:r>
          </w:p>
          <w:p w:rsidR="00DF79C9" w:rsidRPr="00FC55DA" w:rsidRDefault="00DF79C9" w:rsidP="00673295">
            <w:pPr>
              <w:spacing w:line="360" w:lineRule="auto"/>
              <w:jc w:val="center"/>
              <w:rPr>
                <w:rFonts w:ascii="Times New Roman" w:hAnsi="Times New Roman" w:cs="Times New Roman"/>
                <w:sz w:val="20"/>
                <w:szCs w:val="20"/>
              </w:rPr>
            </w:pP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7 114 895</w:t>
            </w:r>
          </w:p>
          <w:p w:rsidR="00DF79C9" w:rsidRPr="00FC55DA" w:rsidRDefault="00DF79C9" w:rsidP="00673295">
            <w:pPr>
              <w:spacing w:line="360" w:lineRule="auto"/>
              <w:jc w:val="center"/>
              <w:rPr>
                <w:rFonts w:ascii="Times New Roman" w:hAnsi="Times New Roman" w:cs="Times New Roman"/>
                <w:sz w:val="20"/>
                <w:szCs w:val="20"/>
              </w:rPr>
            </w:pPr>
          </w:p>
        </w:tc>
        <w:tc>
          <w:tcPr>
            <w:tcW w:w="1152" w:type="dxa"/>
          </w:tcPr>
          <w:p w:rsidR="00673295" w:rsidRPr="00FC55DA" w:rsidRDefault="00673295" w:rsidP="00673295">
            <w:pPr>
              <w:jc w:val="center"/>
              <w:rPr>
                <w:rFonts w:ascii="Times New Roman" w:hAnsi="Times New Roman" w:cs="Times New Roman"/>
                <w:sz w:val="16"/>
                <w:szCs w:val="16"/>
              </w:rPr>
            </w:pPr>
            <w:r w:rsidRPr="00FC55DA">
              <w:rPr>
                <w:rFonts w:ascii="Times New Roman" w:hAnsi="Times New Roman" w:cs="Times New Roman"/>
                <w:sz w:val="16"/>
                <w:szCs w:val="16"/>
              </w:rPr>
              <w:t>15 077 723</w:t>
            </w:r>
          </w:p>
          <w:p w:rsidR="00DF79C9" w:rsidRPr="00FC55DA" w:rsidRDefault="00DF79C9" w:rsidP="00673295">
            <w:pPr>
              <w:spacing w:line="360" w:lineRule="auto"/>
              <w:jc w:val="center"/>
              <w:rPr>
                <w:rFonts w:ascii="Times New Roman" w:hAnsi="Times New Roman" w:cs="Times New Roman"/>
                <w:sz w:val="20"/>
                <w:szCs w:val="20"/>
              </w:rPr>
            </w:pPr>
          </w:p>
        </w:tc>
        <w:tc>
          <w:tcPr>
            <w:tcW w:w="1152" w:type="dxa"/>
          </w:tcPr>
          <w:p w:rsidR="00673295" w:rsidRPr="00FC55DA" w:rsidRDefault="00673295" w:rsidP="00673295">
            <w:pPr>
              <w:jc w:val="center"/>
              <w:rPr>
                <w:rFonts w:ascii="Times New Roman" w:hAnsi="Times New Roman" w:cs="Times New Roman"/>
                <w:sz w:val="16"/>
                <w:szCs w:val="16"/>
              </w:rPr>
            </w:pPr>
            <w:r w:rsidRPr="00FC55DA">
              <w:rPr>
                <w:rFonts w:ascii="Times New Roman" w:hAnsi="Times New Roman" w:cs="Times New Roman"/>
                <w:sz w:val="16"/>
                <w:szCs w:val="16"/>
              </w:rPr>
              <w:t>13 354 778</w:t>
            </w:r>
          </w:p>
          <w:p w:rsidR="00DF79C9" w:rsidRPr="00FC55DA" w:rsidRDefault="00DF79C9" w:rsidP="00673295">
            <w:pPr>
              <w:spacing w:line="360" w:lineRule="auto"/>
              <w:jc w:val="center"/>
              <w:rPr>
                <w:rFonts w:ascii="Times New Roman" w:hAnsi="Times New Roman" w:cs="Times New Roman"/>
                <w:sz w:val="20"/>
                <w:szCs w:val="20"/>
              </w:rPr>
            </w:pPr>
          </w:p>
        </w:tc>
        <w:tc>
          <w:tcPr>
            <w:tcW w:w="1152" w:type="dxa"/>
          </w:tcPr>
          <w:p w:rsidR="00673295" w:rsidRPr="00FC55DA" w:rsidRDefault="00673295" w:rsidP="00673295">
            <w:pPr>
              <w:jc w:val="center"/>
              <w:rPr>
                <w:rFonts w:ascii="Times New Roman" w:hAnsi="Times New Roman" w:cs="Times New Roman"/>
                <w:sz w:val="16"/>
                <w:szCs w:val="16"/>
              </w:rPr>
            </w:pPr>
            <w:r w:rsidRPr="00FC55DA">
              <w:rPr>
                <w:rFonts w:ascii="Times New Roman" w:hAnsi="Times New Roman" w:cs="Times New Roman"/>
                <w:sz w:val="16"/>
                <w:szCs w:val="16"/>
              </w:rPr>
              <w:t>10 349 149</w:t>
            </w:r>
          </w:p>
          <w:p w:rsidR="00DF79C9" w:rsidRPr="00FC55DA" w:rsidRDefault="00DF79C9" w:rsidP="00673295">
            <w:pPr>
              <w:spacing w:line="360" w:lineRule="auto"/>
              <w:jc w:val="center"/>
              <w:rPr>
                <w:rFonts w:ascii="Times New Roman" w:hAnsi="Times New Roman" w:cs="Times New Roman"/>
                <w:sz w:val="20"/>
                <w:szCs w:val="20"/>
              </w:rPr>
            </w:pPr>
          </w:p>
        </w:tc>
      </w:tr>
      <w:tr w:rsidR="00DF79C9" w:rsidRPr="00FC55DA" w:rsidTr="00DF79C9">
        <w:tc>
          <w:tcPr>
            <w:tcW w:w="1151" w:type="dxa"/>
          </w:tcPr>
          <w:p w:rsidR="00DF79C9" w:rsidRPr="00FC55DA" w:rsidRDefault="00DF79C9" w:rsidP="00DF79C9">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APZ        (v tis. Kč)</w:t>
            </w: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4 027 853</w:t>
            </w:r>
          </w:p>
          <w:p w:rsidR="00DF79C9" w:rsidRPr="00FC55DA" w:rsidRDefault="00DF79C9" w:rsidP="00673295">
            <w:pPr>
              <w:spacing w:line="360" w:lineRule="auto"/>
              <w:jc w:val="center"/>
              <w:rPr>
                <w:rFonts w:ascii="Times New Roman" w:hAnsi="Times New Roman" w:cs="Times New Roman"/>
                <w:sz w:val="20"/>
                <w:szCs w:val="20"/>
              </w:rPr>
            </w:pP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5 300 675</w:t>
            </w:r>
          </w:p>
          <w:p w:rsidR="00DF79C9" w:rsidRPr="00FC55DA" w:rsidRDefault="00DF79C9" w:rsidP="00673295">
            <w:pPr>
              <w:spacing w:line="360" w:lineRule="auto"/>
              <w:jc w:val="center"/>
              <w:rPr>
                <w:rFonts w:ascii="Times New Roman" w:hAnsi="Times New Roman" w:cs="Times New Roman"/>
                <w:sz w:val="20"/>
                <w:szCs w:val="20"/>
              </w:rPr>
            </w:pP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5 673 321</w:t>
            </w:r>
          </w:p>
          <w:p w:rsidR="00DF79C9" w:rsidRPr="00FC55DA" w:rsidRDefault="00DF79C9" w:rsidP="00673295">
            <w:pPr>
              <w:spacing w:line="360" w:lineRule="auto"/>
              <w:jc w:val="center"/>
              <w:rPr>
                <w:rFonts w:ascii="Times New Roman" w:hAnsi="Times New Roman" w:cs="Times New Roman"/>
                <w:sz w:val="20"/>
                <w:szCs w:val="20"/>
              </w:rPr>
            </w:pPr>
          </w:p>
        </w:tc>
        <w:tc>
          <w:tcPr>
            <w:tcW w:w="1151" w:type="dxa"/>
          </w:tcPr>
          <w:p w:rsidR="001A29C6" w:rsidRPr="00FC55DA" w:rsidRDefault="001A29C6" w:rsidP="001A29C6">
            <w:pPr>
              <w:jc w:val="center"/>
              <w:rPr>
                <w:rFonts w:ascii="Times New Roman" w:hAnsi="Times New Roman" w:cs="Times New Roman"/>
                <w:sz w:val="16"/>
                <w:szCs w:val="16"/>
              </w:rPr>
            </w:pPr>
            <w:r w:rsidRPr="00FC55DA">
              <w:rPr>
                <w:rFonts w:ascii="Times New Roman" w:hAnsi="Times New Roman" w:cs="Times New Roman"/>
                <w:sz w:val="16"/>
                <w:szCs w:val="16"/>
              </w:rPr>
              <w:t>6 131 729</w:t>
            </w:r>
          </w:p>
          <w:p w:rsidR="00DF79C9" w:rsidRPr="00FC55DA" w:rsidRDefault="00DF79C9" w:rsidP="00673295">
            <w:pPr>
              <w:spacing w:line="360" w:lineRule="auto"/>
              <w:jc w:val="center"/>
              <w:rPr>
                <w:rFonts w:ascii="Times New Roman" w:hAnsi="Times New Roman" w:cs="Times New Roman"/>
                <w:sz w:val="20"/>
                <w:szCs w:val="20"/>
              </w:rPr>
            </w:pPr>
          </w:p>
        </w:tc>
        <w:tc>
          <w:tcPr>
            <w:tcW w:w="1152" w:type="dxa"/>
          </w:tcPr>
          <w:p w:rsidR="00673295" w:rsidRPr="00FC55DA" w:rsidRDefault="00673295" w:rsidP="00673295">
            <w:pPr>
              <w:jc w:val="center"/>
              <w:rPr>
                <w:rFonts w:ascii="Times New Roman" w:hAnsi="Times New Roman" w:cs="Times New Roman"/>
                <w:sz w:val="16"/>
                <w:szCs w:val="16"/>
              </w:rPr>
            </w:pPr>
            <w:r w:rsidRPr="00FC55DA">
              <w:rPr>
                <w:rFonts w:ascii="Times New Roman" w:hAnsi="Times New Roman" w:cs="Times New Roman"/>
                <w:sz w:val="16"/>
                <w:szCs w:val="16"/>
              </w:rPr>
              <w:t>4 953 467</w:t>
            </w:r>
          </w:p>
          <w:p w:rsidR="00DF79C9" w:rsidRPr="00FC55DA" w:rsidRDefault="00DF79C9" w:rsidP="00673295">
            <w:pPr>
              <w:spacing w:line="360" w:lineRule="auto"/>
              <w:jc w:val="center"/>
              <w:rPr>
                <w:rFonts w:ascii="Times New Roman" w:hAnsi="Times New Roman" w:cs="Times New Roman"/>
                <w:sz w:val="20"/>
                <w:szCs w:val="20"/>
              </w:rPr>
            </w:pPr>
          </w:p>
        </w:tc>
        <w:tc>
          <w:tcPr>
            <w:tcW w:w="1152" w:type="dxa"/>
          </w:tcPr>
          <w:p w:rsidR="00673295" w:rsidRPr="00FC55DA" w:rsidRDefault="00673295" w:rsidP="00673295">
            <w:pPr>
              <w:jc w:val="center"/>
              <w:rPr>
                <w:rFonts w:ascii="Times New Roman" w:hAnsi="Times New Roman" w:cs="Times New Roman"/>
                <w:sz w:val="16"/>
                <w:szCs w:val="16"/>
              </w:rPr>
            </w:pPr>
            <w:r w:rsidRPr="00FC55DA">
              <w:rPr>
                <w:rFonts w:ascii="Times New Roman" w:hAnsi="Times New Roman" w:cs="Times New Roman"/>
                <w:sz w:val="16"/>
                <w:szCs w:val="16"/>
              </w:rPr>
              <w:t>6 171 493</w:t>
            </w:r>
          </w:p>
          <w:p w:rsidR="00DF79C9" w:rsidRPr="00FC55DA" w:rsidRDefault="00DF79C9" w:rsidP="00673295">
            <w:pPr>
              <w:spacing w:line="360" w:lineRule="auto"/>
              <w:jc w:val="center"/>
              <w:rPr>
                <w:rFonts w:ascii="Times New Roman" w:hAnsi="Times New Roman" w:cs="Times New Roman"/>
                <w:sz w:val="20"/>
                <w:szCs w:val="20"/>
              </w:rPr>
            </w:pPr>
          </w:p>
        </w:tc>
        <w:tc>
          <w:tcPr>
            <w:tcW w:w="1152" w:type="dxa"/>
          </w:tcPr>
          <w:p w:rsidR="00673295" w:rsidRPr="00FC55DA" w:rsidRDefault="00673295" w:rsidP="00673295">
            <w:pPr>
              <w:jc w:val="center"/>
              <w:rPr>
                <w:rFonts w:ascii="Times New Roman" w:hAnsi="Times New Roman" w:cs="Times New Roman"/>
                <w:sz w:val="16"/>
                <w:szCs w:val="16"/>
              </w:rPr>
            </w:pPr>
            <w:r w:rsidRPr="00FC55DA">
              <w:rPr>
                <w:rFonts w:ascii="Times New Roman" w:hAnsi="Times New Roman" w:cs="Times New Roman"/>
                <w:sz w:val="16"/>
                <w:szCs w:val="16"/>
              </w:rPr>
              <w:t>3 815 885</w:t>
            </w:r>
          </w:p>
          <w:p w:rsidR="00DF79C9" w:rsidRPr="00FC55DA" w:rsidRDefault="00DF79C9" w:rsidP="00673295">
            <w:pPr>
              <w:spacing w:line="360" w:lineRule="auto"/>
              <w:jc w:val="center"/>
              <w:rPr>
                <w:rFonts w:ascii="Times New Roman" w:hAnsi="Times New Roman" w:cs="Times New Roman"/>
                <w:sz w:val="20"/>
                <w:szCs w:val="20"/>
              </w:rPr>
            </w:pPr>
          </w:p>
        </w:tc>
      </w:tr>
    </w:tbl>
    <w:p w:rsidR="00DF79C9" w:rsidRPr="00FC55DA" w:rsidRDefault="00DF79C9" w:rsidP="008965AF">
      <w:pPr>
        <w:spacing w:after="0" w:line="360" w:lineRule="auto"/>
        <w:ind w:firstLine="708"/>
        <w:rPr>
          <w:rFonts w:ascii="Times New Roman" w:hAnsi="Times New Roman" w:cs="Times New Roman"/>
          <w:sz w:val="20"/>
          <w:szCs w:val="20"/>
        </w:rPr>
      </w:pPr>
    </w:p>
    <w:p w:rsidR="00673295" w:rsidRPr="00FC55DA" w:rsidRDefault="00673295" w:rsidP="00673295">
      <w:pPr>
        <w:spacing w:after="0" w:line="360" w:lineRule="auto"/>
        <w:ind w:firstLine="708"/>
        <w:jc w:val="right"/>
        <w:rPr>
          <w:rFonts w:ascii="Times New Roman" w:hAnsi="Times New Roman" w:cs="Times New Roman"/>
          <w:i/>
          <w:sz w:val="20"/>
          <w:szCs w:val="20"/>
        </w:rPr>
      </w:pPr>
      <w:r w:rsidRPr="00FC55DA">
        <w:rPr>
          <w:rFonts w:ascii="Times New Roman" w:hAnsi="Times New Roman" w:cs="Times New Roman"/>
          <w:i/>
          <w:sz w:val="20"/>
          <w:szCs w:val="20"/>
        </w:rPr>
        <w:t>Zdroj: MPSV, vlastní zpracování</w:t>
      </w:r>
    </w:p>
    <w:p w:rsidR="008965AF" w:rsidRPr="00FC55DA" w:rsidRDefault="008965AF" w:rsidP="008965AF">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Daňovou politikou a jejími opatřeními se rozumí ovlivňování tvorby nových pracovních příležitostí a stimulace k práci formou daňových úlev.</w:t>
      </w:r>
      <w:r w:rsidRPr="00FC55DA">
        <w:rPr>
          <w:rStyle w:val="Znakapoznpodarou"/>
          <w:rFonts w:ascii="Times New Roman" w:hAnsi="Times New Roman" w:cs="Times New Roman"/>
          <w:sz w:val="24"/>
          <w:szCs w:val="24"/>
        </w:rPr>
        <w:footnoteReference w:id="42"/>
      </w:r>
    </w:p>
    <w:p w:rsidR="008965AF" w:rsidRPr="00FC55DA" w:rsidRDefault="008965AF" w:rsidP="008965AF">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Regulační opatření směřují k ochraně vnitřního trhu a zachování zaměstnanosti.</w:t>
      </w:r>
      <w:r w:rsidRPr="00FC55DA">
        <w:rPr>
          <w:rStyle w:val="Znakapoznpodarou"/>
          <w:rFonts w:ascii="Times New Roman" w:hAnsi="Times New Roman" w:cs="Times New Roman"/>
          <w:sz w:val="24"/>
          <w:szCs w:val="24"/>
        </w:rPr>
        <w:footnoteReference w:id="43"/>
      </w:r>
    </w:p>
    <w:p w:rsidR="00A71648" w:rsidRPr="00FC55DA" w:rsidRDefault="00A71648" w:rsidP="008965AF">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Legislativní opatření vymezují práva a povinnosti občanů, zaměstnavatelů a státních orgánů na trhu práce.</w:t>
      </w:r>
      <w:r w:rsidRPr="00FC55DA">
        <w:rPr>
          <w:rStyle w:val="Znakapoznpodarou"/>
          <w:rFonts w:ascii="Times New Roman" w:hAnsi="Times New Roman" w:cs="Times New Roman"/>
          <w:sz w:val="24"/>
          <w:szCs w:val="24"/>
        </w:rPr>
        <w:footnoteReference w:id="44"/>
      </w:r>
      <w:r w:rsidRPr="00FC55DA">
        <w:rPr>
          <w:rFonts w:ascii="Times New Roman" w:hAnsi="Times New Roman" w:cs="Times New Roman"/>
          <w:sz w:val="24"/>
          <w:szCs w:val="24"/>
        </w:rPr>
        <w:t xml:space="preserve"> Jsou to tedy zákony, směrnice, vyhlášky a taky nařízení.</w:t>
      </w:r>
    </w:p>
    <w:p w:rsidR="0052627B" w:rsidRPr="00FC55DA" w:rsidRDefault="0052627B" w:rsidP="00D50ADA">
      <w:pPr>
        <w:pStyle w:val="Nadpis3"/>
        <w:spacing w:line="360" w:lineRule="auto"/>
      </w:pPr>
      <w:bookmarkStart w:id="13" w:name="_Toc378800269"/>
      <w:r w:rsidRPr="00FC55DA">
        <w:t>Cíle politiky zaměstnanosti</w:t>
      </w:r>
      <w:bookmarkEnd w:id="13"/>
    </w:p>
    <w:p w:rsidR="0052627B" w:rsidRPr="00FC55DA" w:rsidRDefault="0052627B" w:rsidP="00D50ADA">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Jedním z hlavních cílů sociální politiky skoro každého státu je mít plnou zaměstnanost. Právo na zaměstnání bez ohledu na rasu, barvu pleti,</w:t>
      </w:r>
      <w:r w:rsidR="0015221B" w:rsidRPr="00FC55DA">
        <w:rPr>
          <w:rFonts w:ascii="Times New Roman" w:hAnsi="Times New Roman" w:cs="Times New Roman"/>
          <w:sz w:val="24"/>
          <w:szCs w:val="24"/>
        </w:rPr>
        <w:t xml:space="preserve"> pohlaví, jazyk, náboženství, politické nebo jiné smýšlení, členství v politických stranách nebo příslušnost k politickým hnutím, národnost, etnický nebo sociální původ, majetek, zdravotní stav nebo věk, je jedním ze základních práv občana.</w:t>
      </w:r>
      <w:r w:rsidR="0015221B" w:rsidRPr="00FC55DA">
        <w:rPr>
          <w:rStyle w:val="Znakapoznpodarou"/>
          <w:rFonts w:ascii="Times New Roman" w:hAnsi="Times New Roman" w:cs="Times New Roman"/>
          <w:sz w:val="24"/>
          <w:szCs w:val="24"/>
        </w:rPr>
        <w:footnoteReference w:id="45"/>
      </w:r>
    </w:p>
    <w:p w:rsidR="00205D7E" w:rsidRPr="00FC55DA" w:rsidRDefault="00205D7E" w:rsidP="0052627B">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lastRenderedPageBreak/>
        <w:tab/>
        <w:t xml:space="preserve">Státní politika zaměstnanosti usiluje zejména: </w:t>
      </w:r>
      <w:r w:rsidRPr="00FC55DA">
        <w:rPr>
          <w:rStyle w:val="Znakapoznpodarou"/>
          <w:rFonts w:ascii="Times New Roman" w:hAnsi="Times New Roman" w:cs="Times New Roman"/>
          <w:sz w:val="24"/>
          <w:szCs w:val="24"/>
        </w:rPr>
        <w:footnoteReference w:id="46"/>
      </w:r>
    </w:p>
    <w:p w:rsidR="00205D7E" w:rsidRPr="00FC55DA" w:rsidRDefault="00205D7E" w:rsidP="00205D7E">
      <w:pPr>
        <w:pStyle w:val="Odstavecseseznamem"/>
        <w:numPr>
          <w:ilvl w:val="0"/>
          <w:numId w:val="19"/>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o dosažení rovnováhy mezi nabídkou a poptávkou po pracovních silách</w:t>
      </w:r>
    </w:p>
    <w:p w:rsidR="00205D7E" w:rsidRPr="00FC55DA" w:rsidRDefault="00205D7E" w:rsidP="00205D7E">
      <w:pPr>
        <w:pStyle w:val="Odstavecseseznamem"/>
        <w:numPr>
          <w:ilvl w:val="0"/>
          <w:numId w:val="19"/>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o produktivní využití zdrojů pracovních sil</w:t>
      </w:r>
    </w:p>
    <w:p w:rsidR="00205D7E" w:rsidRPr="00FC55DA" w:rsidRDefault="00205D7E" w:rsidP="00205D7E">
      <w:pPr>
        <w:pStyle w:val="Odstavecseseznamem"/>
        <w:numPr>
          <w:ilvl w:val="0"/>
          <w:numId w:val="19"/>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o zabezpečení práva občanů na zaměstnání</w:t>
      </w:r>
    </w:p>
    <w:p w:rsidR="00205D7E" w:rsidRPr="00FC55DA" w:rsidRDefault="00205D7E" w:rsidP="00205D7E">
      <w:pPr>
        <w:spacing w:after="0" w:line="360" w:lineRule="auto"/>
        <w:ind w:firstLine="360"/>
        <w:rPr>
          <w:rFonts w:ascii="Times New Roman" w:hAnsi="Times New Roman" w:cs="Times New Roman"/>
          <w:sz w:val="24"/>
          <w:szCs w:val="24"/>
        </w:rPr>
      </w:pPr>
      <w:r w:rsidRPr="00FC55DA">
        <w:rPr>
          <w:rFonts w:ascii="Times New Roman" w:hAnsi="Times New Roman" w:cs="Times New Roman"/>
          <w:sz w:val="24"/>
          <w:szCs w:val="24"/>
        </w:rPr>
        <w:t>Mezi významné cíle politiky patří například podpora vzniku nových pracovních míst, nabídku různých kurzů, zajistit větší pružnost trhu, zvýšit motivaci uchazečů pracovat a další.</w:t>
      </w:r>
    </w:p>
    <w:p w:rsidR="00AE7F7A" w:rsidRPr="00FC55DA" w:rsidRDefault="00AE7F7A" w:rsidP="00AE7F7A">
      <w:pPr>
        <w:pStyle w:val="Odstavecseseznamem"/>
        <w:spacing w:after="0" w:line="360" w:lineRule="auto"/>
        <w:ind w:left="1429"/>
        <w:rPr>
          <w:rFonts w:ascii="Times New Roman" w:hAnsi="Times New Roman" w:cs="Times New Roman"/>
          <w:sz w:val="24"/>
          <w:szCs w:val="24"/>
        </w:rPr>
      </w:pPr>
    </w:p>
    <w:p w:rsidR="00FB69D3" w:rsidRPr="00FC55DA" w:rsidRDefault="00FB69D3" w:rsidP="00D50ADA">
      <w:pPr>
        <w:pStyle w:val="Nadpis2"/>
        <w:spacing w:before="0" w:line="360" w:lineRule="auto"/>
        <w:rPr>
          <w:sz w:val="24"/>
          <w:szCs w:val="24"/>
        </w:rPr>
      </w:pPr>
      <w:bookmarkStart w:id="14" w:name="_Toc378800270"/>
      <w:r w:rsidRPr="00FC55DA">
        <w:t>Nezaměstnanost</w:t>
      </w:r>
      <w:bookmarkEnd w:id="14"/>
    </w:p>
    <w:p w:rsidR="00FB69D3" w:rsidRPr="00FC55DA" w:rsidRDefault="00FB69D3" w:rsidP="00D50ADA">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Nezaměstnanost patří </w:t>
      </w:r>
      <w:r w:rsidR="00874C2B" w:rsidRPr="00FC55DA">
        <w:rPr>
          <w:rFonts w:ascii="Times New Roman" w:hAnsi="Times New Roman" w:cs="Times New Roman"/>
          <w:sz w:val="24"/>
          <w:szCs w:val="24"/>
        </w:rPr>
        <w:t>k jednomu z nejvíce sledovaných jevů tržního hospodářství.</w:t>
      </w:r>
    </w:p>
    <w:p w:rsidR="00CF6120" w:rsidRPr="00FC55DA" w:rsidRDefault="00C27347" w:rsidP="006B694B">
      <w:pPr>
        <w:spacing w:after="0" w:line="360" w:lineRule="auto"/>
        <w:ind w:firstLine="709"/>
        <w:rPr>
          <w:rFonts w:ascii="Times New Roman" w:hAnsi="Times New Roman" w:cs="Times New Roman"/>
          <w:sz w:val="24"/>
          <w:szCs w:val="24"/>
        </w:rPr>
      </w:pPr>
      <w:r w:rsidRPr="00FC55DA">
        <w:rPr>
          <w:rFonts w:ascii="Times New Roman" w:hAnsi="Times New Roman" w:cs="Times New Roman"/>
          <w:sz w:val="24"/>
          <w:szCs w:val="24"/>
        </w:rPr>
        <w:t>Typy</w:t>
      </w:r>
      <w:r w:rsidR="00CF6120" w:rsidRPr="00FC55DA">
        <w:rPr>
          <w:rFonts w:ascii="Times New Roman" w:hAnsi="Times New Roman" w:cs="Times New Roman"/>
          <w:sz w:val="24"/>
          <w:szCs w:val="24"/>
        </w:rPr>
        <w:t xml:space="preserve"> nezaměstnanosti:</w:t>
      </w:r>
      <w:r w:rsidR="00CF6120" w:rsidRPr="00FC55DA">
        <w:rPr>
          <w:rStyle w:val="Znakapoznpodarou"/>
          <w:rFonts w:ascii="Times New Roman" w:hAnsi="Times New Roman" w:cs="Times New Roman"/>
          <w:sz w:val="24"/>
          <w:szCs w:val="24"/>
        </w:rPr>
        <w:footnoteReference w:id="47"/>
      </w:r>
    </w:p>
    <w:p w:rsidR="00CF6120" w:rsidRPr="00FC55DA" w:rsidRDefault="00CF6120" w:rsidP="00CF6120">
      <w:pPr>
        <w:pStyle w:val="Odstavecseseznamem"/>
        <w:numPr>
          <w:ilvl w:val="0"/>
          <w:numId w:val="13"/>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Frikční, která vzniká v důsledku neustálého pohybu lidí mezi místy či pracovními příležitostmi. Patří sem i ti, kteří dobrovolně odešli z práce nebo ti, kteří hledají svou první práci.</w:t>
      </w:r>
    </w:p>
    <w:p w:rsidR="00CF6120" w:rsidRPr="00FC55DA" w:rsidRDefault="00CF6120" w:rsidP="00CF6120">
      <w:pPr>
        <w:pStyle w:val="Odstavecseseznamem"/>
        <w:numPr>
          <w:ilvl w:val="0"/>
          <w:numId w:val="13"/>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Strukturální je vyvolána nedostatečnou poptávkou po určité produkci statků.</w:t>
      </w:r>
    </w:p>
    <w:p w:rsidR="00CF6120" w:rsidRPr="00FC55DA" w:rsidRDefault="00CF6120" w:rsidP="00CF6120">
      <w:pPr>
        <w:pStyle w:val="Odstavecseseznamem"/>
        <w:numPr>
          <w:ilvl w:val="0"/>
          <w:numId w:val="13"/>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Cyklická souvisí s cyklickým poklesem výkonu ekonomiky. V období hospodářských poklesů tato složka narůstá, naopak při růstu výkonnosti ekonomiky je potlačována.</w:t>
      </w:r>
    </w:p>
    <w:p w:rsidR="006B694B" w:rsidRPr="00FC55DA" w:rsidRDefault="006B694B" w:rsidP="00D50ADA">
      <w:pPr>
        <w:pStyle w:val="Odstavecseseznamem"/>
        <w:spacing w:after="0" w:line="360" w:lineRule="auto"/>
        <w:ind w:left="1428"/>
        <w:rPr>
          <w:rFonts w:ascii="Times New Roman" w:hAnsi="Times New Roman" w:cs="Times New Roman"/>
          <w:sz w:val="24"/>
          <w:szCs w:val="24"/>
        </w:rPr>
      </w:pPr>
    </w:p>
    <w:p w:rsidR="00C27347" w:rsidRPr="00FC55DA" w:rsidRDefault="00C27347" w:rsidP="00D50ADA">
      <w:pPr>
        <w:pStyle w:val="Nadpis2"/>
        <w:spacing w:line="360" w:lineRule="auto"/>
      </w:pPr>
      <w:bookmarkStart w:id="15" w:name="_Toc378800271"/>
      <w:r w:rsidRPr="00FC55DA">
        <w:t>Negativní dopady nezaměstnanosti</w:t>
      </w:r>
      <w:bookmarkEnd w:id="15"/>
    </w:p>
    <w:p w:rsidR="00C27347" w:rsidRPr="00FC55DA" w:rsidRDefault="00C27347" w:rsidP="00D50ADA">
      <w:pPr>
        <w:spacing w:after="0" w:line="360" w:lineRule="auto"/>
        <w:ind w:firstLine="709"/>
        <w:rPr>
          <w:rFonts w:ascii="Times New Roman" w:hAnsi="Times New Roman" w:cs="Times New Roman"/>
          <w:sz w:val="24"/>
          <w:szCs w:val="24"/>
        </w:rPr>
      </w:pPr>
      <w:r w:rsidRPr="00FC55DA">
        <w:rPr>
          <w:rFonts w:ascii="Times New Roman" w:hAnsi="Times New Roman" w:cs="Times New Roman"/>
          <w:sz w:val="24"/>
          <w:szCs w:val="24"/>
        </w:rPr>
        <w:t>Negativní důsledky nezaměstnanosti je možno rozdělit do dvou oblastí:</w:t>
      </w:r>
      <w:r w:rsidRPr="00FC55DA">
        <w:rPr>
          <w:rStyle w:val="Znakapoznpodarou"/>
          <w:rFonts w:ascii="Times New Roman" w:hAnsi="Times New Roman" w:cs="Times New Roman"/>
          <w:sz w:val="24"/>
          <w:szCs w:val="24"/>
        </w:rPr>
        <w:footnoteReference w:id="48"/>
      </w:r>
    </w:p>
    <w:p w:rsidR="00C27347" w:rsidRPr="00FC55DA" w:rsidRDefault="00C27347" w:rsidP="00C27347">
      <w:pPr>
        <w:pStyle w:val="Odstavecseseznamem"/>
        <w:numPr>
          <w:ilvl w:val="0"/>
          <w:numId w:val="15"/>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Ekonomické</w:t>
      </w:r>
    </w:p>
    <w:p w:rsidR="00C27347" w:rsidRPr="00FC55DA" w:rsidRDefault="00C27347" w:rsidP="00C27347">
      <w:pPr>
        <w:pStyle w:val="Odstavecseseznamem"/>
        <w:numPr>
          <w:ilvl w:val="0"/>
          <w:numId w:val="15"/>
        </w:num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Sociální</w:t>
      </w:r>
    </w:p>
    <w:p w:rsidR="00CA5F61" w:rsidRPr="00FC55DA" w:rsidRDefault="00CA5F61" w:rsidP="000E00DB">
      <w:pPr>
        <w:spacing w:after="0" w:line="360" w:lineRule="auto"/>
        <w:ind w:firstLine="709"/>
        <w:rPr>
          <w:rFonts w:ascii="Times New Roman" w:hAnsi="Times New Roman" w:cs="Times New Roman"/>
          <w:sz w:val="24"/>
          <w:szCs w:val="24"/>
        </w:rPr>
      </w:pPr>
      <w:r w:rsidRPr="00FC55DA">
        <w:rPr>
          <w:rFonts w:ascii="Times New Roman" w:hAnsi="Times New Roman" w:cs="Times New Roman"/>
          <w:sz w:val="24"/>
          <w:szCs w:val="24"/>
        </w:rPr>
        <w:t>Ekonomický dopad znamená ztrátu produkce, tzn. pracovní síla lidí, kteří mohou pracovat, je nevyužita. Také dochází ke snížení daní z výnosů. Pokud nezaměstnaný splňuje podmínky, které jsou uvedeny v zákoně, stát mu musí vyplácet dávky na podporu v nezaměstnanosti a různé sociální dávky.</w:t>
      </w:r>
    </w:p>
    <w:p w:rsidR="005728A4" w:rsidRPr="00FC55DA" w:rsidRDefault="00CA5F61" w:rsidP="000E00DB">
      <w:pPr>
        <w:spacing w:after="0" w:line="360" w:lineRule="auto"/>
        <w:ind w:firstLine="709"/>
        <w:rPr>
          <w:rFonts w:ascii="Times New Roman" w:hAnsi="Times New Roman" w:cs="Times New Roman"/>
          <w:sz w:val="24"/>
          <w:szCs w:val="24"/>
        </w:rPr>
      </w:pPr>
      <w:r w:rsidRPr="00FC55DA">
        <w:rPr>
          <w:rFonts w:ascii="Times New Roman" w:hAnsi="Times New Roman" w:cs="Times New Roman"/>
          <w:sz w:val="24"/>
          <w:szCs w:val="24"/>
        </w:rPr>
        <w:t>Dále pokud je člověk dlouhodobě nezaměstnaný, snižují se u něho dovednosti a schopnosti. Když nezaměstnaný nic nedělá, tak místo nabývání svých znalostí a zkušeností své dosavadní naopak ztrácí.</w:t>
      </w:r>
    </w:p>
    <w:p w:rsidR="00CA5F61" w:rsidRPr="00FC55DA" w:rsidRDefault="005728A4" w:rsidP="00CA5F61">
      <w:pPr>
        <w:spacing w:after="0" w:line="360" w:lineRule="auto"/>
        <w:ind w:firstLine="567"/>
        <w:rPr>
          <w:rFonts w:ascii="Times New Roman" w:hAnsi="Times New Roman" w:cs="Times New Roman"/>
          <w:sz w:val="24"/>
          <w:szCs w:val="24"/>
        </w:rPr>
      </w:pPr>
      <w:r w:rsidRPr="00FC55DA">
        <w:rPr>
          <w:rFonts w:ascii="Times New Roman" w:hAnsi="Times New Roman" w:cs="Times New Roman"/>
          <w:sz w:val="24"/>
          <w:szCs w:val="24"/>
        </w:rPr>
        <w:lastRenderedPageBreak/>
        <w:t xml:space="preserve">Sociální důsledky mají naopak vliv na člověka samotného. </w:t>
      </w:r>
      <w:r w:rsidR="00CA5F61" w:rsidRPr="00FC55DA">
        <w:rPr>
          <w:rFonts w:ascii="Times New Roman" w:hAnsi="Times New Roman" w:cs="Times New Roman"/>
          <w:sz w:val="24"/>
          <w:szCs w:val="24"/>
        </w:rPr>
        <w:t xml:space="preserve"> </w:t>
      </w:r>
      <w:r w:rsidRPr="00FC55DA">
        <w:rPr>
          <w:rFonts w:ascii="Times New Roman" w:hAnsi="Times New Roman" w:cs="Times New Roman"/>
          <w:sz w:val="24"/>
          <w:szCs w:val="24"/>
        </w:rPr>
        <w:t>Být nezaměstnaný je pro každého jedince velice nepříjemná situace, které by se chtěl snad každý raději vyhnout.</w:t>
      </w:r>
    </w:p>
    <w:p w:rsidR="00C27347" w:rsidRPr="00FC55DA" w:rsidRDefault="005728A4" w:rsidP="005728A4">
      <w:pPr>
        <w:spacing w:after="0" w:line="360" w:lineRule="auto"/>
        <w:ind w:firstLine="567"/>
        <w:rPr>
          <w:rFonts w:ascii="Times New Roman" w:hAnsi="Times New Roman" w:cs="Times New Roman"/>
          <w:sz w:val="24"/>
          <w:szCs w:val="24"/>
        </w:rPr>
      </w:pPr>
      <w:r w:rsidRPr="00FC55DA">
        <w:rPr>
          <w:rFonts w:ascii="Times New Roman" w:hAnsi="Times New Roman" w:cs="Times New Roman"/>
          <w:sz w:val="24"/>
          <w:szCs w:val="24"/>
        </w:rPr>
        <w:t>Jeden z dopadů je ztráta samostatnosti. I když dostává nezaměstnaný podporu od státu, má pocit strádání.</w:t>
      </w:r>
    </w:p>
    <w:p w:rsidR="005728A4" w:rsidRPr="00FC55DA" w:rsidRDefault="005728A4" w:rsidP="005728A4">
      <w:pPr>
        <w:spacing w:after="0" w:line="360" w:lineRule="auto"/>
        <w:ind w:firstLine="567"/>
        <w:rPr>
          <w:rFonts w:ascii="Times New Roman" w:hAnsi="Times New Roman" w:cs="Times New Roman"/>
          <w:sz w:val="24"/>
          <w:szCs w:val="24"/>
        </w:rPr>
      </w:pPr>
      <w:r w:rsidRPr="00FC55DA">
        <w:rPr>
          <w:rFonts w:ascii="Times New Roman" w:hAnsi="Times New Roman" w:cs="Times New Roman"/>
          <w:sz w:val="24"/>
          <w:szCs w:val="24"/>
        </w:rPr>
        <w:t>Dále ztráta zaměstnání a dlouhodobá nezaměstnanost může mí vliv na psychiku jedince. Může zapříčinit různé psychické problémy nebo nemoci.</w:t>
      </w:r>
    </w:p>
    <w:p w:rsidR="005728A4" w:rsidRPr="00FC55DA" w:rsidRDefault="005728A4" w:rsidP="005728A4">
      <w:pPr>
        <w:spacing w:after="0" w:line="360" w:lineRule="auto"/>
        <w:ind w:firstLine="567"/>
        <w:rPr>
          <w:rFonts w:ascii="Times New Roman" w:hAnsi="Times New Roman" w:cs="Times New Roman"/>
          <w:sz w:val="24"/>
          <w:szCs w:val="24"/>
        </w:rPr>
      </w:pPr>
      <w:r w:rsidRPr="00FC55DA">
        <w:rPr>
          <w:rFonts w:ascii="Times New Roman" w:hAnsi="Times New Roman" w:cs="Times New Roman"/>
          <w:sz w:val="24"/>
          <w:szCs w:val="24"/>
        </w:rPr>
        <w:t>Mezi další sociální dopady patří vyloučení ze společnosti, z rodiny, z okruhu přátel. Člověk si připadá méněcenný, nemůže zajistit rodinu,</w:t>
      </w:r>
      <w:r w:rsidR="00F54208" w:rsidRPr="00FC55DA">
        <w:rPr>
          <w:rFonts w:ascii="Times New Roman" w:hAnsi="Times New Roman" w:cs="Times New Roman"/>
          <w:sz w:val="24"/>
          <w:szCs w:val="24"/>
        </w:rPr>
        <w:t xml:space="preserve"> </w:t>
      </w:r>
      <w:r w:rsidRPr="00FC55DA">
        <w:rPr>
          <w:rFonts w:ascii="Times New Roman" w:hAnsi="Times New Roman" w:cs="Times New Roman"/>
          <w:sz w:val="24"/>
          <w:szCs w:val="24"/>
        </w:rPr>
        <w:t xml:space="preserve">atd. </w:t>
      </w:r>
    </w:p>
    <w:p w:rsidR="005728A4" w:rsidRPr="00FC55DA" w:rsidRDefault="005728A4" w:rsidP="00F54208">
      <w:pPr>
        <w:spacing w:after="0" w:line="360" w:lineRule="auto"/>
        <w:ind w:firstLine="567"/>
        <w:rPr>
          <w:rFonts w:ascii="Times New Roman" w:hAnsi="Times New Roman" w:cs="Times New Roman"/>
          <w:sz w:val="24"/>
          <w:szCs w:val="24"/>
        </w:rPr>
      </w:pPr>
      <w:r w:rsidRPr="00FC55DA">
        <w:rPr>
          <w:rFonts w:ascii="Times New Roman" w:hAnsi="Times New Roman" w:cs="Times New Roman"/>
          <w:sz w:val="24"/>
          <w:szCs w:val="24"/>
        </w:rPr>
        <w:t>Jako další z mnoha dopadů bych ráda zmínila možnost spáchání trestného činu, z důvodu dlouhodobé neschopnosti získat si své vlastní prostředky.</w:t>
      </w:r>
    </w:p>
    <w:p w:rsidR="00132AF5" w:rsidRPr="00FC55DA" w:rsidRDefault="00132AF5" w:rsidP="00763207">
      <w:pPr>
        <w:spacing w:after="0" w:line="360" w:lineRule="auto"/>
        <w:ind w:firstLine="360"/>
        <w:rPr>
          <w:rFonts w:ascii="Times New Roman" w:hAnsi="Times New Roman" w:cs="Times New Roman"/>
          <w:sz w:val="24"/>
          <w:szCs w:val="24"/>
        </w:rPr>
      </w:pPr>
    </w:p>
    <w:p w:rsidR="00CB3A5A" w:rsidRPr="00FC55DA" w:rsidRDefault="00CB3A5A" w:rsidP="00D50ADA">
      <w:pPr>
        <w:pStyle w:val="Nadpis2"/>
        <w:spacing w:before="0" w:line="360" w:lineRule="auto"/>
        <w:rPr>
          <w:sz w:val="24"/>
          <w:szCs w:val="24"/>
        </w:rPr>
      </w:pPr>
      <w:bookmarkStart w:id="16" w:name="_Toc378800272"/>
      <w:r w:rsidRPr="00FC55DA">
        <w:t>Nezaměstnanost</w:t>
      </w:r>
      <w:r w:rsidR="00ED79F1" w:rsidRPr="00FC55DA">
        <w:t xml:space="preserve"> v ČR</w:t>
      </w:r>
      <w:bookmarkEnd w:id="16"/>
    </w:p>
    <w:p w:rsidR="00CB3A5A" w:rsidRPr="00FC55DA" w:rsidRDefault="00CB3A5A" w:rsidP="00D50ADA">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V České republice se za nezaměstnaného považuje člověk, který je registrován na úřadu práce. Za nezaměstnaného se nepovažuje člověk, který si práci nehledá, dále podnikatelé, živnostníci, rodiče na rodičovské dovolené a důchodci.</w:t>
      </w:r>
    </w:p>
    <w:p w:rsidR="00CC01DD" w:rsidRPr="00FC55DA" w:rsidRDefault="00CB3A5A"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Nezaměstnanost se v ČR měří dvěma způsoby. Jeden provádí Český statistický úřad a druhý Ministerstvo práce a sociálních věcí</w:t>
      </w:r>
      <w:r w:rsidR="00ED79F1" w:rsidRPr="00FC55DA">
        <w:rPr>
          <w:rFonts w:ascii="Times New Roman" w:hAnsi="Times New Roman" w:cs="Times New Roman"/>
          <w:sz w:val="24"/>
          <w:szCs w:val="24"/>
        </w:rPr>
        <w:t>. Za nezaměstnané považuje Český statistický úřad osoby starší 15 let, které nejsou k danému období v zaměstnaneckém poměru, ale jsou připraveni pracovat a v posledním měsíci hledají aktivně práci. Tuto míru nezaměstnanosti můžeme nazvat jako obecnou míru nezaměstnanost</w:t>
      </w:r>
      <w:r w:rsidR="00CC01DD" w:rsidRPr="00FC55DA">
        <w:rPr>
          <w:rFonts w:ascii="Times New Roman" w:hAnsi="Times New Roman" w:cs="Times New Roman"/>
          <w:sz w:val="24"/>
          <w:szCs w:val="24"/>
        </w:rPr>
        <w:t>i.</w:t>
      </w:r>
      <w:r w:rsidR="00CC01DD" w:rsidRPr="00FC55DA">
        <w:rPr>
          <w:rStyle w:val="Znakapoznpodarou"/>
          <w:rFonts w:ascii="Times New Roman" w:hAnsi="Times New Roman" w:cs="Times New Roman"/>
          <w:sz w:val="24"/>
          <w:szCs w:val="24"/>
        </w:rPr>
        <w:footnoteReference w:id="49"/>
      </w:r>
    </w:p>
    <w:p w:rsidR="00082EE2" w:rsidRPr="00FC55DA" w:rsidRDefault="00082EE2"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Častěji se ale setkáváme s mírou nezaměstnanosti podle MPSV.</w:t>
      </w:r>
      <w:r w:rsidR="00E2211E" w:rsidRPr="00FC55DA">
        <w:rPr>
          <w:rStyle w:val="Znakapoznpodarou"/>
          <w:rFonts w:ascii="Times New Roman" w:hAnsi="Times New Roman" w:cs="Times New Roman"/>
          <w:sz w:val="24"/>
          <w:szCs w:val="24"/>
        </w:rPr>
        <w:footnoteReference w:id="50"/>
      </w:r>
    </w:p>
    <w:p w:rsidR="00CC01DD" w:rsidRPr="00FC55DA" w:rsidRDefault="00ED79F1"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Nezaměstnaní lidé jsou po určitou dobu státem podporováni vyplácením podpory v nezaměstnanosti. Platí zde ale podmínka, že aby člověk dosta</w:t>
      </w:r>
      <w:r w:rsidR="00082EE2" w:rsidRPr="00FC55DA">
        <w:rPr>
          <w:rFonts w:ascii="Times New Roman" w:hAnsi="Times New Roman" w:cs="Times New Roman"/>
          <w:sz w:val="24"/>
          <w:szCs w:val="24"/>
        </w:rPr>
        <w:t>l podporu od státu, musí platit</w:t>
      </w:r>
      <w:r w:rsidRPr="00FC55DA">
        <w:rPr>
          <w:rFonts w:ascii="Times New Roman" w:hAnsi="Times New Roman" w:cs="Times New Roman"/>
          <w:sz w:val="24"/>
          <w:szCs w:val="24"/>
        </w:rPr>
        <w:t xml:space="preserve"> určitou dobu sociální pojištění – ve dvou letech, které předcházejí žádosti, je potřeba sociální pojištění platit dohromady rok. </w:t>
      </w:r>
    </w:p>
    <w:p w:rsidR="00FE764D" w:rsidRPr="00FC55DA" w:rsidRDefault="00CC01DD" w:rsidP="00FE764D">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Nárok na podporu v nezaměstnanosti nemá uchazeč o zaměstnání</w:t>
      </w:r>
      <w:r w:rsidR="00FE764D" w:rsidRPr="00FC55DA">
        <w:rPr>
          <w:rFonts w:ascii="Times New Roman" w:hAnsi="Times New Roman" w:cs="Times New Roman"/>
          <w:sz w:val="24"/>
          <w:szCs w:val="24"/>
        </w:rPr>
        <w:t>, se kterým byl v době posledních 6 měsíců před zařazením do evidence uchazečů o zaměstnání zaměstnavatelem skončen pracovněprávní vztah z důvodu porušení povinnosti vyplývající z právních předpisů vztahujících se k jím vykonávané práci zvlášť hrubým způsobem; to platí i v případě skončení jiného pracovního vztahu z obdobného důvodu.</w:t>
      </w:r>
      <w:r w:rsidR="00FE764D" w:rsidRPr="00FC55DA">
        <w:rPr>
          <w:rStyle w:val="Znakapoznpodarou"/>
          <w:rFonts w:ascii="Times New Roman" w:hAnsi="Times New Roman" w:cs="Times New Roman"/>
          <w:sz w:val="24"/>
          <w:szCs w:val="24"/>
        </w:rPr>
        <w:footnoteReference w:id="51"/>
      </w:r>
    </w:p>
    <w:p w:rsidR="00ED79F1" w:rsidRPr="00FC55DA" w:rsidRDefault="00ED79F1"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lastRenderedPageBreak/>
        <w:t>Také pokud dostane od předchozího zaměstnavatele odstupné, podporu může začít pobí</w:t>
      </w:r>
      <w:r w:rsidR="00082EE2" w:rsidRPr="00FC55DA">
        <w:rPr>
          <w:rFonts w:ascii="Times New Roman" w:hAnsi="Times New Roman" w:cs="Times New Roman"/>
          <w:sz w:val="24"/>
          <w:szCs w:val="24"/>
        </w:rPr>
        <w:t xml:space="preserve">rat, </w:t>
      </w:r>
      <w:r w:rsidRPr="00FC55DA">
        <w:rPr>
          <w:rFonts w:ascii="Times New Roman" w:hAnsi="Times New Roman" w:cs="Times New Roman"/>
          <w:sz w:val="24"/>
          <w:szCs w:val="24"/>
        </w:rPr>
        <w:t>až kdy</w:t>
      </w:r>
      <w:r w:rsidR="00082EE2" w:rsidRPr="00FC55DA">
        <w:rPr>
          <w:rFonts w:ascii="Times New Roman" w:hAnsi="Times New Roman" w:cs="Times New Roman"/>
          <w:sz w:val="24"/>
          <w:szCs w:val="24"/>
        </w:rPr>
        <w:t>ž</w:t>
      </w:r>
      <w:r w:rsidRPr="00FC55DA">
        <w:rPr>
          <w:rFonts w:ascii="Times New Roman" w:hAnsi="Times New Roman" w:cs="Times New Roman"/>
          <w:sz w:val="24"/>
          <w:szCs w:val="24"/>
        </w:rPr>
        <w:t xml:space="preserve"> uplyne doba, na kterou mělo odstupné stačit.</w:t>
      </w:r>
    </w:p>
    <w:p w:rsidR="00605887" w:rsidRPr="00FC55DA" w:rsidRDefault="00605887"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Podpora v nezaměstnanosti se vypočítává z průměrného měsíčního čistého výdělku. Maximální výše podpory v nezaměstnanosti činí 0,58násobek průměrné mzdy v národním hospodářství za první až třetí čtvrtletí kalendářního roku předcházejícího kalendářnímu roku, ve kterém byla podána žádost o podporu v nezaměstnanosti.</w:t>
      </w:r>
      <w:r w:rsidRPr="00FC55DA">
        <w:rPr>
          <w:rStyle w:val="Znakapoznpodarou"/>
          <w:rFonts w:ascii="Times New Roman" w:hAnsi="Times New Roman" w:cs="Times New Roman"/>
          <w:sz w:val="24"/>
          <w:szCs w:val="24"/>
        </w:rPr>
        <w:footnoteReference w:id="52"/>
      </w:r>
    </w:p>
    <w:p w:rsidR="0050766D" w:rsidRPr="00FC55DA" w:rsidRDefault="0050766D" w:rsidP="0050766D">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Podpora v nezaměstnanosti náleží uchazeči o zaměstnání při splnění stanovených podmínek po podpůrčí dobu. Podpůrčí doba činí u uchazeče o zaměstnání</w:t>
      </w:r>
      <w:r w:rsidR="00605887" w:rsidRPr="00FC55DA">
        <w:rPr>
          <w:rFonts w:ascii="Times New Roman" w:hAnsi="Times New Roman" w:cs="Times New Roman"/>
          <w:sz w:val="24"/>
          <w:szCs w:val="24"/>
        </w:rPr>
        <w:t>:</w:t>
      </w:r>
      <w:r w:rsidR="00605887" w:rsidRPr="00FC55DA">
        <w:rPr>
          <w:rStyle w:val="Znakapoznpodarou"/>
          <w:rFonts w:ascii="Times New Roman" w:hAnsi="Times New Roman" w:cs="Times New Roman"/>
          <w:sz w:val="24"/>
          <w:szCs w:val="24"/>
        </w:rPr>
        <w:footnoteReference w:id="53"/>
      </w:r>
    </w:p>
    <w:p w:rsidR="0050766D" w:rsidRPr="00FC55DA" w:rsidRDefault="0050766D" w:rsidP="0050766D">
      <w:pPr>
        <w:spacing w:after="0" w:line="360" w:lineRule="auto"/>
        <w:ind w:firstLine="708"/>
        <w:rPr>
          <w:rFonts w:ascii="Times New Roman" w:hAnsi="Times New Roman" w:cs="Times New Roman"/>
          <w:sz w:val="24"/>
          <w:szCs w:val="24"/>
        </w:rPr>
      </w:pPr>
      <w:r w:rsidRPr="00FC55DA">
        <w:rPr>
          <w:rFonts w:ascii="Times New Roman" w:hAnsi="Times New Roman" w:cs="Times New Roman"/>
          <w:iCs/>
          <w:sz w:val="24"/>
          <w:szCs w:val="24"/>
        </w:rPr>
        <w:t>a)</w:t>
      </w:r>
      <w:r w:rsidRPr="00FC55DA">
        <w:rPr>
          <w:rFonts w:ascii="Times New Roman" w:hAnsi="Times New Roman" w:cs="Times New Roman"/>
          <w:sz w:val="24"/>
          <w:szCs w:val="24"/>
        </w:rPr>
        <w:t> do 50 let věku 5 měsíců,</w:t>
      </w:r>
    </w:p>
    <w:p w:rsidR="0050766D" w:rsidRPr="00FC55DA" w:rsidRDefault="0050766D" w:rsidP="0050766D">
      <w:pPr>
        <w:spacing w:after="0" w:line="360" w:lineRule="auto"/>
        <w:ind w:firstLine="708"/>
        <w:rPr>
          <w:rFonts w:ascii="Times New Roman" w:hAnsi="Times New Roman" w:cs="Times New Roman"/>
          <w:sz w:val="24"/>
          <w:szCs w:val="24"/>
        </w:rPr>
      </w:pPr>
      <w:r w:rsidRPr="00FC55DA">
        <w:rPr>
          <w:rFonts w:ascii="Times New Roman" w:hAnsi="Times New Roman" w:cs="Times New Roman"/>
          <w:iCs/>
          <w:sz w:val="24"/>
          <w:szCs w:val="24"/>
        </w:rPr>
        <w:t>b)</w:t>
      </w:r>
      <w:r w:rsidRPr="00FC55DA">
        <w:rPr>
          <w:rFonts w:ascii="Times New Roman" w:hAnsi="Times New Roman" w:cs="Times New Roman"/>
          <w:sz w:val="24"/>
          <w:szCs w:val="24"/>
        </w:rPr>
        <w:t> nad 50 do 55 let věku 8 měsíců,</w:t>
      </w:r>
    </w:p>
    <w:p w:rsidR="0050766D" w:rsidRPr="00FC55DA" w:rsidRDefault="0050766D" w:rsidP="00605887">
      <w:pPr>
        <w:spacing w:after="0" w:line="360" w:lineRule="auto"/>
        <w:ind w:firstLine="708"/>
        <w:rPr>
          <w:rFonts w:ascii="Times New Roman" w:hAnsi="Times New Roman" w:cs="Times New Roman"/>
          <w:sz w:val="24"/>
          <w:szCs w:val="24"/>
        </w:rPr>
      </w:pPr>
      <w:r w:rsidRPr="00FC55DA">
        <w:rPr>
          <w:rFonts w:ascii="Times New Roman" w:hAnsi="Times New Roman" w:cs="Times New Roman"/>
          <w:iCs/>
          <w:sz w:val="24"/>
          <w:szCs w:val="24"/>
        </w:rPr>
        <w:t>c)</w:t>
      </w:r>
      <w:r w:rsidRPr="00FC55DA">
        <w:rPr>
          <w:rFonts w:ascii="Times New Roman" w:hAnsi="Times New Roman" w:cs="Times New Roman"/>
          <w:sz w:val="24"/>
          <w:szCs w:val="24"/>
        </w:rPr>
        <w:t> nad 55 let věku 11 měsíců.</w:t>
      </w:r>
    </w:p>
    <w:p w:rsidR="00B93651" w:rsidRPr="00FC55DA" w:rsidRDefault="0050766D"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 </w:t>
      </w:r>
      <w:r w:rsidR="00082EE2" w:rsidRPr="00FC55DA">
        <w:rPr>
          <w:rFonts w:ascii="Times New Roman" w:hAnsi="Times New Roman" w:cs="Times New Roman"/>
          <w:sz w:val="24"/>
          <w:szCs w:val="24"/>
        </w:rPr>
        <w:t>Stát se pomocí různých rekvalifikací a poradenství snaží snižovat počet nezaměstnaných lidí. Dále úřady práce organizují veřejně prospěšné práce a účelná pracovní místa a také pracovní dílny pro lidi se zdravotním pos</w:t>
      </w:r>
      <w:r w:rsidR="00B93651" w:rsidRPr="00FC55DA">
        <w:rPr>
          <w:rFonts w:ascii="Times New Roman" w:hAnsi="Times New Roman" w:cs="Times New Roman"/>
          <w:sz w:val="24"/>
          <w:szCs w:val="24"/>
        </w:rPr>
        <w:t>t</w:t>
      </w:r>
      <w:r w:rsidR="00082EE2" w:rsidRPr="00FC55DA">
        <w:rPr>
          <w:rFonts w:ascii="Times New Roman" w:hAnsi="Times New Roman" w:cs="Times New Roman"/>
          <w:sz w:val="24"/>
          <w:szCs w:val="24"/>
        </w:rPr>
        <w:t>ižení</w:t>
      </w:r>
      <w:r w:rsidR="003364F2" w:rsidRPr="00FC55DA">
        <w:rPr>
          <w:rFonts w:ascii="Times New Roman" w:hAnsi="Times New Roman" w:cs="Times New Roman"/>
          <w:sz w:val="24"/>
          <w:szCs w:val="24"/>
        </w:rPr>
        <w:t>m.</w:t>
      </w:r>
    </w:p>
    <w:p w:rsidR="003364F2" w:rsidRPr="00FC55DA" w:rsidRDefault="003364F2" w:rsidP="0076320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Najít si práci je pro uch</w:t>
      </w:r>
      <w:r w:rsidR="0078330F" w:rsidRPr="00FC55DA">
        <w:rPr>
          <w:rFonts w:ascii="Times New Roman" w:hAnsi="Times New Roman" w:cs="Times New Roman"/>
          <w:sz w:val="24"/>
          <w:szCs w:val="24"/>
        </w:rPr>
        <w:t>azeče ZTP stále těžší, což si lze ukázat na grafu. Nezaměstnanost lidí se ZTP je rok od roku vyšší.</w:t>
      </w:r>
      <w:r w:rsidRPr="00FC55DA">
        <w:rPr>
          <w:rFonts w:ascii="Times New Roman" w:hAnsi="Times New Roman" w:cs="Times New Roman"/>
          <w:sz w:val="24"/>
          <w:szCs w:val="24"/>
        </w:rPr>
        <w:t xml:space="preserve"> V minulosti totiž existovaly firmy, které lidi se zdravotním postižením zaměstnávali. V průběhu první poloviny 90. let byla ovšem většina z nich nucena z ekonomických důvodů omezit </w:t>
      </w:r>
      <w:r w:rsidR="002755C2" w:rsidRPr="00FC55DA">
        <w:rPr>
          <w:rFonts w:ascii="Times New Roman" w:hAnsi="Times New Roman" w:cs="Times New Roman"/>
          <w:sz w:val="24"/>
          <w:szCs w:val="24"/>
        </w:rPr>
        <w:t>či ukončit svoji činnost.</w:t>
      </w:r>
      <w:r w:rsidR="002755C2" w:rsidRPr="00FC55DA">
        <w:rPr>
          <w:rStyle w:val="Znakapoznpodarou"/>
          <w:rFonts w:ascii="Times New Roman" w:hAnsi="Times New Roman" w:cs="Times New Roman"/>
          <w:sz w:val="24"/>
          <w:szCs w:val="24"/>
        </w:rPr>
        <w:footnoteReference w:id="54"/>
      </w:r>
      <w:r w:rsidR="002755C2" w:rsidRPr="00FC55DA">
        <w:rPr>
          <w:rFonts w:ascii="Times New Roman" w:hAnsi="Times New Roman" w:cs="Times New Roman"/>
          <w:sz w:val="24"/>
          <w:szCs w:val="24"/>
        </w:rPr>
        <w:t xml:space="preserve"> </w:t>
      </w:r>
    </w:p>
    <w:p w:rsidR="006B694B" w:rsidRPr="00184FE7" w:rsidRDefault="002755C2" w:rsidP="00184FE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Zaměstnavateli, který zaměstnává zaměstnance se ZTP, jsou od úřadu práce vypláceny příspěvky.</w:t>
      </w:r>
      <w:r w:rsidRPr="00FC55DA">
        <w:rPr>
          <w:rStyle w:val="Znakapoznpodarou"/>
          <w:rFonts w:ascii="Times New Roman" w:hAnsi="Times New Roman" w:cs="Times New Roman"/>
          <w:sz w:val="24"/>
          <w:szCs w:val="24"/>
        </w:rPr>
        <w:footnoteReference w:id="55"/>
      </w:r>
    </w:p>
    <w:p w:rsidR="006B694B" w:rsidRPr="00FC55DA" w:rsidRDefault="006B694B" w:rsidP="00184FE7">
      <w:pPr>
        <w:spacing w:after="0" w:line="360" w:lineRule="auto"/>
        <w:rPr>
          <w:rFonts w:ascii="Times New Roman" w:hAnsi="Times New Roman" w:cs="Times New Roman"/>
          <w:sz w:val="20"/>
          <w:szCs w:val="20"/>
        </w:rPr>
      </w:pPr>
    </w:p>
    <w:p w:rsidR="008E14CB" w:rsidRDefault="008E14CB" w:rsidP="0078330F">
      <w:pPr>
        <w:spacing w:after="0" w:line="360" w:lineRule="auto"/>
        <w:ind w:firstLine="708"/>
        <w:jc w:val="center"/>
        <w:rPr>
          <w:rFonts w:ascii="Times New Roman" w:hAnsi="Times New Roman" w:cs="Times New Roman"/>
          <w:sz w:val="20"/>
          <w:szCs w:val="20"/>
        </w:rPr>
      </w:pPr>
    </w:p>
    <w:p w:rsidR="008E14CB" w:rsidRDefault="008E14CB" w:rsidP="0078330F">
      <w:pPr>
        <w:spacing w:after="0" w:line="360" w:lineRule="auto"/>
        <w:ind w:firstLine="708"/>
        <w:jc w:val="center"/>
        <w:rPr>
          <w:rFonts w:ascii="Times New Roman" w:hAnsi="Times New Roman" w:cs="Times New Roman"/>
          <w:sz w:val="20"/>
          <w:szCs w:val="20"/>
        </w:rPr>
      </w:pPr>
    </w:p>
    <w:p w:rsidR="008E14CB" w:rsidRDefault="008E14CB" w:rsidP="0078330F">
      <w:pPr>
        <w:spacing w:after="0" w:line="360" w:lineRule="auto"/>
        <w:ind w:firstLine="708"/>
        <w:jc w:val="center"/>
        <w:rPr>
          <w:rFonts w:ascii="Times New Roman" w:hAnsi="Times New Roman" w:cs="Times New Roman"/>
          <w:sz w:val="20"/>
          <w:szCs w:val="20"/>
        </w:rPr>
      </w:pPr>
    </w:p>
    <w:p w:rsidR="008E14CB" w:rsidRDefault="008E14CB" w:rsidP="0078330F">
      <w:pPr>
        <w:spacing w:after="0" w:line="360" w:lineRule="auto"/>
        <w:ind w:firstLine="708"/>
        <w:jc w:val="center"/>
        <w:rPr>
          <w:rFonts w:ascii="Times New Roman" w:hAnsi="Times New Roman" w:cs="Times New Roman"/>
          <w:sz w:val="20"/>
          <w:szCs w:val="20"/>
        </w:rPr>
      </w:pPr>
    </w:p>
    <w:p w:rsidR="008E14CB" w:rsidRDefault="008E14CB" w:rsidP="0078330F">
      <w:pPr>
        <w:spacing w:after="0" w:line="360" w:lineRule="auto"/>
        <w:ind w:firstLine="708"/>
        <w:jc w:val="center"/>
        <w:rPr>
          <w:rFonts w:ascii="Times New Roman" w:hAnsi="Times New Roman" w:cs="Times New Roman"/>
          <w:sz w:val="20"/>
          <w:szCs w:val="20"/>
        </w:rPr>
      </w:pPr>
    </w:p>
    <w:p w:rsidR="008E14CB" w:rsidRDefault="008E14CB" w:rsidP="0078330F">
      <w:pPr>
        <w:spacing w:after="0" w:line="360" w:lineRule="auto"/>
        <w:ind w:firstLine="708"/>
        <w:jc w:val="center"/>
        <w:rPr>
          <w:rFonts w:ascii="Times New Roman" w:hAnsi="Times New Roman" w:cs="Times New Roman"/>
          <w:sz w:val="20"/>
          <w:szCs w:val="20"/>
        </w:rPr>
      </w:pPr>
    </w:p>
    <w:p w:rsidR="008E14CB" w:rsidRDefault="008E14CB" w:rsidP="0078330F">
      <w:pPr>
        <w:spacing w:after="0" w:line="360" w:lineRule="auto"/>
        <w:ind w:firstLine="708"/>
        <w:jc w:val="center"/>
        <w:rPr>
          <w:rFonts w:ascii="Times New Roman" w:hAnsi="Times New Roman" w:cs="Times New Roman"/>
          <w:sz w:val="20"/>
          <w:szCs w:val="20"/>
        </w:rPr>
      </w:pPr>
    </w:p>
    <w:p w:rsidR="008E14CB" w:rsidRDefault="008E14CB" w:rsidP="0078330F">
      <w:pPr>
        <w:spacing w:after="0" w:line="360" w:lineRule="auto"/>
        <w:ind w:firstLine="708"/>
        <w:jc w:val="center"/>
        <w:rPr>
          <w:rFonts w:ascii="Times New Roman" w:hAnsi="Times New Roman" w:cs="Times New Roman"/>
          <w:sz w:val="20"/>
          <w:szCs w:val="20"/>
        </w:rPr>
      </w:pPr>
    </w:p>
    <w:p w:rsidR="008E14CB" w:rsidRDefault="008E14CB" w:rsidP="0078330F">
      <w:pPr>
        <w:spacing w:after="0" w:line="360" w:lineRule="auto"/>
        <w:ind w:firstLine="708"/>
        <w:jc w:val="center"/>
        <w:rPr>
          <w:rFonts w:ascii="Times New Roman" w:hAnsi="Times New Roman" w:cs="Times New Roman"/>
          <w:sz w:val="20"/>
          <w:szCs w:val="20"/>
        </w:rPr>
      </w:pPr>
    </w:p>
    <w:p w:rsidR="00D50ADA" w:rsidRDefault="00D50ADA" w:rsidP="0078330F">
      <w:pPr>
        <w:spacing w:after="0" w:line="360" w:lineRule="auto"/>
        <w:ind w:firstLine="708"/>
        <w:jc w:val="center"/>
        <w:rPr>
          <w:rFonts w:ascii="Times New Roman" w:hAnsi="Times New Roman" w:cs="Times New Roman"/>
          <w:sz w:val="20"/>
          <w:szCs w:val="20"/>
        </w:rPr>
      </w:pPr>
    </w:p>
    <w:p w:rsidR="00D50ADA" w:rsidRDefault="00D50ADA" w:rsidP="0078330F">
      <w:pPr>
        <w:spacing w:after="0" w:line="360" w:lineRule="auto"/>
        <w:ind w:firstLine="708"/>
        <w:jc w:val="center"/>
        <w:rPr>
          <w:rFonts w:ascii="Times New Roman" w:hAnsi="Times New Roman" w:cs="Times New Roman"/>
          <w:sz w:val="20"/>
          <w:szCs w:val="20"/>
        </w:rPr>
      </w:pPr>
    </w:p>
    <w:p w:rsidR="00D50ADA" w:rsidRDefault="00D50ADA" w:rsidP="0078330F">
      <w:pPr>
        <w:spacing w:after="0" w:line="360" w:lineRule="auto"/>
        <w:ind w:firstLine="708"/>
        <w:jc w:val="center"/>
        <w:rPr>
          <w:rFonts w:ascii="Times New Roman" w:hAnsi="Times New Roman" w:cs="Times New Roman"/>
          <w:sz w:val="20"/>
          <w:szCs w:val="20"/>
        </w:rPr>
      </w:pPr>
    </w:p>
    <w:p w:rsidR="0078330F" w:rsidRPr="00FC55DA" w:rsidRDefault="005F36B1" w:rsidP="0078330F">
      <w:pPr>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lastRenderedPageBreak/>
        <w:t>Obrázek číslo 7</w:t>
      </w:r>
      <w:r w:rsidR="0078330F" w:rsidRPr="00FC55DA">
        <w:rPr>
          <w:rFonts w:ascii="Times New Roman" w:hAnsi="Times New Roman" w:cs="Times New Roman"/>
          <w:sz w:val="20"/>
          <w:szCs w:val="20"/>
        </w:rPr>
        <w:t xml:space="preserve">: </w:t>
      </w:r>
      <w:r w:rsidR="0078330F" w:rsidRPr="00FC55DA">
        <w:rPr>
          <w:rFonts w:ascii="Times New Roman" w:hAnsi="Times New Roman" w:cs="Times New Roman"/>
          <w:bCs/>
          <w:sz w:val="20"/>
          <w:szCs w:val="20"/>
        </w:rPr>
        <w:t>Vývoj počtu uchazečů se ZPS a volných míst pro občany se ZPS</w:t>
      </w:r>
    </w:p>
    <w:p w:rsidR="000E00DB" w:rsidRPr="00FC55DA" w:rsidRDefault="0078330F" w:rsidP="0078330F">
      <w:pPr>
        <w:spacing w:before="240" w:after="0" w:line="360" w:lineRule="auto"/>
        <w:ind w:firstLine="708"/>
        <w:jc w:val="center"/>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3819525" cy="2047875"/>
            <wp:effectExtent l="19050" t="0" r="9525" b="0"/>
            <wp:docPr id="10" name="Obrázek 9" descr="gra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4.gif"/>
                    <pic:cNvPicPr/>
                  </pic:nvPicPr>
                  <pic:blipFill>
                    <a:blip r:embed="rId15" cstate="print"/>
                    <a:stretch>
                      <a:fillRect/>
                    </a:stretch>
                  </pic:blipFill>
                  <pic:spPr>
                    <a:xfrm>
                      <a:off x="0" y="0"/>
                      <a:ext cx="3817841" cy="2046972"/>
                    </a:xfrm>
                    <a:prstGeom prst="rect">
                      <a:avLst/>
                    </a:prstGeom>
                  </pic:spPr>
                </pic:pic>
              </a:graphicData>
            </a:graphic>
          </wp:inline>
        </w:drawing>
      </w:r>
    </w:p>
    <w:p w:rsidR="00BC69A0" w:rsidRPr="00FC55DA" w:rsidRDefault="0078330F" w:rsidP="00BC69A0">
      <w:pPr>
        <w:spacing w:before="240" w:after="0" w:line="360" w:lineRule="auto"/>
        <w:ind w:firstLine="708"/>
        <w:jc w:val="right"/>
        <w:rPr>
          <w:rFonts w:ascii="Times New Roman" w:hAnsi="Times New Roman" w:cs="Times New Roman"/>
          <w:i/>
          <w:sz w:val="20"/>
          <w:szCs w:val="20"/>
        </w:rPr>
      </w:pPr>
      <w:r w:rsidRPr="00FC55DA">
        <w:rPr>
          <w:rFonts w:ascii="Times New Roman" w:hAnsi="Times New Roman" w:cs="Times New Roman"/>
          <w:i/>
          <w:sz w:val="20"/>
          <w:szCs w:val="20"/>
        </w:rPr>
        <w:t>Zdroj: MPSV</w:t>
      </w:r>
    </w:p>
    <w:p w:rsidR="00BC69A0" w:rsidRPr="00FC55DA" w:rsidRDefault="00BC69A0" w:rsidP="00BC69A0">
      <w:pPr>
        <w:spacing w:after="0" w:line="360" w:lineRule="auto"/>
        <w:ind w:firstLine="708"/>
        <w:jc w:val="right"/>
        <w:rPr>
          <w:rFonts w:ascii="Times New Roman" w:hAnsi="Times New Roman" w:cs="Times New Roman"/>
          <w:i/>
          <w:sz w:val="20"/>
          <w:szCs w:val="20"/>
        </w:rPr>
      </w:pPr>
    </w:p>
    <w:p w:rsidR="00BC69A0" w:rsidRPr="00FC55DA" w:rsidRDefault="00BC69A0" w:rsidP="00D50ADA">
      <w:pPr>
        <w:pStyle w:val="Nadpis2"/>
        <w:spacing w:before="0" w:line="360" w:lineRule="auto"/>
      </w:pPr>
      <w:bookmarkStart w:id="17" w:name="_Toc378800273"/>
      <w:r w:rsidRPr="00FC55DA">
        <w:t>Rizikové skupiny a překážky</w:t>
      </w:r>
      <w:bookmarkEnd w:id="17"/>
    </w:p>
    <w:p w:rsidR="00E021FC" w:rsidRPr="00FC55DA" w:rsidRDefault="00BC69A0" w:rsidP="00D50ADA">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Ráda bych zde zmínila něco málo o rizikové skupině lidí, kteří mají největší problém najít práci. Mezi ně bezpochyby patří lidé s nízkým vzděláním, s vyšší</w:t>
      </w:r>
      <w:r w:rsidR="00AF7FDB" w:rsidRPr="00FC55DA">
        <w:rPr>
          <w:rFonts w:ascii="Times New Roman" w:hAnsi="Times New Roman" w:cs="Times New Roman"/>
          <w:sz w:val="24"/>
          <w:szCs w:val="24"/>
        </w:rPr>
        <w:t>m věkem a</w:t>
      </w:r>
      <w:r w:rsidRPr="00FC55DA">
        <w:rPr>
          <w:rFonts w:ascii="Times New Roman" w:hAnsi="Times New Roman" w:cs="Times New Roman"/>
          <w:sz w:val="24"/>
          <w:szCs w:val="24"/>
        </w:rPr>
        <w:t xml:space="preserve"> ženy.</w:t>
      </w:r>
      <w:r w:rsidR="00E021FC" w:rsidRPr="00FC55DA">
        <w:rPr>
          <w:rFonts w:ascii="Times New Roman" w:hAnsi="Times New Roman" w:cs="Times New Roman"/>
          <w:sz w:val="24"/>
          <w:szCs w:val="24"/>
        </w:rPr>
        <w:t xml:space="preserve"> To, aby se člověk uplatnil, je prostě podmíněno věkem, dosaženým vzděláním, pohlavím a také zdravotním stavem. </w:t>
      </w:r>
    </w:p>
    <w:p w:rsidR="00AF7FDB" w:rsidRPr="00FC55DA" w:rsidRDefault="00AF7FDB" w:rsidP="00BC69A0">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 xml:space="preserve">Lidé s nižším vzděláním mají problém najít si práci, protože zaměstnavatelé vyvěšují nabídky práce, kde ve většině případů požadují vyšší vzdělání. Ženy v tomto případě myslím ty, které zrovna pečují o své dítě. To znamená ženy na mateřské a rodičovské dovolené. Také ženy nemohou vykonávat všechna zaměstnání.  Jsou to zaměstnání spojené s fyzicky náročnou prácí jako jsou horníci, dělníci, atd. </w:t>
      </w:r>
    </w:p>
    <w:p w:rsidR="00BC69A0" w:rsidRPr="00FC55DA" w:rsidRDefault="00E021FC" w:rsidP="00E021FC">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Jsem toho názoru, že pokud jde o pohlaví, věk, rasu či zdravotní stav, jedná se o diskriminaci. Co se týče dosaženého vzdělání, myslím si, že si za to</w:t>
      </w:r>
      <w:r w:rsidR="003F3CC6" w:rsidRPr="00FC55DA">
        <w:rPr>
          <w:rFonts w:ascii="Times New Roman" w:hAnsi="Times New Roman" w:cs="Times New Roman"/>
          <w:sz w:val="24"/>
          <w:szCs w:val="24"/>
        </w:rPr>
        <w:t xml:space="preserve"> v některých případech</w:t>
      </w:r>
      <w:r w:rsidRPr="00FC55DA">
        <w:rPr>
          <w:rFonts w:ascii="Times New Roman" w:hAnsi="Times New Roman" w:cs="Times New Roman"/>
          <w:sz w:val="24"/>
          <w:szCs w:val="24"/>
        </w:rPr>
        <w:t xml:space="preserve"> člověk může v podstatě sám</w:t>
      </w:r>
      <w:r w:rsidR="003F3CC6" w:rsidRPr="00FC55DA">
        <w:rPr>
          <w:rFonts w:ascii="Times New Roman" w:hAnsi="Times New Roman" w:cs="Times New Roman"/>
          <w:sz w:val="24"/>
          <w:szCs w:val="24"/>
        </w:rPr>
        <w:t>, a to tím, že se mu studovat nechce</w:t>
      </w:r>
      <w:r w:rsidRPr="00FC55DA">
        <w:rPr>
          <w:rFonts w:ascii="Times New Roman" w:hAnsi="Times New Roman" w:cs="Times New Roman"/>
          <w:sz w:val="24"/>
          <w:szCs w:val="24"/>
        </w:rPr>
        <w:t>.</w:t>
      </w:r>
      <w:r w:rsidR="003F3CC6" w:rsidRPr="00FC55DA">
        <w:rPr>
          <w:rFonts w:ascii="Times New Roman" w:hAnsi="Times New Roman" w:cs="Times New Roman"/>
          <w:sz w:val="24"/>
          <w:szCs w:val="24"/>
        </w:rPr>
        <w:t xml:space="preserve"> To ale neplatí u všech. Pak jsou tu totiž lidé, kteří by studovat chtěli, ale nemůžou. Buď pochází se sociálně slabších rodin a finanční situace jim to neumožňuje, jsou dlouhodobě nemocní anebo jim to neumožňuje jiná životní </w:t>
      </w:r>
      <w:r w:rsidR="00AF7FDB" w:rsidRPr="00FC55DA">
        <w:rPr>
          <w:rFonts w:ascii="Times New Roman" w:hAnsi="Times New Roman" w:cs="Times New Roman"/>
          <w:sz w:val="24"/>
          <w:szCs w:val="24"/>
        </w:rPr>
        <w:t>u</w:t>
      </w:r>
      <w:r w:rsidR="003F3CC6" w:rsidRPr="00FC55DA">
        <w:rPr>
          <w:rFonts w:ascii="Times New Roman" w:hAnsi="Times New Roman" w:cs="Times New Roman"/>
          <w:sz w:val="24"/>
          <w:szCs w:val="24"/>
        </w:rPr>
        <w:t>dálost.</w:t>
      </w:r>
    </w:p>
    <w:p w:rsidR="00BC69A0" w:rsidRPr="00FC55DA" w:rsidRDefault="00BC69A0" w:rsidP="00BC69A0">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Skutečnost, že největší šance obávat se ztráty zaměstnání mají lidé s nejnižší kvalifikací, není nijak překvapující.</w:t>
      </w:r>
      <w:r w:rsidRPr="00FC55DA">
        <w:rPr>
          <w:rStyle w:val="Znakapoznpodarou"/>
          <w:rFonts w:ascii="Times New Roman" w:hAnsi="Times New Roman" w:cs="Times New Roman"/>
          <w:sz w:val="24"/>
          <w:szCs w:val="24"/>
        </w:rPr>
        <w:footnoteReference w:id="56"/>
      </w:r>
      <w:r w:rsidR="00E021FC" w:rsidRPr="00FC55DA">
        <w:rPr>
          <w:rFonts w:ascii="Times New Roman" w:hAnsi="Times New Roman" w:cs="Times New Roman"/>
          <w:sz w:val="24"/>
          <w:szCs w:val="24"/>
        </w:rPr>
        <w:t xml:space="preserve"> Tito lidé, pokud už si práci najdou, finančně bývají ohodnocováni málo. Je tady na místě rozdělit lidi do dvou skupin. A to na lidi, kteří mají absolutní nezájem učit se novým věcem, na lidi, kterým to takhle vyhovuje a kteří si vystačí </w:t>
      </w:r>
      <w:r w:rsidR="00E021FC" w:rsidRPr="00FC55DA">
        <w:rPr>
          <w:rFonts w:ascii="Times New Roman" w:hAnsi="Times New Roman" w:cs="Times New Roman"/>
          <w:sz w:val="24"/>
          <w:szCs w:val="24"/>
        </w:rPr>
        <w:lastRenderedPageBreak/>
        <w:t>se sociálními d</w:t>
      </w:r>
      <w:r w:rsidR="00FC33A7" w:rsidRPr="00FC55DA">
        <w:rPr>
          <w:rFonts w:ascii="Times New Roman" w:hAnsi="Times New Roman" w:cs="Times New Roman"/>
          <w:sz w:val="24"/>
          <w:szCs w:val="24"/>
        </w:rPr>
        <w:t>ávky od státu. Pak to jsou lidé, kteří z nějakého důvodu nemají kvalifikaci, ale mají chuť se učit novým věcem a najít si lepší práci.</w:t>
      </w:r>
    </w:p>
    <w:p w:rsidR="00FC33A7" w:rsidRPr="00FC55DA" w:rsidRDefault="007A210C" w:rsidP="00BC69A0">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I na grafu obrázku číslo</w:t>
      </w:r>
      <w:r w:rsidR="00FC33A7" w:rsidRPr="00FC55DA">
        <w:rPr>
          <w:rFonts w:ascii="Times New Roman" w:hAnsi="Times New Roman" w:cs="Times New Roman"/>
          <w:sz w:val="24"/>
          <w:szCs w:val="24"/>
        </w:rPr>
        <w:t xml:space="preserve"> 8 si můžeme ukázat, že nezaměstnaných lidí s nižším vzděláním je</w:t>
      </w:r>
      <w:r w:rsidR="007053D4" w:rsidRPr="00FC55DA">
        <w:rPr>
          <w:rFonts w:ascii="Times New Roman" w:hAnsi="Times New Roman" w:cs="Times New Roman"/>
          <w:sz w:val="24"/>
          <w:szCs w:val="24"/>
        </w:rPr>
        <w:t xml:space="preserve"> mnohem více než lidí s vyšším vzděláním. Například v roce 2001 bylo nezaměstnaných s nižším vzděláním</w:t>
      </w:r>
      <w:r w:rsidR="00FC33A7" w:rsidRPr="00FC55DA">
        <w:rPr>
          <w:rFonts w:ascii="Times New Roman" w:hAnsi="Times New Roman" w:cs="Times New Roman"/>
          <w:sz w:val="24"/>
          <w:szCs w:val="24"/>
        </w:rPr>
        <w:t xml:space="preserve"> až 6x více než lidí s vysokoškolským titulem.</w:t>
      </w:r>
      <w:r w:rsidR="007053D4" w:rsidRPr="00FC55DA">
        <w:rPr>
          <w:rFonts w:ascii="Times New Roman" w:hAnsi="Times New Roman" w:cs="Times New Roman"/>
          <w:sz w:val="24"/>
          <w:szCs w:val="24"/>
        </w:rPr>
        <w:t xml:space="preserve"> Na grafu můžeme zjistit, kolik % lidí bylo v daném roce nezaměstnaných podle druhu vzdělání. Jednoznačné je, že nezvěstných lidí s titulem, gymnáziem nebo vyšší odbornou školou bylo v každém roce méně než lidí, kteří jsou vyučení nebo mají pouze maturitu.</w:t>
      </w:r>
    </w:p>
    <w:p w:rsidR="003F3CC6" w:rsidRPr="00FC55DA" w:rsidRDefault="003F3CC6" w:rsidP="00FC33A7">
      <w:pPr>
        <w:spacing w:after="0" w:line="360" w:lineRule="auto"/>
        <w:jc w:val="center"/>
        <w:rPr>
          <w:rFonts w:ascii="Times New Roman" w:hAnsi="Times New Roman" w:cs="Times New Roman"/>
          <w:bCs/>
          <w:sz w:val="20"/>
          <w:szCs w:val="20"/>
        </w:rPr>
      </w:pPr>
    </w:p>
    <w:p w:rsidR="003F3CC6" w:rsidRPr="00FC55DA" w:rsidRDefault="003F3CC6" w:rsidP="00FC33A7">
      <w:pPr>
        <w:spacing w:after="0" w:line="360" w:lineRule="auto"/>
        <w:jc w:val="center"/>
        <w:rPr>
          <w:rFonts w:ascii="Times New Roman" w:hAnsi="Times New Roman" w:cs="Times New Roman"/>
          <w:bCs/>
          <w:sz w:val="20"/>
          <w:szCs w:val="20"/>
        </w:rPr>
      </w:pPr>
    </w:p>
    <w:p w:rsidR="00FC33A7" w:rsidRPr="00FC55DA" w:rsidRDefault="005F36B1" w:rsidP="00FC33A7">
      <w:pPr>
        <w:spacing w:after="0" w:line="360" w:lineRule="auto"/>
        <w:jc w:val="center"/>
        <w:rPr>
          <w:rFonts w:ascii="Times New Roman" w:hAnsi="Times New Roman" w:cs="Times New Roman"/>
          <w:bCs/>
          <w:sz w:val="20"/>
          <w:szCs w:val="20"/>
        </w:rPr>
      </w:pPr>
      <w:r>
        <w:rPr>
          <w:rFonts w:ascii="Times New Roman" w:hAnsi="Times New Roman" w:cs="Times New Roman"/>
          <w:bCs/>
          <w:sz w:val="20"/>
          <w:szCs w:val="20"/>
        </w:rPr>
        <w:t>Obrázek číslo 8</w:t>
      </w:r>
      <w:r w:rsidR="00FC33A7" w:rsidRPr="00FC55DA">
        <w:rPr>
          <w:rFonts w:ascii="Times New Roman" w:hAnsi="Times New Roman" w:cs="Times New Roman"/>
          <w:bCs/>
          <w:sz w:val="20"/>
          <w:szCs w:val="20"/>
        </w:rPr>
        <w:t>:Vztah míry nezaměstnanosti a úrovně dosaženého vzdělání (duben 1998 </w:t>
      </w:r>
      <w:r w:rsidR="00FC33A7" w:rsidRPr="00FC55DA">
        <w:rPr>
          <w:rFonts w:ascii="Times New Roman" w:hAnsi="Times New Roman" w:cs="Times New Roman"/>
          <w:sz w:val="20"/>
          <w:szCs w:val="20"/>
        </w:rPr>
        <w:t>– </w:t>
      </w:r>
      <w:r w:rsidR="00FC33A7" w:rsidRPr="00FC55DA">
        <w:rPr>
          <w:rFonts w:ascii="Times New Roman" w:hAnsi="Times New Roman" w:cs="Times New Roman"/>
          <w:bCs/>
          <w:sz w:val="20"/>
          <w:szCs w:val="20"/>
        </w:rPr>
        <w:t>2006)</w:t>
      </w:r>
    </w:p>
    <w:p w:rsidR="00FC33A7" w:rsidRPr="00FC55DA" w:rsidRDefault="00FC33A7" w:rsidP="00FC33A7">
      <w:pPr>
        <w:spacing w:after="0" w:line="360" w:lineRule="auto"/>
        <w:jc w:val="center"/>
        <w:rPr>
          <w:rFonts w:ascii="Times New Roman" w:hAnsi="Times New Roman" w:cs="Times New Roman"/>
          <w:sz w:val="20"/>
          <w:szCs w:val="20"/>
        </w:rPr>
      </w:pPr>
      <w:r w:rsidRPr="00FC55DA">
        <w:rPr>
          <w:rFonts w:ascii="Times New Roman" w:hAnsi="Times New Roman" w:cs="Times New Roman"/>
          <w:noProof/>
          <w:sz w:val="20"/>
          <w:szCs w:val="20"/>
        </w:rPr>
        <w:drawing>
          <wp:inline distT="0" distB="0" distL="0" distR="0">
            <wp:extent cx="5760085" cy="2267585"/>
            <wp:effectExtent l="19050" t="0" r="0" b="0"/>
            <wp:docPr id="12" name="Obrázek 11" descr="12558_html_1fa2f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58_html_1fa2f4c7.jpg"/>
                    <pic:cNvPicPr/>
                  </pic:nvPicPr>
                  <pic:blipFill>
                    <a:blip r:embed="rId16" cstate="print"/>
                    <a:stretch>
                      <a:fillRect/>
                    </a:stretch>
                  </pic:blipFill>
                  <pic:spPr>
                    <a:xfrm>
                      <a:off x="0" y="0"/>
                      <a:ext cx="5760085" cy="2267585"/>
                    </a:xfrm>
                    <a:prstGeom prst="rect">
                      <a:avLst/>
                    </a:prstGeom>
                  </pic:spPr>
                </pic:pic>
              </a:graphicData>
            </a:graphic>
          </wp:inline>
        </w:drawing>
      </w:r>
    </w:p>
    <w:p w:rsidR="00FC33A7" w:rsidRPr="00FC55DA" w:rsidRDefault="00FC33A7" w:rsidP="00FC33A7">
      <w:pPr>
        <w:spacing w:after="0" w:line="360" w:lineRule="auto"/>
        <w:jc w:val="right"/>
        <w:rPr>
          <w:rFonts w:ascii="Times New Roman" w:hAnsi="Times New Roman" w:cs="Times New Roman"/>
          <w:i/>
          <w:sz w:val="20"/>
          <w:szCs w:val="20"/>
        </w:rPr>
      </w:pPr>
      <w:r w:rsidRPr="00FC55DA">
        <w:rPr>
          <w:rFonts w:ascii="Times New Roman" w:hAnsi="Times New Roman" w:cs="Times New Roman"/>
          <w:i/>
          <w:sz w:val="20"/>
          <w:szCs w:val="20"/>
        </w:rPr>
        <w:t>Zdroj: NÚOV, 2006</w:t>
      </w:r>
    </w:p>
    <w:p w:rsidR="00FC33A7" w:rsidRPr="00FC55DA" w:rsidRDefault="00FC33A7" w:rsidP="00FC33A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Dále tu máme ženy. Nemyslím tím všechny, ale hlavně ty, které mají malé děti, o které se musí starat. </w:t>
      </w:r>
      <w:r w:rsidR="002C2C44" w:rsidRPr="00FC55DA">
        <w:rPr>
          <w:rFonts w:ascii="Times New Roman" w:hAnsi="Times New Roman" w:cs="Times New Roman"/>
          <w:sz w:val="24"/>
          <w:szCs w:val="24"/>
        </w:rPr>
        <w:t>To dokazuje i následující graf, který nám jasně dokazuje, že nezaměstnaných žen je mnohem více než mužů. Jedná se hlavně o věk ženy mezi 25-35 lety, kdy odchází z práce plnit své mateřské povinnosti, poté pak vychovává dítě. Tady už vzdělání nehraje roli.</w:t>
      </w:r>
    </w:p>
    <w:p w:rsidR="004D6EF4" w:rsidRPr="00FC55DA" w:rsidRDefault="004D6EF4" w:rsidP="00FC33A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Pro takové ženy je pak nejlepší práce na zkrácený úvazek nebo zaměstnání s pružnou pracovní dobou, to ale u nás není vždy možné.</w:t>
      </w:r>
      <w:r w:rsidR="003925AF" w:rsidRPr="00FC55DA">
        <w:rPr>
          <w:rFonts w:ascii="Times New Roman" w:hAnsi="Times New Roman" w:cs="Times New Roman"/>
          <w:sz w:val="24"/>
          <w:szCs w:val="24"/>
        </w:rPr>
        <w:t xml:space="preserve"> Ženy, které jsou doma a starají se o dítě, pobírají od státu rodičovský příspěvek. Výhodou určitě je, že si k tomu mohou přivydělávat na zkrácený úvazek. Bohužel moc zaměstnavatelů, kteří nabízí zkrácené úvazky pro ženy na rodičovské dovolené, není.</w:t>
      </w:r>
    </w:p>
    <w:p w:rsidR="004D6EF4" w:rsidRPr="00FC55DA" w:rsidRDefault="004D6EF4" w:rsidP="00FC33A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Jako další rizikovou skupinou bych ráda zmínila starší lidi.</w:t>
      </w:r>
      <w:r w:rsidR="007A4A91" w:rsidRPr="00FC55DA">
        <w:rPr>
          <w:rFonts w:ascii="Times New Roman" w:hAnsi="Times New Roman" w:cs="Times New Roman"/>
          <w:sz w:val="24"/>
          <w:szCs w:val="24"/>
        </w:rPr>
        <w:t xml:space="preserve"> Lidé, kteří mají těsně pře</w:t>
      </w:r>
      <w:r w:rsidR="007053D4" w:rsidRPr="00FC55DA">
        <w:rPr>
          <w:rFonts w:ascii="Times New Roman" w:hAnsi="Times New Roman" w:cs="Times New Roman"/>
          <w:sz w:val="24"/>
          <w:szCs w:val="24"/>
        </w:rPr>
        <w:t xml:space="preserve">d důchodem. Takoví lidí jsou totiž pro </w:t>
      </w:r>
      <w:r w:rsidR="007A4A91" w:rsidRPr="00FC55DA">
        <w:rPr>
          <w:rFonts w:ascii="Times New Roman" w:hAnsi="Times New Roman" w:cs="Times New Roman"/>
          <w:sz w:val="24"/>
          <w:szCs w:val="24"/>
        </w:rPr>
        <w:t xml:space="preserve">zaměstnavatelé </w:t>
      </w:r>
      <w:r w:rsidR="007053D4" w:rsidRPr="00FC55DA">
        <w:rPr>
          <w:rFonts w:ascii="Times New Roman" w:hAnsi="Times New Roman" w:cs="Times New Roman"/>
          <w:sz w:val="24"/>
          <w:szCs w:val="24"/>
        </w:rPr>
        <w:t>méně výhodní.</w:t>
      </w:r>
      <w:r w:rsidR="007A4A91" w:rsidRPr="00FC55DA">
        <w:rPr>
          <w:rFonts w:ascii="Times New Roman" w:hAnsi="Times New Roman" w:cs="Times New Roman"/>
          <w:sz w:val="24"/>
          <w:szCs w:val="24"/>
        </w:rPr>
        <w:t xml:space="preserve"> Výhodnější jsou totiž pro ně mladší zaměstnanci, kteří jsou plní energie a mají chuť</w:t>
      </w:r>
      <w:r w:rsidR="007A210C" w:rsidRPr="00FC55DA">
        <w:rPr>
          <w:rFonts w:ascii="Times New Roman" w:hAnsi="Times New Roman" w:cs="Times New Roman"/>
          <w:sz w:val="24"/>
          <w:szCs w:val="24"/>
        </w:rPr>
        <w:t xml:space="preserve"> </w:t>
      </w:r>
      <w:r w:rsidR="007A4A91" w:rsidRPr="00FC55DA">
        <w:rPr>
          <w:rFonts w:ascii="Times New Roman" w:hAnsi="Times New Roman" w:cs="Times New Roman"/>
          <w:sz w:val="24"/>
          <w:szCs w:val="24"/>
        </w:rPr>
        <w:t>s</w:t>
      </w:r>
      <w:r w:rsidR="007A210C" w:rsidRPr="00FC55DA">
        <w:rPr>
          <w:rFonts w:ascii="Times New Roman" w:hAnsi="Times New Roman" w:cs="Times New Roman"/>
          <w:sz w:val="24"/>
          <w:szCs w:val="24"/>
        </w:rPr>
        <w:t>e</w:t>
      </w:r>
      <w:r w:rsidR="007053D4" w:rsidRPr="00FC55DA">
        <w:rPr>
          <w:rFonts w:ascii="Times New Roman" w:hAnsi="Times New Roman" w:cs="Times New Roman"/>
          <w:sz w:val="24"/>
          <w:szCs w:val="24"/>
        </w:rPr>
        <w:t xml:space="preserve"> učit </w:t>
      </w:r>
      <w:r w:rsidR="007A4A91" w:rsidRPr="00FC55DA">
        <w:rPr>
          <w:rFonts w:ascii="Times New Roman" w:hAnsi="Times New Roman" w:cs="Times New Roman"/>
          <w:sz w:val="24"/>
          <w:szCs w:val="24"/>
        </w:rPr>
        <w:t>něco nového.</w:t>
      </w:r>
      <w:r w:rsidR="007053D4" w:rsidRPr="00FC55DA">
        <w:rPr>
          <w:rFonts w:ascii="Times New Roman" w:hAnsi="Times New Roman" w:cs="Times New Roman"/>
          <w:sz w:val="24"/>
          <w:szCs w:val="24"/>
        </w:rPr>
        <w:t xml:space="preserve"> U starších lidí </w:t>
      </w:r>
      <w:r w:rsidR="007053D4" w:rsidRPr="00FC55DA">
        <w:rPr>
          <w:rFonts w:ascii="Times New Roman" w:hAnsi="Times New Roman" w:cs="Times New Roman"/>
          <w:sz w:val="24"/>
          <w:szCs w:val="24"/>
        </w:rPr>
        <w:lastRenderedPageBreak/>
        <w:t>totiž hrozí, že je zaměstnavatel zaučí</w:t>
      </w:r>
      <w:r w:rsidR="003925AF" w:rsidRPr="00FC55DA">
        <w:rPr>
          <w:rFonts w:ascii="Times New Roman" w:hAnsi="Times New Roman" w:cs="Times New Roman"/>
          <w:sz w:val="24"/>
          <w:szCs w:val="24"/>
        </w:rPr>
        <w:t>, vloží do nich své úsilí, popřípadě finance na kurzy nebo rekvalifikace, a oni mu pak hned odejdou do důchodu.</w:t>
      </w:r>
    </w:p>
    <w:p w:rsidR="002C2C44" w:rsidRPr="00FC55DA" w:rsidRDefault="002C2C44" w:rsidP="002C2C44">
      <w:pPr>
        <w:spacing w:after="0" w:line="360" w:lineRule="auto"/>
        <w:ind w:firstLine="708"/>
        <w:jc w:val="center"/>
        <w:rPr>
          <w:rFonts w:ascii="Times New Roman" w:hAnsi="Times New Roman" w:cs="Times New Roman"/>
          <w:sz w:val="24"/>
          <w:szCs w:val="24"/>
        </w:rPr>
      </w:pPr>
    </w:p>
    <w:p w:rsidR="002C2C44" w:rsidRPr="00FC55DA" w:rsidRDefault="005F36B1" w:rsidP="002C2C44">
      <w:pPr>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Obrázek číslo 9</w:t>
      </w:r>
      <w:r w:rsidR="002C2C44" w:rsidRPr="00FC55DA">
        <w:rPr>
          <w:rFonts w:ascii="Times New Roman" w:hAnsi="Times New Roman" w:cs="Times New Roman"/>
          <w:sz w:val="20"/>
          <w:szCs w:val="20"/>
        </w:rPr>
        <w:t>: Vývoj míry nezaměstnanosti v ČR podle pohlaví</w:t>
      </w:r>
    </w:p>
    <w:p w:rsidR="002C2C44" w:rsidRPr="00FC55DA" w:rsidRDefault="002C2C44" w:rsidP="002C2C44">
      <w:pPr>
        <w:spacing w:after="0" w:line="360" w:lineRule="auto"/>
        <w:ind w:firstLine="708"/>
        <w:jc w:val="center"/>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4381500" cy="2895600"/>
            <wp:effectExtent l="19050" t="0" r="0" b="0"/>
            <wp:docPr id="13" name="Obrázek 12" descr="zamestant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estantnost.jpg"/>
                    <pic:cNvPicPr/>
                  </pic:nvPicPr>
                  <pic:blipFill>
                    <a:blip r:embed="rId17" cstate="print"/>
                    <a:stretch>
                      <a:fillRect/>
                    </a:stretch>
                  </pic:blipFill>
                  <pic:spPr>
                    <a:xfrm>
                      <a:off x="0" y="0"/>
                      <a:ext cx="4382283" cy="2896118"/>
                    </a:xfrm>
                    <a:prstGeom prst="rect">
                      <a:avLst/>
                    </a:prstGeom>
                  </pic:spPr>
                </pic:pic>
              </a:graphicData>
            </a:graphic>
          </wp:inline>
        </w:drawing>
      </w:r>
    </w:p>
    <w:p w:rsidR="002C2C44" w:rsidRDefault="002C2C44" w:rsidP="002C2C44">
      <w:pPr>
        <w:spacing w:after="0" w:line="360" w:lineRule="auto"/>
        <w:ind w:firstLine="708"/>
        <w:jc w:val="right"/>
        <w:rPr>
          <w:rFonts w:ascii="Times New Roman" w:hAnsi="Times New Roman" w:cs="Times New Roman"/>
          <w:i/>
          <w:sz w:val="24"/>
          <w:szCs w:val="24"/>
        </w:rPr>
      </w:pPr>
      <w:r w:rsidRPr="00FC55DA">
        <w:rPr>
          <w:rFonts w:ascii="Times New Roman" w:hAnsi="Times New Roman" w:cs="Times New Roman"/>
          <w:i/>
          <w:sz w:val="24"/>
          <w:szCs w:val="24"/>
        </w:rPr>
        <w:t>Zdroj:ČSÚ, 2013</w:t>
      </w: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Default="008E14CB" w:rsidP="002C2C44">
      <w:pPr>
        <w:spacing w:after="0" w:line="360" w:lineRule="auto"/>
        <w:ind w:firstLine="708"/>
        <w:jc w:val="right"/>
        <w:rPr>
          <w:rFonts w:ascii="Times New Roman" w:hAnsi="Times New Roman" w:cs="Times New Roman"/>
          <w:i/>
          <w:sz w:val="24"/>
          <w:szCs w:val="24"/>
        </w:rPr>
      </w:pPr>
    </w:p>
    <w:p w:rsidR="008E14CB" w:rsidRPr="00FC55DA" w:rsidRDefault="008E14CB" w:rsidP="002C2C44">
      <w:pPr>
        <w:spacing w:after="0" w:line="360" w:lineRule="auto"/>
        <w:ind w:firstLine="708"/>
        <w:jc w:val="right"/>
        <w:rPr>
          <w:rFonts w:ascii="Times New Roman" w:hAnsi="Times New Roman" w:cs="Times New Roman"/>
          <w:i/>
          <w:sz w:val="24"/>
          <w:szCs w:val="24"/>
        </w:rPr>
      </w:pPr>
    </w:p>
    <w:p w:rsidR="007E2C87" w:rsidRPr="00FC55DA" w:rsidRDefault="008E428A" w:rsidP="00C42085">
      <w:pPr>
        <w:pStyle w:val="Nadpis1"/>
      </w:pPr>
      <w:bookmarkStart w:id="18" w:name="_Toc378800274"/>
      <w:r w:rsidRPr="00FC55DA">
        <w:lastRenderedPageBreak/>
        <w:t>Dopady krize na politiku zaměstnanosti</w:t>
      </w:r>
      <w:r w:rsidR="00026C26" w:rsidRPr="00FC55DA">
        <w:t xml:space="preserve"> v</w:t>
      </w:r>
      <w:r w:rsidR="00DB4FDC" w:rsidRPr="00FC55DA">
        <w:t> </w:t>
      </w:r>
      <w:r w:rsidR="00026C26" w:rsidRPr="00FC55DA">
        <w:t>ČR</w:t>
      </w:r>
      <w:bookmarkEnd w:id="18"/>
    </w:p>
    <w:p w:rsidR="00FC33A7" w:rsidRPr="00FC55DA" w:rsidRDefault="00FC33A7" w:rsidP="000E00DB">
      <w:pPr>
        <w:spacing w:after="0" w:line="360" w:lineRule="auto"/>
        <w:rPr>
          <w:rFonts w:ascii="Times New Roman" w:hAnsi="Times New Roman" w:cs="Times New Roman"/>
          <w:b/>
          <w:sz w:val="28"/>
          <w:szCs w:val="28"/>
        </w:rPr>
      </w:pPr>
    </w:p>
    <w:p w:rsidR="00DB4FDC" w:rsidRPr="00FC55DA" w:rsidRDefault="00DB4FDC" w:rsidP="00D50ADA">
      <w:pPr>
        <w:pStyle w:val="Nadpis2"/>
        <w:spacing w:before="0" w:line="360" w:lineRule="auto"/>
      </w:pPr>
      <w:bookmarkStart w:id="19" w:name="_Toc378800275"/>
      <w:r w:rsidRPr="00FC55DA">
        <w:t>Československo</w:t>
      </w:r>
      <w:bookmarkEnd w:id="19"/>
    </w:p>
    <w:p w:rsidR="00F21EEB" w:rsidRDefault="00DB4FDC" w:rsidP="00D50ADA">
      <w:pPr>
        <w:spacing w:after="0" w:line="360" w:lineRule="auto"/>
        <w:rPr>
          <w:rFonts w:ascii="Times New Roman" w:hAnsi="Times New Roman" w:cs="Times New Roman"/>
          <w:sz w:val="24"/>
          <w:szCs w:val="24"/>
        </w:rPr>
      </w:pPr>
      <w:r w:rsidRPr="00FC55DA">
        <w:rPr>
          <w:rFonts w:ascii="Times New Roman" w:hAnsi="Times New Roman" w:cs="Times New Roman"/>
          <w:b/>
          <w:sz w:val="28"/>
          <w:szCs w:val="28"/>
        </w:rPr>
        <w:tab/>
      </w:r>
      <w:r w:rsidR="00F21EEB">
        <w:rPr>
          <w:rFonts w:ascii="Times New Roman" w:hAnsi="Times New Roman" w:cs="Times New Roman"/>
          <w:sz w:val="24"/>
          <w:szCs w:val="24"/>
        </w:rPr>
        <w:t>Před rokem 1918 neexistovala v českých zemích žádná ochrana</w:t>
      </w:r>
      <w:r w:rsidR="009F4AEC">
        <w:rPr>
          <w:rFonts w:ascii="Times New Roman" w:hAnsi="Times New Roman" w:cs="Times New Roman"/>
          <w:sz w:val="24"/>
          <w:szCs w:val="24"/>
        </w:rPr>
        <w:t xml:space="preserve"> </w:t>
      </w:r>
      <w:r w:rsidR="00F21EEB">
        <w:rPr>
          <w:rFonts w:ascii="Times New Roman" w:hAnsi="Times New Roman" w:cs="Times New Roman"/>
          <w:sz w:val="24"/>
          <w:szCs w:val="24"/>
        </w:rPr>
        <w:t>nezaměstnaných</w:t>
      </w:r>
      <w:r w:rsidR="009F4AEC">
        <w:rPr>
          <w:rFonts w:ascii="Times New Roman" w:hAnsi="Times New Roman" w:cs="Times New Roman"/>
          <w:sz w:val="24"/>
          <w:szCs w:val="24"/>
        </w:rPr>
        <w:t>. A už vůbec ne nějaká podpora v nezaměstnanosti. Po válce v roce 1918 byla v Československu vysoká nezaměstnanost. A to z toho důvodu, že začali vracet vojáci z boje a hlavně díky demobilizaci. Proto také začaly vznikat sociální podpory nezaměstnaných, protože národní rada se bála nepokojů a demonstrací vyvolané nezaměstnaností. V Československu již v prosinci 1918 byl schválen zákon o státních podporách v nezaměstnanosti (č.63/1918 Sb</w:t>
      </w:r>
      <w:r w:rsidR="004C3287">
        <w:rPr>
          <w:rFonts w:ascii="Times New Roman" w:hAnsi="Times New Roman" w:cs="Times New Roman"/>
          <w:sz w:val="24"/>
          <w:szCs w:val="24"/>
        </w:rPr>
        <w:t>.</w:t>
      </w:r>
      <w:r w:rsidR="009F4AEC">
        <w:rPr>
          <w:rFonts w:ascii="Times New Roman" w:hAnsi="Times New Roman" w:cs="Times New Roman"/>
          <w:sz w:val="24"/>
          <w:szCs w:val="24"/>
        </w:rPr>
        <w:t>).</w:t>
      </w:r>
      <w:r w:rsidR="009F4AEC">
        <w:rPr>
          <w:rStyle w:val="Znakapoznpodarou"/>
          <w:rFonts w:ascii="Times New Roman" w:hAnsi="Times New Roman" w:cs="Times New Roman"/>
          <w:sz w:val="24"/>
          <w:szCs w:val="24"/>
        </w:rPr>
        <w:footnoteReference w:id="57"/>
      </w:r>
      <w:r w:rsidR="009F4AEC">
        <w:rPr>
          <w:rFonts w:ascii="Times New Roman" w:hAnsi="Times New Roman" w:cs="Times New Roman"/>
          <w:sz w:val="24"/>
          <w:szCs w:val="24"/>
        </w:rPr>
        <w:t xml:space="preserve">  </w:t>
      </w:r>
    </w:p>
    <w:p w:rsidR="00C65311" w:rsidRPr="00F21EEB" w:rsidRDefault="00C65311" w:rsidP="000E00DB">
      <w:pPr>
        <w:spacing w:after="0" w:line="360" w:lineRule="auto"/>
        <w:rPr>
          <w:rFonts w:ascii="Times New Roman" w:hAnsi="Times New Roman" w:cs="Times New Roman"/>
          <w:sz w:val="24"/>
          <w:szCs w:val="24"/>
        </w:rPr>
      </w:pPr>
      <w:r>
        <w:rPr>
          <w:rFonts w:ascii="Times New Roman" w:hAnsi="Times New Roman" w:cs="Times New Roman"/>
          <w:sz w:val="24"/>
          <w:szCs w:val="24"/>
        </w:rPr>
        <w:tab/>
        <w:t>Po roce 192</w:t>
      </w:r>
      <w:r w:rsidR="000B4CA0">
        <w:rPr>
          <w:rFonts w:ascii="Times New Roman" w:hAnsi="Times New Roman" w:cs="Times New Roman"/>
          <w:sz w:val="24"/>
          <w:szCs w:val="24"/>
        </w:rPr>
        <w:t>3</w:t>
      </w:r>
      <w:r>
        <w:rPr>
          <w:rFonts w:ascii="Times New Roman" w:hAnsi="Times New Roman" w:cs="Times New Roman"/>
          <w:sz w:val="24"/>
          <w:szCs w:val="24"/>
        </w:rPr>
        <w:t xml:space="preserve"> pak nezaměstnanost přirozeně klesala</w:t>
      </w:r>
      <w:r w:rsidR="000B4CA0">
        <w:rPr>
          <w:rFonts w:ascii="Times New Roman" w:hAnsi="Times New Roman" w:cs="Times New Roman"/>
          <w:sz w:val="24"/>
          <w:szCs w:val="24"/>
        </w:rPr>
        <w:t>, což nám dokazu</w:t>
      </w:r>
      <w:r w:rsidR="004C3287">
        <w:rPr>
          <w:rFonts w:ascii="Times New Roman" w:hAnsi="Times New Roman" w:cs="Times New Roman"/>
          <w:sz w:val="24"/>
          <w:szCs w:val="24"/>
        </w:rPr>
        <w:t>je i obrázek číslo 10</w:t>
      </w:r>
      <w:r w:rsidR="000B4CA0">
        <w:rPr>
          <w:rFonts w:ascii="Times New Roman" w:hAnsi="Times New Roman" w:cs="Times New Roman"/>
          <w:sz w:val="24"/>
          <w:szCs w:val="24"/>
        </w:rPr>
        <w:t>.</w:t>
      </w:r>
    </w:p>
    <w:p w:rsidR="007F20D5" w:rsidRPr="00FC55DA" w:rsidRDefault="00DB4FDC" w:rsidP="00F21EEB">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Když nastala v</w:t>
      </w:r>
      <w:r w:rsidRPr="00FC55DA">
        <w:rPr>
          <w:rFonts w:ascii="Times New Roman" w:hAnsi="Times New Roman" w:cs="Times New Roman"/>
          <w:b/>
          <w:sz w:val="24"/>
          <w:szCs w:val="24"/>
        </w:rPr>
        <w:t> </w:t>
      </w:r>
      <w:r w:rsidRPr="00FC55DA">
        <w:rPr>
          <w:rFonts w:ascii="Times New Roman" w:hAnsi="Times New Roman" w:cs="Times New Roman"/>
          <w:sz w:val="24"/>
          <w:szCs w:val="24"/>
        </w:rPr>
        <w:t>roce 1929 Velká hospodářská krize, jako jeden z hlavních důsledků, které muselo i Československo řešit, byla samozřejmě nezaměstnanost. Ze začátku se ovšem zdálo, že náš stát krize až tolik nepostihne, začala se</w:t>
      </w:r>
      <w:r w:rsidR="007F20D5" w:rsidRPr="00FC55DA">
        <w:rPr>
          <w:rFonts w:ascii="Times New Roman" w:hAnsi="Times New Roman" w:cs="Times New Roman"/>
          <w:sz w:val="24"/>
          <w:szCs w:val="24"/>
        </w:rPr>
        <w:t xml:space="preserve"> ovšem</w:t>
      </w:r>
      <w:r w:rsidRPr="00FC55DA">
        <w:rPr>
          <w:rFonts w:ascii="Times New Roman" w:hAnsi="Times New Roman" w:cs="Times New Roman"/>
          <w:sz w:val="24"/>
          <w:szCs w:val="24"/>
        </w:rPr>
        <w:t xml:space="preserve"> projevovat až v 30.</w:t>
      </w:r>
      <w:r w:rsidR="00E0579F" w:rsidRPr="00FC55DA">
        <w:rPr>
          <w:rFonts w:ascii="Times New Roman" w:hAnsi="Times New Roman" w:cs="Times New Roman"/>
          <w:sz w:val="24"/>
          <w:szCs w:val="24"/>
        </w:rPr>
        <w:t xml:space="preserve"> </w:t>
      </w:r>
      <w:r w:rsidRPr="00FC55DA">
        <w:rPr>
          <w:rFonts w:ascii="Times New Roman" w:hAnsi="Times New Roman" w:cs="Times New Roman"/>
          <w:sz w:val="24"/>
          <w:szCs w:val="24"/>
        </w:rPr>
        <w:t>letech 20.</w:t>
      </w:r>
      <w:r w:rsidR="00E0579F" w:rsidRPr="00FC55DA">
        <w:rPr>
          <w:rFonts w:ascii="Times New Roman" w:hAnsi="Times New Roman" w:cs="Times New Roman"/>
          <w:sz w:val="24"/>
          <w:szCs w:val="24"/>
        </w:rPr>
        <w:t xml:space="preserve"> </w:t>
      </w:r>
      <w:r w:rsidRPr="00FC55DA">
        <w:rPr>
          <w:rFonts w:ascii="Times New Roman" w:hAnsi="Times New Roman" w:cs="Times New Roman"/>
          <w:sz w:val="24"/>
          <w:szCs w:val="24"/>
        </w:rPr>
        <w:t xml:space="preserve">století. </w:t>
      </w:r>
      <w:r w:rsidR="00AF05B6" w:rsidRPr="00FC55DA">
        <w:rPr>
          <w:rFonts w:ascii="Times New Roman" w:hAnsi="Times New Roman" w:cs="Times New Roman"/>
          <w:sz w:val="24"/>
          <w:szCs w:val="24"/>
        </w:rPr>
        <w:t xml:space="preserve"> </w:t>
      </w:r>
      <w:r w:rsidRPr="00FC55DA">
        <w:rPr>
          <w:rFonts w:ascii="Times New Roman" w:hAnsi="Times New Roman" w:cs="Times New Roman"/>
          <w:sz w:val="24"/>
          <w:szCs w:val="24"/>
        </w:rPr>
        <w:t>Míra zaměstnanosti</w:t>
      </w:r>
      <w:r w:rsidR="00E0579F" w:rsidRPr="00FC55DA">
        <w:rPr>
          <w:rFonts w:ascii="Times New Roman" w:hAnsi="Times New Roman" w:cs="Times New Roman"/>
          <w:sz w:val="24"/>
          <w:szCs w:val="24"/>
        </w:rPr>
        <w:t xml:space="preserve"> se v roce 1933 dostala na úroveň </w:t>
      </w:r>
      <w:r w:rsidR="00B05A1C" w:rsidRPr="00FC55DA">
        <w:rPr>
          <w:rFonts w:ascii="Times New Roman" w:hAnsi="Times New Roman" w:cs="Times New Roman"/>
          <w:sz w:val="24"/>
          <w:szCs w:val="24"/>
        </w:rPr>
        <w:t>74,5%.</w:t>
      </w:r>
      <w:r w:rsidR="00B05A1C" w:rsidRPr="00FC55DA">
        <w:rPr>
          <w:rStyle w:val="Znakapoznpodarou"/>
          <w:rFonts w:ascii="Times New Roman" w:hAnsi="Times New Roman" w:cs="Times New Roman"/>
          <w:sz w:val="24"/>
          <w:szCs w:val="24"/>
        </w:rPr>
        <w:footnoteReference w:id="58"/>
      </w:r>
      <w:r w:rsidR="00B05A1C" w:rsidRPr="00FC55DA">
        <w:rPr>
          <w:rFonts w:ascii="Times New Roman" w:hAnsi="Times New Roman" w:cs="Times New Roman"/>
          <w:sz w:val="24"/>
          <w:szCs w:val="24"/>
        </w:rPr>
        <w:t xml:space="preserve"> V té době bylo nezaměstnaných okolo 1 milionu </w:t>
      </w:r>
      <w:r w:rsidR="00E606D4" w:rsidRPr="00FC55DA">
        <w:rPr>
          <w:rFonts w:ascii="Times New Roman" w:hAnsi="Times New Roman" w:cs="Times New Roman"/>
          <w:sz w:val="24"/>
          <w:szCs w:val="24"/>
        </w:rPr>
        <w:t>lidí</w:t>
      </w:r>
      <w:r w:rsidR="00B05A1C" w:rsidRPr="00FC55DA">
        <w:rPr>
          <w:rFonts w:ascii="Times New Roman" w:hAnsi="Times New Roman" w:cs="Times New Roman"/>
          <w:sz w:val="24"/>
          <w:szCs w:val="24"/>
        </w:rPr>
        <w:t>.</w:t>
      </w:r>
      <w:r w:rsidR="00B05A1C" w:rsidRPr="00FC55DA">
        <w:rPr>
          <w:rStyle w:val="Znakapoznpodarou"/>
          <w:rFonts w:ascii="Times New Roman" w:hAnsi="Times New Roman" w:cs="Times New Roman"/>
          <w:sz w:val="24"/>
          <w:szCs w:val="24"/>
        </w:rPr>
        <w:footnoteReference w:id="59"/>
      </w:r>
      <w:r w:rsidR="00E606D4" w:rsidRPr="00FC55DA">
        <w:rPr>
          <w:rFonts w:ascii="Times New Roman" w:hAnsi="Times New Roman" w:cs="Times New Roman"/>
          <w:sz w:val="24"/>
          <w:szCs w:val="24"/>
        </w:rPr>
        <w:t xml:space="preserve"> </w:t>
      </w:r>
    </w:p>
    <w:p w:rsidR="00E606D4" w:rsidRPr="00FC55DA" w:rsidRDefault="00E606D4" w:rsidP="007F20D5">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Jak lze vyčíst z obrázku, v letech 1928 a 1929 byla nezaměstnanost okolo 50 tisíc lidí, v roce 1930 se počet nezaměstnaných dostal na 200 tisíc a v roce 1933, kdy byla nezaměstnanost nejvyšší, se počet ztrojnásobil. Nezaměstnanost se projevovala hlavně v průmyslu, který byl odkázán na vývoz, kdežto sektor zemědělství na tom byl podstatně lépe.</w:t>
      </w:r>
      <w:r w:rsidRPr="00FC55DA">
        <w:rPr>
          <w:rStyle w:val="Znakapoznpodarou"/>
          <w:rFonts w:ascii="Times New Roman" w:hAnsi="Times New Roman" w:cs="Times New Roman"/>
          <w:sz w:val="24"/>
          <w:szCs w:val="24"/>
        </w:rPr>
        <w:footnoteReference w:id="60"/>
      </w:r>
    </w:p>
    <w:p w:rsidR="00AF05B6" w:rsidRDefault="00AF05B6" w:rsidP="000E00DB">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S rostoucí nezaměstnaností docházelo v Československu samozřejmě i ke snižování mezd</w:t>
      </w:r>
      <w:r w:rsidR="007F20D5" w:rsidRPr="00FC55DA">
        <w:rPr>
          <w:rFonts w:ascii="Times New Roman" w:hAnsi="Times New Roman" w:cs="Times New Roman"/>
          <w:sz w:val="24"/>
          <w:szCs w:val="24"/>
        </w:rPr>
        <w:t>. Logicky by si někdo mohl myslet, že se za ušetřené peníze zvýší zaměstnanost. To se ale bohužel nestalo, pouze docházelo ke snižování životní úrovně. Nutno také dodat, že stát byl schopen sociálně podporovat pouze ¼ nezaměstnaných.</w:t>
      </w:r>
      <w:r w:rsidR="007F20D5" w:rsidRPr="00FC55DA">
        <w:rPr>
          <w:rStyle w:val="Znakapoznpodarou"/>
          <w:rFonts w:ascii="Times New Roman" w:hAnsi="Times New Roman" w:cs="Times New Roman"/>
          <w:sz w:val="24"/>
          <w:szCs w:val="24"/>
        </w:rPr>
        <w:footnoteReference w:id="61"/>
      </w:r>
    </w:p>
    <w:p w:rsidR="00001169" w:rsidRPr="008E14CB" w:rsidRDefault="000B4CA0" w:rsidP="008E14CB">
      <w:pPr>
        <w:spacing w:after="0" w:line="360" w:lineRule="auto"/>
        <w:rPr>
          <w:rFonts w:ascii="Times New Roman" w:hAnsi="Times New Roman" w:cs="Times New Roman"/>
          <w:sz w:val="24"/>
          <w:szCs w:val="24"/>
        </w:rPr>
      </w:pPr>
      <w:r>
        <w:rPr>
          <w:rFonts w:ascii="Times New Roman" w:hAnsi="Times New Roman" w:cs="Times New Roman"/>
          <w:sz w:val="24"/>
          <w:szCs w:val="24"/>
        </w:rPr>
        <w:tab/>
        <w:t>Na rozdíl od první světové války rok 1945, a tím pádem konec druhé světové války, nepřinesl do Československa vysokou nezaměstnanost. Naopak</w:t>
      </w:r>
      <w:r w:rsidR="00001169">
        <w:rPr>
          <w:rFonts w:ascii="Times New Roman" w:hAnsi="Times New Roman" w:cs="Times New Roman"/>
          <w:sz w:val="24"/>
          <w:szCs w:val="24"/>
        </w:rPr>
        <w:t>, s odsunem Němc</w:t>
      </w:r>
      <w:r w:rsidR="004C3287">
        <w:rPr>
          <w:rFonts w:ascii="Times New Roman" w:hAnsi="Times New Roman" w:cs="Times New Roman"/>
          <w:sz w:val="24"/>
          <w:szCs w:val="24"/>
        </w:rPr>
        <w:t>ů byl v roce 1945 nedostatek práceschopných obyvatel</w:t>
      </w:r>
      <w:r w:rsidR="00001169">
        <w:rPr>
          <w:rFonts w:ascii="Times New Roman" w:hAnsi="Times New Roman" w:cs="Times New Roman"/>
          <w:sz w:val="24"/>
          <w:szCs w:val="24"/>
        </w:rPr>
        <w:t xml:space="preserve">. Navíc bylo potřeba hodně věcí obnovovat, takže i práce byla. Nedostatek pracovních sil se v budoucnu měl stát trvalým jevem československé </w:t>
      </w:r>
      <w:r w:rsidR="00001169">
        <w:rPr>
          <w:rFonts w:ascii="Times New Roman" w:hAnsi="Times New Roman" w:cs="Times New Roman"/>
          <w:sz w:val="24"/>
          <w:szCs w:val="24"/>
        </w:rPr>
        <w:lastRenderedPageBreak/>
        <w:t>ekonomiky, pročež bylo nutné přistupovat mnohdy k radikálním opatřením, jako bylo dovážení pracovníků až z Kuby a Vietnamu, které vláda po roce 1989 evakuovala zpět od vlasti.</w:t>
      </w:r>
      <w:r w:rsidR="00001169">
        <w:rPr>
          <w:rStyle w:val="Znakapoznpodarou"/>
          <w:rFonts w:ascii="Times New Roman" w:hAnsi="Times New Roman" w:cs="Times New Roman"/>
          <w:sz w:val="24"/>
          <w:szCs w:val="24"/>
        </w:rPr>
        <w:footnoteReference w:id="62"/>
      </w:r>
    </w:p>
    <w:p w:rsidR="00E606D4" w:rsidRPr="00FC55DA" w:rsidRDefault="005F36B1" w:rsidP="00E606D4">
      <w:pPr>
        <w:spacing w:after="0" w:line="360" w:lineRule="auto"/>
        <w:jc w:val="center"/>
        <w:rPr>
          <w:rFonts w:ascii="Times New Roman" w:hAnsi="Times New Roman" w:cs="Times New Roman"/>
          <w:noProof/>
          <w:sz w:val="20"/>
          <w:szCs w:val="20"/>
        </w:rPr>
      </w:pPr>
      <w:r>
        <w:rPr>
          <w:rFonts w:ascii="Times New Roman" w:hAnsi="Times New Roman" w:cs="Times New Roman"/>
          <w:noProof/>
          <w:sz w:val="20"/>
          <w:szCs w:val="20"/>
        </w:rPr>
        <w:t>Obrázek číslo 10</w:t>
      </w:r>
      <w:r w:rsidR="00E606D4" w:rsidRPr="00FC55DA">
        <w:rPr>
          <w:rFonts w:ascii="Times New Roman" w:hAnsi="Times New Roman" w:cs="Times New Roman"/>
          <w:noProof/>
          <w:sz w:val="20"/>
          <w:szCs w:val="20"/>
        </w:rPr>
        <w:t>: Vývoj nezaměstnanosti v ČSR 1921-1936</w:t>
      </w:r>
    </w:p>
    <w:p w:rsidR="00DB4FDC" w:rsidRPr="00FC55DA" w:rsidRDefault="00E606D4" w:rsidP="00E606D4">
      <w:pPr>
        <w:spacing w:after="0" w:line="360" w:lineRule="auto"/>
        <w:jc w:val="center"/>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5760085" cy="3082301"/>
            <wp:effectExtent l="1905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60085" cy="3082301"/>
                    </a:xfrm>
                    <a:prstGeom prst="rect">
                      <a:avLst/>
                    </a:prstGeom>
                    <a:noFill/>
                    <a:ln w="9525">
                      <a:noFill/>
                      <a:miter lim="800000"/>
                      <a:headEnd/>
                      <a:tailEnd/>
                    </a:ln>
                  </pic:spPr>
                </pic:pic>
              </a:graphicData>
            </a:graphic>
          </wp:inline>
        </w:drawing>
      </w:r>
    </w:p>
    <w:p w:rsidR="00DB4FDC" w:rsidRPr="00FC55DA" w:rsidRDefault="00DB4FDC" w:rsidP="00E606D4">
      <w:pPr>
        <w:spacing w:after="0" w:line="360" w:lineRule="auto"/>
        <w:jc w:val="right"/>
        <w:rPr>
          <w:rFonts w:ascii="Times New Roman" w:hAnsi="Times New Roman" w:cs="Times New Roman"/>
          <w:i/>
          <w:sz w:val="20"/>
          <w:szCs w:val="20"/>
        </w:rPr>
      </w:pPr>
      <w:r w:rsidRPr="00FC55DA">
        <w:rPr>
          <w:rFonts w:ascii="Times New Roman" w:hAnsi="Times New Roman" w:cs="Times New Roman"/>
          <w:sz w:val="24"/>
          <w:szCs w:val="24"/>
        </w:rPr>
        <w:tab/>
      </w:r>
      <w:r w:rsidR="00E606D4" w:rsidRPr="00FC55DA">
        <w:rPr>
          <w:rFonts w:ascii="Times New Roman" w:hAnsi="Times New Roman" w:cs="Times New Roman"/>
          <w:i/>
          <w:sz w:val="20"/>
          <w:szCs w:val="20"/>
        </w:rPr>
        <w:t xml:space="preserve">Zdroj: BĚLINA, P. Dějiny zemí Koruny české. II.: od nástupu osvícenství po naši dobu. </w:t>
      </w:r>
      <w:proofErr w:type="gramStart"/>
      <w:r w:rsidR="00E606D4" w:rsidRPr="00FC55DA">
        <w:rPr>
          <w:rFonts w:ascii="Times New Roman" w:hAnsi="Times New Roman" w:cs="Times New Roman"/>
          <w:i/>
          <w:sz w:val="20"/>
          <w:szCs w:val="20"/>
        </w:rPr>
        <w:t>s.</w:t>
      </w:r>
      <w:proofErr w:type="gramEnd"/>
      <w:r w:rsidR="00E606D4" w:rsidRPr="00FC55DA">
        <w:rPr>
          <w:rFonts w:ascii="Times New Roman" w:hAnsi="Times New Roman" w:cs="Times New Roman"/>
          <w:i/>
          <w:sz w:val="20"/>
          <w:szCs w:val="20"/>
        </w:rPr>
        <w:t xml:space="preserve"> 181</w:t>
      </w:r>
    </w:p>
    <w:p w:rsidR="00D12A82" w:rsidRPr="00FC55DA" w:rsidRDefault="00D12A82" w:rsidP="00D12A82">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r>
      <w:r w:rsidR="00FF643E" w:rsidRPr="00FC55DA">
        <w:rPr>
          <w:rFonts w:ascii="Times New Roman" w:hAnsi="Times New Roman" w:cs="Times New Roman"/>
          <w:sz w:val="24"/>
          <w:szCs w:val="24"/>
        </w:rPr>
        <w:t>Bylo by zde na místě také uvést, že od roku 1948 se začal měnit podíl zaměstnanosti v sektorech hospodářství. Od tohoto roku začal klesat počet pracujících v primárním sektoru a začal se přesouvat do třetího sektoru. To si můžeme ukázat na následujícím obrázku.</w:t>
      </w:r>
    </w:p>
    <w:p w:rsidR="00942382" w:rsidRPr="00FC55DA" w:rsidRDefault="00942382" w:rsidP="00D12A82">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V roce 1948 pracovalo v primárním sektoru 34,7%</w:t>
      </w:r>
      <w:r w:rsidR="00FC55DA" w:rsidRPr="00FC55DA">
        <w:rPr>
          <w:rFonts w:ascii="Times New Roman" w:hAnsi="Times New Roman" w:cs="Times New Roman"/>
          <w:sz w:val="24"/>
          <w:szCs w:val="24"/>
        </w:rPr>
        <w:t xml:space="preserve"> a v terciálním pouze 26,6%. Během 50 let se zaměstnanost začala přesouvat z primárního do terciálního a v roce 1985 bylo v primárním sektoru zaměstnáno pouze 12% a v terciálním 40,8%.</w:t>
      </w:r>
    </w:p>
    <w:p w:rsidR="00FC55DA" w:rsidRPr="00FC55DA" w:rsidRDefault="00FC55DA" w:rsidP="00D12A82">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V 90. letech se pak Česká republika začala přibližovat evropskému standardu, kdy podíl zaměstnaných v terciálním sektoru je 66%.</w:t>
      </w:r>
      <w:r w:rsidRPr="00FC55DA">
        <w:rPr>
          <w:rStyle w:val="Znakapoznpodarou"/>
          <w:rFonts w:ascii="Times New Roman" w:hAnsi="Times New Roman" w:cs="Times New Roman"/>
          <w:sz w:val="24"/>
          <w:szCs w:val="24"/>
        </w:rPr>
        <w:footnoteReference w:id="63"/>
      </w:r>
      <w:r w:rsidRPr="00FC55DA">
        <w:rPr>
          <w:rFonts w:ascii="Times New Roman" w:hAnsi="Times New Roman" w:cs="Times New Roman"/>
          <w:sz w:val="24"/>
          <w:szCs w:val="24"/>
        </w:rPr>
        <w:t xml:space="preserve"> V roce 2002 byl podíl v primárním sektoru pouhých 4,8%, kdežto v terciálním 55,6%.</w:t>
      </w:r>
      <w:r w:rsidRPr="00FC55DA">
        <w:rPr>
          <w:rStyle w:val="Znakapoznpodarou"/>
          <w:rFonts w:ascii="Times New Roman" w:hAnsi="Times New Roman" w:cs="Times New Roman"/>
          <w:sz w:val="24"/>
          <w:szCs w:val="24"/>
        </w:rPr>
        <w:footnoteReference w:id="64"/>
      </w:r>
    </w:p>
    <w:p w:rsidR="00FF643E" w:rsidRDefault="00FF643E" w:rsidP="00D12A82">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r>
    </w:p>
    <w:p w:rsidR="008E14CB" w:rsidRDefault="008E14CB" w:rsidP="00D12A82">
      <w:pPr>
        <w:spacing w:after="0" w:line="360" w:lineRule="auto"/>
        <w:rPr>
          <w:rFonts w:ascii="Times New Roman" w:hAnsi="Times New Roman" w:cs="Times New Roman"/>
          <w:sz w:val="24"/>
          <w:szCs w:val="24"/>
        </w:rPr>
      </w:pPr>
    </w:p>
    <w:p w:rsidR="008E14CB" w:rsidRDefault="008E14CB" w:rsidP="00D12A82">
      <w:pPr>
        <w:spacing w:after="0" w:line="360" w:lineRule="auto"/>
        <w:rPr>
          <w:rFonts w:ascii="Times New Roman" w:hAnsi="Times New Roman" w:cs="Times New Roman"/>
          <w:sz w:val="24"/>
          <w:szCs w:val="24"/>
        </w:rPr>
      </w:pPr>
    </w:p>
    <w:p w:rsidR="008E14CB" w:rsidRDefault="008E14CB" w:rsidP="00D12A82">
      <w:pPr>
        <w:spacing w:after="0" w:line="360" w:lineRule="auto"/>
        <w:rPr>
          <w:rFonts w:ascii="Times New Roman" w:hAnsi="Times New Roman" w:cs="Times New Roman"/>
          <w:sz w:val="24"/>
          <w:szCs w:val="24"/>
        </w:rPr>
      </w:pPr>
    </w:p>
    <w:p w:rsidR="008E14CB" w:rsidRDefault="008E14CB" w:rsidP="00D12A82">
      <w:pPr>
        <w:spacing w:after="0" w:line="360" w:lineRule="auto"/>
        <w:rPr>
          <w:rFonts w:ascii="Times New Roman" w:hAnsi="Times New Roman" w:cs="Times New Roman"/>
          <w:sz w:val="24"/>
          <w:szCs w:val="24"/>
        </w:rPr>
      </w:pPr>
    </w:p>
    <w:p w:rsidR="008E14CB" w:rsidRPr="00FC55DA" w:rsidRDefault="008E14CB" w:rsidP="00D12A82">
      <w:pPr>
        <w:spacing w:after="0" w:line="360" w:lineRule="auto"/>
        <w:rPr>
          <w:rFonts w:ascii="Times New Roman" w:hAnsi="Times New Roman" w:cs="Times New Roman"/>
          <w:sz w:val="24"/>
          <w:szCs w:val="24"/>
        </w:rPr>
      </w:pPr>
    </w:p>
    <w:p w:rsidR="00942382" w:rsidRPr="00FC55DA" w:rsidRDefault="005F36B1" w:rsidP="00942382">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Tabulka číslo </w:t>
      </w:r>
      <w:r w:rsidR="008E14CB">
        <w:rPr>
          <w:rFonts w:ascii="Times New Roman" w:hAnsi="Times New Roman" w:cs="Times New Roman"/>
          <w:sz w:val="20"/>
          <w:szCs w:val="20"/>
        </w:rPr>
        <w:t>3</w:t>
      </w:r>
      <w:r w:rsidR="00942382" w:rsidRPr="00FC55DA">
        <w:rPr>
          <w:rFonts w:ascii="Times New Roman" w:hAnsi="Times New Roman" w:cs="Times New Roman"/>
          <w:sz w:val="20"/>
          <w:szCs w:val="20"/>
        </w:rPr>
        <w:t>: Počet zaměstnaných v jednotlivých sektorech 1948-1985</w:t>
      </w:r>
    </w:p>
    <w:tbl>
      <w:tblPr>
        <w:tblStyle w:val="Mkatabulky"/>
        <w:tblW w:w="0" w:type="auto"/>
        <w:tblLook w:val="04A0"/>
      </w:tblPr>
      <w:tblGrid>
        <w:gridCol w:w="1315"/>
        <w:gridCol w:w="1316"/>
        <w:gridCol w:w="1316"/>
        <w:gridCol w:w="1316"/>
        <w:gridCol w:w="1316"/>
        <w:gridCol w:w="1316"/>
        <w:gridCol w:w="1316"/>
      </w:tblGrid>
      <w:tr w:rsidR="00942382" w:rsidRPr="00FC55DA" w:rsidTr="00FC55DA">
        <w:tc>
          <w:tcPr>
            <w:tcW w:w="1315" w:type="dxa"/>
          </w:tcPr>
          <w:p w:rsidR="00942382" w:rsidRPr="00FC55DA" w:rsidRDefault="00942382" w:rsidP="00D12A82">
            <w:pPr>
              <w:spacing w:line="360" w:lineRule="auto"/>
              <w:rPr>
                <w:rFonts w:ascii="Times New Roman" w:hAnsi="Times New Roman" w:cs="Times New Roman"/>
                <w:sz w:val="24"/>
                <w:szCs w:val="24"/>
              </w:rPr>
            </w:pPr>
          </w:p>
        </w:tc>
        <w:tc>
          <w:tcPr>
            <w:tcW w:w="3948" w:type="dxa"/>
            <w:gridSpan w:val="3"/>
          </w:tcPr>
          <w:p w:rsidR="00942382" w:rsidRPr="00FC55DA" w:rsidRDefault="00942382"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Počet zaměstnaných v tis.</w:t>
            </w:r>
          </w:p>
        </w:tc>
        <w:tc>
          <w:tcPr>
            <w:tcW w:w="3948" w:type="dxa"/>
            <w:gridSpan w:val="3"/>
          </w:tcPr>
          <w:p w:rsidR="00942382" w:rsidRPr="00FC55DA" w:rsidRDefault="00942382"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Podíl v %</w:t>
            </w:r>
          </w:p>
        </w:tc>
      </w:tr>
      <w:tr w:rsidR="00FF643E" w:rsidRPr="00FC55DA" w:rsidTr="00FF643E">
        <w:tc>
          <w:tcPr>
            <w:tcW w:w="1315" w:type="dxa"/>
          </w:tcPr>
          <w:p w:rsidR="00FF643E" w:rsidRPr="00FC55DA" w:rsidRDefault="00FF643E"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sektor</w:t>
            </w:r>
          </w:p>
        </w:tc>
        <w:tc>
          <w:tcPr>
            <w:tcW w:w="1316" w:type="dxa"/>
          </w:tcPr>
          <w:p w:rsidR="00FF643E" w:rsidRPr="00FC55DA" w:rsidRDefault="00FF643E" w:rsidP="00942382">
            <w:pPr>
              <w:spacing w:line="360" w:lineRule="auto"/>
              <w:jc w:val="center"/>
              <w:rPr>
                <w:rFonts w:ascii="Times New Roman" w:hAnsi="Times New Roman" w:cs="Times New Roman"/>
                <w:b/>
                <w:sz w:val="24"/>
                <w:szCs w:val="24"/>
              </w:rPr>
            </w:pPr>
            <w:proofErr w:type="spellStart"/>
            <w:r w:rsidRPr="00FC55DA">
              <w:rPr>
                <w:rFonts w:ascii="Times New Roman" w:hAnsi="Times New Roman" w:cs="Times New Roman"/>
                <w:b/>
                <w:sz w:val="24"/>
                <w:szCs w:val="24"/>
              </w:rPr>
              <w:t>primér</w:t>
            </w:r>
            <w:proofErr w:type="spellEnd"/>
          </w:p>
        </w:tc>
        <w:tc>
          <w:tcPr>
            <w:tcW w:w="1316" w:type="dxa"/>
          </w:tcPr>
          <w:p w:rsidR="00FF643E" w:rsidRPr="00FC55DA" w:rsidRDefault="00FF643E" w:rsidP="00942382">
            <w:pPr>
              <w:spacing w:line="360" w:lineRule="auto"/>
              <w:jc w:val="center"/>
              <w:rPr>
                <w:rFonts w:ascii="Times New Roman" w:hAnsi="Times New Roman" w:cs="Times New Roman"/>
                <w:b/>
                <w:sz w:val="24"/>
                <w:szCs w:val="24"/>
              </w:rPr>
            </w:pPr>
            <w:proofErr w:type="spellStart"/>
            <w:r w:rsidRPr="00FC55DA">
              <w:rPr>
                <w:rFonts w:ascii="Times New Roman" w:hAnsi="Times New Roman" w:cs="Times New Roman"/>
                <w:b/>
                <w:sz w:val="24"/>
                <w:szCs w:val="24"/>
              </w:rPr>
              <w:t>sekundér</w:t>
            </w:r>
            <w:proofErr w:type="spellEnd"/>
          </w:p>
        </w:tc>
        <w:tc>
          <w:tcPr>
            <w:tcW w:w="1316" w:type="dxa"/>
          </w:tcPr>
          <w:p w:rsidR="00FF643E" w:rsidRPr="00FC55DA" w:rsidRDefault="00FF643E"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terciér</w:t>
            </w:r>
          </w:p>
        </w:tc>
        <w:tc>
          <w:tcPr>
            <w:tcW w:w="1316" w:type="dxa"/>
          </w:tcPr>
          <w:p w:rsidR="00FF643E" w:rsidRPr="00FC55DA" w:rsidRDefault="00FF643E" w:rsidP="00942382">
            <w:pPr>
              <w:spacing w:line="360" w:lineRule="auto"/>
              <w:jc w:val="center"/>
              <w:rPr>
                <w:rFonts w:ascii="Times New Roman" w:hAnsi="Times New Roman" w:cs="Times New Roman"/>
                <w:b/>
                <w:sz w:val="24"/>
                <w:szCs w:val="24"/>
              </w:rPr>
            </w:pPr>
            <w:proofErr w:type="spellStart"/>
            <w:r w:rsidRPr="00FC55DA">
              <w:rPr>
                <w:rFonts w:ascii="Times New Roman" w:hAnsi="Times New Roman" w:cs="Times New Roman"/>
                <w:b/>
                <w:sz w:val="24"/>
                <w:szCs w:val="24"/>
              </w:rPr>
              <w:t>primér</w:t>
            </w:r>
            <w:proofErr w:type="spellEnd"/>
          </w:p>
        </w:tc>
        <w:tc>
          <w:tcPr>
            <w:tcW w:w="1316" w:type="dxa"/>
          </w:tcPr>
          <w:p w:rsidR="00FF643E" w:rsidRPr="00FC55DA" w:rsidRDefault="00FF643E" w:rsidP="00942382">
            <w:pPr>
              <w:spacing w:line="360" w:lineRule="auto"/>
              <w:jc w:val="center"/>
              <w:rPr>
                <w:rFonts w:ascii="Times New Roman" w:hAnsi="Times New Roman" w:cs="Times New Roman"/>
                <w:b/>
                <w:sz w:val="24"/>
                <w:szCs w:val="24"/>
              </w:rPr>
            </w:pPr>
            <w:proofErr w:type="spellStart"/>
            <w:r w:rsidRPr="00FC55DA">
              <w:rPr>
                <w:rFonts w:ascii="Times New Roman" w:hAnsi="Times New Roman" w:cs="Times New Roman"/>
                <w:b/>
                <w:sz w:val="24"/>
                <w:szCs w:val="24"/>
              </w:rPr>
              <w:t>sekundér</w:t>
            </w:r>
            <w:proofErr w:type="spellEnd"/>
          </w:p>
        </w:tc>
        <w:tc>
          <w:tcPr>
            <w:tcW w:w="1316" w:type="dxa"/>
          </w:tcPr>
          <w:p w:rsidR="00FF643E" w:rsidRPr="00FC55DA" w:rsidRDefault="00FF643E"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terciér</w:t>
            </w:r>
          </w:p>
        </w:tc>
      </w:tr>
      <w:tr w:rsidR="00FF643E" w:rsidRPr="00FC55DA" w:rsidTr="00FF643E">
        <w:tc>
          <w:tcPr>
            <w:tcW w:w="1315" w:type="dxa"/>
          </w:tcPr>
          <w:p w:rsidR="00FF643E" w:rsidRPr="00FC55DA" w:rsidRDefault="00781ADA"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1948</w:t>
            </w:r>
          </w:p>
        </w:tc>
        <w:tc>
          <w:tcPr>
            <w:tcW w:w="1316" w:type="dxa"/>
          </w:tcPr>
          <w:p w:rsidR="00FF643E" w:rsidRPr="00FC55DA" w:rsidRDefault="00781ADA"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1382,4</w:t>
            </w:r>
          </w:p>
        </w:tc>
        <w:tc>
          <w:tcPr>
            <w:tcW w:w="1316" w:type="dxa"/>
          </w:tcPr>
          <w:p w:rsidR="00FF643E" w:rsidRPr="00FC55DA" w:rsidRDefault="00781ADA"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1543,2</w:t>
            </w:r>
          </w:p>
        </w:tc>
        <w:tc>
          <w:tcPr>
            <w:tcW w:w="1316" w:type="dxa"/>
          </w:tcPr>
          <w:p w:rsidR="00FF643E" w:rsidRPr="00FC55DA" w:rsidRDefault="00164E1E"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1057,9</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34,7</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38,7</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26,6</w:t>
            </w:r>
          </w:p>
        </w:tc>
      </w:tr>
      <w:tr w:rsidR="00FF643E" w:rsidRPr="00FC55DA" w:rsidTr="00FF643E">
        <w:tc>
          <w:tcPr>
            <w:tcW w:w="1315" w:type="dxa"/>
          </w:tcPr>
          <w:p w:rsidR="00FF643E" w:rsidRPr="00FC55DA" w:rsidRDefault="00781ADA"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1950</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1295,2</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1607,3</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1107,4</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32,3</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40,1</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27,6</w:t>
            </w:r>
          </w:p>
        </w:tc>
      </w:tr>
      <w:tr w:rsidR="00FF643E" w:rsidRPr="00FC55DA" w:rsidTr="00FF643E">
        <w:tc>
          <w:tcPr>
            <w:tcW w:w="1315" w:type="dxa"/>
          </w:tcPr>
          <w:p w:rsidR="00FF643E" w:rsidRPr="00FC55DA" w:rsidRDefault="00781ADA"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1955</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1190,0</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1883,0</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1215,7</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27,7</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43,9</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28,3</w:t>
            </w:r>
          </w:p>
        </w:tc>
      </w:tr>
      <w:tr w:rsidR="00FF643E" w:rsidRPr="00FC55DA" w:rsidTr="00942382">
        <w:trPr>
          <w:trHeight w:val="70"/>
        </w:trPr>
        <w:tc>
          <w:tcPr>
            <w:tcW w:w="1315" w:type="dxa"/>
          </w:tcPr>
          <w:p w:rsidR="00FF643E" w:rsidRPr="00FC55DA" w:rsidRDefault="00781ADA"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1960</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963,7</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2176,1</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1310,2</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21,7</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48,9</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29,4</w:t>
            </w:r>
          </w:p>
        </w:tc>
      </w:tr>
      <w:tr w:rsidR="00FF643E" w:rsidRPr="00FC55DA" w:rsidTr="00FF643E">
        <w:tc>
          <w:tcPr>
            <w:tcW w:w="1315" w:type="dxa"/>
          </w:tcPr>
          <w:p w:rsidR="00FF643E" w:rsidRPr="00FC55DA" w:rsidRDefault="00781ADA"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1965</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854,1</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2283,1</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1553,2</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18,2</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48,7</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33,1</w:t>
            </w:r>
          </w:p>
        </w:tc>
      </w:tr>
      <w:tr w:rsidR="00FF643E" w:rsidRPr="00FC55DA" w:rsidTr="00FF643E">
        <w:tc>
          <w:tcPr>
            <w:tcW w:w="1315" w:type="dxa"/>
          </w:tcPr>
          <w:p w:rsidR="00FF643E" w:rsidRPr="00FC55DA" w:rsidRDefault="00781ADA"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1970</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784,5</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2432,6</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1759,3</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15,8</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48,9</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35,4</w:t>
            </w:r>
          </w:p>
        </w:tc>
      </w:tr>
      <w:tr w:rsidR="00FF643E" w:rsidRPr="00FC55DA" w:rsidTr="00FF643E">
        <w:tc>
          <w:tcPr>
            <w:tcW w:w="1315" w:type="dxa"/>
          </w:tcPr>
          <w:p w:rsidR="00FF643E" w:rsidRPr="00FC55DA" w:rsidRDefault="00781ADA"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1975</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692,8</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2462,1</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1859,2</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13,8</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49,1</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37,1</w:t>
            </w:r>
          </w:p>
        </w:tc>
      </w:tr>
      <w:tr w:rsidR="00FF643E" w:rsidRPr="00FC55DA" w:rsidTr="00FF643E">
        <w:tc>
          <w:tcPr>
            <w:tcW w:w="1315" w:type="dxa"/>
          </w:tcPr>
          <w:p w:rsidR="00FF643E" w:rsidRPr="00FC55DA" w:rsidRDefault="00781ADA"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1980</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644,8</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2471,6</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2031,7</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12,5</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48,0</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39,5</w:t>
            </w:r>
          </w:p>
        </w:tc>
      </w:tr>
      <w:tr w:rsidR="00FF643E" w:rsidRPr="00FC55DA" w:rsidTr="00FF643E">
        <w:tc>
          <w:tcPr>
            <w:tcW w:w="1315" w:type="dxa"/>
          </w:tcPr>
          <w:p w:rsidR="00FF643E" w:rsidRPr="00FC55DA" w:rsidRDefault="00781ADA" w:rsidP="00942382">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1985</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633,8</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2483,8</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2149,1</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12,0</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47,2</w:t>
            </w:r>
          </w:p>
        </w:tc>
        <w:tc>
          <w:tcPr>
            <w:tcW w:w="1316" w:type="dxa"/>
          </w:tcPr>
          <w:p w:rsidR="00FF643E" w:rsidRPr="00FC55DA" w:rsidRDefault="00942382" w:rsidP="00942382">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40,8</w:t>
            </w:r>
          </w:p>
        </w:tc>
      </w:tr>
    </w:tbl>
    <w:p w:rsidR="00FF643E" w:rsidRPr="00FC55DA" w:rsidRDefault="00942382" w:rsidP="00942382">
      <w:pPr>
        <w:spacing w:after="0" w:line="360" w:lineRule="auto"/>
        <w:jc w:val="right"/>
        <w:rPr>
          <w:rFonts w:ascii="Times New Roman" w:hAnsi="Times New Roman" w:cs="Times New Roman"/>
          <w:i/>
          <w:sz w:val="20"/>
          <w:szCs w:val="20"/>
        </w:rPr>
      </w:pPr>
      <w:r w:rsidRPr="00FC55DA">
        <w:rPr>
          <w:rFonts w:ascii="Times New Roman" w:hAnsi="Times New Roman" w:cs="Times New Roman"/>
          <w:i/>
          <w:sz w:val="20"/>
          <w:szCs w:val="20"/>
        </w:rPr>
        <w:t>Zdroj: Český statistický úřad, vlastní tvorba</w:t>
      </w:r>
    </w:p>
    <w:p w:rsidR="00FC55DA" w:rsidRPr="00FC55DA" w:rsidRDefault="00FC55DA" w:rsidP="00FC55DA">
      <w:pPr>
        <w:spacing w:after="0" w:line="360" w:lineRule="auto"/>
        <w:rPr>
          <w:rFonts w:ascii="Times New Roman" w:hAnsi="Times New Roman" w:cs="Times New Roman"/>
          <w:sz w:val="24"/>
          <w:szCs w:val="24"/>
        </w:rPr>
      </w:pPr>
    </w:p>
    <w:p w:rsidR="00CB3A5A" w:rsidRPr="00FC55DA" w:rsidRDefault="007E2C87" w:rsidP="00D50ADA">
      <w:pPr>
        <w:pStyle w:val="Nadpis2"/>
        <w:spacing w:before="0" w:line="360" w:lineRule="auto"/>
        <w:rPr>
          <w:sz w:val="20"/>
          <w:szCs w:val="20"/>
        </w:rPr>
      </w:pPr>
      <w:bookmarkStart w:id="20" w:name="_Toc378800276"/>
      <w:r w:rsidRPr="00FC55DA">
        <w:t xml:space="preserve">Česká republika </w:t>
      </w:r>
      <w:r w:rsidR="002755C2" w:rsidRPr="00FC55DA">
        <w:t>do roku 1989</w:t>
      </w:r>
      <w:bookmarkEnd w:id="20"/>
    </w:p>
    <w:p w:rsidR="00E01829" w:rsidRPr="00FC55DA" w:rsidRDefault="004E7FCC" w:rsidP="00D50ADA">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Před rokem 1989 byla situace v ČR, co se týče ekonomiky,</w:t>
      </w:r>
      <w:r w:rsidR="000E00DB" w:rsidRPr="00FC55DA">
        <w:rPr>
          <w:rFonts w:ascii="Times New Roman" w:hAnsi="Times New Roman" w:cs="Times New Roman"/>
          <w:sz w:val="24"/>
          <w:szCs w:val="24"/>
        </w:rPr>
        <w:t xml:space="preserve"> podle mého názoru</w:t>
      </w:r>
      <w:r w:rsidRPr="00FC55DA">
        <w:rPr>
          <w:rFonts w:ascii="Times New Roman" w:hAnsi="Times New Roman" w:cs="Times New Roman"/>
          <w:sz w:val="24"/>
          <w:szCs w:val="24"/>
        </w:rPr>
        <w:t xml:space="preserve"> </w:t>
      </w:r>
      <w:r w:rsidR="00267E7C" w:rsidRPr="00FC55DA">
        <w:rPr>
          <w:rFonts w:ascii="Times New Roman" w:hAnsi="Times New Roman" w:cs="Times New Roman"/>
          <w:sz w:val="24"/>
          <w:szCs w:val="24"/>
        </w:rPr>
        <w:t>špatná</w:t>
      </w:r>
      <w:r w:rsidR="00682626" w:rsidRPr="00FC55DA">
        <w:rPr>
          <w:rFonts w:ascii="Times New Roman" w:hAnsi="Times New Roman" w:cs="Times New Roman"/>
          <w:sz w:val="24"/>
          <w:szCs w:val="24"/>
        </w:rPr>
        <w:t xml:space="preserve"> nebo spíše neefektivní.</w:t>
      </w:r>
      <w:r w:rsidRPr="00FC55DA">
        <w:rPr>
          <w:rFonts w:ascii="Times New Roman" w:hAnsi="Times New Roman" w:cs="Times New Roman"/>
          <w:sz w:val="24"/>
          <w:szCs w:val="24"/>
        </w:rPr>
        <w:t xml:space="preserve"> </w:t>
      </w:r>
      <w:r w:rsidR="000E00DB" w:rsidRPr="00FC55DA">
        <w:rPr>
          <w:rFonts w:ascii="Times New Roman" w:hAnsi="Times New Roman" w:cs="Times New Roman"/>
          <w:sz w:val="24"/>
          <w:szCs w:val="24"/>
        </w:rPr>
        <w:t>Myslím, že hlavně kvůli</w:t>
      </w:r>
      <w:r w:rsidR="002D4B3F" w:rsidRPr="00FC55DA">
        <w:rPr>
          <w:rFonts w:ascii="Times New Roman" w:hAnsi="Times New Roman" w:cs="Times New Roman"/>
          <w:sz w:val="24"/>
          <w:szCs w:val="24"/>
        </w:rPr>
        <w:t xml:space="preserve"> tehdejšímu komunistickému režimu. </w:t>
      </w:r>
      <w:r w:rsidR="00E01829" w:rsidRPr="00FC55DA">
        <w:rPr>
          <w:rFonts w:ascii="Times New Roman" w:hAnsi="Times New Roman" w:cs="Times New Roman"/>
          <w:sz w:val="24"/>
          <w:szCs w:val="24"/>
        </w:rPr>
        <w:t>Přece jenom jsme na tom byli v 19. století lépe, naše ekonomika patřila celosvětově k těm lepším. Jednak za to mohly dvě světové války, ale hlavně také podle mého názoru komunistická strana, která se v roce 1948 dostala k moci. Vše bylo řízeno centrálně a mnoho podniků bylo zestátněno.</w:t>
      </w:r>
    </w:p>
    <w:p w:rsidR="00680729" w:rsidRDefault="004E7FCC" w:rsidP="00E01829">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Pracovat musel</w:t>
      </w:r>
      <w:r w:rsidR="00E01829" w:rsidRPr="00FC55DA">
        <w:rPr>
          <w:rFonts w:ascii="Times New Roman" w:hAnsi="Times New Roman" w:cs="Times New Roman"/>
          <w:sz w:val="24"/>
          <w:szCs w:val="24"/>
        </w:rPr>
        <w:t xml:space="preserve">i </w:t>
      </w:r>
      <w:r w:rsidRPr="00FC55DA">
        <w:rPr>
          <w:rFonts w:ascii="Times New Roman" w:hAnsi="Times New Roman" w:cs="Times New Roman"/>
          <w:sz w:val="24"/>
          <w:szCs w:val="24"/>
        </w:rPr>
        <w:t>všichni, protože nepracovat znamenalo porušovat zákon. Práce byla neefektivní, jelikož práce na tak velký počet pr</w:t>
      </w:r>
      <w:r w:rsidR="00267E7C" w:rsidRPr="00FC55DA">
        <w:rPr>
          <w:rFonts w:ascii="Times New Roman" w:hAnsi="Times New Roman" w:cs="Times New Roman"/>
          <w:sz w:val="24"/>
          <w:szCs w:val="24"/>
        </w:rPr>
        <w:t>acovníků bylo málo.</w:t>
      </w:r>
      <w:r w:rsidR="00682626" w:rsidRPr="00FC55DA">
        <w:rPr>
          <w:rFonts w:ascii="Times New Roman" w:hAnsi="Times New Roman" w:cs="Times New Roman"/>
          <w:sz w:val="24"/>
          <w:szCs w:val="24"/>
        </w:rPr>
        <w:t xml:space="preserve"> Stát vůbec nehleděl na to, kolik je potřeba zaměstnanců v podnicích. To taky mělo za následek to, že kolikrát lidé chodili sice do práce, ale jen formálně. I mzdy </w:t>
      </w:r>
      <w:r w:rsidR="00267E7C" w:rsidRPr="00FC55DA">
        <w:rPr>
          <w:rFonts w:ascii="Times New Roman" w:hAnsi="Times New Roman" w:cs="Times New Roman"/>
          <w:sz w:val="24"/>
          <w:szCs w:val="24"/>
        </w:rPr>
        <w:t xml:space="preserve">měli všichni stejné, aby se zabránilo </w:t>
      </w:r>
      <w:r w:rsidR="00001169" w:rsidRPr="00FC55DA">
        <w:rPr>
          <w:rFonts w:ascii="Times New Roman" w:hAnsi="Times New Roman" w:cs="Times New Roman"/>
          <w:sz w:val="24"/>
          <w:szCs w:val="24"/>
        </w:rPr>
        <w:t>nerovnostem. Pro zajímavost zde mám graf vývoje minimální mzdy</w:t>
      </w:r>
      <w:r w:rsidR="00001169">
        <w:rPr>
          <w:rFonts w:ascii="Times New Roman" w:hAnsi="Times New Roman" w:cs="Times New Roman"/>
          <w:sz w:val="24"/>
          <w:szCs w:val="24"/>
        </w:rPr>
        <w:t xml:space="preserve"> v</w:t>
      </w:r>
      <w:r w:rsidR="00001169" w:rsidRPr="00FC55DA">
        <w:rPr>
          <w:rFonts w:ascii="Times New Roman" w:hAnsi="Times New Roman" w:cs="Times New Roman"/>
          <w:sz w:val="24"/>
          <w:szCs w:val="24"/>
        </w:rPr>
        <w:t xml:space="preserve"> 90.</w:t>
      </w:r>
      <w:r w:rsidR="00001169">
        <w:rPr>
          <w:rFonts w:ascii="Times New Roman" w:hAnsi="Times New Roman" w:cs="Times New Roman"/>
          <w:sz w:val="24"/>
          <w:szCs w:val="24"/>
        </w:rPr>
        <w:t xml:space="preserve"> </w:t>
      </w:r>
      <w:r w:rsidR="00001169" w:rsidRPr="00FC55DA">
        <w:rPr>
          <w:rFonts w:ascii="Times New Roman" w:hAnsi="Times New Roman" w:cs="Times New Roman"/>
          <w:sz w:val="24"/>
          <w:szCs w:val="24"/>
        </w:rPr>
        <w:t>letech až do roku 2013</w:t>
      </w:r>
      <w:r w:rsidR="00001169">
        <w:rPr>
          <w:rFonts w:ascii="Times New Roman" w:hAnsi="Times New Roman" w:cs="Times New Roman"/>
          <w:sz w:val="24"/>
          <w:szCs w:val="24"/>
        </w:rPr>
        <w:t>.</w:t>
      </w:r>
    </w:p>
    <w:p w:rsidR="004C3287" w:rsidRPr="00FC55DA" w:rsidRDefault="004C3287" w:rsidP="00E01829">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V roce </w:t>
      </w:r>
      <w:r w:rsidR="003C4CFA">
        <w:rPr>
          <w:rFonts w:ascii="Times New Roman" w:hAnsi="Times New Roman" w:cs="Times New Roman"/>
          <w:sz w:val="24"/>
          <w:szCs w:val="24"/>
        </w:rPr>
        <w:t xml:space="preserve">1991 byla minimální mzda 2000 Kč, v roce 2013 8500 Kč. Do roku 1998 se mzda držela okolo 2000 Kč, až kolem roku 1990 začala stoupat. Nutno ale dodat, že v roce 1991 byly úplně jiné ceny. </w:t>
      </w:r>
    </w:p>
    <w:p w:rsidR="00184FE7" w:rsidRDefault="00184FE7" w:rsidP="00001169">
      <w:pPr>
        <w:spacing w:after="0" w:line="360" w:lineRule="auto"/>
        <w:rPr>
          <w:rFonts w:ascii="Times New Roman" w:hAnsi="Times New Roman" w:cs="Times New Roman"/>
          <w:sz w:val="20"/>
          <w:szCs w:val="20"/>
        </w:rPr>
      </w:pPr>
    </w:p>
    <w:p w:rsidR="008E14CB" w:rsidRDefault="008E14CB" w:rsidP="00680729">
      <w:pPr>
        <w:spacing w:after="0" w:line="360" w:lineRule="auto"/>
        <w:ind w:firstLine="708"/>
        <w:jc w:val="center"/>
        <w:rPr>
          <w:rFonts w:ascii="Times New Roman" w:hAnsi="Times New Roman" w:cs="Times New Roman"/>
          <w:sz w:val="20"/>
          <w:szCs w:val="20"/>
        </w:rPr>
      </w:pPr>
    </w:p>
    <w:p w:rsidR="008E14CB" w:rsidRDefault="008E14CB" w:rsidP="00680729">
      <w:pPr>
        <w:spacing w:after="0" w:line="360" w:lineRule="auto"/>
        <w:ind w:firstLine="708"/>
        <w:jc w:val="center"/>
        <w:rPr>
          <w:rFonts w:ascii="Times New Roman" w:hAnsi="Times New Roman" w:cs="Times New Roman"/>
          <w:sz w:val="20"/>
          <w:szCs w:val="20"/>
        </w:rPr>
      </w:pPr>
    </w:p>
    <w:p w:rsidR="008E14CB" w:rsidRDefault="008E14CB" w:rsidP="00680729">
      <w:pPr>
        <w:spacing w:after="0" w:line="360" w:lineRule="auto"/>
        <w:ind w:firstLine="708"/>
        <w:jc w:val="center"/>
        <w:rPr>
          <w:rFonts w:ascii="Times New Roman" w:hAnsi="Times New Roman" w:cs="Times New Roman"/>
          <w:sz w:val="20"/>
          <w:szCs w:val="20"/>
        </w:rPr>
      </w:pPr>
    </w:p>
    <w:p w:rsidR="008E14CB" w:rsidRDefault="008E14CB" w:rsidP="00680729">
      <w:pPr>
        <w:spacing w:after="0" w:line="360" w:lineRule="auto"/>
        <w:ind w:firstLine="708"/>
        <w:jc w:val="center"/>
        <w:rPr>
          <w:rFonts w:ascii="Times New Roman" w:hAnsi="Times New Roman" w:cs="Times New Roman"/>
          <w:sz w:val="20"/>
          <w:szCs w:val="20"/>
        </w:rPr>
      </w:pPr>
    </w:p>
    <w:p w:rsidR="008E14CB" w:rsidRDefault="008E14CB" w:rsidP="00680729">
      <w:pPr>
        <w:spacing w:after="0" w:line="360" w:lineRule="auto"/>
        <w:ind w:firstLine="708"/>
        <w:jc w:val="center"/>
        <w:rPr>
          <w:rFonts w:ascii="Times New Roman" w:hAnsi="Times New Roman" w:cs="Times New Roman"/>
          <w:sz w:val="20"/>
          <w:szCs w:val="20"/>
        </w:rPr>
      </w:pPr>
    </w:p>
    <w:p w:rsidR="00680729" w:rsidRPr="00FC55DA" w:rsidRDefault="005F36B1" w:rsidP="00680729">
      <w:pPr>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Obrázek číslo 11</w:t>
      </w:r>
      <w:r w:rsidR="00680729" w:rsidRPr="00FC55DA">
        <w:rPr>
          <w:rFonts w:ascii="Times New Roman" w:hAnsi="Times New Roman" w:cs="Times New Roman"/>
          <w:sz w:val="20"/>
          <w:szCs w:val="20"/>
        </w:rPr>
        <w:t>: Minimální mzda ĆR 1991-2013</w:t>
      </w:r>
    </w:p>
    <w:p w:rsidR="00680729" w:rsidRPr="00FC55DA" w:rsidRDefault="00680729" w:rsidP="00680729">
      <w:pPr>
        <w:spacing w:after="0" w:line="360" w:lineRule="auto"/>
        <w:ind w:firstLine="708"/>
        <w:jc w:val="center"/>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5019675" cy="2600325"/>
            <wp:effectExtent l="19050" t="0" r="0" b="0"/>
            <wp:docPr id="17" name="Obrázek 16" descr="9cf63e0fe0b7f48ed3ec34d31009a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f63e0fe0b7f48ed3ec34d31009a733.png"/>
                    <pic:cNvPicPr/>
                  </pic:nvPicPr>
                  <pic:blipFill>
                    <a:blip r:embed="rId19" cstate="print"/>
                    <a:stretch>
                      <a:fillRect/>
                    </a:stretch>
                  </pic:blipFill>
                  <pic:spPr>
                    <a:xfrm>
                      <a:off x="0" y="0"/>
                      <a:ext cx="5017462" cy="2599179"/>
                    </a:xfrm>
                    <a:prstGeom prst="rect">
                      <a:avLst/>
                    </a:prstGeom>
                  </pic:spPr>
                </pic:pic>
              </a:graphicData>
            </a:graphic>
          </wp:inline>
        </w:drawing>
      </w:r>
    </w:p>
    <w:p w:rsidR="00680729" w:rsidRPr="00FC55DA" w:rsidRDefault="00680729" w:rsidP="00680729">
      <w:pPr>
        <w:spacing w:after="0" w:line="360" w:lineRule="auto"/>
        <w:ind w:firstLine="708"/>
        <w:jc w:val="right"/>
        <w:rPr>
          <w:rFonts w:ascii="Times New Roman" w:hAnsi="Times New Roman" w:cs="Times New Roman"/>
          <w:i/>
          <w:sz w:val="20"/>
          <w:szCs w:val="20"/>
        </w:rPr>
      </w:pPr>
      <w:r w:rsidRPr="00FC55DA">
        <w:rPr>
          <w:rFonts w:ascii="Times New Roman" w:hAnsi="Times New Roman" w:cs="Times New Roman"/>
          <w:i/>
          <w:sz w:val="20"/>
          <w:szCs w:val="20"/>
        </w:rPr>
        <w:t>Zdroj: MPSV</w:t>
      </w:r>
    </w:p>
    <w:p w:rsidR="00680729" w:rsidRPr="00FC55DA" w:rsidRDefault="00680729" w:rsidP="00E01829">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w:t>
      </w:r>
    </w:p>
    <w:p w:rsidR="00BA78CC" w:rsidRPr="00FC55DA" w:rsidRDefault="00682626" w:rsidP="00E01829">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Bylo úplně jedno, kdo měl jaké vzdělání. To </w:t>
      </w:r>
      <w:r w:rsidR="00267E7C" w:rsidRPr="00FC55DA">
        <w:rPr>
          <w:rFonts w:ascii="Times New Roman" w:hAnsi="Times New Roman" w:cs="Times New Roman"/>
          <w:sz w:val="24"/>
          <w:szCs w:val="24"/>
        </w:rPr>
        <w:t>ale zapříčinilo pouze demotivaci zaměstnanců a jakoukoliv snahu vynikat a být lepší než ostatní.</w:t>
      </w:r>
      <w:r w:rsidR="008E1F02" w:rsidRPr="00FC55DA">
        <w:rPr>
          <w:rFonts w:ascii="Times New Roman" w:hAnsi="Times New Roman" w:cs="Times New Roman"/>
          <w:sz w:val="24"/>
          <w:szCs w:val="24"/>
        </w:rPr>
        <w:t xml:space="preserve"> </w:t>
      </w:r>
    </w:p>
    <w:p w:rsidR="00E01829" w:rsidRPr="00FC55DA" w:rsidRDefault="008E1F02" w:rsidP="00F54208">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Tehdejší hospodářská ekonomika byla silně zaměřena po sovětském příkladu na těžký průmysl. To vše na úkor životního prostředí a hospodárnosti. Trh nereagoval na požadavky spotřebitelů, což zapříčinilo nadbytečnou produkci v různých odvětvích hospodářství a naopak nedostatek produkce základních statk</w:t>
      </w:r>
      <w:r w:rsidR="00E01829" w:rsidRPr="00FC55DA">
        <w:rPr>
          <w:rFonts w:ascii="Times New Roman" w:hAnsi="Times New Roman" w:cs="Times New Roman"/>
          <w:sz w:val="24"/>
          <w:szCs w:val="24"/>
        </w:rPr>
        <w:t>ů.</w:t>
      </w:r>
      <w:r w:rsidR="00E01829" w:rsidRPr="00FC55DA">
        <w:rPr>
          <w:rStyle w:val="Znakapoznpodarou"/>
          <w:rFonts w:ascii="Times New Roman" w:hAnsi="Times New Roman" w:cs="Times New Roman"/>
          <w:sz w:val="24"/>
          <w:szCs w:val="24"/>
        </w:rPr>
        <w:footnoteReference w:id="65"/>
      </w:r>
    </w:p>
    <w:p w:rsidR="0059704B" w:rsidRPr="00FC55DA" w:rsidRDefault="0059704B" w:rsidP="00F54208">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Na druhou stranu co se týče postkomunistických zemí, Československo pře</w:t>
      </w:r>
      <w:r w:rsidR="009D1538" w:rsidRPr="00FC55DA">
        <w:rPr>
          <w:rFonts w:ascii="Times New Roman" w:hAnsi="Times New Roman" w:cs="Times New Roman"/>
          <w:sz w:val="24"/>
          <w:szCs w:val="24"/>
        </w:rPr>
        <w:t>d</w:t>
      </w:r>
      <w:r w:rsidRPr="00FC55DA">
        <w:rPr>
          <w:rFonts w:ascii="Times New Roman" w:hAnsi="Times New Roman" w:cs="Times New Roman"/>
          <w:sz w:val="24"/>
          <w:szCs w:val="24"/>
        </w:rPr>
        <w:t xml:space="preserve"> rokem 1990 patřilo k těm ekonomicky silnějším.</w:t>
      </w:r>
      <w:r w:rsidRPr="00FC55DA">
        <w:rPr>
          <w:rStyle w:val="Znakapoznpodarou"/>
          <w:rFonts w:ascii="Times New Roman" w:hAnsi="Times New Roman" w:cs="Times New Roman"/>
          <w:sz w:val="24"/>
          <w:szCs w:val="24"/>
        </w:rPr>
        <w:footnoteReference w:id="66"/>
      </w:r>
      <w:r w:rsidR="00D242EB" w:rsidRPr="00FC55DA">
        <w:rPr>
          <w:rFonts w:ascii="Times New Roman" w:hAnsi="Times New Roman" w:cs="Times New Roman"/>
          <w:sz w:val="24"/>
          <w:szCs w:val="24"/>
        </w:rPr>
        <w:t xml:space="preserve"> Díky RVHP</w:t>
      </w:r>
      <w:r w:rsidR="00D242EB" w:rsidRPr="00FC55DA">
        <w:rPr>
          <w:rStyle w:val="Znakapoznpodarou"/>
          <w:rFonts w:ascii="Times New Roman" w:hAnsi="Times New Roman" w:cs="Times New Roman"/>
          <w:sz w:val="24"/>
          <w:szCs w:val="24"/>
        </w:rPr>
        <w:footnoteReference w:id="67"/>
      </w:r>
      <w:r w:rsidR="00D242EB" w:rsidRPr="00FC55DA">
        <w:rPr>
          <w:rFonts w:ascii="Times New Roman" w:hAnsi="Times New Roman" w:cs="Times New Roman"/>
          <w:sz w:val="24"/>
          <w:szCs w:val="24"/>
        </w:rPr>
        <w:t xml:space="preserve"> mělo Československo jeden z nejvyšších HNP. I úroveň zadlužení bylo v ČSR z těchto zemí jedno z nejnižších, a to okolo 8 mld. USD.</w:t>
      </w:r>
      <w:r w:rsidR="00D242EB" w:rsidRPr="00FC55DA">
        <w:rPr>
          <w:rStyle w:val="Znakapoznpodarou"/>
          <w:rFonts w:ascii="Times New Roman" w:hAnsi="Times New Roman" w:cs="Times New Roman"/>
          <w:sz w:val="24"/>
          <w:szCs w:val="24"/>
        </w:rPr>
        <w:footnoteReference w:id="68"/>
      </w:r>
      <w:r w:rsidR="00DB0C06" w:rsidRPr="00FC55DA">
        <w:rPr>
          <w:rFonts w:ascii="Times New Roman" w:hAnsi="Times New Roman" w:cs="Times New Roman"/>
          <w:sz w:val="24"/>
          <w:szCs w:val="24"/>
        </w:rPr>
        <w:t xml:space="preserve"> Nezaměstnanost pak byla začátkem roku 1990 jedna z nejnižších v Evropě.</w:t>
      </w:r>
    </w:p>
    <w:p w:rsidR="008D49F2" w:rsidRPr="00FC55DA" w:rsidRDefault="008D49F2" w:rsidP="00F54208">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 xml:space="preserve"> </w:t>
      </w:r>
    </w:p>
    <w:p w:rsidR="00F54208" w:rsidRPr="00FC55DA" w:rsidRDefault="0045164F" w:rsidP="00D50ADA">
      <w:pPr>
        <w:pStyle w:val="Nadpis2"/>
        <w:spacing w:before="0" w:line="360" w:lineRule="auto"/>
      </w:pPr>
      <w:bookmarkStart w:id="21" w:name="_Toc378800277"/>
      <w:r w:rsidRPr="00FC55DA">
        <w:t>Česká republika v 90.</w:t>
      </w:r>
      <w:r w:rsidR="009D1538" w:rsidRPr="00FC55DA">
        <w:t xml:space="preserve"> </w:t>
      </w:r>
      <w:r w:rsidR="008926EB" w:rsidRPr="00FC55DA">
        <w:t>l</w:t>
      </w:r>
      <w:r w:rsidRPr="00FC55DA">
        <w:t>etech</w:t>
      </w:r>
      <w:bookmarkEnd w:id="21"/>
    </w:p>
    <w:p w:rsidR="000026C8" w:rsidRPr="00FC55DA" w:rsidRDefault="009D1538" w:rsidP="00D50ADA">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Jak už jsem zmiňovala výše, nezaměstnanost byla n</w:t>
      </w:r>
      <w:r w:rsidR="00682626" w:rsidRPr="00FC55DA">
        <w:rPr>
          <w:rFonts w:ascii="Times New Roman" w:hAnsi="Times New Roman" w:cs="Times New Roman"/>
          <w:sz w:val="24"/>
          <w:szCs w:val="24"/>
        </w:rPr>
        <w:t>a začátku 90. let poměrně nízká, stále totiž zde přetrvávala velká přezaměstnanost.</w:t>
      </w:r>
      <w:r w:rsidRPr="00FC55DA">
        <w:rPr>
          <w:rFonts w:ascii="Times New Roman" w:hAnsi="Times New Roman" w:cs="Times New Roman"/>
          <w:sz w:val="24"/>
          <w:szCs w:val="24"/>
        </w:rPr>
        <w:t xml:space="preserve"> V ostatních</w:t>
      </w:r>
      <w:r w:rsidR="00682626" w:rsidRPr="00FC55DA">
        <w:rPr>
          <w:rFonts w:ascii="Times New Roman" w:hAnsi="Times New Roman" w:cs="Times New Roman"/>
          <w:sz w:val="24"/>
          <w:szCs w:val="24"/>
        </w:rPr>
        <w:t xml:space="preserve"> zemích bývalé RVHP na tom </w:t>
      </w:r>
      <w:r w:rsidR="00682626" w:rsidRPr="00FC55DA">
        <w:rPr>
          <w:rFonts w:ascii="Times New Roman" w:hAnsi="Times New Roman" w:cs="Times New Roman"/>
          <w:sz w:val="24"/>
          <w:szCs w:val="24"/>
        </w:rPr>
        <w:lastRenderedPageBreak/>
        <w:t xml:space="preserve">byly </w:t>
      </w:r>
      <w:r w:rsidRPr="00FC55DA">
        <w:rPr>
          <w:rFonts w:ascii="Times New Roman" w:hAnsi="Times New Roman" w:cs="Times New Roman"/>
          <w:sz w:val="24"/>
          <w:szCs w:val="24"/>
        </w:rPr>
        <w:t>podstatně hůře, na rozdíl od nich, nezaměstnanost v České republice po roce 1990 byla uváděna vždy s jednociferným čísle</w:t>
      </w:r>
      <w:r w:rsidR="000026C8" w:rsidRPr="00FC55DA">
        <w:rPr>
          <w:rFonts w:ascii="Times New Roman" w:hAnsi="Times New Roman" w:cs="Times New Roman"/>
          <w:sz w:val="24"/>
          <w:szCs w:val="24"/>
        </w:rPr>
        <w:t>m, jak lze vyčíst z tabulky.</w:t>
      </w:r>
      <w:r w:rsidR="0039125A" w:rsidRPr="00FC55DA">
        <w:rPr>
          <w:rFonts w:ascii="Times New Roman" w:hAnsi="Times New Roman" w:cs="Times New Roman"/>
          <w:sz w:val="24"/>
          <w:szCs w:val="24"/>
        </w:rPr>
        <w:t xml:space="preserve"> </w:t>
      </w:r>
    </w:p>
    <w:p w:rsidR="008926EB" w:rsidRPr="00FC55DA" w:rsidRDefault="008926EB" w:rsidP="00F54208">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Míra nezaměstnanosti byla na začátku 90. let téměř na nejnižší úrovni ze všech evropských zemích, řada průmyslových podniků nejen že nepropouštěla, ale naopak nové pracovníky přibírala a tato situace tedy navozovala představu o značné bezproblémovosti přechodu od socialismu ke kapitalismu.</w:t>
      </w:r>
      <w:r w:rsidRPr="00FC55DA">
        <w:rPr>
          <w:rStyle w:val="Znakapoznpodarou"/>
          <w:rFonts w:ascii="Times New Roman" w:hAnsi="Times New Roman" w:cs="Times New Roman"/>
          <w:sz w:val="24"/>
          <w:szCs w:val="24"/>
        </w:rPr>
        <w:footnoteReference w:id="69"/>
      </w:r>
    </w:p>
    <w:p w:rsidR="008926EB" w:rsidRPr="00FC55DA" w:rsidRDefault="008926EB" w:rsidP="00F54208">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 xml:space="preserve">Nezaměstnanost byla tedy sice nízká, </w:t>
      </w:r>
      <w:r w:rsidR="00E33E2B" w:rsidRPr="00FC55DA">
        <w:rPr>
          <w:rFonts w:ascii="Times New Roman" w:hAnsi="Times New Roman" w:cs="Times New Roman"/>
          <w:sz w:val="24"/>
          <w:szCs w:val="24"/>
        </w:rPr>
        <w:t>řekla bych ale, že lidé si za socialistického režimu až moc zvykli na jistotu, kterou jim stát dával. To se podle mého projevilo na pracovní morálce, nezodpovědnosti k práci a minimální snaže v práci něco dokázat.</w:t>
      </w:r>
    </w:p>
    <w:p w:rsidR="00857567" w:rsidRPr="00FC55DA" w:rsidRDefault="00857567" w:rsidP="00F54208">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Už v roce 1991 ale nezaměstnanost stoupla na 4,13%, ke konci roku 1992 však míra nezaměstnanosti klesala a ke konci roku byla 2,57%.</w:t>
      </w:r>
      <w:r w:rsidR="003C4CFA">
        <w:rPr>
          <w:rFonts w:ascii="Times New Roman" w:hAnsi="Times New Roman" w:cs="Times New Roman"/>
          <w:sz w:val="24"/>
          <w:szCs w:val="24"/>
        </w:rPr>
        <w:t xml:space="preserve"> Mírně stoupla v roce 1993 na 3,52%, pak se dva roky držela okolo 3%.</w:t>
      </w:r>
    </w:p>
    <w:p w:rsidR="000026C8" w:rsidRPr="00FC55DA" w:rsidRDefault="005F36B1" w:rsidP="005F36B1">
      <w:pPr>
        <w:spacing w:after="0" w:line="360" w:lineRule="auto"/>
        <w:ind w:left="708" w:hanging="708"/>
        <w:jc w:val="center"/>
        <w:rPr>
          <w:rFonts w:ascii="Times New Roman" w:hAnsi="Times New Roman" w:cs="Times New Roman"/>
          <w:sz w:val="20"/>
          <w:szCs w:val="20"/>
        </w:rPr>
      </w:pPr>
      <w:r>
        <w:rPr>
          <w:rFonts w:ascii="Times New Roman" w:hAnsi="Times New Roman" w:cs="Times New Roman"/>
          <w:sz w:val="20"/>
          <w:szCs w:val="20"/>
        </w:rPr>
        <w:t>Tabulka číslo 4</w:t>
      </w:r>
      <w:r w:rsidR="000026C8" w:rsidRPr="00FC55DA">
        <w:rPr>
          <w:rFonts w:ascii="Times New Roman" w:hAnsi="Times New Roman" w:cs="Times New Roman"/>
          <w:sz w:val="20"/>
          <w:szCs w:val="20"/>
        </w:rPr>
        <w:t>: Vývoj míry nezaměstnanosti v ČR po roce 1990</w:t>
      </w:r>
    </w:p>
    <w:tbl>
      <w:tblPr>
        <w:tblStyle w:val="Mkatabulky"/>
        <w:tblW w:w="0" w:type="auto"/>
        <w:tblLook w:val="04A0"/>
      </w:tblPr>
      <w:tblGrid>
        <w:gridCol w:w="2518"/>
        <w:gridCol w:w="1115"/>
        <w:gridCol w:w="1116"/>
        <w:gridCol w:w="1115"/>
        <w:gridCol w:w="1116"/>
        <w:gridCol w:w="1115"/>
        <w:gridCol w:w="1116"/>
      </w:tblGrid>
      <w:tr w:rsidR="009D1538" w:rsidRPr="00FC55DA" w:rsidTr="000026C8">
        <w:tc>
          <w:tcPr>
            <w:tcW w:w="2518" w:type="dxa"/>
          </w:tcPr>
          <w:p w:rsidR="009D1538" w:rsidRPr="00FC55DA" w:rsidRDefault="000026C8" w:rsidP="000026C8">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Rok</w:t>
            </w:r>
          </w:p>
        </w:tc>
        <w:tc>
          <w:tcPr>
            <w:tcW w:w="1115"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1991</w:t>
            </w:r>
          </w:p>
        </w:tc>
        <w:tc>
          <w:tcPr>
            <w:tcW w:w="1116"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1992</w:t>
            </w:r>
          </w:p>
        </w:tc>
        <w:tc>
          <w:tcPr>
            <w:tcW w:w="1115"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1993</w:t>
            </w:r>
          </w:p>
        </w:tc>
        <w:tc>
          <w:tcPr>
            <w:tcW w:w="1116"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1994</w:t>
            </w:r>
          </w:p>
        </w:tc>
        <w:tc>
          <w:tcPr>
            <w:tcW w:w="1115"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1995</w:t>
            </w:r>
          </w:p>
        </w:tc>
        <w:tc>
          <w:tcPr>
            <w:tcW w:w="1116"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1996</w:t>
            </w:r>
          </w:p>
        </w:tc>
      </w:tr>
      <w:tr w:rsidR="009D1538" w:rsidRPr="00FC55DA" w:rsidTr="000026C8">
        <w:tc>
          <w:tcPr>
            <w:tcW w:w="2518" w:type="dxa"/>
          </w:tcPr>
          <w:p w:rsidR="009D1538" w:rsidRPr="00FC55DA" w:rsidRDefault="000026C8" w:rsidP="000026C8">
            <w:pPr>
              <w:spacing w:line="360" w:lineRule="auto"/>
              <w:jc w:val="center"/>
              <w:rPr>
                <w:rFonts w:ascii="Times New Roman" w:hAnsi="Times New Roman" w:cs="Times New Roman"/>
                <w:b/>
                <w:sz w:val="24"/>
                <w:szCs w:val="24"/>
              </w:rPr>
            </w:pPr>
            <w:r w:rsidRPr="00FC55DA">
              <w:rPr>
                <w:rFonts w:ascii="Times New Roman" w:hAnsi="Times New Roman" w:cs="Times New Roman"/>
                <w:b/>
                <w:sz w:val="24"/>
                <w:szCs w:val="24"/>
              </w:rPr>
              <w:t>Míra nezaměstnanosti</w:t>
            </w:r>
          </w:p>
        </w:tc>
        <w:tc>
          <w:tcPr>
            <w:tcW w:w="1115"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4,13</w:t>
            </w:r>
          </w:p>
        </w:tc>
        <w:tc>
          <w:tcPr>
            <w:tcW w:w="1116"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2,57</w:t>
            </w:r>
          </w:p>
        </w:tc>
        <w:tc>
          <w:tcPr>
            <w:tcW w:w="1115"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3,52</w:t>
            </w:r>
          </w:p>
        </w:tc>
        <w:tc>
          <w:tcPr>
            <w:tcW w:w="1116"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3,19</w:t>
            </w:r>
          </w:p>
        </w:tc>
        <w:tc>
          <w:tcPr>
            <w:tcW w:w="1115"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2,93</w:t>
            </w:r>
          </w:p>
        </w:tc>
        <w:tc>
          <w:tcPr>
            <w:tcW w:w="1116" w:type="dxa"/>
          </w:tcPr>
          <w:p w:rsidR="009D1538" w:rsidRPr="00FC55DA" w:rsidRDefault="000026C8" w:rsidP="000026C8">
            <w:pPr>
              <w:spacing w:line="360" w:lineRule="auto"/>
              <w:jc w:val="center"/>
              <w:rPr>
                <w:rFonts w:ascii="Times New Roman" w:hAnsi="Times New Roman" w:cs="Times New Roman"/>
                <w:sz w:val="24"/>
                <w:szCs w:val="24"/>
              </w:rPr>
            </w:pPr>
            <w:r w:rsidRPr="00FC55DA">
              <w:rPr>
                <w:rFonts w:ascii="Times New Roman" w:hAnsi="Times New Roman" w:cs="Times New Roman"/>
                <w:sz w:val="24"/>
                <w:szCs w:val="24"/>
              </w:rPr>
              <w:t>3,20</w:t>
            </w:r>
          </w:p>
        </w:tc>
      </w:tr>
    </w:tbl>
    <w:p w:rsidR="009D1538" w:rsidRPr="00FC55DA" w:rsidRDefault="000026C8" w:rsidP="000026C8">
      <w:pPr>
        <w:spacing w:after="0" w:line="360" w:lineRule="auto"/>
        <w:jc w:val="right"/>
        <w:rPr>
          <w:rFonts w:ascii="Times New Roman" w:hAnsi="Times New Roman" w:cs="Times New Roman"/>
          <w:i/>
          <w:sz w:val="20"/>
          <w:szCs w:val="20"/>
        </w:rPr>
      </w:pPr>
      <w:r w:rsidRPr="00FC55DA">
        <w:rPr>
          <w:rFonts w:ascii="Times New Roman" w:hAnsi="Times New Roman" w:cs="Times New Roman"/>
          <w:i/>
          <w:sz w:val="20"/>
          <w:szCs w:val="20"/>
        </w:rPr>
        <w:t xml:space="preserve">Zdroj: MAREŠ, Petr. Nezaměstnanost jako sociální problém, </w:t>
      </w:r>
      <w:proofErr w:type="gramStart"/>
      <w:r w:rsidRPr="00FC55DA">
        <w:rPr>
          <w:rFonts w:ascii="Times New Roman" w:hAnsi="Times New Roman" w:cs="Times New Roman"/>
          <w:i/>
          <w:sz w:val="20"/>
          <w:szCs w:val="20"/>
        </w:rPr>
        <w:t>str.50</w:t>
      </w:r>
      <w:proofErr w:type="gramEnd"/>
    </w:p>
    <w:p w:rsidR="00857567" w:rsidRPr="00FC55DA" w:rsidRDefault="00857567" w:rsidP="00857567">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t>V roce 1996 byla míra nezaměstnanosti ještě nízká, a to 3,20%. Jak můžeme vidět na obrázku číslo 1</w:t>
      </w:r>
      <w:r w:rsidR="00680729" w:rsidRPr="00FC55DA">
        <w:rPr>
          <w:rFonts w:ascii="Times New Roman" w:hAnsi="Times New Roman" w:cs="Times New Roman"/>
          <w:sz w:val="24"/>
          <w:szCs w:val="24"/>
        </w:rPr>
        <w:t>2</w:t>
      </w:r>
      <w:r w:rsidRPr="00FC55DA">
        <w:rPr>
          <w:rFonts w:ascii="Times New Roman" w:hAnsi="Times New Roman" w:cs="Times New Roman"/>
          <w:sz w:val="24"/>
          <w:szCs w:val="24"/>
        </w:rPr>
        <w:t>, od roku 1997 začala rapidně růst.</w:t>
      </w: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3C4CFA" w:rsidRDefault="003C4CFA" w:rsidP="00857567">
      <w:pPr>
        <w:spacing w:after="0" w:line="360" w:lineRule="auto"/>
        <w:jc w:val="center"/>
        <w:rPr>
          <w:rFonts w:ascii="Times New Roman" w:hAnsi="Times New Roman" w:cs="Times New Roman"/>
          <w:sz w:val="20"/>
          <w:szCs w:val="20"/>
        </w:rPr>
      </w:pPr>
    </w:p>
    <w:p w:rsidR="00F50D98" w:rsidRDefault="00F50D98" w:rsidP="00857567">
      <w:pPr>
        <w:spacing w:after="0" w:line="360" w:lineRule="auto"/>
        <w:jc w:val="center"/>
        <w:rPr>
          <w:rFonts w:ascii="Times New Roman" w:hAnsi="Times New Roman" w:cs="Times New Roman"/>
          <w:sz w:val="20"/>
          <w:szCs w:val="20"/>
        </w:rPr>
      </w:pPr>
    </w:p>
    <w:p w:rsidR="00F50D98" w:rsidRDefault="00F50D98" w:rsidP="00857567">
      <w:pPr>
        <w:spacing w:after="0" w:line="360" w:lineRule="auto"/>
        <w:jc w:val="center"/>
        <w:rPr>
          <w:rFonts w:ascii="Times New Roman" w:hAnsi="Times New Roman" w:cs="Times New Roman"/>
          <w:sz w:val="20"/>
          <w:szCs w:val="20"/>
        </w:rPr>
      </w:pPr>
    </w:p>
    <w:p w:rsidR="00F50D98" w:rsidRDefault="00F50D98" w:rsidP="00857567">
      <w:pPr>
        <w:spacing w:after="0" w:line="360" w:lineRule="auto"/>
        <w:jc w:val="center"/>
        <w:rPr>
          <w:rFonts w:ascii="Times New Roman" w:hAnsi="Times New Roman" w:cs="Times New Roman"/>
          <w:sz w:val="20"/>
          <w:szCs w:val="20"/>
        </w:rPr>
      </w:pPr>
    </w:p>
    <w:p w:rsidR="00F50D98" w:rsidRDefault="00F50D98" w:rsidP="00857567">
      <w:pPr>
        <w:spacing w:after="0" w:line="360" w:lineRule="auto"/>
        <w:jc w:val="center"/>
        <w:rPr>
          <w:rFonts w:ascii="Times New Roman" w:hAnsi="Times New Roman" w:cs="Times New Roman"/>
          <w:sz w:val="20"/>
          <w:szCs w:val="20"/>
        </w:rPr>
      </w:pPr>
    </w:p>
    <w:p w:rsidR="00857567" w:rsidRPr="00FC55DA" w:rsidRDefault="00857567" w:rsidP="00857567">
      <w:pPr>
        <w:spacing w:after="0" w:line="360" w:lineRule="auto"/>
        <w:jc w:val="center"/>
        <w:rPr>
          <w:rFonts w:ascii="Times New Roman" w:hAnsi="Times New Roman" w:cs="Times New Roman"/>
          <w:sz w:val="20"/>
          <w:szCs w:val="20"/>
        </w:rPr>
      </w:pPr>
      <w:r w:rsidRPr="00FC55DA">
        <w:rPr>
          <w:rFonts w:ascii="Times New Roman" w:hAnsi="Times New Roman" w:cs="Times New Roman"/>
          <w:sz w:val="20"/>
          <w:szCs w:val="20"/>
        </w:rPr>
        <w:lastRenderedPageBreak/>
        <w:t>Obrázek číslo 1</w:t>
      </w:r>
      <w:r w:rsidR="005F36B1">
        <w:rPr>
          <w:rFonts w:ascii="Times New Roman" w:hAnsi="Times New Roman" w:cs="Times New Roman"/>
          <w:sz w:val="20"/>
          <w:szCs w:val="20"/>
        </w:rPr>
        <w:t>2</w:t>
      </w:r>
      <w:r w:rsidRPr="00FC55DA">
        <w:rPr>
          <w:rFonts w:ascii="Times New Roman" w:hAnsi="Times New Roman" w:cs="Times New Roman"/>
          <w:sz w:val="20"/>
          <w:szCs w:val="20"/>
        </w:rPr>
        <w:t>: Obecná míra nezaměstnanosti podle MPSV a VŠPS</w:t>
      </w:r>
      <w:r w:rsidR="00AF7FDB" w:rsidRPr="00FC55DA">
        <w:rPr>
          <w:rStyle w:val="Znakapoznpodarou"/>
          <w:rFonts w:ascii="Times New Roman" w:hAnsi="Times New Roman" w:cs="Times New Roman"/>
          <w:sz w:val="20"/>
          <w:szCs w:val="20"/>
        </w:rPr>
        <w:footnoteReference w:id="70"/>
      </w:r>
    </w:p>
    <w:p w:rsidR="00857567" w:rsidRPr="00FC55DA" w:rsidRDefault="00857567" w:rsidP="00857567">
      <w:pPr>
        <w:spacing w:before="240" w:after="0" w:line="360" w:lineRule="auto"/>
        <w:jc w:val="center"/>
        <w:rPr>
          <w:rFonts w:ascii="Times New Roman" w:hAnsi="Times New Roman" w:cs="Times New Roman"/>
          <w:b/>
          <w:sz w:val="28"/>
          <w:szCs w:val="28"/>
        </w:rPr>
      </w:pPr>
      <w:r w:rsidRPr="00FC55DA">
        <w:rPr>
          <w:rFonts w:ascii="Times New Roman" w:hAnsi="Times New Roman" w:cs="Times New Roman"/>
          <w:noProof/>
        </w:rPr>
        <w:drawing>
          <wp:inline distT="0" distB="0" distL="0" distR="0">
            <wp:extent cx="4676775" cy="2705100"/>
            <wp:effectExtent l="0" t="0" r="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676775" cy="2705100"/>
                    </a:xfrm>
                    <a:prstGeom prst="rect">
                      <a:avLst/>
                    </a:prstGeom>
                    <a:noFill/>
                    <a:ln w="9525">
                      <a:noFill/>
                      <a:miter lim="800000"/>
                      <a:headEnd/>
                      <a:tailEnd/>
                    </a:ln>
                  </pic:spPr>
                </pic:pic>
              </a:graphicData>
            </a:graphic>
          </wp:inline>
        </w:drawing>
      </w:r>
    </w:p>
    <w:p w:rsidR="00857567" w:rsidRPr="00FC55DA" w:rsidRDefault="00857567" w:rsidP="00857567">
      <w:pPr>
        <w:spacing w:before="240" w:after="0" w:line="360" w:lineRule="auto"/>
        <w:jc w:val="right"/>
        <w:rPr>
          <w:rFonts w:ascii="Times New Roman" w:hAnsi="Times New Roman" w:cs="Times New Roman"/>
          <w:i/>
          <w:sz w:val="20"/>
          <w:szCs w:val="20"/>
        </w:rPr>
      </w:pPr>
      <w:r w:rsidRPr="00FC55DA">
        <w:rPr>
          <w:rFonts w:ascii="Times New Roman" w:hAnsi="Times New Roman" w:cs="Times New Roman"/>
          <w:i/>
          <w:sz w:val="20"/>
          <w:szCs w:val="20"/>
        </w:rPr>
        <w:t>Zdroj: www.vupsv.cz</w:t>
      </w:r>
    </w:p>
    <w:p w:rsidR="0078330F" w:rsidRPr="00FC55DA" w:rsidRDefault="0078330F" w:rsidP="00857567">
      <w:pPr>
        <w:spacing w:before="240"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Koncem 90. let postihla ale českou republiku vlna nezaměstnanosti</w:t>
      </w:r>
      <w:r w:rsidR="00694188" w:rsidRPr="00FC55DA">
        <w:rPr>
          <w:rFonts w:ascii="Times New Roman" w:hAnsi="Times New Roman" w:cs="Times New Roman"/>
          <w:sz w:val="24"/>
          <w:szCs w:val="24"/>
        </w:rPr>
        <w:t xml:space="preserve"> ve velkém</w:t>
      </w:r>
      <w:r w:rsidRPr="00FC55DA">
        <w:rPr>
          <w:rFonts w:ascii="Times New Roman" w:hAnsi="Times New Roman" w:cs="Times New Roman"/>
          <w:sz w:val="24"/>
          <w:szCs w:val="24"/>
        </w:rPr>
        <w:t>. Jak si můžeme ukázat na mapě, v roce 1998 byla nezaměstnanost na některých místech ČR více jak 10%.</w:t>
      </w:r>
    </w:p>
    <w:p w:rsidR="0078330F" w:rsidRPr="00FC55DA" w:rsidRDefault="000A6F16" w:rsidP="0078330F">
      <w:pPr>
        <w:spacing w:before="240" w:after="0" w:line="360" w:lineRule="auto"/>
        <w:jc w:val="center"/>
        <w:rPr>
          <w:rFonts w:ascii="Times New Roman" w:hAnsi="Times New Roman" w:cs="Times New Roman"/>
          <w:sz w:val="20"/>
          <w:szCs w:val="20"/>
        </w:rPr>
      </w:pPr>
      <w:r w:rsidRPr="00FC55DA">
        <w:rPr>
          <w:rFonts w:ascii="Times New Roman" w:hAnsi="Times New Roman" w:cs="Times New Roman"/>
          <w:sz w:val="20"/>
          <w:szCs w:val="20"/>
        </w:rPr>
        <w:t>Obrázek čís</w:t>
      </w:r>
      <w:r w:rsidR="005F36B1">
        <w:rPr>
          <w:rFonts w:ascii="Times New Roman" w:hAnsi="Times New Roman" w:cs="Times New Roman"/>
          <w:sz w:val="20"/>
          <w:szCs w:val="20"/>
        </w:rPr>
        <w:t>lo 13</w:t>
      </w:r>
      <w:r w:rsidR="0078330F" w:rsidRPr="00FC55DA">
        <w:rPr>
          <w:rFonts w:ascii="Times New Roman" w:hAnsi="Times New Roman" w:cs="Times New Roman"/>
          <w:sz w:val="20"/>
          <w:szCs w:val="20"/>
        </w:rPr>
        <w:t xml:space="preserve">: </w:t>
      </w:r>
      <w:r w:rsidR="0078330F" w:rsidRPr="00FC55DA">
        <w:rPr>
          <w:rFonts w:ascii="Times New Roman" w:hAnsi="Times New Roman" w:cs="Times New Roman"/>
          <w:bCs/>
          <w:color w:val="000000"/>
          <w:sz w:val="20"/>
          <w:szCs w:val="20"/>
          <w:shd w:val="clear" w:color="auto" w:fill="FFFFFF"/>
        </w:rPr>
        <w:t>Míra nezaměstnanosti v České republice k 31. prosinci 1998</w:t>
      </w:r>
    </w:p>
    <w:p w:rsidR="0078330F" w:rsidRPr="00FC55DA" w:rsidRDefault="0078330F" w:rsidP="00F54208">
      <w:pPr>
        <w:spacing w:before="240" w:after="0" w:line="360" w:lineRule="auto"/>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5010150" cy="2952750"/>
            <wp:effectExtent l="19050" t="0" r="0" b="0"/>
            <wp:docPr id="11" name="Obrázek 10" descr="mapa3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3 (1).gif"/>
                    <pic:cNvPicPr/>
                  </pic:nvPicPr>
                  <pic:blipFill>
                    <a:blip r:embed="rId21" cstate="print"/>
                    <a:stretch>
                      <a:fillRect/>
                    </a:stretch>
                  </pic:blipFill>
                  <pic:spPr>
                    <a:xfrm>
                      <a:off x="0" y="0"/>
                      <a:ext cx="5010150" cy="2952750"/>
                    </a:xfrm>
                    <a:prstGeom prst="rect">
                      <a:avLst/>
                    </a:prstGeom>
                  </pic:spPr>
                </pic:pic>
              </a:graphicData>
            </a:graphic>
          </wp:inline>
        </w:drawing>
      </w:r>
    </w:p>
    <w:p w:rsidR="0078330F" w:rsidRPr="00FC55DA" w:rsidRDefault="0078330F" w:rsidP="0078330F">
      <w:pPr>
        <w:spacing w:before="240" w:after="0" w:line="360" w:lineRule="auto"/>
        <w:jc w:val="right"/>
        <w:rPr>
          <w:rFonts w:ascii="Times New Roman" w:hAnsi="Times New Roman" w:cs="Times New Roman"/>
          <w:i/>
          <w:sz w:val="20"/>
          <w:szCs w:val="20"/>
        </w:rPr>
      </w:pPr>
      <w:r w:rsidRPr="00FC55DA">
        <w:rPr>
          <w:rFonts w:ascii="Times New Roman" w:hAnsi="Times New Roman" w:cs="Times New Roman"/>
          <w:i/>
          <w:sz w:val="20"/>
          <w:szCs w:val="20"/>
        </w:rPr>
        <w:t>Zdroj: MPSV</w:t>
      </w:r>
    </w:p>
    <w:p w:rsidR="00070C3E" w:rsidRPr="00FC55DA" w:rsidRDefault="00070C3E" w:rsidP="00070C3E">
      <w:pPr>
        <w:spacing w:before="240" w:after="0" w:line="360" w:lineRule="auto"/>
        <w:rPr>
          <w:rFonts w:ascii="Times New Roman" w:hAnsi="Times New Roman" w:cs="Times New Roman"/>
          <w:sz w:val="24"/>
          <w:szCs w:val="24"/>
        </w:rPr>
      </w:pPr>
      <w:r w:rsidRPr="00FC55DA">
        <w:rPr>
          <w:rFonts w:ascii="Times New Roman" w:hAnsi="Times New Roman" w:cs="Times New Roman"/>
          <w:sz w:val="24"/>
          <w:szCs w:val="24"/>
        </w:rPr>
        <w:lastRenderedPageBreak/>
        <w:tab/>
      </w:r>
    </w:p>
    <w:p w:rsidR="008E428A" w:rsidRPr="00FC55DA" w:rsidRDefault="008E428A" w:rsidP="00D50ADA">
      <w:pPr>
        <w:pStyle w:val="Nadpis2"/>
        <w:spacing w:before="0" w:line="360" w:lineRule="auto"/>
      </w:pPr>
      <w:bookmarkStart w:id="22" w:name="_Toc378800278"/>
      <w:r w:rsidRPr="00FC55DA">
        <w:t>Česká republika v letech 2007-2012</w:t>
      </w:r>
      <w:bookmarkEnd w:id="22"/>
    </w:p>
    <w:p w:rsidR="00DF0384" w:rsidRPr="00FC55DA" w:rsidRDefault="00850B97" w:rsidP="00D50ADA">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Stejně tak jako na ostatní státy Evropy, tak i na ČR dopadá v roce 2008 finanční krize. V té době zaznamenala Česká republika pokles</w:t>
      </w:r>
      <w:r w:rsidR="00284455" w:rsidRPr="00FC55DA">
        <w:rPr>
          <w:rFonts w:ascii="Times New Roman" w:hAnsi="Times New Roman" w:cs="Times New Roman"/>
          <w:sz w:val="24"/>
          <w:szCs w:val="24"/>
        </w:rPr>
        <w:t xml:space="preserve"> poptávky</w:t>
      </w:r>
      <w:r w:rsidRPr="00FC55DA">
        <w:rPr>
          <w:rFonts w:ascii="Times New Roman" w:hAnsi="Times New Roman" w:cs="Times New Roman"/>
          <w:sz w:val="24"/>
          <w:szCs w:val="24"/>
        </w:rPr>
        <w:t xml:space="preserve"> </w:t>
      </w:r>
      <w:r w:rsidR="00284455" w:rsidRPr="00FC55DA">
        <w:rPr>
          <w:rFonts w:ascii="Times New Roman" w:hAnsi="Times New Roman" w:cs="Times New Roman"/>
          <w:sz w:val="24"/>
          <w:szCs w:val="24"/>
        </w:rPr>
        <w:t>po</w:t>
      </w:r>
      <w:r w:rsidRPr="00FC55DA">
        <w:rPr>
          <w:rFonts w:ascii="Times New Roman" w:hAnsi="Times New Roman" w:cs="Times New Roman"/>
          <w:sz w:val="24"/>
          <w:szCs w:val="24"/>
        </w:rPr>
        <w:t xml:space="preserve"> vývozu </w:t>
      </w:r>
      <w:r w:rsidR="00284455" w:rsidRPr="00FC55DA">
        <w:rPr>
          <w:rFonts w:ascii="Times New Roman" w:hAnsi="Times New Roman" w:cs="Times New Roman"/>
          <w:sz w:val="24"/>
          <w:szCs w:val="24"/>
        </w:rPr>
        <w:t>do zahranič</w:t>
      </w:r>
      <w:r w:rsidR="00682B4C" w:rsidRPr="00FC55DA">
        <w:rPr>
          <w:rFonts w:ascii="Times New Roman" w:hAnsi="Times New Roman" w:cs="Times New Roman"/>
          <w:sz w:val="24"/>
          <w:szCs w:val="24"/>
        </w:rPr>
        <w:t xml:space="preserve">í, což můžeme vidět z grafu na obrázku </w:t>
      </w:r>
      <w:r w:rsidR="007A210C" w:rsidRPr="00FC55DA">
        <w:rPr>
          <w:rFonts w:ascii="Times New Roman" w:hAnsi="Times New Roman" w:cs="Times New Roman"/>
          <w:sz w:val="24"/>
          <w:szCs w:val="24"/>
        </w:rPr>
        <w:t xml:space="preserve">14 </w:t>
      </w:r>
      <w:r w:rsidR="00284455" w:rsidRPr="00FC55DA">
        <w:rPr>
          <w:rFonts w:ascii="Times New Roman" w:hAnsi="Times New Roman" w:cs="Times New Roman"/>
          <w:sz w:val="24"/>
          <w:szCs w:val="24"/>
        </w:rPr>
        <w:t>a také čelila nejistotě z rostoucího deficitu zem</w:t>
      </w:r>
      <w:r w:rsidR="00682B4C" w:rsidRPr="00FC55DA">
        <w:rPr>
          <w:rFonts w:ascii="Times New Roman" w:hAnsi="Times New Roman" w:cs="Times New Roman"/>
          <w:sz w:val="24"/>
          <w:szCs w:val="24"/>
        </w:rPr>
        <w:t>ě.</w:t>
      </w:r>
    </w:p>
    <w:p w:rsidR="00DF0384" w:rsidRPr="00FC55DA" w:rsidRDefault="005F36B1" w:rsidP="00DF0384">
      <w:pPr>
        <w:spacing w:before="240"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Obrázek číslo 14</w:t>
      </w:r>
      <w:r w:rsidR="00DF0384" w:rsidRPr="00FC55DA">
        <w:rPr>
          <w:rFonts w:ascii="Times New Roman" w:hAnsi="Times New Roman" w:cs="Times New Roman"/>
          <w:sz w:val="20"/>
          <w:szCs w:val="20"/>
        </w:rPr>
        <w:t>: Vývoj české ekonomiky 200</w:t>
      </w:r>
      <w:r>
        <w:rPr>
          <w:rFonts w:ascii="Times New Roman" w:hAnsi="Times New Roman" w:cs="Times New Roman"/>
          <w:sz w:val="20"/>
          <w:szCs w:val="20"/>
        </w:rPr>
        <w:t>0</w:t>
      </w:r>
      <w:r w:rsidR="00682B4C" w:rsidRPr="00FC55DA">
        <w:rPr>
          <w:rFonts w:ascii="Times New Roman" w:hAnsi="Times New Roman" w:cs="Times New Roman"/>
          <w:sz w:val="20"/>
          <w:szCs w:val="20"/>
        </w:rPr>
        <w:t>-2012</w:t>
      </w:r>
    </w:p>
    <w:p w:rsidR="00DF0384" w:rsidRPr="00FC55DA" w:rsidRDefault="00DF0384" w:rsidP="00DF0384">
      <w:pPr>
        <w:spacing w:before="240" w:after="0" w:line="360" w:lineRule="auto"/>
        <w:ind w:firstLine="708"/>
        <w:jc w:val="center"/>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4200525" cy="2219325"/>
            <wp:effectExtent l="19050" t="0" r="9525" b="0"/>
            <wp:docPr id="15" name="Obrázek 14" descr="mpo_vysledky_prumysl_2012_vyhled_2013_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o_vysledky_prumysl_2012_vyhled_2013_g4.GIF"/>
                    <pic:cNvPicPr/>
                  </pic:nvPicPr>
                  <pic:blipFill>
                    <a:blip r:embed="rId22" cstate="print"/>
                    <a:stretch>
                      <a:fillRect/>
                    </a:stretch>
                  </pic:blipFill>
                  <pic:spPr>
                    <a:xfrm>
                      <a:off x="0" y="0"/>
                      <a:ext cx="4204820" cy="2221594"/>
                    </a:xfrm>
                    <a:prstGeom prst="rect">
                      <a:avLst/>
                    </a:prstGeom>
                  </pic:spPr>
                </pic:pic>
              </a:graphicData>
            </a:graphic>
          </wp:inline>
        </w:drawing>
      </w:r>
    </w:p>
    <w:p w:rsidR="00DF0384" w:rsidRPr="00FC55DA" w:rsidRDefault="00DF0384" w:rsidP="00DF0384">
      <w:pPr>
        <w:spacing w:before="240" w:after="0" w:line="360" w:lineRule="auto"/>
        <w:ind w:firstLine="708"/>
        <w:jc w:val="right"/>
        <w:rPr>
          <w:rFonts w:ascii="Times New Roman" w:hAnsi="Times New Roman" w:cs="Times New Roman"/>
          <w:i/>
          <w:sz w:val="20"/>
          <w:szCs w:val="20"/>
        </w:rPr>
      </w:pPr>
      <w:r w:rsidRPr="00FC55DA">
        <w:rPr>
          <w:rFonts w:ascii="Times New Roman" w:hAnsi="Times New Roman" w:cs="Times New Roman"/>
          <w:i/>
          <w:sz w:val="20"/>
          <w:szCs w:val="20"/>
        </w:rPr>
        <w:t>Zdroj: MPO</w:t>
      </w:r>
    </w:p>
    <w:p w:rsidR="00284455" w:rsidRPr="00FC55DA" w:rsidRDefault="00284455" w:rsidP="00F54208">
      <w:pPr>
        <w:spacing w:before="240"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 Česká republika se ale jevila jako stabilní díky tehdejšímu nízkému státnímu dluh</w:t>
      </w:r>
      <w:r w:rsidR="000633C2" w:rsidRPr="00FC55DA">
        <w:rPr>
          <w:rFonts w:ascii="Times New Roman" w:hAnsi="Times New Roman" w:cs="Times New Roman"/>
          <w:sz w:val="24"/>
          <w:szCs w:val="24"/>
        </w:rPr>
        <w:t>u.</w:t>
      </w:r>
      <w:r w:rsidR="00DF0384" w:rsidRPr="00FC55DA">
        <w:rPr>
          <w:rFonts w:ascii="Times New Roman" w:hAnsi="Times New Roman" w:cs="Times New Roman"/>
          <w:sz w:val="24"/>
          <w:szCs w:val="24"/>
        </w:rPr>
        <w:t xml:space="preserve"> To </w:t>
      </w:r>
      <w:r w:rsidR="007A210C" w:rsidRPr="00FC55DA">
        <w:rPr>
          <w:rFonts w:ascii="Times New Roman" w:hAnsi="Times New Roman" w:cs="Times New Roman"/>
          <w:sz w:val="24"/>
          <w:szCs w:val="24"/>
        </w:rPr>
        <w:t>můžeme vidět na obrázku číslo 15</w:t>
      </w:r>
      <w:r w:rsidR="00DF0384" w:rsidRPr="00FC55DA">
        <w:rPr>
          <w:rFonts w:ascii="Times New Roman" w:hAnsi="Times New Roman" w:cs="Times New Roman"/>
          <w:sz w:val="24"/>
          <w:szCs w:val="24"/>
        </w:rPr>
        <w:t>, když porovnáme dluh tehdy s dluhem v roce 2012.</w:t>
      </w:r>
    </w:p>
    <w:p w:rsidR="000633C2" w:rsidRPr="00FC55DA" w:rsidRDefault="000633C2" w:rsidP="000633C2">
      <w:pPr>
        <w:spacing w:before="240" w:after="0" w:line="360" w:lineRule="auto"/>
        <w:ind w:firstLine="708"/>
        <w:jc w:val="center"/>
        <w:rPr>
          <w:rFonts w:ascii="Times New Roman" w:hAnsi="Times New Roman" w:cs="Times New Roman"/>
          <w:color w:val="000000"/>
          <w:sz w:val="20"/>
          <w:szCs w:val="20"/>
          <w:shd w:val="clear" w:color="auto" w:fill="FFFFFF"/>
        </w:rPr>
      </w:pPr>
      <w:r w:rsidRPr="00FC55DA">
        <w:rPr>
          <w:rFonts w:ascii="Times New Roman" w:hAnsi="Times New Roman" w:cs="Times New Roman"/>
          <w:color w:val="000000"/>
          <w:sz w:val="20"/>
          <w:szCs w:val="20"/>
          <w:shd w:val="clear" w:color="auto" w:fill="FFFFFF"/>
        </w:rPr>
        <w:t>Obrázek číslo 1</w:t>
      </w:r>
      <w:r w:rsidR="005F36B1">
        <w:rPr>
          <w:rFonts w:ascii="Times New Roman" w:hAnsi="Times New Roman" w:cs="Times New Roman"/>
          <w:color w:val="000000"/>
          <w:sz w:val="20"/>
          <w:szCs w:val="20"/>
          <w:shd w:val="clear" w:color="auto" w:fill="FFFFFF"/>
        </w:rPr>
        <w:t>5</w:t>
      </w:r>
      <w:r w:rsidRPr="00FC55DA">
        <w:rPr>
          <w:rFonts w:ascii="Times New Roman" w:hAnsi="Times New Roman" w:cs="Times New Roman"/>
          <w:color w:val="000000"/>
          <w:sz w:val="20"/>
          <w:szCs w:val="20"/>
          <w:shd w:val="clear" w:color="auto" w:fill="FFFFFF"/>
        </w:rPr>
        <w:t>: Vývoj státního dluhu od vzniku ČR</w:t>
      </w:r>
    </w:p>
    <w:p w:rsidR="000633C2" w:rsidRPr="00FC55DA" w:rsidRDefault="000633C2" w:rsidP="000633C2">
      <w:pPr>
        <w:spacing w:before="240" w:after="0" w:line="360" w:lineRule="auto"/>
        <w:ind w:firstLine="708"/>
        <w:jc w:val="center"/>
        <w:rPr>
          <w:rFonts w:ascii="Times New Roman" w:hAnsi="Times New Roman" w:cs="Times New Roman"/>
          <w:sz w:val="20"/>
          <w:szCs w:val="20"/>
        </w:rPr>
      </w:pPr>
      <w:r w:rsidRPr="00FC55DA">
        <w:rPr>
          <w:rFonts w:ascii="Times New Roman" w:hAnsi="Times New Roman" w:cs="Times New Roman"/>
          <w:noProof/>
          <w:sz w:val="20"/>
          <w:szCs w:val="20"/>
        </w:rPr>
        <w:drawing>
          <wp:inline distT="0" distB="0" distL="0" distR="0">
            <wp:extent cx="4391025" cy="2324100"/>
            <wp:effectExtent l="19050" t="0" r="9525" b="0"/>
            <wp:docPr id="14" name="Obrázek 13" descr="354102-original1-efn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102-original1-efnyk.jpg"/>
                    <pic:cNvPicPr/>
                  </pic:nvPicPr>
                  <pic:blipFill>
                    <a:blip r:embed="rId23" cstate="print"/>
                    <a:stretch>
                      <a:fillRect/>
                    </a:stretch>
                  </pic:blipFill>
                  <pic:spPr>
                    <a:xfrm>
                      <a:off x="0" y="0"/>
                      <a:ext cx="4392747" cy="2325011"/>
                    </a:xfrm>
                    <a:prstGeom prst="rect">
                      <a:avLst/>
                    </a:prstGeom>
                  </pic:spPr>
                </pic:pic>
              </a:graphicData>
            </a:graphic>
          </wp:inline>
        </w:drawing>
      </w:r>
    </w:p>
    <w:p w:rsidR="00DF0384" w:rsidRPr="00FC55DA" w:rsidRDefault="00DF0384" w:rsidP="00DF0384">
      <w:pPr>
        <w:spacing w:before="240" w:after="0" w:line="360" w:lineRule="auto"/>
        <w:ind w:firstLine="708"/>
        <w:jc w:val="right"/>
        <w:rPr>
          <w:rFonts w:ascii="Times New Roman" w:hAnsi="Times New Roman" w:cs="Times New Roman"/>
          <w:i/>
          <w:sz w:val="20"/>
          <w:szCs w:val="20"/>
        </w:rPr>
      </w:pPr>
      <w:r w:rsidRPr="00FC55DA">
        <w:rPr>
          <w:rFonts w:ascii="Times New Roman" w:hAnsi="Times New Roman" w:cs="Times New Roman"/>
          <w:i/>
          <w:sz w:val="20"/>
          <w:szCs w:val="20"/>
        </w:rPr>
        <w:t>Zdroj: MFČR</w:t>
      </w:r>
    </w:p>
    <w:p w:rsidR="00850B97" w:rsidRPr="00FC55DA" w:rsidRDefault="00284455" w:rsidP="00F54208">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lastRenderedPageBreak/>
        <w:t>I míra nezaměstnanosti v roce 2008 byla na dobré úrovni. Obecná míra nezaměstnanosti klesla na 4,4% a oproti roku 2007 byla nižší o 0,9 p</w:t>
      </w:r>
      <w:r w:rsidR="00796B77" w:rsidRPr="00FC55DA">
        <w:rPr>
          <w:rFonts w:ascii="Times New Roman" w:hAnsi="Times New Roman" w:cs="Times New Roman"/>
          <w:sz w:val="24"/>
          <w:szCs w:val="24"/>
        </w:rPr>
        <w:t>rocentního bodu.</w:t>
      </w:r>
      <w:r w:rsidRPr="00FC55DA">
        <w:rPr>
          <w:rStyle w:val="Znakapoznpodarou"/>
          <w:rFonts w:ascii="Times New Roman" w:hAnsi="Times New Roman" w:cs="Times New Roman"/>
          <w:sz w:val="24"/>
          <w:szCs w:val="24"/>
        </w:rPr>
        <w:footnoteReference w:id="71"/>
      </w:r>
      <w:r w:rsidRPr="00FC55DA">
        <w:rPr>
          <w:rFonts w:ascii="Times New Roman" w:hAnsi="Times New Roman" w:cs="Times New Roman"/>
          <w:sz w:val="24"/>
          <w:szCs w:val="24"/>
        </w:rPr>
        <w:t xml:space="preserve"> Za posledních deset let to byla jedna z nejnižších měr nezaměstnanosti.</w:t>
      </w:r>
    </w:p>
    <w:p w:rsidR="00F54208" w:rsidRPr="00FC55DA" w:rsidRDefault="00284455" w:rsidP="00CF7A92">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Jak ale dokazuje níže uvedený graf míry nezaměstnanosti, už v roce 2009 míra nezaměstnanosti začala </w:t>
      </w:r>
      <w:r w:rsidR="00466E95" w:rsidRPr="00FC55DA">
        <w:rPr>
          <w:rFonts w:ascii="Times New Roman" w:hAnsi="Times New Roman" w:cs="Times New Roman"/>
          <w:sz w:val="24"/>
          <w:szCs w:val="24"/>
        </w:rPr>
        <w:t>stoupat. Obecná míra nezaměstnanosti 15-64letých meziročně vzrostla o 2,9 procentního bodu na 7,3%.</w:t>
      </w:r>
      <w:r w:rsidR="00466E95" w:rsidRPr="00FC55DA">
        <w:rPr>
          <w:rStyle w:val="Znakapoznpodarou"/>
          <w:rFonts w:ascii="Times New Roman" w:hAnsi="Times New Roman" w:cs="Times New Roman"/>
          <w:sz w:val="24"/>
          <w:szCs w:val="24"/>
        </w:rPr>
        <w:footnoteReference w:id="72"/>
      </w:r>
      <w:r w:rsidR="0045164F" w:rsidRPr="00FC55DA">
        <w:rPr>
          <w:rFonts w:ascii="Times New Roman" w:hAnsi="Times New Roman" w:cs="Times New Roman"/>
          <w:sz w:val="24"/>
          <w:szCs w:val="24"/>
        </w:rPr>
        <w:t xml:space="preserve"> Když ale míru nezaměstnanosti srovnáme s ostatními členskými státy EU</w:t>
      </w:r>
      <w:r w:rsidR="00AA6407" w:rsidRPr="00FC55DA">
        <w:rPr>
          <w:rFonts w:ascii="Times New Roman" w:hAnsi="Times New Roman" w:cs="Times New Roman"/>
          <w:sz w:val="24"/>
          <w:szCs w:val="24"/>
        </w:rPr>
        <w:t xml:space="preserve">, stále patřila Česká republika mezi země s mírně nadprůměrnou mírou zaměstnanosti, což dokazuje </w:t>
      </w:r>
      <w:r w:rsidR="0076578E" w:rsidRPr="00FC55DA">
        <w:rPr>
          <w:rFonts w:ascii="Times New Roman" w:hAnsi="Times New Roman" w:cs="Times New Roman"/>
          <w:sz w:val="24"/>
          <w:szCs w:val="24"/>
        </w:rPr>
        <w:t xml:space="preserve">obrázek níže. </w:t>
      </w:r>
    </w:p>
    <w:p w:rsidR="00CF7A92" w:rsidRPr="00FC55DA" w:rsidRDefault="00037735" w:rsidP="00CF7A92">
      <w:pPr>
        <w:spacing w:after="0" w:line="360" w:lineRule="auto"/>
        <w:ind w:firstLine="708"/>
        <w:rPr>
          <w:rFonts w:ascii="Times New Roman" w:hAnsi="Times New Roman" w:cs="Times New Roman"/>
          <w:sz w:val="20"/>
          <w:szCs w:val="20"/>
        </w:rPr>
      </w:pPr>
      <w:r w:rsidRPr="00FC55DA">
        <w:rPr>
          <w:rFonts w:ascii="Times New Roman" w:hAnsi="Times New Roman" w:cs="Times New Roman"/>
          <w:sz w:val="24"/>
          <w:szCs w:val="24"/>
        </w:rPr>
        <w:t>Celková míra zaměstnanosti obyvatel ve věku 15-64 let v roce 2010 byla 65%.</w:t>
      </w:r>
      <w:r w:rsidRPr="00FC55DA">
        <w:rPr>
          <w:rStyle w:val="Znakapoznpodarou"/>
          <w:rFonts w:ascii="Times New Roman" w:hAnsi="Times New Roman" w:cs="Times New Roman"/>
          <w:sz w:val="24"/>
          <w:szCs w:val="24"/>
        </w:rPr>
        <w:footnoteReference w:id="73"/>
      </w:r>
    </w:p>
    <w:p w:rsidR="00F54208" w:rsidRPr="00FC55DA" w:rsidRDefault="005F36B1" w:rsidP="00F54208">
      <w:pPr>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Obrázek číslo 16</w:t>
      </w:r>
      <w:r w:rsidR="00F54208" w:rsidRPr="00FC55DA">
        <w:rPr>
          <w:rFonts w:ascii="Times New Roman" w:hAnsi="Times New Roman" w:cs="Times New Roman"/>
          <w:sz w:val="20"/>
          <w:szCs w:val="20"/>
        </w:rPr>
        <w:t>: Míra zaměstnanosti ČR</w:t>
      </w:r>
    </w:p>
    <w:p w:rsidR="00466E95" w:rsidRPr="00FC55DA" w:rsidRDefault="00466E95" w:rsidP="0076578E">
      <w:pPr>
        <w:spacing w:after="0" w:line="360" w:lineRule="auto"/>
        <w:ind w:firstLine="708"/>
        <w:jc w:val="center"/>
        <w:rPr>
          <w:rFonts w:ascii="Times New Roman" w:hAnsi="Times New Roman" w:cs="Times New Roman"/>
          <w:sz w:val="24"/>
          <w:szCs w:val="24"/>
        </w:rPr>
      </w:pPr>
      <w:r w:rsidRPr="00FC55DA">
        <w:rPr>
          <w:rFonts w:ascii="Times New Roman" w:hAnsi="Times New Roman" w:cs="Times New Roman"/>
          <w:noProof/>
          <w:sz w:val="24"/>
          <w:szCs w:val="24"/>
        </w:rPr>
        <w:drawing>
          <wp:inline distT="0" distB="0" distL="0" distR="0">
            <wp:extent cx="3714750" cy="2266950"/>
            <wp:effectExtent l="19050" t="0" r="0" b="0"/>
            <wp:docPr id="3" name="Obrázek 2" descr="KoPr_201001_G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r_201001_G213.png"/>
                    <pic:cNvPicPr/>
                  </pic:nvPicPr>
                  <pic:blipFill>
                    <a:blip r:embed="rId24" cstate="print"/>
                    <a:stretch>
                      <a:fillRect/>
                    </a:stretch>
                  </pic:blipFill>
                  <pic:spPr>
                    <a:xfrm>
                      <a:off x="0" y="0"/>
                      <a:ext cx="3714750" cy="2266950"/>
                    </a:xfrm>
                    <a:prstGeom prst="rect">
                      <a:avLst/>
                    </a:prstGeom>
                  </pic:spPr>
                </pic:pic>
              </a:graphicData>
            </a:graphic>
          </wp:inline>
        </w:drawing>
      </w:r>
    </w:p>
    <w:p w:rsidR="00466E95" w:rsidRPr="00FC55DA" w:rsidRDefault="00466E95" w:rsidP="0076578E">
      <w:pPr>
        <w:spacing w:after="0" w:line="360" w:lineRule="auto"/>
        <w:ind w:firstLine="708"/>
        <w:jc w:val="right"/>
        <w:rPr>
          <w:rFonts w:ascii="Times New Roman" w:hAnsi="Times New Roman" w:cs="Times New Roman"/>
          <w:i/>
          <w:sz w:val="20"/>
          <w:szCs w:val="20"/>
        </w:rPr>
      </w:pPr>
      <w:r w:rsidRPr="00FC55DA">
        <w:rPr>
          <w:rFonts w:ascii="Times New Roman" w:hAnsi="Times New Roman" w:cs="Times New Roman"/>
          <w:i/>
          <w:sz w:val="20"/>
          <w:szCs w:val="20"/>
        </w:rPr>
        <w:t>Zdroj: MF Č</w:t>
      </w:r>
      <w:r w:rsidR="0076578E" w:rsidRPr="00FC55DA">
        <w:rPr>
          <w:rFonts w:ascii="Times New Roman" w:hAnsi="Times New Roman" w:cs="Times New Roman"/>
          <w:i/>
          <w:sz w:val="20"/>
          <w:szCs w:val="20"/>
        </w:rPr>
        <w:t>eské republiky</w:t>
      </w:r>
    </w:p>
    <w:p w:rsidR="00C9772B" w:rsidRPr="00FC55DA" w:rsidRDefault="00C9772B" w:rsidP="0076578E">
      <w:pPr>
        <w:spacing w:after="0" w:line="360" w:lineRule="auto"/>
        <w:ind w:firstLine="708"/>
        <w:jc w:val="right"/>
        <w:rPr>
          <w:rFonts w:ascii="Times New Roman" w:hAnsi="Times New Roman" w:cs="Times New Roman"/>
          <w:i/>
          <w:sz w:val="20"/>
          <w:szCs w:val="20"/>
        </w:rPr>
      </w:pPr>
    </w:p>
    <w:p w:rsidR="00C9772B" w:rsidRPr="00FC55DA" w:rsidRDefault="005F36B1" w:rsidP="00C9772B">
      <w:pPr>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Tabulka číslo 5</w:t>
      </w:r>
      <w:r w:rsidR="009D64CC" w:rsidRPr="00FC55DA">
        <w:rPr>
          <w:rFonts w:ascii="Times New Roman" w:hAnsi="Times New Roman" w:cs="Times New Roman"/>
          <w:sz w:val="20"/>
          <w:szCs w:val="20"/>
        </w:rPr>
        <w:t xml:space="preserve">: </w:t>
      </w:r>
      <w:r w:rsidR="00C9772B" w:rsidRPr="00FC55DA">
        <w:rPr>
          <w:rFonts w:ascii="Times New Roman" w:hAnsi="Times New Roman" w:cs="Times New Roman"/>
          <w:sz w:val="20"/>
          <w:szCs w:val="20"/>
        </w:rPr>
        <w:t>Vývoj nezaměstnanosti 3. čtvrtletí 2012 – 3. čtvrtletí 2013</w:t>
      </w:r>
    </w:p>
    <w:tbl>
      <w:tblPr>
        <w:tblStyle w:val="Mkatabulky"/>
        <w:tblW w:w="0" w:type="auto"/>
        <w:tblLook w:val="04A0"/>
      </w:tblPr>
      <w:tblGrid>
        <w:gridCol w:w="2093"/>
        <w:gridCol w:w="1423"/>
        <w:gridCol w:w="1424"/>
        <w:gridCol w:w="1423"/>
        <w:gridCol w:w="1424"/>
        <w:gridCol w:w="1424"/>
      </w:tblGrid>
      <w:tr w:rsidR="00A86303" w:rsidRPr="00FC55DA" w:rsidTr="00C9772B">
        <w:tc>
          <w:tcPr>
            <w:tcW w:w="2093" w:type="dxa"/>
          </w:tcPr>
          <w:p w:rsidR="00A86303" w:rsidRPr="00FC55DA" w:rsidRDefault="00A86303" w:rsidP="00C9772B">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Ukazatel</w:t>
            </w:r>
          </w:p>
        </w:tc>
        <w:tc>
          <w:tcPr>
            <w:tcW w:w="1423" w:type="dxa"/>
          </w:tcPr>
          <w:p w:rsidR="00A86303" w:rsidRPr="00FC55DA" w:rsidRDefault="00A86303" w:rsidP="00A86303">
            <w:pPr>
              <w:spacing w:line="360" w:lineRule="auto"/>
              <w:rPr>
                <w:rFonts w:ascii="Times New Roman" w:hAnsi="Times New Roman" w:cs="Times New Roman"/>
                <w:b/>
                <w:sz w:val="20"/>
                <w:szCs w:val="20"/>
              </w:rPr>
            </w:pPr>
            <w:r w:rsidRPr="00FC55DA">
              <w:rPr>
                <w:rFonts w:ascii="Times New Roman" w:hAnsi="Times New Roman" w:cs="Times New Roman"/>
                <w:b/>
                <w:sz w:val="20"/>
                <w:szCs w:val="20"/>
              </w:rPr>
              <w:t>3. čtvrtletí 2012</w:t>
            </w:r>
          </w:p>
        </w:tc>
        <w:tc>
          <w:tcPr>
            <w:tcW w:w="1424" w:type="dxa"/>
          </w:tcPr>
          <w:p w:rsidR="00A86303" w:rsidRPr="00FC55DA" w:rsidRDefault="00A86303" w:rsidP="00A86303">
            <w:pPr>
              <w:spacing w:line="360" w:lineRule="auto"/>
              <w:rPr>
                <w:rFonts w:ascii="Times New Roman" w:hAnsi="Times New Roman" w:cs="Times New Roman"/>
                <w:b/>
                <w:sz w:val="20"/>
                <w:szCs w:val="20"/>
              </w:rPr>
            </w:pPr>
            <w:r w:rsidRPr="00FC55DA">
              <w:rPr>
                <w:rFonts w:ascii="Times New Roman" w:hAnsi="Times New Roman" w:cs="Times New Roman"/>
                <w:b/>
                <w:sz w:val="20"/>
                <w:szCs w:val="20"/>
              </w:rPr>
              <w:t>4. čtvrtletí 2012</w:t>
            </w:r>
          </w:p>
        </w:tc>
        <w:tc>
          <w:tcPr>
            <w:tcW w:w="1423" w:type="dxa"/>
          </w:tcPr>
          <w:p w:rsidR="00A86303" w:rsidRPr="00FC55DA" w:rsidRDefault="00A86303" w:rsidP="00A86303">
            <w:pPr>
              <w:spacing w:line="360" w:lineRule="auto"/>
              <w:rPr>
                <w:rFonts w:ascii="Times New Roman" w:hAnsi="Times New Roman" w:cs="Times New Roman"/>
                <w:b/>
                <w:sz w:val="20"/>
                <w:szCs w:val="20"/>
              </w:rPr>
            </w:pPr>
            <w:r w:rsidRPr="00FC55DA">
              <w:rPr>
                <w:rFonts w:ascii="Times New Roman" w:hAnsi="Times New Roman" w:cs="Times New Roman"/>
                <w:b/>
                <w:sz w:val="20"/>
                <w:szCs w:val="20"/>
              </w:rPr>
              <w:t>1. čtvrtletí 2013</w:t>
            </w:r>
          </w:p>
        </w:tc>
        <w:tc>
          <w:tcPr>
            <w:tcW w:w="1424" w:type="dxa"/>
          </w:tcPr>
          <w:p w:rsidR="00A86303" w:rsidRPr="00FC55DA" w:rsidRDefault="00A86303" w:rsidP="00A86303">
            <w:pPr>
              <w:spacing w:line="360" w:lineRule="auto"/>
              <w:rPr>
                <w:rFonts w:ascii="Times New Roman" w:hAnsi="Times New Roman" w:cs="Times New Roman"/>
                <w:b/>
                <w:sz w:val="20"/>
                <w:szCs w:val="20"/>
              </w:rPr>
            </w:pPr>
            <w:r w:rsidRPr="00FC55DA">
              <w:rPr>
                <w:rFonts w:ascii="Times New Roman" w:hAnsi="Times New Roman" w:cs="Times New Roman"/>
                <w:b/>
                <w:sz w:val="20"/>
                <w:szCs w:val="20"/>
              </w:rPr>
              <w:t>2. čtvrtletí 2013</w:t>
            </w:r>
          </w:p>
        </w:tc>
        <w:tc>
          <w:tcPr>
            <w:tcW w:w="1424" w:type="dxa"/>
          </w:tcPr>
          <w:p w:rsidR="00A86303" w:rsidRPr="00FC55DA" w:rsidRDefault="00A86303" w:rsidP="00A86303">
            <w:pPr>
              <w:spacing w:line="360" w:lineRule="auto"/>
              <w:rPr>
                <w:rFonts w:ascii="Times New Roman" w:hAnsi="Times New Roman" w:cs="Times New Roman"/>
                <w:b/>
                <w:sz w:val="20"/>
                <w:szCs w:val="20"/>
              </w:rPr>
            </w:pPr>
            <w:r w:rsidRPr="00FC55DA">
              <w:rPr>
                <w:rFonts w:ascii="Times New Roman" w:hAnsi="Times New Roman" w:cs="Times New Roman"/>
                <w:b/>
                <w:sz w:val="20"/>
                <w:szCs w:val="20"/>
              </w:rPr>
              <w:t>3. čtvrtletí 2013</w:t>
            </w:r>
          </w:p>
        </w:tc>
      </w:tr>
      <w:tr w:rsidR="00A86303" w:rsidRPr="00FC55DA" w:rsidTr="00C9772B">
        <w:tc>
          <w:tcPr>
            <w:tcW w:w="2093" w:type="dxa"/>
          </w:tcPr>
          <w:p w:rsidR="00A86303" w:rsidRPr="00FC55DA" w:rsidRDefault="00C9772B" w:rsidP="00C9772B">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Míra zaměstnanosti %</w:t>
            </w:r>
          </w:p>
        </w:tc>
        <w:tc>
          <w:tcPr>
            <w:tcW w:w="1423"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54,9</w:t>
            </w:r>
          </w:p>
        </w:tc>
        <w:tc>
          <w:tcPr>
            <w:tcW w:w="1424"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54,8</w:t>
            </w:r>
          </w:p>
        </w:tc>
        <w:tc>
          <w:tcPr>
            <w:tcW w:w="1423"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54,5</w:t>
            </w:r>
          </w:p>
        </w:tc>
        <w:tc>
          <w:tcPr>
            <w:tcW w:w="1424"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55,3</w:t>
            </w:r>
          </w:p>
        </w:tc>
        <w:tc>
          <w:tcPr>
            <w:tcW w:w="1424"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55,3</w:t>
            </w:r>
          </w:p>
        </w:tc>
      </w:tr>
      <w:tr w:rsidR="00A86303" w:rsidRPr="00FC55DA" w:rsidTr="00C9772B">
        <w:tc>
          <w:tcPr>
            <w:tcW w:w="2093" w:type="dxa"/>
          </w:tcPr>
          <w:p w:rsidR="00A86303" w:rsidRPr="00FC55DA" w:rsidRDefault="00C9772B" w:rsidP="00C9772B">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Obecná míra nezaměstnanosti %</w:t>
            </w:r>
          </w:p>
        </w:tc>
        <w:tc>
          <w:tcPr>
            <w:tcW w:w="1423"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7,0</w:t>
            </w:r>
          </w:p>
        </w:tc>
        <w:tc>
          <w:tcPr>
            <w:tcW w:w="1424"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7,2</w:t>
            </w:r>
          </w:p>
        </w:tc>
        <w:tc>
          <w:tcPr>
            <w:tcW w:w="1423"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7,4</w:t>
            </w:r>
          </w:p>
        </w:tc>
        <w:tc>
          <w:tcPr>
            <w:tcW w:w="1424"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6,7</w:t>
            </w:r>
          </w:p>
        </w:tc>
        <w:tc>
          <w:tcPr>
            <w:tcW w:w="1424"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6,9</w:t>
            </w:r>
          </w:p>
        </w:tc>
      </w:tr>
      <w:tr w:rsidR="00A86303" w:rsidRPr="00FC55DA" w:rsidTr="00C9772B">
        <w:tc>
          <w:tcPr>
            <w:tcW w:w="2093" w:type="dxa"/>
          </w:tcPr>
          <w:p w:rsidR="00A86303" w:rsidRPr="00FC55DA" w:rsidRDefault="00C9772B" w:rsidP="00C9772B">
            <w:pPr>
              <w:spacing w:line="360" w:lineRule="auto"/>
              <w:jc w:val="center"/>
              <w:rPr>
                <w:rFonts w:ascii="Times New Roman" w:hAnsi="Times New Roman" w:cs="Times New Roman"/>
                <w:b/>
                <w:sz w:val="20"/>
                <w:szCs w:val="20"/>
              </w:rPr>
            </w:pPr>
            <w:r w:rsidRPr="00FC55DA">
              <w:rPr>
                <w:rFonts w:ascii="Times New Roman" w:hAnsi="Times New Roman" w:cs="Times New Roman"/>
                <w:b/>
                <w:sz w:val="20"/>
                <w:szCs w:val="20"/>
              </w:rPr>
              <w:t>Míra ekonomické aktivity</w:t>
            </w:r>
          </w:p>
        </w:tc>
        <w:tc>
          <w:tcPr>
            <w:tcW w:w="1423"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59,0</w:t>
            </w:r>
          </w:p>
        </w:tc>
        <w:tc>
          <w:tcPr>
            <w:tcW w:w="1424"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59,1</w:t>
            </w:r>
          </w:p>
        </w:tc>
        <w:tc>
          <w:tcPr>
            <w:tcW w:w="1423"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58,9</w:t>
            </w:r>
          </w:p>
        </w:tc>
        <w:tc>
          <w:tcPr>
            <w:tcW w:w="1424"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59,3</w:t>
            </w:r>
          </w:p>
        </w:tc>
        <w:tc>
          <w:tcPr>
            <w:tcW w:w="1424" w:type="dxa"/>
          </w:tcPr>
          <w:p w:rsidR="00A86303" w:rsidRPr="00FC55DA" w:rsidRDefault="00C9772B" w:rsidP="00C9772B">
            <w:pPr>
              <w:spacing w:line="360" w:lineRule="auto"/>
              <w:jc w:val="center"/>
              <w:rPr>
                <w:rFonts w:ascii="Times New Roman" w:hAnsi="Times New Roman" w:cs="Times New Roman"/>
                <w:sz w:val="20"/>
                <w:szCs w:val="20"/>
              </w:rPr>
            </w:pPr>
            <w:r w:rsidRPr="00FC55DA">
              <w:rPr>
                <w:rFonts w:ascii="Times New Roman" w:hAnsi="Times New Roman" w:cs="Times New Roman"/>
                <w:sz w:val="20"/>
                <w:szCs w:val="20"/>
              </w:rPr>
              <w:t>59,5</w:t>
            </w:r>
          </w:p>
        </w:tc>
      </w:tr>
    </w:tbl>
    <w:p w:rsidR="00A86303" w:rsidRPr="00FC55DA" w:rsidRDefault="00C9772B" w:rsidP="00C9772B">
      <w:pPr>
        <w:spacing w:after="0" w:line="360" w:lineRule="auto"/>
        <w:ind w:firstLine="708"/>
        <w:jc w:val="right"/>
        <w:rPr>
          <w:rFonts w:ascii="Times New Roman" w:hAnsi="Times New Roman" w:cs="Times New Roman"/>
          <w:i/>
          <w:sz w:val="20"/>
          <w:szCs w:val="20"/>
        </w:rPr>
      </w:pPr>
      <w:r w:rsidRPr="00FC55DA">
        <w:rPr>
          <w:rFonts w:ascii="Times New Roman" w:hAnsi="Times New Roman" w:cs="Times New Roman"/>
          <w:i/>
          <w:sz w:val="20"/>
          <w:szCs w:val="20"/>
        </w:rPr>
        <w:t>Zdroj: VŠPS</w:t>
      </w:r>
    </w:p>
    <w:p w:rsidR="00C42085" w:rsidRDefault="00C42085" w:rsidP="0076578E">
      <w:pPr>
        <w:spacing w:after="0" w:line="360" w:lineRule="auto"/>
        <w:rPr>
          <w:rFonts w:ascii="Times New Roman" w:hAnsi="Times New Roman" w:cs="Times New Roman"/>
          <w:b/>
          <w:sz w:val="28"/>
          <w:szCs w:val="28"/>
        </w:rPr>
      </w:pPr>
    </w:p>
    <w:p w:rsidR="0076578E" w:rsidRPr="00FC55DA" w:rsidRDefault="00723321" w:rsidP="00D50ADA">
      <w:pPr>
        <w:pStyle w:val="Nadpis2"/>
        <w:spacing w:before="0" w:line="360" w:lineRule="auto"/>
      </w:pPr>
      <w:bookmarkStart w:id="23" w:name="_Toc378800279"/>
      <w:r w:rsidRPr="00FC55DA">
        <w:lastRenderedPageBreak/>
        <w:t>Srovnání politiky zaměstnanosti ČR s </w:t>
      </w:r>
      <w:r w:rsidR="000B5847" w:rsidRPr="00FC55DA">
        <w:t>EU</w:t>
      </w:r>
      <w:bookmarkEnd w:id="23"/>
      <w:r w:rsidRPr="00FC55DA">
        <w:t xml:space="preserve"> </w:t>
      </w:r>
    </w:p>
    <w:p w:rsidR="00286A25" w:rsidRPr="00FC55DA" w:rsidRDefault="007506E3" w:rsidP="00D50ADA">
      <w:pPr>
        <w:spacing w:after="0" w:line="360" w:lineRule="auto"/>
        <w:rPr>
          <w:rFonts w:ascii="Times New Roman" w:hAnsi="Times New Roman" w:cs="Times New Roman"/>
          <w:sz w:val="24"/>
          <w:szCs w:val="24"/>
        </w:rPr>
      </w:pPr>
      <w:r w:rsidRPr="00FC55DA">
        <w:rPr>
          <w:rFonts w:ascii="Times New Roman" w:hAnsi="Times New Roman" w:cs="Times New Roman"/>
          <w:sz w:val="24"/>
          <w:szCs w:val="24"/>
        </w:rPr>
        <w:tab/>
      </w:r>
      <w:r w:rsidR="00286A25" w:rsidRPr="00FC55DA">
        <w:rPr>
          <w:rFonts w:ascii="Times New Roman" w:hAnsi="Times New Roman" w:cs="Times New Roman"/>
          <w:sz w:val="24"/>
          <w:szCs w:val="24"/>
        </w:rPr>
        <w:t>V druhé polovině 90. let 20. století byla přijata Evropská strategie zaměstnanosti, jejímž cílem bylo vypořádat se s vysokou nezaměstnaností, která se stala počátkem 90.</w:t>
      </w:r>
      <w:r w:rsidR="00F27EFC" w:rsidRPr="00FC55DA">
        <w:rPr>
          <w:rFonts w:ascii="Times New Roman" w:hAnsi="Times New Roman" w:cs="Times New Roman"/>
          <w:sz w:val="24"/>
          <w:szCs w:val="24"/>
        </w:rPr>
        <w:t xml:space="preserve"> </w:t>
      </w:r>
      <w:r w:rsidR="00286A25" w:rsidRPr="00FC55DA">
        <w:rPr>
          <w:rFonts w:ascii="Times New Roman" w:hAnsi="Times New Roman" w:cs="Times New Roman"/>
          <w:sz w:val="24"/>
          <w:szCs w:val="24"/>
        </w:rPr>
        <w:t>let společným evropským problémem.</w:t>
      </w:r>
      <w:r w:rsidR="00F27EFC" w:rsidRPr="00FC55DA">
        <w:rPr>
          <w:rStyle w:val="Znakapoznpodarou"/>
          <w:rFonts w:ascii="Times New Roman" w:hAnsi="Times New Roman" w:cs="Times New Roman"/>
          <w:sz w:val="24"/>
          <w:szCs w:val="24"/>
        </w:rPr>
        <w:footnoteReference w:id="74"/>
      </w:r>
      <w:r w:rsidR="00F27EFC" w:rsidRPr="00FC55DA">
        <w:rPr>
          <w:rFonts w:ascii="Times New Roman" w:hAnsi="Times New Roman" w:cs="Times New Roman"/>
          <w:sz w:val="24"/>
          <w:szCs w:val="24"/>
        </w:rPr>
        <w:t xml:space="preserve"> Strategie zaměstnanosti EU je tvořena společnými cíli, důležitá je spolupráce a koordinace politik všech zemí Evropské unie.</w:t>
      </w:r>
      <w:r w:rsidR="00B04CDC" w:rsidRPr="00FC55DA">
        <w:rPr>
          <w:rFonts w:ascii="Times New Roman" w:hAnsi="Times New Roman" w:cs="Times New Roman"/>
          <w:sz w:val="24"/>
          <w:szCs w:val="24"/>
        </w:rPr>
        <w:t xml:space="preserve"> V roce 1997 byla k Amsterdamské smlouvě připojena kapitola o zaměstnanosti. Vůbec poprvé byla politika zaměstnanosti prohlášena za evropský úkol, který byl zakotven do základních dokumentů Evropské unie.</w:t>
      </w:r>
      <w:r w:rsidR="00B04CDC" w:rsidRPr="00FC55DA">
        <w:rPr>
          <w:rStyle w:val="Znakapoznpodarou"/>
          <w:rFonts w:ascii="Times New Roman" w:hAnsi="Times New Roman" w:cs="Times New Roman"/>
          <w:sz w:val="24"/>
          <w:szCs w:val="24"/>
        </w:rPr>
        <w:footnoteReference w:id="75"/>
      </w:r>
      <w:r w:rsidR="00087E8E" w:rsidRPr="00FC55DA">
        <w:rPr>
          <w:rFonts w:ascii="Times New Roman" w:hAnsi="Times New Roman" w:cs="Times New Roman"/>
          <w:sz w:val="24"/>
          <w:szCs w:val="24"/>
        </w:rPr>
        <w:t xml:space="preserve"> Stanoví nám základní rámec politiky zaměstnanosti zemí EU.</w:t>
      </w:r>
    </w:p>
    <w:p w:rsidR="00B07B14" w:rsidRPr="00FC55DA" w:rsidRDefault="000B5847" w:rsidP="00286A25">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Stejně jako roste míra nezaměstnanosti v</w:t>
      </w:r>
      <w:r w:rsidR="00051703" w:rsidRPr="00FC55DA">
        <w:rPr>
          <w:rFonts w:ascii="Times New Roman" w:hAnsi="Times New Roman" w:cs="Times New Roman"/>
          <w:sz w:val="24"/>
          <w:szCs w:val="24"/>
        </w:rPr>
        <w:t> ostatních státech EU</w:t>
      </w:r>
      <w:r w:rsidRPr="00FC55DA">
        <w:rPr>
          <w:rFonts w:ascii="Times New Roman" w:hAnsi="Times New Roman" w:cs="Times New Roman"/>
          <w:sz w:val="24"/>
          <w:szCs w:val="24"/>
        </w:rPr>
        <w:t xml:space="preserve">, tak i celková nezaměstnanost Evropské unie se </w:t>
      </w:r>
      <w:r w:rsidR="00051703" w:rsidRPr="00FC55DA">
        <w:rPr>
          <w:rFonts w:ascii="Times New Roman" w:hAnsi="Times New Roman" w:cs="Times New Roman"/>
          <w:sz w:val="24"/>
          <w:szCs w:val="24"/>
        </w:rPr>
        <w:t xml:space="preserve">za poslední rok zvyšuje. </w:t>
      </w:r>
      <w:r w:rsidR="009D64CC" w:rsidRPr="00FC55DA">
        <w:rPr>
          <w:rFonts w:ascii="Times New Roman" w:hAnsi="Times New Roman" w:cs="Times New Roman"/>
          <w:sz w:val="24"/>
          <w:szCs w:val="24"/>
        </w:rPr>
        <w:t>Například v roce 2007 byla celková míra nezaměstnanosti v roce 2007 6,7%, mimochodem vyšší než byla</w:t>
      </w:r>
      <w:r w:rsidR="00286A25" w:rsidRPr="00FC55DA">
        <w:rPr>
          <w:rFonts w:ascii="Times New Roman" w:hAnsi="Times New Roman" w:cs="Times New Roman"/>
          <w:sz w:val="24"/>
          <w:szCs w:val="24"/>
        </w:rPr>
        <w:t xml:space="preserve"> </w:t>
      </w:r>
      <w:r w:rsidR="009D64CC" w:rsidRPr="00FC55DA">
        <w:rPr>
          <w:rFonts w:ascii="Times New Roman" w:hAnsi="Times New Roman" w:cs="Times New Roman"/>
          <w:sz w:val="24"/>
          <w:szCs w:val="24"/>
        </w:rPr>
        <w:t>u n</w:t>
      </w:r>
      <w:r w:rsidR="00B07B14" w:rsidRPr="00FC55DA">
        <w:rPr>
          <w:rFonts w:ascii="Times New Roman" w:hAnsi="Times New Roman" w:cs="Times New Roman"/>
          <w:sz w:val="24"/>
          <w:szCs w:val="24"/>
        </w:rPr>
        <w:t>ás</w:t>
      </w:r>
      <w:r w:rsidR="009D64CC" w:rsidRPr="00FC55DA">
        <w:rPr>
          <w:rFonts w:ascii="Times New Roman" w:hAnsi="Times New Roman" w:cs="Times New Roman"/>
          <w:sz w:val="24"/>
          <w:szCs w:val="24"/>
        </w:rPr>
        <w:t xml:space="preserve">. V dubnu 2013 pak byla nezaměstnanost EU 12,1%, což </w:t>
      </w:r>
      <w:r w:rsidR="008F3845">
        <w:rPr>
          <w:rFonts w:ascii="Times New Roman" w:hAnsi="Times New Roman" w:cs="Times New Roman"/>
          <w:sz w:val="24"/>
          <w:szCs w:val="24"/>
        </w:rPr>
        <w:t>můžeme vidět na obrázku číslo 17</w:t>
      </w:r>
      <w:r w:rsidR="009D64CC" w:rsidRPr="00FC55DA">
        <w:rPr>
          <w:rFonts w:ascii="Times New Roman" w:hAnsi="Times New Roman" w:cs="Times New Roman"/>
          <w:sz w:val="24"/>
          <w:szCs w:val="24"/>
        </w:rPr>
        <w:t>. Nejlépe na tom v dubnu 2013 bylo Rakousko, i my patříme mezi premianty se svou nezaměstnaností 7,2%.</w:t>
      </w:r>
      <w:r w:rsidR="00B07B14" w:rsidRPr="00FC55DA">
        <w:rPr>
          <w:rFonts w:ascii="Times New Roman" w:hAnsi="Times New Roman" w:cs="Times New Roman"/>
          <w:sz w:val="24"/>
          <w:szCs w:val="24"/>
        </w:rPr>
        <w:t xml:space="preserve"> </w:t>
      </w:r>
    </w:p>
    <w:p w:rsidR="00B07B14" w:rsidRPr="00FC55DA" w:rsidRDefault="00B07B14" w:rsidP="00B07B14">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Zatímco EU v roce 2008 dosáhla svého vrcholu, míra zaměstnanosti byla 65,8%, poté se začala snižovat a v roce 2010 byla 64,1%.</w:t>
      </w:r>
      <w:r w:rsidRPr="00FC55DA">
        <w:rPr>
          <w:rStyle w:val="Znakapoznpodarou"/>
          <w:rFonts w:ascii="Times New Roman" w:hAnsi="Times New Roman" w:cs="Times New Roman"/>
          <w:sz w:val="24"/>
          <w:szCs w:val="24"/>
        </w:rPr>
        <w:footnoteReference w:id="76"/>
      </w:r>
    </w:p>
    <w:p w:rsidR="00723321" w:rsidRPr="00FC55DA" w:rsidRDefault="00B07B14" w:rsidP="000B5847">
      <w:pPr>
        <w:spacing w:after="0" w:line="360" w:lineRule="auto"/>
        <w:ind w:firstLine="708"/>
        <w:rPr>
          <w:rFonts w:ascii="Times New Roman" w:hAnsi="Times New Roman" w:cs="Times New Roman"/>
          <w:sz w:val="24"/>
          <w:szCs w:val="24"/>
        </w:rPr>
      </w:pPr>
      <w:r w:rsidRPr="00FC55DA">
        <w:rPr>
          <w:rFonts w:ascii="Times New Roman" w:hAnsi="Times New Roman" w:cs="Times New Roman"/>
          <w:sz w:val="24"/>
          <w:szCs w:val="24"/>
        </w:rPr>
        <w:t xml:space="preserve">Například </w:t>
      </w:r>
      <w:r w:rsidR="007506E3" w:rsidRPr="00FC55DA">
        <w:rPr>
          <w:rFonts w:ascii="Times New Roman" w:hAnsi="Times New Roman" w:cs="Times New Roman"/>
          <w:sz w:val="24"/>
          <w:szCs w:val="24"/>
        </w:rPr>
        <w:t>Rakousko patří mezi země Evrop</w:t>
      </w:r>
      <w:r w:rsidR="001308CD" w:rsidRPr="00FC55DA">
        <w:rPr>
          <w:rFonts w:ascii="Times New Roman" w:hAnsi="Times New Roman" w:cs="Times New Roman"/>
          <w:sz w:val="24"/>
          <w:szCs w:val="24"/>
        </w:rPr>
        <w:t>ské unie, která má jednu z nejnižších měr nezaměstnanosti. Na to se mů</w:t>
      </w:r>
      <w:r w:rsidR="008F3845">
        <w:rPr>
          <w:rFonts w:ascii="Times New Roman" w:hAnsi="Times New Roman" w:cs="Times New Roman"/>
          <w:sz w:val="24"/>
          <w:szCs w:val="24"/>
        </w:rPr>
        <w:t>žeme podívat na obrázku číslo 17 a 18</w:t>
      </w:r>
      <w:r w:rsidR="001308CD" w:rsidRPr="00FC55DA">
        <w:rPr>
          <w:rFonts w:ascii="Times New Roman" w:hAnsi="Times New Roman" w:cs="Times New Roman"/>
          <w:sz w:val="24"/>
          <w:szCs w:val="24"/>
        </w:rPr>
        <w:t xml:space="preserve">, kde v roce 2009 byla míra zaměstnanosti 72,3%, pro srovnání u nás byla 65,2. </w:t>
      </w:r>
      <w:r w:rsidR="008F3845">
        <w:rPr>
          <w:rFonts w:ascii="Times New Roman" w:hAnsi="Times New Roman" w:cs="Times New Roman"/>
          <w:sz w:val="24"/>
          <w:szCs w:val="24"/>
        </w:rPr>
        <w:t xml:space="preserve">V roce 2007 pak 3,7%, což bylo méně než nezaměstnanost Německa a Evropské Unie celkově. </w:t>
      </w:r>
      <w:r w:rsidR="001308CD" w:rsidRPr="00FC55DA">
        <w:rPr>
          <w:rFonts w:ascii="Times New Roman" w:hAnsi="Times New Roman" w:cs="Times New Roman"/>
          <w:sz w:val="24"/>
          <w:szCs w:val="24"/>
        </w:rPr>
        <w:t>Větší míru zaměstnanosti než Rakousko mělo už jen Dánsko, Švédsko a Nizozemsko.</w:t>
      </w:r>
      <w:r w:rsidR="00087E8E" w:rsidRPr="00FC55DA">
        <w:rPr>
          <w:rFonts w:ascii="Times New Roman" w:hAnsi="Times New Roman" w:cs="Times New Roman"/>
          <w:sz w:val="24"/>
          <w:szCs w:val="24"/>
        </w:rPr>
        <w:t xml:space="preserve"> V roce 2013 pak bylo Rakousko zemí s nejnižší nezaměstnaností 4,9%.</w:t>
      </w:r>
    </w:p>
    <w:p w:rsidR="009D64CC" w:rsidRPr="00FC55DA" w:rsidRDefault="009D64CC" w:rsidP="000B5847">
      <w:pPr>
        <w:spacing w:after="0" w:line="360" w:lineRule="auto"/>
        <w:ind w:firstLine="708"/>
        <w:rPr>
          <w:rFonts w:ascii="Times New Roman" w:hAnsi="Times New Roman" w:cs="Times New Roman"/>
          <w:sz w:val="24"/>
          <w:szCs w:val="24"/>
        </w:rPr>
      </w:pPr>
    </w:p>
    <w:p w:rsidR="00F50D98" w:rsidRDefault="00F50D98" w:rsidP="009D64CC">
      <w:pPr>
        <w:spacing w:after="0" w:line="360" w:lineRule="auto"/>
        <w:ind w:firstLine="708"/>
        <w:jc w:val="center"/>
        <w:rPr>
          <w:rFonts w:ascii="Times New Roman" w:hAnsi="Times New Roman" w:cs="Times New Roman"/>
          <w:sz w:val="20"/>
          <w:szCs w:val="20"/>
        </w:rPr>
      </w:pPr>
    </w:p>
    <w:p w:rsidR="00F50D98" w:rsidRDefault="00F50D98" w:rsidP="009D64CC">
      <w:pPr>
        <w:spacing w:after="0" w:line="360" w:lineRule="auto"/>
        <w:ind w:firstLine="708"/>
        <w:jc w:val="center"/>
        <w:rPr>
          <w:rFonts w:ascii="Times New Roman" w:hAnsi="Times New Roman" w:cs="Times New Roman"/>
          <w:sz w:val="20"/>
          <w:szCs w:val="20"/>
        </w:rPr>
      </w:pPr>
    </w:p>
    <w:p w:rsidR="00F50D98" w:rsidRDefault="00F50D98" w:rsidP="009D64CC">
      <w:pPr>
        <w:spacing w:after="0" w:line="360" w:lineRule="auto"/>
        <w:ind w:firstLine="708"/>
        <w:jc w:val="center"/>
        <w:rPr>
          <w:rFonts w:ascii="Times New Roman" w:hAnsi="Times New Roman" w:cs="Times New Roman"/>
          <w:sz w:val="20"/>
          <w:szCs w:val="20"/>
        </w:rPr>
      </w:pPr>
    </w:p>
    <w:p w:rsidR="00F50D98" w:rsidRDefault="00F50D98" w:rsidP="009D64CC">
      <w:pPr>
        <w:spacing w:after="0" w:line="360" w:lineRule="auto"/>
        <w:ind w:firstLine="708"/>
        <w:jc w:val="center"/>
        <w:rPr>
          <w:rFonts w:ascii="Times New Roman" w:hAnsi="Times New Roman" w:cs="Times New Roman"/>
          <w:sz w:val="20"/>
          <w:szCs w:val="20"/>
        </w:rPr>
      </w:pPr>
    </w:p>
    <w:p w:rsidR="00F50D98" w:rsidRDefault="00F50D98" w:rsidP="009D64CC">
      <w:pPr>
        <w:spacing w:after="0" w:line="360" w:lineRule="auto"/>
        <w:ind w:firstLine="708"/>
        <w:jc w:val="center"/>
        <w:rPr>
          <w:rFonts w:ascii="Times New Roman" w:hAnsi="Times New Roman" w:cs="Times New Roman"/>
          <w:sz w:val="20"/>
          <w:szCs w:val="20"/>
        </w:rPr>
      </w:pPr>
    </w:p>
    <w:p w:rsidR="00F50D98" w:rsidRDefault="00F50D98" w:rsidP="009D64CC">
      <w:pPr>
        <w:spacing w:after="0" w:line="360" w:lineRule="auto"/>
        <w:ind w:firstLine="708"/>
        <w:jc w:val="center"/>
        <w:rPr>
          <w:rFonts w:ascii="Times New Roman" w:hAnsi="Times New Roman" w:cs="Times New Roman"/>
          <w:sz w:val="20"/>
          <w:szCs w:val="20"/>
        </w:rPr>
      </w:pPr>
    </w:p>
    <w:p w:rsidR="00F50D98" w:rsidRDefault="00F50D98" w:rsidP="009D64CC">
      <w:pPr>
        <w:spacing w:after="0" w:line="360" w:lineRule="auto"/>
        <w:ind w:firstLine="708"/>
        <w:jc w:val="center"/>
        <w:rPr>
          <w:rFonts w:ascii="Times New Roman" w:hAnsi="Times New Roman" w:cs="Times New Roman"/>
          <w:sz w:val="20"/>
          <w:szCs w:val="20"/>
        </w:rPr>
      </w:pPr>
    </w:p>
    <w:p w:rsidR="00F50D98" w:rsidRDefault="00F50D98" w:rsidP="009D64CC">
      <w:pPr>
        <w:spacing w:after="0" w:line="360" w:lineRule="auto"/>
        <w:ind w:firstLine="708"/>
        <w:jc w:val="center"/>
        <w:rPr>
          <w:rFonts w:ascii="Times New Roman" w:hAnsi="Times New Roman" w:cs="Times New Roman"/>
          <w:sz w:val="20"/>
          <w:szCs w:val="20"/>
        </w:rPr>
      </w:pPr>
    </w:p>
    <w:p w:rsidR="00F50D98" w:rsidRDefault="00F50D98" w:rsidP="009D64CC">
      <w:pPr>
        <w:spacing w:after="0" w:line="360" w:lineRule="auto"/>
        <w:ind w:firstLine="708"/>
        <w:jc w:val="center"/>
        <w:rPr>
          <w:rFonts w:ascii="Times New Roman" w:hAnsi="Times New Roman" w:cs="Times New Roman"/>
          <w:sz w:val="20"/>
          <w:szCs w:val="20"/>
        </w:rPr>
      </w:pPr>
    </w:p>
    <w:p w:rsidR="00F50D98" w:rsidRDefault="00F50D98" w:rsidP="009D64CC">
      <w:pPr>
        <w:spacing w:after="0" w:line="360" w:lineRule="auto"/>
        <w:ind w:firstLine="708"/>
        <w:jc w:val="center"/>
        <w:rPr>
          <w:rFonts w:ascii="Times New Roman" w:hAnsi="Times New Roman" w:cs="Times New Roman"/>
          <w:sz w:val="20"/>
          <w:szCs w:val="20"/>
        </w:rPr>
      </w:pPr>
    </w:p>
    <w:p w:rsidR="009D64CC" w:rsidRPr="00FC55DA" w:rsidRDefault="005F36B1" w:rsidP="009D64CC">
      <w:pPr>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Obrázek číslo 17</w:t>
      </w:r>
      <w:r w:rsidR="009D64CC" w:rsidRPr="00FC55DA">
        <w:rPr>
          <w:rFonts w:ascii="Times New Roman" w:hAnsi="Times New Roman" w:cs="Times New Roman"/>
          <w:sz w:val="20"/>
          <w:szCs w:val="20"/>
        </w:rPr>
        <w:t>: Míra nezaměstnanosti Evropské unie v roce 2007</w:t>
      </w:r>
    </w:p>
    <w:p w:rsidR="0076578E" w:rsidRPr="00FC55DA" w:rsidRDefault="000B5847" w:rsidP="009D64CC">
      <w:pPr>
        <w:spacing w:after="0" w:line="360" w:lineRule="auto"/>
        <w:jc w:val="center"/>
        <w:rPr>
          <w:rFonts w:ascii="Times New Roman" w:hAnsi="Times New Roman" w:cs="Times New Roman"/>
          <w:b/>
          <w:sz w:val="24"/>
          <w:szCs w:val="24"/>
        </w:rPr>
      </w:pPr>
      <w:r w:rsidRPr="00FC55DA">
        <w:rPr>
          <w:rFonts w:ascii="Times New Roman" w:hAnsi="Times New Roman" w:cs="Times New Roman"/>
          <w:noProof/>
        </w:rPr>
        <w:drawing>
          <wp:inline distT="0" distB="0" distL="0" distR="0">
            <wp:extent cx="4095750" cy="3105150"/>
            <wp:effectExtent l="19050" t="0" r="0" b="0"/>
            <wp:docPr id="18" name="obrázek 1" descr="graf_071008_nezamEU-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_071008_nezamEU-430.gif"/>
                    <pic:cNvPicPr>
                      <a:picLocks noChangeAspect="1" noChangeArrowheads="1"/>
                    </pic:cNvPicPr>
                  </pic:nvPicPr>
                  <pic:blipFill>
                    <a:blip r:embed="rId25" cstate="print"/>
                    <a:srcRect/>
                    <a:stretch>
                      <a:fillRect/>
                    </a:stretch>
                  </pic:blipFill>
                  <pic:spPr bwMode="auto">
                    <a:xfrm>
                      <a:off x="0" y="0"/>
                      <a:ext cx="4095750" cy="3105150"/>
                    </a:xfrm>
                    <a:prstGeom prst="rect">
                      <a:avLst/>
                    </a:prstGeom>
                    <a:noFill/>
                    <a:ln w="9525">
                      <a:noFill/>
                      <a:miter lim="800000"/>
                      <a:headEnd/>
                      <a:tailEnd/>
                    </a:ln>
                  </pic:spPr>
                </pic:pic>
              </a:graphicData>
            </a:graphic>
          </wp:inline>
        </w:drawing>
      </w:r>
    </w:p>
    <w:p w:rsidR="009D64CC" w:rsidRPr="00FC55DA" w:rsidRDefault="009D64CC" w:rsidP="009D64CC">
      <w:pPr>
        <w:spacing w:after="0" w:line="360" w:lineRule="auto"/>
        <w:jc w:val="right"/>
        <w:rPr>
          <w:rFonts w:ascii="Times New Roman" w:hAnsi="Times New Roman" w:cs="Times New Roman"/>
          <w:i/>
          <w:sz w:val="20"/>
          <w:szCs w:val="20"/>
        </w:rPr>
      </w:pPr>
      <w:r w:rsidRPr="00FC55DA">
        <w:rPr>
          <w:rFonts w:ascii="Times New Roman" w:hAnsi="Times New Roman" w:cs="Times New Roman"/>
          <w:i/>
          <w:sz w:val="20"/>
          <w:szCs w:val="20"/>
        </w:rPr>
        <w:t xml:space="preserve">Zdroj: </w:t>
      </w:r>
      <w:proofErr w:type="spellStart"/>
      <w:r w:rsidRPr="00FC55DA">
        <w:rPr>
          <w:rFonts w:ascii="Times New Roman" w:hAnsi="Times New Roman" w:cs="Times New Roman"/>
          <w:i/>
          <w:sz w:val="20"/>
          <w:szCs w:val="20"/>
        </w:rPr>
        <w:t>Eurostat</w:t>
      </w:r>
      <w:proofErr w:type="spellEnd"/>
    </w:p>
    <w:p w:rsidR="009D64CC" w:rsidRPr="00FC55DA" w:rsidRDefault="009D64CC" w:rsidP="009D64CC">
      <w:pPr>
        <w:spacing w:after="0" w:line="360" w:lineRule="auto"/>
        <w:jc w:val="right"/>
        <w:rPr>
          <w:rFonts w:ascii="Times New Roman" w:hAnsi="Times New Roman" w:cs="Times New Roman"/>
          <w:i/>
          <w:sz w:val="20"/>
          <w:szCs w:val="20"/>
        </w:rPr>
      </w:pPr>
    </w:p>
    <w:p w:rsidR="00184FE7" w:rsidRDefault="00184FE7" w:rsidP="009D64CC">
      <w:pPr>
        <w:spacing w:after="0" w:line="360" w:lineRule="auto"/>
        <w:jc w:val="center"/>
        <w:rPr>
          <w:rFonts w:ascii="Times New Roman" w:hAnsi="Times New Roman" w:cs="Times New Roman"/>
          <w:sz w:val="20"/>
          <w:szCs w:val="20"/>
        </w:rPr>
      </w:pPr>
    </w:p>
    <w:p w:rsidR="009D64CC" w:rsidRPr="00FC55DA" w:rsidRDefault="005F36B1" w:rsidP="009D64C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Obrázek číslo 18</w:t>
      </w:r>
      <w:r w:rsidR="009D64CC" w:rsidRPr="00FC55DA">
        <w:rPr>
          <w:rFonts w:ascii="Times New Roman" w:hAnsi="Times New Roman" w:cs="Times New Roman"/>
          <w:sz w:val="20"/>
          <w:szCs w:val="20"/>
        </w:rPr>
        <w:t>: Míra nezaměstnanosti EU v v dubnu 2013</w:t>
      </w:r>
    </w:p>
    <w:p w:rsidR="009D64CC" w:rsidRPr="00FC55DA" w:rsidRDefault="009D64CC" w:rsidP="009D64CC">
      <w:pPr>
        <w:spacing w:after="0" w:line="360" w:lineRule="auto"/>
        <w:jc w:val="center"/>
        <w:rPr>
          <w:rFonts w:ascii="Times New Roman" w:hAnsi="Times New Roman" w:cs="Times New Roman"/>
          <w:b/>
          <w:sz w:val="24"/>
          <w:szCs w:val="24"/>
        </w:rPr>
      </w:pPr>
      <w:r w:rsidRPr="00FC55DA">
        <w:rPr>
          <w:rFonts w:ascii="Times New Roman" w:hAnsi="Times New Roman" w:cs="Times New Roman"/>
          <w:noProof/>
          <w:sz w:val="24"/>
          <w:szCs w:val="24"/>
        </w:rPr>
        <w:drawing>
          <wp:inline distT="0" distB="0" distL="0" distR="0">
            <wp:extent cx="4143375" cy="2828925"/>
            <wp:effectExtent l="19050" t="0" r="9525" b="0"/>
            <wp:docPr id="19" name="Obrázek 18" descr="1369999586_53-eu_hospodarstvi_zamestnanost_duben_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9999586_53-eu_hospodarstvi_zamestnanost_duben_654.gif"/>
                    <pic:cNvPicPr/>
                  </pic:nvPicPr>
                  <pic:blipFill>
                    <a:blip r:embed="rId26" cstate="print"/>
                    <a:stretch>
                      <a:fillRect/>
                    </a:stretch>
                  </pic:blipFill>
                  <pic:spPr>
                    <a:xfrm>
                      <a:off x="0" y="0"/>
                      <a:ext cx="4143375" cy="2828925"/>
                    </a:xfrm>
                    <a:prstGeom prst="rect">
                      <a:avLst/>
                    </a:prstGeom>
                  </pic:spPr>
                </pic:pic>
              </a:graphicData>
            </a:graphic>
          </wp:inline>
        </w:drawing>
      </w:r>
    </w:p>
    <w:p w:rsidR="0076578E" w:rsidRPr="00FC55DA" w:rsidRDefault="009D64CC" w:rsidP="009D64CC">
      <w:pPr>
        <w:spacing w:after="0" w:line="360" w:lineRule="auto"/>
        <w:jc w:val="right"/>
        <w:rPr>
          <w:rFonts w:ascii="Times New Roman" w:hAnsi="Times New Roman" w:cs="Times New Roman"/>
          <w:i/>
          <w:noProof/>
          <w:sz w:val="20"/>
          <w:szCs w:val="20"/>
        </w:rPr>
      </w:pPr>
      <w:r w:rsidRPr="00FC55DA">
        <w:rPr>
          <w:rFonts w:ascii="Times New Roman" w:hAnsi="Times New Roman" w:cs="Times New Roman"/>
          <w:i/>
          <w:noProof/>
          <w:sz w:val="20"/>
          <w:szCs w:val="20"/>
        </w:rPr>
        <w:t>Zdroj: Eurostat</w:t>
      </w:r>
    </w:p>
    <w:p w:rsidR="00F50D98" w:rsidRDefault="00F50D98" w:rsidP="00C07C2D">
      <w:pPr>
        <w:spacing w:after="0" w:line="360" w:lineRule="auto"/>
        <w:jc w:val="center"/>
        <w:rPr>
          <w:rFonts w:ascii="Times New Roman" w:hAnsi="Times New Roman" w:cs="Times New Roman"/>
          <w:noProof/>
          <w:sz w:val="20"/>
          <w:szCs w:val="20"/>
        </w:rPr>
      </w:pPr>
    </w:p>
    <w:p w:rsidR="00F50D98" w:rsidRDefault="00F50D98" w:rsidP="00C07C2D">
      <w:pPr>
        <w:spacing w:after="0" w:line="360" w:lineRule="auto"/>
        <w:jc w:val="center"/>
        <w:rPr>
          <w:rFonts w:ascii="Times New Roman" w:hAnsi="Times New Roman" w:cs="Times New Roman"/>
          <w:noProof/>
          <w:sz w:val="20"/>
          <w:szCs w:val="20"/>
        </w:rPr>
      </w:pPr>
    </w:p>
    <w:p w:rsidR="00F50D98" w:rsidRDefault="00F50D98" w:rsidP="00C07C2D">
      <w:pPr>
        <w:spacing w:after="0" w:line="360" w:lineRule="auto"/>
        <w:jc w:val="center"/>
        <w:rPr>
          <w:rFonts w:ascii="Times New Roman" w:hAnsi="Times New Roman" w:cs="Times New Roman"/>
          <w:noProof/>
          <w:sz w:val="20"/>
          <w:szCs w:val="20"/>
        </w:rPr>
      </w:pPr>
    </w:p>
    <w:p w:rsidR="00F50D98" w:rsidRDefault="00F50D98" w:rsidP="00C07C2D">
      <w:pPr>
        <w:spacing w:after="0" w:line="360" w:lineRule="auto"/>
        <w:jc w:val="center"/>
        <w:rPr>
          <w:rFonts w:ascii="Times New Roman" w:hAnsi="Times New Roman" w:cs="Times New Roman"/>
          <w:noProof/>
          <w:sz w:val="20"/>
          <w:szCs w:val="20"/>
        </w:rPr>
      </w:pPr>
    </w:p>
    <w:p w:rsidR="00F50D98" w:rsidRDefault="00F50D98" w:rsidP="00C07C2D">
      <w:pPr>
        <w:spacing w:after="0" w:line="360" w:lineRule="auto"/>
        <w:jc w:val="center"/>
        <w:rPr>
          <w:rFonts w:ascii="Times New Roman" w:hAnsi="Times New Roman" w:cs="Times New Roman"/>
          <w:noProof/>
          <w:sz w:val="20"/>
          <w:szCs w:val="20"/>
        </w:rPr>
      </w:pPr>
    </w:p>
    <w:p w:rsidR="00F50D98" w:rsidRDefault="00F50D98" w:rsidP="00C07C2D">
      <w:pPr>
        <w:spacing w:after="0" w:line="360" w:lineRule="auto"/>
        <w:jc w:val="center"/>
        <w:rPr>
          <w:rFonts w:ascii="Times New Roman" w:hAnsi="Times New Roman" w:cs="Times New Roman"/>
          <w:noProof/>
          <w:sz w:val="20"/>
          <w:szCs w:val="20"/>
        </w:rPr>
      </w:pPr>
    </w:p>
    <w:p w:rsidR="00F50D98" w:rsidRDefault="00F50D98" w:rsidP="00C07C2D">
      <w:pPr>
        <w:spacing w:after="0" w:line="360" w:lineRule="auto"/>
        <w:jc w:val="center"/>
        <w:rPr>
          <w:rFonts w:ascii="Times New Roman" w:hAnsi="Times New Roman" w:cs="Times New Roman"/>
          <w:noProof/>
          <w:sz w:val="20"/>
          <w:szCs w:val="20"/>
        </w:rPr>
      </w:pPr>
    </w:p>
    <w:p w:rsidR="0076578E" w:rsidRPr="00C07C2D" w:rsidRDefault="00C07C2D" w:rsidP="00C07C2D">
      <w:pPr>
        <w:spacing w:after="0" w:line="360" w:lineRule="auto"/>
        <w:jc w:val="center"/>
        <w:rPr>
          <w:rFonts w:ascii="Times New Roman" w:hAnsi="Times New Roman" w:cs="Times New Roman"/>
          <w:noProof/>
          <w:sz w:val="20"/>
          <w:szCs w:val="20"/>
        </w:rPr>
      </w:pPr>
      <w:r w:rsidRPr="00C07C2D">
        <w:rPr>
          <w:rFonts w:ascii="Times New Roman" w:hAnsi="Times New Roman" w:cs="Times New Roman"/>
          <w:noProof/>
          <w:sz w:val="20"/>
          <w:szCs w:val="20"/>
        </w:rPr>
        <w:t xml:space="preserve">Obrázek číslo </w:t>
      </w:r>
      <w:r w:rsidR="005F36B1">
        <w:rPr>
          <w:rFonts w:ascii="Times New Roman" w:hAnsi="Times New Roman" w:cs="Times New Roman"/>
          <w:noProof/>
          <w:sz w:val="20"/>
          <w:szCs w:val="20"/>
        </w:rPr>
        <w:t>19</w:t>
      </w:r>
      <w:r w:rsidRPr="00C07C2D">
        <w:rPr>
          <w:rFonts w:ascii="Times New Roman" w:hAnsi="Times New Roman" w:cs="Times New Roman"/>
          <w:noProof/>
          <w:sz w:val="20"/>
          <w:szCs w:val="20"/>
        </w:rPr>
        <w:t>:</w:t>
      </w:r>
      <w:r>
        <w:rPr>
          <w:rFonts w:ascii="Times New Roman" w:hAnsi="Times New Roman" w:cs="Times New Roman"/>
          <w:noProof/>
          <w:sz w:val="20"/>
          <w:szCs w:val="20"/>
        </w:rPr>
        <w:t xml:space="preserve"> Míra zaměstnanosti v členských zemí EU v roce 2009</w:t>
      </w:r>
    </w:p>
    <w:p w:rsidR="00AA6407" w:rsidRPr="00FC55DA" w:rsidRDefault="00AA6407" w:rsidP="00C07C2D">
      <w:pPr>
        <w:spacing w:after="0" w:line="360" w:lineRule="auto"/>
        <w:jc w:val="center"/>
        <w:rPr>
          <w:rFonts w:ascii="Times New Roman" w:hAnsi="Times New Roman" w:cs="Times New Roman"/>
          <w:b/>
          <w:sz w:val="24"/>
          <w:szCs w:val="24"/>
        </w:rPr>
      </w:pPr>
      <w:r w:rsidRPr="00FC55DA">
        <w:rPr>
          <w:rFonts w:ascii="Times New Roman" w:hAnsi="Times New Roman" w:cs="Times New Roman"/>
          <w:b/>
          <w:noProof/>
          <w:sz w:val="28"/>
          <w:szCs w:val="28"/>
        </w:rPr>
        <w:drawing>
          <wp:inline distT="0" distB="0" distL="0" distR="0">
            <wp:extent cx="4095750" cy="3324225"/>
            <wp:effectExtent l="19050" t="0" r="0" b="0"/>
            <wp:docPr id="4" name="Obrázek 3" desc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gif"/>
                    <pic:cNvPicPr/>
                  </pic:nvPicPr>
                  <pic:blipFill>
                    <a:blip r:embed="rId27" cstate="print"/>
                    <a:stretch>
                      <a:fillRect/>
                    </a:stretch>
                  </pic:blipFill>
                  <pic:spPr>
                    <a:xfrm>
                      <a:off x="0" y="0"/>
                      <a:ext cx="4095750" cy="3324225"/>
                    </a:xfrm>
                    <a:prstGeom prst="rect">
                      <a:avLst/>
                    </a:prstGeom>
                  </pic:spPr>
                </pic:pic>
              </a:graphicData>
            </a:graphic>
          </wp:inline>
        </w:drawing>
      </w:r>
    </w:p>
    <w:p w:rsidR="008E428A" w:rsidRPr="00FC55DA" w:rsidRDefault="00C07C2D" w:rsidP="00C07C2D">
      <w:pPr>
        <w:spacing w:after="0" w:line="360" w:lineRule="auto"/>
        <w:jc w:val="right"/>
        <w:rPr>
          <w:rFonts w:ascii="Times New Roman" w:hAnsi="Times New Roman" w:cs="Times New Roman"/>
          <w:sz w:val="24"/>
          <w:szCs w:val="24"/>
        </w:rPr>
      </w:pPr>
      <w:r>
        <w:rPr>
          <w:rFonts w:ascii="Times New Roman" w:hAnsi="Times New Roman" w:cs="Times New Roman"/>
          <w:i/>
          <w:sz w:val="20"/>
          <w:szCs w:val="20"/>
        </w:rPr>
        <w:t xml:space="preserve">Zdroj: </w:t>
      </w:r>
      <w:proofErr w:type="spellStart"/>
      <w:r>
        <w:rPr>
          <w:rFonts w:ascii="Times New Roman" w:hAnsi="Times New Roman" w:cs="Times New Roman"/>
          <w:i/>
          <w:sz w:val="20"/>
          <w:szCs w:val="20"/>
        </w:rPr>
        <w:t>Eurostat</w:t>
      </w:r>
      <w:proofErr w:type="spellEnd"/>
      <w:r w:rsidR="008E428A" w:rsidRPr="00FC55DA">
        <w:rPr>
          <w:rFonts w:ascii="Times New Roman" w:hAnsi="Times New Roman" w:cs="Times New Roman"/>
          <w:sz w:val="24"/>
          <w:szCs w:val="24"/>
        </w:rPr>
        <w:tab/>
      </w:r>
    </w:p>
    <w:p w:rsidR="008E428A" w:rsidRPr="00FC55DA" w:rsidRDefault="008E428A" w:rsidP="00763207">
      <w:pPr>
        <w:spacing w:after="0" w:line="360" w:lineRule="auto"/>
        <w:rPr>
          <w:rFonts w:ascii="Times New Roman" w:hAnsi="Times New Roman" w:cs="Times New Roman"/>
          <w:b/>
          <w:sz w:val="28"/>
          <w:szCs w:val="28"/>
        </w:rPr>
      </w:pPr>
    </w:p>
    <w:p w:rsidR="00CB3A5A" w:rsidRPr="00FC55DA" w:rsidRDefault="00CB3A5A" w:rsidP="00763207">
      <w:pPr>
        <w:spacing w:after="0" w:line="240" w:lineRule="auto"/>
        <w:rPr>
          <w:rFonts w:ascii="Times New Roman" w:hAnsi="Times New Roman" w:cs="Times New Roman"/>
          <w:sz w:val="20"/>
          <w:szCs w:val="20"/>
        </w:rPr>
      </w:pPr>
    </w:p>
    <w:p w:rsidR="00CB3A5A" w:rsidRPr="00FC55DA" w:rsidRDefault="00CB3A5A" w:rsidP="00763207">
      <w:pPr>
        <w:spacing w:after="0" w:line="240" w:lineRule="auto"/>
        <w:rPr>
          <w:rFonts w:ascii="Times New Roman" w:hAnsi="Times New Roman" w:cs="Times New Roman"/>
          <w:sz w:val="20"/>
          <w:szCs w:val="20"/>
        </w:rPr>
      </w:pPr>
    </w:p>
    <w:p w:rsidR="00CB3A5A" w:rsidRDefault="00CB3A5A" w:rsidP="00763207">
      <w:pPr>
        <w:spacing w:after="0" w:line="240" w:lineRule="auto"/>
        <w:rPr>
          <w:rFonts w:ascii="Times New Roman" w:hAnsi="Times New Roman" w:cs="Times New Roman"/>
          <w:sz w:val="20"/>
          <w:szCs w:val="20"/>
        </w:rPr>
      </w:pPr>
    </w:p>
    <w:p w:rsidR="00C677EB" w:rsidRDefault="00C677EB" w:rsidP="00763207">
      <w:pPr>
        <w:spacing w:after="0" w:line="240" w:lineRule="auto"/>
        <w:rPr>
          <w:rFonts w:ascii="Times New Roman" w:hAnsi="Times New Roman" w:cs="Times New Roman"/>
          <w:sz w:val="20"/>
          <w:szCs w:val="20"/>
        </w:rPr>
      </w:pPr>
    </w:p>
    <w:p w:rsidR="00C677EB" w:rsidRDefault="00C677EB" w:rsidP="00763207">
      <w:pPr>
        <w:spacing w:after="0" w:line="240" w:lineRule="auto"/>
        <w:rPr>
          <w:rFonts w:ascii="Times New Roman" w:hAnsi="Times New Roman" w:cs="Times New Roman"/>
          <w:sz w:val="20"/>
          <w:szCs w:val="20"/>
        </w:rPr>
      </w:pPr>
    </w:p>
    <w:p w:rsidR="00C677EB" w:rsidRDefault="00C677EB" w:rsidP="00763207">
      <w:pPr>
        <w:spacing w:after="0" w:line="240" w:lineRule="auto"/>
        <w:rPr>
          <w:rFonts w:ascii="Times New Roman" w:hAnsi="Times New Roman" w:cs="Times New Roman"/>
          <w:sz w:val="20"/>
          <w:szCs w:val="20"/>
        </w:rPr>
      </w:pPr>
    </w:p>
    <w:p w:rsidR="00410EF3" w:rsidRDefault="00410EF3" w:rsidP="00C677EB">
      <w:pPr>
        <w:pStyle w:val="Nadpis1"/>
        <w:numPr>
          <w:ilvl w:val="0"/>
          <w:numId w:val="0"/>
        </w:numPr>
      </w:pPr>
    </w:p>
    <w:p w:rsidR="00410EF3" w:rsidRDefault="00410EF3" w:rsidP="00C677EB">
      <w:pPr>
        <w:pStyle w:val="Nadpis1"/>
        <w:numPr>
          <w:ilvl w:val="0"/>
          <w:numId w:val="0"/>
        </w:numPr>
      </w:pPr>
    </w:p>
    <w:p w:rsidR="00410EF3" w:rsidRDefault="00410EF3" w:rsidP="00C677EB">
      <w:pPr>
        <w:pStyle w:val="Nadpis1"/>
        <w:numPr>
          <w:ilvl w:val="0"/>
          <w:numId w:val="0"/>
        </w:numPr>
      </w:pPr>
    </w:p>
    <w:p w:rsidR="00410EF3" w:rsidRDefault="00410EF3" w:rsidP="00C677EB">
      <w:pPr>
        <w:pStyle w:val="Nadpis1"/>
        <w:numPr>
          <w:ilvl w:val="0"/>
          <w:numId w:val="0"/>
        </w:numPr>
      </w:pPr>
    </w:p>
    <w:p w:rsidR="00410EF3" w:rsidRDefault="00410EF3" w:rsidP="00C677EB">
      <w:pPr>
        <w:pStyle w:val="Nadpis1"/>
        <w:numPr>
          <w:ilvl w:val="0"/>
          <w:numId w:val="0"/>
        </w:numPr>
      </w:pPr>
    </w:p>
    <w:p w:rsidR="00C677EB" w:rsidRPr="00C677EB" w:rsidRDefault="00C677EB" w:rsidP="00C677EB">
      <w:pPr>
        <w:pStyle w:val="Nadpis1"/>
        <w:numPr>
          <w:ilvl w:val="0"/>
          <w:numId w:val="0"/>
        </w:numPr>
      </w:pPr>
    </w:p>
    <w:p w:rsidR="00CB3A5A" w:rsidRPr="00FC55DA" w:rsidRDefault="00CB3A5A" w:rsidP="00763207">
      <w:pPr>
        <w:spacing w:after="0" w:line="240" w:lineRule="auto"/>
        <w:rPr>
          <w:rFonts w:ascii="Times New Roman" w:hAnsi="Times New Roman" w:cs="Times New Roman"/>
          <w:sz w:val="20"/>
          <w:szCs w:val="20"/>
        </w:rPr>
      </w:pPr>
    </w:p>
    <w:p w:rsidR="00C677EB" w:rsidRPr="00BB146D" w:rsidRDefault="00410EF3" w:rsidP="00BB146D">
      <w:pPr>
        <w:pStyle w:val="Nadpis1"/>
        <w:numPr>
          <w:ilvl w:val="0"/>
          <w:numId w:val="0"/>
        </w:numPr>
        <w:spacing w:before="0" w:line="360" w:lineRule="auto"/>
      </w:pPr>
      <w:bookmarkStart w:id="24" w:name="_Toc378800280"/>
      <w:r w:rsidRPr="00C21D15">
        <w:lastRenderedPageBreak/>
        <w:t>Z</w:t>
      </w:r>
      <w:r w:rsidR="00C21D15" w:rsidRPr="00C21D15">
        <w:t>ávěr</w:t>
      </w:r>
      <w:bookmarkEnd w:id="24"/>
    </w:p>
    <w:p w:rsidR="00C677EB" w:rsidRDefault="00BB146D" w:rsidP="00BB146D">
      <w:pPr>
        <w:spacing w:after="0" w:line="360" w:lineRule="auto"/>
        <w:ind w:firstLine="708"/>
        <w:rPr>
          <w:rFonts w:ascii="Times New Roman" w:hAnsi="Times New Roman" w:cs="Times New Roman"/>
          <w:sz w:val="24"/>
          <w:szCs w:val="24"/>
        </w:rPr>
      </w:pPr>
      <w:r w:rsidRPr="00BB146D">
        <w:rPr>
          <w:rFonts w:ascii="Times New Roman" w:hAnsi="Times New Roman" w:cs="Times New Roman"/>
          <w:sz w:val="24"/>
          <w:szCs w:val="24"/>
        </w:rPr>
        <w:t>V bakalářské práci jse</w:t>
      </w:r>
      <w:r>
        <w:rPr>
          <w:rFonts w:ascii="Times New Roman" w:hAnsi="Times New Roman" w:cs="Times New Roman"/>
          <w:sz w:val="24"/>
          <w:szCs w:val="24"/>
        </w:rPr>
        <w:t>m se zabývala velice aktuálním tématem, a to vlivem ekonomické krize na politiku zaměstnanosti.</w:t>
      </w:r>
      <w:r w:rsidR="0090183D">
        <w:rPr>
          <w:rFonts w:ascii="Times New Roman" w:hAnsi="Times New Roman" w:cs="Times New Roman"/>
          <w:sz w:val="24"/>
          <w:szCs w:val="24"/>
        </w:rPr>
        <w:t xml:space="preserve"> Jak ekonomická krize, tak nezaměstnanost je celosvětovým problémem. Oba mají na nás velký vliv a bohužel negativní. Nezaměstnanost má vliv na naše zdraví, sociální život,</w:t>
      </w:r>
      <w:r w:rsidR="00D50ADA">
        <w:rPr>
          <w:rFonts w:ascii="Times New Roman" w:hAnsi="Times New Roman" w:cs="Times New Roman"/>
          <w:sz w:val="24"/>
          <w:szCs w:val="24"/>
        </w:rPr>
        <w:t xml:space="preserve"> náladu, atd. Jeden z negativních</w:t>
      </w:r>
      <w:r w:rsidR="0090183D">
        <w:rPr>
          <w:rFonts w:ascii="Times New Roman" w:hAnsi="Times New Roman" w:cs="Times New Roman"/>
          <w:sz w:val="24"/>
          <w:szCs w:val="24"/>
        </w:rPr>
        <w:t xml:space="preserve"> důsledků krize je právě nezaměstnanost.</w:t>
      </w:r>
    </w:p>
    <w:p w:rsidR="0090183D" w:rsidRDefault="00BB146D" w:rsidP="00BB146D">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Cílem této práce bylo zjistit, jaké dopady má ekonomická či hospodářská krize na politiku zaměstnanosti. V úvodní části jsem se zabývala historií hospodářských krizí a vymezila, co to vlastně krize znamená.</w:t>
      </w:r>
      <w:r w:rsidR="00095757">
        <w:rPr>
          <w:rFonts w:ascii="Times New Roman" w:hAnsi="Times New Roman" w:cs="Times New Roman"/>
          <w:sz w:val="24"/>
          <w:szCs w:val="24"/>
        </w:rPr>
        <w:t xml:space="preserve"> Objasnila jsem zde, jaký je rozdíl mezi hospodářskou a ekonomickou krizí. Dále jsme si zde popsali krize jako Velká hospodářská krize, krize v Řecku a v Argentině, krize 90. let a krizi nejaktuálnější –</w:t>
      </w:r>
      <w:r w:rsidR="00E25324">
        <w:rPr>
          <w:rFonts w:ascii="Times New Roman" w:hAnsi="Times New Roman" w:cs="Times New Roman"/>
          <w:sz w:val="24"/>
          <w:szCs w:val="24"/>
        </w:rPr>
        <w:t xml:space="preserve"> krizi v roce</w:t>
      </w:r>
      <w:r w:rsidR="00095757">
        <w:rPr>
          <w:rFonts w:ascii="Times New Roman" w:hAnsi="Times New Roman" w:cs="Times New Roman"/>
          <w:sz w:val="24"/>
          <w:szCs w:val="24"/>
        </w:rPr>
        <w:t xml:space="preserve"> 2007. Svá tvrzení dokládám grafy a tabulky. Převažuje zde tedy deskriptivní metoda. </w:t>
      </w:r>
    </w:p>
    <w:p w:rsidR="00BB146D" w:rsidRDefault="00095757" w:rsidP="00BB146D">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V následující části jsem upřesnila, co to vlastně znamená politika zaměstnanosti</w:t>
      </w:r>
      <w:r w:rsidR="00192F7B">
        <w:rPr>
          <w:rFonts w:ascii="Times New Roman" w:hAnsi="Times New Roman" w:cs="Times New Roman"/>
          <w:sz w:val="24"/>
          <w:szCs w:val="24"/>
        </w:rPr>
        <w:t xml:space="preserve"> a jaký je její cíl</w:t>
      </w:r>
      <w:r>
        <w:rPr>
          <w:rFonts w:ascii="Times New Roman" w:hAnsi="Times New Roman" w:cs="Times New Roman"/>
          <w:sz w:val="24"/>
          <w:szCs w:val="24"/>
        </w:rPr>
        <w:t xml:space="preserve">, </w:t>
      </w:r>
      <w:r w:rsidR="00192F7B">
        <w:rPr>
          <w:rFonts w:ascii="Times New Roman" w:hAnsi="Times New Roman" w:cs="Times New Roman"/>
          <w:sz w:val="24"/>
          <w:szCs w:val="24"/>
        </w:rPr>
        <w:t>popsala její nástroje a cíl</w:t>
      </w:r>
      <w:r w:rsidR="0090183D">
        <w:rPr>
          <w:rFonts w:ascii="Times New Roman" w:hAnsi="Times New Roman" w:cs="Times New Roman"/>
          <w:sz w:val="24"/>
          <w:szCs w:val="24"/>
        </w:rPr>
        <w:t>e. Dále co to je nezaměstnanost</w:t>
      </w:r>
      <w:r w:rsidR="00192F7B">
        <w:rPr>
          <w:rFonts w:ascii="Times New Roman" w:hAnsi="Times New Roman" w:cs="Times New Roman"/>
          <w:sz w:val="24"/>
          <w:szCs w:val="24"/>
        </w:rPr>
        <w:t>, jak se projevuje, jaké má negativní dopady a jaké máme rizikové skupiny. Opět zde demonstruji na tabulkách a grafech.</w:t>
      </w:r>
    </w:p>
    <w:p w:rsidR="00192F7B" w:rsidRDefault="00192F7B" w:rsidP="00BB146D">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V poslední části se zabývám hlavně tedy dopady krize na zaměstnanost a</w:t>
      </w:r>
      <w:r w:rsidR="0090183D">
        <w:rPr>
          <w:rFonts w:ascii="Times New Roman" w:hAnsi="Times New Roman" w:cs="Times New Roman"/>
          <w:sz w:val="24"/>
          <w:szCs w:val="24"/>
        </w:rPr>
        <w:t xml:space="preserve"> to v různých etapách</w:t>
      </w:r>
      <w:r w:rsidR="00D50ADA">
        <w:rPr>
          <w:rFonts w:ascii="Times New Roman" w:hAnsi="Times New Roman" w:cs="Times New Roman"/>
          <w:sz w:val="24"/>
          <w:szCs w:val="24"/>
        </w:rPr>
        <w:t xml:space="preserve"> historie</w:t>
      </w:r>
      <w:r w:rsidR="0090183D">
        <w:rPr>
          <w:rFonts w:ascii="Times New Roman" w:hAnsi="Times New Roman" w:cs="Times New Roman"/>
          <w:sz w:val="24"/>
          <w:szCs w:val="24"/>
        </w:rPr>
        <w:t xml:space="preserve"> České republiky.</w:t>
      </w:r>
      <w:r w:rsidR="005D5DFB">
        <w:rPr>
          <w:rFonts w:ascii="Times New Roman" w:hAnsi="Times New Roman" w:cs="Times New Roman"/>
          <w:sz w:val="24"/>
          <w:szCs w:val="24"/>
        </w:rPr>
        <w:t xml:space="preserve"> Hlavně tedy v téhle části došlo k naplnění cíle bakalářské práce.</w:t>
      </w:r>
      <w:r w:rsidR="0090183D">
        <w:rPr>
          <w:rFonts w:ascii="Times New Roman" w:hAnsi="Times New Roman" w:cs="Times New Roman"/>
          <w:sz w:val="24"/>
          <w:szCs w:val="24"/>
        </w:rPr>
        <w:t xml:space="preserve"> Zjistíme, že nezaměstnanost se v průběhu 20. a 21. století</w:t>
      </w:r>
      <w:r w:rsidR="00D50ADA">
        <w:rPr>
          <w:rFonts w:ascii="Times New Roman" w:hAnsi="Times New Roman" w:cs="Times New Roman"/>
          <w:sz w:val="24"/>
          <w:szCs w:val="24"/>
        </w:rPr>
        <w:t xml:space="preserve"> neustále měnila</w:t>
      </w:r>
      <w:r w:rsidR="0090183D">
        <w:rPr>
          <w:rFonts w:ascii="Times New Roman" w:hAnsi="Times New Roman" w:cs="Times New Roman"/>
          <w:sz w:val="24"/>
          <w:szCs w:val="24"/>
        </w:rPr>
        <w:t xml:space="preserve">. </w:t>
      </w:r>
      <w:r w:rsidR="005D5DFB">
        <w:rPr>
          <w:rFonts w:ascii="Times New Roman" w:hAnsi="Times New Roman" w:cs="Times New Roman"/>
          <w:sz w:val="24"/>
          <w:szCs w:val="24"/>
        </w:rPr>
        <w:t xml:space="preserve">Popsali jsme si zde nezaměstnanost v dobách světových válek, jak velká byla v 90. letech 21. století, a jaká byla v roce 2007. </w:t>
      </w:r>
      <w:r w:rsidR="0090183D">
        <w:rPr>
          <w:rFonts w:ascii="Times New Roman" w:hAnsi="Times New Roman" w:cs="Times New Roman"/>
          <w:sz w:val="24"/>
          <w:szCs w:val="24"/>
        </w:rPr>
        <w:t xml:space="preserve">Nechybí zde ani srovnání s Evropskou Unií. </w:t>
      </w:r>
      <w:r>
        <w:rPr>
          <w:rFonts w:ascii="Times New Roman" w:hAnsi="Times New Roman" w:cs="Times New Roman"/>
          <w:sz w:val="24"/>
          <w:szCs w:val="24"/>
        </w:rPr>
        <w:t>Zde převládá hlavně metoda komparace</w:t>
      </w:r>
      <w:r w:rsidR="0090183D">
        <w:rPr>
          <w:rFonts w:ascii="Times New Roman" w:hAnsi="Times New Roman" w:cs="Times New Roman"/>
          <w:sz w:val="24"/>
          <w:szCs w:val="24"/>
        </w:rPr>
        <w:t>.</w:t>
      </w:r>
    </w:p>
    <w:p w:rsidR="00D50ADA" w:rsidRDefault="00E25324" w:rsidP="00BB146D">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Při psaní bakalářské práce jsem si prohloubila mé dosavadní vědomosti o tématu, ale také jsem se dozvěděla řadu nových informací. Tím, že jsem zde srovnávala a dokazovala různými grafy a tabulkami, jsem se hodně dozvěděla i o jiných státech EU. Zjistila jsem, že i když i naši republiku postihla krize v roce 2007, tak na tom jsme oproti jiným státům velmi dobře. Pořád patříme k těm s nižší nezaměstnaností a menším zadlužením.</w:t>
      </w:r>
    </w:p>
    <w:p w:rsidR="00BB146D" w:rsidRDefault="00BB146D" w:rsidP="00BB146D">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095757">
        <w:rPr>
          <w:rFonts w:ascii="Times New Roman" w:hAnsi="Times New Roman" w:cs="Times New Roman"/>
          <w:sz w:val="24"/>
          <w:szCs w:val="24"/>
        </w:rPr>
        <w:t>Při psaní mé práce jsem vycházela hlavně z odborné literatury a věrohodných internetových zdrojů, hlavně tedy online Ekonom</w:t>
      </w:r>
      <w:r w:rsidR="00D50ADA">
        <w:rPr>
          <w:rFonts w:ascii="Times New Roman" w:hAnsi="Times New Roman" w:cs="Times New Roman"/>
          <w:sz w:val="24"/>
          <w:szCs w:val="24"/>
        </w:rPr>
        <w:t>u a Hospodářských novin</w:t>
      </w:r>
      <w:r w:rsidR="00095757">
        <w:rPr>
          <w:rFonts w:ascii="Times New Roman" w:hAnsi="Times New Roman" w:cs="Times New Roman"/>
          <w:sz w:val="24"/>
          <w:szCs w:val="24"/>
        </w:rPr>
        <w:t>.</w:t>
      </w:r>
    </w:p>
    <w:p w:rsidR="005D5DFB" w:rsidRPr="00BB146D" w:rsidRDefault="005D5DFB" w:rsidP="00BB146D">
      <w:pPr>
        <w:spacing w:after="0" w:line="360" w:lineRule="auto"/>
        <w:rPr>
          <w:rFonts w:ascii="Times New Roman" w:hAnsi="Times New Roman" w:cs="Times New Roman"/>
          <w:sz w:val="24"/>
          <w:szCs w:val="24"/>
        </w:rPr>
      </w:pPr>
      <w:r>
        <w:rPr>
          <w:rFonts w:ascii="Times New Roman" w:hAnsi="Times New Roman" w:cs="Times New Roman"/>
          <w:sz w:val="24"/>
          <w:szCs w:val="24"/>
        </w:rPr>
        <w:tab/>
        <w:t>Vědecké metody použité pro dosažení cíle práce jsou deskripce, komparace, syntéza a hypotéza.</w:t>
      </w:r>
    </w:p>
    <w:p w:rsidR="00C677EB" w:rsidRPr="00BB146D" w:rsidRDefault="00C677EB" w:rsidP="00BB146D">
      <w:pPr>
        <w:spacing w:after="0" w:line="360" w:lineRule="auto"/>
        <w:rPr>
          <w:rFonts w:ascii="Times New Roman" w:hAnsi="Times New Roman" w:cs="Times New Roman"/>
          <w:sz w:val="24"/>
          <w:szCs w:val="24"/>
        </w:rPr>
      </w:pPr>
    </w:p>
    <w:p w:rsidR="00C677EB" w:rsidRPr="00BB146D" w:rsidRDefault="00C677EB" w:rsidP="00BB146D">
      <w:pPr>
        <w:spacing w:after="0" w:line="360" w:lineRule="auto"/>
        <w:rPr>
          <w:rFonts w:ascii="Times New Roman" w:hAnsi="Times New Roman" w:cs="Times New Roman"/>
          <w:sz w:val="24"/>
          <w:szCs w:val="24"/>
        </w:rPr>
      </w:pPr>
    </w:p>
    <w:p w:rsidR="00C677EB" w:rsidRPr="00BB146D" w:rsidRDefault="00C677EB" w:rsidP="00BB146D">
      <w:pPr>
        <w:spacing w:after="0" w:line="360" w:lineRule="auto"/>
        <w:rPr>
          <w:rFonts w:ascii="Times New Roman" w:hAnsi="Times New Roman" w:cs="Times New Roman"/>
          <w:sz w:val="24"/>
          <w:szCs w:val="24"/>
        </w:rPr>
      </w:pPr>
    </w:p>
    <w:p w:rsidR="00C677EB" w:rsidRDefault="00C677EB" w:rsidP="00C677EB">
      <w:pPr>
        <w:pStyle w:val="Nadpis1"/>
        <w:numPr>
          <w:ilvl w:val="0"/>
          <w:numId w:val="0"/>
        </w:numPr>
      </w:pPr>
      <w:bookmarkStart w:id="25" w:name="_Toc378800281"/>
      <w:r w:rsidRPr="00C677EB">
        <w:lastRenderedPageBreak/>
        <w:t>Seznam zdrojů</w:t>
      </w:r>
      <w:bookmarkEnd w:id="25"/>
    </w:p>
    <w:p w:rsidR="00C0535C" w:rsidRDefault="00C0535C" w:rsidP="00C0535C"/>
    <w:p w:rsidR="00C0535C" w:rsidRPr="00C0535C" w:rsidRDefault="00C0535C" w:rsidP="00C0535C">
      <w:pPr>
        <w:rPr>
          <w:rFonts w:ascii="Times New Roman" w:hAnsi="Times New Roman" w:cs="Times New Roman"/>
          <w:b/>
          <w:sz w:val="24"/>
          <w:szCs w:val="24"/>
        </w:rPr>
      </w:pPr>
      <w:r w:rsidRPr="00C0535C">
        <w:rPr>
          <w:rFonts w:ascii="Times New Roman" w:hAnsi="Times New Roman" w:cs="Times New Roman"/>
          <w:b/>
          <w:sz w:val="24"/>
          <w:szCs w:val="24"/>
        </w:rPr>
        <w:t xml:space="preserve">Odborná </w:t>
      </w:r>
      <w:proofErr w:type="spellStart"/>
      <w:r w:rsidRPr="00C0535C">
        <w:rPr>
          <w:rFonts w:ascii="Times New Roman" w:hAnsi="Times New Roman" w:cs="Times New Roman"/>
          <w:b/>
          <w:sz w:val="24"/>
          <w:szCs w:val="24"/>
        </w:rPr>
        <w:t>literatuta</w:t>
      </w:r>
      <w:proofErr w:type="spellEnd"/>
    </w:p>
    <w:p w:rsidR="00C0535C" w:rsidRDefault="00C0535C" w:rsidP="00C0535C">
      <w:pPr>
        <w:pStyle w:val="Textpoznpodarou"/>
        <w:numPr>
          <w:ilvl w:val="0"/>
          <w:numId w:val="22"/>
        </w:numPr>
        <w:spacing w:before="240" w:line="360" w:lineRule="auto"/>
        <w:rPr>
          <w:rFonts w:ascii="Times New Roman" w:hAnsi="Times New Roman" w:cs="Times New Roman"/>
          <w:sz w:val="24"/>
          <w:szCs w:val="24"/>
        </w:rPr>
      </w:pPr>
      <w:r w:rsidRPr="00BF4DF9">
        <w:rPr>
          <w:rFonts w:ascii="Times New Roman" w:hAnsi="Times New Roman" w:cs="Times New Roman"/>
          <w:sz w:val="24"/>
          <w:szCs w:val="24"/>
        </w:rPr>
        <w:t xml:space="preserve">BUCHTOVÁ, Božena. </w:t>
      </w:r>
      <w:r w:rsidRPr="00BF4DF9">
        <w:rPr>
          <w:rFonts w:ascii="Times New Roman" w:hAnsi="Times New Roman" w:cs="Times New Roman"/>
          <w:i/>
          <w:sz w:val="24"/>
          <w:szCs w:val="24"/>
        </w:rPr>
        <w:t xml:space="preserve">Nezaměstnanost – psychologický, ekonomický a sociální problém, </w:t>
      </w:r>
      <w:r w:rsidRPr="00BF4DF9">
        <w:rPr>
          <w:rFonts w:ascii="Times New Roman" w:hAnsi="Times New Roman" w:cs="Times New Roman"/>
          <w:sz w:val="24"/>
          <w:szCs w:val="24"/>
        </w:rPr>
        <w:t xml:space="preserve">Praha: </w:t>
      </w:r>
      <w:proofErr w:type="spellStart"/>
      <w:r w:rsidRPr="00BF4DF9">
        <w:rPr>
          <w:rFonts w:ascii="Times New Roman" w:hAnsi="Times New Roman" w:cs="Times New Roman"/>
          <w:sz w:val="24"/>
          <w:szCs w:val="24"/>
        </w:rPr>
        <w:t>Grada</w:t>
      </w:r>
      <w:proofErr w:type="spellEnd"/>
      <w:r w:rsidRPr="00BF4DF9">
        <w:rPr>
          <w:rFonts w:ascii="Times New Roman" w:hAnsi="Times New Roman" w:cs="Times New Roman"/>
          <w:sz w:val="24"/>
          <w:szCs w:val="24"/>
        </w:rPr>
        <w:t>, 2002, 66 s.</w:t>
      </w:r>
    </w:p>
    <w:p w:rsidR="00C0535C" w:rsidRDefault="00C0535C" w:rsidP="00C0535C">
      <w:pPr>
        <w:pStyle w:val="Textpoznpodarou"/>
        <w:numPr>
          <w:ilvl w:val="0"/>
          <w:numId w:val="22"/>
        </w:numPr>
        <w:spacing w:before="240" w:line="360" w:lineRule="auto"/>
        <w:rPr>
          <w:rFonts w:ascii="Times New Roman" w:hAnsi="Times New Roman" w:cs="Times New Roman"/>
          <w:sz w:val="24"/>
          <w:szCs w:val="24"/>
        </w:rPr>
      </w:pPr>
      <w:r w:rsidRPr="00BF4DF9">
        <w:rPr>
          <w:rFonts w:ascii="Times New Roman" w:hAnsi="Times New Roman" w:cs="Times New Roman"/>
          <w:sz w:val="24"/>
          <w:szCs w:val="24"/>
        </w:rPr>
        <w:t xml:space="preserve">HALÁSKOVÁ, Renáta. </w:t>
      </w:r>
      <w:r w:rsidRPr="00BF4DF9">
        <w:rPr>
          <w:rFonts w:ascii="Times New Roman" w:hAnsi="Times New Roman" w:cs="Times New Roman"/>
          <w:i/>
          <w:sz w:val="24"/>
          <w:szCs w:val="24"/>
        </w:rPr>
        <w:t xml:space="preserve">Politika zaměstnanosti, </w:t>
      </w:r>
      <w:r w:rsidRPr="00BF4DF9">
        <w:rPr>
          <w:rFonts w:ascii="Times New Roman" w:hAnsi="Times New Roman" w:cs="Times New Roman"/>
          <w:sz w:val="24"/>
          <w:szCs w:val="24"/>
        </w:rPr>
        <w:t xml:space="preserve">Ostrava:  </w:t>
      </w:r>
      <w:proofErr w:type="spellStart"/>
      <w:r w:rsidRPr="00BF4DF9">
        <w:rPr>
          <w:rFonts w:ascii="Times New Roman" w:hAnsi="Times New Roman" w:cs="Times New Roman"/>
          <w:sz w:val="24"/>
          <w:szCs w:val="24"/>
        </w:rPr>
        <w:t>Repronis</w:t>
      </w:r>
      <w:proofErr w:type="spellEnd"/>
      <w:r w:rsidRPr="00BF4DF9">
        <w:rPr>
          <w:rFonts w:ascii="Times New Roman" w:hAnsi="Times New Roman" w:cs="Times New Roman"/>
          <w:sz w:val="24"/>
          <w:szCs w:val="24"/>
        </w:rPr>
        <w:t xml:space="preserve"> Ostrava, 2008, 9 s.</w:t>
      </w:r>
    </w:p>
    <w:p w:rsidR="00C0535C" w:rsidRPr="00BF4DF9" w:rsidRDefault="00C0535C" w:rsidP="00C0535C">
      <w:pPr>
        <w:pStyle w:val="Textpoznpodarou"/>
        <w:numPr>
          <w:ilvl w:val="0"/>
          <w:numId w:val="22"/>
        </w:numPr>
        <w:spacing w:before="240" w:line="360" w:lineRule="auto"/>
        <w:rPr>
          <w:rFonts w:ascii="Times New Roman" w:hAnsi="Times New Roman" w:cs="Times New Roman"/>
          <w:sz w:val="24"/>
          <w:szCs w:val="24"/>
        </w:rPr>
      </w:pPr>
      <w:r w:rsidRPr="00BF4DF9">
        <w:rPr>
          <w:rFonts w:ascii="Times New Roman" w:hAnsi="Times New Roman" w:cs="Times New Roman"/>
          <w:sz w:val="24"/>
          <w:szCs w:val="24"/>
        </w:rPr>
        <w:t xml:space="preserve">HELÍSEK, Mojmír. </w:t>
      </w:r>
      <w:r w:rsidRPr="00BF4DF9">
        <w:rPr>
          <w:rFonts w:ascii="Times New Roman" w:hAnsi="Times New Roman" w:cs="Times New Roman"/>
          <w:i/>
          <w:sz w:val="24"/>
          <w:szCs w:val="24"/>
        </w:rPr>
        <w:t xml:space="preserve">Makroekonomie pro bakalářské studium, </w:t>
      </w:r>
      <w:r w:rsidRPr="00BF4DF9">
        <w:rPr>
          <w:rFonts w:ascii="Times New Roman" w:hAnsi="Times New Roman" w:cs="Times New Roman"/>
          <w:sz w:val="24"/>
          <w:szCs w:val="24"/>
        </w:rPr>
        <w:t xml:space="preserve">Praha: </w:t>
      </w:r>
      <w:proofErr w:type="spellStart"/>
      <w:r w:rsidRPr="00BF4DF9">
        <w:rPr>
          <w:rFonts w:ascii="Times New Roman" w:hAnsi="Times New Roman" w:cs="Times New Roman"/>
          <w:sz w:val="24"/>
          <w:szCs w:val="24"/>
        </w:rPr>
        <w:t>Melandrium</w:t>
      </w:r>
      <w:proofErr w:type="spellEnd"/>
      <w:r w:rsidRPr="00BF4DF9">
        <w:rPr>
          <w:rFonts w:ascii="Times New Roman" w:hAnsi="Times New Roman" w:cs="Times New Roman"/>
          <w:sz w:val="24"/>
          <w:szCs w:val="24"/>
        </w:rPr>
        <w:t>, 1998, 123 s.</w:t>
      </w:r>
    </w:p>
    <w:p w:rsidR="00C0535C" w:rsidRDefault="00C0535C" w:rsidP="00C0535C">
      <w:pPr>
        <w:pStyle w:val="Odstavecseseznamem"/>
        <w:numPr>
          <w:ilvl w:val="0"/>
          <w:numId w:val="22"/>
        </w:numPr>
        <w:spacing w:before="240" w:after="0" w:line="360" w:lineRule="auto"/>
        <w:rPr>
          <w:rFonts w:ascii="Times New Roman" w:hAnsi="Times New Roman" w:cs="Times New Roman"/>
          <w:sz w:val="24"/>
          <w:szCs w:val="24"/>
        </w:rPr>
      </w:pPr>
      <w:r w:rsidRPr="00BF4DF9">
        <w:rPr>
          <w:rFonts w:ascii="Times New Roman" w:hAnsi="Times New Roman" w:cs="Times New Roman"/>
          <w:sz w:val="24"/>
          <w:szCs w:val="24"/>
        </w:rPr>
        <w:t xml:space="preserve">HOLMAN, Robert. </w:t>
      </w:r>
      <w:r w:rsidRPr="00BF4DF9">
        <w:rPr>
          <w:rFonts w:ascii="Times New Roman" w:hAnsi="Times New Roman" w:cs="Times New Roman"/>
          <w:i/>
          <w:sz w:val="24"/>
          <w:szCs w:val="24"/>
        </w:rPr>
        <w:t>Velká hospodářská krize - 75 let od Černého čtvrtku</w:t>
      </w:r>
      <w:r w:rsidRPr="00BF4DF9">
        <w:rPr>
          <w:rFonts w:ascii="Times New Roman" w:hAnsi="Times New Roman" w:cs="Times New Roman"/>
          <w:sz w:val="24"/>
          <w:szCs w:val="24"/>
        </w:rPr>
        <w:t>. Praha: Vydává CEP, 2004. 14 s.</w:t>
      </w:r>
    </w:p>
    <w:p w:rsidR="00C0535C" w:rsidRPr="00BF4DF9" w:rsidRDefault="00C0535C" w:rsidP="00C0535C">
      <w:pPr>
        <w:pStyle w:val="Textpoznpodarou"/>
        <w:numPr>
          <w:ilvl w:val="0"/>
          <w:numId w:val="22"/>
        </w:numPr>
        <w:spacing w:before="240" w:line="360" w:lineRule="auto"/>
        <w:rPr>
          <w:rFonts w:ascii="Times New Roman" w:hAnsi="Times New Roman" w:cs="Times New Roman"/>
          <w:sz w:val="24"/>
          <w:szCs w:val="24"/>
        </w:rPr>
      </w:pPr>
      <w:r w:rsidRPr="00BF4DF9">
        <w:rPr>
          <w:rFonts w:ascii="Times New Roman" w:hAnsi="Times New Roman" w:cs="Times New Roman"/>
          <w:sz w:val="24"/>
          <w:szCs w:val="24"/>
        </w:rPr>
        <w:t xml:space="preserve">JONÁŠ, Jiří, </w:t>
      </w:r>
      <w:r w:rsidRPr="00BF4DF9">
        <w:rPr>
          <w:rFonts w:ascii="Times New Roman" w:hAnsi="Times New Roman" w:cs="Times New Roman"/>
          <w:i/>
          <w:sz w:val="24"/>
          <w:szCs w:val="24"/>
        </w:rPr>
        <w:t>Světová ekonomika a přelomu tisíciletí</w:t>
      </w:r>
      <w:r w:rsidRPr="00BF4DF9">
        <w:rPr>
          <w:rFonts w:ascii="Times New Roman" w:hAnsi="Times New Roman" w:cs="Times New Roman"/>
          <w:sz w:val="24"/>
          <w:szCs w:val="24"/>
        </w:rPr>
        <w:t xml:space="preserve">, Praha 2000, Management </w:t>
      </w:r>
      <w:proofErr w:type="spellStart"/>
      <w:r w:rsidRPr="00BF4DF9">
        <w:rPr>
          <w:rFonts w:ascii="Times New Roman" w:hAnsi="Times New Roman" w:cs="Times New Roman"/>
          <w:sz w:val="24"/>
          <w:szCs w:val="24"/>
        </w:rPr>
        <w:t>Press</w:t>
      </w:r>
      <w:proofErr w:type="spellEnd"/>
      <w:r w:rsidRPr="00BF4DF9">
        <w:rPr>
          <w:rFonts w:ascii="Times New Roman" w:hAnsi="Times New Roman" w:cs="Times New Roman"/>
          <w:sz w:val="24"/>
          <w:szCs w:val="24"/>
        </w:rPr>
        <w:t>, str. 121</w:t>
      </w:r>
    </w:p>
    <w:p w:rsidR="00C0535C" w:rsidRPr="00BF4DF9" w:rsidRDefault="00C0535C" w:rsidP="00C0535C">
      <w:pPr>
        <w:pStyle w:val="Textpoznpodarou"/>
        <w:numPr>
          <w:ilvl w:val="0"/>
          <w:numId w:val="22"/>
        </w:numPr>
        <w:spacing w:before="240" w:line="360" w:lineRule="auto"/>
        <w:rPr>
          <w:rFonts w:ascii="Times New Roman" w:hAnsi="Times New Roman" w:cs="Times New Roman"/>
          <w:sz w:val="24"/>
          <w:szCs w:val="24"/>
        </w:rPr>
      </w:pPr>
      <w:r w:rsidRPr="00BF4DF9">
        <w:rPr>
          <w:rFonts w:ascii="Times New Roman" w:hAnsi="Times New Roman" w:cs="Times New Roman"/>
          <w:sz w:val="24"/>
          <w:szCs w:val="24"/>
        </w:rPr>
        <w:t xml:space="preserve">KOTÝNKOVÁ, Magdalena. NĚMEC, Otakar. </w:t>
      </w:r>
      <w:r w:rsidRPr="00BF4DF9">
        <w:rPr>
          <w:rFonts w:ascii="Times New Roman" w:hAnsi="Times New Roman" w:cs="Times New Roman"/>
          <w:i/>
          <w:sz w:val="24"/>
          <w:szCs w:val="24"/>
        </w:rPr>
        <w:t xml:space="preserve">Lidské zdroje na trhu práce, </w:t>
      </w:r>
      <w:r w:rsidRPr="00BF4DF9">
        <w:rPr>
          <w:rFonts w:ascii="Times New Roman" w:hAnsi="Times New Roman" w:cs="Times New Roman"/>
          <w:sz w:val="24"/>
          <w:szCs w:val="24"/>
        </w:rPr>
        <w:t>Havlíčkův Brod: 2003, str. 35</w:t>
      </w:r>
    </w:p>
    <w:p w:rsidR="00C0535C" w:rsidRDefault="00C0535C" w:rsidP="00C0535C">
      <w:pPr>
        <w:pStyle w:val="Odstavecseseznamem"/>
        <w:numPr>
          <w:ilvl w:val="0"/>
          <w:numId w:val="22"/>
        </w:numPr>
        <w:spacing w:before="240" w:after="0" w:line="360" w:lineRule="auto"/>
        <w:rPr>
          <w:rFonts w:ascii="Times New Roman" w:hAnsi="Times New Roman" w:cs="Times New Roman"/>
          <w:sz w:val="24"/>
          <w:szCs w:val="24"/>
        </w:rPr>
      </w:pPr>
      <w:r w:rsidRPr="00BF4DF9">
        <w:rPr>
          <w:rFonts w:ascii="Times New Roman" w:hAnsi="Times New Roman" w:cs="Times New Roman"/>
          <w:sz w:val="24"/>
          <w:szCs w:val="24"/>
        </w:rPr>
        <w:t xml:space="preserve">KOHOUT, Pavel. </w:t>
      </w:r>
      <w:r w:rsidRPr="00BF4DF9">
        <w:rPr>
          <w:rFonts w:ascii="Times New Roman" w:hAnsi="Times New Roman" w:cs="Times New Roman"/>
          <w:i/>
          <w:sz w:val="24"/>
          <w:szCs w:val="24"/>
        </w:rPr>
        <w:t>Finance po krizi, důsledky hospodářské recese</w:t>
      </w:r>
      <w:r w:rsidRPr="00BF4DF9">
        <w:rPr>
          <w:rFonts w:ascii="Times New Roman" w:hAnsi="Times New Roman" w:cs="Times New Roman"/>
          <w:sz w:val="24"/>
          <w:szCs w:val="24"/>
        </w:rPr>
        <w:t>, 2. rozšířené vydání. Praha: GRADA, 2010. 166 s</w:t>
      </w:r>
    </w:p>
    <w:p w:rsidR="00C0535C" w:rsidRDefault="00C0535C" w:rsidP="00C0535C">
      <w:pPr>
        <w:pStyle w:val="Odstavecseseznamem"/>
        <w:spacing w:before="240" w:after="0" w:line="360" w:lineRule="auto"/>
        <w:rPr>
          <w:rFonts w:ascii="Times New Roman" w:hAnsi="Times New Roman" w:cs="Times New Roman"/>
          <w:sz w:val="24"/>
          <w:szCs w:val="24"/>
        </w:rPr>
      </w:pPr>
    </w:p>
    <w:p w:rsidR="00C0535C" w:rsidRDefault="00C0535C" w:rsidP="00C0535C">
      <w:pPr>
        <w:pStyle w:val="Odstavecseseznamem"/>
        <w:numPr>
          <w:ilvl w:val="0"/>
          <w:numId w:val="22"/>
        </w:numPr>
        <w:spacing w:before="240" w:after="0" w:line="360" w:lineRule="auto"/>
        <w:rPr>
          <w:rFonts w:ascii="Times New Roman" w:hAnsi="Times New Roman" w:cs="Times New Roman"/>
          <w:sz w:val="24"/>
          <w:szCs w:val="24"/>
        </w:rPr>
      </w:pPr>
      <w:r w:rsidRPr="00BF4DF9">
        <w:rPr>
          <w:rFonts w:ascii="Times New Roman" w:hAnsi="Times New Roman" w:cs="Times New Roman"/>
          <w:sz w:val="24"/>
          <w:szCs w:val="24"/>
        </w:rPr>
        <w:t xml:space="preserve">KOHOUT, Pavel. HLUŠEK, Martin. </w:t>
      </w:r>
      <w:r w:rsidRPr="00BF4DF9">
        <w:rPr>
          <w:rFonts w:ascii="Times New Roman" w:hAnsi="Times New Roman" w:cs="Times New Roman"/>
          <w:i/>
          <w:sz w:val="24"/>
          <w:szCs w:val="24"/>
        </w:rPr>
        <w:t xml:space="preserve">Peníze, výnosy a rizika. </w:t>
      </w:r>
      <w:r w:rsidRPr="00BF4DF9">
        <w:rPr>
          <w:rFonts w:ascii="Times New Roman" w:hAnsi="Times New Roman" w:cs="Times New Roman"/>
          <w:sz w:val="24"/>
          <w:szCs w:val="24"/>
        </w:rPr>
        <w:t xml:space="preserve">Praha: </w:t>
      </w:r>
      <w:proofErr w:type="spellStart"/>
      <w:r w:rsidRPr="00BF4DF9">
        <w:rPr>
          <w:rFonts w:ascii="Times New Roman" w:hAnsi="Times New Roman" w:cs="Times New Roman"/>
          <w:sz w:val="24"/>
          <w:szCs w:val="24"/>
        </w:rPr>
        <w:t>Ekopress</w:t>
      </w:r>
      <w:proofErr w:type="spellEnd"/>
      <w:r w:rsidRPr="00BF4DF9">
        <w:rPr>
          <w:rFonts w:ascii="Times New Roman" w:hAnsi="Times New Roman" w:cs="Times New Roman"/>
          <w:sz w:val="24"/>
          <w:szCs w:val="24"/>
        </w:rPr>
        <w:t>, 2002. 162 s.</w:t>
      </w:r>
    </w:p>
    <w:p w:rsidR="00C0535C" w:rsidRPr="00BF4DF9" w:rsidRDefault="00C0535C" w:rsidP="00C0535C">
      <w:pPr>
        <w:pStyle w:val="Textpoznpodarou"/>
        <w:numPr>
          <w:ilvl w:val="0"/>
          <w:numId w:val="22"/>
        </w:numPr>
        <w:spacing w:before="240" w:line="360" w:lineRule="auto"/>
        <w:rPr>
          <w:sz w:val="24"/>
          <w:szCs w:val="24"/>
        </w:rPr>
      </w:pPr>
      <w:r w:rsidRPr="00BF4DF9">
        <w:rPr>
          <w:rFonts w:ascii="Times New Roman" w:hAnsi="Times New Roman" w:cs="Times New Roman"/>
          <w:sz w:val="24"/>
          <w:szCs w:val="24"/>
        </w:rPr>
        <w:t xml:space="preserve">KUCHAŘ, Pavel. </w:t>
      </w:r>
      <w:r w:rsidRPr="00BF4DF9">
        <w:rPr>
          <w:rFonts w:ascii="Times New Roman" w:hAnsi="Times New Roman" w:cs="Times New Roman"/>
          <w:i/>
          <w:sz w:val="24"/>
          <w:szCs w:val="24"/>
        </w:rPr>
        <w:t xml:space="preserve">Trh práce, </w:t>
      </w:r>
      <w:r w:rsidRPr="00BF4DF9">
        <w:rPr>
          <w:rFonts w:ascii="Times New Roman" w:hAnsi="Times New Roman" w:cs="Times New Roman"/>
          <w:sz w:val="24"/>
          <w:szCs w:val="24"/>
        </w:rPr>
        <w:t>Praha: Karolinum, 2007. 155 s.</w:t>
      </w:r>
    </w:p>
    <w:p w:rsidR="00C0535C" w:rsidRPr="00BF4DF9" w:rsidRDefault="00C0535C" w:rsidP="00C0535C">
      <w:pPr>
        <w:pStyle w:val="Textpoznpodarou"/>
        <w:numPr>
          <w:ilvl w:val="0"/>
          <w:numId w:val="22"/>
        </w:numPr>
        <w:spacing w:before="240" w:line="360" w:lineRule="auto"/>
        <w:rPr>
          <w:rFonts w:ascii="Times New Roman" w:hAnsi="Times New Roman" w:cs="Times New Roman"/>
          <w:sz w:val="24"/>
          <w:szCs w:val="24"/>
        </w:rPr>
      </w:pPr>
      <w:r w:rsidRPr="00BF4DF9">
        <w:rPr>
          <w:rFonts w:ascii="Times New Roman" w:hAnsi="Times New Roman" w:cs="Times New Roman"/>
          <w:sz w:val="24"/>
          <w:szCs w:val="24"/>
        </w:rPr>
        <w:t xml:space="preserve">LACINA, Václav. </w:t>
      </w:r>
      <w:r w:rsidRPr="00BF4DF9">
        <w:rPr>
          <w:rFonts w:ascii="Times New Roman" w:hAnsi="Times New Roman" w:cs="Times New Roman"/>
          <w:i/>
          <w:sz w:val="24"/>
          <w:szCs w:val="24"/>
        </w:rPr>
        <w:t xml:space="preserve">Velká hospodářská krize: </w:t>
      </w:r>
      <w:r w:rsidRPr="00BF4DF9">
        <w:rPr>
          <w:rFonts w:ascii="Times New Roman" w:hAnsi="Times New Roman" w:cs="Times New Roman"/>
          <w:sz w:val="24"/>
          <w:szCs w:val="24"/>
        </w:rPr>
        <w:t>Praha. Academia, 1984. 197 s.</w:t>
      </w:r>
    </w:p>
    <w:p w:rsidR="00C0535C" w:rsidRPr="00BF4DF9" w:rsidRDefault="00C0535C" w:rsidP="00C0535C">
      <w:pPr>
        <w:pStyle w:val="Textpoznpodarou"/>
        <w:numPr>
          <w:ilvl w:val="0"/>
          <w:numId w:val="22"/>
        </w:numPr>
        <w:spacing w:before="240" w:line="360" w:lineRule="auto"/>
        <w:rPr>
          <w:rFonts w:ascii="Times New Roman" w:hAnsi="Times New Roman" w:cs="Times New Roman"/>
          <w:sz w:val="24"/>
          <w:szCs w:val="24"/>
        </w:rPr>
      </w:pPr>
      <w:r w:rsidRPr="00BF4DF9">
        <w:rPr>
          <w:rFonts w:ascii="Times New Roman" w:hAnsi="Times New Roman" w:cs="Times New Roman"/>
          <w:sz w:val="24"/>
          <w:szCs w:val="24"/>
        </w:rPr>
        <w:t xml:space="preserve">MAREŠ, Petr. </w:t>
      </w:r>
      <w:r w:rsidRPr="00BF4DF9">
        <w:rPr>
          <w:rFonts w:ascii="Times New Roman" w:hAnsi="Times New Roman" w:cs="Times New Roman"/>
          <w:i/>
          <w:sz w:val="24"/>
          <w:szCs w:val="24"/>
        </w:rPr>
        <w:t xml:space="preserve">Nezaměstnanost jako sociální problém, </w:t>
      </w:r>
      <w:r w:rsidRPr="00BF4DF9">
        <w:rPr>
          <w:rFonts w:ascii="Times New Roman" w:hAnsi="Times New Roman" w:cs="Times New Roman"/>
          <w:sz w:val="24"/>
          <w:szCs w:val="24"/>
        </w:rPr>
        <w:t>Praha: SLON, 2002. 17 s.</w:t>
      </w:r>
    </w:p>
    <w:p w:rsidR="00C0535C" w:rsidRPr="00BF4DF9" w:rsidRDefault="00C0535C" w:rsidP="00C0535C">
      <w:pPr>
        <w:pStyle w:val="Odstavecseseznamem"/>
        <w:numPr>
          <w:ilvl w:val="0"/>
          <w:numId w:val="22"/>
        </w:numPr>
        <w:spacing w:before="240" w:after="0" w:line="360" w:lineRule="auto"/>
        <w:rPr>
          <w:rFonts w:ascii="Times New Roman" w:hAnsi="Times New Roman" w:cs="Times New Roman"/>
          <w:sz w:val="24"/>
          <w:szCs w:val="24"/>
        </w:rPr>
      </w:pPr>
      <w:r w:rsidRPr="00BF4DF9">
        <w:rPr>
          <w:rFonts w:ascii="Times New Roman" w:hAnsi="Times New Roman" w:cs="Times New Roman"/>
          <w:sz w:val="24"/>
          <w:szCs w:val="24"/>
        </w:rPr>
        <w:t xml:space="preserve">PAPOUŠKOVÁ, Zdenka a kol., </w:t>
      </w:r>
      <w:r w:rsidRPr="00BF4DF9">
        <w:rPr>
          <w:rFonts w:ascii="Times New Roman" w:hAnsi="Times New Roman" w:cs="Times New Roman"/>
          <w:i/>
          <w:sz w:val="24"/>
          <w:szCs w:val="24"/>
        </w:rPr>
        <w:t>Finanční věda a finanční právo v prostředí hospodářské krize</w:t>
      </w:r>
      <w:r w:rsidRPr="00BF4DF9">
        <w:rPr>
          <w:rFonts w:ascii="Times New Roman" w:hAnsi="Times New Roman" w:cs="Times New Roman"/>
          <w:sz w:val="24"/>
          <w:szCs w:val="24"/>
        </w:rPr>
        <w:t>. Olomouc, 2010. 31 s.</w:t>
      </w:r>
    </w:p>
    <w:p w:rsidR="00C0535C" w:rsidRDefault="00C0535C" w:rsidP="00C0535C">
      <w:pPr>
        <w:pStyle w:val="Textpoznpodarou"/>
        <w:numPr>
          <w:ilvl w:val="0"/>
          <w:numId w:val="22"/>
        </w:numPr>
        <w:spacing w:before="240" w:line="360" w:lineRule="auto"/>
        <w:rPr>
          <w:rFonts w:ascii="Times New Roman" w:hAnsi="Times New Roman" w:cs="Times New Roman"/>
          <w:sz w:val="24"/>
          <w:szCs w:val="24"/>
        </w:rPr>
      </w:pPr>
      <w:r w:rsidRPr="00BF4DF9">
        <w:rPr>
          <w:rFonts w:ascii="Times New Roman" w:hAnsi="Times New Roman" w:cs="Times New Roman"/>
          <w:sz w:val="24"/>
          <w:szCs w:val="24"/>
        </w:rPr>
        <w:t xml:space="preserve">RÁKOSNÍK, Jakub. TOMEŠ, Igor. </w:t>
      </w:r>
      <w:r w:rsidRPr="00BF4DF9">
        <w:rPr>
          <w:rFonts w:ascii="Times New Roman" w:hAnsi="Times New Roman" w:cs="Times New Roman"/>
          <w:i/>
          <w:sz w:val="24"/>
          <w:szCs w:val="24"/>
        </w:rPr>
        <w:t xml:space="preserve">Sociální stát v Československu. </w:t>
      </w:r>
      <w:r w:rsidRPr="00BF4DF9">
        <w:rPr>
          <w:rFonts w:ascii="Times New Roman" w:hAnsi="Times New Roman" w:cs="Times New Roman"/>
          <w:sz w:val="24"/>
          <w:szCs w:val="24"/>
        </w:rPr>
        <w:t>PRAHA: Auditorium, 2012. 217 s.</w:t>
      </w:r>
    </w:p>
    <w:p w:rsidR="00C0535C" w:rsidRPr="00BF4DF9" w:rsidRDefault="00C0535C" w:rsidP="00C0535C">
      <w:pPr>
        <w:pStyle w:val="Textpoznpodarou"/>
        <w:numPr>
          <w:ilvl w:val="0"/>
          <w:numId w:val="22"/>
        </w:numPr>
        <w:spacing w:before="240" w:line="360" w:lineRule="auto"/>
        <w:rPr>
          <w:rFonts w:ascii="Times New Roman" w:hAnsi="Times New Roman" w:cs="Times New Roman"/>
          <w:sz w:val="24"/>
          <w:szCs w:val="24"/>
        </w:rPr>
      </w:pPr>
      <w:r w:rsidRPr="00BF4DF9">
        <w:rPr>
          <w:rFonts w:ascii="Times New Roman" w:hAnsi="Times New Roman" w:cs="Times New Roman"/>
          <w:sz w:val="24"/>
          <w:szCs w:val="24"/>
        </w:rPr>
        <w:lastRenderedPageBreak/>
        <w:t xml:space="preserve">ROUBINI </w:t>
      </w:r>
      <w:proofErr w:type="spellStart"/>
      <w:r w:rsidRPr="00BF4DF9">
        <w:rPr>
          <w:rFonts w:ascii="Times New Roman" w:hAnsi="Times New Roman" w:cs="Times New Roman"/>
          <w:sz w:val="24"/>
          <w:szCs w:val="24"/>
        </w:rPr>
        <w:t>Nouriel</w:t>
      </w:r>
      <w:proofErr w:type="spellEnd"/>
      <w:r w:rsidRPr="00BF4DF9">
        <w:rPr>
          <w:rFonts w:ascii="Times New Roman" w:hAnsi="Times New Roman" w:cs="Times New Roman"/>
          <w:sz w:val="24"/>
          <w:szCs w:val="24"/>
        </w:rPr>
        <w:t xml:space="preserve">, MIHM </w:t>
      </w:r>
      <w:proofErr w:type="spellStart"/>
      <w:r w:rsidRPr="00BF4DF9">
        <w:rPr>
          <w:rFonts w:ascii="Times New Roman" w:hAnsi="Times New Roman" w:cs="Times New Roman"/>
          <w:sz w:val="24"/>
          <w:szCs w:val="24"/>
        </w:rPr>
        <w:t>Stephen</w:t>
      </w:r>
      <w:proofErr w:type="spellEnd"/>
      <w:r w:rsidRPr="00BF4DF9">
        <w:rPr>
          <w:rFonts w:ascii="Times New Roman" w:hAnsi="Times New Roman" w:cs="Times New Roman"/>
          <w:sz w:val="24"/>
          <w:szCs w:val="24"/>
        </w:rPr>
        <w:t xml:space="preserve">. </w:t>
      </w:r>
      <w:r w:rsidRPr="00BF4DF9">
        <w:rPr>
          <w:rFonts w:ascii="Times New Roman" w:hAnsi="Times New Roman" w:cs="Times New Roman"/>
          <w:i/>
          <w:sz w:val="24"/>
          <w:szCs w:val="24"/>
        </w:rPr>
        <w:t xml:space="preserve">Krizová ekonomie: budoucnost finanční v kostce. </w:t>
      </w:r>
      <w:r w:rsidRPr="00BF4DF9">
        <w:rPr>
          <w:rFonts w:ascii="Times New Roman" w:hAnsi="Times New Roman" w:cs="Times New Roman"/>
          <w:sz w:val="24"/>
          <w:szCs w:val="24"/>
        </w:rPr>
        <w:t xml:space="preserve">Praha: </w:t>
      </w:r>
      <w:proofErr w:type="spellStart"/>
      <w:r w:rsidRPr="00BF4DF9">
        <w:rPr>
          <w:rFonts w:ascii="Times New Roman" w:hAnsi="Times New Roman" w:cs="Times New Roman"/>
          <w:sz w:val="24"/>
          <w:szCs w:val="24"/>
        </w:rPr>
        <w:t>Grada</w:t>
      </w:r>
      <w:proofErr w:type="spellEnd"/>
      <w:r w:rsidRPr="00BF4DF9">
        <w:rPr>
          <w:rFonts w:ascii="Times New Roman" w:hAnsi="Times New Roman" w:cs="Times New Roman"/>
          <w:sz w:val="24"/>
          <w:szCs w:val="24"/>
        </w:rPr>
        <w:t>, 2011</w:t>
      </w:r>
    </w:p>
    <w:p w:rsidR="00C0535C" w:rsidRPr="00C0535C" w:rsidRDefault="00C0535C" w:rsidP="00C0535C">
      <w:pPr>
        <w:rPr>
          <w:rFonts w:ascii="Times New Roman" w:hAnsi="Times New Roman" w:cs="Times New Roman"/>
          <w:sz w:val="24"/>
        </w:rPr>
      </w:pPr>
    </w:p>
    <w:p w:rsidR="00C0535C" w:rsidRPr="00C0535C" w:rsidRDefault="00C0535C" w:rsidP="00C0535C">
      <w:pPr>
        <w:rPr>
          <w:rFonts w:ascii="Times New Roman" w:hAnsi="Times New Roman" w:cs="Times New Roman"/>
          <w:b/>
          <w:sz w:val="24"/>
        </w:rPr>
      </w:pPr>
      <w:r w:rsidRPr="00C0535C">
        <w:rPr>
          <w:rFonts w:ascii="Times New Roman" w:hAnsi="Times New Roman" w:cs="Times New Roman"/>
          <w:b/>
          <w:sz w:val="24"/>
        </w:rPr>
        <w:t>Právní předpisy</w:t>
      </w:r>
    </w:p>
    <w:p w:rsidR="005F36B1" w:rsidRPr="00C0535C" w:rsidRDefault="00C0535C" w:rsidP="00C0535C">
      <w:pPr>
        <w:pStyle w:val="Odstavecseseznamem"/>
        <w:numPr>
          <w:ilvl w:val="0"/>
          <w:numId w:val="22"/>
        </w:numPr>
        <w:rPr>
          <w:rFonts w:ascii="Times New Roman" w:hAnsi="Times New Roman" w:cs="Times New Roman"/>
          <w:sz w:val="24"/>
          <w:szCs w:val="24"/>
        </w:rPr>
      </w:pPr>
      <w:r w:rsidRPr="00C0535C">
        <w:rPr>
          <w:rFonts w:ascii="Times New Roman" w:hAnsi="Times New Roman" w:cs="Times New Roman"/>
        </w:rPr>
        <w:t>Aktuální znění: zákon č.435/2004 Sb., zákon o zaměstnanosti</w:t>
      </w:r>
    </w:p>
    <w:p w:rsidR="005F36B1" w:rsidRDefault="00C0535C" w:rsidP="00C677EB">
      <w:pPr>
        <w:pStyle w:val="Nadpis1"/>
        <w:numPr>
          <w:ilvl w:val="0"/>
          <w:numId w:val="0"/>
        </w:numPr>
        <w:rPr>
          <w:sz w:val="24"/>
          <w:szCs w:val="24"/>
        </w:rPr>
      </w:pPr>
      <w:bookmarkStart w:id="26" w:name="_Toc378800282"/>
      <w:r>
        <w:rPr>
          <w:sz w:val="24"/>
          <w:szCs w:val="24"/>
        </w:rPr>
        <w:t>Další použité zdroje</w:t>
      </w:r>
      <w:bookmarkEnd w:id="26"/>
    </w:p>
    <w:p w:rsidR="004B726D" w:rsidRDefault="004B726D" w:rsidP="004B726D">
      <w:pPr>
        <w:pStyle w:val="Odstavecseseznamem"/>
        <w:numPr>
          <w:ilvl w:val="0"/>
          <w:numId w:val="23"/>
        </w:numPr>
        <w:spacing w:line="360" w:lineRule="auto"/>
        <w:rPr>
          <w:rFonts w:ascii="Times New Roman" w:hAnsi="Times New Roman" w:cs="Times New Roman"/>
          <w:sz w:val="24"/>
          <w:szCs w:val="24"/>
        </w:rPr>
      </w:pPr>
      <w:r w:rsidRPr="007B6326">
        <w:rPr>
          <w:rFonts w:ascii="Times New Roman" w:hAnsi="Times New Roman" w:cs="Times New Roman"/>
          <w:sz w:val="24"/>
          <w:szCs w:val="24"/>
        </w:rPr>
        <w:t xml:space="preserve">Argentinská krize v letech 1999-2002 </w:t>
      </w:r>
      <w:hyperlink r:id="rId28" w:anchor="cite_note-8" w:history="1">
        <w:r w:rsidRPr="007B6326">
          <w:rPr>
            <w:rStyle w:val="Hypertextovodkaz"/>
            <w:rFonts w:ascii="Times New Roman" w:hAnsi="Times New Roman" w:cs="Times New Roman"/>
            <w:sz w:val="24"/>
            <w:szCs w:val="24"/>
          </w:rPr>
          <w:t>http://cs.wikipedia.org/wiki/Argentinsk%C3%A1_krize_v_letech_1999_a%C5%BE_2002#cite_note-8</w:t>
        </w:r>
      </w:hyperlink>
    </w:p>
    <w:p w:rsidR="004B726D" w:rsidRDefault="004B726D" w:rsidP="004B726D">
      <w:pPr>
        <w:pStyle w:val="Odstavecseseznamem"/>
        <w:spacing w:after="0" w:line="360" w:lineRule="auto"/>
        <w:rPr>
          <w:rFonts w:ascii="Times New Roman" w:hAnsi="Times New Roman" w:cs="Times New Roman"/>
          <w:sz w:val="24"/>
          <w:szCs w:val="24"/>
        </w:rPr>
      </w:pPr>
    </w:p>
    <w:p w:rsidR="004B726D" w:rsidRPr="007B6326" w:rsidRDefault="004B726D" w:rsidP="004B726D">
      <w:pPr>
        <w:pStyle w:val="Odstavecseseznamem"/>
        <w:numPr>
          <w:ilvl w:val="0"/>
          <w:numId w:val="23"/>
        </w:numPr>
        <w:spacing w:line="360" w:lineRule="auto"/>
        <w:rPr>
          <w:rFonts w:ascii="Times New Roman" w:hAnsi="Times New Roman" w:cs="Times New Roman"/>
          <w:sz w:val="24"/>
          <w:szCs w:val="24"/>
        </w:rPr>
      </w:pPr>
      <w:r w:rsidRPr="007B6326">
        <w:rPr>
          <w:rFonts w:ascii="Times New Roman" w:hAnsi="Times New Roman" w:cs="Times New Roman"/>
          <w:sz w:val="24"/>
          <w:szCs w:val="24"/>
        </w:rPr>
        <w:t xml:space="preserve">BŘEŠŤAN, Robert. </w:t>
      </w:r>
      <w:r w:rsidRPr="007B6326">
        <w:rPr>
          <w:rFonts w:ascii="Times New Roman" w:hAnsi="Times New Roman" w:cs="Times New Roman"/>
          <w:i/>
          <w:sz w:val="24"/>
          <w:szCs w:val="24"/>
        </w:rPr>
        <w:t xml:space="preserve">Ekonom: Eurem by měly platit jen tři země. Zbytek nesplňuje Maastrichtská </w:t>
      </w:r>
      <w:proofErr w:type="spellStart"/>
      <w:r w:rsidRPr="007B6326">
        <w:rPr>
          <w:rFonts w:ascii="Times New Roman" w:hAnsi="Times New Roman" w:cs="Times New Roman"/>
          <w:i/>
          <w:sz w:val="24"/>
          <w:szCs w:val="24"/>
        </w:rPr>
        <w:t>kritria</w:t>
      </w:r>
      <w:proofErr w:type="spellEnd"/>
      <w:r w:rsidRPr="007B6326">
        <w:rPr>
          <w:rFonts w:ascii="Times New Roman" w:hAnsi="Times New Roman" w:cs="Times New Roman"/>
          <w:sz w:val="24"/>
          <w:szCs w:val="24"/>
        </w:rPr>
        <w:t>. http://</w:t>
      </w:r>
      <w:proofErr w:type="gramStart"/>
      <w:r w:rsidRPr="007B6326">
        <w:rPr>
          <w:rFonts w:ascii="Times New Roman" w:hAnsi="Times New Roman" w:cs="Times New Roman"/>
          <w:sz w:val="24"/>
          <w:szCs w:val="24"/>
        </w:rPr>
        <w:t>byznys</w:t>
      </w:r>
      <w:proofErr w:type="gramEnd"/>
      <w:r w:rsidRPr="007B6326">
        <w:rPr>
          <w:rFonts w:ascii="Times New Roman" w:hAnsi="Times New Roman" w:cs="Times New Roman"/>
          <w:sz w:val="24"/>
          <w:szCs w:val="24"/>
        </w:rPr>
        <w:t>.</w:t>
      </w:r>
      <w:proofErr w:type="gramStart"/>
      <w:r w:rsidRPr="007B6326">
        <w:rPr>
          <w:rFonts w:ascii="Times New Roman" w:hAnsi="Times New Roman" w:cs="Times New Roman"/>
          <w:sz w:val="24"/>
          <w:szCs w:val="24"/>
        </w:rPr>
        <w:t>ihned</w:t>
      </w:r>
      <w:proofErr w:type="gramEnd"/>
      <w:r w:rsidRPr="007B6326">
        <w:rPr>
          <w:rFonts w:ascii="Times New Roman" w:hAnsi="Times New Roman" w:cs="Times New Roman"/>
          <w:sz w:val="24"/>
          <w:szCs w:val="24"/>
        </w:rPr>
        <w:t>.cz/c1-61412760-eurem-by-mely-platit-uz-jen-tri-zeme</w:t>
      </w:r>
    </w:p>
    <w:p w:rsidR="004B726D" w:rsidRPr="007B6326" w:rsidRDefault="004B726D" w:rsidP="004B726D">
      <w:pPr>
        <w:pStyle w:val="Textpoznpodarou"/>
        <w:numPr>
          <w:ilvl w:val="0"/>
          <w:numId w:val="23"/>
        </w:numPr>
        <w:spacing w:after="200" w:line="360" w:lineRule="auto"/>
        <w:rPr>
          <w:rFonts w:ascii="Times New Roman" w:hAnsi="Times New Roman" w:cs="Times New Roman"/>
          <w:sz w:val="24"/>
          <w:szCs w:val="24"/>
        </w:rPr>
      </w:pPr>
      <w:r w:rsidRPr="007B6326">
        <w:rPr>
          <w:rFonts w:ascii="Times New Roman" w:hAnsi="Times New Roman" w:cs="Times New Roman"/>
          <w:sz w:val="24"/>
          <w:szCs w:val="24"/>
        </w:rPr>
        <w:t xml:space="preserve">BUŘINSKÁ, BARBORA. </w:t>
      </w:r>
      <w:r w:rsidRPr="007B6326">
        <w:rPr>
          <w:rFonts w:ascii="Times New Roman" w:hAnsi="Times New Roman" w:cs="Times New Roman"/>
          <w:i/>
          <w:sz w:val="24"/>
          <w:szCs w:val="24"/>
        </w:rPr>
        <w:t>Pohled do historie: jak začala velká hospodářská krize v roce 1929</w:t>
      </w:r>
      <w:r w:rsidRPr="007B6326">
        <w:rPr>
          <w:rFonts w:ascii="Times New Roman" w:hAnsi="Times New Roman" w:cs="Times New Roman"/>
          <w:sz w:val="24"/>
          <w:szCs w:val="24"/>
        </w:rPr>
        <w:t>. In: Finance IDNES.cz [online]. 23. 10. 2008 [cit. 2012-04-09]. Dostupné z: http://finance.idnes.cz/pohled-do-historie-jakzacala-velka-hospodarska-krize-v-roce-1929-p7g-/bank.aspx?c=A081022_135219_bank_bab</w:t>
      </w:r>
    </w:p>
    <w:p w:rsidR="004B726D" w:rsidRPr="007B6326" w:rsidRDefault="004B726D" w:rsidP="004B726D">
      <w:pPr>
        <w:pStyle w:val="Odstavecseseznamem"/>
        <w:numPr>
          <w:ilvl w:val="0"/>
          <w:numId w:val="23"/>
        </w:numPr>
        <w:spacing w:line="360" w:lineRule="auto"/>
        <w:rPr>
          <w:rFonts w:ascii="Times New Roman" w:hAnsi="Times New Roman" w:cs="Times New Roman"/>
          <w:sz w:val="24"/>
          <w:szCs w:val="24"/>
        </w:rPr>
      </w:pPr>
      <w:r w:rsidRPr="007B6326">
        <w:rPr>
          <w:rFonts w:ascii="Times New Roman" w:hAnsi="Times New Roman" w:cs="Times New Roman"/>
          <w:sz w:val="24"/>
          <w:szCs w:val="24"/>
        </w:rPr>
        <w:t xml:space="preserve">ČTK. </w:t>
      </w:r>
      <w:r w:rsidRPr="007B6326">
        <w:rPr>
          <w:rFonts w:ascii="Times New Roman" w:hAnsi="Times New Roman" w:cs="Times New Roman"/>
          <w:i/>
          <w:sz w:val="24"/>
          <w:szCs w:val="24"/>
        </w:rPr>
        <w:t xml:space="preserve">Nezaměstnanost v Řecku stoupla na nový rekord27,8procenta. </w:t>
      </w:r>
      <w:hyperlink r:id="rId29" w:history="1">
        <w:r w:rsidRPr="007B6326">
          <w:rPr>
            <w:rStyle w:val="Hypertextovodkaz"/>
            <w:rFonts w:ascii="Times New Roman" w:hAnsi="Times New Roman" w:cs="Times New Roman"/>
            <w:sz w:val="24"/>
            <w:szCs w:val="24"/>
          </w:rPr>
          <w:t>http://www.denik.cz/ekonomika/nezamestnanost-v-recku-stoupla-na-novy-rekord-27-8-procenta-20140109.html</w:t>
        </w:r>
      </w:hyperlink>
    </w:p>
    <w:p w:rsidR="004B726D" w:rsidRPr="007B6326" w:rsidRDefault="004B726D" w:rsidP="004B726D">
      <w:pPr>
        <w:pStyle w:val="Textpoznpodarou"/>
        <w:numPr>
          <w:ilvl w:val="0"/>
          <w:numId w:val="23"/>
        </w:numPr>
        <w:spacing w:after="200" w:line="360" w:lineRule="auto"/>
        <w:rPr>
          <w:rFonts w:ascii="Times New Roman" w:hAnsi="Times New Roman" w:cs="Times New Roman"/>
          <w:sz w:val="24"/>
          <w:szCs w:val="24"/>
        </w:rPr>
      </w:pPr>
      <w:r w:rsidRPr="007B6326">
        <w:rPr>
          <w:rFonts w:ascii="Times New Roman" w:hAnsi="Times New Roman" w:cs="Times New Roman"/>
          <w:sz w:val="24"/>
          <w:szCs w:val="24"/>
        </w:rPr>
        <w:t>ČSÚ: Zaměstnanost a nezaměstnanost v ČR podle výsledků VŠPS (čtvrtletní), c. 2009, [online], [cit. 2010-02-</w:t>
      </w:r>
    </w:p>
    <w:p w:rsidR="004B726D" w:rsidRDefault="004B726D" w:rsidP="004B726D">
      <w:pPr>
        <w:pStyle w:val="Textpoznpodarou"/>
        <w:spacing w:after="200" w:line="360" w:lineRule="auto"/>
        <w:ind w:firstLine="708"/>
        <w:rPr>
          <w:rFonts w:ascii="Times New Roman" w:hAnsi="Times New Roman" w:cs="Times New Roman"/>
          <w:sz w:val="24"/>
          <w:szCs w:val="24"/>
        </w:rPr>
      </w:pPr>
      <w:r w:rsidRPr="007B6326">
        <w:rPr>
          <w:rFonts w:ascii="Times New Roman" w:hAnsi="Times New Roman" w:cs="Times New Roman"/>
          <w:sz w:val="24"/>
          <w:szCs w:val="24"/>
        </w:rPr>
        <w:t>05], Dostupné z &lt; http://www.czso.cz/</w:t>
      </w:r>
      <w:r>
        <w:rPr>
          <w:rFonts w:ascii="Times New Roman" w:hAnsi="Times New Roman" w:cs="Times New Roman"/>
          <w:sz w:val="24"/>
          <w:szCs w:val="24"/>
        </w:rPr>
        <w:t xml:space="preserve">csu/csu.nsf/kalendar/2009-zam&gt; </w:t>
      </w:r>
    </w:p>
    <w:p w:rsidR="004B726D" w:rsidRPr="007B6326" w:rsidRDefault="004B726D" w:rsidP="004B726D">
      <w:pPr>
        <w:pStyle w:val="Textpoznpodarou"/>
        <w:numPr>
          <w:ilvl w:val="0"/>
          <w:numId w:val="24"/>
        </w:numPr>
        <w:spacing w:after="200" w:line="360" w:lineRule="auto"/>
        <w:rPr>
          <w:i/>
        </w:rPr>
      </w:pPr>
      <w:proofErr w:type="spellStart"/>
      <w:r w:rsidRPr="007B6326">
        <w:rPr>
          <w:rFonts w:ascii="Times New Roman" w:hAnsi="Times New Roman" w:cs="Times New Roman"/>
          <w:sz w:val="24"/>
          <w:szCs w:val="24"/>
        </w:rPr>
        <w:t>Eurostat</w:t>
      </w:r>
      <w:proofErr w:type="spellEnd"/>
      <w:r w:rsidRPr="007B6326">
        <w:rPr>
          <w:rFonts w:ascii="Times New Roman" w:hAnsi="Times New Roman" w:cs="Times New Roman"/>
          <w:sz w:val="24"/>
          <w:szCs w:val="24"/>
        </w:rPr>
        <w:t xml:space="preserve">. </w:t>
      </w:r>
      <w:r w:rsidRPr="007B6326">
        <w:rPr>
          <w:rFonts w:ascii="Times New Roman" w:hAnsi="Times New Roman" w:cs="Times New Roman"/>
          <w:i/>
          <w:sz w:val="24"/>
          <w:szCs w:val="24"/>
        </w:rPr>
        <w:t xml:space="preserve">Statistika zaměstnanosti. </w:t>
      </w:r>
      <w:proofErr w:type="gramStart"/>
      <w:r w:rsidRPr="007B6326">
        <w:rPr>
          <w:rFonts w:ascii="Times New Roman" w:hAnsi="Times New Roman" w:cs="Times New Roman"/>
          <w:i/>
          <w:sz w:val="24"/>
          <w:szCs w:val="24"/>
        </w:rPr>
        <w:t>http</w:t>
      </w:r>
      <w:proofErr w:type="gramEnd"/>
      <w:r w:rsidRPr="007B6326">
        <w:rPr>
          <w:rFonts w:ascii="Times New Roman" w:hAnsi="Times New Roman" w:cs="Times New Roman"/>
          <w:i/>
          <w:sz w:val="24"/>
          <w:szCs w:val="24"/>
        </w:rPr>
        <w:t>://epp.eurostat.ec.europa.eu/statistics_explained/index.php/Employment_statistics</w:t>
      </w:r>
      <w:r w:rsidRPr="00184FE7">
        <w:rPr>
          <w:rFonts w:ascii="Times New Roman" w:hAnsi="Times New Roman" w:cs="Times New Roman"/>
          <w:i/>
        </w:rPr>
        <w:t>/cs</w:t>
      </w:r>
    </w:p>
    <w:p w:rsidR="004B726D" w:rsidRPr="007B6326" w:rsidRDefault="004B726D" w:rsidP="004B726D">
      <w:pPr>
        <w:pStyle w:val="Odstavecseseznamem"/>
        <w:numPr>
          <w:ilvl w:val="0"/>
          <w:numId w:val="23"/>
        </w:numPr>
        <w:spacing w:line="360" w:lineRule="auto"/>
        <w:rPr>
          <w:sz w:val="24"/>
          <w:szCs w:val="24"/>
        </w:rPr>
      </w:pPr>
      <w:r w:rsidRPr="007B6326">
        <w:rPr>
          <w:rFonts w:ascii="Times New Roman" w:hAnsi="Times New Roman" w:cs="Times New Roman"/>
          <w:sz w:val="24"/>
          <w:szCs w:val="24"/>
        </w:rPr>
        <w:t xml:space="preserve">KOS, Vojtěch. </w:t>
      </w:r>
      <w:r w:rsidRPr="007B6326">
        <w:rPr>
          <w:rFonts w:ascii="Times New Roman" w:hAnsi="Times New Roman" w:cs="Times New Roman"/>
          <w:i/>
          <w:sz w:val="24"/>
          <w:szCs w:val="24"/>
        </w:rPr>
        <w:t xml:space="preserve">Kdy nás státní dluh spolkne? </w:t>
      </w:r>
      <w:hyperlink r:id="rId30" w:history="1">
        <w:r w:rsidRPr="007B6326">
          <w:rPr>
            <w:rStyle w:val="Hypertextovodkaz"/>
            <w:rFonts w:ascii="Times New Roman" w:hAnsi="Times New Roman" w:cs="Times New Roman"/>
            <w:sz w:val="24"/>
            <w:szCs w:val="24"/>
          </w:rPr>
          <w:t>http://vojtechkos.blog.idnes.cz/c/390402/Kdy-nas-statni-dluh-spolkne.html</w:t>
        </w:r>
      </w:hyperlink>
    </w:p>
    <w:p w:rsidR="004B726D" w:rsidRPr="007B6326" w:rsidRDefault="004B726D" w:rsidP="004B726D">
      <w:pPr>
        <w:pStyle w:val="Odstavecseseznamem"/>
        <w:numPr>
          <w:ilvl w:val="0"/>
          <w:numId w:val="23"/>
        </w:numPr>
        <w:spacing w:line="360" w:lineRule="auto"/>
        <w:rPr>
          <w:sz w:val="24"/>
          <w:szCs w:val="24"/>
        </w:rPr>
      </w:pPr>
      <w:r w:rsidRPr="007B6326">
        <w:rPr>
          <w:rFonts w:ascii="Times New Roman" w:hAnsi="Times New Roman" w:cs="Times New Roman"/>
          <w:sz w:val="24"/>
          <w:szCs w:val="24"/>
        </w:rPr>
        <w:t xml:space="preserve">MFČR. </w:t>
      </w:r>
      <w:r w:rsidRPr="007B6326">
        <w:rPr>
          <w:rFonts w:ascii="Times New Roman" w:hAnsi="Times New Roman" w:cs="Times New Roman"/>
          <w:bCs/>
          <w:i/>
          <w:sz w:val="24"/>
          <w:szCs w:val="24"/>
        </w:rPr>
        <w:t xml:space="preserve">Vyhodnocení plnění maastrichtských konvergenčních kritérií a stupně ekonomické sladěnosti ČR s eurozónou – 2012. </w:t>
      </w:r>
      <w:hyperlink r:id="rId31" w:history="1">
        <w:r w:rsidRPr="007B6326">
          <w:rPr>
            <w:rStyle w:val="Hypertextovodkaz"/>
            <w:rFonts w:ascii="Times New Roman" w:hAnsi="Times New Roman" w:cs="Times New Roman"/>
            <w:sz w:val="24"/>
            <w:szCs w:val="24"/>
          </w:rPr>
          <w:t>http://www.mfcr.cz/cs/zahranicni-</w:t>
        </w:r>
        <w:r w:rsidRPr="007B6326">
          <w:rPr>
            <w:rStyle w:val="Hypertextovodkaz"/>
            <w:rFonts w:ascii="Times New Roman" w:hAnsi="Times New Roman" w:cs="Times New Roman"/>
            <w:sz w:val="24"/>
            <w:szCs w:val="24"/>
          </w:rPr>
          <w:lastRenderedPageBreak/>
          <w:t>sektor/monitoring/maastrichtska-kriteria-a-sladenost-cr/2013/vyhodnoceni-plneni-maastrichtskych-konve-10364</w:t>
        </w:r>
      </w:hyperlink>
    </w:p>
    <w:p w:rsidR="004B726D" w:rsidRPr="007B6326" w:rsidRDefault="004B726D" w:rsidP="004B726D">
      <w:pPr>
        <w:pStyle w:val="Textpoznpodarou"/>
        <w:numPr>
          <w:ilvl w:val="0"/>
          <w:numId w:val="23"/>
        </w:numPr>
        <w:spacing w:after="200" w:line="360" w:lineRule="auto"/>
        <w:rPr>
          <w:rFonts w:ascii="Times New Roman" w:hAnsi="Times New Roman" w:cs="Times New Roman"/>
          <w:sz w:val="24"/>
          <w:szCs w:val="24"/>
        </w:rPr>
      </w:pPr>
      <w:r w:rsidRPr="007B6326">
        <w:rPr>
          <w:rFonts w:ascii="Times New Roman" w:hAnsi="Times New Roman" w:cs="Times New Roman"/>
          <w:sz w:val="24"/>
          <w:szCs w:val="24"/>
        </w:rPr>
        <w:t xml:space="preserve">MPSV: Analýza vývoje zaměstnanosti a nezaměstnanosti v roce 2008, </w:t>
      </w:r>
      <w:hyperlink r:id="rId32" w:history="1">
        <w:r w:rsidRPr="007B6326">
          <w:rPr>
            <w:rStyle w:val="Hypertextovodkaz"/>
            <w:rFonts w:ascii="Times New Roman" w:hAnsi="Times New Roman" w:cs="Times New Roman"/>
            <w:sz w:val="24"/>
            <w:szCs w:val="24"/>
          </w:rPr>
          <w:t>http://portal.mpsv.cz/sz/politikazamest/trh_prace/rok2008/Anal2008.pdf</w:t>
        </w:r>
      </w:hyperlink>
    </w:p>
    <w:p w:rsidR="004B726D" w:rsidRPr="007B6326" w:rsidRDefault="004B726D" w:rsidP="004B726D">
      <w:pPr>
        <w:pStyle w:val="Textpoznpodarou"/>
        <w:numPr>
          <w:ilvl w:val="0"/>
          <w:numId w:val="23"/>
        </w:numPr>
        <w:spacing w:after="200" w:line="360" w:lineRule="auto"/>
        <w:rPr>
          <w:rFonts w:ascii="Times New Roman" w:hAnsi="Times New Roman" w:cs="Times New Roman"/>
          <w:i/>
          <w:sz w:val="24"/>
          <w:szCs w:val="24"/>
        </w:rPr>
      </w:pPr>
      <w:r w:rsidRPr="007B6326">
        <w:rPr>
          <w:rFonts w:ascii="Times New Roman" w:hAnsi="Times New Roman" w:cs="Times New Roman"/>
          <w:sz w:val="24"/>
          <w:szCs w:val="24"/>
        </w:rPr>
        <w:t xml:space="preserve">MPSV. </w:t>
      </w:r>
      <w:r w:rsidRPr="007B6326">
        <w:rPr>
          <w:rFonts w:ascii="Times New Roman" w:hAnsi="Times New Roman" w:cs="Times New Roman"/>
          <w:i/>
          <w:sz w:val="24"/>
          <w:szCs w:val="24"/>
        </w:rPr>
        <w:t>Analýza vývoje zaměstnanosti a nezaměstnanosti v roce 2010</w:t>
      </w:r>
      <w:r w:rsidRPr="007B6326">
        <w:rPr>
          <w:rFonts w:ascii="Times New Roman" w:hAnsi="Times New Roman" w:cs="Times New Roman"/>
          <w:sz w:val="24"/>
          <w:szCs w:val="24"/>
        </w:rPr>
        <w:t xml:space="preserve"> http://www.mpsv.cz/files/clanky/10811/analyza.pdf</w:t>
      </w:r>
    </w:p>
    <w:p w:rsidR="004B726D" w:rsidRDefault="004B726D" w:rsidP="004B726D">
      <w:pPr>
        <w:pStyle w:val="Odstavecseseznamem"/>
        <w:numPr>
          <w:ilvl w:val="0"/>
          <w:numId w:val="23"/>
        </w:numPr>
        <w:spacing w:line="360" w:lineRule="auto"/>
        <w:rPr>
          <w:rFonts w:ascii="Times New Roman" w:hAnsi="Times New Roman" w:cs="Times New Roman"/>
          <w:i/>
          <w:sz w:val="24"/>
          <w:szCs w:val="24"/>
        </w:rPr>
      </w:pPr>
      <w:r w:rsidRPr="007B6326">
        <w:rPr>
          <w:rFonts w:ascii="Times New Roman" w:hAnsi="Times New Roman" w:cs="Times New Roman"/>
          <w:sz w:val="24"/>
          <w:szCs w:val="24"/>
        </w:rPr>
        <w:t xml:space="preserve">PETŘÍČEK, Martin. </w:t>
      </w:r>
      <w:r w:rsidRPr="007B6326">
        <w:rPr>
          <w:rFonts w:ascii="Times New Roman" w:hAnsi="Times New Roman" w:cs="Times New Roman"/>
          <w:i/>
          <w:sz w:val="24"/>
          <w:szCs w:val="24"/>
        </w:rPr>
        <w:t>Tvrdá léčba Cristinou.</w:t>
      </w:r>
      <w:r w:rsidRPr="007B6326">
        <w:rPr>
          <w:rFonts w:ascii="Times New Roman" w:hAnsi="Times New Roman" w:cs="Times New Roman"/>
          <w:sz w:val="24"/>
          <w:szCs w:val="24"/>
        </w:rPr>
        <w:t xml:space="preserve"> </w:t>
      </w:r>
      <w:hyperlink r:id="rId33" w:history="1">
        <w:r w:rsidRPr="007B6326">
          <w:rPr>
            <w:rStyle w:val="Hypertextovodkaz"/>
            <w:rFonts w:ascii="Times New Roman" w:hAnsi="Times New Roman" w:cs="Times New Roman"/>
            <w:i/>
            <w:sz w:val="24"/>
            <w:szCs w:val="24"/>
          </w:rPr>
          <w:t>http://ekonom.ihned.cz/c1-52850900-tvrda-lecba-cristinou</w:t>
        </w:r>
      </w:hyperlink>
    </w:p>
    <w:p w:rsidR="004B726D" w:rsidRPr="007B6326" w:rsidRDefault="004B726D" w:rsidP="004B726D">
      <w:pPr>
        <w:pStyle w:val="Textpoznpodarou"/>
        <w:numPr>
          <w:ilvl w:val="0"/>
          <w:numId w:val="23"/>
        </w:numPr>
        <w:spacing w:after="200" w:line="360" w:lineRule="auto"/>
        <w:rPr>
          <w:sz w:val="24"/>
          <w:szCs w:val="24"/>
        </w:rPr>
      </w:pPr>
      <w:r w:rsidRPr="007B6326">
        <w:rPr>
          <w:rFonts w:ascii="Times New Roman" w:hAnsi="Times New Roman" w:cs="Times New Roman"/>
          <w:sz w:val="24"/>
          <w:szCs w:val="24"/>
        </w:rPr>
        <w:t xml:space="preserve">VOLF, Tomáš. </w:t>
      </w:r>
      <w:r w:rsidRPr="007B6326">
        <w:rPr>
          <w:rFonts w:ascii="Times New Roman" w:hAnsi="Times New Roman" w:cs="Times New Roman"/>
          <w:i/>
          <w:sz w:val="24"/>
          <w:szCs w:val="24"/>
        </w:rPr>
        <w:t>Řecku jsme vůbec neměli dovolit přijmout Euro.</w:t>
      </w:r>
      <w:r w:rsidRPr="007B6326">
        <w:rPr>
          <w:rFonts w:ascii="Times New Roman" w:hAnsi="Times New Roman" w:cs="Times New Roman"/>
          <w:sz w:val="24"/>
          <w:szCs w:val="24"/>
        </w:rPr>
        <w:t xml:space="preserve"> </w:t>
      </w:r>
      <w:hyperlink r:id="rId34" w:history="1">
        <w:r w:rsidRPr="007B6326">
          <w:rPr>
            <w:rStyle w:val="Hypertextovodkaz"/>
            <w:rFonts w:ascii="Times New Roman" w:hAnsi="Times New Roman" w:cs="Times New Roman"/>
            <w:sz w:val="24"/>
            <w:szCs w:val="24"/>
          </w:rPr>
          <w:t>http://byznys.ihned.cz/c1-60490830-recku-jsme-vubec-nemeli-dovolit-prijmout-euro-rika-pred-nemeckymi-volbami-merkelova</w:t>
        </w:r>
      </w:hyperlink>
    </w:p>
    <w:p w:rsidR="004B726D" w:rsidRPr="007B6326" w:rsidRDefault="004B726D" w:rsidP="004B726D">
      <w:pPr>
        <w:pStyle w:val="Textpoznpodarou"/>
        <w:numPr>
          <w:ilvl w:val="0"/>
          <w:numId w:val="23"/>
        </w:numPr>
        <w:spacing w:after="200" w:line="360" w:lineRule="auto"/>
        <w:rPr>
          <w:rFonts w:ascii="Times New Roman" w:hAnsi="Times New Roman" w:cs="Times New Roman"/>
          <w:sz w:val="24"/>
          <w:szCs w:val="24"/>
        </w:rPr>
      </w:pPr>
      <w:r w:rsidRPr="007B6326">
        <w:rPr>
          <w:rFonts w:ascii="Times New Roman" w:hAnsi="Times New Roman" w:cs="Times New Roman"/>
          <w:sz w:val="24"/>
          <w:szCs w:val="24"/>
        </w:rPr>
        <w:t xml:space="preserve">ZEMÁNEK, Josef. </w:t>
      </w:r>
      <w:r w:rsidRPr="007B6326">
        <w:rPr>
          <w:rFonts w:ascii="Times New Roman" w:hAnsi="Times New Roman" w:cs="Times New Roman"/>
          <w:i/>
          <w:sz w:val="24"/>
          <w:szCs w:val="24"/>
        </w:rPr>
        <w:t>Řecko na pokraji ekonomického kolapsu</w:t>
      </w:r>
      <w:r w:rsidRPr="007B6326">
        <w:rPr>
          <w:rFonts w:ascii="Times New Roman" w:hAnsi="Times New Roman" w:cs="Times New Roman"/>
          <w:sz w:val="24"/>
          <w:szCs w:val="24"/>
        </w:rPr>
        <w:t xml:space="preserve"> [online]. </w:t>
      </w:r>
      <w:proofErr w:type="gramStart"/>
      <w:r w:rsidRPr="007B6326">
        <w:rPr>
          <w:rFonts w:ascii="Times New Roman" w:hAnsi="Times New Roman" w:cs="Times New Roman"/>
          <w:sz w:val="24"/>
          <w:szCs w:val="24"/>
        </w:rPr>
        <w:t>www</w:t>
      </w:r>
      <w:proofErr w:type="gramEnd"/>
      <w:r w:rsidRPr="007B6326">
        <w:rPr>
          <w:rFonts w:ascii="Times New Roman" w:hAnsi="Times New Roman" w:cs="Times New Roman"/>
          <w:sz w:val="24"/>
          <w:szCs w:val="24"/>
        </w:rPr>
        <w:t xml:space="preserve">.euroekonom.cz, 23. června 2011, aktualizováno 6. února,  [cit. 9. února 2012]. </w:t>
      </w:r>
      <w:r w:rsidRPr="007B6326">
        <w:rPr>
          <w:rFonts w:ascii="Times New Roman" w:hAnsi="Times New Roman" w:cs="Times New Roman"/>
          <w:sz w:val="24"/>
          <w:szCs w:val="24"/>
          <w:lang w:val="pt-BR"/>
        </w:rPr>
        <w:t>Dostupné na &lt;</w:t>
      </w:r>
      <w:hyperlink r:id="rId35" w:history="1">
        <w:r w:rsidRPr="007B6326">
          <w:rPr>
            <w:rStyle w:val="Hypertextovodkaz"/>
            <w:rFonts w:ascii="Times New Roman" w:hAnsi="Times New Roman" w:cs="Times New Roman"/>
            <w:sz w:val="24"/>
            <w:szCs w:val="24"/>
          </w:rPr>
          <w:t>http://www.euroekonom.cz/analyzy-clanky.php?type=jz-recko-bankrot</w:t>
        </w:r>
      </w:hyperlink>
      <w:r w:rsidRPr="007B6326">
        <w:rPr>
          <w:rFonts w:ascii="Times New Roman" w:hAnsi="Times New Roman" w:cs="Times New Roman"/>
          <w:sz w:val="24"/>
          <w:szCs w:val="24"/>
        </w:rPr>
        <w:t>&gt;</w:t>
      </w:r>
    </w:p>
    <w:p w:rsidR="004B726D" w:rsidRPr="00184FE7" w:rsidRDefault="004B726D" w:rsidP="004B726D">
      <w:pPr>
        <w:pStyle w:val="Textpoznpodarou"/>
        <w:spacing w:after="200" w:line="360" w:lineRule="auto"/>
        <w:rPr>
          <w:rFonts w:ascii="Times New Roman" w:hAnsi="Times New Roman" w:cs="Times New Roman"/>
        </w:rPr>
      </w:pPr>
    </w:p>
    <w:p w:rsidR="004B726D" w:rsidRDefault="004B726D" w:rsidP="004B726D">
      <w:pPr>
        <w:spacing w:line="360" w:lineRule="auto"/>
        <w:rPr>
          <w:rFonts w:ascii="Times New Roman" w:hAnsi="Times New Roman" w:cs="Times New Roman"/>
          <w:sz w:val="24"/>
          <w:szCs w:val="24"/>
        </w:rPr>
      </w:pPr>
    </w:p>
    <w:p w:rsidR="004B726D" w:rsidRPr="000E6DA8" w:rsidRDefault="004B726D" w:rsidP="004B726D">
      <w:pPr>
        <w:spacing w:line="360" w:lineRule="auto"/>
        <w:rPr>
          <w:rFonts w:ascii="Times New Roman" w:hAnsi="Times New Roman" w:cs="Times New Roman"/>
          <w:sz w:val="24"/>
          <w:szCs w:val="24"/>
        </w:rPr>
      </w:pPr>
    </w:p>
    <w:p w:rsidR="00F82BEF" w:rsidRDefault="00F82BEF" w:rsidP="00C0535C"/>
    <w:p w:rsidR="00F82BEF" w:rsidRDefault="00F82BEF">
      <w:r>
        <w:br w:type="page"/>
      </w:r>
    </w:p>
    <w:p w:rsidR="00C0535C" w:rsidRPr="00F82BEF" w:rsidRDefault="00F82BEF" w:rsidP="00F82BEF">
      <w:pPr>
        <w:pStyle w:val="Nadpis1"/>
        <w:numPr>
          <w:ilvl w:val="0"/>
          <w:numId w:val="0"/>
        </w:numPr>
      </w:pPr>
      <w:bookmarkStart w:id="27" w:name="_Toc378800283"/>
      <w:r>
        <w:lastRenderedPageBreak/>
        <w:t>Seznam obrázků a tabulek</w:t>
      </w:r>
      <w:bookmarkEnd w:id="27"/>
    </w:p>
    <w:p w:rsidR="00F82BEF" w:rsidRDefault="00F82BEF" w:rsidP="00F82BEF">
      <w:pPr>
        <w:spacing w:after="0" w:line="360" w:lineRule="auto"/>
        <w:rPr>
          <w:rFonts w:ascii="Times New Roman" w:hAnsi="Times New Roman" w:cs="Times New Roman"/>
          <w:b/>
          <w:sz w:val="24"/>
          <w:szCs w:val="24"/>
        </w:rPr>
      </w:pPr>
    </w:p>
    <w:p w:rsidR="00F82BEF" w:rsidRPr="00BB1038" w:rsidRDefault="00F82BEF" w:rsidP="00F82BEF">
      <w:pPr>
        <w:spacing w:after="0" w:line="360" w:lineRule="auto"/>
        <w:rPr>
          <w:rFonts w:ascii="Times New Roman" w:hAnsi="Times New Roman" w:cs="Times New Roman"/>
          <w:b/>
          <w:sz w:val="24"/>
          <w:szCs w:val="24"/>
        </w:rPr>
      </w:pPr>
      <w:r w:rsidRPr="00BB1038">
        <w:rPr>
          <w:rFonts w:ascii="Times New Roman" w:hAnsi="Times New Roman" w:cs="Times New Roman"/>
          <w:b/>
          <w:sz w:val="24"/>
          <w:szCs w:val="24"/>
        </w:rPr>
        <w:t>Obrázky</w:t>
      </w:r>
    </w:p>
    <w:p w:rsidR="00F82BEF" w:rsidRDefault="00F82BEF" w:rsidP="00F82BEF">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Obrázek číslo 1 - </w:t>
      </w:r>
      <w:r w:rsidRPr="00BB1038">
        <w:rPr>
          <w:rFonts w:ascii="Times New Roman" w:hAnsi="Times New Roman" w:cs="Times New Roman"/>
          <w:sz w:val="24"/>
          <w:szCs w:val="24"/>
        </w:rPr>
        <w:t>Vývoj státního dluhu v letech 1996-2013</w:t>
      </w:r>
    </w:p>
    <w:p w:rsidR="00F82BEF" w:rsidRDefault="00F82BEF" w:rsidP="00F82BE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B1038">
        <w:rPr>
          <w:rFonts w:ascii="Times New Roman" w:eastAsiaTheme="minorHAnsi" w:hAnsi="Times New Roman" w:cs="Times New Roman"/>
          <w:sz w:val="24"/>
          <w:szCs w:val="24"/>
          <w:lang w:eastAsia="en-US"/>
        </w:rPr>
        <w:t>Obrázek číslo 2: Veřejný dluh vůči HDP v roce 2012</w:t>
      </w:r>
    </w:p>
    <w:p w:rsidR="00F82BEF" w:rsidRDefault="00F82BEF" w:rsidP="00F82BEF">
      <w:pPr>
        <w:spacing w:after="0" w:line="360" w:lineRule="auto"/>
        <w:ind w:firstLine="708"/>
        <w:rPr>
          <w:rFonts w:ascii="Times New Roman" w:hAnsi="Times New Roman" w:cs="Times New Roman"/>
          <w:sz w:val="24"/>
          <w:szCs w:val="24"/>
        </w:rPr>
      </w:pPr>
      <w:r w:rsidRPr="00BB1038">
        <w:rPr>
          <w:rFonts w:ascii="Times New Roman" w:hAnsi="Times New Roman" w:cs="Times New Roman"/>
          <w:sz w:val="24"/>
          <w:szCs w:val="24"/>
        </w:rPr>
        <w:t>Obrázek číslo 3: Vývoj argentinského hospodářství</w:t>
      </w:r>
    </w:p>
    <w:p w:rsidR="00F82BEF" w:rsidRPr="00BB1038" w:rsidRDefault="00F82BEF" w:rsidP="00F82BEF">
      <w:pPr>
        <w:spacing w:after="0" w:line="360" w:lineRule="auto"/>
        <w:ind w:firstLine="708"/>
        <w:rPr>
          <w:rFonts w:ascii="Times New Roman" w:hAnsi="Times New Roman" w:cs="Times New Roman"/>
          <w:sz w:val="24"/>
          <w:szCs w:val="24"/>
        </w:rPr>
      </w:pPr>
      <w:r w:rsidRPr="00BB1038">
        <w:rPr>
          <w:rFonts w:ascii="Times New Roman" w:hAnsi="Times New Roman" w:cs="Times New Roman"/>
          <w:sz w:val="24"/>
          <w:szCs w:val="24"/>
        </w:rPr>
        <w:t>Obrázek číslo 4: Úrokové náklady státního dluhu</w:t>
      </w:r>
    </w:p>
    <w:p w:rsidR="00F82BEF" w:rsidRDefault="00F82BEF" w:rsidP="00F82BEF">
      <w:pPr>
        <w:spacing w:after="0" w:line="360" w:lineRule="auto"/>
        <w:ind w:firstLine="708"/>
        <w:rPr>
          <w:rFonts w:ascii="Times New Roman" w:hAnsi="Times New Roman" w:cs="Times New Roman"/>
          <w:sz w:val="24"/>
          <w:szCs w:val="24"/>
        </w:rPr>
      </w:pPr>
      <w:r w:rsidRPr="00BB1038">
        <w:rPr>
          <w:rFonts w:ascii="Times New Roman" w:hAnsi="Times New Roman" w:cs="Times New Roman"/>
          <w:sz w:val="24"/>
          <w:szCs w:val="24"/>
        </w:rPr>
        <w:t>Obrázek číslo 5: Nárůst řeckého státního dluhu</w:t>
      </w:r>
    </w:p>
    <w:p w:rsidR="00F82BEF" w:rsidRDefault="00F82BEF" w:rsidP="00F82BEF">
      <w:pPr>
        <w:spacing w:after="0" w:line="360" w:lineRule="auto"/>
        <w:ind w:firstLine="708"/>
        <w:rPr>
          <w:rFonts w:ascii="Times New Roman" w:hAnsi="Times New Roman" w:cs="Times New Roman"/>
          <w:sz w:val="24"/>
          <w:szCs w:val="24"/>
        </w:rPr>
      </w:pPr>
      <w:r w:rsidRPr="00BB1038">
        <w:rPr>
          <w:rFonts w:ascii="Times New Roman" w:hAnsi="Times New Roman" w:cs="Times New Roman"/>
          <w:sz w:val="24"/>
          <w:szCs w:val="24"/>
        </w:rPr>
        <w:t>Obrázek číslo 6: Míra nezaměstnanosti v</w:t>
      </w:r>
      <w:r>
        <w:rPr>
          <w:rFonts w:ascii="Times New Roman" w:hAnsi="Times New Roman" w:cs="Times New Roman"/>
          <w:sz w:val="24"/>
          <w:szCs w:val="24"/>
        </w:rPr>
        <w:t> </w:t>
      </w:r>
      <w:r w:rsidRPr="00BB1038">
        <w:rPr>
          <w:rFonts w:ascii="Times New Roman" w:hAnsi="Times New Roman" w:cs="Times New Roman"/>
          <w:sz w:val="24"/>
          <w:szCs w:val="24"/>
        </w:rPr>
        <w:t>Řecku</w:t>
      </w:r>
    </w:p>
    <w:p w:rsidR="00F82BEF" w:rsidRDefault="00F82BEF" w:rsidP="00F82BEF">
      <w:pPr>
        <w:spacing w:after="0" w:line="360" w:lineRule="auto"/>
        <w:ind w:firstLine="708"/>
        <w:rPr>
          <w:rFonts w:ascii="Times New Roman" w:hAnsi="Times New Roman" w:cs="Times New Roman"/>
          <w:bCs/>
          <w:sz w:val="24"/>
          <w:szCs w:val="24"/>
        </w:rPr>
      </w:pPr>
      <w:r w:rsidRPr="00BB1038">
        <w:rPr>
          <w:rFonts w:ascii="Times New Roman" w:hAnsi="Times New Roman" w:cs="Times New Roman"/>
          <w:sz w:val="24"/>
          <w:szCs w:val="24"/>
        </w:rPr>
        <w:t xml:space="preserve">Obrázek číslo 7: </w:t>
      </w:r>
      <w:r w:rsidRPr="00BB1038">
        <w:rPr>
          <w:rFonts w:ascii="Times New Roman" w:hAnsi="Times New Roman" w:cs="Times New Roman"/>
          <w:bCs/>
          <w:sz w:val="24"/>
          <w:szCs w:val="24"/>
        </w:rPr>
        <w:t>Vývoj počtu uchazečů se ZPS a volných míst pro občany se ZPS</w:t>
      </w:r>
    </w:p>
    <w:p w:rsidR="00F82BEF" w:rsidRDefault="00F82BEF" w:rsidP="00F82BEF">
      <w:pPr>
        <w:spacing w:after="0" w:line="360" w:lineRule="auto"/>
        <w:ind w:left="708"/>
        <w:rPr>
          <w:rFonts w:ascii="Times New Roman" w:hAnsi="Times New Roman" w:cs="Times New Roman"/>
          <w:bCs/>
          <w:sz w:val="24"/>
          <w:szCs w:val="24"/>
        </w:rPr>
      </w:pPr>
      <w:r w:rsidRPr="00BB1038">
        <w:rPr>
          <w:rFonts w:ascii="Times New Roman" w:hAnsi="Times New Roman" w:cs="Times New Roman"/>
          <w:bCs/>
          <w:sz w:val="24"/>
          <w:szCs w:val="24"/>
        </w:rPr>
        <w:t>Obrázek číslo 8:Vztah míry nezaměstnanosti a úrovně dosaženého vzdělání (duben 1998 </w:t>
      </w:r>
      <w:r w:rsidRPr="00BB1038">
        <w:rPr>
          <w:rFonts w:ascii="Times New Roman" w:hAnsi="Times New Roman" w:cs="Times New Roman"/>
          <w:sz w:val="24"/>
          <w:szCs w:val="24"/>
        </w:rPr>
        <w:t>– </w:t>
      </w:r>
      <w:r w:rsidRPr="00BB1038">
        <w:rPr>
          <w:rFonts w:ascii="Times New Roman" w:hAnsi="Times New Roman" w:cs="Times New Roman"/>
          <w:bCs/>
          <w:sz w:val="24"/>
          <w:szCs w:val="24"/>
        </w:rPr>
        <w:t>2006)</w:t>
      </w:r>
    </w:p>
    <w:p w:rsidR="00F82BEF" w:rsidRDefault="00F82BEF" w:rsidP="00F82BEF">
      <w:pPr>
        <w:spacing w:after="0" w:line="360" w:lineRule="auto"/>
        <w:ind w:left="708"/>
        <w:rPr>
          <w:rFonts w:ascii="Times New Roman" w:hAnsi="Times New Roman" w:cs="Times New Roman"/>
          <w:bCs/>
          <w:sz w:val="24"/>
          <w:szCs w:val="24"/>
        </w:rPr>
      </w:pPr>
      <w:r>
        <w:rPr>
          <w:rFonts w:ascii="Times New Roman" w:hAnsi="Times New Roman" w:cs="Times New Roman"/>
          <w:bCs/>
          <w:sz w:val="24"/>
          <w:szCs w:val="24"/>
        </w:rPr>
        <w:t>Obrázek</w:t>
      </w:r>
      <w:r w:rsidRPr="00BB1038">
        <w:rPr>
          <w:rFonts w:ascii="Times New Roman" w:hAnsi="Times New Roman" w:cs="Times New Roman"/>
          <w:bCs/>
          <w:sz w:val="24"/>
          <w:szCs w:val="24"/>
        </w:rPr>
        <w:t xml:space="preserve"> číslo 9: Vývoj míry nezaměstnanosti v ČR podle pohlaví</w:t>
      </w:r>
    </w:p>
    <w:p w:rsidR="00F82BEF" w:rsidRDefault="00F82BEF" w:rsidP="00F82BEF">
      <w:pPr>
        <w:spacing w:after="0" w:line="360" w:lineRule="auto"/>
        <w:ind w:left="708"/>
        <w:rPr>
          <w:rFonts w:ascii="Times New Roman" w:hAnsi="Times New Roman" w:cs="Times New Roman"/>
          <w:bCs/>
          <w:sz w:val="24"/>
          <w:szCs w:val="24"/>
        </w:rPr>
      </w:pPr>
      <w:r w:rsidRPr="00BB1038">
        <w:rPr>
          <w:rFonts w:ascii="Times New Roman" w:hAnsi="Times New Roman" w:cs="Times New Roman"/>
          <w:bCs/>
          <w:sz w:val="24"/>
          <w:szCs w:val="24"/>
        </w:rPr>
        <w:t>Obrázek číslo 10: Vývoj nezaměstnanosti v ČSR 1921-1936</w:t>
      </w:r>
    </w:p>
    <w:p w:rsidR="00F82BEF" w:rsidRDefault="00F82BEF" w:rsidP="00F82BEF">
      <w:pPr>
        <w:spacing w:after="0" w:line="360" w:lineRule="auto"/>
        <w:ind w:left="708"/>
        <w:rPr>
          <w:rFonts w:ascii="Times New Roman" w:hAnsi="Times New Roman" w:cs="Times New Roman"/>
          <w:bCs/>
          <w:sz w:val="24"/>
          <w:szCs w:val="24"/>
        </w:rPr>
      </w:pPr>
      <w:r w:rsidRPr="00BB1038">
        <w:rPr>
          <w:rFonts w:ascii="Times New Roman" w:hAnsi="Times New Roman" w:cs="Times New Roman"/>
          <w:bCs/>
          <w:sz w:val="24"/>
          <w:szCs w:val="24"/>
        </w:rPr>
        <w:t>Obrázek číslo 11: Minimální mzda ĆR 1991-2013</w:t>
      </w:r>
    </w:p>
    <w:p w:rsidR="00F82BEF" w:rsidRDefault="00F82BEF" w:rsidP="00F82BEF">
      <w:pPr>
        <w:spacing w:after="0" w:line="360" w:lineRule="auto"/>
        <w:ind w:left="708"/>
        <w:rPr>
          <w:rFonts w:ascii="Times New Roman" w:hAnsi="Times New Roman" w:cs="Times New Roman"/>
          <w:bCs/>
          <w:sz w:val="24"/>
          <w:szCs w:val="24"/>
        </w:rPr>
      </w:pPr>
      <w:r w:rsidRPr="00BB1038">
        <w:rPr>
          <w:rFonts w:ascii="Times New Roman" w:hAnsi="Times New Roman" w:cs="Times New Roman"/>
          <w:bCs/>
          <w:sz w:val="24"/>
          <w:szCs w:val="24"/>
        </w:rPr>
        <w:t>Obrázek číslo 12: Obecná míra nezaměstnanosti podle MPSV a VŠPS</w:t>
      </w:r>
    </w:p>
    <w:p w:rsidR="00F82BEF" w:rsidRPr="00BB1038" w:rsidRDefault="00F82BEF" w:rsidP="00F82BEF">
      <w:pPr>
        <w:spacing w:after="0" w:line="360" w:lineRule="auto"/>
        <w:ind w:left="708"/>
        <w:rPr>
          <w:rFonts w:ascii="Times New Roman" w:hAnsi="Times New Roman" w:cs="Times New Roman"/>
          <w:bCs/>
          <w:sz w:val="24"/>
          <w:szCs w:val="24"/>
        </w:rPr>
      </w:pPr>
      <w:r w:rsidRPr="00BB1038">
        <w:rPr>
          <w:rFonts w:ascii="Times New Roman" w:hAnsi="Times New Roman" w:cs="Times New Roman"/>
          <w:bCs/>
          <w:sz w:val="24"/>
          <w:szCs w:val="24"/>
        </w:rPr>
        <w:t>Obrázek číslo 13: Míra nezaměstnanosti v České republice k 31. prosinci 1998</w:t>
      </w:r>
    </w:p>
    <w:p w:rsidR="00F82BEF" w:rsidRDefault="00F82BEF" w:rsidP="00F82BEF">
      <w:pPr>
        <w:spacing w:after="0" w:line="360" w:lineRule="auto"/>
        <w:ind w:left="708"/>
        <w:rPr>
          <w:rFonts w:ascii="Times New Roman" w:hAnsi="Times New Roman" w:cs="Times New Roman"/>
          <w:bCs/>
          <w:sz w:val="24"/>
          <w:szCs w:val="24"/>
        </w:rPr>
      </w:pPr>
      <w:r w:rsidRPr="004A1D5F">
        <w:rPr>
          <w:rFonts w:ascii="Times New Roman" w:hAnsi="Times New Roman" w:cs="Times New Roman"/>
          <w:bCs/>
          <w:sz w:val="24"/>
          <w:szCs w:val="24"/>
        </w:rPr>
        <w:t>Obrázek číslo 14: Vývoj české ekonomiky 2000-2012</w:t>
      </w:r>
    </w:p>
    <w:p w:rsidR="00F82BEF" w:rsidRPr="004A1D5F" w:rsidRDefault="00F82BEF" w:rsidP="00F82BEF">
      <w:pPr>
        <w:spacing w:after="0" w:line="360" w:lineRule="auto"/>
        <w:ind w:left="708"/>
        <w:rPr>
          <w:rFonts w:ascii="Times New Roman" w:hAnsi="Times New Roman" w:cs="Times New Roman"/>
          <w:bCs/>
          <w:sz w:val="24"/>
          <w:szCs w:val="24"/>
        </w:rPr>
      </w:pPr>
      <w:r w:rsidRPr="004A1D5F">
        <w:rPr>
          <w:rFonts w:ascii="Times New Roman" w:hAnsi="Times New Roman" w:cs="Times New Roman"/>
          <w:bCs/>
          <w:sz w:val="24"/>
          <w:szCs w:val="24"/>
        </w:rPr>
        <w:t>Obrázek číslo 15: Vývoj státního dluhu od vzniku ČR</w:t>
      </w:r>
    </w:p>
    <w:p w:rsidR="00F82BEF" w:rsidRPr="004A1D5F" w:rsidRDefault="00F82BEF" w:rsidP="00F82BEF">
      <w:pPr>
        <w:spacing w:after="0" w:line="360" w:lineRule="auto"/>
        <w:ind w:left="708"/>
        <w:rPr>
          <w:rFonts w:ascii="Times New Roman" w:hAnsi="Times New Roman" w:cs="Times New Roman"/>
          <w:bCs/>
          <w:sz w:val="24"/>
          <w:szCs w:val="24"/>
        </w:rPr>
      </w:pPr>
      <w:r w:rsidRPr="004A1D5F">
        <w:rPr>
          <w:rFonts w:ascii="Times New Roman" w:hAnsi="Times New Roman" w:cs="Times New Roman"/>
          <w:bCs/>
          <w:sz w:val="24"/>
          <w:szCs w:val="24"/>
        </w:rPr>
        <w:t>Obrázek číslo 16: Míra zaměstnanosti ČR</w:t>
      </w:r>
    </w:p>
    <w:p w:rsidR="00F82BEF" w:rsidRDefault="00F82BEF" w:rsidP="00F82BEF">
      <w:pPr>
        <w:spacing w:after="0" w:line="360" w:lineRule="auto"/>
        <w:ind w:left="708"/>
        <w:rPr>
          <w:rFonts w:ascii="Times New Roman" w:hAnsi="Times New Roman" w:cs="Times New Roman"/>
          <w:bCs/>
          <w:sz w:val="24"/>
          <w:szCs w:val="24"/>
        </w:rPr>
      </w:pPr>
      <w:r w:rsidRPr="004A1D5F">
        <w:rPr>
          <w:rFonts w:ascii="Times New Roman" w:hAnsi="Times New Roman" w:cs="Times New Roman"/>
          <w:bCs/>
          <w:sz w:val="24"/>
          <w:szCs w:val="24"/>
        </w:rPr>
        <w:t>Obrázek číslo 1</w:t>
      </w:r>
      <w:r>
        <w:rPr>
          <w:rFonts w:ascii="Times New Roman" w:hAnsi="Times New Roman" w:cs="Times New Roman"/>
          <w:bCs/>
          <w:sz w:val="24"/>
          <w:szCs w:val="24"/>
        </w:rPr>
        <w:t>7</w:t>
      </w:r>
      <w:r w:rsidRPr="004A1D5F">
        <w:rPr>
          <w:rFonts w:ascii="Times New Roman" w:hAnsi="Times New Roman" w:cs="Times New Roman"/>
          <w:bCs/>
          <w:sz w:val="24"/>
          <w:szCs w:val="24"/>
        </w:rPr>
        <w:t>: Míra nezaměstnanosti Evropské unie v roce 2007</w:t>
      </w:r>
    </w:p>
    <w:p w:rsidR="00F82BEF" w:rsidRPr="004A1D5F" w:rsidRDefault="00F82BEF" w:rsidP="00F82BEF">
      <w:pPr>
        <w:spacing w:after="0" w:line="360" w:lineRule="auto"/>
        <w:ind w:left="708"/>
        <w:rPr>
          <w:rFonts w:ascii="Times New Roman" w:hAnsi="Times New Roman" w:cs="Times New Roman"/>
          <w:bCs/>
          <w:sz w:val="24"/>
          <w:szCs w:val="24"/>
        </w:rPr>
      </w:pPr>
      <w:r w:rsidRPr="004A1D5F">
        <w:rPr>
          <w:rFonts w:ascii="Times New Roman" w:hAnsi="Times New Roman" w:cs="Times New Roman"/>
          <w:bCs/>
          <w:sz w:val="24"/>
          <w:szCs w:val="24"/>
        </w:rPr>
        <w:t>Obrázek číslo 18: Míra nezaměstnanosti EU v v dubnu 2013</w:t>
      </w:r>
    </w:p>
    <w:p w:rsidR="00F82BEF" w:rsidRPr="00BB1038" w:rsidRDefault="00F82BEF" w:rsidP="00F82BEF">
      <w:pPr>
        <w:spacing w:after="0" w:line="360" w:lineRule="auto"/>
        <w:ind w:left="708"/>
        <w:rPr>
          <w:rFonts w:ascii="Times New Roman" w:hAnsi="Times New Roman" w:cs="Times New Roman"/>
          <w:bCs/>
          <w:sz w:val="24"/>
          <w:szCs w:val="24"/>
        </w:rPr>
      </w:pPr>
      <w:r w:rsidRPr="004A1D5F">
        <w:rPr>
          <w:rFonts w:ascii="Times New Roman" w:hAnsi="Times New Roman" w:cs="Times New Roman"/>
          <w:bCs/>
          <w:sz w:val="24"/>
          <w:szCs w:val="24"/>
        </w:rPr>
        <w:t xml:space="preserve">Obrázek číslo 19: Míra zaměstnanosti v členských </w:t>
      </w:r>
      <w:proofErr w:type="gramStart"/>
      <w:r w:rsidRPr="004A1D5F">
        <w:rPr>
          <w:rFonts w:ascii="Times New Roman" w:hAnsi="Times New Roman" w:cs="Times New Roman"/>
          <w:bCs/>
          <w:sz w:val="24"/>
          <w:szCs w:val="24"/>
        </w:rPr>
        <w:t>zemí</w:t>
      </w:r>
      <w:proofErr w:type="gramEnd"/>
      <w:r w:rsidRPr="004A1D5F">
        <w:rPr>
          <w:rFonts w:ascii="Times New Roman" w:hAnsi="Times New Roman" w:cs="Times New Roman"/>
          <w:bCs/>
          <w:sz w:val="24"/>
          <w:szCs w:val="24"/>
        </w:rPr>
        <w:t xml:space="preserve"> EU v roce 2009</w:t>
      </w:r>
    </w:p>
    <w:p w:rsidR="00F82BEF" w:rsidRPr="00BB1038" w:rsidRDefault="00F82BEF" w:rsidP="00F82BEF">
      <w:pPr>
        <w:spacing w:after="0" w:line="360" w:lineRule="auto"/>
        <w:ind w:left="708"/>
        <w:rPr>
          <w:rFonts w:ascii="Times New Roman" w:hAnsi="Times New Roman" w:cs="Times New Roman"/>
          <w:bCs/>
          <w:sz w:val="24"/>
          <w:szCs w:val="24"/>
        </w:rPr>
      </w:pPr>
    </w:p>
    <w:p w:rsidR="00F82BEF" w:rsidRDefault="00F82BEF" w:rsidP="00F82BEF">
      <w:pPr>
        <w:spacing w:after="0" w:line="360" w:lineRule="auto"/>
        <w:rPr>
          <w:rFonts w:ascii="Times New Roman" w:hAnsi="Times New Roman" w:cs="Times New Roman"/>
          <w:sz w:val="24"/>
          <w:szCs w:val="24"/>
        </w:rPr>
      </w:pPr>
    </w:p>
    <w:p w:rsidR="00F82BEF" w:rsidRPr="005F36B1" w:rsidRDefault="00F82BEF" w:rsidP="00F82BEF">
      <w:pPr>
        <w:spacing w:after="0" w:line="360" w:lineRule="auto"/>
        <w:rPr>
          <w:rFonts w:ascii="Times New Roman" w:hAnsi="Times New Roman" w:cs="Times New Roman"/>
          <w:b/>
          <w:sz w:val="24"/>
          <w:szCs w:val="24"/>
        </w:rPr>
      </w:pPr>
      <w:r w:rsidRPr="005F36B1">
        <w:rPr>
          <w:rFonts w:ascii="Times New Roman" w:hAnsi="Times New Roman" w:cs="Times New Roman"/>
          <w:b/>
          <w:sz w:val="24"/>
          <w:szCs w:val="24"/>
        </w:rPr>
        <w:t>Tabulky</w:t>
      </w:r>
    </w:p>
    <w:p w:rsidR="00F82BEF" w:rsidRDefault="00F82BEF" w:rsidP="00F82BEF">
      <w:pPr>
        <w:spacing w:after="0" w:line="360" w:lineRule="auto"/>
        <w:ind w:firstLine="708"/>
        <w:rPr>
          <w:rFonts w:ascii="Times New Roman" w:hAnsi="Times New Roman" w:cs="Times New Roman"/>
          <w:bCs/>
          <w:sz w:val="24"/>
          <w:szCs w:val="24"/>
        </w:rPr>
      </w:pPr>
      <w:r w:rsidRPr="00BB1038">
        <w:rPr>
          <w:rFonts w:ascii="Times New Roman" w:hAnsi="Times New Roman" w:cs="Times New Roman"/>
          <w:sz w:val="24"/>
          <w:szCs w:val="24"/>
        </w:rPr>
        <w:t xml:space="preserve">Tabulka číslo 1: </w:t>
      </w:r>
      <w:r w:rsidRPr="00BB1038">
        <w:rPr>
          <w:rFonts w:ascii="Times New Roman" w:hAnsi="Times New Roman" w:cs="Times New Roman"/>
          <w:bCs/>
          <w:sz w:val="24"/>
          <w:szCs w:val="24"/>
        </w:rPr>
        <w:t>Plnění Maastrichtských kritérií zeměmi EU</w:t>
      </w:r>
    </w:p>
    <w:p w:rsidR="00F82BEF" w:rsidRPr="00BB1038" w:rsidRDefault="00F82BEF" w:rsidP="00F82BEF">
      <w:pPr>
        <w:spacing w:after="0" w:line="360" w:lineRule="auto"/>
        <w:ind w:firstLine="708"/>
        <w:rPr>
          <w:rFonts w:ascii="Times New Roman" w:hAnsi="Times New Roman" w:cs="Times New Roman"/>
          <w:bCs/>
          <w:sz w:val="24"/>
          <w:szCs w:val="24"/>
        </w:rPr>
      </w:pPr>
      <w:r w:rsidRPr="00BB1038">
        <w:rPr>
          <w:rFonts w:ascii="Times New Roman" w:hAnsi="Times New Roman" w:cs="Times New Roman"/>
          <w:bCs/>
          <w:sz w:val="24"/>
          <w:szCs w:val="24"/>
        </w:rPr>
        <w:t>Tabulka číslo 2: Výdaje na politiku zaměstnanosti ČR</w:t>
      </w:r>
    </w:p>
    <w:p w:rsidR="00F82BEF" w:rsidRDefault="00F82BEF" w:rsidP="00F82BEF">
      <w:pPr>
        <w:spacing w:after="0" w:line="360" w:lineRule="auto"/>
        <w:ind w:firstLine="708"/>
        <w:rPr>
          <w:rFonts w:ascii="Times New Roman" w:hAnsi="Times New Roman" w:cs="Times New Roman"/>
          <w:bCs/>
          <w:sz w:val="24"/>
          <w:szCs w:val="24"/>
        </w:rPr>
      </w:pPr>
      <w:r w:rsidRPr="00BB1038">
        <w:rPr>
          <w:rFonts w:ascii="Times New Roman" w:hAnsi="Times New Roman" w:cs="Times New Roman"/>
          <w:bCs/>
          <w:sz w:val="24"/>
          <w:szCs w:val="24"/>
        </w:rPr>
        <w:t>Tabulka číslo 3: Počet zaměstnaných v jednotlivých sektorech 1948-1985</w:t>
      </w:r>
    </w:p>
    <w:p w:rsidR="00F82BEF" w:rsidRPr="004A1D5F" w:rsidRDefault="00F82BEF" w:rsidP="00F82BEF">
      <w:pPr>
        <w:spacing w:after="0" w:line="360" w:lineRule="auto"/>
        <w:ind w:firstLine="708"/>
        <w:rPr>
          <w:rFonts w:ascii="Times New Roman" w:hAnsi="Times New Roman" w:cs="Times New Roman"/>
          <w:bCs/>
          <w:sz w:val="24"/>
          <w:szCs w:val="24"/>
        </w:rPr>
      </w:pPr>
      <w:r w:rsidRPr="00BB1038">
        <w:rPr>
          <w:rFonts w:ascii="Times New Roman" w:hAnsi="Times New Roman" w:cs="Times New Roman"/>
          <w:bCs/>
          <w:sz w:val="24"/>
          <w:szCs w:val="24"/>
        </w:rPr>
        <w:t>Tabulka číslo 4: Vývoj míry nezaměstnanosti v ČR po roce 1990</w:t>
      </w:r>
    </w:p>
    <w:p w:rsidR="00F82BEF" w:rsidRPr="004A1D5F" w:rsidRDefault="00F82BEF" w:rsidP="00F82BEF">
      <w:pPr>
        <w:spacing w:after="0" w:line="360" w:lineRule="auto"/>
        <w:ind w:firstLine="708"/>
        <w:rPr>
          <w:rFonts w:ascii="Times New Roman" w:hAnsi="Times New Roman" w:cs="Times New Roman"/>
          <w:bCs/>
          <w:sz w:val="24"/>
          <w:szCs w:val="24"/>
        </w:rPr>
      </w:pPr>
      <w:r w:rsidRPr="004A1D5F">
        <w:rPr>
          <w:rFonts w:ascii="Times New Roman" w:hAnsi="Times New Roman" w:cs="Times New Roman"/>
          <w:bCs/>
          <w:sz w:val="24"/>
          <w:szCs w:val="24"/>
        </w:rPr>
        <w:t>Tabulka číslo 5: Vývoj nezaměstnanosti 3. čtvrtletí 2012 – 3. čtvrtletí 2013</w:t>
      </w:r>
    </w:p>
    <w:p w:rsidR="00F82BEF" w:rsidRPr="00BB1038" w:rsidRDefault="00F82BEF" w:rsidP="00F82BEF">
      <w:pPr>
        <w:spacing w:after="0" w:line="360" w:lineRule="auto"/>
        <w:ind w:firstLine="708"/>
        <w:rPr>
          <w:rFonts w:ascii="Times New Roman" w:hAnsi="Times New Roman" w:cs="Times New Roman"/>
          <w:bCs/>
          <w:sz w:val="24"/>
          <w:szCs w:val="24"/>
        </w:rPr>
      </w:pPr>
    </w:p>
    <w:p w:rsidR="005F36B1" w:rsidRPr="00F82BEF" w:rsidRDefault="005F36B1" w:rsidP="005F36B1">
      <w:pPr>
        <w:rPr>
          <w:rFonts w:ascii="Times New Roman" w:eastAsiaTheme="majorEastAsia" w:hAnsi="Times New Roman" w:cstheme="majorBidi"/>
          <w:color w:val="000000" w:themeColor="text1"/>
          <w:sz w:val="32"/>
          <w:szCs w:val="28"/>
        </w:rPr>
      </w:pPr>
    </w:p>
    <w:sectPr w:rsidR="005F36B1" w:rsidRPr="00F82BEF" w:rsidSect="00763207">
      <w:footerReference w:type="default" r:id="rId36"/>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29B" w:rsidRDefault="008C129B" w:rsidP="00F4313E">
      <w:pPr>
        <w:spacing w:after="0" w:line="240" w:lineRule="auto"/>
      </w:pPr>
      <w:r>
        <w:separator/>
      </w:r>
    </w:p>
  </w:endnote>
  <w:endnote w:type="continuationSeparator" w:id="0">
    <w:p w:rsidR="008C129B" w:rsidRDefault="008C129B" w:rsidP="00F431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9397"/>
      <w:docPartObj>
        <w:docPartGallery w:val="Page Numbers (Bottom of Page)"/>
        <w:docPartUnique/>
      </w:docPartObj>
    </w:sdtPr>
    <w:sdtContent>
      <w:p w:rsidR="0090183D" w:rsidRDefault="00345FD9">
        <w:pPr>
          <w:pStyle w:val="Zpat"/>
          <w:jc w:val="center"/>
        </w:pPr>
        <w:fldSimple w:instr=" PAGE   \* MERGEFORMAT ">
          <w:r w:rsidR="005D5DFB">
            <w:rPr>
              <w:noProof/>
            </w:rPr>
            <w:t>45</w:t>
          </w:r>
        </w:fldSimple>
      </w:p>
    </w:sdtContent>
  </w:sdt>
  <w:p w:rsidR="0090183D" w:rsidRDefault="0090183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29B" w:rsidRDefault="008C129B" w:rsidP="00F4313E">
      <w:pPr>
        <w:spacing w:after="0" w:line="240" w:lineRule="auto"/>
      </w:pPr>
      <w:r>
        <w:separator/>
      </w:r>
    </w:p>
  </w:footnote>
  <w:footnote w:type="continuationSeparator" w:id="0">
    <w:p w:rsidR="008C129B" w:rsidRDefault="008C129B" w:rsidP="00F4313E">
      <w:pPr>
        <w:spacing w:after="0" w:line="240" w:lineRule="auto"/>
      </w:pPr>
      <w:r>
        <w:continuationSeparator/>
      </w:r>
    </w:p>
  </w:footnote>
  <w:footnote w:id="1">
    <w:p w:rsidR="0090183D" w:rsidRPr="00566B1A" w:rsidRDefault="0090183D">
      <w:pPr>
        <w:pStyle w:val="Textpoznpodarou"/>
        <w:rPr>
          <w:rFonts w:ascii="Times New Roman" w:hAnsi="Times New Roman" w:cs="Times New Roman"/>
        </w:rPr>
      </w:pPr>
      <w:r w:rsidRPr="00566B1A">
        <w:rPr>
          <w:rStyle w:val="Znakapoznpodarou"/>
          <w:rFonts w:ascii="Times New Roman" w:hAnsi="Times New Roman" w:cs="Times New Roman"/>
        </w:rPr>
        <w:footnoteRef/>
      </w:r>
      <w:r>
        <w:rPr>
          <w:rFonts w:ascii="Times New Roman" w:hAnsi="Times New Roman" w:cs="Times New Roman"/>
        </w:rPr>
        <w:t xml:space="preserve"> PAPOUŠKOVÁ, Zdenka a kol. </w:t>
      </w:r>
      <w:r w:rsidRPr="008F7644">
        <w:rPr>
          <w:rFonts w:ascii="Times New Roman" w:hAnsi="Times New Roman" w:cs="Times New Roman"/>
          <w:i/>
        </w:rPr>
        <w:t>Finanční věda a finanční právo v prostředí hospodářské krize</w:t>
      </w:r>
      <w:r>
        <w:rPr>
          <w:rFonts w:ascii="Times New Roman" w:hAnsi="Times New Roman" w:cs="Times New Roman"/>
        </w:rPr>
        <w:t xml:space="preserve">. Olomouc, 2010. </w:t>
      </w:r>
      <w:r w:rsidRPr="00566B1A">
        <w:rPr>
          <w:rFonts w:ascii="Times New Roman" w:hAnsi="Times New Roman" w:cs="Times New Roman"/>
        </w:rPr>
        <w:t>31</w:t>
      </w:r>
      <w:r>
        <w:rPr>
          <w:rFonts w:ascii="Times New Roman" w:hAnsi="Times New Roman" w:cs="Times New Roman"/>
        </w:rPr>
        <w:t xml:space="preserve"> s.</w:t>
      </w:r>
    </w:p>
  </w:footnote>
  <w:footnote w:id="2">
    <w:p w:rsidR="0090183D" w:rsidRPr="00566B1A" w:rsidRDefault="0090183D" w:rsidP="00282D67">
      <w:pPr>
        <w:pStyle w:val="Textpoznpodarou"/>
        <w:rPr>
          <w:rFonts w:ascii="Times New Roman" w:hAnsi="Times New Roman" w:cs="Times New Roman"/>
        </w:rPr>
      </w:pPr>
      <w:r w:rsidRPr="00566B1A">
        <w:rPr>
          <w:rStyle w:val="Znakapoznpodarou"/>
          <w:rFonts w:ascii="Times New Roman" w:hAnsi="Times New Roman" w:cs="Times New Roman"/>
        </w:rPr>
        <w:footnoteRef/>
      </w:r>
      <w:r w:rsidRPr="00566B1A">
        <w:rPr>
          <w:rFonts w:ascii="Times New Roman" w:hAnsi="Times New Roman" w:cs="Times New Roman"/>
        </w:rPr>
        <w:t xml:space="preserve"> Tamtéž</w:t>
      </w:r>
      <w:r>
        <w:rPr>
          <w:rFonts w:ascii="Times New Roman" w:hAnsi="Times New Roman" w:cs="Times New Roman"/>
        </w:rPr>
        <w:t>, 11 s.</w:t>
      </w:r>
    </w:p>
  </w:footnote>
  <w:footnote w:id="3">
    <w:p w:rsidR="0090183D" w:rsidRPr="00566B1A" w:rsidRDefault="0090183D">
      <w:pPr>
        <w:pStyle w:val="Textpoznpodarou"/>
        <w:rPr>
          <w:rFonts w:ascii="Times New Roman" w:hAnsi="Times New Roman" w:cs="Times New Roman"/>
        </w:rPr>
      </w:pPr>
      <w:r w:rsidRPr="00566B1A">
        <w:rPr>
          <w:rStyle w:val="Znakapoznpodarou"/>
          <w:rFonts w:ascii="Times New Roman" w:hAnsi="Times New Roman" w:cs="Times New Roman"/>
        </w:rPr>
        <w:footnoteRef/>
      </w:r>
      <w:r w:rsidRPr="00566B1A">
        <w:rPr>
          <w:rFonts w:ascii="Times New Roman" w:hAnsi="Times New Roman" w:cs="Times New Roman"/>
        </w:rPr>
        <w:t xml:space="preserve"> </w:t>
      </w:r>
      <w:r>
        <w:rPr>
          <w:rFonts w:ascii="Times New Roman" w:hAnsi="Times New Roman" w:cs="Times New Roman"/>
        </w:rPr>
        <w:t>Tamtéž</w:t>
      </w:r>
    </w:p>
  </w:footnote>
  <w:footnote w:id="4">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 http://cs.wikipedia.org/wiki/Argentinsk%C3%A1_krize_v_letech_1999_a%C5%BE_2002#cite_note-8</w:t>
      </w:r>
    </w:p>
  </w:footnote>
  <w:footnote w:id="5">
    <w:p w:rsidR="0090183D" w:rsidRPr="00184FE7" w:rsidRDefault="0090183D">
      <w:pPr>
        <w:pStyle w:val="Textpoznpodarou"/>
        <w:rPr>
          <w:rFonts w:ascii="Times New Roman" w:hAnsi="Times New Roman" w:cs="Times New Roman"/>
          <w:i/>
        </w:rPr>
      </w:pPr>
      <w:r w:rsidRPr="00184FE7">
        <w:rPr>
          <w:rStyle w:val="Znakapoznpodarou"/>
          <w:rFonts w:ascii="Times New Roman" w:hAnsi="Times New Roman" w:cs="Times New Roman"/>
        </w:rPr>
        <w:footnoteRef/>
      </w:r>
      <w:r w:rsidRPr="00184FE7">
        <w:rPr>
          <w:rFonts w:ascii="Times New Roman" w:hAnsi="Times New Roman" w:cs="Times New Roman"/>
        </w:rPr>
        <w:t xml:space="preserve"> PETŘÍČEK, Martin. </w:t>
      </w:r>
      <w:r w:rsidRPr="00184FE7">
        <w:rPr>
          <w:rFonts w:ascii="Times New Roman" w:hAnsi="Times New Roman" w:cs="Times New Roman"/>
          <w:i/>
        </w:rPr>
        <w:t>Tvrdá léčba Cristinou.</w:t>
      </w:r>
      <w:r w:rsidRPr="00184FE7">
        <w:rPr>
          <w:rFonts w:ascii="Times New Roman" w:hAnsi="Times New Roman" w:cs="Times New Roman"/>
        </w:rPr>
        <w:t xml:space="preserve"> </w:t>
      </w:r>
      <w:r w:rsidRPr="00184FE7">
        <w:rPr>
          <w:rFonts w:ascii="Times New Roman" w:hAnsi="Times New Roman" w:cs="Times New Roman"/>
          <w:i/>
        </w:rPr>
        <w:t>http://ekonom.ihned.cz/c1-52850900-tvrda-lecba-cristinou</w:t>
      </w:r>
    </w:p>
  </w:footnote>
  <w:footnote w:id="6">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 http://cs.wikipedia.org/wiki/Argentinsk%C3%A1_krize_v_letech_1999_a%C5%BE_2002#cite_note-1</w:t>
      </w:r>
    </w:p>
  </w:footnote>
  <w:footnote w:id="7">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PETŘÍČEK, Martin. </w:t>
      </w:r>
      <w:r w:rsidRPr="00184FE7">
        <w:rPr>
          <w:rFonts w:ascii="Times New Roman" w:hAnsi="Times New Roman" w:cs="Times New Roman"/>
          <w:i/>
        </w:rPr>
        <w:t>Tvrdá léčba Cristinou.</w:t>
      </w:r>
      <w:r w:rsidRPr="00184FE7">
        <w:rPr>
          <w:rFonts w:ascii="Times New Roman" w:hAnsi="Times New Roman" w:cs="Times New Roman"/>
        </w:rPr>
        <w:t xml:space="preserve"> </w:t>
      </w:r>
      <w:proofErr w:type="gramStart"/>
      <w:r w:rsidRPr="00184FE7">
        <w:rPr>
          <w:rFonts w:ascii="Times New Roman" w:hAnsi="Times New Roman" w:cs="Times New Roman"/>
          <w:i/>
        </w:rPr>
        <w:t>http</w:t>
      </w:r>
      <w:proofErr w:type="gramEnd"/>
      <w:r w:rsidRPr="00184FE7">
        <w:rPr>
          <w:rFonts w:ascii="Times New Roman" w:hAnsi="Times New Roman" w:cs="Times New Roman"/>
          <w:i/>
        </w:rPr>
        <w:t>://ekonom.ihned.cz/c1-52850900-tvrda-lecba-cristinou</w:t>
      </w:r>
    </w:p>
  </w:footnote>
  <w:footnote w:id="8">
    <w:p w:rsidR="0090183D" w:rsidRDefault="0090183D">
      <w:pPr>
        <w:pStyle w:val="Textpoznpodarou"/>
      </w:pPr>
      <w:r w:rsidRPr="00184FE7">
        <w:rPr>
          <w:rStyle w:val="Znakapoznpodarou"/>
          <w:rFonts w:ascii="Times New Roman" w:hAnsi="Times New Roman" w:cs="Times New Roman"/>
        </w:rPr>
        <w:footnoteRef/>
      </w:r>
      <w:r w:rsidRPr="00184FE7">
        <w:rPr>
          <w:rFonts w:ascii="Times New Roman" w:hAnsi="Times New Roman" w:cs="Times New Roman"/>
        </w:rPr>
        <w:t xml:space="preserve"> KOS, Vojtěch. </w:t>
      </w:r>
      <w:r w:rsidRPr="00184FE7">
        <w:rPr>
          <w:rFonts w:ascii="Times New Roman" w:hAnsi="Times New Roman" w:cs="Times New Roman"/>
          <w:i/>
        </w:rPr>
        <w:t xml:space="preserve">Kdy nás státní dluh spolkne? </w:t>
      </w:r>
      <w:hyperlink r:id="rId1" w:history="1">
        <w:r w:rsidRPr="00184FE7">
          <w:rPr>
            <w:rStyle w:val="Hypertextovodkaz"/>
            <w:rFonts w:ascii="Times New Roman" w:hAnsi="Times New Roman" w:cs="Times New Roman"/>
          </w:rPr>
          <w:t>http://vojtechkos.blog.idnes.cz/c/390402/Kdy-nas-statni-dluh-spolkne.html</w:t>
        </w:r>
      </w:hyperlink>
    </w:p>
  </w:footnote>
  <w:footnote w:id="9">
    <w:p w:rsidR="0090183D" w:rsidRPr="00184FE7" w:rsidRDefault="0090183D">
      <w:pPr>
        <w:pStyle w:val="Textpoznpodarou"/>
        <w:rPr>
          <w:rFonts w:ascii="Times New Roman" w:hAnsi="Times New Roman" w:cs="Times New Roman"/>
          <w:bCs/>
          <w:i/>
        </w:rPr>
      </w:pPr>
      <w:r w:rsidRPr="00184FE7">
        <w:rPr>
          <w:rStyle w:val="Znakapoznpodarou"/>
          <w:rFonts w:ascii="Times New Roman" w:hAnsi="Times New Roman" w:cs="Times New Roman"/>
        </w:rPr>
        <w:footnoteRef/>
      </w:r>
      <w:r w:rsidRPr="00184FE7">
        <w:rPr>
          <w:rFonts w:ascii="Times New Roman" w:hAnsi="Times New Roman" w:cs="Times New Roman"/>
        </w:rPr>
        <w:t xml:space="preserve"> MFČR. </w:t>
      </w:r>
      <w:r w:rsidRPr="00184FE7">
        <w:rPr>
          <w:rFonts w:ascii="Times New Roman" w:hAnsi="Times New Roman" w:cs="Times New Roman"/>
          <w:bCs/>
          <w:i/>
        </w:rPr>
        <w:t xml:space="preserve">Vyhodnocení plnění maastrichtských konvergenčních kritérií a stupně ekonomické sladěnosti ČR s eurozónou – 2012. </w:t>
      </w:r>
      <w:hyperlink r:id="rId2" w:history="1">
        <w:r w:rsidRPr="00184FE7">
          <w:rPr>
            <w:rStyle w:val="Hypertextovodkaz"/>
            <w:rFonts w:ascii="Times New Roman" w:hAnsi="Times New Roman" w:cs="Times New Roman"/>
          </w:rPr>
          <w:t>http://www.mfcr.cz/cs/zahranicni-sektor/monitoring/maastrichtska-kriteria-a-sladenost-cr/2013/vyhodnoceni-plneni-maastrichtskych-konve-10364</w:t>
        </w:r>
      </w:hyperlink>
    </w:p>
  </w:footnote>
  <w:footnote w:id="10">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BŘEŠŤAN, Robert. </w:t>
      </w:r>
      <w:r w:rsidRPr="00184FE7">
        <w:rPr>
          <w:rFonts w:ascii="Times New Roman" w:hAnsi="Times New Roman" w:cs="Times New Roman"/>
          <w:i/>
        </w:rPr>
        <w:t xml:space="preserve">Ekonom: Eurem by měly platit jen tři země. Zbytek nesplňuje Maastrichtská </w:t>
      </w:r>
      <w:proofErr w:type="spellStart"/>
      <w:r w:rsidRPr="00184FE7">
        <w:rPr>
          <w:rFonts w:ascii="Times New Roman" w:hAnsi="Times New Roman" w:cs="Times New Roman"/>
          <w:i/>
        </w:rPr>
        <w:t>kritria</w:t>
      </w:r>
      <w:proofErr w:type="spellEnd"/>
      <w:r w:rsidRPr="00184FE7">
        <w:rPr>
          <w:rFonts w:ascii="Times New Roman" w:hAnsi="Times New Roman" w:cs="Times New Roman"/>
          <w:i/>
        </w:rPr>
        <w:t>.\</w:t>
      </w:r>
      <w:r w:rsidRPr="00184FE7">
        <w:rPr>
          <w:rFonts w:ascii="Times New Roman" w:hAnsi="Times New Roman" w:cs="Times New Roman"/>
        </w:rPr>
        <w:t xml:space="preserve"> </w:t>
      </w:r>
      <w:r w:rsidRPr="00184FE7">
        <w:rPr>
          <w:rFonts w:ascii="Times New Roman" w:hAnsi="Times New Roman" w:cs="Times New Roman"/>
          <w:i/>
        </w:rPr>
        <w:t>http://</w:t>
      </w:r>
      <w:proofErr w:type="gramStart"/>
      <w:r w:rsidRPr="00184FE7">
        <w:rPr>
          <w:rFonts w:ascii="Times New Roman" w:hAnsi="Times New Roman" w:cs="Times New Roman"/>
          <w:i/>
        </w:rPr>
        <w:t>byznys</w:t>
      </w:r>
      <w:proofErr w:type="gramEnd"/>
      <w:r w:rsidRPr="00184FE7">
        <w:rPr>
          <w:rFonts w:ascii="Times New Roman" w:hAnsi="Times New Roman" w:cs="Times New Roman"/>
          <w:i/>
        </w:rPr>
        <w:t>.</w:t>
      </w:r>
      <w:proofErr w:type="gramStart"/>
      <w:r w:rsidRPr="00184FE7">
        <w:rPr>
          <w:rFonts w:ascii="Times New Roman" w:hAnsi="Times New Roman" w:cs="Times New Roman"/>
          <w:i/>
        </w:rPr>
        <w:t>ihned</w:t>
      </w:r>
      <w:proofErr w:type="gramEnd"/>
      <w:r w:rsidRPr="00184FE7">
        <w:rPr>
          <w:rFonts w:ascii="Times New Roman" w:hAnsi="Times New Roman" w:cs="Times New Roman"/>
          <w:i/>
        </w:rPr>
        <w:t>.cz/c1-61412760-eurem-by-mely-platit-uz-jen-tri-zeme</w:t>
      </w:r>
    </w:p>
  </w:footnote>
  <w:footnote w:id="11">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HOLMAN, Robert. </w:t>
      </w:r>
      <w:r w:rsidRPr="00184FE7">
        <w:rPr>
          <w:rFonts w:ascii="Times New Roman" w:hAnsi="Times New Roman" w:cs="Times New Roman"/>
          <w:i/>
        </w:rPr>
        <w:t>Velká hospodářská krize - 75 let od Černého čtvrtku</w:t>
      </w:r>
      <w:r w:rsidRPr="00184FE7">
        <w:rPr>
          <w:rFonts w:ascii="Times New Roman" w:hAnsi="Times New Roman" w:cs="Times New Roman"/>
        </w:rPr>
        <w:t>.</w:t>
      </w:r>
      <w:r>
        <w:rPr>
          <w:rFonts w:ascii="Times New Roman" w:hAnsi="Times New Roman" w:cs="Times New Roman"/>
        </w:rPr>
        <w:t xml:space="preserve"> Praha: Vydává CEP, 2004. 14 s</w:t>
      </w:r>
      <w:r w:rsidRPr="00184FE7">
        <w:rPr>
          <w:rFonts w:ascii="Times New Roman" w:hAnsi="Times New Roman" w:cs="Times New Roman"/>
        </w:rPr>
        <w:t>.</w:t>
      </w:r>
    </w:p>
  </w:footnote>
  <w:footnote w:id="12">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KOHOUT, Pavel. </w:t>
      </w:r>
      <w:r w:rsidRPr="00184FE7">
        <w:rPr>
          <w:rFonts w:ascii="Times New Roman" w:hAnsi="Times New Roman" w:cs="Times New Roman"/>
          <w:i/>
        </w:rPr>
        <w:t>Finance po krizi, důsledky hospodářské recese</w:t>
      </w:r>
      <w:r w:rsidRPr="00184FE7">
        <w:rPr>
          <w:rFonts w:ascii="Times New Roman" w:hAnsi="Times New Roman" w:cs="Times New Roman"/>
        </w:rPr>
        <w:t>, 2. rozšířené vydání. Praha: GRADA, 2010. 166 s.</w:t>
      </w:r>
    </w:p>
  </w:footnote>
  <w:footnote w:id="13">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 KOHOUT, Pavel. HLUŠEK, Martin. </w:t>
      </w:r>
      <w:r w:rsidRPr="00184FE7">
        <w:rPr>
          <w:rFonts w:ascii="Times New Roman" w:hAnsi="Times New Roman" w:cs="Times New Roman"/>
          <w:i/>
        </w:rPr>
        <w:t xml:space="preserve">Peníze, výnosy a rizika. </w:t>
      </w:r>
      <w:r w:rsidRPr="00184FE7">
        <w:rPr>
          <w:rFonts w:ascii="Times New Roman" w:hAnsi="Times New Roman" w:cs="Times New Roman"/>
        </w:rPr>
        <w:t xml:space="preserve">Praha: </w:t>
      </w:r>
      <w:proofErr w:type="spellStart"/>
      <w:r w:rsidRPr="00184FE7">
        <w:rPr>
          <w:rFonts w:ascii="Times New Roman" w:hAnsi="Times New Roman" w:cs="Times New Roman"/>
        </w:rPr>
        <w:t>Ekopress</w:t>
      </w:r>
      <w:proofErr w:type="spellEnd"/>
      <w:r w:rsidRPr="00184FE7">
        <w:rPr>
          <w:rFonts w:ascii="Times New Roman" w:hAnsi="Times New Roman" w:cs="Times New Roman"/>
        </w:rPr>
        <w:t>, 2002.</w:t>
      </w:r>
      <w:r>
        <w:rPr>
          <w:rFonts w:ascii="Times New Roman" w:hAnsi="Times New Roman" w:cs="Times New Roman"/>
        </w:rPr>
        <w:t xml:space="preserve"> 162 s.</w:t>
      </w:r>
    </w:p>
  </w:footnote>
  <w:footnote w:id="14">
    <w:p w:rsidR="0090183D" w:rsidRPr="00184FE7" w:rsidRDefault="0090183D" w:rsidP="00527271">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 BUŘINSKÁ, BARBORA. Pohled do historie: jak začala velká hospodářská krize v roce 1929. In: Finance </w:t>
      </w:r>
    </w:p>
    <w:p w:rsidR="0090183D" w:rsidRPr="00184FE7" w:rsidRDefault="0090183D">
      <w:pPr>
        <w:pStyle w:val="Textpoznpodarou"/>
        <w:rPr>
          <w:rFonts w:ascii="Times New Roman" w:hAnsi="Times New Roman" w:cs="Times New Roman"/>
        </w:rPr>
      </w:pPr>
      <w:r w:rsidRPr="00184FE7">
        <w:rPr>
          <w:rFonts w:ascii="Times New Roman" w:hAnsi="Times New Roman" w:cs="Times New Roman"/>
        </w:rPr>
        <w:t>IDNES.cz [online]. 23. 10. 2008 [cit. 2012-04-09]. Dostupné z: http://finance.idnes.cz/pohled-do-historie-jakzacala-velka-hospodarska-krize-v-roce-1929-p7g-/bank.aspx?c=A081022_135219_bank_bab</w:t>
      </w:r>
    </w:p>
  </w:footnote>
  <w:footnote w:id="15">
    <w:p w:rsidR="0090183D" w:rsidRPr="00184FE7" w:rsidRDefault="0090183D" w:rsidP="00282D67">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BUŘINSKÁ, BARBORA. Pohled do historie: jak začala velká hospodářská krize v roce 1929. In: Finance </w:t>
      </w:r>
    </w:p>
    <w:p w:rsidR="0090183D" w:rsidRPr="00184FE7" w:rsidRDefault="0090183D" w:rsidP="00282D67">
      <w:pPr>
        <w:pStyle w:val="Textpoznpodarou"/>
        <w:rPr>
          <w:rFonts w:ascii="Times New Roman" w:hAnsi="Times New Roman" w:cs="Times New Roman"/>
        </w:rPr>
      </w:pPr>
      <w:r w:rsidRPr="00184FE7">
        <w:rPr>
          <w:rFonts w:ascii="Times New Roman" w:hAnsi="Times New Roman" w:cs="Times New Roman"/>
        </w:rPr>
        <w:t>IDNES.cz [online]. 23. 10. 2008 [cit. 2012-04-09]. Dostupné z: http://finance.idnes.cz/pohled-do-historie-jakzacala-velka-hospodarska-krize-v-roce-1929-p7g-/bank.aspx?c=A081022_135219_bank_bab</w:t>
      </w:r>
    </w:p>
  </w:footnote>
  <w:footnote w:id="16">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KOHOUT, Pavel. </w:t>
      </w:r>
      <w:r w:rsidRPr="00184FE7">
        <w:rPr>
          <w:rFonts w:ascii="Times New Roman" w:hAnsi="Times New Roman" w:cs="Times New Roman"/>
          <w:i/>
        </w:rPr>
        <w:t>Finance po krizi, důsledky hospodářské recese</w:t>
      </w:r>
      <w:r w:rsidRPr="00184FE7">
        <w:rPr>
          <w:rFonts w:ascii="Times New Roman" w:hAnsi="Times New Roman" w:cs="Times New Roman"/>
        </w:rPr>
        <w:t>, 2. rozšířené vydání. Praha: GRADA, 2010. 162 s.</w:t>
      </w:r>
    </w:p>
  </w:footnote>
  <w:footnote w:id="17">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…ROUBINI </w:t>
      </w:r>
      <w:proofErr w:type="spellStart"/>
      <w:r w:rsidRPr="00184FE7">
        <w:rPr>
          <w:rFonts w:ascii="Times New Roman" w:hAnsi="Times New Roman" w:cs="Times New Roman"/>
        </w:rPr>
        <w:t>Nouriel</w:t>
      </w:r>
      <w:proofErr w:type="spellEnd"/>
      <w:r w:rsidRPr="00184FE7">
        <w:rPr>
          <w:rFonts w:ascii="Times New Roman" w:hAnsi="Times New Roman" w:cs="Times New Roman"/>
        </w:rPr>
        <w:t xml:space="preserve">, MIHM </w:t>
      </w:r>
      <w:proofErr w:type="spellStart"/>
      <w:r w:rsidRPr="00184FE7">
        <w:rPr>
          <w:rFonts w:ascii="Times New Roman" w:hAnsi="Times New Roman" w:cs="Times New Roman"/>
        </w:rPr>
        <w:t>Stephen</w:t>
      </w:r>
      <w:proofErr w:type="spellEnd"/>
      <w:r w:rsidRPr="00184FE7">
        <w:rPr>
          <w:rFonts w:ascii="Times New Roman" w:hAnsi="Times New Roman" w:cs="Times New Roman"/>
        </w:rPr>
        <w:t xml:space="preserve">. </w:t>
      </w:r>
      <w:r w:rsidRPr="00184FE7">
        <w:rPr>
          <w:rFonts w:ascii="Times New Roman" w:hAnsi="Times New Roman" w:cs="Times New Roman"/>
          <w:i/>
        </w:rPr>
        <w:t xml:space="preserve">Krizová ekonomie: budoucnost finanční v kostce. </w:t>
      </w:r>
      <w:r w:rsidRPr="00184FE7">
        <w:rPr>
          <w:rFonts w:ascii="Times New Roman" w:hAnsi="Times New Roman" w:cs="Times New Roman"/>
        </w:rPr>
        <w:t xml:space="preserve">Praha: </w:t>
      </w:r>
      <w:proofErr w:type="spellStart"/>
      <w:r w:rsidRPr="00184FE7">
        <w:rPr>
          <w:rFonts w:ascii="Times New Roman" w:hAnsi="Times New Roman" w:cs="Times New Roman"/>
        </w:rPr>
        <w:t>Grada</w:t>
      </w:r>
      <w:proofErr w:type="spellEnd"/>
      <w:r w:rsidRPr="00184FE7">
        <w:rPr>
          <w:rFonts w:ascii="Times New Roman" w:hAnsi="Times New Roman" w:cs="Times New Roman"/>
        </w:rPr>
        <w:t>, 2011</w:t>
      </w:r>
    </w:p>
  </w:footnote>
  <w:footnote w:id="18">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19">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FED = Federální rezervní systém</w:t>
      </w:r>
    </w:p>
  </w:footnote>
  <w:footnote w:id="20">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JONÁŠ, Jiří, </w:t>
      </w:r>
      <w:r w:rsidRPr="00184FE7">
        <w:rPr>
          <w:rFonts w:ascii="Times New Roman" w:hAnsi="Times New Roman" w:cs="Times New Roman"/>
          <w:i/>
        </w:rPr>
        <w:t>Světová ekonomika a přelomu tisíciletí</w:t>
      </w:r>
      <w:r w:rsidRPr="00184FE7">
        <w:rPr>
          <w:rFonts w:ascii="Times New Roman" w:hAnsi="Times New Roman" w:cs="Times New Roman"/>
        </w:rPr>
        <w:t xml:space="preserve">, Praha 2000, Management </w:t>
      </w:r>
      <w:proofErr w:type="spellStart"/>
      <w:r w:rsidRPr="00184FE7">
        <w:rPr>
          <w:rFonts w:ascii="Times New Roman" w:hAnsi="Times New Roman" w:cs="Times New Roman"/>
        </w:rPr>
        <w:t>Press</w:t>
      </w:r>
      <w:proofErr w:type="spellEnd"/>
      <w:r w:rsidRPr="00184FE7">
        <w:rPr>
          <w:rFonts w:ascii="Times New Roman" w:hAnsi="Times New Roman" w:cs="Times New Roman"/>
        </w:rPr>
        <w:t>, str. 121</w:t>
      </w:r>
    </w:p>
  </w:footnote>
  <w:footnote w:id="21">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22">
    <w:p w:rsidR="0090183D" w:rsidRPr="00CA522B"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23">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24">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ZEMÁNEK, Josef. </w:t>
      </w:r>
      <w:r w:rsidRPr="00184FE7">
        <w:rPr>
          <w:rFonts w:ascii="Times New Roman" w:hAnsi="Times New Roman" w:cs="Times New Roman"/>
          <w:i/>
        </w:rPr>
        <w:t>Řecko na pokraji ekonomického kolapsu</w:t>
      </w:r>
      <w:r w:rsidRPr="00184FE7">
        <w:rPr>
          <w:rFonts w:ascii="Times New Roman" w:hAnsi="Times New Roman" w:cs="Times New Roman"/>
        </w:rPr>
        <w:t xml:space="preserve"> [online]. </w:t>
      </w:r>
      <w:proofErr w:type="gramStart"/>
      <w:r w:rsidRPr="00184FE7">
        <w:rPr>
          <w:rFonts w:ascii="Times New Roman" w:hAnsi="Times New Roman" w:cs="Times New Roman"/>
        </w:rPr>
        <w:t>www</w:t>
      </w:r>
      <w:proofErr w:type="gramEnd"/>
      <w:r w:rsidRPr="00184FE7">
        <w:rPr>
          <w:rFonts w:ascii="Times New Roman" w:hAnsi="Times New Roman" w:cs="Times New Roman"/>
        </w:rPr>
        <w:t xml:space="preserve">.euroekonom.cz, 23. června 2011, aktualizováno 6. února,  [cit. 9. února 2012]. </w:t>
      </w:r>
      <w:r w:rsidRPr="00184FE7">
        <w:rPr>
          <w:rFonts w:ascii="Times New Roman" w:hAnsi="Times New Roman" w:cs="Times New Roman"/>
          <w:lang w:val="pt-BR"/>
        </w:rPr>
        <w:t>Dostupné na &lt;</w:t>
      </w:r>
      <w:hyperlink r:id="rId3" w:history="1">
        <w:r w:rsidRPr="00184FE7">
          <w:rPr>
            <w:rStyle w:val="Hypertextovodkaz"/>
            <w:rFonts w:ascii="Times New Roman" w:hAnsi="Times New Roman" w:cs="Times New Roman"/>
          </w:rPr>
          <w:t>http://www.euroekonom.cz/analyzy-clanky.php?type=jz-recko-bankrot</w:t>
        </w:r>
      </w:hyperlink>
      <w:r w:rsidRPr="00184FE7">
        <w:rPr>
          <w:rFonts w:ascii="Times New Roman" w:hAnsi="Times New Roman" w:cs="Times New Roman"/>
        </w:rPr>
        <w:t>&gt;</w:t>
      </w:r>
    </w:p>
  </w:footnote>
  <w:footnote w:id="25">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26">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27">
    <w:p w:rsidR="0090183D" w:rsidRDefault="0090183D">
      <w:pPr>
        <w:pStyle w:val="Textpoznpodarou"/>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28">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29">
    <w:p w:rsidR="0090183D" w:rsidRPr="00A47717" w:rsidRDefault="0090183D" w:rsidP="00A47717">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w:t>
      </w:r>
      <w:r w:rsidRPr="00A47717">
        <w:rPr>
          <w:rFonts w:ascii="Times New Roman" w:hAnsi="Times New Roman" w:cs="Times New Roman"/>
        </w:rPr>
        <w:t xml:space="preserve">ZEMÁNEK, Josef. </w:t>
      </w:r>
      <w:r w:rsidRPr="00A47717">
        <w:rPr>
          <w:rFonts w:ascii="Times New Roman" w:hAnsi="Times New Roman" w:cs="Times New Roman"/>
          <w:i/>
        </w:rPr>
        <w:t>Řecko na pokraji ekonomického kolapsu</w:t>
      </w:r>
      <w:r w:rsidRPr="00A47717">
        <w:rPr>
          <w:rFonts w:ascii="Times New Roman" w:hAnsi="Times New Roman" w:cs="Times New Roman"/>
        </w:rPr>
        <w:t xml:space="preserve"> [online]. </w:t>
      </w:r>
      <w:proofErr w:type="gramStart"/>
      <w:r w:rsidRPr="00A47717">
        <w:rPr>
          <w:rFonts w:ascii="Times New Roman" w:hAnsi="Times New Roman" w:cs="Times New Roman"/>
        </w:rPr>
        <w:t>www</w:t>
      </w:r>
      <w:proofErr w:type="gramEnd"/>
      <w:r w:rsidRPr="00A47717">
        <w:rPr>
          <w:rFonts w:ascii="Times New Roman" w:hAnsi="Times New Roman" w:cs="Times New Roman"/>
        </w:rPr>
        <w:t xml:space="preserve">.euroekonom.cz, 23. června 2011, aktualizováno 6. února,  [cit. 9. února 2012]. </w:t>
      </w:r>
      <w:r w:rsidRPr="00A47717">
        <w:rPr>
          <w:rFonts w:ascii="Times New Roman" w:hAnsi="Times New Roman" w:cs="Times New Roman"/>
          <w:lang w:val="pt-BR"/>
        </w:rPr>
        <w:t>Dostupné na &lt;</w:t>
      </w:r>
      <w:r w:rsidR="00345FD9" w:rsidRPr="00A47717">
        <w:rPr>
          <w:rFonts w:ascii="Times New Roman" w:hAnsi="Times New Roman" w:cs="Times New Roman"/>
        </w:rPr>
        <w:fldChar w:fldCharType="begin"/>
      </w:r>
      <w:r w:rsidRPr="00A47717">
        <w:rPr>
          <w:rFonts w:ascii="Times New Roman" w:hAnsi="Times New Roman" w:cs="Times New Roman"/>
        </w:rPr>
        <w:instrText>HYPERLINK "http://www.euroekonom.cz/analyzy-clanky.php?type=jz-recko-bankrot"</w:instrText>
      </w:r>
      <w:r w:rsidR="00345FD9" w:rsidRPr="00A47717">
        <w:rPr>
          <w:rFonts w:ascii="Times New Roman" w:hAnsi="Times New Roman" w:cs="Times New Roman"/>
        </w:rPr>
        <w:fldChar w:fldCharType="separate"/>
      </w:r>
      <w:r w:rsidRPr="00A47717">
        <w:rPr>
          <w:rStyle w:val="Hypertextovodkaz"/>
          <w:rFonts w:ascii="Times New Roman" w:hAnsi="Times New Roman" w:cs="Times New Roman"/>
        </w:rPr>
        <w:t>http://www.euroekonom.cz/analyzy-clanky.php?type=jz-recko-bankrot</w:t>
      </w:r>
      <w:r w:rsidR="00345FD9" w:rsidRPr="00A47717">
        <w:rPr>
          <w:rFonts w:ascii="Times New Roman" w:hAnsi="Times New Roman" w:cs="Times New Roman"/>
        </w:rPr>
        <w:fldChar w:fldCharType="end"/>
      </w:r>
      <w:r w:rsidRPr="00A47717">
        <w:rPr>
          <w:rFonts w:ascii="Times New Roman" w:hAnsi="Times New Roman" w:cs="Times New Roman"/>
        </w:rPr>
        <w:t>&gt;</w:t>
      </w:r>
    </w:p>
    <w:p w:rsidR="0090183D" w:rsidRPr="00A47717" w:rsidRDefault="0090183D" w:rsidP="00A47717">
      <w:pPr>
        <w:pStyle w:val="Textpoznpodarou"/>
        <w:rPr>
          <w:rFonts w:ascii="Times New Roman" w:hAnsi="Times New Roman" w:cs="Times New Roman"/>
        </w:rPr>
      </w:pPr>
    </w:p>
    <w:p w:rsidR="0090183D" w:rsidRPr="00A47717" w:rsidRDefault="0090183D" w:rsidP="00A47717">
      <w:pPr>
        <w:pStyle w:val="Textpoznpodarou"/>
        <w:rPr>
          <w:rFonts w:ascii="Times New Roman" w:hAnsi="Times New Roman" w:cs="Times New Roman"/>
        </w:rPr>
      </w:pPr>
    </w:p>
    <w:p w:rsidR="0090183D" w:rsidRPr="00184FE7" w:rsidRDefault="0090183D">
      <w:pPr>
        <w:pStyle w:val="Textpoznpodarou"/>
        <w:rPr>
          <w:rFonts w:ascii="Times New Roman" w:hAnsi="Times New Roman" w:cs="Times New Roman"/>
        </w:rPr>
      </w:pPr>
    </w:p>
  </w:footnote>
  <w:footnote w:id="30">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ECB = evropská centrální banka</w:t>
      </w:r>
    </w:p>
  </w:footnote>
  <w:footnote w:id="31">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32">
    <w:p w:rsidR="0090183D" w:rsidRPr="00F531FC" w:rsidRDefault="0090183D">
      <w:pPr>
        <w:pStyle w:val="Textpoznpodarou"/>
        <w:rPr>
          <w:i/>
        </w:rPr>
      </w:pPr>
      <w:r w:rsidRPr="00184FE7">
        <w:rPr>
          <w:rStyle w:val="Znakapoznpodarou"/>
          <w:rFonts w:ascii="Times New Roman" w:hAnsi="Times New Roman" w:cs="Times New Roman"/>
        </w:rPr>
        <w:footnoteRef/>
      </w:r>
      <w:r w:rsidRPr="00184FE7">
        <w:rPr>
          <w:rFonts w:ascii="Times New Roman" w:hAnsi="Times New Roman" w:cs="Times New Roman"/>
        </w:rPr>
        <w:t xml:space="preserve"> VOLF, Tomáš. </w:t>
      </w:r>
      <w:r w:rsidRPr="00184FE7">
        <w:rPr>
          <w:rFonts w:ascii="Times New Roman" w:hAnsi="Times New Roman" w:cs="Times New Roman"/>
          <w:i/>
        </w:rPr>
        <w:t>Řecku jsme vůbec neměli dovolit přijmout Euro.</w:t>
      </w:r>
      <w:r w:rsidRPr="00184FE7">
        <w:rPr>
          <w:rFonts w:ascii="Times New Roman" w:hAnsi="Times New Roman" w:cs="Times New Roman"/>
        </w:rPr>
        <w:t xml:space="preserve"> </w:t>
      </w:r>
      <w:hyperlink r:id="rId4" w:history="1">
        <w:r w:rsidRPr="00184FE7">
          <w:rPr>
            <w:rStyle w:val="Hypertextovodkaz"/>
            <w:rFonts w:ascii="Times New Roman" w:hAnsi="Times New Roman" w:cs="Times New Roman"/>
          </w:rPr>
          <w:t>http://byznys.ihned.cz/c1-60490830-recku-jsme-vubec-nemeli-dovolit-prijmout-euro-rika-pred-nemeckymi-volbami-merkelova</w:t>
        </w:r>
      </w:hyperlink>
    </w:p>
  </w:footnote>
  <w:footnote w:id="33">
    <w:p w:rsidR="0090183D" w:rsidRPr="00184FE7" w:rsidRDefault="0090183D">
      <w:pPr>
        <w:pStyle w:val="Textpoznpodarou"/>
        <w:rPr>
          <w:rFonts w:ascii="Times New Roman" w:hAnsi="Times New Roman" w:cs="Times New Roman"/>
          <w:i/>
        </w:rPr>
      </w:pPr>
      <w:r w:rsidRPr="00184FE7">
        <w:rPr>
          <w:rStyle w:val="Znakapoznpodarou"/>
          <w:rFonts w:ascii="Times New Roman" w:hAnsi="Times New Roman" w:cs="Times New Roman"/>
        </w:rPr>
        <w:footnoteRef/>
      </w:r>
      <w:r w:rsidRPr="00184FE7">
        <w:rPr>
          <w:rFonts w:ascii="Times New Roman" w:hAnsi="Times New Roman" w:cs="Times New Roman"/>
        </w:rPr>
        <w:t xml:space="preserve"> ČTK. </w:t>
      </w:r>
      <w:r w:rsidRPr="00184FE7">
        <w:rPr>
          <w:rFonts w:ascii="Times New Roman" w:hAnsi="Times New Roman" w:cs="Times New Roman"/>
          <w:i/>
        </w:rPr>
        <w:t xml:space="preserve">Nezaměstnanost v Řecku stoupla na nový rekord27,8procenta. </w:t>
      </w:r>
      <w:hyperlink r:id="rId5" w:history="1">
        <w:r w:rsidRPr="00184FE7">
          <w:rPr>
            <w:rStyle w:val="Hypertextovodkaz"/>
            <w:rFonts w:ascii="Times New Roman" w:hAnsi="Times New Roman" w:cs="Times New Roman"/>
          </w:rPr>
          <w:t>http://www.denik.cz/ekonomika/nezamestnanost-v-recku-stoupla-na-novy-rekord-27-8-procenta-20140109.html</w:t>
        </w:r>
      </w:hyperlink>
    </w:p>
  </w:footnote>
  <w:footnote w:id="34">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HALÁSKOVÁ, Renáta. </w:t>
      </w:r>
      <w:r w:rsidRPr="00184FE7">
        <w:rPr>
          <w:rFonts w:ascii="Times New Roman" w:hAnsi="Times New Roman" w:cs="Times New Roman"/>
          <w:i/>
        </w:rPr>
        <w:t xml:space="preserve">Politika zaměstnanosti, </w:t>
      </w:r>
      <w:r w:rsidRPr="00184FE7">
        <w:rPr>
          <w:rFonts w:ascii="Times New Roman" w:hAnsi="Times New Roman" w:cs="Times New Roman"/>
        </w:rPr>
        <w:t>Ostrava:</w:t>
      </w:r>
      <w:r>
        <w:rPr>
          <w:rFonts w:ascii="Times New Roman" w:hAnsi="Times New Roman" w:cs="Times New Roman"/>
        </w:rPr>
        <w:t xml:space="preserve">  </w:t>
      </w:r>
      <w:proofErr w:type="spellStart"/>
      <w:r>
        <w:rPr>
          <w:rFonts w:ascii="Times New Roman" w:hAnsi="Times New Roman" w:cs="Times New Roman"/>
        </w:rPr>
        <w:t>Repronis</w:t>
      </w:r>
      <w:proofErr w:type="spellEnd"/>
      <w:r>
        <w:rPr>
          <w:rFonts w:ascii="Times New Roman" w:hAnsi="Times New Roman" w:cs="Times New Roman"/>
        </w:rPr>
        <w:t xml:space="preserve"> Ostrava, 2008, 9 s.</w:t>
      </w:r>
    </w:p>
  </w:footnote>
  <w:footnote w:id="35">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Pr>
          <w:rFonts w:ascii="Times New Roman" w:hAnsi="Times New Roman" w:cs="Times New Roman"/>
        </w:rPr>
        <w:t xml:space="preserve"> Tamtéž 53 s. </w:t>
      </w:r>
    </w:p>
  </w:footnote>
  <w:footnote w:id="36">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Pr>
          <w:rFonts w:ascii="Times New Roman" w:hAnsi="Times New Roman" w:cs="Times New Roman"/>
        </w:rPr>
        <w:t xml:space="preserve"> Tamtéž 54 s</w:t>
      </w:r>
      <w:r w:rsidRPr="00184FE7">
        <w:rPr>
          <w:rFonts w:ascii="Times New Roman" w:hAnsi="Times New Roman" w:cs="Times New Roman"/>
        </w:rPr>
        <w:t>.</w:t>
      </w:r>
    </w:p>
  </w:footnote>
  <w:footnote w:id="37">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HELÍSEK, Mojmír. </w:t>
      </w:r>
      <w:r w:rsidRPr="00184FE7">
        <w:rPr>
          <w:rFonts w:ascii="Times New Roman" w:hAnsi="Times New Roman" w:cs="Times New Roman"/>
          <w:i/>
        </w:rPr>
        <w:t xml:space="preserve">Makroekonomie pro bakalářské studium, </w:t>
      </w:r>
      <w:r w:rsidRPr="00184FE7">
        <w:rPr>
          <w:rFonts w:ascii="Times New Roman" w:hAnsi="Times New Roman" w:cs="Times New Roman"/>
        </w:rPr>
        <w:t>P</w:t>
      </w:r>
      <w:r>
        <w:rPr>
          <w:rFonts w:ascii="Times New Roman" w:hAnsi="Times New Roman" w:cs="Times New Roman"/>
        </w:rPr>
        <w:t xml:space="preserve">raha: </w:t>
      </w:r>
      <w:proofErr w:type="spellStart"/>
      <w:r>
        <w:rPr>
          <w:rFonts w:ascii="Times New Roman" w:hAnsi="Times New Roman" w:cs="Times New Roman"/>
        </w:rPr>
        <w:t>Melandrium</w:t>
      </w:r>
      <w:proofErr w:type="spellEnd"/>
      <w:r>
        <w:rPr>
          <w:rFonts w:ascii="Times New Roman" w:hAnsi="Times New Roman" w:cs="Times New Roman"/>
        </w:rPr>
        <w:t>, 1998, 123 s.</w:t>
      </w:r>
    </w:p>
  </w:footnote>
  <w:footnote w:id="38">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HALÁSKOVÁ, Renáta. </w:t>
      </w:r>
      <w:r w:rsidRPr="00184FE7">
        <w:rPr>
          <w:rFonts w:ascii="Times New Roman" w:hAnsi="Times New Roman" w:cs="Times New Roman"/>
          <w:i/>
        </w:rPr>
        <w:t xml:space="preserve">Politika zaměstnanosti, </w:t>
      </w:r>
      <w:r w:rsidRPr="00184FE7">
        <w:rPr>
          <w:rFonts w:ascii="Times New Roman" w:hAnsi="Times New Roman" w:cs="Times New Roman"/>
        </w:rPr>
        <w:t>Ostrava:</w:t>
      </w:r>
      <w:r>
        <w:rPr>
          <w:rFonts w:ascii="Times New Roman" w:hAnsi="Times New Roman" w:cs="Times New Roman"/>
        </w:rPr>
        <w:t xml:space="preserve">  </w:t>
      </w:r>
      <w:proofErr w:type="spellStart"/>
      <w:r>
        <w:rPr>
          <w:rFonts w:ascii="Times New Roman" w:hAnsi="Times New Roman" w:cs="Times New Roman"/>
        </w:rPr>
        <w:t>Repronis</w:t>
      </w:r>
      <w:proofErr w:type="spellEnd"/>
      <w:r>
        <w:rPr>
          <w:rFonts w:ascii="Times New Roman" w:hAnsi="Times New Roman" w:cs="Times New Roman"/>
        </w:rPr>
        <w:t xml:space="preserve"> Ostrava, 2008, 9 s.</w:t>
      </w:r>
    </w:p>
  </w:footnote>
  <w:footnote w:id="39">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Pr>
          <w:rFonts w:ascii="Times New Roman" w:hAnsi="Times New Roman" w:cs="Times New Roman"/>
        </w:rPr>
        <w:t xml:space="preserve"> Tamtéž, 50 s.</w:t>
      </w:r>
    </w:p>
  </w:footnote>
  <w:footnote w:id="40">
    <w:p w:rsidR="0090183D" w:rsidRPr="00A71648" w:rsidRDefault="0090183D">
      <w:pPr>
        <w:pStyle w:val="Textpoznpodarou"/>
        <w:rPr>
          <w:rFonts w:ascii="Times New Roman" w:hAnsi="Times New Roman" w:cs="Times New Roman"/>
        </w:rPr>
      </w:pPr>
      <w:r w:rsidRPr="00A71648">
        <w:rPr>
          <w:rStyle w:val="Znakapoznpodarou"/>
          <w:rFonts w:ascii="Times New Roman" w:hAnsi="Times New Roman" w:cs="Times New Roman"/>
        </w:rPr>
        <w:footnoteRef/>
      </w:r>
      <w:r w:rsidRPr="00A71648">
        <w:rPr>
          <w:rFonts w:ascii="Times New Roman" w:hAnsi="Times New Roman" w:cs="Times New Roman"/>
        </w:rPr>
        <w:t xml:space="preserve"> </w:t>
      </w:r>
      <w:r>
        <w:rPr>
          <w:rFonts w:ascii="Times New Roman" w:hAnsi="Times New Roman" w:cs="Times New Roman"/>
        </w:rPr>
        <w:t>Tamtéž, 33 s.</w:t>
      </w:r>
    </w:p>
  </w:footnote>
  <w:footnote w:id="41">
    <w:p w:rsidR="0090183D" w:rsidRPr="00A71648" w:rsidRDefault="0090183D">
      <w:pPr>
        <w:pStyle w:val="Textpoznpodarou"/>
        <w:rPr>
          <w:rFonts w:ascii="Times New Roman" w:hAnsi="Times New Roman" w:cs="Times New Roman"/>
        </w:rPr>
      </w:pPr>
      <w:r w:rsidRPr="00A71648">
        <w:rPr>
          <w:rStyle w:val="Znakapoznpodarou"/>
          <w:rFonts w:ascii="Times New Roman" w:hAnsi="Times New Roman" w:cs="Times New Roman"/>
        </w:rPr>
        <w:footnoteRef/>
      </w:r>
      <w:r>
        <w:rPr>
          <w:rFonts w:ascii="Times New Roman" w:hAnsi="Times New Roman" w:cs="Times New Roman"/>
        </w:rPr>
        <w:t xml:space="preserve"> T</w:t>
      </w:r>
      <w:r w:rsidRPr="00A71648">
        <w:rPr>
          <w:rFonts w:ascii="Times New Roman" w:hAnsi="Times New Roman" w:cs="Times New Roman"/>
        </w:rPr>
        <w:t>amtéž</w:t>
      </w:r>
    </w:p>
  </w:footnote>
  <w:footnote w:id="42">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43">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44">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45">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HALÁSKOVÁ, Renáta. </w:t>
      </w:r>
      <w:r w:rsidRPr="00184FE7">
        <w:rPr>
          <w:rFonts w:ascii="Times New Roman" w:hAnsi="Times New Roman" w:cs="Times New Roman"/>
          <w:i/>
        </w:rPr>
        <w:t xml:space="preserve">Politika zaměstnanosti, </w:t>
      </w:r>
      <w:r w:rsidRPr="00184FE7">
        <w:rPr>
          <w:rFonts w:ascii="Times New Roman" w:hAnsi="Times New Roman" w:cs="Times New Roman"/>
        </w:rPr>
        <w:t xml:space="preserve">Ostrava: </w:t>
      </w:r>
      <w:r>
        <w:rPr>
          <w:rFonts w:ascii="Times New Roman" w:hAnsi="Times New Roman" w:cs="Times New Roman"/>
        </w:rPr>
        <w:t xml:space="preserve"> </w:t>
      </w:r>
      <w:proofErr w:type="spellStart"/>
      <w:r>
        <w:rPr>
          <w:rFonts w:ascii="Times New Roman" w:hAnsi="Times New Roman" w:cs="Times New Roman"/>
        </w:rPr>
        <w:t>Repronis</w:t>
      </w:r>
      <w:proofErr w:type="spellEnd"/>
      <w:r>
        <w:rPr>
          <w:rFonts w:ascii="Times New Roman" w:hAnsi="Times New Roman" w:cs="Times New Roman"/>
        </w:rPr>
        <w:t xml:space="preserve"> Ostrava, 2008, 23 s.</w:t>
      </w:r>
    </w:p>
  </w:footnote>
  <w:footnote w:id="46">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47">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BUCHTOVÁ, Božena. </w:t>
      </w:r>
      <w:r w:rsidRPr="00184FE7">
        <w:rPr>
          <w:rFonts w:ascii="Times New Roman" w:hAnsi="Times New Roman" w:cs="Times New Roman"/>
          <w:i/>
        </w:rPr>
        <w:t xml:space="preserve">Nezaměstnanost – psychologický, ekonomický a sociální problém, </w:t>
      </w:r>
      <w:r>
        <w:rPr>
          <w:rFonts w:ascii="Times New Roman" w:hAnsi="Times New Roman" w:cs="Times New Roman"/>
        </w:rPr>
        <w:t xml:space="preserve">Praha: </w:t>
      </w:r>
      <w:proofErr w:type="spellStart"/>
      <w:r>
        <w:rPr>
          <w:rFonts w:ascii="Times New Roman" w:hAnsi="Times New Roman" w:cs="Times New Roman"/>
        </w:rPr>
        <w:t>Grada</w:t>
      </w:r>
      <w:proofErr w:type="spellEnd"/>
      <w:r>
        <w:rPr>
          <w:rFonts w:ascii="Times New Roman" w:hAnsi="Times New Roman" w:cs="Times New Roman"/>
        </w:rPr>
        <w:t>, 2002, 66 s.</w:t>
      </w:r>
    </w:p>
  </w:footnote>
  <w:footnote w:id="48">
    <w:p w:rsidR="0090183D" w:rsidRPr="00BE7F3E" w:rsidRDefault="0090183D">
      <w:pPr>
        <w:pStyle w:val="Textpoznpodarou"/>
        <w:rPr>
          <w:rFonts w:ascii="Times New Roman" w:hAnsi="Times New Roman" w:cs="Times New Roman"/>
          <w:b/>
          <w:i/>
        </w:rPr>
      </w:pPr>
      <w:r w:rsidRPr="00BE7F3E">
        <w:rPr>
          <w:rStyle w:val="Znakapoznpodarou"/>
          <w:rFonts w:ascii="Times New Roman" w:hAnsi="Times New Roman" w:cs="Times New Roman"/>
        </w:rPr>
        <w:footnoteRef/>
      </w:r>
      <w:r w:rsidRPr="00BE7F3E">
        <w:rPr>
          <w:rFonts w:ascii="Times New Roman" w:hAnsi="Times New Roman" w:cs="Times New Roman"/>
        </w:rPr>
        <w:t xml:space="preserve"> HELÍSEK, Mojmír. </w:t>
      </w:r>
      <w:r w:rsidRPr="00BE7F3E">
        <w:rPr>
          <w:rFonts w:ascii="Times New Roman" w:hAnsi="Times New Roman" w:cs="Times New Roman"/>
          <w:i/>
        </w:rPr>
        <w:t xml:space="preserve">Makroekonomie pro bakalářské studium, </w:t>
      </w:r>
      <w:r w:rsidRPr="00BE7F3E">
        <w:rPr>
          <w:rFonts w:ascii="Times New Roman" w:hAnsi="Times New Roman" w:cs="Times New Roman"/>
        </w:rPr>
        <w:t>P</w:t>
      </w:r>
      <w:r>
        <w:rPr>
          <w:rFonts w:ascii="Times New Roman" w:hAnsi="Times New Roman" w:cs="Times New Roman"/>
        </w:rPr>
        <w:t xml:space="preserve">raha: </w:t>
      </w:r>
      <w:proofErr w:type="spellStart"/>
      <w:r>
        <w:rPr>
          <w:rFonts w:ascii="Times New Roman" w:hAnsi="Times New Roman" w:cs="Times New Roman"/>
        </w:rPr>
        <w:t>Melandrium</w:t>
      </w:r>
      <w:proofErr w:type="spellEnd"/>
      <w:r>
        <w:rPr>
          <w:rFonts w:ascii="Times New Roman" w:hAnsi="Times New Roman" w:cs="Times New Roman"/>
        </w:rPr>
        <w:t>, 1998, 123 s.</w:t>
      </w:r>
    </w:p>
  </w:footnote>
  <w:footnote w:id="49">
    <w:p w:rsidR="0090183D" w:rsidRPr="00BE7F3E" w:rsidRDefault="0090183D">
      <w:pPr>
        <w:pStyle w:val="Textpoznpodarou"/>
        <w:rPr>
          <w:rFonts w:ascii="Times New Roman" w:hAnsi="Times New Roman" w:cs="Times New Roman"/>
        </w:rPr>
      </w:pPr>
      <w:r w:rsidRPr="00BE7F3E">
        <w:rPr>
          <w:rStyle w:val="Znakapoznpodarou"/>
          <w:rFonts w:ascii="Times New Roman" w:hAnsi="Times New Roman" w:cs="Times New Roman"/>
        </w:rPr>
        <w:footnoteRef/>
      </w:r>
      <w:r w:rsidRPr="00BE7F3E">
        <w:rPr>
          <w:rFonts w:ascii="Times New Roman" w:hAnsi="Times New Roman" w:cs="Times New Roman"/>
        </w:rPr>
        <w:t xml:space="preserve"> MAREŠ, Petr. </w:t>
      </w:r>
      <w:r w:rsidRPr="00BE7F3E">
        <w:rPr>
          <w:rFonts w:ascii="Times New Roman" w:hAnsi="Times New Roman" w:cs="Times New Roman"/>
          <w:i/>
        </w:rPr>
        <w:t xml:space="preserve">Nezaměstnanost jako sociální problém, </w:t>
      </w:r>
      <w:r w:rsidRPr="00BE7F3E">
        <w:rPr>
          <w:rFonts w:ascii="Times New Roman" w:hAnsi="Times New Roman" w:cs="Times New Roman"/>
        </w:rPr>
        <w:t xml:space="preserve">Praha: SLON, 2002. </w:t>
      </w:r>
      <w:r>
        <w:rPr>
          <w:rFonts w:ascii="Times New Roman" w:hAnsi="Times New Roman" w:cs="Times New Roman"/>
        </w:rPr>
        <w:t>17 s.</w:t>
      </w:r>
    </w:p>
  </w:footnote>
  <w:footnote w:id="50">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Ministerstvo práce a sociálních věcí</w:t>
      </w:r>
    </w:p>
  </w:footnote>
  <w:footnote w:id="51">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Aktuální znění: zákon č.435/2004 Sb., zákon o zaměstnanosti</w:t>
      </w:r>
    </w:p>
  </w:footnote>
  <w:footnote w:id="52">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Pr>
          <w:rFonts w:ascii="Times New Roman" w:hAnsi="Times New Roman" w:cs="Times New Roman"/>
        </w:rPr>
        <w:t xml:space="preserve"> Aktuální </w:t>
      </w:r>
      <w:r w:rsidRPr="00184FE7">
        <w:rPr>
          <w:rFonts w:ascii="Times New Roman" w:hAnsi="Times New Roman" w:cs="Times New Roman"/>
        </w:rPr>
        <w:t>znění: zákon č.435/2004 Sb., zákon o zaměstnanosti</w:t>
      </w:r>
    </w:p>
  </w:footnote>
  <w:footnote w:id="53">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tamtéž</w:t>
      </w:r>
    </w:p>
  </w:footnote>
  <w:footnote w:id="54">
    <w:p w:rsidR="0090183D" w:rsidRPr="002755C2" w:rsidRDefault="0090183D">
      <w:pPr>
        <w:pStyle w:val="Textpoznpodarou"/>
      </w:pPr>
      <w:r w:rsidRPr="00184FE7">
        <w:rPr>
          <w:rStyle w:val="Znakapoznpodarou"/>
          <w:rFonts w:ascii="Times New Roman" w:hAnsi="Times New Roman" w:cs="Times New Roman"/>
        </w:rPr>
        <w:footnoteRef/>
      </w:r>
      <w:r w:rsidRPr="00184FE7">
        <w:rPr>
          <w:rFonts w:ascii="Times New Roman" w:hAnsi="Times New Roman" w:cs="Times New Roman"/>
        </w:rPr>
        <w:t xml:space="preserve"> KUCHAŘ, Pavel. </w:t>
      </w:r>
      <w:r w:rsidRPr="00184FE7">
        <w:rPr>
          <w:rFonts w:ascii="Times New Roman" w:hAnsi="Times New Roman" w:cs="Times New Roman"/>
          <w:i/>
        </w:rPr>
        <w:t xml:space="preserve">Trh práce, </w:t>
      </w:r>
      <w:r>
        <w:rPr>
          <w:rFonts w:ascii="Times New Roman" w:hAnsi="Times New Roman" w:cs="Times New Roman"/>
        </w:rPr>
        <w:t>Praha: Karolinum, 2007. 155 s.</w:t>
      </w:r>
    </w:p>
  </w:footnote>
  <w:footnote w:id="55">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MPSV: </w:t>
      </w:r>
      <w:hyperlink r:id="rId6" w:history="1">
        <w:r w:rsidRPr="00184FE7">
          <w:rPr>
            <w:rStyle w:val="Hypertextovodkaz"/>
            <w:rFonts w:ascii="Times New Roman" w:hAnsi="Times New Roman" w:cs="Times New Roman"/>
          </w:rPr>
          <w:t>http://portal.mpsv.cz/sz/zamest/zamestnaniosob/prispeveknapodporu</w:t>
        </w:r>
      </w:hyperlink>
    </w:p>
  </w:footnote>
  <w:footnote w:id="56">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KUCHAŘ, Pavel. </w:t>
      </w:r>
      <w:r w:rsidRPr="00184FE7">
        <w:rPr>
          <w:rFonts w:ascii="Times New Roman" w:hAnsi="Times New Roman" w:cs="Times New Roman"/>
          <w:i/>
        </w:rPr>
        <w:t xml:space="preserve">Trh práce, </w:t>
      </w:r>
      <w:r>
        <w:rPr>
          <w:rFonts w:ascii="Times New Roman" w:hAnsi="Times New Roman" w:cs="Times New Roman"/>
        </w:rPr>
        <w:t>Praha: Karolinum, 2007. 139 s.</w:t>
      </w:r>
    </w:p>
  </w:footnote>
  <w:footnote w:id="57">
    <w:p w:rsidR="0090183D" w:rsidRPr="00C65311" w:rsidRDefault="0090183D">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 xml:space="preserve">RÁKOSNÍK, Jakub. TOMEŠ, Igor. </w:t>
      </w:r>
      <w:r>
        <w:rPr>
          <w:rFonts w:ascii="Times New Roman" w:hAnsi="Times New Roman" w:cs="Times New Roman"/>
          <w:i/>
        </w:rPr>
        <w:t xml:space="preserve">Sociální stát v Československu. </w:t>
      </w:r>
      <w:r>
        <w:rPr>
          <w:rFonts w:ascii="Times New Roman" w:hAnsi="Times New Roman" w:cs="Times New Roman"/>
        </w:rPr>
        <w:t>PRAHA: Auditorium, 2012. 217 s.</w:t>
      </w:r>
    </w:p>
  </w:footnote>
  <w:footnote w:id="58">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LACINA, Václav. </w:t>
      </w:r>
      <w:r w:rsidRPr="00184FE7">
        <w:rPr>
          <w:rFonts w:ascii="Times New Roman" w:hAnsi="Times New Roman" w:cs="Times New Roman"/>
          <w:i/>
        </w:rPr>
        <w:t xml:space="preserve">Velká hospodářská krize: </w:t>
      </w:r>
      <w:r>
        <w:rPr>
          <w:rFonts w:ascii="Times New Roman" w:hAnsi="Times New Roman" w:cs="Times New Roman"/>
        </w:rPr>
        <w:t>Praha. Academia, 1984. 197 s.</w:t>
      </w:r>
    </w:p>
  </w:footnote>
  <w:footnote w:id="59">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BUCHTOVÁ, Božena a kol., </w:t>
      </w:r>
      <w:r w:rsidRPr="00184FE7">
        <w:rPr>
          <w:rFonts w:ascii="Times New Roman" w:hAnsi="Times New Roman" w:cs="Times New Roman"/>
          <w:i/>
        </w:rPr>
        <w:t xml:space="preserve">Nezaměstnanost – psychologický, ekonomický a sociální problém. </w:t>
      </w:r>
      <w:r>
        <w:rPr>
          <w:rFonts w:ascii="Times New Roman" w:hAnsi="Times New Roman" w:cs="Times New Roman"/>
        </w:rPr>
        <w:t>Praha: GRADA, 2002. 38 s.</w:t>
      </w:r>
    </w:p>
  </w:footnote>
  <w:footnote w:id="60">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MAREŠ, Petr. </w:t>
      </w:r>
      <w:r w:rsidRPr="00184FE7">
        <w:rPr>
          <w:rFonts w:ascii="Times New Roman" w:hAnsi="Times New Roman" w:cs="Times New Roman"/>
          <w:i/>
        </w:rPr>
        <w:t xml:space="preserve">Nezaměstnanost jako sociální problém, </w:t>
      </w:r>
      <w:r>
        <w:rPr>
          <w:rFonts w:ascii="Times New Roman" w:hAnsi="Times New Roman" w:cs="Times New Roman"/>
        </w:rPr>
        <w:t>Praha: SLON, 2002. 39 s.</w:t>
      </w:r>
    </w:p>
  </w:footnote>
  <w:footnote w:id="61">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 MAREŠ, Petr. </w:t>
      </w:r>
      <w:r w:rsidRPr="00184FE7">
        <w:rPr>
          <w:rFonts w:ascii="Times New Roman" w:hAnsi="Times New Roman" w:cs="Times New Roman"/>
          <w:i/>
        </w:rPr>
        <w:t xml:space="preserve">Nezaměstnanost jako sociální problém, </w:t>
      </w:r>
      <w:r>
        <w:rPr>
          <w:rFonts w:ascii="Times New Roman" w:hAnsi="Times New Roman" w:cs="Times New Roman"/>
        </w:rPr>
        <w:t>Praha: SLON, 2002. 40 s.</w:t>
      </w:r>
    </w:p>
  </w:footnote>
  <w:footnote w:id="62">
    <w:p w:rsidR="0090183D" w:rsidRPr="00F50D98" w:rsidRDefault="0090183D">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 xml:space="preserve">RÁKOSNÍK, Jakub. TOMEŠ, Igor. </w:t>
      </w:r>
      <w:r>
        <w:rPr>
          <w:rFonts w:ascii="Times New Roman" w:hAnsi="Times New Roman" w:cs="Times New Roman"/>
          <w:i/>
        </w:rPr>
        <w:t xml:space="preserve">Sociální stát v Československu. </w:t>
      </w:r>
      <w:r>
        <w:rPr>
          <w:rFonts w:ascii="Times New Roman" w:hAnsi="Times New Roman" w:cs="Times New Roman"/>
        </w:rPr>
        <w:t>PRAHA: Auditorium, 2012. 227 s.</w:t>
      </w:r>
    </w:p>
  </w:footnote>
  <w:footnote w:id="63">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KOTÝNKOVÁ, Magdalena. NĚMEC, Otakar. </w:t>
      </w:r>
      <w:r w:rsidRPr="00184FE7">
        <w:rPr>
          <w:rFonts w:ascii="Times New Roman" w:hAnsi="Times New Roman" w:cs="Times New Roman"/>
          <w:i/>
        </w:rPr>
        <w:t xml:space="preserve">Lidské zdroje na trhu práce, </w:t>
      </w:r>
      <w:r>
        <w:rPr>
          <w:rFonts w:ascii="Times New Roman" w:hAnsi="Times New Roman" w:cs="Times New Roman"/>
        </w:rPr>
        <w:t>Havlíčkův Brod: 2003, 88 s.</w:t>
      </w:r>
    </w:p>
  </w:footnote>
  <w:footnote w:id="64">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Srovnej…tamtéž</w:t>
      </w:r>
    </w:p>
  </w:footnote>
  <w:footnote w:id="65">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 KUCHAŘ, Pavel. </w:t>
      </w:r>
      <w:r w:rsidRPr="00184FE7">
        <w:rPr>
          <w:rFonts w:ascii="Times New Roman" w:hAnsi="Times New Roman" w:cs="Times New Roman"/>
          <w:i/>
        </w:rPr>
        <w:t xml:space="preserve">Trh práce, </w:t>
      </w:r>
      <w:r w:rsidRPr="00184FE7">
        <w:rPr>
          <w:rFonts w:ascii="Times New Roman" w:hAnsi="Times New Roman" w:cs="Times New Roman"/>
        </w:rPr>
        <w:t>Praha: Karolinum, 2007. Str. 76</w:t>
      </w:r>
    </w:p>
  </w:footnote>
  <w:footnote w:id="66">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Srovnej … KUCHAŘ, Pavel. </w:t>
      </w:r>
      <w:r w:rsidRPr="00184FE7">
        <w:rPr>
          <w:rFonts w:ascii="Times New Roman" w:hAnsi="Times New Roman" w:cs="Times New Roman"/>
          <w:i/>
        </w:rPr>
        <w:t xml:space="preserve">Trh práce, </w:t>
      </w:r>
      <w:r w:rsidRPr="00184FE7">
        <w:rPr>
          <w:rFonts w:ascii="Times New Roman" w:hAnsi="Times New Roman" w:cs="Times New Roman"/>
        </w:rPr>
        <w:t>Praha: Karolinum, 2007. Str. 129</w:t>
      </w:r>
    </w:p>
  </w:footnote>
  <w:footnote w:id="67">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RVHP = rada vzájemné hospodářské pomoci, hospodářské seskupení socialistických zemí</w:t>
      </w:r>
    </w:p>
  </w:footnote>
  <w:footnote w:id="68">
    <w:p w:rsidR="0090183D" w:rsidRDefault="0090183D">
      <w:pPr>
        <w:pStyle w:val="Textpoznpodarou"/>
      </w:pPr>
      <w:r w:rsidRPr="00184FE7">
        <w:rPr>
          <w:rStyle w:val="Znakapoznpodarou"/>
          <w:rFonts w:ascii="Times New Roman" w:hAnsi="Times New Roman" w:cs="Times New Roman"/>
        </w:rPr>
        <w:footnoteRef/>
      </w:r>
      <w:r w:rsidRPr="00184FE7">
        <w:rPr>
          <w:rFonts w:ascii="Times New Roman" w:hAnsi="Times New Roman" w:cs="Times New Roman"/>
        </w:rPr>
        <w:t xml:space="preserve"> KUCHAŘ, Pavel. </w:t>
      </w:r>
      <w:r w:rsidRPr="00184FE7">
        <w:rPr>
          <w:rFonts w:ascii="Times New Roman" w:hAnsi="Times New Roman" w:cs="Times New Roman"/>
          <w:i/>
        </w:rPr>
        <w:t xml:space="preserve">Trh práce, </w:t>
      </w:r>
      <w:r w:rsidRPr="00184FE7">
        <w:rPr>
          <w:rFonts w:ascii="Times New Roman" w:hAnsi="Times New Roman" w:cs="Times New Roman"/>
        </w:rPr>
        <w:t>Praha: Karolinum, 2007. Str. 129</w:t>
      </w:r>
    </w:p>
  </w:footnote>
  <w:footnote w:id="69">
    <w:p w:rsidR="0090183D" w:rsidRPr="00BB4269" w:rsidRDefault="0090183D">
      <w:pPr>
        <w:pStyle w:val="Textpoznpodarou"/>
        <w:rPr>
          <w:rFonts w:ascii="Times New Roman" w:hAnsi="Times New Roman" w:cs="Times New Roman"/>
        </w:rPr>
      </w:pPr>
      <w:r w:rsidRPr="00BB4269">
        <w:rPr>
          <w:rStyle w:val="Znakapoznpodarou"/>
          <w:rFonts w:ascii="Times New Roman" w:hAnsi="Times New Roman" w:cs="Times New Roman"/>
        </w:rPr>
        <w:footnoteRef/>
      </w:r>
      <w:r w:rsidRPr="00BB4269">
        <w:rPr>
          <w:rFonts w:ascii="Times New Roman" w:hAnsi="Times New Roman" w:cs="Times New Roman"/>
        </w:rPr>
        <w:t xml:space="preserve"> tamtéž</w:t>
      </w:r>
    </w:p>
  </w:footnote>
  <w:footnote w:id="70">
    <w:p w:rsidR="0090183D" w:rsidRPr="00BB4269" w:rsidRDefault="0090183D">
      <w:pPr>
        <w:pStyle w:val="Textpoznpodarou"/>
        <w:rPr>
          <w:rFonts w:ascii="Times New Roman" w:hAnsi="Times New Roman" w:cs="Times New Roman"/>
        </w:rPr>
      </w:pPr>
      <w:r w:rsidRPr="00BB4269">
        <w:rPr>
          <w:rStyle w:val="Znakapoznpodarou"/>
          <w:rFonts w:ascii="Times New Roman" w:hAnsi="Times New Roman" w:cs="Times New Roman"/>
        </w:rPr>
        <w:footnoteRef/>
      </w:r>
      <w:r w:rsidRPr="00BB4269">
        <w:rPr>
          <w:rFonts w:ascii="Times New Roman" w:hAnsi="Times New Roman" w:cs="Times New Roman"/>
        </w:rPr>
        <w:t xml:space="preserve"> MPSV = Ministerstvo práce a sociálních věcí</w:t>
      </w:r>
    </w:p>
    <w:p w:rsidR="0090183D" w:rsidRPr="00BB4269" w:rsidRDefault="0090183D">
      <w:pPr>
        <w:pStyle w:val="Textpoznpodarou"/>
        <w:rPr>
          <w:rFonts w:ascii="Times New Roman" w:hAnsi="Times New Roman" w:cs="Times New Roman"/>
        </w:rPr>
      </w:pPr>
      <w:r w:rsidRPr="00BB4269">
        <w:rPr>
          <w:rFonts w:ascii="Times New Roman" w:hAnsi="Times New Roman" w:cs="Times New Roman"/>
        </w:rPr>
        <w:t>VŠPS = Výběrové šetření pracovních sil</w:t>
      </w:r>
      <w:r>
        <w:rPr>
          <w:rFonts w:ascii="Times New Roman" w:hAnsi="Times New Roman" w:cs="Times New Roman"/>
        </w:rPr>
        <w:t xml:space="preserve"> = získávání pravidelných informací na trhu práce</w:t>
      </w:r>
    </w:p>
  </w:footnote>
  <w:footnote w:id="71">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MPSV: Analýza vývoje zaměstnanosti a nezaměstnanosti v roce 2008, </w:t>
      </w:r>
      <w:hyperlink r:id="rId7" w:history="1">
        <w:r w:rsidRPr="00184FE7">
          <w:rPr>
            <w:rStyle w:val="Hypertextovodkaz"/>
            <w:rFonts w:ascii="Times New Roman" w:hAnsi="Times New Roman" w:cs="Times New Roman"/>
          </w:rPr>
          <w:t>http://portal.mpsv.cz/sz/politikazamest/trh_prace/rok2008/Anal2008.pdf</w:t>
        </w:r>
      </w:hyperlink>
    </w:p>
  </w:footnote>
  <w:footnote w:id="72">
    <w:p w:rsidR="0090183D" w:rsidRPr="00184FE7" w:rsidRDefault="0090183D" w:rsidP="00466E95">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ČSÚ: Zaměstnanost a nezaměstnanost v ČR podle výsledků VŠPS (čtvrtletní), c. 2009, [online], [cit. 2010-02-</w:t>
      </w:r>
    </w:p>
    <w:p w:rsidR="0090183D" w:rsidRPr="00184FE7" w:rsidRDefault="0090183D" w:rsidP="00466E95">
      <w:pPr>
        <w:pStyle w:val="Textpoznpodarou"/>
        <w:rPr>
          <w:rFonts w:ascii="Times New Roman" w:hAnsi="Times New Roman" w:cs="Times New Roman"/>
        </w:rPr>
      </w:pPr>
      <w:r w:rsidRPr="00184FE7">
        <w:rPr>
          <w:rFonts w:ascii="Times New Roman" w:hAnsi="Times New Roman" w:cs="Times New Roman"/>
        </w:rPr>
        <w:t>05], Dostupné z &lt; http://www.czso.cz/</w:t>
      </w:r>
      <w:r>
        <w:rPr>
          <w:rFonts w:ascii="Times New Roman" w:hAnsi="Times New Roman" w:cs="Times New Roman"/>
        </w:rPr>
        <w:t xml:space="preserve">csu/csu.nsf/kalendar/2009-zam&gt; </w:t>
      </w:r>
    </w:p>
  </w:footnote>
  <w:footnote w:id="73">
    <w:p w:rsidR="0090183D" w:rsidRPr="00184FE7" w:rsidRDefault="0090183D">
      <w:pPr>
        <w:pStyle w:val="Textpoznpodarou"/>
        <w:rPr>
          <w:rFonts w:ascii="Times New Roman" w:hAnsi="Times New Roman" w:cs="Times New Roman"/>
          <w:i/>
        </w:rPr>
      </w:pPr>
      <w:r w:rsidRPr="00184FE7">
        <w:rPr>
          <w:rStyle w:val="Znakapoznpodarou"/>
          <w:rFonts w:ascii="Times New Roman" w:hAnsi="Times New Roman" w:cs="Times New Roman"/>
        </w:rPr>
        <w:footnoteRef/>
      </w:r>
      <w:r w:rsidRPr="00184FE7">
        <w:rPr>
          <w:rFonts w:ascii="Times New Roman" w:hAnsi="Times New Roman" w:cs="Times New Roman"/>
        </w:rPr>
        <w:t xml:space="preserve"> MPSV. </w:t>
      </w:r>
      <w:r w:rsidRPr="00184FE7">
        <w:rPr>
          <w:rFonts w:ascii="Times New Roman" w:hAnsi="Times New Roman" w:cs="Times New Roman"/>
          <w:i/>
        </w:rPr>
        <w:t>Analýza vývoje zaměstnanosti a nezaměstnanosti v roce 2010</w:t>
      </w:r>
      <w:r w:rsidRPr="00184FE7">
        <w:rPr>
          <w:rFonts w:ascii="Times New Roman" w:hAnsi="Times New Roman" w:cs="Times New Roman"/>
        </w:rPr>
        <w:t xml:space="preserve"> http://www.mpsv.cz/files/clanky/10811/analyza.pdf</w:t>
      </w:r>
    </w:p>
  </w:footnote>
  <w:footnote w:id="74">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KOTÝNKOVÁ, Magdalena. NĚMEC, Otakar. </w:t>
      </w:r>
      <w:r w:rsidRPr="00184FE7">
        <w:rPr>
          <w:rFonts w:ascii="Times New Roman" w:hAnsi="Times New Roman" w:cs="Times New Roman"/>
          <w:i/>
        </w:rPr>
        <w:t xml:space="preserve">Lidské zdroje na trhu práce, </w:t>
      </w:r>
      <w:r w:rsidRPr="00184FE7">
        <w:rPr>
          <w:rFonts w:ascii="Times New Roman" w:hAnsi="Times New Roman" w:cs="Times New Roman"/>
        </w:rPr>
        <w:t>Havlíčkův Brod: 2003, str. 35</w:t>
      </w:r>
    </w:p>
  </w:footnote>
  <w:footnote w:id="75">
    <w:p w:rsidR="0090183D" w:rsidRPr="00184FE7" w:rsidRDefault="0090183D">
      <w:pPr>
        <w:pStyle w:val="Textpoznpodarou"/>
        <w:rPr>
          <w:rFonts w:ascii="Times New Roman" w:hAnsi="Times New Roman" w:cs="Times New Roman"/>
        </w:rPr>
      </w:pPr>
      <w:r w:rsidRPr="00184FE7">
        <w:rPr>
          <w:rStyle w:val="Znakapoznpodarou"/>
          <w:rFonts w:ascii="Times New Roman" w:hAnsi="Times New Roman" w:cs="Times New Roman"/>
        </w:rPr>
        <w:footnoteRef/>
      </w:r>
      <w:r w:rsidRPr="00184FE7">
        <w:rPr>
          <w:rFonts w:ascii="Times New Roman" w:hAnsi="Times New Roman" w:cs="Times New Roman"/>
        </w:rPr>
        <w:t xml:space="preserve"> KOTÝNKOVÁ, Magdalena. NĚMEC, Otakar. </w:t>
      </w:r>
      <w:r w:rsidRPr="00184FE7">
        <w:rPr>
          <w:rFonts w:ascii="Times New Roman" w:hAnsi="Times New Roman" w:cs="Times New Roman"/>
          <w:i/>
        </w:rPr>
        <w:t xml:space="preserve">Lidské zdroje na trhu práce, </w:t>
      </w:r>
      <w:r w:rsidRPr="00184FE7">
        <w:rPr>
          <w:rFonts w:ascii="Times New Roman" w:hAnsi="Times New Roman" w:cs="Times New Roman"/>
        </w:rPr>
        <w:t>Havlíčkův Brod: 2003, str. 35</w:t>
      </w:r>
    </w:p>
  </w:footnote>
  <w:footnote w:id="76">
    <w:p w:rsidR="0090183D" w:rsidRPr="00B07B14" w:rsidRDefault="0090183D">
      <w:pPr>
        <w:pStyle w:val="Textpoznpodarou"/>
        <w:rPr>
          <w:i/>
        </w:rPr>
      </w:pPr>
      <w:r w:rsidRPr="00184FE7">
        <w:rPr>
          <w:rStyle w:val="Znakapoznpodarou"/>
          <w:rFonts w:ascii="Times New Roman" w:hAnsi="Times New Roman" w:cs="Times New Roman"/>
        </w:rPr>
        <w:footnoteRef/>
      </w:r>
      <w:r w:rsidRPr="00184FE7">
        <w:rPr>
          <w:rFonts w:ascii="Times New Roman" w:hAnsi="Times New Roman" w:cs="Times New Roman"/>
        </w:rPr>
        <w:t xml:space="preserve"> </w:t>
      </w:r>
      <w:proofErr w:type="spellStart"/>
      <w:r w:rsidRPr="00184FE7">
        <w:rPr>
          <w:rFonts w:ascii="Times New Roman" w:hAnsi="Times New Roman" w:cs="Times New Roman"/>
        </w:rPr>
        <w:t>Eurostat</w:t>
      </w:r>
      <w:proofErr w:type="spellEnd"/>
      <w:r w:rsidRPr="00184FE7">
        <w:rPr>
          <w:rFonts w:ascii="Times New Roman" w:hAnsi="Times New Roman" w:cs="Times New Roman"/>
        </w:rPr>
        <w:t xml:space="preserve">. </w:t>
      </w:r>
      <w:r w:rsidRPr="00184FE7">
        <w:rPr>
          <w:rFonts w:ascii="Times New Roman" w:hAnsi="Times New Roman" w:cs="Times New Roman"/>
          <w:i/>
        </w:rPr>
        <w:t xml:space="preserve">Statistika zaměstnanosti. </w:t>
      </w:r>
      <w:proofErr w:type="gramStart"/>
      <w:r w:rsidRPr="00184FE7">
        <w:rPr>
          <w:rFonts w:ascii="Times New Roman" w:hAnsi="Times New Roman" w:cs="Times New Roman"/>
          <w:i/>
        </w:rPr>
        <w:t>http</w:t>
      </w:r>
      <w:proofErr w:type="gramEnd"/>
      <w:r w:rsidRPr="00184FE7">
        <w:rPr>
          <w:rFonts w:ascii="Times New Roman" w:hAnsi="Times New Roman" w:cs="Times New Roman"/>
          <w:i/>
        </w:rPr>
        <w:t>://epp.eurostat.ec.europa.eu/statistics_explained/index.php/Employment_statistics/cs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148A"/>
    <w:multiLevelType w:val="hybridMultilevel"/>
    <w:tmpl w:val="EFBA54C8"/>
    <w:lvl w:ilvl="0" w:tplc="9468C9D2">
      <w:start w:val="2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351384"/>
    <w:multiLevelType w:val="multilevel"/>
    <w:tmpl w:val="E8828840"/>
    <w:lvl w:ilvl="0">
      <w:start w:val="1"/>
      <w:numFmt w:val="decimal"/>
      <w:lvlText w:val="%1."/>
      <w:lvlJc w:val="left"/>
      <w:pPr>
        <w:ind w:left="1428" w:hanging="360"/>
      </w:pPr>
      <w:rPr>
        <w:rFonts w:hint="default"/>
      </w:rPr>
    </w:lvl>
    <w:lvl w:ilvl="1">
      <w:start w:val="5"/>
      <w:numFmt w:val="decimal"/>
      <w:isLgl/>
      <w:lvlText w:val="%1.%2"/>
      <w:lvlJc w:val="left"/>
      <w:pPr>
        <w:ind w:left="1773" w:hanging="7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
    <w:nsid w:val="0DF50FD5"/>
    <w:multiLevelType w:val="hybridMultilevel"/>
    <w:tmpl w:val="21541C8A"/>
    <w:lvl w:ilvl="0" w:tplc="4086EAB0">
      <w:start w:val="2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010561"/>
    <w:multiLevelType w:val="hybridMultilevel"/>
    <w:tmpl w:val="4336D09E"/>
    <w:lvl w:ilvl="0" w:tplc="0E669B7E">
      <w:start w:val="1"/>
      <w:numFmt w:val="decimal"/>
      <w:lvlText w:val="%1"/>
      <w:lvlJc w:val="left"/>
      <w:pPr>
        <w:ind w:left="720" w:hanging="360"/>
      </w:pPr>
      <w:rPr>
        <w:rFonts w:ascii="Times New Roman" w:eastAsiaTheme="minorHAnsi" w:hAnsi="Times New Roman" w:cs="Times New Roman"/>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1841EE8"/>
    <w:multiLevelType w:val="hybridMultilevel"/>
    <w:tmpl w:val="C050483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5">
    <w:nsid w:val="15714302"/>
    <w:multiLevelType w:val="multilevel"/>
    <w:tmpl w:val="C1289F58"/>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sz w:val="28"/>
        <w:szCs w:val="28"/>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
    <w:nsid w:val="1B0122C6"/>
    <w:multiLevelType w:val="hybridMultilevel"/>
    <w:tmpl w:val="E34EB8A4"/>
    <w:lvl w:ilvl="0" w:tplc="AD60D19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D201E0A"/>
    <w:multiLevelType w:val="hybridMultilevel"/>
    <w:tmpl w:val="1D3261DC"/>
    <w:lvl w:ilvl="0" w:tplc="A49C7EB4">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nsid w:val="26B523AC"/>
    <w:multiLevelType w:val="hybridMultilevel"/>
    <w:tmpl w:val="B53C72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7ED6315"/>
    <w:multiLevelType w:val="multilevel"/>
    <w:tmpl w:val="B808C36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BE822B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21B6733"/>
    <w:multiLevelType w:val="hybridMultilevel"/>
    <w:tmpl w:val="BC407E94"/>
    <w:lvl w:ilvl="0" w:tplc="72E2CA5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8EF6275"/>
    <w:multiLevelType w:val="hybridMultilevel"/>
    <w:tmpl w:val="022EFAD2"/>
    <w:lvl w:ilvl="0" w:tplc="1FF456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4D90CD2"/>
    <w:multiLevelType w:val="hybridMultilevel"/>
    <w:tmpl w:val="4BAA4D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E6E29AF"/>
    <w:multiLevelType w:val="hybridMultilevel"/>
    <w:tmpl w:val="1C08DA4A"/>
    <w:lvl w:ilvl="0" w:tplc="1F8C905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0EA6ECB"/>
    <w:multiLevelType w:val="hybridMultilevel"/>
    <w:tmpl w:val="DFC4E6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A3454A4"/>
    <w:multiLevelType w:val="hybridMultilevel"/>
    <w:tmpl w:val="E416AED2"/>
    <w:lvl w:ilvl="0" w:tplc="376EF49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AAF3B8C"/>
    <w:multiLevelType w:val="hybridMultilevel"/>
    <w:tmpl w:val="615471E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nsid w:val="605F553C"/>
    <w:multiLevelType w:val="hybridMultilevel"/>
    <w:tmpl w:val="58540308"/>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9">
    <w:nsid w:val="65E6624D"/>
    <w:multiLevelType w:val="hybridMultilevel"/>
    <w:tmpl w:val="EDFC96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BFA1683"/>
    <w:multiLevelType w:val="hybridMultilevel"/>
    <w:tmpl w:val="94B80392"/>
    <w:lvl w:ilvl="0" w:tplc="21120D1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DB162D4"/>
    <w:multiLevelType w:val="multilevel"/>
    <w:tmpl w:val="3D381650"/>
    <w:lvl w:ilvl="0">
      <w:start w:val="1"/>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7608628D"/>
    <w:multiLevelType w:val="hybridMultilevel"/>
    <w:tmpl w:val="F9AE525C"/>
    <w:lvl w:ilvl="0" w:tplc="1068E0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FFA7542"/>
    <w:multiLevelType w:val="hybridMultilevel"/>
    <w:tmpl w:val="58C27360"/>
    <w:lvl w:ilvl="0" w:tplc="9468C9D2">
      <w:start w:val="2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8"/>
  </w:num>
  <w:num w:numId="4">
    <w:abstractNumId w:val="14"/>
  </w:num>
  <w:num w:numId="5">
    <w:abstractNumId w:val="11"/>
  </w:num>
  <w:num w:numId="6">
    <w:abstractNumId w:val="12"/>
  </w:num>
  <w:num w:numId="7">
    <w:abstractNumId w:val="3"/>
  </w:num>
  <w:num w:numId="8">
    <w:abstractNumId w:val="10"/>
  </w:num>
  <w:num w:numId="9">
    <w:abstractNumId w:val="20"/>
  </w:num>
  <w:num w:numId="10">
    <w:abstractNumId w:val="16"/>
  </w:num>
  <w:num w:numId="11">
    <w:abstractNumId w:val="5"/>
  </w:num>
  <w:num w:numId="12">
    <w:abstractNumId w:val="9"/>
  </w:num>
  <w:num w:numId="13">
    <w:abstractNumId w:val="17"/>
  </w:num>
  <w:num w:numId="14">
    <w:abstractNumId w:val="7"/>
  </w:num>
  <w:num w:numId="15">
    <w:abstractNumId w:val="1"/>
  </w:num>
  <w:num w:numId="16">
    <w:abstractNumId w:val="13"/>
  </w:num>
  <w:num w:numId="17">
    <w:abstractNumId w:val="15"/>
  </w:num>
  <w:num w:numId="18">
    <w:abstractNumId w:val="18"/>
  </w:num>
  <w:num w:numId="19">
    <w:abstractNumId w:val="19"/>
  </w:num>
  <w:num w:numId="20">
    <w:abstractNumId w:val="21"/>
  </w:num>
  <w:num w:numId="21">
    <w:abstractNumId w:val="4"/>
  </w:num>
  <w:num w:numId="22">
    <w:abstractNumId w:val="2"/>
  </w:num>
  <w:num w:numId="23">
    <w:abstractNumId w:val="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796776"/>
    <w:rsid w:val="00001169"/>
    <w:rsid w:val="000026C8"/>
    <w:rsid w:val="00021BF5"/>
    <w:rsid w:val="00026C26"/>
    <w:rsid w:val="00036A61"/>
    <w:rsid w:val="00037735"/>
    <w:rsid w:val="0004577D"/>
    <w:rsid w:val="00047D14"/>
    <w:rsid w:val="00051703"/>
    <w:rsid w:val="00054368"/>
    <w:rsid w:val="000633C2"/>
    <w:rsid w:val="00067C0A"/>
    <w:rsid w:val="00070C3E"/>
    <w:rsid w:val="000748C1"/>
    <w:rsid w:val="00081599"/>
    <w:rsid w:val="00082A0F"/>
    <w:rsid w:val="00082A98"/>
    <w:rsid w:val="00082EE2"/>
    <w:rsid w:val="0008343A"/>
    <w:rsid w:val="00083516"/>
    <w:rsid w:val="00087E8E"/>
    <w:rsid w:val="00087F29"/>
    <w:rsid w:val="00095757"/>
    <w:rsid w:val="000A5B09"/>
    <w:rsid w:val="000A6F16"/>
    <w:rsid w:val="000A6F41"/>
    <w:rsid w:val="000B0CA3"/>
    <w:rsid w:val="000B0EF8"/>
    <w:rsid w:val="000B1425"/>
    <w:rsid w:val="000B4CA0"/>
    <w:rsid w:val="000B5847"/>
    <w:rsid w:val="000D44AA"/>
    <w:rsid w:val="000E00DB"/>
    <w:rsid w:val="00116243"/>
    <w:rsid w:val="00122C75"/>
    <w:rsid w:val="001233FA"/>
    <w:rsid w:val="00123BF2"/>
    <w:rsid w:val="001308CD"/>
    <w:rsid w:val="00131E84"/>
    <w:rsid w:val="00132AF5"/>
    <w:rsid w:val="00135B00"/>
    <w:rsid w:val="0014380A"/>
    <w:rsid w:val="00151609"/>
    <w:rsid w:val="0015221B"/>
    <w:rsid w:val="00161341"/>
    <w:rsid w:val="00162833"/>
    <w:rsid w:val="00164E1E"/>
    <w:rsid w:val="0016504A"/>
    <w:rsid w:val="0017278A"/>
    <w:rsid w:val="00182987"/>
    <w:rsid w:val="001840A5"/>
    <w:rsid w:val="00184FE7"/>
    <w:rsid w:val="00185953"/>
    <w:rsid w:val="00185BB6"/>
    <w:rsid w:val="00191090"/>
    <w:rsid w:val="00192F7B"/>
    <w:rsid w:val="001A29C6"/>
    <w:rsid w:val="001B5725"/>
    <w:rsid w:val="001D5389"/>
    <w:rsid w:val="001F1B48"/>
    <w:rsid w:val="00205D7E"/>
    <w:rsid w:val="00213422"/>
    <w:rsid w:val="00267572"/>
    <w:rsid w:val="00267E7C"/>
    <w:rsid w:val="00273500"/>
    <w:rsid w:val="002755C2"/>
    <w:rsid w:val="00282D67"/>
    <w:rsid w:val="00284455"/>
    <w:rsid w:val="00286A25"/>
    <w:rsid w:val="00297245"/>
    <w:rsid w:val="002B437D"/>
    <w:rsid w:val="002B563E"/>
    <w:rsid w:val="002C2C44"/>
    <w:rsid w:val="002D25B6"/>
    <w:rsid w:val="002D4B3F"/>
    <w:rsid w:val="002E1F2C"/>
    <w:rsid w:val="002E7B50"/>
    <w:rsid w:val="002F5B7E"/>
    <w:rsid w:val="0030017C"/>
    <w:rsid w:val="00307D58"/>
    <w:rsid w:val="00322A9E"/>
    <w:rsid w:val="00323E3A"/>
    <w:rsid w:val="0032681E"/>
    <w:rsid w:val="003348DF"/>
    <w:rsid w:val="003364F2"/>
    <w:rsid w:val="00345BCB"/>
    <w:rsid w:val="00345FD9"/>
    <w:rsid w:val="003515B2"/>
    <w:rsid w:val="00373101"/>
    <w:rsid w:val="00374158"/>
    <w:rsid w:val="0039125A"/>
    <w:rsid w:val="003918CC"/>
    <w:rsid w:val="003918DF"/>
    <w:rsid w:val="003925AF"/>
    <w:rsid w:val="003A3E69"/>
    <w:rsid w:val="003A7CEA"/>
    <w:rsid w:val="003B152D"/>
    <w:rsid w:val="003C4CFA"/>
    <w:rsid w:val="003C61CA"/>
    <w:rsid w:val="003C6E06"/>
    <w:rsid w:val="003D219F"/>
    <w:rsid w:val="003E78E0"/>
    <w:rsid w:val="003F3CC6"/>
    <w:rsid w:val="0040056E"/>
    <w:rsid w:val="00404592"/>
    <w:rsid w:val="00410EF3"/>
    <w:rsid w:val="00416D69"/>
    <w:rsid w:val="00417C0E"/>
    <w:rsid w:val="00421609"/>
    <w:rsid w:val="004233BD"/>
    <w:rsid w:val="0042755F"/>
    <w:rsid w:val="004420FC"/>
    <w:rsid w:val="0045164F"/>
    <w:rsid w:val="00461D48"/>
    <w:rsid w:val="0046451D"/>
    <w:rsid w:val="00465269"/>
    <w:rsid w:val="00466E95"/>
    <w:rsid w:val="004B726D"/>
    <w:rsid w:val="004C3287"/>
    <w:rsid w:val="004C3D2B"/>
    <w:rsid w:val="004D6EF4"/>
    <w:rsid w:val="004E7FCC"/>
    <w:rsid w:val="004E7FDA"/>
    <w:rsid w:val="004F5587"/>
    <w:rsid w:val="0050766D"/>
    <w:rsid w:val="00520B5D"/>
    <w:rsid w:val="00522EB7"/>
    <w:rsid w:val="00524DD1"/>
    <w:rsid w:val="00525EA6"/>
    <w:rsid w:val="0052627B"/>
    <w:rsid w:val="00527271"/>
    <w:rsid w:val="00530B12"/>
    <w:rsid w:val="00532B89"/>
    <w:rsid w:val="00542993"/>
    <w:rsid w:val="00543CAA"/>
    <w:rsid w:val="005446C8"/>
    <w:rsid w:val="005470CD"/>
    <w:rsid w:val="00547F18"/>
    <w:rsid w:val="00561A2B"/>
    <w:rsid w:val="00562B47"/>
    <w:rsid w:val="00566B1A"/>
    <w:rsid w:val="005728A4"/>
    <w:rsid w:val="00573819"/>
    <w:rsid w:val="00592F21"/>
    <w:rsid w:val="00595D58"/>
    <w:rsid w:val="0059704B"/>
    <w:rsid w:val="005A422B"/>
    <w:rsid w:val="005D0633"/>
    <w:rsid w:val="005D5DFB"/>
    <w:rsid w:val="005D6839"/>
    <w:rsid w:val="005D7987"/>
    <w:rsid w:val="005E3111"/>
    <w:rsid w:val="005E6238"/>
    <w:rsid w:val="005F3133"/>
    <w:rsid w:val="005F36B1"/>
    <w:rsid w:val="005F532F"/>
    <w:rsid w:val="005F5F14"/>
    <w:rsid w:val="005F7956"/>
    <w:rsid w:val="00601D6A"/>
    <w:rsid w:val="006026E5"/>
    <w:rsid w:val="00605887"/>
    <w:rsid w:val="00613E2D"/>
    <w:rsid w:val="0062096F"/>
    <w:rsid w:val="00625453"/>
    <w:rsid w:val="00632029"/>
    <w:rsid w:val="00633BD0"/>
    <w:rsid w:val="00645C8B"/>
    <w:rsid w:val="006461FA"/>
    <w:rsid w:val="00652CED"/>
    <w:rsid w:val="00654B14"/>
    <w:rsid w:val="00654C3F"/>
    <w:rsid w:val="00661BDE"/>
    <w:rsid w:val="0067225F"/>
    <w:rsid w:val="00673295"/>
    <w:rsid w:val="006750DE"/>
    <w:rsid w:val="00675DD7"/>
    <w:rsid w:val="00680729"/>
    <w:rsid w:val="00681B63"/>
    <w:rsid w:val="0068239B"/>
    <w:rsid w:val="00682626"/>
    <w:rsid w:val="00682B4C"/>
    <w:rsid w:val="00687255"/>
    <w:rsid w:val="00694188"/>
    <w:rsid w:val="006A074B"/>
    <w:rsid w:val="006A63C3"/>
    <w:rsid w:val="006B694B"/>
    <w:rsid w:val="006C642F"/>
    <w:rsid w:val="006D4B8B"/>
    <w:rsid w:val="006E178E"/>
    <w:rsid w:val="006F7A51"/>
    <w:rsid w:val="006F7B0D"/>
    <w:rsid w:val="007021BA"/>
    <w:rsid w:val="007053D4"/>
    <w:rsid w:val="00716E24"/>
    <w:rsid w:val="00717BA7"/>
    <w:rsid w:val="00717F16"/>
    <w:rsid w:val="00723321"/>
    <w:rsid w:val="007368F0"/>
    <w:rsid w:val="00737102"/>
    <w:rsid w:val="00742AE8"/>
    <w:rsid w:val="007447B7"/>
    <w:rsid w:val="0074785C"/>
    <w:rsid w:val="007506E3"/>
    <w:rsid w:val="007508D0"/>
    <w:rsid w:val="0075156E"/>
    <w:rsid w:val="007606AE"/>
    <w:rsid w:val="00763207"/>
    <w:rsid w:val="0076578E"/>
    <w:rsid w:val="00776B1D"/>
    <w:rsid w:val="0078003C"/>
    <w:rsid w:val="00781ADA"/>
    <w:rsid w:val="007828BE"/>
    <w:rsid w:val="0078330F"/>
    <w:rsid w:val="007850BF"/>
    <w:rsid w:val="00785505"/>
    <w:rsid w:val="0078708D"/>
    <w:rsid w:val="00793A68"/>
    <w:rsid w:val="00796776"/>
    <w:rsid w:val="00796B77"/>
    <w:rsid w:val="007A210C"/>
    <w:rsid w:val="007A4A91"/>
    <w:rsid w:val="007B1486"/>
    <w:rsid w:val="007B2688"/>
    <w:rsid w:val="007C5B33"/>
    <w:rsid w:val="007C6EC2"/>
    <w:rsid w:val="007D1174"/>
    <w:rsid w:val="007E2C87"/>
    <w:rsid w:val="007E401E"/>
    <w:rsid w:val="007F1370"/>
    <w:rsid w:val="007F20D5"/>
    <w:rsid w:val="007F5A93"/>
    <w:rsid w:val="00804EA9"/>
    <w:rsid w:val="00805F89"/>
    <w:rsid w:val="008241E4"/>
    <w:rsid w:val="00835CEF"/>
    <w:rsid w:val="00840C60"/>
    <w:rsid w:val="00850B97"/>
    <w:rsid w:val="00857567"/>
    <w:rsid w:val="00864E9B"/>
    <w:rsid w:val="00874C2B"/>
    <w:rsid w:val="008813FB"/>
    <w:rsid w:val="008926EB"/>
    <w:rsid w:val="008941F8"/>
    <w:rsid w:val="008965AF"/>
    <w:rsid w:val="008B61F3"/>
    <w:rsid w:val="008B6E2F"/>
    <w:rsid w:val="008C129B"/>
    <w:rsid w:val="008D0DC5"/>
    <w:rsid w:val="008D49F2"/>
    <w:rsid w:val="008E14CB"/>
    <w:rsid w:val="008E1F02"/>
    <w:rsid w:val="008E428A"/>
    <w:rsid w:val="008E704B"/>
    <w:rsid w:val="008F1BFD"/>
    <w:rsid w:val="008F3845"/>
    <w:rsid w:val="008F3E06"/>
    <w:rsid w:val="008F7644"/>
    <w:rsid w:val="0090183D"/>
    <w:rsid w:val="00901A48"/>
    <w:rsid w:val="0090566C"/>
    <w:rsid w:val="00913109"/>
    <w:rsid w:val="00917B27"/>
    <w:rsid w:val="00921F91"/>
    <w:rsid w:val="00942382"/>
    <w:rsid w:val="0095213F"/>
    <w:rsid w:val="00952F1E"/>
    <w:rsid w:val="00955E8A"/>
    <w:rsid w:val="00955ED8"/>
    <w:rsid w:val="009615A7"/>
    <w:rsid w:val="00963C31"/>
    <w:rsid w:val="00965B6E"/>
    <w:rsid w:val="00970572"/>
    <w:rsid w:val="00981D80"/>
    <w:rsid w:val="00984E1C"/>
    <w:rsid w:val="009970EE"/>
    <w:rsid w:val="009C1528"/>
    <w:rsid w:val="009D1538"/>
    <w:rsid w:val="009D5EAB"/>
    <w:rsid w:val="009D64CC"/>
    <w:rsid w:val="009E2C25"/>
    <w:rsid w:val="009F3801"/>
    <w:rsid w:val="009F4AEC"/>
    <w:rsid w:val="00A13D43"/>
    <w:rsid w:val="00A15B1D"/>
    <w:rsid w:val="00A361F4"/>
    <w:rsid w:val="00A436A8"/>
    <w:rsid w:val="00A47717"/>
    <w:rsid w:val="00A71648"/>
    <w:rsid w:val="00A81B1E"/>
    <w:rsid w:val="00A81BBE"/>
    <w:rsid w:val="00A86303"/>
    <w:rsid w:val="00A9070F"/>
    <w:rsid w:val="00A90EF7"/>
    <w:rsid w:val="00AA31C0"/>
    <w:rsid w:val="00AA6407"/>
    <w:rsid w:val="00AD7535"/>
    <w:rsid w:val="00AE4047"/>
    <w:rsid w:val="00AE580F"/>
    <w:rsid w:val="00AE7F7A"/>
    <w:rsid w:val="00AF05B6"/>
    <w:rsid w:val="00AF0F40"/>
    <w:rsid w:val="00AF5F46"/>
    <w:rsid w:val="00AF7FDB"/>
    <w:rsid w:val="00B04CDC"/>
    <w:rsid w:val="00B05A1C"/>
    <w:rsid w:val="00B07B14"/>
    <w:rsid w:val="00B15C55"/>
    <w:rsid w:val="00B1796F"/>
    <w:rsid w:val="00B24E16"/>
    <w:rsid w:val="00B41931"/>
    <w:rsid w:val="00B42B14"/>
    <w:rsid w:val="00B4486A"/>
    <w:rsid w:val="00B557E6"/>
    <w:rsid w:val="00B6508D"/>
    <w:rsid w:val="00B772E0"/>
    <w:rsid w:val="00B774CF"/>
    <w:rsid w:val="00B93651"/>
    <w:rsid w:val="00BA1E6C"/>
    <w:rsid w:val="00BA78CC"/>
    <w:rsid w:val="00BB068F"/>
    <w:rsid w:val="00BB146D"/>
    <w:rsid w:val="00BB4269"/>
    <w:rsid w:val="00BB7951"/>
    <w:rsid w:val="00BC69A0"/>
    <w:rsid w:val="00BD01FF"/>
    <w:rsid w:val="00BD0EEA"/>
    <w:rsid w:val="00BD1936"/>
    <w:rsid w:val="00BD1A8A"/>
    <w:rsid w:val="00BE38C8"/>
    <w:rsid w:val="00BE5601"/>
    <w:rsid w:val="00BE66B1"/>
    <w:rsid w:val="00BE7F3E"/>
    <w:rsid w:val="00BF6F58"/>
    <w:rsid w:val="00C0535C"/>
    <w:rsid w:val="00C07C2D"/>
    <w:rsid w:val="00C21D15"/>
    <w:rsid w:val="00C26BA9"/>
    <w:rsid w:val="00C27347"/>
    <w:rsid w:val="00C2758B"/>
    <w:rsid w:val="00C33981"/>
    <w:rsid w:val="00C42085"/>
    <w:rsid w:val="00C65311"/>
    <w:rsid w:val="00C677EB"/>
    <w:rsid w:val="00C714AF"/>
    <w:rsid w:val="00C76D15"/>
    <w:rsid w:val="00C852AF"/>
    <w:rsid w:val="00C9772B"/>
    <w:rsid w:val="00CA05C9"/>
    <w:rsid w:val="00CA06BD"/>
    <w:rsid w:val="00CA522B"/>
    <w:rsid w:val="00CA5F61"/>
    <w:rsid w:val="00CB3A5A"/>
    <w:rsid w:val="00CB7B58"/>
    <w:rsid w:val="00CC01DD"/>
    <w:rsid w:val="00CC6996"/>
    <w:rsid w:val="00CD6A86"/>
    <w:rsid w:val="00CF5EBB"/>
    <w:rsid w:val="00CF6120"/>
    <w:rsid w:val="00CF6810"/>
    <w:rsid w:val="00CF7A92"/>
    <w:rsid w:val="00CF7E36"/>
    <w:rsid w:val="00D03D32"/>
    <w:rsid w:val="00D11468"/>
    <w:rsid w:val="00D12A82"/>
    <w:rsid w:val="00D242A9"/>
    <w:rsid w:val="00D242EB"/>
    <w:rsid w:val="00D24B6A"/>
    <w:rsid w:val="00D50ADA"/>
    <w:rsid w:val="00D5136E"/>
    <w:rsid w:val="00D53D1B"/>
    <w:rsid w:val="00D55B68"/>
    <w:rsid w:val="00D60C62"/>
    <w:rsid w:val="00D66EDC"/>
    <w:rsid w:val="00D677BB"/>
    <w:rsid w:val="00D82B7D"/>
    <w:rsid w:val="00D83A46"/>
    <w:rsid w:val="00D87C26"/>
    <w:rsid w:val="00DB0C06"/>
    <w:rsid w:val="00DB2A39"/>
    <w:rsid w:val="00DB4FDC"/>
    <w:rsid w:val="00DE2467"/>
    <w:rsid w:val="00DE63F6"/>
    <w:rsid w:val="00DF0384"/>
    <w:rsid w:val="00DF06AB"/>
    <w:rsid w:val="00DF06B9"/>
    <w:rsid w:val="00DF14CE"/>
    <w:rsid w:val="00DF5151"/>
    <w:rsid w:val="00DF79C9"/>
    <w:rsid w:val="00E01829"/>
    <w:rsid w:val="00E021FC"/>
    <w:rsid w:val="00E0579F"/>
    <w:rsid w:val="00E11233"/>
    <w:rsid w:val="00E16123"/>
    <w:rsid w:val="00E171BE"/>
    <w:rsid w:val="00E2211E"/>
    <w:rsid w:val="00E24478"/>
    <w:rsid w:val="00E25324"/>
    <w:rsid w:val="00E3385D"/>
    <w:rsid w:val="00E33E2B"/>
    <w:rsid w:val="00E412BD"/>
    <w:rsid w:val="00E4296C"/>
    <w:rsid w:val="00E53515"/>
    <w:rsid w:val="00E606D4"/>
    <w:rsid w:val="00E740FA"/>
    <w:rsid w:val="00E8025A"/>
    <w:rsid w:val="00E920C5"/>
    <w:rsid w:val="00EA44C4"/>
    <w:rsid w:val="00EB2497"/>
    <w:rsid w:val="00EC33D0"/>
    <w:rsid w:val="00ED1FF8"/>
    <w:rsid w:val="00ED79F1"/>
    <w:rsid w:val="00EE068A"/>
    <w:rsid w:val="00EE7EDE"/>
    <w:rsid w:val="00EF0B4A"/>
    <w:rsid w:val="00F021DD"/>
    <w:rsid w:val="00F117C3"/>
    <w:rsid w:val="00F21EEB"/>
    <w:rsid w:val="00F26B57"/>
    <w:rsid w:val="00F27EFC"/>
    <w:rsid w:val="00F33192"/>
    <w:rsid w:val="00F41654"/>
    <w:rsid w:val="00F4313E"/>
    <w:rsid w:val="00F45874"/>
    <w:rsid w:val="00F50D98"/>
    <w:rsid w:val="00F531FC"/>
    <w:rsid w:val="00F54208"/>
    <w:rsid w:val="00F82BEF"/>
    <w:rsid w:val="00F831D3"/>
    <w:rsid w:val="00F83AF8"/>
    <w:rsid w:val="00F85AF5"/>
    <w:rsid w:val="00F86636"/>
    <w:rsid w:val="00F94A7F"/>
    <w:rsid w:val="00F94F03"/>
    <w:rsid w:val="00F96836"/>
    <w:rsid w:val="00FA0046"/>
    <w:rsid w:val="00FA37A1"/>
    <w:rsid w:val="00FA570F"/>
    <w:rsid w:val="00FB69D3"/>
    <w:rsid w:val="00FC0AB6"/>
    <w:rsid w:val="00FC33A7"/>
    <w:rsid w:val="00FC3C52"/>
    <w:rsid w:val="00FC55DA"/>
    <w:rsid w:val="00FD6905"/>
    <w:rsid w:val="00FD7AE5"/>
    <w:rsid w:val="00FE764D"/>
    <w:rsid w:val="00FF643E"/>
    <w:rsid w:val="00FF78D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3A46"/>
  </w:style>
  <w:style w:type="paragraph" w:styleId="Nadpis1">
    <w:name w:val="heading 1"/>
    <w:basedOn w:val="Normln"/>
    <w:next w:val="Normln"/>
    <w:link w:val="Nadpis1Char"/>
    <w:uiPriority w:val="9"/>
    <w:qFormat/>
    <w:rsid w:val="00C42085"/>
    <w:pPr>
      <w:keepNext/>
      <w:keepLines/>
      <w:numPr>
        <w:numId w:val="11"/>
      </w:numPr>
      <w:spacing w:before="480" w:after="0"/>
      <w:outlineLvl w:val="0"/>
    </w:pPr>
    <w:rPr>
      <w:rFonts w:ascii="Times New Roman" w:eastAsiaTheme="majorEastAsia" w:hAnsi="Times New Roman" w:cstheme="majorBidi"/>
      <w:b/>
      <w:bCs/>
      <w:color w:val="000000" w:themeColor="text1"/>
      <w:sz w:val="32"/>
      <w:szCs w:val="28"/>
    </w:rPr>
  </w:style>
  <w:style w:type="paragraph" w:styleId="Nadpis2">
    <w:name w:val="heading 2"/>
    <w:basedOn w:val="Normln"/>
    <w:next w:val="Normln"/>
    <w:link w:val="Nadpis2Char"/>
    <w:uiPriority w:val="9"/>
    <w:unhideWhenUsed/>
    <w:qFormat/>
    <w:rsid w:val="00C42085"/>
    <w:pPr>
      <w:keepNext/>
      <w:keepLines/>
      <w:numPr>
        <w:ilvl w:val="1"/>
        <w:numId w:val="11"/>
      </w:numPr>
      <w:spacing w:before="200" w:after="0"/>
      <w:outlineLvl w:val="1"/>
    </w:pPr>
    <w:rPr>
      <w:rFonts w:ascii="Times New Roman" w:eastAsiaTheme="majorEastAsia" w:hAnsi="Times New Roman" w:cstheme="majorBidi"/>
      <w:b/>
      <w:bCs/>
      <w:color w:val="000000" w:themeColor="text1"/>
      <w:sz w:val="28"/>
      <w:szCs w:val="26"/>
    </w:rPr>
  </w:style>
  <w:style w:type="paragraph" w:styleId="Nadpis3">
    <w:name w:val="heading 3"/>
    <w:basedOn w:val="Normln"/>
    <w:next w:val="Normln"/>
    <w:link w:val="Nadpis3Char"/>
    <w:uiPriority w:val="9"/>
    <w:unhideWhenUsed/>
    <w:qFormat/>
    <w:rsid w:val="007368F0"/>
    <w:pPr>
      <w:keepNext/>
      <w:keepLines/>
      <w:numPr>
        <w:ilvl w:val="2"/>
        <w:numId w:val="11"/>
      </w:numPr>
      <w:spacing w:before="200" w:after="0"/>
      <w:outlineLvl w:val="2"/>
    </w:pPr>
    <w:rPr>
      <w:rFonts w:ascii="Times New Roman" w:eastAsiaTheme="majorEastAsia" w:hAnsi="Times New Roman" w:cstheme="majorBidi"/>
      <w:b/>
      <w:bCs/>
      <w:sz w:val="24"/>
    </w:rPr>
  </w:style>
  <w:style w:type="paragraph" w:styleId="Nadpis4">
    <w:name w:val="heading 4"/>
    <w:basedOn w:val="Normln"/>
    <w:next w:val="Normln"/>
    <w:link w:val="Nadpis4Char"/>
    <w:uiPriority w:val="9"/>
    <w:semiHidden/>
    <w:unhideWhenUsed/>
    <w:qFormat/>
    <w:rsid w:val="007368F0"/>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7368F0"/>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368F0"/>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368F0"/>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368F0"/>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7368F0"/>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96776"/>
    <w:pPr>
      <w:ind w:left="720"/>
      <w:contextualSpacing/>
    </w:pPr>
  </w:style>
  <w:style w:type="character" w:styleId="Hypertextovodkaz">
    <w:name w:val="Hyperlink"/>
    <w:basedOn w:val="Standardnpsmoodstavce"/>
    <w:uiPriority w:val="99"/>
    <w:unhideWhenUsed/>
    <w:rsid w:val="00BD1936"/>
    <w:rPr>
      <w:color w:val="0000FF" w:themeColor="hyperlink"/>
      <w:u w:val="single"/>
    </w:rPr>
  </w:style>
  <w:style w:type="paragraph" w:styleId="Zhlav">
    <w:name w:val="header"/>
    <w:basedOn w:val="Normln"/>
    <w:link w:val="ZhlavChar"/>
    <w:uiPriority w:val="99"/>
    <w:semiHidden/>
    <w:unhideWhenUsed/>
    <w:rsid w:val="00F4313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4313E"/>
  </w:style>
  <w:style w:type="paragraph" w:styleId="Zpat">
    <w:name w:val="footer"/>
    <w:basedOn w:val="Normln"/>
    <w:link w:val="ZpatChar"/>
    <w:uiPriority w:val="99"/>
    <w:unhideWhenUsed/>
    <w:rsid w:val="00F4313E"/>
    <w:pPr>
      <w:tabs>
        <w:tab w:val="center" w:pos="4536"/>
        <w:tab w:val="right" w:pos="9072"/>
      </w:tabs>
      <w:spacing w:after="0" w:line="240" w:lineRule="auto"/>
    </w:pPr>
  </w:style>
  <w:style w:type="character" w:customStyle="1" w:styleId="ZpatChar">
    <w:name w:val="Zápatí Char"/>
    <w:basedOn w:val="Standardnpsmoodstavce"/>
    <w:link w:val="Zpat"/>
    <w:uiPriority w:val="99"/>
    <w:rsid w:val="00F4313E"/>
  </w:style>
  <w:style w:type="paragraph" w:styleId="Textpoznpodarou">
    <w:name w:val="footnote text"/>
    <w:basedOn w:val="Normln"/>
    <w:link w:val="TextpoznpodarouChar"/>
    <w:uiPriority w:val="99"/>
    <w:unhideWhenUsed/>
    <w:rsid w:val="00566B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566B1A"/>
    <w:rPr>
      <w:sz w:val="20"/>
      <w:szCs w:val="20"/>
    </w:rPr>
  </w:style>
  <w:style w:type="character" w:styleId="Znakapoznpodarou">
    <w:name w:val="footnote reference"/>
    <w:basedOn w:val="Standardnpsmoodstavce"/>
    <w:uiPriority w:val="99"/>
    <w:semiHidden/>
    <w:unhideWhenUsed/>
    <w:rsid w:val="00566B1A"/>
    <w:rPr>
      <w:vertAlign w:val="superscript"/>
    </w:rPr>
  </w:style>
  <w:style w:type="paragraph" w:styleId="Textbubliny">
    <w:name w:val="Balloon Text"/>
    <w:basedOn w:val="Normln"/>
    <w:link w:val="TextbublinyChar"/>
    <w:uiPriority w:val="99"/>
    <w:semiHidden/>
    <w:unhideWhenUsed/>
    <w:rsid w:val="00C26BA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26BA9"/>
    <w:rPr>
      <w:rFonts w:ascii="Tahoma" w:hAnsi="Tahoma" w:cs="Tahoma"/>
      <w:sz w:val="16"/>
      <w:szCs w:val="16"/>
    </w:rPr>
  </w:style>
  <w:style w:type="character" w:styleId="Odkaznakoment">
    <w:name w:val="annotation reference"/>
    <w:basedOn w:val="Standardnpsmoodstavce"/>
    <w:uiPriority w:val="99"/>
    <w:semiHidden/>
    <w:unhideWhenUsed/>
    <w:rsid w:val="007F5A93"/>
    <w:rPr>
      <w:sz w:val="16"/>
      <w:szCs w:val="16"/>
    </w:rPr>
  </w:style>
  <w:style w:type="paragraph" w:styleId="Textkomente">
    <w:name w:val="annotation text"/>
    <w:basedOn w:val="Normln"/>
    <w:link w:val="TextkomenteChar"/>
    <w:uiPriority w:val="99"/>
    <w:semiHidden/>
    <w:unhideWhenUsed/>
    <w:rsid w:val="007F5A93"/>
    <w:pPr>
      <w:spacing w:line="240" w:lineRule="auto"/>
    </w:pPr>
    <w:rPr>
      <w:sz w:val="20"/>
      <w:szCs w:val="20"/>
    </w:rPr>
  </w:style>
  <w:style w:type="character" w:customStyle="1" w:styleId="TextkomenteChar">
    <w:name w:val="Text komentáře Char"/>
    <w:basedOn w:val="Standardnpsmoodstavce"/>
    <w:link w:val="Textkomente"/>
    <w:uiPriority w:val="99"/>
    <w:semiHidden/>
    <w:rsid w:val="007F5A93"/>
    <w:rPr>
      <w:sz w:val="20"/>
      <w:szCs w:val="20"/>
    </w:rPr>
  </w:style>
  <w:style w:type="paragraph" w:styleId="Pedmtkomente">
    <w:name w:val="annotation subject"/>
    <w:basedOn w:val="Textkomente"/>
    <w:next w:val="Textkomente"/>
    <w:link w:val="PedmtkomenteChar"/>
    <w:uiPriority w:val="99"/>
    <w:semiHidden/>
    <w:unhideWhenUsed/>
    <w:rsid w:val="007F5A93"/>
    <w:rPr>
      <w:b/>
      <w:bCs/>
    </w:rPr>
  </w:style>
  <w:style w:type="character" w:customStyle="1" w:styleId="PedmtkomenteChar">
    <w:name w:val="Předmět komentáře Char"/>
    <w:basedOn w:val="TextkomenteChar"/>
    <w:link w:val="Pedmtkomente"/>
    <w:uiPriority w:val="99"/>
    <w:semiHidden/>
    <w:rsid w:val="007F5A93"/>
    <w:rPr>
      <w:b/>
      <w:bCs/>
      <w:sz w:val="20"/>
      <w:szCs w:val="20"/>
    </w:rPr>
  </w:style>
  <w:style w:type="paragraph" w:styleId="Rozvrendokumentu">
    <w:name w:val="Document Map"/>
    <w:basedOn w:val="Normln"/>
    <w:link w:val="RozvrendokumentuChar"/>
    <w:uiPriority w:val="99"/>
    <w:semiHidden/>
    <w:unhideWhenUsed/>
    <w:rsid w:val="00F94A7F"/>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F94A7F"/>
    <w:rPr>
      <w:rFonts w:ascii="Tahoma" w:hAnsi="Tahoma" w:cs="Tahoma"/>
      <w:sz w:val="16"/>
      <w:szCs w:val="16"/>
    </w:rPr>
  </w:style>
  <w:style w:type="character" w:styleId="Zvraznn">
    <w:name w:val="Emphasis"/>
    <w:basedOn w:val="Standardnpsmoodstavce"/>
    <w:uiPriority w:val="20"/>
    <w:qFormat/>
    <w:rsid w:val="0078003C"/>
    <w:rPr>
      <w:i/>
      <w:iCs/>
    </w:rPr>
  </w:style>
  <w:style w:type="character" w:customStyle="1" w:styleId="Nadpis2Char">
    <w:name w:val="Nadpis 2 Char"/>
    <w:basedOn w:val="Standardnpsmoodstavce"/>
    <w:link w:val="Nadpis2"/>
    <w:uiPriority w:val="9"/>
    <w:rsid w:val="00C42085"/>
    <w:rPr>
      <w:rFonts w:ascii="Times New Roman" w:eastAsiaTheme="majorEastAsia" w:hAnsi="Times New Roman" w:cstheme="majorBidi"/>
      <w:b/>
      <w:bCs/>
      <w:color w:val="000000" w:themeColor="text1"/>
      <w:sz w:val="28"/>
      <w:szCs w:val="26"/>
    </w:rPr>
  </w:style>
  <w:style w:type="character" w:customStyle="1" w:styleId="Nadpis1Char">
    <w:name w:val="Nadpis 1 Char"/>
    <w:basedOn w:val="Standardnpsmoodstavce"/>
    <w:link w:val="Nadpis1"/>
    <w:uiPriority w:val="9"/>
    <w:rsid w:val="00C42085"/>
    <w:rPr>
      <w:rFonts w:ascii="Times New Roman" w:eastAsiaTheme="majorEastAsia" w:hAnsi="Times New Roman" w:cstheme="majorBidi"/>
      <w:b/>
      <w:bCs/>
      <w:color w:val="000000" w:themeColor="text1"/>
      <w:sz w:val="32"/>
      <w:szCs w:val="28"/>
    </w:rPr>
  </w:style>
  <w:style w:type="table" w:styleId="Mkatabulky">
    <w:name w:val="Table Grid"/>
    <w:basedOn w:val="Normlntabulka"/>
    <w:uiPriority w:val="59"/>
    <w:rsid w:val="009D1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0A6F16"/>
    <w:pPr>
      <w:spacing w:line="240" w:lineRule="auto"/>
    </w:pPr>
    <w:rPr>
      <w:b/>
      <w:bCs/>
      <w:color w:val="4F81BD" w:themeColor="accent1"/>
      <w:sz w:val="18"/>
      <w:szCs w:val="18"/>
    </w:rPr>
  </w:style>
  <w:style w:type="paragraph" w:styleId="Nadpisobsahu">
    <w:name w:val="TOC Heading"/>
    <w:basedOn w:val="Nadpis1"/>
    <w:next w:val="Normln"/>
    <w:uiPriority w:val="39"/>
    <w:unhideWhenUsed/>
    <w:qFormat/>
    <w:rsid w:val="00D66EDC"/>
    <w:pPr>
      <w:outlineLvl w:val="9"/>
    </w:pPr>
    <w:rPr>
      <w:lang w:eastAsia="en-US"/>
    </w:rPr>
  </w:style>
  <w:style w:type="character" w:customStyle="1" w:styleId="Nadpis3Char">
    <w:name w:val="Nadpis 3 Char"/>
    <w:basedOn w:val="Standardnpsmoodstavce"/>
    <w:link w:val="Nadpis3"/>
    <w:uiPriority w:val="9"/>
    <w:rsid w:val="007368F0"/>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7368F0"/>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7368F0"/>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7368F0"/>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7368F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7368F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368F0"/>
    <w:rPr>
      <w:rFonts w:asciiTheme="majorHAnsi" w:eastAsiaTheme="majorEastAsia" w:hAnsiTheme="majorHAnsi" w:cstheme="majorBidi"/>
      <w:i/>
      <w:iCs/>
      <w:color w:val="404040" w:themeColor="text1" w:themeTint="BF"/>
      <w:sz w:val="20"/>
      <w:szCs w:val="20"/>
    </w:rPr>
  </w:style>
  <w:style w:type="paragraph" w:styleId="Obsah1">
    <w:name w:val="toc 1"/>
    <w:basedOn w:val="Normln"/>
    <w:next w:val="Normln"/>
    <w:autoRedefine/>
    <w:uiPriority w:val="39"/>
    <w:unhideWhenUsed/>
    <w:rsid w:val="00965B6E"/>
    <w:pPr>
      <w:spacing w:after="100"/>
    </w:pPr>
  </w:style>
  <w:style w:type="paragraph" w:styleId="Obsah2">
    <w:name w:val="toc 2"/>
    <w:basedOn w:val="Normln"/>
    <w:next w:val="Normln"/>
    <w:autoRedefine/>
    <w:uiPriority w:val="39"/>
    <w:unhideWhenUsed/>
    <w:rsid w:val="00965B6E"/>
    <w:pPr>
      <w:spacing w:after="100"/>
      <w:ind w:left="220"/>
    </w:pPr>
  </w:style>
  <w:style w:type="paragraph" w:styleId="Obsah3">
    <w:name w:val="toc 3"/>
    <w:basedOn w:val="Normln"/>
    <w:next w:val="Normln"/>
    <w:autoRedefine/>
    <w:uiPriority w:val="39"/>
    <w:unhideWhenUsed/>
    <w:rsid w:val="00965B6E"/>
    <w:pPr>
      <w:spacing w:after="100"/>
      <w:ind w:left="440"/>
    </w:pPr>
  </w:style>
  <w:style w:type="character" w:styleId="Sledovanodkaz">
    <w:name w:val="FollowedHyperlink"/>
    <w:basedOn w:val="Standardnpsmoodstavce"/>
    <w:uiPriority w:val="99"/>
    <w:semiHidden/>
    <w:unhideWhenUsed/>
    <w:rsid w:val="004B72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3A46"/>
  </w:style>
  <w:style w:type="paragraph" w:styleId="Nadpis1">
    <w:name w:val="heading 1"/>
    <w:basedOn w:val="Normln"/>
    <w:next w:val="Normln"/>
    <w:link w:val="Nadpis1Char"/>
    <w:uiPriority w:val="9"/>
    <w:qFormat/>
    <w:rsid w:val="00C42085"/>
    <w:pPr>
      <w:keepNext/>
      <w:keepLines/>
      <w:numPr>
        <w:numId w:val="11"/>
      </w:numPr>
      <w:spacing w:before="480" w:after="0"/>
      <w:outlineLvl w:val="0"/>
    </w:pPr>
    <w:rPr>
      <w:rFonts w:ascii="Times New Roman" w:eastAsiaTheme="majorEastAsia" w:hAnsi="Times New Roman" w:cstheme="majorBidi"/>
      <w:b/>
      <w:bCs/>
      <w:color w:val="000000" w:themeColor="text1"/>
      <w:sz w:val="32"/>
      <w:szCs w:val="28"/>
    </w:rPr>
  </w:style>
  <w:style w:type="paragraph" w:styleId="Nadpis2">
    <w:name w:val="heading 2"/>
    <w:basedOn w:val="Normln"/>
    <w:next w:val="Normln"/>
    <w:link w:val="Nadpis2Char"/>
    <w:uiPriority w:val="9"/>
    <w:unhideWhenUsed/>
    <w:qFormat/>
    <w:rsid w:val="00C42085"/>
    <w:pPr>
      <w:keepNext/>
      <w:keepLines/>
      <w:numPr>
        <w:ilvl w:val="1"/>
        <w:numId w:val="11"/>
      </w:numPr>
      <w:spacing w:before="200" w:after="0"/>
      <w:outlineLvl w:val="1"/>
    </w:pPr>
    <w:rPr>
      <w:rFonts w:ascii="Times New Roman" w:eastAsiaTheme="majorEastAsia" w:hAnsi="Times New Roman" w:cstheme="majorBidi"/>
      <w:b/>
      <w:bCs/>
      <w:color w:val="000000" w:themeColor="text1"/>
      <w:sz w:val="28"/>
      <w:szCs w:val="26"/>
    </w:rPr>
  </w:style>
  <w:style w:type="paragraph" w:styleId="Nadpis3">
    <w:name w:val="heading 3"/>
    <w:basedOn w:val="Normln"/>
    <w:next w:val="Normln"/>
    <w:link w:val="Nadpis3Char"/>
    <w:uiPriority w:val="9"/>
    <w:unhideWhenUsed/>
    <w:qFormat/>
    <w:rsid w:val="007368F0"/>
    <w:pPr>
      <w:keepNext/>
      <w:keepLines/>
      <w:numPr>
        <w:ilvl w:val="2"/>
        <w:numId w:val="11"/>
      </w:numPr>
      <w:spacing w:before="200" w:after="0"/>
      <w:outlineLvl w:val="2"/>
    </w:pPr>
    <w:rPr>
      <w:rFonts w:ascii="Times New Roman" w:eastAsiaTheme="majorEastAsia" w:hAnsi="Times New Roman" w:cstheme="majorBidi"/>
      <w:b/>
      <w:bCs/>
      <w:sz w:val="24"/>
    </w:rPr>
  </w:style>
  <w:style w:type="paragraph" w:styleId="Nadpis4">
    <w:name w:val="heading 4"/>
    <w:basedOn w:val="Normln"/>
    <w:next w:val="Normln"/>
    <w:link w:val="Nadpis4Char"/>
    <w:uiPriority w:val="9"/>
    <w:semiHidden/>
    <w:unhideWhenUsed/>
    <w:qFormat/>
    <w:rsid w:val="007368F0"/>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7368F0"/>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368F0"/>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368F0"/>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368F0"/>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7368F0"/>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96776"/>
    <w:pPr>
      <w:ind w:left="720"/>
      <w:contextualSpacing/>
    </w:pPr>
  </w:style>
  <w:style w:type="character" w:styleId="Hypertextovodkaz">
    <w:name w:val="Hyperlink"/>
    <w:basedOn w:val="Standardnpsmoodstavce"/>
    <w:uiPriority w:val="99"/>
    <w:unhideWhenUsed/>
    <w:rsid w:val="00BD1936"/>
    <w:rPr>
      <w:color w:val="0000FF" w:themeColor="hyperlink"/>
      <w:u w:val="single"/>
    </w:rPr>
  </w:style>
  <w:style w:type="paragraph" w:styleId="Zhlav">
    <w:name w:val="header"/>
    <w:basedOn w:val="Normln"/>
    <w:link w:val="ZhlavChar"/>
    <w:uiPriority w:val="99"/>
    <w:semiHidden/>
    <w:unhideWhenUsed/>
    <w:rsid w:val="00F4313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4313E"/>
  </w:style>
  <w:style w:type="paragraph" w:styleId="Zpat">
    <w:name w:val="footer"/>
    <w:basedOn w:val="Normln"/>
    <w:link w:val="ZpatChar"/>
    <w:uiPriority w:val="99"/>
    <w:unhideWhenUsed/>
    <w:rsid w:val="00F4313E"/>
    <w:pPr>
      <w:tabs>
        <w:tab w:val="center" w:pos="4536"/>
        <w:tab w:val="right" w:pos="9072"/>
      </w:tabs>
      <w:spacing w:after="0" w:line="240" w:lineRule="auto"/>
    </w:pPr>
  </w:style>
  <w:style w:type="character" w:customStyle="1" w:styleId="ZpatChar">
    <w:name w:val="Zápatí Char"/>
    <w:basedOn w:val="Standardnpsmoodstavce"/>
    <w:link w:val="Zpat"/>
    <w:uiPriority w:val="99"/>
    <w:rsid w:val="00F4313E"/>
  </w:style>
  <w:style w:type="paragraph" w:styleId="Textpoznpodarou">
    <w:name w:val="footnote text"/>
    <w:basedOn w:val="Normln"/>
    <w:link w:val="TextpoznpodarouChar"/>
    <w:uiPriority w:val="99"/>
    <w:unhideWhenUsed/>
    <w:rsid w:val="00566B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566B1A"/>
    <w:rPr>
      <w:sz w:val="20"/>
      <w:szCs w:val="20"/>
    </w:rPr>
  </w:style>
  <w:style w:type="character" w:styleId="Znakapoznpodarou">
    <w:name w:val="footnote reference"/>
    <w:basedOn w:val="Standardnpsmoodstavce"/>
    <w:uiPriority w:val="99"/>
    <w:semiHidden/>
    <w:unhideWhenUsed/>
    <w:rsid w:val="00566B1A"/>
    <w:rPr>
      <w:vertAlign w:val="superscript"/>
    </w:rPr>
  </w:style>
  <w:style w:type="paragraph" w:styleId="Textbubliny">
    <w:name w:val="Balloon Text"/>
    <w:basedOn w:val="Normln"/>
    <w:link w:val="TextbublinyChar"/>
    <w:uiPriority w:val="99"/>
    <w:semiHidden/>
    <w:unhideWhenUsed/>
    <w:rsid w:val="00C26BA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26BA9"/>
    <w:rPr>
      <w:rFonts w:ascii="Tahoma" w:hAnsi="Tahoma" w:cs="Tahoma"/>
      <w:sz w:val="16"/>
      <w:szCs w:val="16"/>
    </w:rPr>
  </w:style>
  <w:style w:type="character" w:styleId="Odkaznakoment">
    <w:name w:val="annotation reference"/>
    <w:basedOn w:val="Standardnpsmoodstavce"/>
    <w:uiPriority w:val="99"/>
    <w:semiHidden/>
    <w:unhideWhenUsed/>
    <w:rsid w:val="007F5A93"/>
    <w:rPr>
      <w:sz w:val="16"/>
      <w:szCs w:val="16"/>
    </w:rPr>
  </w:style>
  <w:style w:type="paragraph" w:styleId="Textkomente">
    <w:name w:val="annotation text"/>
    <w:basedOn w:val="Normln"/>
    <w:link w:val="TextkomenteChar"/>
    <w:uiPriority w:val="99"/>
    <w:semiHidden/>
    <w:unhideWhenUsed/>
    <w:rsid w:val="007F5A93"/>
    <w:pPr>
      <w:spacing w:line="240" w:lineRule="auto"/>
    </w:pPr>
    <w:rPr>
      <w:sz w:val="20"/>
      <w:szCs w:val="20"/>
    </w:rPr>
  </w:style>
  <w:style w:type="character" w:customStyle="1" w:styleId="TextkomenteChar">
    <w:name w:val="Text komentáře Char"/>
    <w:basedOn w:val="Standardnpsmoodstavce"/>
    <w:link w:val="Textkomente"/>
    <w:uiPriority w:val="99"/>
    <w:semiHidden/>
    <w:rsid w:val="007F5A93"/>
    <w:rPr>
      <w:sz w:val="20"/>
      <w:szCs w:val="20"/>
    </w:rPr>
  </w:style>
  <w:style w:type="paragraph" w:styleId="Pedmtkomente">
    <w:name w:val="annotation subject"/>
    <w:basedOn w:val="Textkomente"/>
    <w:next w:val="Textkomente"/>
    <w:link w:val="PedmtkomenteChar"/>
    <w:uiPriority w:val="99"/>
    <w:semiHidden/>
    <w:unhideWhenUsed/>
    <w:rsid w:val="007F5A93"/>
    <w:rPr>
      <w:b/>
      <w:bCs/>
    </w:rPr>
  </w:style>
  <w:style w:type="character" w:customStyle="1" w:styleId="PedmtkomenteChar">
    <w:name w:val="Předmět komentáře Char"/>
    <w:basedOn w:val="TextkomenteChar"/>
    <w:link w:val="Pedmtkomente"/>
    <w:uiPriority w:val="99"/>
    <w:semiHidden/>
    <w:rsid w:val="007F5A93"/>
    <w:rPr>
      <w:b/>
      <w:bCs/>
      <w:sz w:val="20"/>
      <w:szCs w:val="20"/>
    </w:rPr>
  </w:style>
  <w:style w:type="paragraph" w:styleId="Rozloendokumentu">
    <w:name w:val="Document Map"/>
    <w:basedOn w:val="Normln"/>
    <w:link w:val="RozloendokumentuChar"/>
    <w:uiPriority w:val="99"/>
    <w:semiHidden/>
    <w:unhideWhenUsed/>
    <w:rsid w:val="00F94A7F"/>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94A7F"/>
    <w:rPr>
      <w:rFonts w:ascii="Tahoma" w:hAnsi="Tahoma" w:cs="Tahoma"/>
      <w:sz w:val="16"/>
      <w:szCs w:val="16"/>
    </w:rPr>
  </w:style>
  <w:style w:type="character" w:styleId="Zvraznn">
    <w:name w:val="Emphasis"/>
    <w:basedOn w:val="Standardnpsmoodstavce"/>
    <w:uiPriority w:val="20"/>
    <w:qFormat/>
    <w:rsid w:val="0078003C"/>
    <w:rPr>
      <w:i/>
      <w:iCs/>
    </w:rPr>
  </w:style>
  <w:style w:type="character" w:customStyle="1" w:styleId="Nadpis2Char">
    <w:name w:val="Nadpis 2 Char"/>
    <w:basedOn w:val="Standardnpsmoodstavce"/>
    <w:link w:val="Nadpis2"/>
    <w:uiPriority w:val="9"/>
    <w:rsid w:val="00C42085"/>
    <w:rPr>
      <w:rFonts w:ascii="Times New Roman" w:eastAsiaTheme="majorEastAsia" w:hAnsi="Times New Roman" w:cstheme="majorBidi"/>
      <w:b/>
      <w:bCs/>
      <w:color w:val="000000" w:themeColor="text1"/>
      <w:sz w:val="28"/>
      <w:szCs w:val="26"/>
    </w:rPr>
  </w:style>
  <w:style w:type="character" w:customStyle="1" w:styleId="Nadpis1Char">
    <w:name w:val="Nadpis 1 Char"/>
    <w:basedOn w:val="Standardnpsmoodstavce"/>
    <w:link w:val="Nadpis1"/>
    <w:uiPriority w:val="9"/>
    <w:rsid w:val="00C42085"/>
    <w:rPr>
      <w:rFonts w:ascii="Times New Roman" w:eastAsiaTheme="majorEastAsia" w:hAnsi="Times New Roman" w:cstheme="majorBidi"/>
      <w:b/>
      <w:bCs/>
      <w:color w:val="000000" w:themeColor="text1"/>
      <w:sz w:val="32"/>
      <w:szCs w:val="28"/>
    </w:rPr>
  </w:style>
  <w:style w:type="table" w:styleId="Mkatabulky">
    <w:name w:val="Table Grid"/>
    <w:basedOn w:val="Normlntabulka"/>
    <w:uiPriority w:val="59"/>
    <w:rsid w:val="009D1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0A6F16"/>
    <w:pPr>
      <w:spacing w:line="240" w:lineRule="auto"/>
    </w:pPr>
    <w:rPr>
      <w:b/>
      <w:bCs/>
      <w:color w:val="4F81BD" w:themeColor="accent1"/>
      <w:sz w:val="18"/>
      <w:szCs w:val="18"/>
    </w:rPr>
  </w:style>
  <w:style w:type="paragraph" w:styleId="Nadpisobsahu">
    <w:name w:val="TOC Heading"/>
    <w:basedOn w:val="Nadpis1"/>
    <w:next w:val="Normln"/>
    <w:uiPriority w:val="39"/>
    <w:unhideWhenUsed/>
    <w:qFormat/>
    <w:rsid w:val="00D66EDC"/>
    <w:pPr>
      <w:outlineLvl w:val="9"/>
    </w:pPr>
    <w:rPr>
      <w:lang w:eastAsia="en-US"/>
    </w:rPr>
  </w:style>
  <w:style w:type="character" w:customStyle="1" w:styleId="Nadpis3Char">
    <w:name w:val="Nadpis 3 Char"/>
    <w:basedOn w:val="Standardnpsmoodstavce"/>
    <w:link w:val="Nadpis3"/>
    <w:uiPriority w:val="9"/>
    <w:rsid w:val="007368F0"/>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7368F0"/>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7368F0"/>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7368F0"/>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7368F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7368F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368F0"/>
    <w:rPr>
      <w:rFonts w:asciiTheme="majorHAnsi" w:eastAsiaTheme="majorEastAsia" w:hAnsiTheme="majorHAnsi" w:cstheme="majorBidi"/>
      <w:i/>
      <w:iCs/>
      <w:color w:val="404040" w:themeColor="text1" w:themeTint="BF"/>
      <w:sz w:val="20"/>
      <w:szCs w:val="20"/>
    </w:rPr>
  </w:style>
  <w:style w:type="paragraph" w:styleId="Obsah1">
    <w:name w:val="toc 1"/>
    <w:basedOn w:val="Normln"/>
    <w:next w:val="Normln"/>
    <w:autoRedefine/>
    <w:uiPriority w:val="39"/>
    <w:unhideWhenUsed/>
    <w:rsid w:val="00965B6E"/>
    <w:pPr>
      <w:spacing w:after="100"/>
    </w:pPr>
  </w:style>
  <w:style w:type="paragraph" w:styleId="Obsah2">
    <w:name w:val="toc 2"/>
    <w:basedOn w:val="Normln"/>
    <w:next w:val="Normln"/>
    <w:autoRedefine/>
    <w:uiPriority w:val="39"/>
    <w:unhideWhenUsed/>
    <w:rsid w:val="00965B6E"/>
    <w:pPr>
      <w:spacing w:after="100"/>
      <w:ind w:left="220"/>
    </w:pPr>
  </w:style>
  <w:style w:type="paragraph" w:styleId="Obsah3">
    <w:name w:val="toc 3"/>
    <w:basedOn w:val="Normln"/>
    <w:next w:val="Normln"/>
    <w:autoRedefine/>
    <w:uiPriority w:val="39"/>
    <w:unhideWhenUsed/>
    <w:rsid w:val="00965B6E"/>
    <w:pPr>
      <w:spacing w:after="100"/>
      <w:ind w:left="440"/>
    </w:pPr>
  </w:style>
  <w:style w:type="character" w:styleId="Sledovanodkaz">
    <w:name w:val="FollowedHyperlink"/>
    <w:basedOn w:val="Standardnpsmoodstavce"/>
    <w:uiPriority w:val="99"/>
    <w:semiHidden/>
    <w:unhideWhenUsed/>
    <w:rsid w:val="004B72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5186847">
      <w:bodyDiv w:val="1"/>
      <w:marLeft w:val="0"/>
      <w:marRight w:val="0"/>
      <w:marTop w:val="0"/>
      <w:marBottom w:val="0"/>
      <w:divBdr>
        <w:top w:val="none" w:sz="0" w:space="0" w:color="auto"/>
        <w:left w:val="none" w:sz="0" w:space="0" w:color="auto"/>
        <w:bottom w:val="none" w:sz="0" w:space="0" w:color="auto"/>
        <w:right w:val="none" w:sz="0" w:space="0" w:color="auto"/>
      </w:divBdr>
    </w:div>
    <w:div w:id="74322372">
      <w:bodyDiv w:val="1"/>
      <w:marLeft w:val="0"/>
      <w:marRight w:val="0"/>
      <w:marTop w:val="0"/>
      <w:marBottom w:val="0"/>
      <w:divBdr>
        <w:top w:val="none" w:sz="0" w:space="0" w:color="auto"/>
        <w:left w:val="none" w:sz="0" w:space="0" w:color="auto"/>
        <w:bottom w:val="none" w:sz="0" w:space="0" w:color="auto"/>
        <w:right w:val="none" w:sz="0" w:space="0" w:color="auto"/>
      </w:divBdr>
    </w:div>
    <w:div w:id="130103247">
      <w:bodyDiv w:val="1"/>
      <w:marLeft w:val="0"/>
      <w:marRight w:val="0"/>
      <w:marTop w:val="0"/>
      <w:marBottom w:val="0"/>
      <w:divBdr>
        <w:top w:val="none" w:sz="0" w:space="0" w:color="auto"/>
        <w:left w:val="none" w:sz="0" w:space="0" w:color="auto"/>
        <w:bottom w:val="none" w:sz="0" w:space="0" w:color="auto"/>
        <w:right w:val="none" w:sz="0" w:space="0" w:color="auto"/>
      </w:divBdr>
    </w:div>
    <w:div w:id="130292464">
      <w:bodyDiv w:val="1"/>
      <w:marLeft w:val="0"/>
      <w:marRight w:val="0"/>
      <w:marTop w:val="0"/>
      <w:marBottom w:val="0"/>
      <w:divBdr>
        <w:top w:val="none" w:sz="0" w:space="0" w:color="auto"/>
        <w:left w:val="none" w:sz="0" w:space="0" w:color="auto"/>
        <w:bottom w:val="none" w:sz="0" w:space="0" w:color="auto"/>
        <w:right w:val="none" w:sz="0" w:space="0" w:color="auto"/>
      </w:divBdr>
    </w:div>
    <w:div w:id="226231004">
      <w:bodyDiv w:val="1"/>
      <w:marLeft w:val="0"/>
      <w:marRight w:val="0"/>
      <w:marTop w:val="0"/>
      <w:marBottom w:val="0"/>
      <w:divBdr>
        <w:top w:val="none" w:sz="0" w:space="0" w:color="auto"/>
        <w:left w:val="none" w:sz="0" w:space="0" w:color="auto"/>
        <w:bottom w:val="none" w:sz="0" w:space="0" w:color="auto"/>
        <w:right w:val="none" w:sz="0" w:space="0" w:color="auto"/>
      </w:divBdr>
    </w:div>
    <w:div w:id="249243251">
      <w:bodyDiv w:val="1"/>
      <w:marLeft w:val="0"/>
      <w:marRight w:val="0"/>
      <w:marTop w:val="0"/>
      <w:marBottom w:val="0"/>
      <w:divBdr>
        <w:top w:val="none" w:sz="0" w:space="0" w:color="auto"/>
        <w:left w:val="none" w:sz="0" w:space="0" w:color="auto"/>
        <w:bottom w:val="none" w:sz="0" w:space="0" w:color="auto"/>
        <w:right w:val="none" w:sz="0" w:space="0" w:color="auto"/>
      </w:divBdr>
    </w:div>
    <w:div w:id="265887326">
      <w:bodyDiv w:val="1"/>
      <w:marLeft w:val="0"/>
      <w:marRight w:val="0"/>
      <w:marTop w:val="0"/>
      <w:marBottom w:val="0"/>
      <w:divBdr>
        <w:top w:val="none" w:sz="0" w:space="0" w:color="auto"/>
        <w:left w:val="none" w:sz="0" w:space="0" w:color="auto"/>
        <w:bottom w:val="none" w:sz="0" w:space="0" w:color="auto"/>
        <w:right w:val="none" w:sz="0" w:space="0" w:color="auto"/>
      </w:divBdr>
    </w:div>
    <w:div w:id="292978209">
      <w:bodyDiv w:val="1"/>
      <w:marLeft w:val="0"/>
      <w:marRight w:val="0"/>
      <w:marTop w:val="0"/>
      <w:marBottom w:val="0"/>
      <w:divBdr>
        <w:top w:val="none" w:sz="0" w:space="0" w:color="auto"/>
        <w:left w:val="none" w:sz="0" w:space="0" w:color="auto"/>
        <w:bottom w:val="none" w:sz="0" w:space="0" w:color="auto"/>
        <w:right w:val="none" w:sz="0" w:space="0" w:color="auto"/>
      </w:divBdr>
    </w:div>
    <w:div w:id="299725594">
      <w:bodyDiv w:val="1"/>
      <w:marLeft w:val="0"/>
      <w:marRight w:val="0"/>
      <w:marTop w:val="0"/>
      <w:marBottom w:val="0"/>
      <w:divBdr>
        <w:top w:val="none" w:sz="0" w:space="0" w:color="auto"/>
        <w:left w:val="none" w:sz="0" w:space="0" w:color="auto"/>
        <w:bottom w:val="none" w:sz="0" w:space="0" w:color="auto"/>
        <w:right w:val="none" w:sz="0" w:space="0" w:color="auto"/>
      </w:divBdr>
    </w:div>
    <w:div w:id="324473609">
      <w:bodyDiv w:val="1"/>
      <w:marLeft w:val="0"/>
      <w:marRight w:val="0"/>
      <w:marTop w:val="0"/>
      <w:marBottom w:val="0"/>
      <w:divBdr>
        <w:top w:val="none" w:sz="0" w:space="0" w:color="auto"/>
        <w:left w:val="none" w:sz="0" w:space="0" w:color="auto"/>
        <w:bottom w:val="none" w:sz="0" w:space="0" w:color="auto"/>
        <w:right w:val="none" w:sz="0" w:space="0" w:color="auto"/>
      </w:divBdr>
    </w:div>
    <w:div w:id="375275286">
      <w:bodyDiv w:val="1"/>
      <w:marLeft w:val="0"/>
      <w:marRight w:val="0"/>
      <w:marTop w:val="0"/>
      <w:marBottom w:val="0"/>
      <w:divBdr>
        <w:top w:val="none" w:sz="0" w:space="0" w:color="auto"/>
        <w:left w:val="none" w:sz="0" w:space="0" w:color="auto"/>
        <w:bottom w:val="none" w:sz="0" w:space="0" w:color="auto"/>
        <w:right w:val="none" w:sz="0" w:space="0" w:color="auto"/>
      </w:divBdr>
    </w:div>
    <w:div w:id="430320173">
      <w:bodyDiv w:val="1"/>
      <w:marLeft w:val="0"/>
      <w:marRight w:val="0"/>
      <w:marTop w:val="0"/>
      <w:marBottom w:val="0"/>
      <w:divBdr>
        <w:top w:val="none" w:sz="0" w:space="0" w:color="auto"/>
        <w:left w:val="none" w:sz="0" w:space="0" w:color="auto"/>
        <w:bottom w:val="none" w:sz="0" w:space="0" w:color="auto"/>
        <w:right w:val="none" w:sz="0" w:space="0" w:color="auto"/>
      </w:divBdr>
    </w:div>
    <w:div w:id="473986539">
      <w:bodyDiv w:val="1"/>
      <w:marLeft w:val="0"/>
      <w:marRight w:val="0"/>
      <w:marTop w:val="0"/>
      <w:marBottom w:val="0"/>
      <w:divBdr>
        <w:top w:val="none" w:sz="0" w:space="0" w:color="auto"/>
        <w:left w:val="none" w:sz="0" w:space="0" w:color="auto"/>
        <w:bottom w:val="none" w:sz="0" w:space="0" w:color="auto"/>
        <w:right w:val="none" w:sz="0" w:space="0" w:color="auto"/>
      </w:divBdr>
    </w:div>
    <w:div w:id="475492959">
      <w:bodyDiv w:val="1"/>
      <w:marLeft w:val="0"/>
      <w:marRight w:val="0"/>
      <w:marTop w:val="0"/>
      <w:marBottom w:val="0"/>
      <w:divBdr>
        <w:top w:val="none" w:sz="0" w:space="0" w:color="auto"/>
        <w:left w:val="none" w:sz="0" w:space="0" w:color="auto"/>
        <w:bottom w:val="none" w:sz="0" w:space="0" w:color="auto"/>
        <w:right w:val="none" w:sz="0" w:space="0" w:color="auto"/>
      </w:divBdr>
    </w:div>
    <w:div w:id="503710451">
      <w:bodyDiv w:val="1"/>
      <w:marLeft w:val="0"/>
      <w:marRight w:val="0"/>
      <w:marTop w:val="0"/>
      <w:marBottom w:val="0"/>
      <w:divBdr>
        <w:top w:val="none" w:sz="0" w:space="0" w:color="auto"/>
        <w:left w:val="none" w:sz="0" w:space="0" w:color="auto"/>
        <w:bottom w:val="none" w:sz="0" w:space="0" w:color="auto"/>
        <w:right w:val="none" w:sz="0" w:space="0" w:color="auto"/>
      </w:divBdr>
    </w:div>
    <w:div w:id="574516242">
      <w:bodyDiv w:val="1"/>
      <w:marLeft w:val="0"/>
      <w:marRight w:val="0"/>
      <w:marTop w:val="0"/>
      <w:marBottom w:val="0"/>
      <w:divBdr>
        <w:top w:val="none" w:sz="0" w:space="0" w:color="auto"/>
        <w:left w:val="none" w:sz="0" w:space="0" w:color="auto"/>
        <w:bottom w:val="none" w:sz="0" w:space="0" w:color="auto"/>
        <w:right w:val="none" w:sz="0" w:space="0" w:color="auto"/>
      </w:divBdr>
    </w:div>
    <w:div w:id="606815727">
      <w:bodyDiv w:val="1"/>
      <w:marLeft w:val="0"/>
      <w:marRight w:val="0"/>
      <w:marTop w:val="0"/>
      <w:marBottom w:val="0"/>
      <w:divBdr>
        <w:top w:val="none" w:sz="0" w:space="0" w:color="auto"/>
        <w:left w:val="none" w:sz="0" w:space="0" w:color="auto"/>
        <w:bottom w:val="none" w:sz="0" w:space="0" w:color="auto"/>
        <w:right w:val="none" w:sz="0" w:space="0" w:color="auto"/>
      </w:divBdr>
    </w:div>
    <w:div w:id="641159722">
      <w:bodyDiv w:val="1"/>
      <w:marLeft w:val="0"/>
      <w:marRight w:val="0"/>
      <w:marTop w:val="0"/>
      <w:marBottom w:val="0"/>
      <w:divBdr>
        <w:top w:val="none" w:sz="0" w:space="0" w:color="auto"/>
        <w:left w:val="none" w:sz="0" w:space="0" w:color="auto"/>
        <w:bottom w:val="none" w:sz="0" w:space="0" w:color="auto"/>
        <w:right w:val="none" w:sz="0" w:space="0" w:color="auto"/>
      </w:divBdr>
    </w:div>
    <w:div w:id="690422225">
      <w:bodyDiv w:val="1"/>
      <w:marLeft w:val="0"/>
      <w:marRight w:val="0"/>
      <w:marTop w:val="0"/>
      <w:marBottom w:val="0"/>
      <w:divBdr>
        <w:top w:val="none" w:sz="0" w:space="0" w:color="auto"/>
        <w:left w:val="none" w:sz="0" w:space="0" w:color="auto"/>
        <w:bottom w:val="none" w:sz="0" w:space="0" w:color="auto"/>
        <w:right w:val="none" w:sz="0" w:space="0" w:color="auto"/>
      </w:divBdr>
    </w:div>
    <w:div w:id="761685159">
      <w:bodyDiv w:val="1"/>
      <w:marLeft w:val="0"/>
      <w:marRight w:val="0"/>
      <w:marTop w:val="0"/>
      <w:marBottom w:val="0"/>
      <w:divBdr>
        <w:top w:val="none" w:sz="0" w:space="0" w:color="auto"/>
        <w:left w:val="none" w:sz="0" w:space="0" w:color="auto"/>
        <w:bottom w:val="none" w:sz="0" w:space="0" w:color="auto"/>
        <w:right w:val="none" w:sz="0" w:space="0" w:color="auto"/>
      </w:divBdr>
    </w:div>
    <w:div w:id="763455993">
      <w:bodyDiv w:val="1"/>
      <w:marLeft w:val="0"/>
      <w:marRight w:val="0"/>
      <w:marTop w:val="0"/>
      <w:marBottom w:val="0"/>
      <w:divBdr>
        <w:top w:val="none" w:sz="0" w:space="0" w:color="auto"/>
        <w:left w:val="none" w:sz="0" w:space="0" w:color="auto"/>
        <w:bottom w:val="none" w:sz="0" w:space="0" w:color="auto"/>
        <w:right w:val="none" w:sz="0" w:space="0" w:color="auto"/>
      </w:divBdr>
    </w:div>
    <w:div w:id="992216663">
      <w:bodyDiv w:val="1"/>
      <w:marLeft w:val="0"/>
      <w:marRight w:val="0"/>
      <w:marTop w:val="0"/>
      <w:marBottom w:val="0"/>
      <w:divBdr>
        <w:top w:val="none" w:sz="0" w:space="0" w:color="auto"/>
        <w:left w:val="none" w:sz="0" w:space="0" w:color="auto"/>
        <w:bottom w:val="none" w:sz="0" w:space="0" w:color="auto"/>
        <w:right w:val="none" w:sz="0" w:space="0" w:color="auto"/>
      </w:divBdr>
    </w:div>
    <w:div w:id="1038312151">
      <w:bodyDiv w:val="1"/>
      <w:marLeft w:val="0"/>
      <w:marRight w:val="0"/>
      <w:marTop w:val="0"/>
      <w:marBottom w:val="0"/>
      <w:divBdr>
        <w:top w:val="none" w:sz="0" w:space="0" w:color="auto"/>
        <w:left w:val="none" w:sz="0" w:space="0" w:color="auto"/>
        <w:bottom w:val="none" w:sz="0" w:space="0" w:color="auto"/>
        <w:right w:val="none" w:sz="0" w:space="0" w:color="auto"/>
      </w:divBdr>
    </w:div>
    <w:div w:id="1262184647">
      <w:bodyDiv w:val="1"/>
      <w:marLeft w:val="0"/>
      <w:marRight w:val="0"/>
      <w:marTop w:val="0"/>
      <w:marBottom w:val="0"/>
      <w:divBdr>
        <w:top w:val="none" w:sz="0" w:space="0" w:color="auto"/>
        <w:left w:val="none" w:sz="0" w:space="0" w:color="auto"/>
        <w:bottom w:val="none" w:sz="0" w:space="0" w:color="auto"/>
        <w:right w:val="none" w:sz="0" w:space="0" w:color="auto"/>
      </w:divBdr>
    </w:div>
    <w:div w:id="1337733548">
      <w:bodyDiv w:val="1"/>
      <w:marLeft w:val="0"/>
      <w:marRight w:val="0"/>
      <w:marTop w:val="0"/>
      <w:marBottom w:val="0"/>
      <w:divBdr>
        <w:top w:val="none" w:sz="0" w:space="0" w:color="auto"/>
        <w:left w:val="none" w:sz="0" w:space="0" w:color="auto"/>
        <w:bottom w:val="none" w:sz="0" w:space="0" w:color="auto"/>
        <w:right w:val="none" w:sz="0" w:space="0" w:color="auto"/>
      </w:divBdr>
    </w:div>
    <w:div w:id="1348478598">
      <w:bodyDiv w:val="1"/>
      <w:marLeft w:val="0"/>
      <w:marRight w:val="0"/>
      <w:marTop w:val="0"/>
      <w:marBottom w:val="0"/>
      <w:divBdr>
        <w:top w:val="none" w:sz="0" w:space="0" w:color="auto"/>
        <w:left w:val="none" w:sz="0" w:space="0" w:color="auto"/>
        <w:bottom w:val="none" w:sz="0" w:space="0" w:color="auto"/>
        <w:right w:val="none" w:sz="0" w:space="0" w:color="auto"/>
      </w:divBdr>
    </w:div>
    <w:div w:id="1359235720">
      <w:bodyDiv w:val="1"/>
      <w:marLeft w:val="0"/>
      <w:marRight w:val="0"/>
      <w:marTop w:val="0"/>
      <w:marBottom w:val="0"/>
      <w:divBdr>
        <w:top w:val="none" w:sz="0" w:space="0" w:color="auto"/>
        <w:left w:val="none" w:sz="0" w:space="0" w:color="auto"/>
        <w:bottom w:val="none" w:sz="0" w:space="0" w:color="auto"/>
        <w:right w:val="none" w:sz="0" w:space="0" w:color="auto"/>
      </w:divBdr>
    </w:div>
    <w:div w:id="1411122311">
      <w:bodyDiv w:val="1"/>
      <w:marLeft w:val="0"/>
      <w:marRight w:val="0"/>
      <w:marTop w:val="0"/>
      <w:marBottom w:val="0"/>
      <w:divBdr>
        <w:top w:val="none" w:sz="0" w:space="0" w:color="auto"/>
        <w:left w:val="none" w:sz="0" w:space="0" w:color="auto"/>
        <w:bottom w:val="none" w:sz="0" w:space="0" w:color="auto"/>
        <w:right w:val="none" w:sz="0" w:space="0" w:color="auto"/>
      </w:divBdr>
    </w:div>
    <w:div w:id="1412921890">
      <w:bodyDiv w:val="1"/>
      <w:marLeft w:val="0"/>
      <w:marRight w:val="0"/>
      <w:marTop w:val="0"/>
      <w:marBottom w:val="0"/>
      <w:divBdr>
        <w:top w:val="none" w:sz="0" w:space="0" w:color="auto"/>
        <w:left w:val="none" w:sz="0" w:space="0" w:color="auto"/>
        <w:bottom w:val="none" w:sz="0" w:space="0" w:color="auto"/>
        <w:right w:val="none" w:sz="0" w:space="0" w:color="auto"/>
      </w:divBdr>
    </w:div>
    <w:div w:id="1435320143">
      <w:bodyDiv w:val="1"/>
      <w:marLeft w:val="0"/>
      <w:marRight w:val="0"/>
      <w:marTop w:val="0"/>
      <w:marBottom w:val="0"/>
      <w:divBdr>
        <w:top w:val="none" w:sz="0" w:space="0" w:color="auto"/>
        <w:left w:val="none" w:sz="0" w:space="0" w:color="auto"/>
        <w:bottom w:val="none" w:sz="0" w:space="0" w:color="auto"/>
        <w:right w:val="none" w:sz="0" w:space="0" w:color="auto"/>
      </w:divBdr>
    </w:div>
    <w:div w:id="1502502120">
      <w:bodyDiv w:val="1"/>
      <w:marLeft w:val="0"/>
      <w:marRight w:val="0"/>
      <w:marTop w:val="0"/>
      <w:marBottom w:val="0"/>
      <w:divBdr>
        <w:top w:val="none" w:sz="0" w:space="0" w:color="auto"/>
        <w:left w:val="none" w:sz="0" w:space="0" w:color="auto"/>
        <w:bottom w:val="none" w:sz="0" w:space="0" w:color="auto"/>
        <w:right w:val="none" w:sz="0" w:space="0" w:color="auto"/>
      </w:divBdr>
    </w:div>
    <w:div w:id="1587034089">
      <w:bodyDiv w:val="1"/>
      <w:marLeft w:val="0"/>
      <w:marRight w:val="0"/>
      <w:marTop w:val="0"/>
      <w:marBottom w:val="0"/>
      <w:divBdr>
        <w:top w:val="none" w:sz="0" w:space="0" w:color="auto"/>
        <w:left w:val="none" w:sz="0" w:space="0" w:color="auto"/>
        <w:bottom w:val="none" w:sz="0" w:space="0" w:color="auto"/>
        <w:right w:val="none" w:sz="0" w:space="0" w:color="auto"/>
      </w:divBdr>
    </w:div>
    <w:div w:id="1619948747">
      <w:bodyDiv w:val="1"/>
      <w:marLeft w:val="0"/>
      <w:marRight w:val="0"/>
      <w:marTop w:val="0"/>
      <w:marBottom w:val="0"/>
      <w:divBdr>
        <w:top w:val="none" w:sz="0" w:space="0" w:color="auto"/>
        <w:left w:val="none" w:sz="0" w:space="0" w:color="auto"/>
        <w:bottom w:val="none" w:sz="0" w:space="0" w:color="auto"/>
        <w:right w:val="none" w:sz="0" w:space="0" w:color="auto"/>
      </w:divBdr>
    </w:div>
    <w:div w:id="1688751878">
      <w:bodyDiv w:val="1"/>
      <w:marLeft w:val="0"/>
      <w:marRight w:val="0"/>
      <w:marTop w:val="0"/>
      <w:marBottom w:val="0"/>
      <w:divBdr>
        <w:top w:val="none" w:sz="0" w:space="0" w:color="auto"/>
        <w:left w:val="none" w:sz="0" w:space="0" w:color="auto"/>
        <w:bottom w:val="none" w:sz="0" w:space="0" w:color="auto"/>
        <w:right w:val="none" w:sz="0" w:space="0" w:color="auto"/>
      </w:divBdr>
    </w:div>
    <w:div w:id="1690179892">
      <w:bodyDiv w:val="1"/>
      <w:marLeft w:val="0"/>
      <w:marRight w:val="0"/>
      <w:marTop w:val="0"/>
      <w:marBottom w:val="0"/>
      <w:divBdr>
        <w:top w:val="none" w:sz="0" w:space="0" w:color="auto"/>
        <w:left w:val="none" w:sz="0" w:space="0" w:color="auto"/>
        <w:bottom w:val="none" w:sz="0" w:space="0" w:color="auto"/>
        <w:right w:val="none" w:sz="0" w:space="0" w:color="auto"/>
      </w:divBdr>
    </w:div>
    <w:div w:id="1804031411">
      <w:bodyDiv w:val="1"/>
      <w:marLeft w:val="0"/>
      <w:marRight w:val="0"/>
      <w:marTop w:val="0"/>
      <w:marBottom w:val="0"/>
      <w:divBdr>
        <w:top w:val="none" w:sz="0" w:space="0" w:color="auto"/>
        <w:left w:val="none" w:sz="0" w:space="0" w:color="auto"/>
        <w:bottom w:val="none" w:sz="0" w:space="0" w:color="auto"/>
        <w:right w:val="none" w:sz="0" w:space="0" w:color="auto"/>
      </w:divBdr>
    </w:div>
    <w:div w:id="1817332965">
      <w:bodyDiv w:val="1"/>
      <w:marLeft w:val="0"/>
      <w:marRight w:val="0"/>
      <w:marTop w:val="0"/>
      <w:marBottom w:val="0"/>
      <w:divBdr>
        <w:top w:val="none" w:sz="0" w:space="0" w:color="auto"/>
        <w:left w:val="none" w:sz="0" w:space="0" w:color="auto"/>
        <w:bottom w:val="none" w:sz="0" w:space="0" w:color="auto"/>
        <w:right w:val="none" w:sz="0" w:space="0" w:color="auto"/>
      </w:divBdr>
    </w:div>
    <w:div w:id="1824005589">
      <w:bodyDiv w:val="1"/>
      <w:marLeft w:val="0"/>
      <w:marRight w:val="0"/>
      <w:marTop w:val="0"/>
      <w:marBottom w:val="0"/>
      <w:divBdr>
        <w:top w:val="none" w:sz="0" w:space="0" w:color="auto"/>
        <w:left w:val="none" w:sz="0" w:space="0" w:color="auto"/>
        <w:bottom w:val="none" w:sz="0" w:space="0" w:color="auto"/>
        <w:right w:val="none" w:sz="0" w:space="0" w:color="auto"/>
      </w:divBdr>
    </w:div>
    <w:div w:id="1834174929">
      <w:bodyDiv w:val="1"/>
      <w:marLeft w:val="0"/>
      <w:marRight w:val="0"/>
      <w:marTop w:val="0"/>
      <w:marBottom w:val="0"/>
      <w:divBdr>
        <w:top w:val="none" w:sz="0" w:space="0" w:color="auto"/>
        <w:left w:val="none" w:sz="0" w:space="0" w:color="auto"/>
        <w:bottom w:val="none" w:sz="0" w:space="0" w:color="auto"/>
        <w:right w:val="none" w:sz="0" w:space="0" w:color="auto"/>
      </w:divBdr>
    </w:div>
    <w:div w:id="1891722299">
      <w:bodyDiv w:val="1"/>
      <w:marLeft w:val="0"/>
      <w:marRight w:val="0"/>
      <w:marTop w:val="0"/>
      <w:marBottom w:val="0"/>
      <w:divBdr>
        <w:top w:val="none" w:sz="0" w:space="0" w:color="auto"/>
        <w:left w:val="none" w:sz="0" w:space="0" w:color="auto"/>
        <w:bottom w:val="none" w:sz="0" w:space="0" w:color="auto"/>
        <w:right w:val="none" w:sz="0" w:space="0" w:color="auto"/>
      </w:divBdr>
    </w:div>
    <w:div w:id="1902059403">
      <w:bodyDiv w:val="1"/>
      <w:marLeft w:val="0"/>
      <w:marRight w:val="0"/>
      <w:marTop w:val="0"/>
      <w:marBottom w:val="0"/>
      <w:divBdr>
        <w:top w:val="none" w:sz="0" w:space="0" w:color="auto"/>
        <w:left w:val="none" w:sz="0" w:space="0" w:color="auto"/>
        <w:bottom w:val="none" w:sz="0" w:space="0" w:color="auto"/>
        <w:right w:val="none" w:sz="0" w:space="0" w:color="auto"/>
      </w:divBdr>
    </w:div>
    <w:div w:id="1909225824">
      <w:bodyDiv w:val="1"/>
      <w:marLeft w:val="0"/>
      <w:marRight w:val="0"/>
      <w:marTop w:val="0"/>
      <w:marBottom w:val="0"/>
      <w:divBdr>
        <w:top w:val="none" w:sz="0" w:space="0" w:color="auto"/>
        <w:left w:val="none" w:sz="0" w:space="0" w:color="auto"/>
        <w:bottom w:val="none" w:sz="0" w:space="0" w:color="auto"/>
        <w:right w:val="none" w:sz="0" w:space="0" w:color="auto"/>
      </w:divBdr>
    </w:div>
    <w:div w:id="1955012339">
      <w:bodyDiv w:val="1"/>
      <w:marLeft w:val="0"/>
      <w:marRight w:val="0"/>
      <w:marTop w:val="0"/>
      <w:marBottom w:val="0"/>
      <w:divBdr>
        <w:top w:val="none" w:sz="0" w:space="0" w:color="auto"/>
        <w:left w:val="none" w:sz="0" w:space="0" w:color="auto"/>
        <w:bottom w:val="none" w:sz="0" w:space="0" w:color="auto"/>
        <w:right w:val="none" w:sz="0" w:space="0" w:color="auto"/>
      </w:divBdr>
    </w:div>
    <w:div w:id="1968122745">
      <w:bodyDiv w:val="1"/>
      <w:marLeft w:val="0"/>
      <w:marRight w:val="0"/>
      <w:marTop w:val="0"/>
      <w:marBottom w:val="0"/>
      <w:divBdr>
        <w:top w:val="none" w:sz="0" w:space="0" w:color="auto"/>
        <w:left w:val="none" w:sz="0" w:space="0" w:color="auto"/>
        <w:bottom w:val="none" w:sz="0" w:space="0" w:color="auto"/>
        <w:right w:val="none" w:sz="0" w:space="0" w:color="auto"/>
      </w:divBdr>
    </w:div>
    <w:div w:id="2005014826">
      <w:bodyDiv w:val="1"/>
      <w:marLeft w:val="0"/>
      <w:marRight w:val="0"/>
      <w:marTop w:val="0"/>
      <w:marBottom w:val="0"/>
      <w:divBdr>
        <w:top w:val="none" w:sz="0" w:space="0" w:color="auto"/>
        <w:left w:val="none" w:sz="0" w:space="0" w:color="auto"/>
        <w:bottom w:val="none" w:sz="0" w:space="0" w:color="auto"/>
        <w:right w:val="none" w:sz="0" w:space="0" w:color="auto"/>
      </w:divBdr>
    </w:div>
    <w:div w:id="2046364641">
      <w:bodyDiv w:val="1"/>
      <w:marLeft w:val="0"/>
      <w:marRight w:val="0"/>
      <w:marTop w:val="0"/>
      <w:marBottom w:val="0"/>
      <w:divBdr>
        <w:top w:val="none" w:sz="0" w:space="0" w:color="auto"/>
        <w:left w:val="none" w:sz="0" w:space="0" w:color="auto"/>
        <w:bottom w:val="none" w:sz="0" w:space="0" w:color="auto"/>
        <w:right w:val="none" w:sz="0" w:space="0" w:color="auto"/>
      </w:divBdr>
    </w:div>
    <w:div w:id="2100322140">
      <w:bodyDiv w:val="1"/>
      <w:marLeft w:val="0"/>
      <w:marRight w:val="0"/>
      <w:marTop w:val="0"/>
      <w:marBottom w:val="0"/>
      <w:divBdr>
        <w:top w:val="none" w:sz="0" w:space="0" w:color="auto"/>
        <w:left w:val="none" w:sz="0" w:space="0" w:color="auto"/>
        <w:bottom w:val="none" w:sz="0" w:space="0" w:color="auto"/>
        <w:right w:val="none" w:sz="0" w:space="0" w:color="auto"/>
      </w:divBdr>
    </w:div>
    <w:div w:id="2105032074">
      <w:bodyDiv w:val="1"/>
      <w:marLeft w:val="0"/>
      <w:marRight w:val="0"/>
      <w:marTop w:val="0"/>
      <w:marBottom w:val="0"/>
      <w:divBdr>
        <w:top w:val="none" w:sz="0" w:space="0" w:color="auto"/>
        <w:left w:val="none" w:sz="0" w:space="0" w:color="auto"/>
        <w:bottom w:val="none" w:sz="0" w:space="0" w:color="auto"/>
        <w:right w:val="none" w:sz="0" w:space="0" w:color="auto"/>
      </w:divBdr>
    </w:div>
    <w:div w:id="212411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gif"/><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hyperlink" Target="http://byznys.ihned.cz/c1-60490830-recku-jsme-vubec-nemeli-dovolit-prijmout-euro-rika-pred-nemeckymi-volbami-merkelov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hyperlink" Target="http://ekonom.ihned.cz/c1-52850900-tvrda-lecba-cristino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www.denik.cz/ekonomika/nezamestnanost-v-recku-stoupla-na-novy-rekord-27-8-procenta-2014010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portal.mpsv.cz/sz/politikazamest/trh_prace/rok2008/Anal2008.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hyperlink" Target="http://cs.wikipedia.org/wiki/Argentinsk%C3%A1_krize_v_letech_1999_a%C5%BE_2002" TargetMode="External"/><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yperlink" Target="http://www.mfcr.cz/cs/zahranicni-sektor/monitoring/maastrichtska-kriteria-a-sladenost-cr/2013/vyhodnoceni-plneni-maastrichtskych-konve-1036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hyperlink" Target="http://vojtechkos.blog.idnes.cz/c/390402/Kdy-nas-statni-dluh-spolkne.html" TargetMode="External"/><Relationship Id="rId35" Type="http://schemas.openxmlformats.org/officeDocument/2006/relationships/hyperlink" Target="http://www.euroekonom.cz/analyzy-clanky.php?type=jz-recko-bankro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uroekonom.cz/analyzy-clanky.php?type=jz-recko-bankrot" TargetMode="External"/><Relationship Id="rId7" Type="http://schemas.openxmlformats.org/officeDocument/2006/relationships/hyperlink" Target="http://portal.mpsv.cz/sz/politikazamest/trh_prace/rok2008/Anal2008.pdf" TargetMode="External"/><Relationship Id="rId2" Type="http://schemas.openxmlformats.org/officeDocument/2006/relationships/hyperlink" Target="http://www.mfcr.cz/cs/zahranicni-sektor/monitoring/maastrichtska-kriteria-a-sladenost-cr/2013/vyhodnoceni-plneni-maastrichtskych-konve-10364" TargetMode="External"/><Relationship Id="rId1" Type="http://schemas.openxmlformats.org/officeDocument/2006/relationships/hyperlink" Target="http://vojtechkos.blog.idnes.cz/c/390402/Kdy-nas-statni-dluh-spolkne.html" TargetMode="External"/><Relationship Id="rId6" Type="http://schemas.openxmlformats.org/officeDocument/2006/relationships/hyperlink" Target="http://portal.mpsv.cz/sz/zamest/zamestnaniosob/prispeveknapodporu" TargetMode="External"/><Relationship Id="rId5" Type="http://schemas.openxmlformats.org/officeDocument/2006/relationships/hyperlink" Target="http://www.denik.cz/ekonomika/nezamestnanost-v-recku-stoupla-na-novy-rekord-27-8-procenta-20140109.html" TargetMode="External"/><Relationship Id="rId4" Type="http://schemas.openxmlformats.org/officeDocument/2006/relationships/hyperlink" Target="http://byznys.ihned.cz/c1-60490830-recku-jsme-vubec-nemeli-dovolit-prijmout-euro-rika-pred-nemeckymi-volbami-merkelova"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0F96B1-7A90-4C4F-A6ED-72390FBE0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45</Pages>
  <Words>8572</Words>
  <Characters>50576</Characters>
  <Application>Microsoft Office Word</Application>
  <DocSecurity>0</DocSecurity>
  <Lines>421</Lines>
  <Paragraphs>118</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59030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Lucie</cp:lastModifiedBy>
  <cp:revision>6</cp:revision>
  <dcterms:created xsi:type="dcterms:W3CDTF">2014-01-29T08:26:00Z</dcterms:created>
  <dcterms:modified xsi:type="dcterms:W3CDTF">2014-01-30T06:38:00Z</dcterms:modified>
</cp:coreProperties>
</file>