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0B58" w14:textId="0469CCE8" w:rsidR="00973695" w:rsidRPr="00175C13" w:rsidRDefault="00175C13" w:rsidP="00710DCC">
      <w:pPr>
        <w:spacing w:line="360" w:lineRule="auto"/>
        <w:jc w:val="center"/>
        <w:rPr>
          <w:rFonts w:ascii="Times New Roman" w:hAnsi="Times New Roman" w:cs="Times New Roman"/>
          <w:b/>
          <w:bCs/>
          <w:sz w:val="24"/>
          <w:szCs w:val="24"/>
        </w:rPr>
      </w:pPr>
      <w:r w:rsidRPr="00175C13">
        <w:rPr>
          <w:rFonts w:ascii="Times New Roman" w:hAnsi="Times New Roman" w:cs="Times New Roman"/>
          <w:b/>
          <w:bCs/>
          <w:sz w:val="24"/>
          <w:szCs w:val="24"/>
        </w:rPr>
        <w:t>UNIVERZITA PALACKÉHO V OLOMOUCI</w:t>
      </w:r>
    </w:p>
    <w:p w14:paraId="22714DF7" w14:textId="5EDD9170" w:rsidR="00175C13" w:rsidRDefault="00175C13" w:rsidP="00710DCC">
      <w:pPr>
        <w:spacing w:line="360" w:lineRule="auto"/>
        <w:jc w:val="center"/>
        <w:rPr>
          <w:rFonts w:ascii="Times New Roman" w:hAnsi="Times New Roman" w:cs="Times New Roman"/>
          <w:sz w:val="24"/>
          <w:szCs w:val="24"/>
        </w:rPr>
      </w:pPr>
      <w:r>
        <w:rPr>
          <w:rFonts w:ascii="Times New Roman" w:hAnsi="Times New Roman" w:cs="Times New Roman"/>
          <w:sz w:val="24"/>
          <w:szCs w:val="24"/>
        </w:rPr>
        <w:t>FILOZOFICKÁ FAKULTA</w:t>
      </w:r>
    </w:p>
    <w:p w14:paraId="75217091" w14:textId="489D8690" w:rsidR="00175C13" w:rsidRDefault="00175C13" w:rsidP="00710DCC">
      <w:pPr>
        <w:spacing w:line="360" w:lineRule="auto"/>
        <w:jc w:val="center"/>
        <w:rPr>
          <w:rFonts w:ascii="Times New Roman" w:hAnsi="Times New Roman" w:cs="Times New Roman"/>
          <w:sz w:val="24"/>
          <w:szCs w:val="24"/>
        </w:rPr>
      </w:pPr>
      <w:r>
        <w:rPr>
          <w:rFonts w:ascii="Times New Roman" w:hAnsi="Times New Roman" w:cs="Times New Roman"/>
          <w:sz w:val="24"/>
          <w:szCs w:val="24"/>
        </w:rPr>
        <w:t>KATEDRA HISTORIE</w:t>
      </w:r>
    </w:p>
    <w:p w14:paraId="5E402B6F" w14:textId="5ECF3B75" w:rsidR="00175C13" w:rsidRDefault="00175C13" w:rsidP="00710DCC">
      <w:pPr>
        <w:spacing w:line="360" w:lineRule="auto"/>
        <w:jc w:val="center"/>
        <w:rPr>
          <w:rFonts w:ascii="Times New Roman" w:hAnsi="Times New Roman" w:cs="Times New Roman"/>
          <w:sz w:val="24"/>
          <w:szCs w:val="24"/>
        </w:rPr>
      </w:pPr>
    </w:p>
    <w:p w14:paraId="4F28D431" w14:textId="6C6129B9" w:rsidR="00175C13" w:rsidRDefault="00175C13" w:rsidP="00710DCC">
      <w:pPr>
        <w:spacing w:line="360" w:lineRule="auto"/>
        <w:jc w:val="center"/>
        <w:rPr>
          <w:rFonts w:ascii="Times New Roman" w:hAnsi="Times New Roman" w:cs="Times New Roman"/>
          <w:sz w:val="24"/>
          <w:szCs w:val="24"/>
        </w:rPr>
      </w:pPr>
    </w:p>
    <w:p w14:paraId="668A9AD0" w14:textId="6E61FA19" w:rsidR="00175C13" w:rsidRDefault="00175C13" w:rsidP="00710DCC">
      <w:pPr>
        <w:spacing w:line="360" w:lineRule="auto"/>
        <w:jc w:val="center"/>
        <w:rPr>
          <w:rFonts w:ascii="Times New Roman" w:hAnsi="Times New Roman" w:cs="Times New Roman"/>
          <w:sz w:val="24"/>
          <w:szCs w:val="24"/>
        </w:rPr>
      </w:pPr>
    </w:p>
    <w:p w14:paraId="3FC4776F" w14:textId="6F26BBF5" w:rsidR="00175C13" w:rsidRDefault="00175C13" w:rsidP="00710DCC">
      <w:pPr>
        <w:spacing w:line="360" w:lineRule="auto"/>
        <w:jc w:val="center"/>
        <w:rPr>
          <w:rFonts w:ascii="Times New Roman" w:hAnsi="Times New Roman" w:cs="Times New Roman"/>
          <w:sz w:val="24"/>
          <w:szCs w:val="24"/>
        </w:rPr>
      </w:pPr>
    </w:p>
    <w:p w14:paraId="0380057E" w14:textId="77777777" w:rsidR="00BF4B1D" w:rsidRDefault="00BF4B1D" w:rsidP="00710DCC">
      <w:pPr>
        <w:spacing w:line="360" w:lineRule="auto"/>
        <w:jc w:val="center"/>
        <w:rPr>
          <w:rFonts w:ascii="Times New Roman" w:hAnsi="Times New Roman" w:cs="Times New Roman"/>
          <w:sz w:val="24"/>
          <w:szCs w:val="24"/>
        </w:rPr>
      </w:pPr>
    </w:p>
    <w:p w14:paraId="03BF6C25" w14:textId="1B9B08BE" w:rsidR="00175C13" w:rsidRPr="00BF4B1D" w:rsidRDefault="00CD0F8E" w:rsidP="00710DC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VLIV PRVNÍ SVĚTOVÉ VÁLKY NA PROMĚNU OBYVATEL MĚSTA</w:t>
      </w:r>
      <w:r w:rsidR="00BF4B1D" w:rsidRPr="00BF4B1D">
        <w:rPr>
          <w:rFonts w:ascii="Times New Roman" w:hAnsi="Times New Roman" w:cs="Times New Roman"/>
          <w:b/>
          <w:bCs/>
          <w:sz w:val="28"/>
          <w:szCs w:val="28"/>
        </w:rPr>
        <w:t xml:space="preserve"> TOVAČOV</w:t>
      </w:r>
      <w:r>
        <w:rPr>
          <w:rFonts w:ascii="Times New Roman" w:hAnsi="Times New Roman" w:cs="Times New Roman"/>
          <w:b/>
          <w:bCs/>
          <w:sz w:val="28"/>
          <w:szCs w:val="28"/>
        </w:rPr>
        <w:t>A</w:t>
      </w:r>
    </w:p>
    <w:p w14:paraId="1C8F9E56" w14:textId="77777777" w:rsidR="00BF4B1D" w:rsidRDefault="00BF4B1D" w:rsidP="00710DCC">
      <w:pPr>
        <w:spacing w:line="360" w:lineRule="auto"/>
        <w:rPr>
          <w:rFonts w:ascii="Times New Roman" w:hAnsi="Times New Roman" w:cs="Times New Roman"/>
          <w:caps/>
          <w:sz w:val="24"/>
          <w:szCs w:val="24"/>
        </w:rPr>
      </w:pPr>
    </w:p>
    <w:p w14:paraId="518AE144" w14:textId="4CBA0E67" w:rsidR="00BF4B1D" w:rsidRDefault="00BF4B1D" w:rsidP="00710DCC">
      <w:pPr>
        <w:spacing w:line="360" w:lineRule="auto"/>
        <w:jc w:val="center"/>
        <w:rPr>
          <w:rFonts w:ascii="Times New Roman" w:hAnsi="Times New Roman" w:cs="Times New Roman"/>
          <w:caps/>
          <w:sz w:val="24"/>
          <w:szCs w:val="24"/>
        </w:rPr>
      </w:pPr>
      <w:r w:rsidRPr="00BF4B1D">
        <w:rPr>
          <w:rFonts w:ascii="Times New Roman" w:hAnsi="Times New Roman" w:cs="Times New Roman"/>
          <w:caps/>
          <w:sz w:val="24"/>
          <w:szCs w:val="24"/>
        </w:rPr>
        <w:t>Bakalářská práce</w:t>
      </w:r>
    </w:p>
    <w:p w14:paraId="18C751FF" w14:textId="31A16F8A" w:rsidR="00BF4B1D" w:rsidRDefault="00BF4B1D" w:rsidP="00710DCC">
      <w:pPr>
        <w:spacing w:line="360" w:lineRule="auto"/>
        <w:jc w:val="center"/>
        <w:rPr>
          <w:rFonts w:ascii="Times New Roman" w:hAnsi="Times New Roman" w:cs="Times New Roman"/>
          <w:caps/>
          <w:sz w:val="24"/>
          <w:szCs w:val="24"/>
        </w:rPr>
      </w:pPr>
    </w:p>
    <w:p w14:paraId="1940DB0D" w14:textId="615F6BCB" w:rsidR="00BF4B1D" w:rsidRDefault="00BF4B1D" w:rsidP="00710DCC">
      <w:pPr>
        <w:spacing w:line="360" w:lineRule="auto"/>
        <w:jc w:val="center"/>
        <w:rPr>
          <w:rFonts w:ascii="Times New Roman" w:hAnsi="Times New Roman" w:cs="Times New Roman"/>
          <w:caps/>
          <w:sz w:val="24"/>
          <w:szCs w:val="24"/>
        </w:rPr>
      </w:pPr>
    </w:p>
    <w:p w14:paraId="24B72D5B" w14:textId="77777777" w:rsidR="00BF4B1D" w:rsidRDefault="00BF4B1D" w:rsidP="00710DCC">
      <w:pPr>
        <w:spacing w:line="360" w:lineRule="auto"/>
        <w:jc w:val="center"/>
        <w:rPr>
          <w:rFonts w:ascii="Times New Roman" w:hAnsi="Times New Roman" w:cs="Times New Roman"/>
          <w:caps/>
          <w:sz w:val="24"/>
          <w:szCs w:val="24"/>
        </w:rPr>
      </w:pPr>
    </w:p>
    <w:p w14:paraId="3677B945" w14:textId="2A0B5AAB" w:rsidR="00BF4B1D" w:rsidRDefault="00BF4B1D" w:rsidP="00710DCC">
      <w:pPr>
        <w:spacing w:line="360" w:lineRule="auto"/>
        <w:jc w:val="center"/>
        <w:rPr>
          <w:rFonts w:ascii="Times New Roman" w:hAnsi="Times New Roman" w:cs="Times New Roman"/>
          <w:caps/>
          <w:sz w:val="24"/>
          <w:szCs w:val="24"/>
        </w:rPr>
      </w:pPr>
    </w:p>
    <w:p w14:paraId="73F82828" w14:textId="77777777" w:rsidR="00710DCC" w:rsidRDefault="00710DCC" w:rsidP="00710DCC">
      <w:pPr>
        <w:spacing w:line="360" w:lineRule="auto"/>
        <w:rPr>
          <w:rFonts w:ascii="Times New Roman" w:hAnsi="Times New Roman" w:cs="Times New Roman"/>
          <w:caps/>
          <w:sz w:val="24"/>
          <w:szCs w:val="24"/>
        </w:rPr>
      </w:pPr>
    </w:p>
    <w:p w14:paraId="5C9BBDA1" w14:textId="77777777" w:rsidR="00710DCC" w:rsidRDefault="00710DCC" w:rsidP="00710DCC">
      <w:pPr>
        <w:spacing w:line="360" w:lineRule="auto"/>
        <w:rPr>
          <w:rFonts w:ascii="Times New Roman" w:hAnsi="Times New Roman" w:cs="Times New Roman"/>
          <w:caps/>
          <w:sz w:val="24"/>
          <w:szCs w:val="24"/>
        </w:rPr>
      </w:pPr>
    </w:p>
    <w:p w14:paraId="2CEF8B97" w14:textId="77777777" w:rsidR="00710DCC" w:rsidRDefault="00710DCC" w:rsidP="00710DCC">
      <w:pPr>
        <w:spacing w:line="360" w:lineRule="auto"/>
        <w:rPr>
          <w:rFonts w:ascii="Times New Roman" w:hAnsi="Times New Roman" w:cs="Times New Roman"/>
          <w:caps/>
          <w:sz w:val="24"/>
          <w:szCs w:val="24"/>
        </w:rPr>
      </w:pPr>
    </w:p>
    <w:p w14:paraId="0CD50D26" w14:textId="77777777" w:rsidR="00710DCC" w:rsidRDefault="00710DCC" w:rsidP="00710DCC">
      <w:pPr>
        <w:spacing w:line="360" w:lineRule="auto"/>
        <w:rPr>
          <w:rFonts w:ascii="Times New Roman" w:hAnsi="Times New Roman" w:cs="Times New Roman"/>
          <w:caps/>
          <w:sz w:val="24"/>
          <w:szCs w:val="24"/>
        </w:rPr>
      </w:pPr>
    </w:p>
    <w:p w14:paraId="74668A78" w14:textId="7CCAD833" w:rsidR="00BF4B1D" w:rsidRPr="00BF4B1D" w:rsidRDefault="00BF4B1D" w:rsidP="00710DCC">
      <w:pPr>
        <w:spacing w:line="360" w:lineRule="auto"/>
        <w:rPr>
          <w:rFonts w:ascii="Times New Roman" w:hAnsi="Times New Roman" w:cs="Times New Roman"/>
          <w:sz w:val="24"/>
          <w:szCs w:val="24"/>
        </w:rPr>
      </w:pPr>
      <w:r>
        <w:rPr>
          <w:rFonts w:ascii="Times New Roman" w:hAnsi="Times New Roman" w:cs="Times New Roman"/>
          <w:caps/>
          <w:sz w:val="24"/>
          <w:szCs w:val="24"/>
        </w:rPr>
        <w:t>A</w:t>
      </w:r>
      <w:r>
        <w:rPr>
          <w:rFonts w:ascii="Times New Roman" w:hAnsi="Times New Roman" w:cs="Times New Roman"/>
          <w:sz w:val="24"/>
          <w:szCs w:val="24"/>
        </w:rPr>
        <w:t xml:space="preserve">utor: Nikola </w:t>
      </w:r>
      <w:proofErr w:type="spellStart"/>
      <w:r>
        <w:rPr>
          <w:rFonts w:ascii="Times New Roman" w:hAnsi="Times New Roman" w:cs="Times New Roman"/>
          <w:sz w:val="24"/>
          <w:szCs w:val="24"/>
        </w:rPr>
        <w:t>Kandrová</w:t>
      </w:r>
      <w:proofErr w:type="spellEnd"/>
    </w:p>
    <w:p w14:paraId="7F847AB6" w14:textId="0A852F5C" w:rsidR="00BF4B1D" w:rsidRPr="00BF4B1D" w:rsidRDefault="00BF4B1D" w:rsidP="00710DCC">
      <w:pPr>
        <w:spacing w:line="360" w:lineRule="auto"/>
        <w:rPr>
          <w:rFonts w:ascii="Times New Roman" w:hAnsi="Times New Roman" w:cs="Times New Roman"/>
          <w:sz w:val="24"/>
          <w:szCs w:val="24"/>
        </w:rPr>
      </w:pPr>
      <w:r>
        <w:rPr>
          <w:rFonts w:ascii="Times New Roman" w:hAnsi="Times New Roman" w:cs="Times New Roman"/>
          <w:sz w:val="24"/>
          <w:szCs w:val="24"/>
        </w:rPr>
        <w:t>Vedoucí práce: prof. PhDr. Jana Burešová, CSc.</w:t>
      </w:r>
    </w:p>
    <w:p w14:paraId="11E3E073" w14:textId="6E265745" w:rsidR="00BF4B1D" w:rsidRDefault="00BF4B1D" w:rsidP="00710DCC">
      <w:pPr>
        <w:spacing w:line="360" w:lineRule="auto"/>
        <w:jc w:val="center"/>
        <w:rPr>
          <w:rFonts w:ascii="Times New Roman" w:hAnsi="Times New Roman" w:cs="Times New Roman"/>
          <w:caps/>
          <w:sz w:val="24"/>
          <w:szCs w:val="24"/>
        </w:rPr>
      </w:pPr>
    </w:p>
    <w:p w14:paraId="2A52F570" w14:textId="563465A3" w:rsidR="00BF4B1D" w:rsidRDefault="00BF4B1D" w:rsidP="00710DCC">
      <w:pPr>
        <w:spacing w:line="360" w:lineRule="auto"/>
        <w:jc w:val="center"/>
        <w:rPr>
          <w:rFonts w:ascii="Times New Roman" w:hAnsi="Times New Roman" w:cs="Times New Roman"/>
          <w:sz w:val="24"/>
          <w:szCs w:val="24"/>
        </w:rPr>
      </w:pPr>
      <w:r>
        <w:rPr>
          <w:rFonts w:ascii="Times New Roman" w:hAnsi="Times New Roman" w:cs="Times New Roman"/>
          <w:caps/>
          <w:sz w:val="24"/>
          <w:szCs w:val="24"/>
        </w:rPr>
        <w:t>O</w:t>
      </w:r>
      <w:r>
        <w:rPr>
          <w:rFonts w:ascii="Times New Roman" w:hAnsi="Times New Roman" w:cs="Times New Roman"/>
          <w:sz w:val="24"/>
          <w:szCs w:val="24"/>
        </w:rPr>
        <w:t>lomouc 2020</w:t>
      </w:r>
    </w:p>
    <w:p w14:paraId="332C0791" w14:textId="01E7F3B6" w:rsidR="00B52A98" w:rsidRPr="00CD0F8E" w:rsidRDefault="00CD0F8E" w:rsidP="00710DCC">
      <w:pPr>
        <w:spacing w:line="360" w:lineRule="auto"/>
        <w:rPr>
          <w:rFonts w:ascii="Times New Roman" w:hAnsi="Times New Roman" w:cs="Times New Roman"/>
          <w:b/>
          <w:bCs/>
          <w:sz w:val="28"/>
          <w:szCs w:val="28"/>
        </w:rPr>
      </w:pPr>
      <w:r w:rsidRPr="00CD0F8E">
        <w:rPr>
          <w:rFonts w:ascii="Times New Roman" w:hAnsi="Times New Roman" w:cs="Times New Roman"/>
          <w:b/>
          <w:bCs/>
          <w:sz w:val="28"/>
          <w:szCs w:val="28"/>
        </w:rPr>
        <w:lastRenderedPageBreak/>
        <w:t>Čestné prohlášení</w:t>
      </w:r>
    </w:p>
    <w:p w14:paraId="7CDE453B" w14:textId="7612DDD8" w:rsidR="00B52A98" w:rsidRDefault="00B52A98" w:rsidP="00710DCC">
      <w:pPr>
        <w:spacing w:line="360" w:lineRule="auto"/>
        <w:rPr>
          <w:rFonts w:ascii="Times New Roman" w:hAnsi="Times New Roman" w:cs="Times New Roman"/>
          <w:sz w:val="24"/>
          <w:szCs w:val="24"/>
        </w:rPr>
      </w:pPr>
    </w:p>
    <w:p w14:paraId="4CD59996" w14:textId="3971DB8C" w:rsidR="00B52A98" w:rsidRDefault="00B52A98" w:rsidP="00710DCC">
      <w:pPr>
        <w:spacing w:line="360" w:lineRule="auto"/>
        <w:rPr>
          <w:rFonts w:ascii="Times New Roman" w:hAnsi="Times New Roman" w:cs="Times New Roman"/>
          <w:sz w:val="24"/>
          <w:szCs w:val="24"/>
        </w:rPr>
      </w:pPr>
    </w:p>
    <w:p w14:paraId="60004B58" w14:textId="065765BC" w:rsidR="00B52A98" w:rsidRDefault="00B52A98" w:rsidP="00710DCC">
      <w:pPr>
        <w:spacing w:line="360" w:lineRule="auto"/>
        <w:rPr>
          <w:rFonts w:ascii="Times New Roman" w:hAnsi="Times New Roman" w:cs="Times New Roman"/>
          <w:sz w:val="24"/>
          <w:szCs w:val="24"/>
        </w:rPr>
      </w:pPr>
    </w:p>
    <w:p w14:paraId="61E68CF3" w14:textId="64BA3432" w:rsidR="00B52A98" w:rsidRDefault="00B52A98" w:rsidP="00710DCC">
      <w:pPr>
        <w:spacing w:line="360" w:lineRule="auto"/>
        <w:rPr>
          <w:rFonts w:ascii="Times New Roman" w:hAnsi="Times New Roman" w:cs="Times New Roman"/>
          <w:sz w:val="24"/>
          <w:szCs w:val="24"/>
        </w:rPr>
      </w:pPr>
    </w:p>
    <w:p w14:paraId="56714DE9" w14:textId="53C6C520" w:rsidR="00B52A98" w:rsidRDefault="00B52A98" w:rsidP="00710DCC">
      <w:pPr>
        <w:spacing w:line="360" w:lineRule="auto"/>
        <w:rPr>
          <w:rFonts w:ascii="Times New Roman" w:hAnsi="Times New Roman" w:cs="Times New Roman"/>
          <w:sz w:val="24"/>
          <w:szCs w:val="24"/>
        </w:rPr>
      </w:pPr>
    </w:p>
    <w:p w14:paraId="0B854288" w14:textId="12561015" w:rsidR="00B52A98" w:rsidRDefault="00B52A98" w:rsidP="00710DCC">
      <w:pPr>
        <w:spacing w:line="360" w:lineRule="auto"/>
        <w:rPr>
          <w:rFonts w:ascii="Times New Roman" w:hAnsi="Times New Roman" w:cs="Times New Roman"/>
          <w:sz w:val="24"/>
          <w:szCs w:val="24"/>
        </w:rPr>
      </w:pPr>
    </w:p>
    <w:p w14:paraId="0AB3C3B5" w14:textId="2D67B492" w:rsidR="00B52A98" w:rsidRDefault="00B52A98" w:rsidP="00710DCC">
      <w:pPr>
        <w:spacing w:line="360" w:lineRule="auto"/>
        <w:rPr>
          <w:rFonts w:ascii="Times New Roman" w:hAnsi="Times New Roman" w:cs="Times New Roman"/>
          <w:sz w:val="24"/>
          <w:szCs w:val="24"/>
        </w:rPr>
      </w:pPr>
    </w:p>
    <w:p w14:paraId="7E871941" w14:textId="1FE0D91D" w:rsidR="00B52A98" w:rsidRDefault="00B52A98" w:rsidP="00710DCC">
      <w:pPr>
        <w:spacing w:line="360" w:lineRule="auto"/>
        <w:rPr>
          <w:rFonts w:ascii="Times New Roman" w:hAnsi="Times New Roman" w:cs="Times New Roman"/>
          <w:sz w:val="24"/>
          <w:szCs w:val="24"/>
        </w:rPr>
      </w:pPr>
    </w:p>
    <w:p w14:paraId="0FF5E2D0" w14:textId="670AFEA8" w:rsidR="00B52A98" w:rsidRDefault="00B52A98" w:rsidP="00710DCC">
      <w:pPr>
        <w:spacing w:line="360" w:lineRule="auto"/>
        <w:rPr>
          <w:rFonts w:ascii="Times New Roman" w:hAnsi="Times New Roman" w:cs="Times New Roman"/>
          <w:sz w:val="24"/>
          <w:szCs w:val="24"/>
        </w:rPr>
      </w:pPr>
    </w:p>
    <w:p w14:paraId="2BD85C9B" w14:textId="26657D87" w:rsidR="00B52A98" w:rsidRDefault="00B52A98" w:rsidP="00710DCC">
      <w:pPr>
        <w:spacing w:line="360" w:lineRule="auto"/>
        <w:rPr>
          <w:rFonts w:ascii="Times New Roman" w:hAnsi="Times New Roman" w:cs="Times New Roman"/>
          <w:sz w:val="24"/>
          <w:szCs w:val="24"/>
        </w:rPr>
      </w:pPr>
    </w:p>
    <w:p w14:paraId="1E8D6801" w14:textId="31DBBE8A" w:rsidR="00B52A98" w:rsidRDefault="00B52A98" w:rsidP="00710DCC">
      <w:pPr>
        <w:spacing w:line="360" w:lineRule="auto"/>
        <w:rPr>
          <w:rFonts w:ascii="Times New Roman" w:hAnsi="Times New Roman" w:cs="Times New Roman"/>
          <w:sz w:val="24"/>
          <w:szCs w:val="24"/>
        </w:rPr>
      </w:pPr>
    </w:p>
    <w:p w14:paraId="3B4D344D" w14:textId="5DDD4A6A" w:rsidR="00B52A98" w:rsidRDefault="00B52A98" w:rsidP="00710DCC">
      <w:pPr>
        <w:spacing w:line="360" w:lineRule="auto"/>
        <w:rPr>
          <w:rFonts w:ascii="Times New Roman" w:hAnsi="Times New Roman" w:cs="Times New Roman"/>
          <w:sz w:val="24"/>
          <w:szCs w:val="24"/>
        </w:rPr>
      </w:pPr>
    </w:p>
    <w:p w14:paraId="0D7C9CDA" w14:textId="009A1098" w:rsidR="00D309F4" w:rsidRDefault="00D309F4" w:rsidP="00710DCC">
      <w:pPr>
        <w:spacing w:line="360" w:lineRule="auto"/>
        <w:rPr>
          <w:rFonts w:ascii="Times New Roman" w:hAnsi="Times New Roman" w:cs="Times New Roman"/>
          <w:sz w:val="24"/>
          <w:szCs w:val="24"/>
        </w:rPr>
      </w:pPr>
    </w:p>
    <w:p w14:paraId="317B4FF1" w14:textId="15C58B93" w:rsidR="00D309F4" w:rsidRDefault="00D309F4" w:rsidP="00710DCC">
      <w:pPr>
        <w:spacing w:line="360" w:lineRule="auto"/>
        <w:rPr>
          <w:rFonts w:ascii="Times New Roman" w:hAnsi="Times New Roman" w:cs="Times New Roman"/>
          <w:sz w:val="24"/>
          <w:szCs w:val="24"/>
        </w:rPr>
      </w:pPr>
    </w:p>
    <w:p w14:paraId="59280FD3" w14:textId="77777777" w:rsidR="00D508E9" w:rsidRDefault="00D508E9" w:rsidP="00710DCC">
      <w:pPr>
        <w:spacing w:line="360" w:lineRule="auto"/>
        <w:rPr>
          <w:rFonts w:ascii="Times New Roman" w:hAnsi="Times New Roman" w:cs="Times New Roman"/>
          <w:sz w:val="24"/>
          <w:szCs w:val="24"/>
        </w:rPr>
      </w:pPr>
    </w:p>
    <w:p w14:paraId="3CB00150" w14:textId="77777777" w:rsidR="00710DCC" w:rsidRDefault="00710DCC" w:rsidP="00710DCC">
      <w:pPr>
        <w:spacing w:line="360" w:lineRule="auto"/>
        <w:jc w:val="both"/>
        <w:rPr>
          <w:rFonts w:ascii="Times New Roman" w:hAnsi="Times New Roman" w:cs="Times New Roman"/>
          <w:sz w:val="24"/>
          <w:szCs w:val="24"/>
        </w:rPr>
      </w:pPr>
    </w:p>
    <w:p w14:paraId="765D53D1" w14:textId="77777777" w:rsidR="00710DCC" w:rsidRDefault="00710DCC" w:rsidP="00710DCC">
      <w:pPr>
        <w:spacing w:line="360" w:lineRule="auto"/>
        <w:jc w:val="both"/>
        <w:rPr>
          <w:rFonts w:ascii="Times New Roman" w:hAnsi="Times New Roman" w:cs="Times New Roman"/>
          <w:sz w:val="24"/>
          <w:szCs w:val="24"/>
        </w:rPr>
      </w:pPr>
    </w:p>
    <w:p w14:paraId="4CABE95C" w14:textId="77777777" w:rsidR="00710DCC" w:rsidRDefault="00710DCC" w:rsidP="00710DCC">
      <w:pPr>
        <w:spacing w:line="360" w:lineRule="auto"/>
        <w:jc w:val="both"/>
        <w:rPr>
          <w:rFonts w:ascii="Times New Roman" w:hAnsi="Times New Roman" w:cs="Times New Roman"/>
          <w:sz w:val="24"/>
          <w:szCs w:val="24"/>
        </w:rPr>
      </w:pPr>
    </w:p>
    <w:p w14:paraId="6030DEC4" w14:textId="77777777" w:rsidR="00710DCC" w:rsidRDefault="00710DCC" w:rsidP="00710DCC">
      <w:pPr>
        <w:spacing w:line="360" w:lineRule="auto"/>
        <w:jc w:val="both"/>
        <w:rPr>
          <w:rFonts w:ascii="Times New Roman" w:hAnsi="Times New Roman" w:cs="Times New Roman"/>
          <w:sz w:val="24"/>
          <w:szCs w:val="24"/>
        </w:rPr>
      </w:pPr>
    </w:p>
    <w:p w14:paraId="7A6FF70B" w14:textId="77777777" w:rsidR="00710DCC" w:rsidRDefault="00710DCC" w:rsidP="00710DCC">
      <w:pPr>
        <w:spacing w:line="360" w:lineRule="auto"/>
        <w:jc w:val="both"/>
        <w:rPr>
          <w:rFonts w:ascii="Times New Roman" w:hAnsi="Times New Roman" w:cs="Times New Roman"/>
          <w:sz w:val="24"/>
          <w:szCs w:val="24"/>
        </w:rPr>
      </w:pPr>
    </w:p>
    <w:p w14:paraId="11D69C7C" w14:textId="4DDEE124" w:rsidR="00D309F4" w:rsidRDefault="00D309F4" w:rsidP="00710DCC">
      <w:pPr>
        <w:spacing w:line="360" w:lineRule="auto"/>
        <w:jc w:val="both"/>
        <w:rPr>
          <w:rFonts w:ascii="Times New Roman" w:hAnsi="Times New Roman" w:cs="Times New Roman"/>
          <w:sz w:val="24"/>
          <w:szCs w:val="24"/>
        </w:rPr>
      </w:pPr>
      <w:r>
        <w:rPr>
          <w:rFonts w:ascii="Times New Roman" w:hAnsi="Times New Roman" w:cs="Times New Roman"/>
          <w:sz w:val="24"/>
          <w:szCs w:val="24"/>
        </w:rPr>
        <w:t>Prohlašuji, že jsem bakalářskou práci na téma „</w:t>
      </w:r>
      <w:r w:rsidR="00CD0F8E">
        <w:rPr>
          <w:rFonts w:ascii="Times New Roman" w:hAnsi="Times New Roman" w:cs="Times New Roman"/>
          <w:i/>
          <w:iCs/>
          <w:sz w:val="24"/>
          <w:szCs w:val="24"/>
        </w:rPr>
        <w:t>Vliv</w:t>
      </w:r>
      <w:r w:rsidRPr="002322E6">
        <w:rPr>
          <w:rFonts w:ascii="Times New Roman" w:hAnsi="Times New Roman" w:cs="Times New Roman"/>
          <w:i/>
          <w:iCs/>
          <w:sz w:val="24"/>
          <w:szCs w:val="24"/>
        </w:rPr>
        <w:t xml:space="preserve"> první světové války </w:t>
      </w:r>
      <w:r w:rsidR="00CD0F8E">
        <w:rPr>
          <w:rFonts w:ascii="Times New Roman" w:hAnsi="Times New Roman" w:cs="Times New Roman"/>
          <w:i/>
          <w:iCs/>
          <w:sz w:val="24"/>
          <w:szCs w:val="24"/>
        </w:rPr>
        <w:t xml:space="preserve">na proměnu obyvatel </w:t>
      </w:r>
      <w:r w:rsidRPr="002322E6">
        <w:rPr>
          <w:rFonts w:ascii="Times New Roman" w:hAnsi="Times New Roman" w:cs="Times New Roman"/>
          <w:i/>
          <w:iCs/>
          <w:sz w:val="24"/>
          <w:szCs w:val="24"/>
        </w:rPr>
        <w:t>měst</w:t>
      </w:r>
      <w:r w:rsidR="00CD0F8E">
        <w:rPr>
          <w:rFonts w:ascii="Times New Roman" w:hAnsi="Times New Roman" w:cs="Times New Roman"/>
          <w:i/>
          <w:iCs/>
          <w:sz w:val="24"/>
          <w:szCs w:val="24"/>
        </w:rPr>
        <w:t>a</w:t>
      </w:r>
      <w:r w:rsidRPr="002322E6">
        <w:rPr>
          <w:rFonts w:ascii="Times New Roman" w:hAnsi="Times New Roman" w:cs="Times New Roman"/>
          <w:i/>
          <w:iCs/>
          <w:sz w:val="24"/>
          <w:szCs w:val="24"/>
        </w:rPr>
        <w:t xml:space="preserve"> Tovačov</w:t>
      </w:r>
      <w:r w:rsidR="00CD0F8E">
        <w:rPr>
          <w:rFonts w:ascii="Times New Roman" w:hAnsi="Times New Roman" w:cs="Times New Roman"/>
          <w:i/>
          <w:iCs/>
          <w:sz w:val="24"/>
          <w:szCs w:val="24"/>
        </w:rPr>
        <w:t>a</w:t>
      </w:r>
      <w:r>
        <w:rPr>
          <w:rFonts w:ascii="Times New Roman" w:hAnsi="Times New Roman" w:cs="Times New Roman"/>
          <w:sz w:val="24"/>
          <w:szCs w:val="24"/>
        </w:rPr>
        <w:t>“ vypracovala samostatně a v seznamu použitých pramenů a literatury uvedla veškeré prameny a odbornou literaturu, které jsem použila.</w:t>
      </w:r>
    </w:p>
    <w:p w14:paraId="587B9AF5" w14:textId="7EFDDCDE" w:rsidR="00D309F4" w:rsidRDefault="00D309F4"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r>
        <w:rPr>
          <w:rFonts w:ascii="Times New Roman" w:hAnsi="Times New Roman" w:cs="Times New Roman"/>
          <w:sz w:val="24"/>
          <w:szCs w:val="24"/>
        </w:rPr>
        <w:t>V Olomouci dne</w:t>
      </w:r>
      <w:r w:rsidR="00F76A5D">
        <w:rPr>
          <w:rFonts w:ascii="Times New Roman" w:hAnsi="Times New Roman" w:cs="Times New Roman"/>
          <w:sz w:val="24"/>
          <w:szCs w:val="24"/>
        </w:rPr>
        <w:t xml:space="preserve"> </w:t>
      </w:r>
      <w:r w:rsidR="00F76A5D">
        <w:rPr>
          <w:rFonts w:ascii="Times New Roman" w:hAnsi="Times New Roman" w:cs="Times New Roman"/>
          <w:sz w:val="24"/>
          <w:szCs w:val="24"/>
        </w:rPr>
        <w:tab/>
      </w:r>
      <w:r w:rsidR="00F76A5D">
        <w:rPr>
          <w:rFonts w:ascii="Times New Roman" w:hAnsi="Times New Roman" w:cs="Times New Roman"/>
          <w:sz w:val="24"/>
          <w:szCs w:val="24"/>
        </w:rPr>
        <w:tab/>
      </w:r>
      <w:r w:rsidR="00F76A5D">
        <w:rPr>
          <w:rFonts w:ascii="Times New Roman" w:hAnsi="Times New Roman" w:cs="Times New Roman"/>
          <w:sz w:val="24"/>
          <w:szCs w:val="24"/>
        </w:rPr>
        <w:tab/>
        <w:t xml:space="preserve">Nikola </w:t>
      </w:r>
      <w:proofErr w:type="spellStart"/>
      <w:r w:rsidR="00F76A5D">
        <w:rPr>
          <w:rFonts w:ascii="Times New Roman" w:hAnsi="Times New Roman" w:cs="Times New Roman"/>
          <w:sz w:val="24"/>
          <w:szCs w:val="24"/>
        </w:rPr>
        <w:t>Kandrová</w:t>
      </w:r>
      <w:proofErr w:type="spellEnd"/>
      <w:r w:rsidR="00F76A5D">
        <w:rPr>
          <w:rFonts w:ascii="Times New Roman" w:hAnsi="Times New Roman" w:cs="Times New Roman"/>
          <w:sz w:val="24"/>
          <w:szCs w:val="24"/>
        </w:rPr>
        <w:t xml:space="preserve"> </w:t>
      </w:r>
      <w:r w:rsidR="00F76A5D">
        <w:rPr>
          <w:rFonts w:ascii="Times New Roman" w:hAnsi="Times New Roman" w:cs="Times New Roman"/>
          <w:sz w:val="24"/>
          <w:szCs w:val="24"/>
        </w:rPr>
        <w:tab/>
      </w:r>
      <w:r w:rsidR="00F76A5D">
        <w:rPr>
          <w:rFonts w:ascii="Times New Roman" w:hAnsi="Times New Roman" w:cs="Times New Roman"/>
          <w:sz w:val="24"/>
          <w:szCs w:val="24"/>
        </w:rPr>
        <w:tab/>
      </w:r>
    </w:p>
    <w:p w14:paraId="6C0F3425" w14:textId="4DCBA742" w:rsidR="008E7B5D" w:rsidRPr="00CD0F8E" w:rsidRDefault="00CD0F8E"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r w:rsidRPr="00CD0F8E">
        <w:rPr>
          <w:rFonts w:ascii="Times New Roman" w:hAnsi="Times New Roman" w:cs="Times New Roman"/>
          <w:b/>
          <w:bCs/>
          <w:sz w:val="28"/>
          <w:szCs w:val="28"/>
        </w:rPr>
        <w:lastRenderedPageBreak/>
        <w:t>Poděkování</w:t>
      </w:r>
    </w:p>
    <w:p w14:paraId="033E9DA8" w14:textId="0DD96E9C" w:rsidR="006F0927" w:rsidRDefault="006F0927"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69752139" w14:textId="4D887DA5"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0848F90A" w14:textId="72869CCB"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3139FF60" w14:textId="1906C172"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3337F567" w14:textId="04CE32BC"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757D0041" w14:textId="577FB306"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5903DF4B" w14:textId="049A3297"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2A938560" w14:textId="78708864"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02D6056" w14:textId="37D58E65"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6C499A7" w14:textId="0F4750CC"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3DF34D45" w14:textId="39E81B85"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87493C9" w14:textId="4B565106" w:rsidR="00710DCC" w:rsidRDefault="00710DCC"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B03B0A9" w14:textId="77777777" w:rsidR="00375B85" w:rsidRDefault="00375B85"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60328715" w14:textId="77777777" w:rsidR="00375B85" w:rsidRDefault="00375B85"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5EDD26BB" w14:textId="77777777" w:rsidR="00375B85" w:rsidRDefault="00375B85"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2438DD54" w14:textId="77777777" w:rsidR="00375B85" w:rsidRDefault="00375B85"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065405ED" w14:textId="77777777" w:rsidR="00375B85" w:rsidRDefault="00375B85"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60CFA62C" w14:textId="77777777" w:rsidR="00375B85" w:rsidRDefault="00375B85"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024E68A7" w14:textId="77777777" w:rsidR="00375B85" w:rsidRDefault="00375B85"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496F2633" w14:textId="1926D88D" w:rsidR="00710DCC" w:rsidRDefault="00710DCC" w:rsidP="00710DCC">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pomoc s vypracováním mé bakalářské práce by chtěla poděkovat především mé vedoucí práce prof. Janě Burešové za její cenné rady. Dále mé díky patří pracovníkům </w:t>
      </w:r>
      <w:proofErr w:type="spellStart"/>
      <w:r>
        <w:rPr>
          <w:rFonts w:ascii="Times New Roman" w:hAnsi="Times New Roman" w:cs="Times New Roman"/>
          <w:sz w:val="24"/>
          <w:szCs w:val="24"/>
        </w:rPr>
        <w:t>SOkA</w:t>
      </w:r>
      <w:proofErr w:type="spellEnd"/>
      <w:r>
        <w:rPr>
          <w:rFonts w:ascii="Times New Roman" w:hAnsi="Times New Roman" w:cs="Times New Roman"/>
          <w:sz w:val="24"/>
          <w:szCs w:val="24"/>
        </w:rPr>
        <w:t xml:space="preserve"> Přerov a vedoucí olomoucké pobočky ZAO PhDr. Stanislavě Kovářové za jejich vstřícnost. Také bych chtěla </w:t>
      </w:r>
      <w:r w:rsidR="00375B85">
        <w:rPr>
          <w:rFonts w:ascii="Times New Roman" w:hAnsi="Times New Roman" w:cs="Times New Roman"/>
          <w:sz w:val="24"/>
          <w:szCs w:val="24"/>
        </w:rPr>
        <w:t xml:space="preserve">poděkovat matrikářce Městského úřadu Tovačov paní Janě Halířové za její ochotné jednání. </w:t>
      </w:r>
    </w:p>
    <w:p w14:paraId="5493AD05" w14:textId="08D2456F" w:rsidR="00C87909" w:rsidRDefault="00C87909"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Anotace</w:t>
      </w:r>
    </w:p>
    <w:p w14:paraId="75BA85BA" w14:textId="2DDF360F" w:rsidR="00C87909" w:rsidRDefault="00C87909" w:rsidP="00C87909">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B10DDD">
        <w:rPr>
          <w:rFonts w:ascii="Times New Roman" w:hAnsi="Times New Roman" w:cs="Times New Roman"/>
          <w:sz w:val="24"/>
          <w:szCs w:val="24"/>
        </w:rPr>
        <w:t>ématem</w:t>
      </w:r>
      <w:r>
        <w:rPr>
          <w:rFonts w:ascii="Times New Roman" w:hAnsi="Times New Roman" w:cs="Times New Roman"/>
          <w:sz w:val="24"/>
          <w:szCs w:val="24"/>
        </w:rPr>
        <w:t xml:space="preserve"> mé bakalářské práci</w:t>
      </w:r>
      <w:r w:rsidRPr="00B10DDD">
        <w:rPr>
          <w:rFonts w:ascii="Times New Roman" w:hAnsi="Times New Roman" w:cs="Times New Roman"/>
          <w:sz w:val="24"/>
          <w:szCs w:val="24"/>
        </w:rPr>
        <w:t xml:space="preserve"> </w:t>
      </w:r>
      <w:r>
        <w:rPr>
          <w:rFonts w:ascii="Times New Roman" w:hAnsi="Times New Roman" w:cs="Times New Roman"/>
          <w:sz w:val="24"/>
          <w:szCs w:val="24"/>
        </w:rPr>
        <w:t>je</w:t>
      </w:r>
      <w:r w:rsidRPr="00B10DDD">
        <w:rPr>
          <w:rFonts w:ascii="Times New Roman" w:hAnsi="Times New Roman" w:cs="Times New Roman"/>
          <w:sz w:val="24"/>
          <w:szCs w:val="24"/>
        </w:rPr>
        <w:t xml:space="preserve"> vliv války na každodenní život obyvatel města</w:t>
      </w:r>
      <w:r>
        <w:rPr>
          <w:rFonts w:ascii="Times New Roman" w:hAnsi="Times New Roman" w:cs="Times New Roman"/>
          <w:sz w:val="24"/>
          <w:szCs w:val="24"/>
        </w:rPr>
        <w:t xml:space="preserve"> Tovačova</w:t>
      </w:r>
      <w:r w:rsidRPr="00B10DDD">
        <w:rPr>
          <w:rFonts w:ascii="Times New Roman" w:hAnsi="Times New Roman" w:cs="Times New Roman"/>
          <w:sz w:val="24"/>
          <w:szCs w:val="24"/>
        </w:rPr>
        <w:t xml:space="preserve">. </w:t>
      </w:r>
      <w:r>
        <w:rPr>
          <w:rFonts w:ascii="Times New Roman" w:hAnsi="Times New Roman" w:cs="Times New Roman"/>
          <w:sz w:val="24"/>
          <w:szCs w:val="24"/>
        </w:rPr>
        <w:t>Zkoumala jsem</w:t>
      </w:r>
      <w:r w:rsidR="00EE7AA2">
        <w:rPr>
          <w:rFonts w:ascii="Times New Roman" w:hAnsi="Times New Roman" w:cs="Times New Roman"/>
          <w:sz w:val="24"/>
          <w:szCs w:val="24"/>
        </w:rPr>
        <w:t xml:space="preserve">, jak válka ovlivnila různé aspekty života, a jak se odrazila </w:t>
      </w:r>
      <w:r>
        <w:rPr>
          <w:rFonts w:ascii="Times New Roman" w:hAnsi="Times New Roman" w:cs="Times New Roman"/>
          <w:sz w:val="24"/>
          <w:szCs w:val="24"/>
        </w:rPr>
        <w:t xml:space="preserve">na počtech narozených, zemřelých a oddaných </w:t>
      </w:r>
      <w:r w:rsidR="00EE7AA2">
        <w:rPr>
          <w:rFonts w:ascii="Times New Roman" w:hAnsi="Times New Roman" w:cs="Times New Roman"/>
          <w:sz w:val="24"/>
          <w:szCs w:val="24"/>
        </w:rPr>
        <w:t xml:space="preserve">zapsaných </w:t>
      </w:r>
      <w:r>
        <w:rPr>
          <w:rFonts w:ascii="Times New Roman" w:hAnsi="Times New Roman" w:cs="Times New Roman"/>
          <w:sz w:val="24"/>
          <w:szCs w:val="24"/>
        </w:rPr>
        <w:t>v matrikách.</w:t>
      </w:r>
    </w:p>
    <w:p w14:paraId="6729BBB5" w14:textId="3C221ACE" w:rsidR="005225B5" w:rsidRDefault="005225B5" w:rsidP="00C87909">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r>
        <w:rPr>
          <w:rFonts w:ascii="Times New Roman" w:hAnsi="Times New Roman" w:cs="Times New Roman"/>
          <w:sz w:val="24"/>
          <w:szCs w:val="24"/>
        </w:rPr>
        <w:t>Klíčová slova: Tovačov, každodenní život, první světová válka, demografie</w:t>
      </w:r>
    </w:p>
    <w:p w14:paraId="0C459B3E" w14:textId="65615D55" w:rsidR="00EE7AA2" w:rsidRDefault="00EE7AA2" w:rsidP="00C87909">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
    <w:p w14:paraId="63466E7A" w14:textId="357AC5DB" w:rsidR="00EE7AA2" w:rsidRDefault="006E32D9" w:rsidP="00C87909">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Annotation</w:t>
      </w:r>
      <w:proofErr w:type="spellEnd"/>
    </w:p>
    <w:p w14:paraId="420522D9" w14:textId="036B3013" w:rsidR="006E32D9" w:rsidRDefault="006E32D9" w:rsidP="00C87909">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influence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inhabitants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city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Tovačov. I </w:t>
      </w:r>
      <w:proofErr w:type="spellStart"/>
      <w:r>
        <w:rPr>
          <w:rFonts w:ascii="Times New Roman" w:hAnsi="Times New Roman" w:cs="Times New Roman"/>
          <w:sz w:val="24"/>
          <w:szCs w:val="24"/>
        </w:rPr>
        <w:t>examined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affected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sidR="005225B5">
        <w:rPr>
          <w:rFonts w:ascii="Times New Roman" w:hAnsi="Times New Roman" w:cs="Times New Roman"/>
          <w:sz w:val="24"/>
          <w:szCs w:val="24"/>
        </w:rPr>
        <w:t xml:space="preserve"> and </w:t>
      </w:r>
      <w:proofErr w:type="spellStart"/>
      <w:r w:rsidR="005225B5">
        <w:rPr>
          <w:rFonts w:ascii="Times New Roman" w:hAnsi="Times New Roman" w:cs="Times New Roman"/>
          <w:sz w:val="24"/>
          <w:szCs w:val="24"/>
        </w:rPr>
        <w:t>how</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it</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was</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reflected</w:t>
      </w:r>
      <w:proofErr w:type="spellEnd"/>
      <w:r w:rsidR="005225B5">
        <w:rPr>
          <w:rFonts w:ascii="Times New Roman" w:hAnsi="Times New Roman" w:cs="Times New Roman"/>
          <w:sz w:val="24"/>
          <w:szCs w:val="24"/>
        </w:rPr>
        <w:t xml:space="preserve"> in </w:t>
      </w:r>
      <w:proofErr w:type="spellStart"/>
      <w:r w:rsidR="005225B5">
        <w:rPr>
          <w:rFonts w:ascii="Times New Roman" w:hAnsi="Times New Roman" w:cs="Times New Roman"/>
          <w:sz w:val="24"/>
          <w:szCs w:val="24"/>
        </w:rPr>
        <w:t>the</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numbers</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of</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births</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deceased</w:t>
      </w:r>
      <w:proofErr w:type="spellEnd"/>
      <w:r w:rsidR="005225B5">
        <w:rPr>
          <w:rFonts w:ascii="Times New Roman" w:hAnsi="Times New Roman" w:cs="Times New Roman"/>
          <w:sz w:val="24"/>
          <w:szCs w:val="24"/>
        </w:rPr>
        <w:t xml:space="preserve"> and </w:t>
      </w:r>
      <w:proofErr w:type="spellStart"/>
      <w:r w:rsidR="005225B5">
        <w:rPr>
          <w:rFonts w:ascii="Times New Roman" w:hAnsi="Times New Roman" w:cs="Times New Roman"/>
          <w:sz w:val="24"/>
          <w:szCs w:val="24"/>
        </w:rPr>
        <w:t>devotees</w:t>
      </w:r>
      <w:proofErr w:type="spellEnd"/>
      <w:r w:rsidR="005225B5">
        <w:rPr>
          <w:rFonts w:ascii="Times New Roman" w:hAnsi="Times New Roman" w:cs="Times New Roman"/>
          <w:sz w:val="24"/>
          <w:szCs w:val="24"/>
        </w:rPr>
        <w:t xml:space="preserve"> </w:t>
      </w:r>
      <w:proofErr w:type="spellStart"/>
      <w:r w:rsidR="005225B5">
        <w:rPr>
          <w:rFonts w:ascii="Times New Roman" w:hAnsi="Times New Roman" w:cs="Times New Roman"/>
          <w:sz w:val="24"/>
          <w:szCs w:val="24"/>
        </w:rPr>
        <w:t>recorded</w:t>
      </w:r>
      <w:proofErr w:type="spellEnd"/>
      <w:r w:rsidR="005225B5">
        <w:rPr>
          <w:rFonts w:ascii="Times New Roman" w:hAnsi="Times New Roman" w:cs="Times New Roman"/>
          <w:sz w:val="24"/>
          <w:szCs w:val="24"/>
        </w:rPr>
        <w:t xml:space="preserve"> in </w:t>
      </w:r>
      <w:proofErr w:type="spellStart"/>
      <w:r w:rsidR="005225B5">
        <w:rPr>
          <w:rFonts w:ascii="Times New Roman" w:hAnsi="Times New Roman" w:cs="Times New Roman"/>
          <w:sz w:val="24"/>
          <w:szCs w:val="24"/>
        </w:rPr>
        <w:t>the</w:t>
      </w:r>
      <w:proofErr w:type="spellEnd"/>
      <w:r w:rsidR="005225B5">
        <w:rPr>
          <w:rFonts w:ascii="Times New Roman" w:hAnsi="Times New Roman" w:cs="Times New Roman"/>
          <w:sz w:val="24"/>
          <w:szCs w:val="24"/>
        </w:rPr>
        <w:t xml:space="preserve"> registry. </w:t>
      </w:r>
    </w:p>
    <w:p w14:paraId="421FF735" w14:textId="0780B044" w:rsidR="005225B5" w:rsidRPr="006E32D9" w:rsidRDefault="005225B5" w:rsidP="00C87909">
      <w:pPr>
        <w:tabs>
          <w:tab w:val="left" w:leader="dot" w:pos="1701"/>
          <w:tab w:val="right" w:leader="dot" w:pos="3402"/>
          <w:tab w:val="left" w:pos="3828"/>
          <w:tab w:val="left" w:pos="5529"/>
          <w:tab w:val="right" w:leader="dot" w:pos="7797"/>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words</w:t>
      </w:r>
      <w:proofErr w:type="spellEnd"/>
      <w:r>
        <w:rPr>
          <w:rFonts w:ascii="Times New Roman" w:hAnsi="Times New Roman" w:cs="Times New Roman"/>
          <w:sz w:val="24"/>
          <w:szCs w:val="24"/>
        </w:rPr>
        <w:t xml:space="preserve">: Tovačov, </w:t>
      </w:r>
      <w:proofErr w:type="spellStart"/>
      <w:r>
        <w:rPr>
          <w:rFonts w:ascii="Times New Roman" w:hAnsi="Times New Roman" w:cs="Times New Roman"/>
          <w:sz w:val="24"/>
          <w:szCs w:val="24"/>
        </w:rPr>
        <w:t>daily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w:t>
      </w:r>
      <w:proofErr w:type="spellStart"/>
      <w:r w:rsidR="00B277AA">
        <w:rPr>
          <w:rFonts w:ascii="Times New Roman" w:hAnsi="Times New Roman" w:cs="Times New Roman"/>
          <w:sz w:val="24"/>
          <w:szCs w:val="24"/>
        </w:rPr>
        <w:t>F</w:t>
      </w:r>
      <w:r>
        <w:rPr>
          <w:rFonts w:ascii="Times New Roman" w:hAnsi="Times New Roman" w:cs="Times New Roman"/>
          <w:sz w:val="24"/>
          <w:szCs w:val="24"/>
        </w:rPr>
        <w:t>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demography</w:t>
      </w:r>
      <w:proofErr w:type="spellEnd"/>
    </w:p>
    <w:p w14:paraId="1E6B4964"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bookmarkStart w:id="0" w:name="_GoBack"/>
      <w:bookmarkEnd w:id="0"/>
    </w:p>
    <w:p w14:paraId="235A7AB4"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70103E42"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1275F30C"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7872D8B6"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73B72481"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2F5E1C67"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36085F0E"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2314B8B6"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0A30DE10"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630451C3"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1620BE51" w14:textId="77777777" w:rsidR="005225B5" w:rsidRDefault="005225B5"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400DBC1C" w14:textId="0131DE67" w:rsidR="006F0927" w:rsidRDefault="001128D3" w:rsidP="00710DCC">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r w:rsidRPr="005F3BBF">
        <w:rPr>
          <w:rFonts w:ascii="Times New Roman" w:hAnsi="Times New Roman" w:cs="Times New Roman"/>
          <w:b/>
          <w:bCs/>
          <w:sz w:val="28"/>
          <w:szCs w:val="28"/>
        </w:rPr>
        <w:lastRenderedPageBreak/>
        <w:t>Obsah</w:t>
      </w:r>
    </w:p>
    <w:p w14:paraId="4C67C611" w14:textId="20CF8D90" w:rsidR="00EB303D" w:rsidRDefault="008D5F74" w:rsidP="004F5B63">
      <w:pPr>
        <w:tabs>
          <w:tab w:val="left" w:leader="dot" w:pos="7796"/>
        </w:tabs>
        <w:spacing w:line="360" w:lineRule="auto"/>
        <w:rPr>
          <w:rFonts w:ascii="Times New Roman" w:hAnsi="Times New Roman" w:cs="Times New Roman"/>
          <w:sz w:val="24"/>
          <w:szCs w:val="24"/>
        </w:rPr>
      </w:pPr>
      <w:r w:rsidRPr="008D5F74">
        <w:rPr>
          <w:rFonts w:ascii="Times New Roman" w:hAnsi="Times New Roman" w:cs="Times New Roman"/>
          <w:sz w:val="24"/>
          <w:szCs w:val="24"/>
        </w:rPr>
        <w:t>Ú</w:t>
      </w:r>
      <w:r>
        <w:rPr>
          <w:rFonts w:ascii="Times New Roman" w:hAnsi="Times New Roman" w:cs="Times New Roman"/>
          <w:sz w:val="24"/>
          <w:szCs w:val="24"/>
        </w:rPr>
        <w:t>vod</w:t>
      </w:r>
      <w:r w:rsidR="004F5B63">
        <w:rPr>
          <w:rFonts w:ascii="Times New Roman" w:hAnsi="Times New Roman" w:cs="Times New Roman"/>
          <w:sz w:val="24"/>
          <w:szCs w:val="24"/>
        </w:rPr>
        <w:tab/>
        <w:t>6</w:t>
      </w:r>
    </w:p>
    <w:p w14:paraId="085ADB1C" w14:textId="2FB62E32" w:rsidR="008D5F74" w:rsidRPr="008D5F74" w:rsidRDefault="008D5F74" w:rsidP="004F5B63">
      <w:pPr>
        <w:tabs>
          <w:tab w:val="left" w:leader="dot" w:pos="779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D5F74">
        <w:rPr>
          <w:rFonts w:ascii="Times New Roman" w:hAnsi="Times New Roman" w:cs="Times New Roman"/>
          <w:sz w:val="24"/>
          <w:szCs w:val="24"/>
        </w:rPr>
        <w:t>Obecná charakteristika Tovačova (první dvě desetiletí 20. století</w:t>
      </w:r>
      <w:r w:rsidR="004F5B63">
        <w:rPr>
          <w:rFonts w:ascii="Times New Roman" w:hAnsi="Times New Roman" w:cs="Times New Roman"/>
          <w:sz w:val="24"/>
          <w:szCs w:val="24"/>
        </w:rPr>
        <w:tab/>
      </w:r>
      <w:r w:rsidR="009E3513">
        <w:rPr>
          <w:rFonts w:ascii="Times New Roman" w:hAnsi="Times New Roman" w:cs="Times New Roman"/>
          <w:sz w:val="24"/>
          <w:szCs w:val="24"/>
        </w:rPr>
        <w:t>9</w:t>
      </w:r>
    </w:p>
    <w:p w14:paraId="2721F4E3" w14:textId="3CC661F4" w:rsidR="008D5F74" w:rsidRPr="008D5F74" w:rsidRDefault="008D5F74" w:rsidP="004F5B63">
      <w:pPr>
        <w:tabs>
          <w:tab w:val="left" w:leader="dot" w:pos="7796"/>
          <w:tab w:val="left" w:leader="dot" w:pos="7938"/>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1.1 </w:t>
      </w:r>
      <w:r w:rsidRPr="008D5F74">
        <w:rPr>
          <w:rFonts w:ascii="Times New Roman" w:hAnsi="Times New Roman" w:cs="Times New Roman"/>
          <w:sz w:val="24"/>
          <w:szCs w:val="24"/>
        </w:rPr>
        <w:t>Předválečné období (1905–191</w:t>
      </w:r>
      <w:r w:rsidR="005F71E7">
        <w:rPr>
          <w:rFonts w:ascii="Times New Roman" w:hAnsi="Times New Roman" w:cs="Times New Roman"/>
          <w:sz w:val="24"/>
          <w:szCs w:val="24"/>
        </w:rPr>
        <w:t>3)</w:t>
      </w:r>
      <w:r w:rsidR="004F5B63">
        <w:rPr>
          <w:rFonts w:ascii="Times New Roman" w:hAnsi="Times New Roman" w:cs="Times New Roman"/>
          <w:sz w:val="24"/>
          <w:szCs w:val="24"/>
        </w:rPr>
        <w:tab/>
      </w:r>
      <w:r w:rsidR="009E3513">
        <w:rPr>
          <w:rFonts w:ascii="Times New Roman" w:hAnsi="Times New Roman" w:cs="Times New Roman"/>
          <w:sz w:val="24"/>
          <w:szCs w:val="24"/>
        </w:rPr>
        <w:t>9</w:t>
      </w:r>
    </w:p>
    <w:p w14:paraId="34A9DCE8" w14:textId="5B7C0A64" w:rsidR="008D5F74" w:rsidRPr="008D5F74" w:rsidRDefault="008D5F74" w:rsidP="004F5B63">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1.2 </w:t>
      </w:r>
      <w:r w:rsidRPr="008D5F74">
        <w:rPr>
          <w:rFonts w:ascii="Times New Roman" w:hAnsi="Times New Roman" w:cs="Times New Roman"/>
          <w:sz w:val="24"/>
          <w:szCs w:val="24"/>
        </w:rPr>
        <w:t>První světová válka (1914–1918)</w:t>
      </w:r>
      <w:r w:rsidR="004F5B63">
        <w:rPr>
          <w:rFonts w:ascii="Times New Roman" w:hAnsi="Times New Roman" w:cs="Times New Roman"/>
          <w:sz w:val="24"/>
          <w:szCs w:val="24"/>
        </w:rPr>
        <w:tab/>
      </w:r>
      <w:r w:rsidR="009E3513">
        <w:rPr>
          <w:rFonts w:ascii="Times New Roman" w:hAnsi="Times New Roman" w:cs="Times New Roman"/>
          <w:sz w:val="24"/>
          <w:szCs w:val="24"/>
        </w:rPr>
        <w:t>9</w:t>
      </w:r>
    </w:p>
    <w:p w14:paraId="7C81BEE0" w14:textId="6B211131" w:rsidR="008D5F74" w:rsidRDefault="008D5F74" w:rsidP="004F5B63">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1.3 </w:t>
      </w:r>
      <w:r w:rsidRPr="008D5F74">
        <w:rPr>
          <w:rFonts w:ascii="Times New Roman" w:hAnsi="Times New Roman" w:cs="Times New Roman"/>
          <w:sz w:val="24"/>
          <w:szCs w:val="24"/>
        </w:rPr>
        <w:t>Poválečné období (1919–1925)</w:t>
      </w:r>
      <w:r w:rsidR="004F5B63">
        <w:rPr>
          <w:rFonts w:ascii="Times New Roman" w:hAnsi="Times New Roman" w:cs="Times New Roman"/>
          <w:sz w:val="24"/>
          <w:szCs w:val="24"/>
        </w:rPr>
        <w:tab/>
      </w:r>
      <w:r w:rsidR="009E3513">
        <w:rPr>
          <w:rFonts w:ascii="Times New Roman" w:hAnsi="Times New Roman" w:cs="Times New Roman"/>
          <w:sz w:val="24"/>
          <w:szCs w:val="24"/>
        </w:rPr>
        <w:t>11</w:t>
      </w:r>
    </w:p>
    <w:p w14:paraId="22572435" w14:textId="4C7D6C86" w:rsidR="008D5F74" w:rsidRDefault="008D5F74" w:rsidP="009E3513">
      <w:pPr>
        <w:tabs>
          <w:tab w:val="left" w:leader="dot" w:pos="7796"/>
        </w:tabs>
        <w:spacing w:line="360" w:lineRule="auto"/>
        <w:jc w:val="both"/>
        <w:rPr>
          <w:rFonts w:ascii="Times New Roman" w:hAnsi="Times New Roman" w:cs="Times New Roman"/>
          <w:sz w:val="24"/>
          <w:szCs w:val="24"/>
        </w:rPr>
      </w:pPr>
      <w:r>
        <w:rPr>
          <w:rFonts w:ascii="Times New Roman" w:hAnsi="Times New Roman" w:cs="Times New Roman"/>
          <w:sz w:val="24"/>
          <w:szCs w:val="24"/>
        </w:rPr>
        <w:t>2 Aspekty každodenního života za první světové války</w:t>
      </w:r>
      <w:r w:rsidR="009E3513">
        <w:rPr>
          <w:rFonts w:ascii="Times New Roman" w:hAnsi="Times New Roman" w:cs="Times New Roman"/>
          <w:sz w:val="24"/>
          <w:szCs w:val="24"/>
        </w:rPr>
        <w:tab/>
        <w:t>13</w:t>
      </w:r>
      <w:r>
        <w:rPr>
          <w:rFonts w:ascii="Times New Roman" w:hAnsi="Times New Roman" w:cs="Times New Roman"/>
          <w:sz w:val="24"/>
          <w:szCs w:val="24"/>
        </w:rPr>
        <w:t xml:space="preserve"> </w:t>
      </w:r>
    </w:p>
    <w:p w14:paraId="6A9CD354" w14:textId="5F304ED6" w:rsidR="00AD7359" w:rsidRDefault="00AD7359" w:rsidP="009E3513">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2.1 Zdraví</w:t>
      </w:r>
      <w:r w:rsidR="009E3513">
        <w:rPr>
          <w:rFonts w:ascii="Times New Roman" w:hAnsi="Times New Roman" w:cs="Times New Roman"/>
          <w:sz w:val="24"/>
          <w:szCs w:val="24"/>
        </w:rPr>
        <w:tab/>
        <w:t>13</w:t>
      </w:r>
    </w:p>
    <w:p w14:paraId="283F9BA3" w14:textId="10165AED" w:rsidR="00AD7359" w:rsidRDefault="00AD7359" w:rsidP="009E3513">
      <w:pPr>
        <w:tabs>
          <w:tab w:val="left" w:leader="dot" w:pos="7796"/>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2.1.1 Hygiena a infekční nemoci</w:t>
      </w:r>
      <w:r w:rsidR="009E3513">
        <w:rPr>
          <w:rFonts w:ascii="Times New Roman" w:hAnsi="Times New Roman" w:cs="Times New Roman"/>
          <w:sz w:val="24"/>
          <w:szCs w:val="24"/>
        </w:rPr>
        <w:tab/>
        <w:t>13</w:t>
      </w:r>
    </w:p>
    <w:p w14:paraId="61ABC687" w14:textId="0F1081B2" w:rsidR="00AD7359" w:rsidRDefault="00AD7359" w:rsidP="009E3513">
      <w:pPr>
        <w:tabs>
          <w:tab w:val="left" w:leader="dot" w:pos="7796"/>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2.1.2 Invalidé</w:t>
      </w:r>
      <w:r w:rsidR="009E3513">
        <w:rPr>
          <w:rFonts w:ascii="Times New Roman" w:hAnsi="Times New Roman" w:cs="Times New Roman"/>
          <w:sz w:val="24"/>
          <w:szCs w:val="24"/>
        </w:rPr>
        <w:tab/>
        <w:t>19</w:t>
      </w:r>
    </w:p>
    <w:p w14:paraId="3E6EA20E" w14:textId="465E1820" w:rsidR="00AD7359" w:rsidRDefault="00AD7359" w:rsidP="009E3513">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2.2 Stravování</w:t>
      </w:r>
      <w:r w:rsidR="009E3513">
        <w:rPr>
          <w:rFonts w:ascii="Times New Roman" w:hAnsi="Times New Roman" w:cs="Times New Roman"/>
          <w:sz w:val="24"/>
          <w:szCs w:val="24"/>
        </w:rPr>
        <w:tab/>
        <w:t>23</w:t>
      </w:r>
    </w:p>
    <w:p w14:paraId="761AA7EE" w14:textId="35D250BD" w:rsidR="00AD7359" w:rsidRDefault="00AD7359" w:rsidP="009E3513">
      <w:pPr>
        <w:tabs>
          <w:tab w:val="left" w:leader="dot" w:pos="7796"/>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2.1.2 Situace na venkově</w:t>
      </w:r>
      <w:r w:rsidR="009E3513">
        <w:rPr>
          <w:rFonts w:ascii="Times New Roman" w:hAnsi="Times New Roman" w:cs="Times New Roman"/>
          <w:sz w:val="24"/>
          <w:szCs w:val="24"/>
        </w:rPr>
        <w:tab/>
        <w:t>23</w:t>
      </w:r>
    </w:p>
    <w:p w14:paraId="19449679" w14:textId="28B4F564" w:rsidR="00AD7359" w:rsidRDefault="00AD7359" w:rsidP="009E3513">
      <w:pPr>
        <w:tabs>
          <w:tab w:val="left" w:leader="dot" w:pos="7796"/>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2.2.2 Potraviny a jejich náhražky</w:t>
      </w:r>
      <w:r w:rsidR="009E3513">
        <w:rPr>
          <w:rFonts w:ascii="Times New Roman" w:hAnsi="Times New Roman" w:cs="Times New Roman"/>
          <w:sz w:val="24"/>
          <w:szCs w:val="24"/>
        </w:rPr>
        <w:tab/>
        <w:t>26</w:t>
      </w:r>
    </w:p>
    <w:p w14:paraId="586F9172" w14:textId="24075226" w:rsidR="00AD7359" w:rsidRDefault="00AD7359" w:rsidP="009E3513">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2.3 Dílčí aspekty každodenního života</w:t>
      </w:r>
      <w:r w:rsidR="009E3513">
        <w:rPr>
          <w:rFonts w:ascii="Times New Roman" w:hAnsi="Times New Roman" w:cs="Times New Roman"/>
          <w:sz w:val="24"/>
          <w:szCs w:val="24"/>
        </w:rPr>
        <w:tab/>
        <w:t>31</w:t>
      </w:r>
    </w:p>
    <w:p w14:paraId="3D9851DA" w14:textId="59142344" w:rsidR="00AD7359" w:rsidRDefault="00AD7359" w:rsidP="009E3513">
      <w:pPr>
        <w:tabs>
          <w:tab w:val="left" w:leader="dot" w:pos="7796"/>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2.3.1 Školství</w:t>
      </w:r>
      <w:r w:rsidR="009E3513">
        <w:rPr>
          <w:rFonts w:ascii="Times New Roman" w:hAnsi="Times New Roman" w:cs="Times New Roman"/>
          <w:sz w:val="24"/>
          <w:szCs w:val="24"/>
        </w:rPr>
        <w:tab/>
        <w:t>31</w:t>
      </w:r>
    </w:p>
    <w:p w14:paraId="1DDEBA92" w14:textId="52869B9C" w:rsidR="00AD7359" w:rsidRDefault="00AD7359" w:rsidP="009E3513">
      <w:pPr>
        <w:tabs>
          <w:tab w:val="left" w:leader="dot" w:pos="7796"/>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2.3.2 Kriminalita</w:t>
      </w:r>
      <w:r w:rsidR="009E3513">
        <w:rPr>
          <w:rFonts w:ascii="Times New Roman" w:hAnsi="Times New Roman" w:cs="Times New Roman"/>
          <w:sz w:val="24"/>
          <w:szCs w:val="24"/>
        </w:rPr>
        <w:tab/>
        <w:t>35</w:t>
      </w:r>
    </w:p>
    <w:p w14:paraId="67D17D2E" w14:textId="3DB1F9AC" w:rsidR="00AD7359" w:rsidRDefault="00AD7359" w:rsidP="009E3513">
      <w:pPr>
        <w:tabs>
          <w:tab w:val="left" w:leader="dot" w:pos="7796"/>
        </w:tabs>
        <w:spacing w:line="360" w:lineRule="auto"/>
        <w:jc w:val="both"/>
        <w:rPr>
          <w:rFonts w:ascii="Times New Roman" w:hAnsi="Times New Roman" w:cs="Times New Roman"/>
          <w:sz w:val="24"/>
          <w:szCs w:val="24"/>
        </w:rPr>
      </w:pPr>
      <w:r>
        <w:rPr>
          <w:rFonts w:ascii="Times New Roman" w:hAnsi="Times New Roman" w:cs="Times New Roman"/>
          <w:sz w:val="24"/>
          <w:szCs w:val="24"/>
        </w:rPr>
        <w:t>3 Demografické údaje</w:t>
      </w:r>
      <w:r w:rsidR="009E3513">
        <w:rPr>
          <w:rFonts w:ascii="Times New Roman" w:hAnsi="Times New Roman" w:cs="Times New Roman"/>
          <w:sz w:val="24"/>
          <w:szCs w:val="24"/>
        </w:rPr>
        <w:tab/>
        <w:t>41</w:t>
      </w:r>
    </w:p>
    <w:p w14:paraId="1D02CEA3" w14:textId="52E16AF5" w:rsidR="00AD7359" w:rsidRDefault="00AD7359" w:rsidP="003563CC">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3.1 Demografické ukazatele předválečného období</w:t>
      </w:r>
      <w:r w:rsidR="003563CC">
        <w:rPr>
          <w:rFonts w:ascii="Times New Roman" w:hAnsi="Times New Roman" w:cs="Times New Roman"/>
          <w:sz w:val="24"/>
          <w:szCs w:val="24"/>
        </w:rPr>
        <w:tab/>
      </w:r>
      <w:r w:rsidR="009E3513">
        <w:rPr>
          <w:rFonts w:ascii="Times New Roman" w:hAnsi="Times New Roman" w:cs="Times New Roman"/>
          <w:sz w:val="24"/>
          <w:szCs w:val="24"/>
        </w:rPr>
        <w:t>41</w:t>
      </w:r>
    </w:p>
    <w:p w14:paraId="5C15ED5D" w14:textId="511DF7C8" w:rsidR="00AD7359" w:rsidRDefault="00AD7359" w:rsidP="003563CC">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3.2 Demografické ukazatele v období první světové války</w:t>
      </w:r>
      <w:r w:rsidR="003563CC">
        <w:rPr>
          <w:rFonts w:ascii="Times New Roman" w:hAnsi="Times New Roman" w:cs="Times New Roman"/>
          <w:sz w:val="24"/>
          <w:szCs w:val="24"/>
        </w:rPr>
        <w:tab/>
      </w:r>
      <w:r w:rsidR="009E3513">
        <w:rPr>
          <w:rFonts w:ascii="Times New Roman" w:hAnsi="Times New Roman" w:cs="Times New Roman"/>
          <w:sz w:val="24"/>
          <w:szCs w:val="24"/>
        </w:rPr>
        <w:t>44</w:t>
      </w:r>
    </w:p>
    <w:p w14:paraId="2EC5950D" w14:textId="6F3E1D83" w:rsidR="00AD7359" w:rsidRDefault="00AD7359" w:rsidP="003563CC">
      <w:pPr>
        <w:tabs>
          <w:tab w:val="left" w:leader="dot" w:pos="779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3.3 Demografické ukazatele poválečného období</w:t>
      </w:r>
      <w:r w:rsidR="003563CC">
        <w:rPr>
          <w:rFonts w:ascii="Times New Roman" w:hAnsi="Times New Roman" w:cs="Times New Roman"/>
          <w:sz w:val="24"/>
          <w:szCs w:val="24"/>
        </w:rPr>
        <w:tab/>
      </w:r>
      <w:r w:rsidR="009E3513">
        <w:rPr>
          <w:rFonts w:ascii="Times New Roman" w:hAnsi="Times New Roman" w:cs="Times New Roman"/>
          <w:sz w:val="24"/>
          <w:szCs w:val="24"/>
        </w:rPr>
        <w:t>49</w:t>
      </w:r>
    </w:p>
    <w:p w14:paraId="5F0F699B" w14:textId="77804E2A" w:rsidR="002307B0" w:rsidRDefault="002307B0" w:rsidP="003563CC">
      <w:pPr>
        <w:tabs>
          <w:tab w:val="left" w:leader="dot" w:pos="7796"/>
        </w:tabs>
        <w:spacing w:line="360" w:lineRule="auto"/>
        <w:jc w:val="both"/>
        <w:rPr>
          <w:rFonts w:ascii="Times New Roman" w:hAnsi="Times New Roman" w:cs="Times New Roman"/>
          <w:sz w:val="24"/>
          <w:szCs w:val="24"/>
        </w:rPr>
      </w:pPr>
      <w:r>
        <w:rPr>
          <w:rFonts w:ascii="Times New Roman" w:hAnsi="Times New Roman" w:cs="Times New Roman"/>
          <w:sz w:val="24"/>
          <w:szCs w:val="24"/>
        </w:rPr>
        <w:t>Závěr</w:t>
      </w:r>
      <w:r w:rsidR="003563CC">
        <w:rPr>
          <w:rFonts w:ascii="Times New Roman" w:hAnsi="Times New Roman" w:cs="Times New Roman"/>
          <w:sz w:val="24"/>
          <w:szCs w:val="24"/>
        </w:rPr>
        <w:tab/>
        <w:t>51</w:t>
      </w:r>
    </w:p>
    <w:p w14:paraId="6195FF29" w14:textId="36FD56AF" w:rsidR="002307B0" w:rsidRDefault="002307B0" w:rsidP="003563CC">
      <w:pPr>
        <w:tabs>
          <w:tab w:val="left" w:leader="dot" w:pos="7796"/>
        </w:tabs>
        <w:spacing w:line="360" w:lineRule="auto"/>
        <w:jc w:val="both"/>
        <w:rPr>
          <w:rFonts w:ascii="Times New Roman" w:hAnsi="Times New Roman" w:cs="Times New Roman"/>
          <w:sz w:val="24"/>
          <w:szCs w:val="24"/>
        </w:rPr>
      </w:pPr>
      <w:r>
        <w:rPr>
          <w:rFonts w:ascii="Times New Roman" w:hAnsi="Times New Roman" w:cs="Times New Roman"/>
          <w:sz w:val="24"/>
          <w:szCs w:val="24"/>
        </w:rPr>
        <w:t>Seznam pramenů a odborné literatury</w:t>
      </w:r>
      <w:r w:rsidR="003563CC">
        <w:rPr>
          <w:rFonts w:ascii="Times New Roman" w:hAnsi="Times New Roman" w:cs="Times New Roman"/>
          <w:sz w:val="24"/>
          <w:szCs w:val="24"/>
        </w:rPr>
        <w:tab/>
        <w:t>53</w:t>
      </w:r>
    </w:p>
    <w:p w14:paraId="50C06CD8" w14:textId="4BC2570F" w:rsidR="00405544" w:rsidRDefault="00405544" w:rsidP="003563CC">
      <w:pPr>
        <w:tabs>
          <w:tab w:val="left" w:leader="dot" w:pos="7796"/>
        </w:tabs>
        <w:spacing w:line="360" w:lineRule="auto"/>
        <w:rPr>
          <w:rFonts w:ascii="Times New Roman" w:hAnsi="Times New Roman" w:cs="Times New Roman"/>
          <w:sz w:val="24"/>
          <w:szCs w:val="24"/>
        </w:rPr>
      </w:pPr>
      <w:r>
        <w:rPr>
          <w:rFonts w:ascii="Times New Roman" w:hAnsi="Times New Roman" w:cs="Times New Roman"/>
          <w:sz w:val="24"/>
          <w:szCs w:val="24"/>
        </w:rPr>
        <w:t>Resumé</w:t>
      </w:r>
      <w:r w:rsidR="003563CC">
        <w:rPr>
          <w:rFonts w:ascii="Times New Roman" w:hAnsi="Times New Roman" w:cs="Times New Roman"/>
          <w:sz w:val="24"/>
          <w:szCs w:val="24"/>
        </w:rPr>
        <w:tab/>
        <w:t>60</w:t>
      </w:r>
    </w:p>
    <w:p w14:paraId="000F22B3" w14:textId="0FDE34FB" w:rsidR="00C30AD1" w:rsidRPr="00C30AD1" w:rsidRDefault="002307B0" w:rsidP="00C30AD1">
      <w:pPr>
        <w:tabs>
          <w:tab w:val="left" w:leader="dot" w:pos="7796"/>
        </w:tabs>
        <w:spacing w:line="360" w:lineRule="auto"/>
        <w:jc w:val="both"/>
        <w:rPr>
          <w:rFonts w:ascii="Times New Roman" w:hAnsi="Times New Roman" w:cs="Times New Roman"/>
          <w:sz w:val="24"/>
          <w:szCs w:val="24"/>
        </w:rPr>
        <w:sectPr w:rsidR="00C30AD1" w:rsidRPr="00C30AD1" w:rsidSect="00C30AD1">
          <w:footerReference w:type="default" r:id="rId8"/>
          <w:footerReference w:type="first" r:id="rId9"/>
          <w:pgSz w:w="11906" w:h="16838"/>
          <w:pgMar w:top="1418" w:right="1418" w:bottom="1418" w:left="2268" w:header="709" w:footer="709" w:gutter="0"/>
          <w:pgNumType w:start="1"/>
          <w:cols w:space="708"/>
          <w:docGrid w:linePitch="360"/>
        </w:sectPr>
      </w:pPr>
      <w:r>
        <w:rPr>
          <w:rFonts w:ascii="Times New Roman" w:hAnsi="Times New Roman" w:cs="Times New Roman"/>
          <w:sz w:val="24"/>
          <w:szCs w:val="24"/>
        </w:rPr>
        <w:t>Přílohy</w:t>
      </w:r>
      <w:r w:rsidR="003563CC">
        <w:rPr>
          <w:rFonts w:ascii="Times New Roman" w:hAnsi="Times New Roman" w:cs="Times New Roman"/>
          <w:sz w:val="24"/>
          <w:szCs w:val="24"/>
        </w:rPr>
        <w:tab/>
        <w:t>61</w:t>
      </w:r>
    </w:p>
    <w:p w14:paraId="30A0D937" w14:textId="37E1D913" w:rsidR="005F71E7" w:rsidRDefault="005F71E7" w:rsidP="005F71E7">
      <w:pPr>
        <w:spacing w:line="360" w:lineRule="auto"/>
        <w:jc w:val="both"/>
        <w:rPr>
          <w:rFonts w:ascii="Times New Roman" w:hAnsi="Times New Roman" w:cs="Times New Roman"/>
          <w:b/>
          <w:bCs/>
          <w:sz w:val="28"/>
          <w:szCs w:val="28"/>
        </w:rPr>
      </w:pPr>
      <w:r w:rsidRPr="00D8320F">
        <w:rPr>
          <w:rFonts w:ascii="Times New Roman" w:hAnsi="Times New Roman" w:cs="Times New Roman"/>
          <w:b/>
          <w:bCs/>
          <w:sz w:val="28"/>
          <w:szCs w:val="28"/>
        </w:rPr>
        <w:lastRenderedPageBreak/>
        <w:t>Úvod</w:t>
      </w:r>
    </w:p>
    <w:p w14:paraId="25B9E40E" w14:textId="006049A3" w:rsidR="005F71E7" w:rsidRDefault="005F71E7" w:rsidP="00C87909">
      <w:pPr>
        <w:spacing w:line="360" w:lineRule="auto"/>
        <w:ind w:firstLine="709"/>
        <w:jc w:val="both"/>
        <w:rPr>
          <w:rFonts w:ascii="Times New Roman" w:hAnsi="Times New Roman" w:cs="Times New Roman"/>
          <w:sz w:val="24"/>
          <w:szCs w:val="24"/>
        </w:rPr>
      </w:pPr>
      <w:r w:rsidRPr="00B10DDD">
        <w:rPr>
          <w:rFonts w:ascii="Times New Roman" w:hAnsi="Times New Roman" w:cs="Times New Roman"/>
          <w:sz w:val="24"/>
          <w:szCs w:val="24"/>
        </w:rPr>
        <w:t>Má bakalářská práce nese název „</w:t>
      </w:r>
      <w:r>
        <w:rPr>
          <w:rFonts w:ascii="Times New Roman" w:hAnsi="Times New Roman" w:cs="Times New Roman"/>
          <w:sz w:val="24"/>
          <w:szCs w:val="24"/>
        </w:rPr>
        <w:t>Vliv první světové války na proměnu obyvatel města Tovačova</w:t>
      </w:r>
      <w:r w:rsidRPr="00B10DDD">
        <w:rPr>
          <w:rFonts w:ascii="Times New Roman" w:hAnsi="Times New Roman" w:cs="Times New Roman"/>
          <w:sz w:val="24"/>
          <w:szCs w:val="24"/>
        </w:rPr>
        <w:t xml:space="preserve">“ a </w:t>
      </w:r>
      <w:r w:rsidR="00C87909">
        <w:rPr>
          <w:rFonts w:ascii="Times New Roman" w:hAnsi="Times New Roman" w:cs="Times New Roman"/>
          <w:sz w:val="24"/>
          <w:szCs w:val="24"/>
        </w:rPr>
        <w:t>c</w:t>
      </w:r>
      <w:r w:rsidR="00C87909" w:rsidRPr="00B10DDD">
        <w:rPr>
          <w:rFonts w:ascii="Times New Roman" w:hAnsi="Times New Roman" w:cs="Times New Roman"/>
          <w:sz w:val="24"/>
          <w:szCs w:val="24"/>
        </w:rPr>
        <w:t xml:space="preserve">ílem </w:t>
      </w:r>
      <w:r w:rsidR="0048760D">
        <w:rPr>
          <w:rFonts w:ascii="Times New Roman" w:hAnsi="Times New Roman" w:cs="Times New Roman"/>
          <w:sz w:val="24"/>
          <w:szCs w:val="24"/>
        </w:rPr>
        <w:t>této</w:t>
      </w:r>
      <w:r w:rsidR="00C87909" w:rsidRPr="00B10DDD">
        <w:rPr>
          <w:rFonts w:ascii="Times New Roman" w:hAnsi="Times New Roman" w:cs="Times New Roman"/>
          <w:sz w:val="24"/>
          <w:szCs w:val="24"/>
        </w:rPr>
        <w:t xml:space="preserve"> práce </w:t>
      </w:r>
      <w:r w:rsidR="0048760D">
        <w:rPr>
          <w:rFonts w:ascii="Times New Roman" w:hAnsi="Times New Roman" w:cs="Times New Roman"/>
          <w:sz w:val="24"/>
          <w:szCs w:val="24"/>
        </w:rPr>
        <w:t>je</w:t>
      </w:r>
      <w:r w:rsidR="00C87909">
        <w:rPr>
          <w:rFonts w:ascii="Times New Roman" w:hAnsi="Times New Roman" w:cs="Times New Roman"/>
          <w:sz w:val="24"/>
          <w:szCs w:val="24"/>
        </w:rPr>
        <w:t xml:space="preserve"> výzkum toho, jak se první světová válka podepsala na životě obyvatelstva města Tovačov. </w:t>
      </w:r>
      <w:r w:rsidR="00C87909" w:rsidRPr="00B10DDD">
        <w:rPr>
          <w:rFonts w:ascii="Times New Roman" w:hAnsi="Times New Roman" w:cs="Times New Roman"/>
          <w:sz w:val="24"/>
          <w:szCs w:val="24"/>
        </w:rPr>
        <w:t xml:space="preserve">Rozhodla jsem se toto téma zpracovat, protože </w:t>
      </w:r>
      <w:r w:rsidR="00C87909">
        <w:rPr>
          <w:rFonts w:ascii="Times New Roman" w:hAnsi="Times New Roman" w:cs="Times New Roman"/>
          <w:sz w:val="24"/>
          <w:szCs w:val="24"/>
        </w:rPr>
        <w:t xml:space="preserve">mě zajímají </w:t>
      </w:r>
      <w:r w:rsidR="00C87909" w:rsidRPr="00B10DDD">
        <w:rPr>
          <w:rFonts w:ascii="Times New Roman" w:hAnsi="Times New Roman" w:cs="Times New Roman"/>
          <w:sz w:val="24"/>
          <w:szCs w:val="24"/>
        </w:rPr>
        <w:t xml:space="preserve">životní podmínky, ve kterých lidé před </w:t>
      </w:r>
      <w:r w:rsidR="0048760D">
        <w:rPr>
          <w:rFonts w:ascii="Times New Roman" w:hAnsi="Times New Roman" w:cs="Times New Roman"/>
          <w:sz w:val="24"/>
          <w:szCs w:val="24"/>
        </w:rPr>
        <w:t>téměř</w:t>
      </w:r>
      <w:r w:rsidR="00C87909" w:rsidRPr="00B10DDD">
        <w:rPr>
          <w:rFonts w:ascii="Times New Roman" w:hAnsi="Times New Roman" w:cs="Times New Roman"/>
          <w:sz w:val="24"/>
          <w:szCs w:val="24"/>
        </w:rPr>
        <w:t xml:space="preserve"> sto lety žili</w:t>
      </w:r>
      <w:r w:rsidR="00C87909">
        <w:rPr>
          <w:rFonts w:ascii="Times New Roman" w:hAnsi="Times New Roman" w:cs="Times New Roman"/>
          <w:sz w:val="24"/>
          <w:szCs w:val="24"/>
        </w:rPr>
        <w:t xml:space="preserve">. </w:t>
      </w:r>
      <w:r w:rsidRPr="00B10DDD">
        <w:rPr>
          <w:rFonts w:ascii="Times New Roman" w:hAnsi="Times New Roman" w:cs="Times New Roman"/>
          <w:sz w:val="24"/>
          <w:szCs w:val="24"/>
        </w:rPr>
        <w:t>Každodennosti v dějinách se historici v posledních letech věnují často, avšak každodenní život v Tovačově za první světové války ještě zpracován nebyl. Tématika každodennosti je aktuální, jelikož po prozkoumání politický</w:t>
      </w:r>
      <w:r>
        <w:rPr>
          <w:rFonts w:ascii="Times New Roman" w:hAnsi="Times New Roman" w:cs="Times New Roman"/>
          <w:sz w:val="24"/>
          <w:szCs w:val="24"/>
        </w:rPr>
        <w:t>ch</w:t>
      </w:r>
      <w:r w:rsidRPr="00B10DDD">
        <w:rPr>
          <w:rFonts w:ascii="Times New Roman" w:hAnsi="Times New Roman" w:cs="Times New Roman"/>
          <w:sz w:val="24"/>
          <w:szCs w:val="24"/>
        </w:rPr>
        <w:t xml:space="preserve"> a hospodářských dějin se histori</w:t>
      </w:r>
      <w:r w:rsidR="0048760D">
        <w:rPr>
          <w:rFonts w:ascii="Times New Roman" w:hAnsi="Times New Roman" w:cs="Times New Roman"/>
          <w:sz w:val="24"/>
          <w:szCs w:val="24"/>
        </w:rPr>
        <w:t>ci</w:t>
      </w:r>
      <w:r w:rsidRPr="00B10DDD">
        <w:rPr>
          <w:rFonts w:ascii="Times New Roman" w:hAnsi="Times New Roman" w:cs="Times New Roman"/>
          <w:sz w:val="24"/>
          <w:szCs w:val="24"/>
        </w:rPr>
        <w:t xml:space="preserve"> zaměřují na člověka, jeho život a roli v dějinách.</w:t>
      </w:r>
      <w:r>
        <w:rPr>
          <w:rFonts w:ascii="Times New Roman" w:hAnsi="Times New Roman" w:cs="Times New Roman"/>
          <w:sz w:val="24"/>
          <w:szCs w:val="24"/>
        </w:rPr>
        <w:t xml:space="preserve"> Pomocí výzkumu každodennosti může člověk získat jiný úhel pohledu na historické události. </w:t>
      </w:r>
    </w:p>
    <w:p w14:paraId="676EB517" w14:textId="77777777" w:rsidR="005F71E7" w:rsidRDefault="005F71E7" w:rsidP="005F71E7">
      <w:pPr>
        <w:spacing w:line="360" w:lineRule="auto"/>
        <w:ind w:firstLine="851"/>
        <w:jc w:val="both"/>
        <w:rPr>
          <w:rFonts w:ascii="Times New Roman" w:hAnsi="Times New Roman" w:cs="Times New Roman"/>
          <w:bCs/>
          <w:sz w:val="24"/>
        </w:rPr>
      </w:pPr>
      <w:r w:rsidRPr="00B10DDD">
        <w:rPr>
          <w:rFonts w:ascii="Times New Roman" w:hAnsi="Times New Roman" w:cs="Times New Roman"/>
          <w:sz w:val="24"/>
          <w:szCs w:val="24"/>
        </w:rPr>
        <w:t xml:space="preserve">Bakalářskou práci </w:t>
      </w:r>
      <w:r>
        <w:rPr>
          <w:rFonts w:ascii="Times New Roman" w:hAnsi="Times New Roman" w:cs="Times New Roman"/>
          <w:sz w:val="24"/>
          <w:szCs w:val="24"/>
        </w:rPr>
        <w:t xml:space="preserve">jsem </w:t>
      </w:r>
      <w:r w:rsidRPr="00B10DDD">
        <w:rPr>
          <w:rFonts w:ascii="Times New Roman" w:hAnsi="Times New Roman" w:cs="Times New Roman"/>
          <w:sz w:val="24"/>
          <w:szCs w:val="24"/>
        </w:rPr>
        <w:t>rozděl</w:t>
      </w:r>
      <w:r>
        <w:rPr>
          <w:rFonts w:ascii="Times New Roman" w:hAnsi="Times New Roman" w:cs="Times New Roman"/>
          <w:sz w:val="24"/>
          <w:szCs w:val="24"/>
        </w:rPr>
        <w:t>ila</w:t>
      </w:r>
      <w:r w:rsidRPr="00B10DDD">
        <w:rPr>
          <w:rFonts w:ascii="Times New Roman" w:hAnsi="Times New Roman" w:cs="Times New Roman"/>
          <w:sz w:val="24"/>
          <w:szCs w:val="24"/>
        </w:rPr>
        <w:t xml:space="preserve"> do </w:t>
      </w:r>
      <w:r>
        <w:rPr>
          <w:rFonts w:ascii="Times New Roman" w:hAnsi="Times New Roman" w:cs="Times New Roman"/>
          <w:sz w:val="24"/>
          <w:szCs w:val="24"/>
        </w:rPr>
        <w:t>tří</w:t>
      </w:r>
      <w:r w:rsidRPr="00B10DDD">
        <w:rPr>
          <w:rFonts w:ascii="Times New Roman" w:hAnsi="Times New Roman" w:cs="Times New Roman"/>
          <w:sz w:val="24"/>
          <w:szCs w:val="24"/>
        </w:rPr>
        <w:t xml:space="preserve"> kapitol</w:t>
      </w:r>
      <w:r>
        <w:rPr>
          <w:rFonts w:ascii="Times New Roman" w:hAnsi="Times New Roman" w:cs="Times New Roman"/>
          <w:sz w:val="24"/>
          <w:szCs w:val="24"/>
        </w:rPr>
        <w:t xml:space="preserve"> a dále do podkapitol. První kapitola je rozdělena do tří podkapitol a každá z nich se věnuje událostem ve městě Tovačov tak, jak jsou popsány v </w:t>
      </w:r>
      <w:r w:rsidRPr="0009762A">
        <w:rPr>
          <w:rFonts w:ascii="Times New Roman" w:hAnsi="Times New Roman" w:cs="Times New Roman"/>
          <w:i/>
          <w:iCs/>
          <w:sz w:val="24"/>
          <w:szCs w:val="24"/>
        </w:rPr>
        <w:t>Pamětní knize města Tovačov.</w:t>
      </w:r>
      <w:r>
        <w:rPr>
          <w:rFonts w:ascii="Times New Roman" w:hAnsi="Times New Roman" w:cs="Times New Roman"/>
          <w:sz w:val="24"/>
          <w:szCs w:val="24"/>
        </w:rPr>
        <w:t xml:space="preserve"> První podkapitola se věnuje časovému úseku 1905-1913, druhá podkapitola 1914-1918 a třetí 1919-1925. </w:t>
      </w:r>
      <w:r w:rsidRPr="002F023A">
        <w:rPr>
          <w:rFonts w:ascii="Times New Roman" w:hAnsi="Times New Roman" w:cs="Times New Roman"/>
          <w:sz w:val="24"/>
          <w:szCs w:val="24"/>
        </w:rPr>
        <w:t>Pamětní kniha města Tovačova byla založena 1. ledna 1924 na základě nařízení vlády republiky Československé 211/1921 Sb. ze dne 9. června 1921, kterým se měl provést zákon 80/1920 Sb. Bylo ustanoveno, aby si obce do konce roku 1922 založili pamětní knihu, do které budou povinně zaznamenávat události. Tyto knihy zákon nařídil založit, aby mohly osvětlit události regionálních dějin budoucím generacím. Obecním zastupitelstvem byli k vedení tovačovské pamětní knihy zvoleni František Masařík, Josef Karas, František Soukeník a Bohumil Jaša. V pamětní knize jsou zapsána jen jména zmíněných kronikářů a žádné informace o jejich povolání nebo jiné informace jsem o nich, jak v pamětní knize, tak v jiných zdrojích bohužel nenašla. Dění první světové války je v pamětní knize zaznamenáno retrospektivně konkrétně šest let po konci první světové války. Popis událostí může být zkreslen pohledem kronikáře, který události zapisoval s odstupem času. Není zapsáno, který konkrétní kronikář zpracoval období první světové války a je zde také možnost, že jej zpracovávali všichni čtyři kronikáři dohromady.</w:t>
      </w:r>
      <w:r w:rsidRPr="002F023A">
        <w:rPr>
          <w:rFonts w:cs="Times New Roman"/>
          <w:sz w:val="24"/>
          <w:szCs w:val="24"/>
        </w:rPr>
        <w:t xml:space="preserve"> </w:t>
      </w:r>
      <w:r>
        <w:rPr>
          <w:rFonts w:ascii="Times New Roman" w:hAnsi="Times New Roman" w:cs="Times New Roman"/>
          <w:bCs/>
          <w:sz w:val="24"/>
        </w:rPr>
        <w:t xml:space="preserve">Pamětní kniha města Tovačov je do roku 1924 psána retrospektivně, následující roky je psána chronologicky. Lze rozpoznat, že písmo, kterým jsou psány zápisy o první světové válce, se liší od zápisů o poválečných letech. To dokazuje, že na zápisech z poválečného období pracoval jiný kronikář, ovšem není možné zjistit, který ze čtyř uvedených kronikářů to byl. Retrospektivnímu popisu </w:t>
      </w:r>
      <w:r>
        <w:rPr>
          <w:rFonts w:ascii="Times New Roman" w:hAnsi="Times New Roman" w:cs="Times New Roman"/>
          <w:bCs/>
          <w:sz w:val="24"/>
        </w:rPr>
        <w:lastRenderedPageBreak/>
        <w:t>válečného dění předchází několik stran, na kterých je popsáno město a shrnuta historie města od jeho založení.</w:t>
      </w:r>
    </w:p>
    <w:p w14:paraId="1D26228D" w14:textId="44494096" w:rsidR="005F71E7" w:rsidRDefault="005F71E7" w:rsidP="005F71E7">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bCs/>
          <w:sz w:val="24"/>
        </w:rPr>
        <w:t>Ve druhé kapitole jsem se zabývala aspekty každodenního života, které se válkou změnily. Aspektům, kterým jsem se věnovala bylo zdraví, u kterého jsem se zaměřila na hygienu</w:t>
      </w:r>
      <w:r w:rsidR="0048760D">
        <w:rPr>
          <w:rFonts w:ascii="Times New Roman" w:hAnsi="Times New Roman" w:cs="Times New Roman"/>
          <w:bCs/>
          <w:sz w:val="24"/>
        </w:rPr>
        <w:t>,</w:t>
      </w:r>
      <w:r>
        <w:rPr>
          <w:rFonts w:ascii="Times New Roman" w:hAnsi="Times New Roman" w:cs="Times New Roman"/>
          <w:bCs/>
          <w:sz w:val="24"/>
        </w:rPr>
        <w:t xml:space="preserve"> infekční onemocnění a válečné invalidy. Dále jsem se věnovala stravování, u kterého jsem se zaměřila na situaci na venkově, která konkretizuje situaci v Tovačově. Také jsem se v této podkapitole dotkla tématu potravin a jejich náhražek. Poslední kapitola sloužila k osvětlení tématu školství a kriminality za války. Při zpracovávání této kapitoly jsem pracovala s prameny a sekundární literaturou. </w:t>
      </w:r>
      <w:r>
        <w:rPr>
          <w:rFonts w:ascii="Times New Roman" w:hAnsi="Times New Roman" w:cs="Times New Roman"/>
          <w:sz w:val="24"/>
          <w:szCs w:val="24"/>
        </w:rPr>
        <w:t>Z pramenů jsem využívala zejména fond</w:t>
      </w:r>
      <w:r w:rsidRPr="00B10DDD">
        <w:rPr>
          <w:rFonts w:ascii="Times New Roman" w:hAnsi="Times New Roman" w:cs="Times New Roman"/>
          <w:sz w:val="24"/>
          <w:szCs w:val="24"/>
        </w:rPr>
        <w:t xml:space="preserve"> Archiv města Tovačov</w:t>
      </w:r>
      <w:r>
        <w:rPr>
          <w:rFonts w:ascii="Times New Roman" w:hAnsi="Times New Roman" w:cs="Times New Roman"/>
          <w:sz w:val="24"/>
          <w:szCs w:val="24"/>
        </w:rPr>
        <w:t xml:space="preserve">, který </w:t>
      </w:r>
      <w:r w:rsidR="0048760D">
        <w:rPr>
          <w:rFonts w:ascii="Times New Roman" w:hAnsi="Times New Roman" w:cs="Times New Roman"/>
          <w:sz w:val="24"/>
          <w:szCs w:val="24"/>
        </w:rPr>
        <w:t>je uložen</w:t>
      </w:r>
      <w:r>
        <w:rPr>
          <w:rFonts w:ascii="Times New Roman" w:hAnsi="Times New Roman" w:cs="Times New Roman"/>
          <w:sz w:val="24"/>
          <w:szCs w:val="24"/>
        </w:rPr>
        <w:t xml:space="preserve"> </w:t>
      </w:r>
      <w:r w:rsidRPr="00B10DDD">
        <w:rPr>
          <w:rFonts w:ascii="Times New Roman" w:hAnsi="Times New Roman" w:cs="Times New Roman"/>
          <w:sz w:val="24"/>
          <w:szCs w:val="24"/>
        </w:rPr>
        <w:t xml:space="preserve">ve Státním okresním archivu </w:t>
      </w:r>
      <w:r>
        <w:rPr>
          <w:rFonts w:ascii="Times New Roman" w:hAnsi="Times New Roman" w:cs="Times New Roman"/>
          <w:sz w:val="24"/>
          <w:szCs w:val="24"/>
        </w:rPr>
        <w:t xml:space="preserve">Přerov </w:t>
      </w:r>
      <w:r w:rsidRPr="00B10DDD">
        <w:rPr>
          <w:rFonts w:ascii="Times New Roman" w:hAnsi="Times New Roman" w:cs="Times New Roman"/>
          <w:sz w:val="24"/>
          <w:szCs w:val="24"/>
        </w:rPr>
        <w:t>s pobočkou v </w:t>
      </w:r>
      <w:proofErr w:type="spellStart"/>
      <w:r>
        <w:rPr>
          <w:rFonts w:ascii="Times New Roman" w:hAnsi="Times New Roman" w:cs="Times New Roman"/>
          <w:sz w:val="24"/>
          <w:szCs w:val="24"/>
        </w:rPr>
        <w:t>Henčl</w:t>
      </w:r>
      <w:r w:rsidRPr="00B10DDD">
        <w:rPr>
          <w:rFonts w:ascii="Times New Roman" w:hAnsi="Times New Roman" w:cs="Times New Roman"/>
          <w:sz w:val="24"/>
          <w:szCs w:val="24"/>
        </w:rPr>
        <w:t>ově</w:t>
      </w:r>
      <w:proofErr w:type="spellEnd"/>
      <w:r w:rsidRPr="00B10DD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Z fondu jsem využívala zejména materiál, který pochází z období let 1914-1918. Patří sem například zápisy o stížnost</w:t>
      </w:r>
      <w:r w:rsidR="0048760D">
        <w:rPr>
          <w:rFonts w:ascii="Times New Roman" w:hAnsi="Times New Roman" w:cs="Times New Roman"/>
          <w:sz w:val="24"/>
          <w:szCs w:val="24"/>
          <w:shd w:val="clear" w:color="auto" w:fill="FFFFFF"/>
        </w:rPr>
        <w:t>ech</w:t>
      </w:r>
      <w:r>
        <w:rPr>
          <w:rFonts w:ascii="Times New Roman" w:hAnsi="Times New Roman" w:cs="Times New Roman"/>
          <w:sz w:val="24"/>
          <w:szCs w:val="24"/>
          <w:shd w:val="clear" w:color="auto" w:fill="FFFFFF"/>
        </w:rPr>
        <w:t xml:space="preserve"> obyvatelstva na zásobování potravinami nebo vyhlášky o odvodech, prevenci infekčních onemocnění atd. Dalším fondem, se kterým jsem pracovala, byl fond </w:t>
      </w:r>
      <w:r w:rsidRPr="00FD4AC1">
        <w:rPr>
          <w:rFonts w:ascii="Times New Roman" w:hAnsi="Times New Roman" w:cs="Times New Roman"/>
          <w:sz w:val="24"/>
          <w:szCs w:val="24"/>
        </w:rPr>
        <w:t>Měšťanská škola Tovačov</w:t>
      </w:r>
      <w:r>
        <w:rPr>
          <w:rFonts w:ascii="Times New Roman" w:hAnsi="Times New Roman" w:cs="Times New Roman"/>
          <w:sz w:val="24"/>
          <w:szCs w:val="24"/>
        </w:rPr>
        <w:t xml:space="preserve">, z kterého </w:t>
      </w:r>
      <w:r>
        <w:rPr>
          <w:rFonts w:ascii="Times New Roman" w:hAnsi="Times New Roman" w:cs="Times New Roman"/>
          <w:sz w:val="24"/>
          <w:szCs w:val="24"/>
          <w:shd w:val="clear" w:color="auto" w:fill="FFFFFF"/>
        </w:rPr>
        <w:t>jsem využila kroniku měšťanské školy v Tovačově, která byla psána v rozmezí let 1896-1932 bez časového odstupu. Z fondu</w:t>
      </w:r>
      <w:r>
        <w:rPr>
          <w:rFonts w:ascii="Trebuchet MS" w:hAnsi="Trebuchet MS"/>
          <w:color w:val="2C2C2C"/>
          <w:sz w:val="18"/>
          <w:szCs w:val="18"/>
          <w:shd w:val="clear" w:color="auto" w:fill="FFFFFF"/>
        </w:rPr>
        <w:t xml:space="preserve"> </w:t>
      </w:r>
      <w:r w:rsidRPr="0092561F">
        <w:rPr>
          <w:rFonts w:ascii="Times New Roman" w:hAnsi="Times New Roman" w:cs="Times New Roman"/>
          <w:bCs/>
          <w:sz w:val="24"/>
          <w:szCs w:val="24"/>
        </w:rPr>
        <w:t>Národní škola Tovačov</w:t>
      </w:r>
      <w:r>
        <w:rPr>
          <w:rFonts w:ascii="Trebuchet MS" w:hAnsi="Trebuchet MS"/>
          <w:color w:val="2C2C2C"/>
          <w:sz w:val="18"/>
          <w:szCs w:val="18"/>
          <w:shd w:val="clear" w:color="auto" w:fill="FFFFFF"/>
        </w:rPr>
        <w:t xml:space="preserve"> </w:t>
      </w:r>
      <w:r>
        <w:rPr>
          <w:rFonts w:ascii="Times New Roman" w:hAnsi="Times New Roman" w:cs="Times New Roman"/>
          <w:sz w:val="24"/>
          <w:szCs w:val="24"/>
          <w:shd w:val="clear" w:color="auto" w:fill="FFFFFF"/>
        </w:rPr>
        <w:t xml:space="preserve">jsem pracovala se školní kronikou, která byla psána v rozmezí let 1908-1948. Obě školní kroniky jsem použila při psaní podkapitoly týkající se školství. Posledním využitým fondem z přerovského archivu byl fond </w:t>
      </w:r>
      <w:r w:rsidRPr="00B10DDD">
        <w:rPr>
          <w:rFonts w:ascii="Times New Roman" w:hAnsi="Times New Roman" w:cs="Times New Roman"/>
          <w:sz w:val="24"/>
          <w:szCs w:val="24"/>
        </w:rPr>
        <w:t>Okresní úřad Přerov</w:t>
      </w:r>
      <w:r>
        <w:rPr>
          <w:rFonts w:ascii="Times New Roman" w:hAnsi="Times New Roman" w:cs="Times New Roman"/>
          <w:sz w:val="24"/>
          <w:szCs w:val="24"/>
        </w:rPr>
        <w:t xml:space="preserve">, který </w:t>
      </w:r>
      <w:r w:rsidRPr="002369E3">
        <w:rPr>
          <w:rFonts w:ascii="Times New Roman" w:hAnsi="Times New Roman" w:cs="Times New Roman"/>
          <w:sz w:val="24"/>
          <w:szCs w:val="24"/>
          <w:shd w:val="clear" w:color="auto" w:fill="FFFFFF"/>
        </w:rPr>
        <w:t xml:space="preserve">obsahuje prezidiální spisy z let 1877-1945. </w:t>
      </w:r>
      <w:r>
        <w:rPr>
          <w:rFonts w:ascii="Times New Roman" w:hAnsi="Times New Roman" w:cs="Times New Roman"/>
          <w:sz w:val="24"/>
          <w:szCs w:val="24"/>
          <w:shd w:val="clear" w:color="auto" w:fill="FFFFFF"/>
        </w:rPr>
        <w:t>Jed</w:t>
      </w:r>
      <w:r w:rsidR="0048760D">
        <w:rPr>
          <w:rFonts w:ascii="Times New Roman" w:hAnsi="Times New Roman" w:cs="Times New Roman"/>
          <w:sz w:val="24"/>
          <w:szCs w:val="24"/>
          <w:shd w:val="clear" w:color="auto" w:fill="FFFFFF"/>
        </w:rPr>
        <w:t>en</w:t>
      </w:r>
      <w:r>
        <w:rPr>
          <w:rFonts w:ascii="Times New Roman" w:hAnsi="Times New Roman" w:cs="Times New Roman"/>
          <w:sz w:val="24"/>
          <w:szCs w:val="24"/>
          <w:shd w:val="clear" w:color="auto" w:fill="FFFFFF"/>
        </w:rPr>
        <w:t xml:space="preserve"> ze spisů, který jsem v mé práci použila, pojednává o </w:t>
      </w:r>
      <w:r w:rsidRPr="002369E3">
        <w:rPr>
          <w:rFonts w:ascii="Times New Roman" w:hAnsi="Times New Roman" w:cs="Times New Roman"/>
          <w:sz w:val="24"/>
          <w:szCs w:val="24"/>
          <w:shd w:val="clear" w:color="auto" w:fill="FFFFFF"/>
        </w:rPr>
        <w:t>obvinění zaměstnance okresní vyživovací komise v Přerově Felixe Talpy z nevhodného jednání při vyřizování vyživovacího příspěvku ženě z Tovačova.</w:t>
      </w:r>
      <w:r>
        <w:rPr>
          <w:rFonts w:ascii="Times New Roman" w:hAnsi="Times New Roman" w:cs="Times New Roman"/>
          <w:sz w:val="24"/>
          <w:szCs w:val="24"/>
          <w:shd w:val="clear" w:color="auto" w:fill="FFFFFF"/>
        </w:rPr>
        <w:t xml:space="preserve"> Tento fond jsem využila v podkapitole pojednávající o kriminalitě. Co se týče literatury, velice nápomocn</w:t>
      </w:r>
      <w:r w:rsidR="0048760D">
        <w:rPr>
          <w:rFonts w:ascii="Times New Roman" w:hAnsi="Times New Roman" w:cs="Times New Roman"/>
          <w:sz w:val="24"/>
          <w:szCs w:val="24"/>
          <w:shd w:val="clear" w:color="auto" w:fill="FFFFFF"/>
        </w:rPr>
        <w:t>á</w:t>
      </w:r>
      <w:r>
        <w:rPr>
          <w:rFonts w:ascii="Times New Roman" w:hAnsi="Times New Roman" w:cs="Times New Roman"/>
          <w:sz w:val="24"/>
          <w:szCs w:val="24"/>
          <w:shd w:val="clear" w:color="auto" w:fill="FFFFFF"/>
        </w:rPr>
        <w:t xml:space="preserve"> mi byla díla od autorů jako jsou Milena </w:t>
      </w:r>
      <w:proofErr w:type="spellStart"/>
      <w:r>
        <w:rPr>
          <w:rFonts w:ascii="Times New Roman" w:hAnsi="Times New Roman" w:cs="Times New Roman"/>
          <w:sz w:val="24"/>
          <w:szCs w:val="24"/>
          <w:shd w:val="clear" w:color="auto" w:fill="FFFFFF"/>
        </w:rPr>
        <w:t>Lenderová</w:t>
      </w:r>
      <w:proofErr w:type="spellEnd"/>
      <w:r>
        <w:rPr>
          <w:rFonts w:ascii="Times New Roman" w:hAnsi="Times New Roman" w:cs="Times New Roman"/>
          <w:sz w:val="24"/>
          <w:szCs w:val="24"/>
          <w:shd w:val="clear" w:color="auto" w:fill="FFFFFF"/>
        </w:rPr>
        <w:t xml:space="preserve">, Zdeněk Doubravský, Marie Michlová, Jiří Malíř, Rudolf Kučera, Petr Cais a řady dalších, které uvádím v seznamu literatury. Z dobového tisku jsem využila především regionální noviny, jejichž obsah se týkal přerovského okresu. Příkladem mnou využitých novin je Hanácký kraj nebo Přerovský obzor. </w:t>
      </w:r>
    </w:p>
    <w:p w14:paraId="5B0843FA" w14:textId="77777777" w:rsidR="005F71E7" w:rsidRDefault="005F71E7" w:rsidP="005F71E7">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poslední kapitole jsem se věnovala výzkumu vlivu války na porodnost, úmrtnost a sňatečnost v letech 1905-1925. Zde jsem využívala prameny zejména z fondu Sbírka matrik Severomoravského kraje. Tyto matriky byly z většiny </w:t>
      </w:r>
      <w:proofErr w:type="spellStart"/>
      <w:r>
        <w:rPr>
          <w:rFonts w:ascii="Times New Roman" w:hAnsi="Times New Roman" w:cs="Times New Roman"/>
          <w:sz w:val="24"/>
          <w:szCs w:val="24"/>
          <w:shd w:val="clear" w:color="auto" w:fill="FFFFFF"/>
        </w:rPr>
        <w:t>zdigitalizované</w:t>
      </w:r>
      <w:proofErr w:type="spellEnd"/>
      <w:r>
        <w:rPr>
          <w:rFonts w:ascii="Times New Roman" w:hAnsi="Times New Roman" w:cs="Times New Roman"/>
          <w:sz w:val="24"/>
          <w:szCs w:val="24"/>
          <w:shd w:val="clear" w:color="auto" w:fill="FFFFFF"/>
        </w:rPr>
        <w:t xml:space="preserve">, ovšem další z nich se nacházely v olomouckém archivu nebo na Městském úřadě v Tovačově. Dalšími prameny, které jsem využila pocházely z fondu </w:t>
      </w:r>
      <w:r>
        <w:rPr>
          <w:rFonts w:ascii="Times New Roman" w:hAnsi="Times New Roman" w:cs="Times New Roman"/>
          <w:sz w:val="24"/>
          <w:szCs w:val="24"/>
          <w:shd w:val="clear" w:color="auto" w:fill="FFFFFF"/>
        </w:rPr>
        <w:lastRenderedPageBreak/>
        <w:t xml:space="preserve">Archiv města Tovačov. Z literatury mi byla nápomocná díla od autorů jako jsou například Jiří </w:t>
      </w:r>
      <w:proofErr w:type="spellStart"/>
      <w:r>
        <w:rPr>
          <w:rFonts w:ascii="Times New Roman" w:hAnsi="Times New Roman" w:cs="Times New Roman"/>
          <w:sz w:val="24"/>
          <w:szCs w:val="24"/>
          <w:shd w:val="clear" w:color="auto" w:fill="FFFFFF"/>
        </w:rPr>
        <w:t>Hutečka</w:t>
      </w:r>
      <w:proofErr w:type="spellEnd"/>
      <w:r>
        <w:rPr>
          <w:rFonts w:ascii="Times New Roman" w:hAnsi="Times New Roman" w:cs="Times New Roman"/>
          <w:sz w:val="24"/>
          <w:szCs w:val="24"/>
          <w:shd w:val="clear" w:color="auto" w:fill="FFFFFF"/>
        </w:rPr>
        <w:t xml:space="preserve">, Libor Nedorost a další. Také jsem využívala internetové zdroje především webové stránky Českého statistického úřadu. Tuto kapitolu jsem doplnila několika grafy, které se nachází v přílohách. </w:t>
      </w:r>
    </w:p>
    <w:p w14:paraId="6724B5F8" w14:textId="77777777" w:rsidR="005F71E7" w:rsidRDefault="005F71E7" w:rsidP="005F71E7">
      <w:pPr>
        <w:spacing w:line="360" w:lineRule="auto"/>
        <w:ind w:firstLine="709"/>
        <w:jc w:val="both"/>
        <w:rPr>
          <w:rFonts w:ascii="Times New Roman" w:hAnsi="Times New Roman" w:cs="Times New Roman"/>
          <w:sz w:val="24"/>
          <w:szCs w:val="24"/>
          <w:shd w:val="clear" w:color="auto" w:fill="FFFFFF"/>
        </w:rPr>
      </w:pPr>
    </w:p>
    <w:p w14:paraId="0665D75E" w14:textId="77777777" w:rsidR="005F71E7" w:rsidRDefault="005F71E7" w:rsidP="005F71E7">
      <w:pPr>
        <w:spacing w:line="360" w:lineRule="auto"/>
        <w:ind w:firstLine="709"/>
        <w:jc w:val="both"/>
        <w:rPr>
          <w:rFonts w:ascii="Times New Roman" w:hAnsi="Times New Roman" w:cs="Times New Roman"/>
          <w:bCs/>
          <w:sz w:val="24"/>
        </w:rPr>
      </w:pPr>
    </w:p>
    <w:p w14:paraId="0C03F6AF" w14:textId="77777777" w:rsidR="005F71E7" w:rsidRPr="00B10DDD" w:rsidRDefault="005F71E7" w:rsidP="005F71E7">
      <w:pPr>
        <w:spacing w:line="360" w:lineRule="auto"/>
        <w:ind w:firstLine="709"/>
        <w:jc w:val="both"/>
        <w:rPr>
          <w:rFonts w:ascii="Times New Roman" w:hAnsi="Times New Roman" w:cs="Times New Roman"/>
          <w:sz w:val="24"/>
          <w:szCs w:val="24"/>
        </w:rPr>
      </w:pPr>
    </w:p>
    <w:p w14:paraId="0F1B60A2" w14:textId="77777777" w:rsidR="005F71E7" w:rsidRDefault="005F71E7" w:rsidP="005F71E7">
      <w:pPr>
        <w:spacing w:line="360" w:lineRule="auto"/>
        <w:ind w:firstLine="709"/>
        <w:jc w:val="both"/>
        <w:rPr>
          <w:rFonts w:ascii="Times New Roman" w:hAnsi="Times New Roman" w:cs="Times New Roman"/>
          <w:sz w:val="24"/>
          <w:szCs w:val="24"/>
        </w:rPr>
      </w:pPr>
    </w:p>
    <w:p w14:paraId="2856DE27" w14:textId="77777777" w:rsidR="005F71E7" w:rsidRPr="00D8320F" w:rsidRDefault="005F71E7" w:rsidP="005F71E7">
      <w:pPr>
        <w:spacing w:line="360" w:lineRule="auto"/>
        <w:jc w:val="both"/>
        <w:rPr>
          <w:rFonts w:ascii="Times New Roman" w:hAnsi="Times New Roman" w:cs="Times New Roman"/>
          <w:b/>
          <w:bCs/>
          <w:sz w:val="28"/>
          <w:szCs w:val="28"/>
        </w:rPr>
      </w:pPr>
    </w:p>
    <w:p w14:paraId="07267488" w14:textId="0AEA6907" w:rsidR="005F71E7" w:rsidRDefault="005F71E7"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5DCBECBC" w14:textId="7345D52A"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590FA989" w14:textId="48E7E195"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02C5F1CA" w14:textId="7ED991FE"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7BC2C5A4" w14:textId="7A252BF8"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7F14D1FC" w14:textId="5CC8AB5A"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96290D0" w14:textId="755A2B5D"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F3E8AA5" w14:textId="3D599929"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31557CBB" w14:textId="379EECAC"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66EA5B0C" w14:textId="47B3D006"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584048E6" w14:textId="35398DC6"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7C00C62F" w14:textId="44BFF06F"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277B9CE" w14:textId="161FC165"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5B4B03F3" w14:textId="67E36D52"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1AE5E026" w14:textId="7FD4C0DB" w:rsidR="002307B0" w:rsidRDefault="002307B0" w:rsidP="008D5F74">
      <w:pPr>
        <w:tabs>
          <w:tab w:val="left" w:leader="dot" w:pos="1701"/>
          <w:tab w:val="right" w:leader="dot" w:pos="3402"/>
          <w:tab w:val="left" w:pos="3828"/>
          <w:tab w:val="left" w:pos="5529"/>
          <w:tab w:val="right" w:leader="dot" w:pos="7797"/>
        </w:tabs>
        <w:spacing w:line="360" w:lineRule="auto"/>
        <w:rPr>
          <w:rFonts w:ascii="Times New Roman" w:hAnsi="Times New Roman" w:cs="Times New Roman"/>
          <w:sz w:val="24"/>
          <w:szCs w:val="24"/>
        </w:rPr>
      </w:pPr>
    </w:p>
    <w:p w14:paraId="791653C7" w14:textId="77777777" w:rsidR="005225B5" w:rsidRDefault="005225B5" w:rsidP="002307B0">
      <w:pPr>
        <w:spacing w:line="360" w:lineRule="auto"/>
        <w:jc w:val="both"/>
        <w:rPr>
          <w:rFonts w:ascii="Times New Roman" w:hAnsi="Times New Roman" w:cs="Times New Roman"/>
          <w:b/>
          <w:bCs/>
          <w:sz w:val="28"/>
          <w:szCs w:val="28"/>
        </w:rPr>
      </w:pPr>
      <w:bookmarkStart w:id="1" w:name="_Hlk33024644"/>
    </w:p>
    <w:p w14:paraId="1E53A4A5" w14:textId="06EACF10" w:rsidR="002307B0" w:rsidRDefault="002307B0" w:rsidP="002307B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 Obecná charakteristika Tovačova (první dvě desetiletí 20. století)</w:t>
      </w:r>
    </w:p>
    <w:p w14:paraId="09E01161" w14:textId="77777777" w:rsidR="002307B0" w:rsidRPr="00A26F41" w:rsidRDefault="002307B0" w:rsidP="002307B0">
      <w:pPr>
        <w:spacing w:line="360" w:lineRule="auto"/>
        <w:jc w:val="both"/>
        <w:rPr>
          <w:rFonts w:ascii="Times New Roman" w:hAnsi="Times New Roman" w:cs="Times New Roman"/>
          <w:b/>
          <w:bCs/>
          <w:sz w:val="24"/>
          <w:szCs w:val="24"/>
        </w:rPr>
      </w:pPr>
      <w:r w:rsidRPr="00A26F41">
        <w:rPr>
          <w:rFonts w:ascii="Times New Roman" w:hAnsi="Times New Roman" w:cs="Times New Roman"/>
          <w:b/>
          <w:bCs/>
          <w:sz w:val="24"/>
          <w:szCs w:val="24"/>
        </w:rPr>
        <w:t>1</w:t>
      </w:r>
      <w:r>
        <w:rPr>
          <w:rFonts w:ascii="Times New Roman" w:hAnsi="Times New Roman" w:cs="Times New Roman"/>
          <w:b/>
          <w:bCs/>
          <w:sz w:val="24"/>
          <w:szCs w:val="24"/>
        </w:rPr>
        <w:t>.1</w:t>
      </w:r>
      <w:r w:rsidRPr="00A26F41">
        <w:rPr>
          <w:rFonts w:ascii="Times New Roman" w:hAnsi="Times New Roman" w:cs="Times New Roman"/>
          <w:b/>
          <w:bCs/>
          <w:sz w:val="24"/>
          <w:szCs w:val="24"/>
        </w:rPr>
        <w:t xml:space="preserve"> Předválečné období (1905-1913) </w:t>
      </w:r>
    </w:p>
    <w:p w14:paraId="5E2CC398" w14:textId="236AD708"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V zápisech pamětní knihy je vykreslen poklidný život tovačovských obyvatel před válkou. V knize je zmíněno, že lidé měli dobré platy, díky kterým nestrádali a žili spokojeně.</w:t>
      </w:r>
      <w:r>
        <w:rPr>
          <w:rStyle w:val="Znakapoznpodarou"/>
          <w:rFonts w:ascii="Times New Roman" w:hAnsi="Times New Roman" w:cs="Times New Roman"/>
          <w:bCs/>
          <w:sz w:val="24"/>
        </w:rPr>
        <w:footnoteReference w:id="1"/>
      </w:r>
      <w:r>
        <w:rPr>
          <w:rFonts w:ascii="Times New Roman" w:hAnsi="Times New Roman" w:cs="Times New Roman"/>
          <w:bCs/>
          <w:sz w:val="24"/>
        </w:rPr>
        <w:t xml:space="preserve"> Z tohoto zápisu lze usuzovat, že kronikář popsal situaci ve městě v době předválečné příliš pozitivně po srovnání s nejistou situací, která nastala ve válečných letech, a kterou zažil a měl čerstvěji v paměti.</w:t>
      </w:r>
    </w:p>
    <w:p w14:paraId="727700A1" w14:textId="34079EFB" w:rsidR="004F29A4" w:rsidRDefault="004F29A4" w:rsidP="004F29A4">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Tovačovský kronikář podrobněji popsal příčiny, které přispěly k vypuknutí války. Jsem toho názoru, že tento stručný nástin situace před válkou je čtenáři užitečný pro pochopení souvislostí válečných událostí, o kterých si může přečíst na následujících stranách pamětní knihy.  </w:t>
      </w:r>
    </w:p>
    <w:p w14:paraId="76589607" w14:textId="22EC23F8"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Další řádky pamětní knihy jsou věnovány mezinárodním konfliktům, které vedly ke světové válce. Zmíněn je průběh bosenské krize a balkánské války.</w:t>
      </w:r>
      <w:r>
        <w:rPr>
          <w:rStyle w:val="Znakapoznpodarou"/>
          <w:rFonts w:ascii="Times New Roman" w:hAnsi="Times New Roman" w:cs="Times New Roman"/>
          <w:bCs/>
          <w:sz w:val="24"/>
        </w:rPr>
        <w:footnoteReference w:id="2"/>
      </w:r>
      <w:r>
        <w:rPr>
          <w:rFonts w:ascii="Times New Roman" w:hAnsi="Times New Roman" w:cs="Times New Roman"/>
          <w:bCs/>
          <w:sz w:val="24"/>
        </w:rPr>
        <w:t xml:space="preserve"> U příčin války se kronikář zaměřil jen na situaci na Balkáně, konkrétně na dění spojené se Srbskem. </w:t>
      </w:r>
    </w:p>
    <w:p w14:paraId="3F807564" w14:textId="77777777" w:rsidR="002307B0" w:rsidRPr="00AF4F98" w:rsidRDefault="002307B0" w:rsidP="002307B0">
      <w:pPr>
        <w:spacing w:line="360" w:lineRule="auto"/>
        <w:ind w:firstLine="709"/>
        <w:jc w:val="both"/>
      </w:pPr>
      <w:r>
        <w:rPr>
          <w:rFonts w:ascii="Times New Roman" w:hAnsi="Times New Roman" w:cs="Times New Roman"/>
          <w:bCs/>
          <w:sz w:val="24"/>
        </w:rPr>
        <w:t>V knize mě zaujal tento zápis: „Od války této [tj. druhá balkánská válka] pozorovati šíření mezinárodních zápletek a sporů, čímž ovzduší politické stává se drsnější a nejasné, až konečně propuká ve válku světovou.“</w:t>
      </w:r>
      <w:r>
        <w:rPr>
          <w:rStyle w:val="Znakapoznpodarou"/>
          <w:rFonts w:ascii="Times New Roman" w:hAnsi="Times New Roman" w:cs="Times New Roman"/>
          <w:bCs/>
          <w:sz w:val="24"/>
        </w:rPr>
        <w:footnoteReference w:id="3"/>
      </w:r>
      <w:r>
        <w:rPr>
          <w:rFonts w:ascii="Times New Roman" w:hAnsi="Times New Roman" w:cs="Times New Roman"/>
          <w:bCs/>
          <w:sz w:val="24"/>
        </w:rPr>
        <w:t xml:space="preserve"> Napětí na Balkáně bylo po druhé balkánské válce mnohem hmatatelnější než předtím, ovšem napětí v této oblasti bylo znát již v předchozích letech. Mezi státy Evropy, které se v pozdějších letech zapojily do války, se napjaté vztahy tvořily již od druhé poloviny 19. století. </w:t>
      </w:r>
    </w:p>
    <w:p w14:paraId="3E245811" w14:textId="77777777" w:rsidR="002307B0" w:rsidRPr="00FE58A8" w:rsidRDefault="002307B0" w:rsidP="002307B0">
      <w:pPr>
        <w:spacing w:line="360" w:lineRule="auto"/>
        <w:jc w:val="both"/>
        <w:rPr>
          <w:rFonts w:ascii="Times New Roman" w:hAnsi="Times New Roman" w:cs="Times New Roman"/>
          <w:bCs/>
          <w:sz w:val="24"/>
          <w:szCs w:val="24"/>
        </w:rPr>
      </w:pPr>
      <w:r w:rsidRPr="00FE58A8">
        <w:rPr>
          <w:rFonts w:ascii="Times New Roman" w:hAnsi="Times New Roman" w:cs="Times New Roman"/>
          <w:b/>
          <w:bCs/>
          <w:sz w:val="24"/>
          <w:szCs w:val="24"/>
        </w:rPr>
        <w:t>1.2 První světová válka (1914-1918)</w:t>
      </w:r>
      <w:bookmarkEnd w:id="1"/>
    </w:p>
    <w:p w14:paraId="13535CBE" w14:textId="612F16B6"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V pamětní knize je uveden chronologický výčet událostí, které se odehrály ve válečných letech v zázemí nebo na světových bojištích. Popis událostí první světové války začíná atentátem na následníka rakouského trůnu a jeho manželku. Poté je sledována nálada tovačovských obyvatel, když se dozvěděli o atentátu, ultimátu Srbsku a vyhlášení všeobecné mobilizace.</w:t>
      </w:r>
      <w:r>
        <w:rPr>
          <w:rStyle w:val="Znakapoznpodarou"/>
          <w:rFonts w:ascii="Times New Roman" w:hAnsi="Times New Roman" w:cs="Times New Roman"/>
          <w:bCs/>
          <w:sz w:val="24"/>
        </w:rPr>
        <w:footnoteReference w:id="4"/>
      </w:r>
      <w:r>
        <w:rPr>
          <w:rFonts w:ascii="Times New Roman" w:hAnsi="Times New Roman" w:cs="Times New Roman"/>
          <w:bCs/>
          <w:sz w:val="24"/>
        </w:rPr>
        <w:t xml:space="preserve"> Až do vzájemného vyhlašování války mezi </w:t>
      </w:r>
      <w:r>
        <w:rPr>
          <w:rFonts w:ascii="Times New Roman" w:hAnsi="Times New Roman" w:cs="Times New Roman"/>
          <w:bCs/>
          <w:sz w:val="24"/>
        </w:rPr>
        <w:lastRenderedPageBreak/>
        <w:t>státy Dohody a Ústředních mocností, je popisována situace v Tovačově, poté kronikář svou pozornost upoutává na světové dění. Po vyhlášení války jsou zmíněna opěvovaná vítězství rakouské armády na východní frontě, poté se však situace obrátila, přišla porážka v bitvě u Lvova a rakouské vojsko bylo na východní frontě v dalších bitvách poráženo. Aby kronikář vykreslil dění opravdu chronologicky, přesouvá popis z východní fronty na západní a poté zpět.</w:t>
      </w:r>
      <w:r>
        <w:rPr>
          <w:rStyle w:val="Znakapoznpodarou"/>
          <w:rFonts w:ascii="Times New Roman" w:hAnsi="Times New Roman" w:cs="Times New Roman"/>
          <w:bCs/>
          <w:sz w:val="24"/>
        </w:rPr>
        <w:footnoteReference w:id="5"/>
      </w:r>
      <w:r>
        <w:rPr>
          <w:rFonts w:ascii="Times New Roman" w:hAnsi="Times New Roman" w:cs="Times New Roman"/>
          <w:bCs/>
          <w:sz w:val="24"/>
        </w:rPr>
        <w:t xml:space="preserve"> V pamětní knize se nachází zápis ze závěru roku 1914, který mě zaujal odstavcem, kde jsou napsány odhady, kdy by měla válka skončit. </w:t>
      </w:r>
    </w:p>
    <w:p w14:paraId="0019B354" w14:textId="58B52ABE"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V průběhu válečných let se do konfliktu zapojily další státy a příkladem je například Itálie, USA nebo Bulharsko. Zápisy o létě a podzimu 1915 se zabývají převážně vítězstvími rakouských vojsk na východní frontě. Rok 1916 zahájil zápis o bitvě u </w:t>
      </w:r>
      <w:proofErr w:type="spellStart"/>
      <w:r>
        <w:rPr>
          <w:rFonts w:ascii="Times New Roman" w:hAnsi="Times New Roman" w:cs="Times New Roman"/>
          <w:bCs/>
          <w:sz w:val="24"/>
        </w:rPr>
        <w:t>Verdunu</w:t>
      </w:r>
      <w:proofErr w:type="spellEnd"/>
      <w:r>
        <w:rPr>
          <w:rFonts w:ascii="Times New Roman" w:hAnsi="Times New Roman" w:cs="Times New Roman"/>
          <w:bCs/>
          <w:sz w:val="24"/>
        </w:rPr>
        <w:t>.</w:t>
      </w:r>
      <w:r>
        <w:rPr>
          <w:rStyle w:val="Znakapoznpodarou"/>
          <w:rFonts w:ascii="Times New Roman" w:hAnsi="Times New Roman" w:cs="Times New Roman"/>
          <w:bCs/>
          <w:sz w:val="24"/>
        </w:rPr>
        <w:footnoteReference w:id="6"/>
      </w:r>
      <w:r>
        <w:rPr>
          <w:rFonts w:ascii="Times New Roman" w:hAnsi="Times New Roman" w:cs="Times New Roman"/>
          <w:bCs/>
          <w:sz w:val="24"/>
        </w:rPr>
        <w:t xml:space="preserve"> V knize je zmíněno i něco z domovských událostí, a to odsouzení Karla Kramáře, Aloise Rašína, Vincence Červinky a Josefa Zamazala k trestu smrti za vlastizradu. Kronikář v zápisu Josefa Zamazala neuvedl. V lednu 1917 po nástupu Karla I. na rakouský trůn byl zmíněným čtyřem odsouzeným zmírněn trest na pobyt ve vězení. Kronikář uvádí správnou délku pobytu ve vězení pouze u Aloise Rašína, a to 10 let. Karlovi Kramářovi byl udělen trest ve výši 20 let ve vězení, avšak kronikář uvedl jen 15 let. Trest ve výši 20 let strávených ve vězení byl udělen i Vincenci Červinkovi, v zápisu pamětní knihy je uveden trest dlouhý pouze šest let.</w:t>
      </w:r>
      <w:r>
        <w:rPr>
          <w:rStyle w:val="Znakapoznpodarou"/>
          <w:rFonts w:ascii="Times New Roman" w:hAnsi="Times New Roman" w:cs="Times New Roman"/>
          <w:bCs/>
          <w:sz w:val="24"/>
        </w:rPr>
        <w:footnoteReference w:id="7"/>
      </w:r>
      <w:r>
        <w:rPr>
          <w:rFonts w:ascii="Times New Roman" w:hAnsi="Times New Roman" w:cs="Times New Roman"/>
          <w:bCs/>
          <w:sz w:val="24"/>
        </w:rPr>
        <w:t xml:space="preserve"> Nejvýznamnější událostí roku 1917 byla revoluce v Rusku, kterou se kronikář podrobněji nezabývá. Tohoto roku také Německo ustupovalo na západní frontě a Itálie byla poražena v bitvě na řece Soči, ve které utrpěla velké ztráty. Na počátku roku 1918 chtělo Rusko vystoupi</w:t>
      </w:r>
      <w:r w:rsidR="00214301">
        <w:rPr>
          <w:rFonts w:ascii="Times New Roman" w:hAnsi="Times New Roman" w:cs="Times New Roman"/>
          <w:bCs/>
          <w:sz w:val="24"/>
        </w:rPr>
        <w:t>t</w:t>
      </w:r>
      <w:r>
        <w:rPr>
          <w:rFonts w:ascii="Times New Roman" w:hAnsi="Times New Roman" w:cs="Times New Roman"/>
          <w:bCs/>
          <w:sz w:val="24"/>
        </w:rPr>
        <w:t xml:space="preserve"> z války bez uzavření míru, s čímž však nesouhlasilo Německo. Nakonec byla dne 3. března 1918 podepsána v Brestu Litevském mírová smlouva mezi Ruskem a Ústředními mocnostmi. Za Rusko smlouvu podepsal Grigorij J. </w:t>
      </w:r>
      <w:proofErr w:type="spellStart"/>
      <w:r>
        <w:rPr>
          <w:rFonts w:ascii="Times New Roman" w:hAnsi="Times New Roman" w:cs="Times New Roman"/>
          <w:bCs/>
          <w:sz w:val="24"/>
        </w:rPr>
        <w:t>Sokolnikov</w:t>
      </w:r>
      <w:proofErr w:type="spellEnd"/>
      <w:r>
        <w:rPr>
          <w:rFonts w:ascii="Times New Roman" w:hAnsi="Times New Roman" w:cs="Times New Roman"/>
          <w:bCs/>
          <w:sz w:val="24"/>
        </w:rPr>
        <w:t xml:space="preserve">, v knize je chybně uvedeno, že smlouvu podepsali Lev D. </w:t>
      </w:r>
      <w:proofErr w:type="spellStart"/>
      <w:r>
        <w:rPr>
          <w:rFonts w:ascii="Times New Roman" w:hAnsi="Times New Roman" w:cs="Times New Roman"/>
          <w:bCs/>
          <w:sz w:val="24"/>
        </w:rPr>
        <w:t>Trockij</w:t>
      </w:r>
      <w:proofErr w:type="spellEnd"/>
      <w:r>
        <w:rPr>
          <w:rFonts w:ascii="Times New Roman" w:hAnsi="Times New Roman" w:cs="Times New Roman"/>
          <w:bCs/>
          <w:sz w:val="24"/>
        </w:rPr>
        <w:t xml:space="preserve"> a Vladimir I. Lenin. Německá armáda postupovala na západ a dohodovým vojskům se ji podařilo zastavit až v červenci.</w:t>
      </w:r>
      <w:r>
        <w:rPr>
          <w:rStyle w:val="Znakapoznpodarou"/>
          <w:rFonts w:ascii="Times New Roman" w:hAnsi="Times New Roman" w:cs="Times New Roman"/>
          <w:bCs/>
          <w:sz w:val="24"/>
        </w:rPr>
        <w:footnoteReference w:id="8"/>
      </w:r>
      <w:r>
        <w:rPr>
          <w:rFonts w:ascii="Times New Roman" w:hAnsi="Times New Roman" w:cs="Times New Roman"/>
          <w:bCs/>
          <w:sz w:val="24"/>
        </w:rPr>
        <w:t xml:space="preserve"> Před koncem války se kronikář zabývá situací na italské frontě v létě roku 1918, kde rakouská armáda utrpěla poslední porážku. Americký prezident </w:t>
      </w:r>
      <w:proofErr w:type="spellStart"/>
      <w:r>
        <w:rPr>
          <w:rFonts w:ascii="Times New Roman" w:hAnsi="Times New Roman" w:cs="Times New Roman"/>
          <w:bCs/>
          <w:sz w:val="24"/>
        </w:rPr>
        <w:t>Woodrow</w:t>
      </w:r>
      <w:proofErr w:type="spellEnd"/>
      <w:r>
        <w:rPr>
          <w:rFonts w:ascii="Times New Roman" w:hAnsi="Times New Roman" w:cs="Times New Roman"/>
          <w:bCs/>
          <w:sz w:val="24"/>
        </w:rPr>
        <w:t xml:space="preserve"> Wilson vypracoval program Čtrnáct bodů, kter</w:t>
      </w:r>
      <w:r w:rsidR="00F41014">
        <w:rPr>
          <w:rFonts w:ascii="Times New Roman" w:hAnsi="Times New Roman" w:cs="Times New Roman"/>
          <w:bCs/>
          <w:sz w:val="24"/>
        </w:rPr>
        <w:t>ý</w:t>
      </w:r>
      <w:r>
        <w:rPr>
          <w:rFonts w:ascii="Times New Roman" w:hAnsi="Times New Roman" w:cs="Times New Roman"/>
          <w:bCs/>
          <w:sz w:val="24"/>
        </w:rPr>
        <w:t xml:space="preserve"> měl po válce pomoct nově </w:t>
      </w:r>
      <w:r>
        <w:rPr>
          <w:rFonts w:ascii="Times New Roman" w:hAnsi="Times New Roman" w:cs="Times New Roman"/>
          <w:bCs/>
          <w:sz w:val="24"/>
        </w:rPr>
        <w:lastRenderedPageBreak/>
        <w:t xml:space="preserve">uspořádat Evropu i kolonie a nastolit nový řád v poválečném světě. Rakouský císař Karel I. chtěl monarchii zachránit tím, že vydal Národní manifest, ve kterém vyhlašoval, že Předlitavsko se bude federalizovat. Nakonec k federalizaci nedošlo, protože ministr zahraničí </w:t>
      </w:r>
      <w:proofErr w:type="spellStart"/>
      <w:r>
        <w:rPr>
          <w:rFonts w:ascii="Times New Roman" w:hAnsi="Times New Roman" w:cs="Times New Roman"/>
          <w:bCs/>
          <w:sz w:val="24"/>
        </w:rPr>
        <w:t>Guyla</w:t>
      </w:r>
      <w:proofErr w:type="spellEnd"/>
      <w:r>
        <w:rPr>
          <w:rFonts w:ascii="Times New Roman" w:hAnsi="Times New Roman" w:cs="Times New Roman"/>
          <w:bCs/>
          <w:sz w:val="24"/>
        </w:rPr>
        <w:t xml:space="preserve"> Andrássy přijal 27. října 1918 podmínky kapitulace a dalšího dne byla vyhlášena Československá republika.</w:t>
      </w:r>
      <w:r>
        <w:rPr>
          <w:rStyle w:val="Znakapoznpodarou"/>
          <w:rFonts w:ascii="Times New Roman" w:hAnsi="Times New Roman" w:cs="Times New Roman"/>
          <w:bCs/>
          <w:sz w:val="24"/>
        </w:rPr>
        <w:footnoteReference w:id="9"/>
      </w:r>
    </w:p>
    <w:p w14:paraId="750149DF" w14:textId="48AF07EF" w:rsidR="002307B0" w:rsidRPr="0058439C"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I když se kronikář snažil podat informace o dění za války objektivně, ze zápisů bylo patrné</w:t>
      </w:r>
      <w:r w:rsidR="00785073">
        <w:rPr>
          <w:rFonts w:ascii="Times New Roman" w:hAnsi="Times New Roman" w:cs="Times New Roman"/>
          <w:bCs/>
          <w:sz w:val="24"/>
        </w:rPr>
        <w:t>,</w:t>
      </w:r>
      <w:r>
        <w:rPr>
          <w:rFonts w:ascii="Times New Roman" w:hAnsi="Times New Roman" w:cs="Times New Roman"/>
          <w:bCs/>
          <w:sz w:val="24"/>
        </w:rPr>
        <w:t xml:space="preserve"> že situací na východní a italské frontě se zabývá podrobněji než na ostatních frontách. Domnívám se, že důvodem by mohl</w:t>
      </w:r>
      <w:r w:rsidR="00214301">
        <w:rPr>
          <w:rFonts w:ascii="Times New Roman" w:hAnsi="Times New Roman" w:cs="Times New Roman"/>
          <w:bCs/>
          <w:sz w:val="24"/>
        </w:rPr>
        <w:t>o</w:t>
      </w:r>
      <w:r>
        <w:rPr>
          <w:rFonts w:ascii="Times New Roman" w:hAnsi="Times New Roman" w:cs="Times New Roman"/>
          <w:bCs/>
          <w:sz w:val="24"/>
        </w:rPr>
        <w:t xml:space="preserve"> být kronikářovo vlastenectví, </w:t>
      </w:r>
      <w:bookmarkStart w:id="2" w:name="_Hlk31559737"/>
      <w:r>
        <w:rPr>
          <w:rFonts w:ascii="Times New Roman" w:hAnsi="Times New Roman" w:cs="Times New Roman"/>
          <w:bCs/>
          <w:sz w:val="24"/>
        </w:rPr>
        <w:t xml:space="preserve">jelikož na těchto zmíněných frontách bojovali vojáci z českých zemí.  </w:t>
      </w:r>
      <w:bookmarkEnd w:id="2"/>
    </w:p>
    <w:p w14:paraId="4D7BDE3B" w14:textId="77777777" w:rsidR="002307B0" w:rsidRPr="00FD1702" w:rsidRDefault="002307B0" w:rsidP="002307B0">
      <w:pPr>
        <w:spacing w:line="360" w:lineRule="auto"/>
        <w:jc w:val="both"/>
        <w:rPr>
          <w:rFonts w:ascii="Times New Roman" w:hAnsi="Times New Roman" w:cs="Times New Roman"/>
          <w:b/>
          <w:sz w:val="24"/>
        </w:rPr>
      </w:pPr>
      <w:r w:rsidRPr="00FD1702">
        <w:rPr>
          <w:rFonts w:ascii="Times New Roman" w:hAnsi="Times New Roman" w:cs="Times New Roman"/>
          <w:b/>
          <w:bCs/>
          <w:sz w:val="24"/>
          <w:szCs w:val="24"/>
        </w:rPr>
        <w:t>1.3 Poválečné období</w:t>
      </w:r>
      <w:r w:rsidRPr="00FD1702">
        <w:rPr>
          <w:rFonts w:ascii="Times New Roman" w:hAnsi="Times New Roman" w:cs="Times New Roman"/>
          <w:bCs/>
          <w:sz w:val="28"/>
          <w:szCs w:val="24"/>
        </w:rPr>
        <w:t xml:space="preserve"> </w:t>
      </w:r>
      <w:r w:rsidRPr="00FD1702">
        <w:rPr>
          <w:rFonts w:ascii="Times New Roman" w:hAnsi="Times New Roman" w:cs="Times New Roman"/>
          <w:b/>
          <w:sz w:val="24"/>
        </w:rPr>
        <w:t>(1919-1925)</w:t>
      </w:r>
    </w:p>
    <w:p w14:paraId="24096C68"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Dění poválečných let je rozděleno do jednotlivých roků, které jsou chronologicky seřazené. Důležitým událostem týkajících se města jsou věnovány odstavce s vlastním názvem, méně důležité události jsou zmíněny v odstavci nazvaném Různé, který se spolu s odstavcem Počasí opakují každý rok. </w:t>
      </w:r>
    </w:p>
    <w:p w14:paraId="189085A2" w14:textId="709BC454"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Po vyhlášení československého státu a uzavření míru v Evropě se státy zotavovaly z války. Stejně na tom bylo i město Tovačov, které trpělo nedostatkem zásob, avšak postupem času se jako v celém Československu hospodářská situace zlepšovala.</w:t>
      </w:r>
      <w:r>
        <w:rPr>
          <w:rStyle w:val="Znakapoznpodarou"/>
          <w:rFonts w:ascii="Times New Roman" w:hAnsi="Times New Roman" w:cs="Times New Roman"/>
          <w:bCs/>
          <w:sz w:val="24"/>
        </w:rPr>
        <w:footnoteReference w:id="10"/>
      </w:r>
      <w:r>
        <w:rPr>
          <w:rFonts w:ascii="Times New Roman" w:hAnsi="Times New Roman" w:cs="Times New Roman"/>
          <w:bCs/>
          <w:sz w:val="24"/>
        </w:rPr>
        <w:t xml:space="preserve"> V pamětní knize je zmíněna měnová reformu z dubna 1919, kvůli které se zmenšila hodnota peněz.</w:t>
      </w:r>
      <w:r>
        <w:rPr>
          <w:rStyle w:val="Znakapoznpodarou"/>
          <w:rFonts w:ascii="Times New Roman" w:hAnsi="Times New Roman" w:cs="Times New Roman"/>
          <w:bCs/>
          <w:sz w:val="24"/>
        </w:rPr>
        <w:footnoteReference w:id="11"/>
      </w:r>
      <w:r>
        <w:rPr>
          <w:rFonts w:ascii="Times New Roman" w:hAnsi="Times New Roman" w:cs="Times New Roman"/>
          <w:bCs/>
          <w:sz w:val="24"/>
        </w:rPr>
        <w:t xml:space="preserve"> Bohužel</w:t>
      </w:r>
      <w:r w:rsidR="00F41014">
        <w:rPr>
          <w:rFonts w:ascii="Times New Roman" w:hAnsi="Times New Roman" w:cs="Times New Roman"/>
          <w:bCs/>
          <w:sz w:val="24"/>
        </w:rPr>
        <w:t xml:space="preserve"> kronikář</w:t>
      </w:r>
      <w:r>
        <w:rPr>
          <w:rFonts w:ascii="Times New Roman" w:hAnsi="Times New Roman" w:cs="Times New Roman"/>
          <w:bCs/>
          <w:sz w:val="24"/>
        </w:rPr>
        <w:t xml:space="preserve"> v zápisu nezachytil reakci tovačovského obyvatelstva po měnové reformě, pouze těmito slovy popsal ministra financí Aloise Rašína: “…, který zlepšil značně finanční stav mladé naší republiky a požíval věhlasu rozumného finančníka.“</w:t>
      </w:r>
      <w:r>
        <w:rPr>
          <w:rStyle w:val="Znakapoznpodarou"/>
          <w:rFonts w:ascii="Times New Roman" w:hAnsi="Times New Roman" w:cs="Times New Roman"/>
          <w:bCs/>
          <w:sz w:val="24"/>
        </w:rPr>
        <w:footnoteReference w:id="12"/>
      </w:r>
      <w:r>
        <w:rPr>
          <w:rFonts w:ascii="Times New Roman" w:hAnsi="Times New Roman" w:cs="Times New Roman"/>
          <w:bCs/>
          <w:sz w:val="24"/>
        </w:rPr>
        <w:t xml:space="preserve"> Kronikář popisuje Rašína pozitivně, ovšem většina obyvatel státu s měnovou reformou, se kterou byl Rašín spojován, spokojená nebyla. Na počátku roku 1923 spáchal na Rašína atentát Josef Šoupal, kterému v době atentátu bylo 19 let, kronikář chybně uvedl, že Šoupalovi bylo 20 let. Alois Rašín zemřel dne 18. února 1923 na následky zranění způsobené Šoupalem.</w:t>
      </w:r>
      <w:r>
        <w:rPr>
          <w:rStyle w:val="Znakapoznpodarou"/>
          <w:rFonts w:ascii="Times New Roman" w:hAnsi="Times New Roman" w:cs="Times New Roman"/>
          <w:bCs/>
          <w:sz w:val="24"/>
        </w:rPr>
        <w:footnoteReference w:id="13"/>
      </w:r>
      <w:r>
        <w:rPr>
          <w:rFonts w:ascii="Times New Roman" w:hAnsi="Times New Roman" w:cs="Times New Roman"/>
          <w:bCs/>
          <w:sz w:val="24"/>
        </w:rPr>
        <w:t xml:space="preserve"> </w:t>
      </w:r>
    </w:p>
    <w:p w14:paraId="7B636600" w14:textId="6431D82D"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Lidé se snažili vybudovat si život, který by byl podobný tomu, jaký vedli před válkou. Příkladem bylo založení „Sportovního klubu“ v roce 1920, kdy lidé měli opět </w:t>
      </w:r>
      <w:r>
        <w:rPr>
          <w:rFonts w:ascii="Times New Roman" w:hAnsi="Times New Roman" w:cs="Times New Roman"/>
          <w:bCs/>
          <w:sz w:val="24"/>
        </w:rPr>
        <w:lastRenderedPageBreak/>
        <w:t>více volné</w:t>
      </w:r>
      <w:r w:rsidR="00214301">
        <w:rPr>
          <w:rFonts w:ascii="Times New Roman" w:hAnsi="Times New Roman" w:cs="Times New Roman"/>
          <w:bCs/>
          <w:sz w:val="24"/>
        </w:rPr>
        <w:t>ho</w:t>
      </w:r>
      <w:r>
        <w:rPr>
          <w:rFonts w:ascii="Times New Roman" w:hAnsi="Times New Roman" w:cs="Times New Roman"/>
          <w:bCs/>
          <w:sz w:val="24"/>
        </w:rPr>
        <w:t xml:space="preserve"> času, ve kterém se věnovali v tomto případě sportu.</w:t>
      </w:r>
      <w:r>
        <w:rPr>
          <w:rStyle w:val="Znakapoznpodarou"/>
          <w:rFonts w:ascii="Times New Roman" w:hAnsi="Times New Roman" w:cs="Times New Roman"/>
          <w:bCs/>
          <w:sz w:val="24"/>
        </w:rPr>
        <w:footnoteReference w:id="14"/>
      </w:r>
      <w:r>
        <w:rPr>
          <w:rFonts w:ascii="Times New Roman" w:hAnsi="Times New Roman" w:cs="Times New Roman"/>
          <w:bCs/>
          <w:sz w:val="24"/>
        </w:rPr>
        <w:t xml:space="preserve"> </w:t>
      </w:r>
      <w:r w:rsidR="00F41014">
        <w:rPr>
          <w:rFonts w:ascii="Times New Roman" w:hAnsi="Times New Roman" w:cs="Times New Roman"/>
          <w:bCs/>
          <w:sz w:val="24"/>
        </w:rPr>
        <w:t>P</w:t>
      </w:r>
      <w:r>
        <w:rPr>
          <w:rFonts w:ascii="Times New Roman" w:hAnsi="Times New Roman" w:cs="Times New Roman"/>
          <w:bCs/>
          <w:sz w:val="24"/>
        </w:rPr>
        <w:t>ocity spojené s válkou si obyvatelé Tovačova mohli vybavit při vyhlášení mobilizace v říjnu 1921. Muži narození v letech 1895–1899 byli posláni do Maďarska, kde se bývalý císař Rakousko-Uherska Karel I. snažil podruhé v tomto roce pomocí převratu převzít vládu v zemi. Oba jeho pokusy však byly neúspěšné.</w:t>
      </w:r>
      <w:r>
        <w:rPr>
          <w:rStyle w:val="Znakapoznpodarou"/>
          <w:rFonts w:ascii="Times New Roman" w:hAnsi="Times New Roman" w:cs="Times New Roman"/>
          <w:bCs/>
          <w:sz w:val="24"/>
        </w:rPr>
        <w:footnoteReference w:id="15"/>
      </w:r>
    </w:p>
    <w:p w14:paraId="2F4CF926" w14:textId="77777777" w:rsidR="002307B0" w:rsidRPr="006439C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Na konci zkoumaného časového úseku se zápisy v pamětní knize týkaly například živelných pohrom, voleb do národního shromáždění nebo nové školní rady. Záležitosti spojené s válkou se už neřešily, situace se zklidňovala a obyvatelé Tovačova se zabývali běžnými problémy. </w:t>
      </w:r>
    </w:p>
    <w:p w14:paraId="36FEF70E" w14:textId="77777777" w:rsidR="002307B0" w:rsidRDefault="002307B0" w:rsidP="002307B0">
      <w:pPr>
        <w:spacing w:line="360" w:lineRule="auto"/>
        <w:jc w:val="both"/>
        <w:rPr>
          <w:rFonts w:ascii="Times New Roman" w:hAnsi="Times New Roman" w:cs="Times New Roman"/>
          <w:b/>
          <w:sz w:val="28"/>
          <w:szCs w:val="24"/>
        </w:rPr>
      </w:pPr>
    </w:p>
    <w:p w14:paraId="6E589C2A" w14:textId="77777777" w:rsidR="002307B0" w:rsidRDefault="002307B0" w:rsidP="002307B0">
      <w:pPr>
        <w:spacing w:line="360" w:lineRule="auto"/>
        <w:jc w:val="both"/>
        <w:rPr>
          <w:rFonts w:ascii="Times New Roman" w:hAnsi="Times New Roman" w:cs="Times New Roman"/>
          <w:b/>
          <w:sz w:val="28"/>
          <w:szCs w:val="24"/>
        </w:rPr>
      </w:pPr>
    </w:p>
    <w:p w14:paraId="586BED6B" w14:textId="77777777" w:rsidR="002307B0" w:rsidRDefault="002307B0" w:rsidP="002307B0">
      <w:pPr>
        <w:spacing w:line="360" w:lineRule="auto"/>
        <w:jc w:val="both"/>
        <w:rPr>
          <w:rFonts w:ascii="Times New Roman" w:hAnsi="Times New Roman" w:cs="Times New Roman"/>
          <w:b/>
          <w:sz w:val="28"/>
          <w:szCs w:val="24"/>
        </w:rPr>
      </w:pPr>
    </w:p>
    <w:p w14:paraId="3F800CF2" w14:textId="77777777" w:rsidR="002307B0" w:rsidRDefault="002307B0" w:rsidP="002307B0">
      <w:pPr>
        <w:spacing w:line="360" w:lineRule="auto"/>
        <w:jc w:val="both"/>
        <w:rPr>
          <w:rFonts w:ascii="Times New Roman" w:hAnsi="Times New Roman" w:cs="Times New Roman"/>
          <w:b/>
          <w:sz w:val="28"/>
          <w:szCs w:val="24"/>
        </w:rPr>
      </w:pPr>
    </w:p>
    <w:p w14:paraId="2E7D690C" w14:textId="77777777" w:rsidR="002307B0" w:rsidRDefault="002307B0" w:rsidP="002307B0">
      <w:pPr>
        <w:spacing w:line="360" w:lineRule="auto"/>
        <w:jc w:val="both"/>
        <w:rPr>
          <w:rFonts w:ascii="Times New Roman" w:hAnsi="Times New Roman" w:cs="Times New Roman"/>
          <w:b/>
          <w:sz w:val="28"/>
          <w:szCs w:val="24"/>
        </w:rPr>
      </w:pPr>
    </w:p>
    <w:p w14:paraId="1C33AFA1" w14:textId="77777777" w:rsidR="002307B0" w:rsidRDefault="002307B0" w:rsidP="002307B0">
      <w:pPr>
        <w:spacing w:line="360" w:lineRule="auto"/>
        <w:jc w:val="both"/>
        <w:rPr>
          <w:rFonts w:ascii="Times New Roman" w:hAnsi="Times New Roman" w:cs="Times New Roman"/>
          <w:b/>
          <w:sz w:val="28"/>
          <w:szCs w:val="24"/>
        </w:rPr>
      </w:pPr>
    </w:p>
    <w:p w14:paraId="05E564CC" w14:textId="77777777" w:rsidR="002307B0" w:rsidRDefault="002307B0" w:rsidP="002307B0">
      <w:pPr>
        <w:spacing w:line="360" w:lineRule="auto"/>
        <w:jc w:val="both"/>
        <w:rPr>
          <w:rFonts w:ascii="Times New Roman" w:hAnsi="Times New Roman" w:cs="Times New Roman"/>
          <w:b/>
          <w:sz w:val="28"/>
          <w:szCs w:val="24"/>
        </w:rPr>
      </w:pPr>
    </w:p>
    <w:p w14:paraId="4C588727" w14:textId="77777777" w:rsidR="002307B0" w:rsidRDefault="002307B0" w:rsidP="002307B0">
      <w:pPr>
        <w:spacing w:line="360" w:lineRule="auto"/>
        <w:jc w:val="both"/>
        <w:rPr>
          <w:rFonts w:ascii="Times New Roman" w:hAnsi="Times New Roman" w:cs="Times New Roman"/>
          <w:b/>
          <w:sz w:val="28"/>
          <w:szCs w:val="24"/>
        </w:rPr>
      </w:pPr>
    </w:p>
    <w:p w14:paraId="7B45C0FA" w14:textId="77777777" w:rsidR="002307B0" w:rsidRDefault="002307B0" w:rsidP="002307B0">
      <w:pPr>
        <w:spacing w:line="360" w:lineRule="auto"/>
        <w:jc w:val="both"/>
        <w:rPr>
          <w:rFonts w:ascii="Times New Roman" w:hAnsi="Times New Roman" w:cs="Times New Roman"/>
          <w:b/>
          <w:sz w:val="28"/>
          <w:szCs w:val="24"/>
        </w:rPr>
      </w:pPr>
    </w:p>
    <w:p w14:paraId="3E09208B" w14:textId="77777777" w:rsidR="002307B0" w:rsidRDefault="002307B0" w:rsidP="002307B0">
      <w:pPr>
        <w:spacing w:line="360" w:lineRule="auto"/>
        <w:jc w:val="both"/>
        <w:rPr>
          <w:rFonts w:ascii="Times New Roman" w:hAnsi="Times New Roman" w:cs="Times New Roman"/>
          <w:b/>
          <w:sz w:val="28"/>
          <w:szCs w:val="24"/>
        </w:rPr>
      </w:pPr>
    </w:p>
    <w:p w14:paraId="7F3259B8" w14:textId="77777777" w:rsidR="002307B0" w:rsidRDefault="002307B0" w:rsidP="002307B0">
      <w:pPr>
        <w:spacing w:line="360" w:lineRule="auto"/>
        <w:jc w:val="both"/>
        <w:rPr>
          <w:rFonts w:ascii="Times New Roman" w:hAnsi="Times New Roman" w:cs="Times New Roman"/>
          <w:b/>
          <w:sz w:val="28"/>
          <w:szCs w:val="24"/>
        </w:rPr>
      </w:pPr>
    </w:p>
    <w:p w14:paraId="49A8F742" w14:textId="77777777" w:rsidR="002307B0" w:rsidRDefault="002307B0" w:rsidP="002307B0">
      <w:pPr>
        <w:spacing w:line="360" w:lineRule="auto"/>
        <w:jc w:val="both"/>
        <w:rPr>
          <w:rFonts w:ascii="Times New Roman" w:hAnsi="Times New Roman" w:cs="Times New Roman"/>
          <w:b/>
          <w:sz w:val="28"/>
          <w:szCs w:val="24"/>
        </w:rPr>
      </w:pPr>
    </w:p>
    <w:p w14:paraId="72226BED" w14:textId="77777777" w:rsidR="002307B0" w:rsidRDefault="002307B0" w:rsidP="002307B0">
      <w:pPr>
        <w:spacing w:line="360" w:lineRule="auto"/>
        <w:jc w:val="both"/>
        <w:rPr>
          <w:rFonts w:ascii="Times New Roman" w:hAnsi="Times New Roman" w:cs="Times New Roman"/>
          <w:b/>
          <w:sz w:val="28"/>
          <w:szCs w:val="24"/>
        </w:rPr>
      </w:pPr>
    </w:p>
    <w:p w14:paraId="283FBC8D" w14:textId="77777777" w:rsidR="002307B0" w:rsidRDefault="002307B0" w:rsidP="002307B0">
      <w:pPr>
        <w:spacing w:line="360" w:lineRule="auto"/>
        <w:jc w:val="both"/>
        <w:rPr>
          <w:rFonts w:ascii="Times New Roman" w:hAnsi="Times New Roman" w:cs="Times New Roman"/>
          <w:b/>
          <w:sz w:val="28"/>
          <w:szCs w:val="24"/>
        </w:rPr>
      </w:pPr>
    </w:p>
    <w:p w14:paraId="303128A4" w14:textId="77777777" w:rsidR="002307B0" w:rsidRDefault="002307B0" w:rsidP="002307B0">
      <w:pPr>
        <w:spacing w:line="360" w:lineRule="auto"/>
        <w:jc w:val="both"/>
        <w:rPr>
          <w:rFonts w:ascii="Times New Roman" w:hAnsi="Times New Roman" w:cs="Times New Roman"/>
          <w:b/>
          <w:sz w:val="28"/>
          <w:szCs w:val="24"/>
        </w:rPr>
      </w:pPr>
      <w:r w:rsidRPr="00DB04C9">
        <w:rPr>
          <w:rFonts w:ascii="Times New Roman" w:hAnsi="Times New Roman" w:cs="Times New Roman"/>
          <w:b/>
          <w:sz w:val="28"/>
          <w:szCs w:val="24"/>
        </w:rPr>
        <w:lastRenderedPageBreak/>
        <w:t xml:space="preserve">2 Aspekty </w:t>
      </w:r>
      <w:r>
        <w:rPr>
          <w:rFonts w:ascii="Times New Roman" w:hAnsi="Times New Roman" w:cs="Times New Roman"/>
          <w:b/>
          <w:sz w:val="28"/>
          <w:szCs w:val="24"/>
        </w:rPr>
        <w:t xml:space="preserve">každodenního života za první světové války </w:t>
      </w:r>
    </w:p>
    <w:p w14:paraId="68F0F6FD" w14:textId="77777777" w:rsidR="002307B0" w:rsidRDefault="002307B0" w:rsidP="002307B0">
      <w:pPr>
        <w:spacing w:line="360" w:lineRule="auto"/>
        <w:jc w:val="both"/>
        <w:rPr>
          <w:rFonts w:ascii="Times New Roman" w:hAnsi="Times New Roman" w:cs="Times New Roman"/>
          <w:b/>
          <w:sz w:val="24"/>
        </w:rPr>
      </w:pPr>
      <w:r>
        <w:rPr>
          <w:rFonts w:ascii="Times New Roman" w:hAnsi="Times New Roman" w:cs="Times New Roman"/>
          <w:b/>
          <w:sz w:val="24"/>
        </w:rPr>
        <w:t>2.1 Zdraví</w:t>
      </w:r>
    </w:p>
    <w:p w14:paraId="7F4038D3" w14:textId="77777777" w:rsidR="002307B0" w:rsidRPr="009A0246" w:rsidRDefault="002307B0" w:rsidP="002307B0">
      <w:pPr>
        <w:spacing w:line="360" w:lineRule="auto"/>
        <w:jc w:val="both"/>
        <w:rPr>
          <w:rFonts w:ascii="Times New Roman" w:hAnsi="Times New Roman" w:cs="Times New Roman"/>
          <w:bCs/>
          <w:sz w:val="24"/>
        </w:rPr>
      </w:pPr>
      <w:r w:rsidRPr="009A0246">
        <w:rPr>
          <w:rFonts w:ascii="Times New Roman" w:hAnsi="Times New Roman" w:cs="Times New Roman"/>
          <w:bCs/>
          <w:sz w:val="24"/>
        </w:rPr>
        <w:t>2.1.1</w:t>
      </w:r>
      <w:r>
        <w:rPr>
          <w:rFonts w:ascii="Times New Roman" w:hAnsi="Times New Roman" w:cs="Times New Roman"/>
          <w:bCs/>
          <w:sz w:val="24"/>
        </w:rPr>
        <w:t xml:space="preserve"> </w:t>
      </w:r>
      <w:r w:rsidRPr="009A0246">
        <w:rPr>
          <w:rFonts w:ascii="Times New Roman" w:hAnsi="Times New Roman" w:cs="Times New Roman"/>
          <w:sz w:val="24"/>
          <w:szCs w:val="24"/>
        </w:rPr>
        <w:t>Hygiena a infekční onemocnění</w:t>
      </w:r>
    </w:p>
    <w:p w14:paraId="5DD0EC97"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Hygienické návyky na počátku 20. století se dnešním zvyklostem podobaly minimálně. Ve většině domů nebyla zavedena tekoucí voda a voda se nosila z veřejných studní. Lidé si každý den umývali pouze ruce a obličej, celé tělo si myli asi jednou týdně v neckách, protože nebyly v domech koupelny jako dnes. Jelikož za války podléhalo mýdlo přídělovému systému</w:t>
      </w:r>
      <w:r>
        <w:rPr>
          <w:rStyle w:val="Znakapoznpodarou"/>
          <w:rFonts w:ascii="Times New Roman" w:hAnsi="Times New Roman" w:cs="Times New Roman"/>
          <w:bCs/>
          <w:sz w:val="24"/>
        </w:rPr>
        <w:footnoteReference w:id="16"/>
      </w:r>
      <w:r>
        <w:rPr>
          <w:rFonts w:ascii="Times New Roman" w:hAnsi="Times New Roman" w:cs="Times New Roman"/>
          <w:bCs/>
          <w:sz w:val="24"/>
        </w:rPr>
        <w:t xml:space="preserve"> a nebylo ho dostatek, nebyly hygienické návyky obyvatelstva zintenzivněny tak, jak by tomu v době zvýšeného počtu nakažených infekčními nemocemi mělo být.  </w:t>
      </w:r>
    </w:p>
    <w:p w14:paraId="33113319" w14:textId="1A56CF1E"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V prvních měsících války se do českých zemí přesouvali uprchlíci z Bukoviny a Haliče a usazovali se v českých a moravských obcích. Ze své domoviny prchali zejména kvůli bojům na východní frontě a také ze strachu z ruské nadvlády. Obce v českých zemích musely pro uprchlíky zajistit ubytování a potravu, bohatší z běženců si tyto záležitosti zařizovali sami.</w:t>
      </w:r>
      <w:r>
        <w:rPr>
          <w:rStyle w:val="Znakapoznpodarou"/>
          <w:rFonts w:ascii="Times New Roman" w:hAnsi="Times New Roman" w:cs="Times New Roman"/>
          <w:bCs/>
          <w:sz w:val="24"/>
        </w:rPr>
        <w:footnoteReference w:id="17"/>
      </w:r>
      <w:r>
        <w:rPr>
          <w:rFonts w:ascii="Times New Roman" w:hAnsi="Times New Roman" w:cs="Times New Roman"/>
          <w:bCs/>
          <w:sz w:val="24"/>
        </w:rPr>
        <w:t xml:space="preserve"> Byli pro ně také zřizovány uprchlické tábory a nejbližší Tovačovu byl tábor v Hranicí</w:t>
      </w:r>
      <w:r w:rsidR="00214301">
        <w:rPr>
          <w:rFonts w:ascii="Times New Roman" w:hAnsi="Times New Roman" w:cs="Times New Roman"/>
          <w:bCs/>
          <w:sz w:val="24"/>
        </w:rPr>
        <w:t>ch</w:t>
      </w:r>
      <w:r>
        <w:rPr>
          <w:rFonts w:ascii="Times New Roman" w:hAnsi="Times New Roman" w:cs="Times New Roman"/>
          <w:bCs/>
          <w:sz w:val="24"/>
        </w:rPr>
        <w:t xml:space="preserve"> na Moravě.</w:t>
      </w:r>
      <w:r>
        <w:rPr>
          <w:rStyle w:val="Znakapoznpodarou"/>
          <w:rFonts w:ascii="Times New Roman" w:hAnsi="Times New Roman" w:cs="Times New Roman"/>
          <w:bCs/>
          <w:sz w:val="24"/>
        </w:rPr>
        <w:footnoteReference w:id="18"/>
      </w:r>
      <w:r>
        <w:rPr>
          <w:rFonts w:ascii="Times New Roman" w:hAnsi="Times New Roman" w:cs="Times New Roman"/>
          <w:bCs/>
          <w:sz w:val="24"/>
        </w:rPr>
        <w:t xml:space="preserve"> Uprchlíci ukrajinské a polské národnosti si obvykle brzy našli zaměstnání a s domácím obyvatelstvem poměrně rychle splynuli. Oproti tomu haličští a bukovinští Židé dle občanů neměli chuť pracovat, byli hodně nábožní a jejich hygienické návyky nebyly na dobré úrovni.</w:t>
      </w:r>
      <w:r>
        <w:rPr>
          <w:rStyle w:val="Znakapoznpodarou"/>
          <w:rFonts w:ascii="Times New Roman" w:hAnsi="Times New Roman" w:cs="Times New Roman"/>
          <w:bCs/>
          <w:sz w:val="24"/>
        </w:rPr>
        <w:footnoteReference w:id="19"/>
      </w:r>
      <w:r>
        <w:rPr>
          <w:rFonts w:ascii="Times New Roman" w:hAnsi="Times New Roman" w:cs="Times New Roman"/>
          <w:bCs/>
          <w:sz w:val="24"/>
        </w:rPr>
        <w:t xml:space="preserve"> Na jejich oblíbenosti nepřispělo ani obchodování, kterému se židovští uprchlíci věnovali. Někteří obyvatelé měst byli přesvědčeni, že kvůli židovskému obchodování, dochází ke zvyšování cen zboží.</w:t>
      </w:r>
      <w:r>
        <w:rPr>
          <w:rStyle w:val="Znakapoznpodarou"/>
          <w:rFonts w:ascii="Times New Roman" w:hAnsi="Times New Roman" w:cs="Times New Roman"/>
          <w:bCs/>
          <w:sz w:val="24"/>
        </w:rPr>
        <w:footnoteReference w:id="20"/>
      </w:r>
      <w:r>
        <w:rPr>
          <w:rFonts w:ascii="Times New Roman" w:hAnsi="Times New Roman" w:cs="Times New Roman"/>
          <w:bCs/>
          <w:sz w:val="24"/>
        </w:rPr>
        <w:t xml:space="preserve"> Než mohly děti uprchlíků začít chodit do školy, musely rodiny ve městech pobýt alespoň dva týdny</w:t>
      </w:r>
      <w:r w:rsidR="00475198">
        <w:rPr>
          <w:rFonts w:ascii="Times New Roman" w:hAnsi="Times New Roman" w:cs="Times New Roman"/>
          <w:bCs/>
          <w:sz w:val="24"/>
        </w:rPr>
        <w:t xml:space="preserve"> </w:t>
      </w:r>
      <w:r>
        <w:rPr>
          <w:rFonts w:ascii="Times New Roman" w:hAnsi="Times New Roman" w:cs="Times New Roman"/>
          <w:bCs/>
          <w:sz w:val="24"/>
        </w:rPr>
        <w:t xml:space="preserve">z důvodu projevení infekčního onemocnění za tuto dobu. Po uplynutí dvou týdnů děti podstoupily lékařskou </w:t>
      </w:r>
      <w:r>
        <w:rPr>
          <w:rFonts w:ascii="Times New Roman" w:hAnsi="Times New Roman" w:cs="Times New Roman"/>
          <w:bCs/>
          <w:sz w:val="24"/>
        </w:rPr>
        <w:lastRenderedPageBreak/>
        <w:t>prohlídku, při které lékař zjišťoval přítomnost nějaké nákazy, svrabu nebo vší a parazitů. Pokud bylo dítě zdravé a čisté, mohlo se zařadit mezi ostatní žáky.</w:t>
      </w:r>
      <w:r>
        <w:rPr>
          <w:rStyle w:val="Znakapoznpodarou"/>
          <w:rFonts w:ascii="Times New Roman" w:hAnsi="Times New Roman" w:cs="Times New Roman"/>
          <w:bCs/>
          <w:sz w:val="24"/>
        </w:rPr>
        <w:footnoteReference w:id="21"/>
      </w:r>
    </w:p>
    <w:p w14:paraId="35E2228B" w14:textId="6448DF61"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Již před válkou byla vydána nařízení týkající se přenosných nemocí, aby se zabránilo jejich rozšíření. Mezi nakažlivé nemoci patřily například neštovice, tuberkulóza, tyfus atd. V květnu 1914 byl výčet nemocí rozšířen ještě o černý kašel nebo příušnice.</w:t>
      </w:r>
      <w:r>
        <w:rPr>
          <w:rStyle w:val="Znakapoznpodarou"/>
          <w:rFonts w:ascii="Times New Roman" w:hAnsi="Times New Roman" w:cs="Times New Roman"/>
          <w:bCs/>
          <w:sz w:val="24"/>
        </w:rPr>
        <w:footnoteReference w:id="22"/>
      </w:r>
      <w:r>
        <w:rPr>
          <w:rFonts w:ascii="Times New Roman" w:hAnsi="Times New Roman" w:cs="Times New Roman"/>
          <w:bCs/>
          <w:sz w:val="24"/>
        </w:rPr>
        <w:t xml:space="preserve"> Dle výnosu ze dne 19. června 1914 musel lékař ohlásit každý případ i podezření na infekční onemocnění, aby obec mohla podniknout potřebné kroky k vymýcení nákazy.</w:t>
      </w:r>
      <w:r>
        <w:rPr>
          <w:rStyle w:val="Znakapoznpodarou"/>
          <w:rFonts w:ascii="Times New Roman" w:hAnsi="Times New Roman" w:cs="Times New Roman"/>
          <w:bCs/>
          <w:sz w:val="24"/>
        </w:rPr>
        <w:footnoteReference w:id="23"/>
      </w:r>
      <w:r>
        <w:rPr>
          <w:rFonts w:ascii="Times New Roman" w:hAnsi="Times New Roman" w:cs="Times New Roman"/>
          <w:bCs/>
          <w:sz w:val="24"/>
        </w:rPr>
        <w:t xml:space="preserve"> Nemocný člověk i s rodinou musel být izolován od ostatních obyvatel a děti byly omluveny z vyučování ve škole. Dům nemocného i s věcmi musel být vydezinfikován, aby již lidé nebyli vystaveni infekci.</w:t>
      </w:r>
      <w:r>
        <w:rPr>
          <w:rStyle w:val="Znakapoznpodarou"/>
          <w:rFonts w:ascii="Times New Roman" w:hAnsi="Times New Roman" w:cs="Times New Roman"/>
          <w:bCs/>
          <w:sz w:val="24"/>
        </w:rPr>
        <w:footnoteReference w:id="24"/>
      </w:r>
      <w:r>
        <w:rPr>
          <w:rFonts w:ascii="Times New Roman" w:hAnsi="Times New Roman" w:cs="Times New Roman"/>
          <w:bCs/>
          <w:sz w:val="24"/>
        </w:rPr>
        <w:t xml:space="preserve"> K dispozici mi byl dobový návod na přípravu desinfekčních roztoků. Postup přípravy byl uveden u pěti roztoků, které se pravděpodobně připravovaly nejčastěji. Konkrétně jimi byly roztok lysolový, vápenné mléko, chlorové vápno, vápenné mléko chlorové a roztok formaldehydu.</w:t>
      </w:r>
      <w:r>
        <w:rPr>
          <w:rStyle w:val="Znakapoznpodarou"/>
          <w:rFonts w:ascii="Times New Roman" w:hAnsi="Times New Roman" w:cs="Times New Roman"/>
          <w:bCs/>
          <w:sz w:val="24"/>
        </w:rPr>
        <w:footnoteReference w:id="25"/>
      </w:r>
      <w:r>
        <w:rPr>
          <w:rFonts w:ascii="Times New Roman" w:hAnsi="Times New Roman" w:cs="Times New Roman"/>
          <w:bCs/>
          <w:sz w:val="24"/>
        </w:rPr>
        <w:t xml:space="preserve"> Z pramenů lze vyčíst, jak přesně představenstvo města Tovačova postupovalo při dezinfekci domu č. 12 zasaženého tyfem. Toaleta byla umyta </w:t>
      </w:r>
      <w:proofErr w:type="gramStart"/>
      <w:r>
        <w:rPr>
          <w:rFonts w:ascii="Times New Roman" w:hAnsi="Times New Roman" w:cs="Times New Roman"/>
          <w:bCs/>
          <w:sz w:val="24"/>
        </w:rPr>
        <w:t>3%</w:t>
      </w:r>
      <w:proofErr w:type="gramEnd"/>
      <w:r>
        <w:rPr>
          <w:rFonts w:ascii="Times New Roman" w:hAnsi="Times New Roman" w:cs="Times New Roman"/>
          <w:bCs/>
          <w:sz w:val="24"/>
        </w:rPr>
        <w:t xml:space="preserve"> lysolovým roztokem a na hnojiště bylo vylito 50 litr</w:t>
      </w:r>
      <w:r w:rsidR="00214301">
        <w:rPr>
          <w:rFonts w:ascii="Times New Roman" w:hAnsi="Times New Roman" w:cs="Times New Roman"/>
          <w:bCs/>
          <w:sz w:val="24"/>
        </w:rPr>
        <w:t>ů</w:t>
      </w:r>
      <w:r>
        <w:rPr>
          <w:rFonts w:ascii="Times New Roman" w:hAnsi="Times New Roman" w:cs="Times New Roman"/>
          <w:bCs/>
          <w:sz w:val="24"/>
        </w:rPr>
        <w:t xml:space="preserve"> 20% vápenn</w:t>
      </w:r>
      <w:r w:rsidR="00214301">
        <w:rPr>
          <w:rFonts w:ascii="Times New Roman" w:hAnsi="Times New Roman" w:cs="Times New Roman"/>
          <w:bCs/>
          <w:sz w:val="24"/>
        </w:rPr>
        <w:t>ého</w:t>
      </w:r>
      <w:r>
        <w:rPr>
          <w:rFonts w:ascii="Times New Roman" w:hAnsi="Times New Roman" w:cs="Times New Roman"/>
          <w:bCs/>
          <w:sz w:val="24"/>
        </w:rPr>
        <w:t xml:space="preserve"> mlék</w:t>
      </w:r>
      <w:r w:rsidR="00214301">
        <w:rPr>
          <w:rFonts w:ascii="Times New Roman" w:hAnsi="Times New Roman" w:cs="Times New Roman"/>
          <w:bCs/>
          <w:sz w:val="24"/>
        </w:rPr>
        <w:t>a</w:t>
      </w:r>
      <w:r>
        <w:rPr>
          <w:rFonts w:ascii="Times New Roman" w:hAnsi="Times New Roman" w:cs="Times New Roman"/>
          <w:bCs/>
          <w:sz w:val="24"/>
        </w:rPr>
        <w:t xml:space="preserve">. Sláma ze slamníku bývala spálena a ložní prádlo namočeno na dvě hodiny do </w:t>
      </w:r>
      <w:proofErr w:type="gramStart"/>
      <w:r>
        <w:rPr>
          <w:rFonts w:ascii="Times New Roman" w:hAnsi="Times New Roman" w:cs="Times New Roman"/>
          <w:bCs/>
          <w:sz w:val="24"/>
        </w:rPr>
        <w:t>3%</w:t>
      </w:r>
      <w:proofErr w:type="gramEnd"/>
      <w:r>
        <w:rPr>
          <w:rFonts w:ascii="Times New Roman" w:hAnsi="Times New Roman" w:cs="Times New Roman"/>
          <w:bCs/>
          <w:sz w:val="24"/>
        </w:rPr>
        <w:t xml:space="preserve"> lysolového roztoku. Podlahy a nábytek měly být umyty lysolovým roztokem a stěny místností vymalovány.</w:t>
      </w:r>
      <w:r>
        <w:rPr>
          <w:rStyle w:val="Znakapoznpodarou"/>
          <w:rFonts w:ascii="Times New Roman" w:hAnsi="Times New Roman" w:cs="Times New Roman"/>
          <w:bCs/>
          <w:sz w:val="24"/>
        </w:rPr>
        <w:footnoteReference w:id="26"/>
      </w:r>
      <w:r>
        <w:rPr>
          <w:rFonts w:ascii="Times New Roman" w:hAnsi="Times New Roman" w:cs="Times New Roman"/>
          <w:bCs/>
          <w:sz w:val="24"/>
        </w:rPr>
        <w:t xml:space="preserve"> Stejně se postupovalo u případů cholery a úplavice. Do zázemí byly často epidemie zavlečeny kvůli vojákům, kteří se jimi nakazili na bojištích v jiných částech Evropy.</w:t>
      </w:r>
      <w:r>
        <w:rPr>
          <w:rStyle w:val="Znakapoznpodarou"/>
          <w:rFonts w:ascii="Times New Roman" w:hAnsi="Times New Roman" w:cs="Times New Roman"/>
          <w:bCs/>
          <w:sz w:val="24"/>
        </w:rPr>
        <w:footnoteReference w:id="27"/>
      </w:r>
      <w:r>
        <w:rPr>
          <w:rFonts w:ascii="Times New Roman" w:hAnsi="Times New Roman" w:cs="Times New Roman"/>
          <w:bCs/>
          <w:sz w:val="24"/>
        </w:rPr>
        <w:t xml:space="preserve"> Dále jako přenašeči bývají uváděni uprchlíci z oblasti Haliče. V boji proti infekčním nemocem by bylo nápomocné povinné očkování, které v té době ještě povinné nebylo a naočkovat se nechávali jen zájemci. Bylo doporučováno také tomu, kdo se stýká s nakaženými. Lidé se mohli nechat očkovat proti choleře nebo tyfu,</w:t>
      </w:r>
      <w:r>
        <w:rPr>
          <w:rStyle w:val="Znakapoznpodarou"/>
          <w:rFonts w:ascii="Times New Roman" w:hAnsi="Times New Roman" w:cs="Times New Roman"/>
          <w:bCs/>
          <w:sz w:val="24"/>
        </w:rPr>
        <w:footnoteReference w:id="28"/>
      </w:r>
      <w:r>
        <w:rPr>
          <w:rFonts w:ascii="Times New Roman" w:hAnsi="Times New Roman" w:cs="Times New Roman"/>
          <w:bCs/>
          <w:sz w:val="24"/>
        </w:rPr>
        <w:t xml:space="preserve"> ovšem mnoho </w:t>
      </w:r>
      <w:r>
        <w:rPr>
          <w:rFonts w:ascii="Times New Roman" w:hAnsi="Times New Roman" w:cs="Times New Roman"/>
          <w:bCs/>
          <w:sz w:val="24"/>
        </w:rPr>
        <w:lastRenderedPageBreak/>
        <w:t>rodičů očkování pro své děti odmítalo.</w:t>
      </w:r>
      <w:r>
        <w:rPr>
          <w:rStyle w:val="Znakapoznpodarou"/>
          <w:rFonts w:ascii="Times New Roman" w:hAnsi="Times New Roman" w:cs="Times New Roman"/>
          <w:bCs/>
          <w:sz w:val="24"/>
        </w:rPr>
        <w:footnoteReference w:id="29"/>
      </w:r>
      <w:r>
        <w:rPr>
          <w:rFonts w:ascii="Times New Roman" w:hAnsi="Times New Roman" w:cs="Times New Roman"/>
          <w:bCs/>
          <w:sz w:val="24"/>
        </w:rPr>
        <w:t xml:space="preserve"> Bylo nařízeno, aby v prodejnách potravin a na týdenních trzích byly prováděny prohlídky závadnosti mléka a másla.</w:t>
      </w:r>
      <w:r>
        <w:rPr>
          <w:rStyle w:val="Znakapoznpodarou"/>
          <w:rFonts w:ascii="Times New Roman" w:hAnsi="Times New Roman" w:cs="Times New Roman"/>
          <w:bCs/>
          <w:sz w:val="24"/>
        </w:rPr>
        <w:footnoteReference w:id="30"/>
      </w:r>
      <w:r>
        <w:rPr>
          <w:rFonts w:ascii="Times New Roman" w:hAnsi="Times New Roman" w:cs="Times New Roman"/>
          <w:bCs/>
          <w:sz w:val="24"/>
        </w:rPr>
        <w:t xml:space="preserve"> </w:t>
      </w:r>
    </w:p>
    <w:p w14:paraId="3F540DE1" w14:textId="5EE05B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Obyvatelé Tovačova se v období války potýkali s různými infekčními onemocněními. Důkazem toho jsou dochované zprávy o nakažených nebo vydaná opatření, která měla pomoci k tomu, aby se nákaza více nešířila. Konkrétně mi byly k dispozici prameny týkající se cholery, břišního tyfu a úplavice. Obyvatelé </w:t>
      </w:r>
      <w:r w:rsidR="00214301">
        <w:rPr>
          <w:rFonts w:ascii="Times New Roman" w:hAnsi="Times New Roman" w:cs="Times New Roman"/>
          <w:bCs/>
          <w:sz w:val="24"/>
        </w:rPr>
        <w:t xml:space="preserve">mohli </w:t>
      </w:r>
      <w:r>
        <w:rPr>
          <w:rFonts w:ascii="Times New Roman" w:hAnsi="Times New Roman" w:cs="Times New Roman"/>
          <w:bCs/>
          <w:sz w:val="24"/>
        </w:rPr>
        <w:t>za 6 haléřů obdržet letáčky „Chraň se nákaze“ s informacemi o šíření přenosných nemocí a poučením, jak se nákaze bránit. Dle mého názoru by se informace dostaly efektivněji do povědomí lidí, kdyby se letáčky neprodávaly za poplatek, ale byly volně přístupné.</w:t>
      </w:r>
      <w:r>
        <w:rPr>
          <w:rStyle w:val="Znakapoznpodarou"/>
          <w:rFonts w:ascii="Times New Roman" w:hAnsi="Times New Roman" w:cs="Times New Roman"/>
          <w:bCs/>
          <w:sz w:val="24"/>
        </w:rPr>
        <w:footnoteReference w:id="31"/>
      </w:r>
      <w:r>
        <w:rPr>
          <w:rFonts w:ascii="Times New Roman" w:hAnsi="Times New Roman" w:cs="Times New Roman"/>
          <w:bCs/>
          <w:sz w:val="24"/>
        </w:rPr>
        <w:t xml:space="preserve"> </w:t>
      </w:r>
    </w:p>
    <w:p w14:paraId="16A55359" w14:textId="556038F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Cholera je infekční nemocí, u které se příznaky objevují během několika dnů po nakažení. Onemocnění se přenášelo mezi obyvatelstvem i mikročásticemi exkrementů nakažených, které ulpívaly na oblečení, ložním prádle, potravinách a nápojích. Nemocný býval již za krátkou dobu vysílen po častých průjmech a zvracení. Dále trpěl svalovými křečemi a jeho konečky prstů a rty modraly. Mnoho případů končilo smrtí. Lidem bylo doporučováno jíst střídmě a lehce stravitelné pokrmy. Také se nesměly požívat potraviny z domů nakažených a pro jistotu se všechna voda měla převařovat. K léčbě cholery byla propagována cholerová kořalka, která se však nedoporučovala užívat.</w:t>
      </w:r>
      <w:r>
        <w:rPr>
          <w:rStyle w:val="Znakapoznpodarou"/>
          <w:rFonts w:ascii="Times New Roman" w:hAnsi="Times New Roman" w:cs="Times New Roman"/>
          <w:bCs/>
          <w:sz w:val="24"/>
        </w:rPr>
        <w:footnoteReference w:id="32"/>
      </w:r>
      <w:r>
        <w:rPr>
          <w:rFonts w:ascii="Times New Roman" w:hAnsi="Times New Roman" w:cs="Times New Roman"/>
          <w:bCs/>
          <w:sz w:val="24"/>
        </w:rPr>
        <w:t xml:space="preserve"> Dle opatření proti choleře se tato nemoc šířila z východní fronty a z tohoto důvodu bylo povinností hlásit obecnímu úřadu do 24 hodin osoby, které se pohybovali v oblasti Ruska, Haliče a Uher. Tímto způsobem bylo povinné nahlásit osoby, u kterých se objevilo podezření nakažení cholerou, zejména onemocnění spojené s průjmem.</w:t>
      </w:r>
      <w:r>
        <w:rPr>
          <w:rStyle w:val="Znakapoznpodarou"/>
          <w:rFonts w:ascii="Times New Roman" w:hAnsi="Times New Roman" w:cs="Times New Roman"/>
          <w:bCs/>
          <w:sz w:val="24"/>
        </w:rPr>
        <w:footnoteReference w:id="33"/>
      </w:r>
      <w:r>
        <w:rPr>
          <w:rFonts w:ascii="Times New Roman" w:hAnsi="Times New Roman" w:cs="Times New Roman"/>
          <w:bCs/>
          <w:sz w:val="24"/>
        </w:rPr>
        <w:t xml:space="preserve"> Obyvatelům bylo zakázáno vypouštět špinavou vodu na ulici do té doby, dokud nebyla ve městě vybudována kanalizace. Zároveň jim bylo nařízeno, aby si pořídili žumpy, které</w:t>
      </w:r>
      <w:r w:rsidR="00475198">
        <w:rPr>
          <w:rFonts w:ascii="Times New Roman" w:hAnsi="Times New Roman" w:cs="Times New Roman"/>
          <w:bCs/>
          <w:sz w:val="24"/>
        </w:rPr>
        <w:t xml:space="preserve"> by</w:t>
      </w:r>
      <w:r>
        <w:rPr>
          <w:rFonts w:ascii="Times New Roman" w:hAnsi="Times New Roman" w:cs="Times New Roman"/>
          <w:bCs/>
          <w:sz w:val="24"/>
        </w:rPr>
        <w:t xml:space="preserve"> znečištěnou vodu odvedly z domů.</w:t>
      </w:r>
      <w:r>
        <w:rPr>
          <w:rStyle w:val="Znakapoznpodarou"/>
          <w:rFonts w:ascii="Times New Roman" w:hAnsi="Times New Roman" w:cs="Times New Roman"/>
          <w:bCs/>
          <w:sz w:val="24"/>
        </w:rPr>
        <w:footnoteReference w:id="34"/>
      </w:r>
      <w:r>
        <w:rPr>
          <w:rFonts w:ascii="Times New Roman" w:hAnsi="Times New Roman" w:cs="Times New Roman"/>
          <w:bCs/>
          <w:sz w:val="24"/>
        </w:rPr>
        <w:t xml:space="preserve"> Neuposlechnutí tohoto nařízen</w:t>
      </w:r>
      <w:r w:rsidR="00A13784">
        <w:rPr>
          <w:rFonts w:ascii="Times New Roman" w:hAnsi="Times New Roman" w:cs="Times New Roman"/>
          <w:bCs/>
          <w:sz w:val="24"/>
        </w:rPr>
        <w:t>í</w:t>
      </w:r>
      <w:r>
        <w:rPr>
          <w:rFonts w:ascii="Times New Roman" w:hAnsi="Times New Roman" w:cs="Times New Roman"/>
          <w:bCs/>
          <w:sz w:val="24"/>
        </w:rPr>
        <w:t xml:space="preserve"> bylo trestáno. Studny, které dle obvodního lékaře byly hodnoceny jako podezřelé, byly označeny tabulkami s nápisy: „Nepíti“ a „</w:t>
      </w:r>
      <w:proofErr w:type="spellStart"/>
      <w:r>
        <w:rPr>
          <w:rFonts w:ascii="Times New Roman" w:hAnsi="Times New Roman" w:cs="Times New Roman"/>
          <w:bCs/>
          <w:sz w:val="24"/>
        </w:rPr>
        <w:t>Nicht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trinken</w:t>
      </w:r>
      <w:proofErr w:type="spellEnd"/>
      <w:r>
        <w:rPr>
          <w:rFonts w:ascii="Times New Roman" w:hAnsi="Times New Roman" w:cs="Times New Roman"/>
          <w:bCs/>
          <w:sz w:val="24"/>
        </w:rPr>
        <w:t>.“</w:t>
      </w:r>
      <w:r>
        <w:rPr>
          <w:rStyle w:val="Znakapoznpodarou"/>
          <w:rFonts w:ascii="Times New Roman" w:hAnsi="Times New Roman" w:cs="Times New Roman"/>
          <w:bCs/>
          <w:sz w:val="24"/>
        </w:rPr>
        <w:footnoteReference w:id="35"/>
      </w:r>
      <w:r>
        <w:rPr>
          <w:rFonts w:ascii="Times New Roman" w:hAnsi="Times New Roman" w:cs="Times New Roman"/>
          <w:bCs/>
          <w:sz w:val="24"/>
        </w:rPr>
        <w:t xml:space="preserve"> Kvůli neustálému šíření cholery bylo dle výnosu ze dnů 2. a 4. listopadu </w:t>
      </w:r>
      <w:r>
        <w:rPr>
          <w:rFonts w:ascii="Times New Roman" w:hAnsi="Times New Roman" w:cs="Times New Roman"/>
          <w:bCs/>
          <w:sz w:val="24"/>
        </w:rPr>
        <w:lastRenderedPageBreak/>
        <w:t>1914 zakázáno konání tanečních zábav, pohřebních hostin a divadelních představení, také byl zakázán podomní obchod, na což upozorňovaly cedule nacházející se u silnic vedoucích do města.</w:t>
      </w:r>
      <w:r>
        <w:rPr>
          <w:rStyle w:val="Znakapoznpodarou"/>
          <w:rFonts w:ascii="Times New Roman" w:hAnsi="Times New Roman" w:cs="Times New Roman"/>
          <w:bCs/>
          <w:sz w:val="24"/>
        </w:rPr>
        <w:footnoteReference w:id="36"/>
      </w:r>
      <w:r>
        <w:rPr>
          <w:rFonts w:ascii="Times New Roman" w:hAnsi="Times New Roman" w:cs="Times New Roman"/>
          <w:bCs/>
          <w:sz w:val="24"/>
        </w:rPr>
        <w:t xml:space="preserve"> Týdeník Přerovský obzor zveřejnil informaci o falešných zprávách o výskytu cholery v Tovačově. Několik obyvatel pracujících v místním cukrovaru trpělo delší dobu průjmem. Protože se město obávalo toho, že se nakazili cholerou, bylo několik obyvatel izolováno v karanténě. Nakonec se však zjistilo, že příčinou průjmů nebyla cholera, ale surový cukr, kterým si dělníci v cukrovaru sladili kávu.</w:t>
      </w:r>
      <w:r>
        <w:rPr>
          <w:rStyle w:val="Znakapoznpodarou"/>
          <w:rFonts w:ascii="Times New Roman" w:hAnsi="Times New Roman" w:cs="Times New Roman"/>
          <w:bCs/>
          <w:sz w:val="24"/>
        </w:rPr>
        <w:footnoteReference w:id="37"/>
      </w:r>
    </w:p>
    <w:p w14:paraId="5F7B324E" w14:textId="3CB0A056"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Další přenosnou nemocí, která se za války vyskytovala ve větší míře, než jak tomu bylo v předchozích letech jsou pravé neštovice. Na počátku války se v českých zemích vyskytovalo minimum nemocných nakažených pravými neštovicemi. Nemoc se v průběhu války šířila zejména z oblastí, které obývalo vyšší procento německého obyvatelstva, mezi kterým se rozmáhalo hnutí proti očkování.</w:t>
      </w:r>
      <w:r>
        <w:rPr>
          <w:rStyle w:val="Znakapoznpodarou"/>
          <w:rFonts w:ascii="Times New Roman" w:hAnsi="Times New Roman" w:cs="Times New Roman"/>
          <w:bCs/>
          <w:sz w:val="24"/>
        </w:rPr>
        <w:footnoteReference w:id="38"/>
      </w:r>
      <w:r>
        <w:rPr>
          <w:rFonts w:ascii="Times New Roman" w:hAnsi="Times New Roman" w:cs="Times New Roman"/>
          <w:bCs/>
          <w:sz w:val="24"/>
        </w:rPr>
        <w:t xml:space="preserve"> Tovačov obdržel dne 1. září 1914 z Přerova výnos týkající se preventivního očkování. Obvodní lékař měl za úkol zájemce bezplatně naočkovat.</w:t>
      </w:r>
      <w:r>
        <w:rPr>
          <w:rStyle w:val="Znakapoznpodarou"/>
          <w:rFonts w:ascii="Times New Roman" w:hAnsi="Times New Roman" w:cs="Times New Roman"/>
          <w:bCs/>
          <w:sz w:val="24"/>
        </w:rPr>
        <w:footnoteReference w:id="39"/>
      </w:r>
      <w:r>
        <w:rPr>
          <w:rFonts w:ascii="Times New Roman" w:hAnsi="Times New Roman" w:cs="Times New Roman"/>
          <w:bCs/>
          <w:sz w:val="24"/>
        </w:rPr>
        <w:t xml:space="preserve"> </w:t>
      </w:r>
      <w:r w:rsidR="00475198">
        <w:rPr>
          <w:rFonts w:ascii="Times New Roman" w:hAnsi="Times New Roman" w:cs="Times New Roman"/>
          <w:bCs/>
          <w:sz w:val="24"/>
        </w:rPr>
        <w:t>R</w:t>
      </w:r>
      <w:r>
        <w:rPr>
          <w:rFonts w:ascii="Times New Roman" w:hAnsi="Times New Roman" w:cs="Times New Roman"/>
          <w:bCs/>
          <w:sz w:val="24"/>
        </w:rPr>
        <w:t>odičům, jejichž děti ještě navštěvovaly základní školu, bylo doporučeno poslat své děti ve stanovenou dobu na radnici nechat je naočkovat.</w:t>
      </w:r>
      <w:r>
        <w:rPr>
          <w:rStyle w:val="Znakapoznpodarou"/>
          <w:rFonts w:ascii="Times New Roman" w:hAnsi="Times New Roman" w:cs="Times New Roman"/>
          <w:bCs/>
          <w:sz w:val="24"/>
        </w:rPr>
        <w:footnoteReference w:id="40"/>
      </w:r>
      <w:r>
        <w:rPr>
          <w:rFonts w:ascii="Times New Roman" w:hAnsi="Times New Roman" w:cs="Times New Roman"/>
          <w:bCs/>
          <w:sz w:val="24"/>
        </w:rPr>
        <w:t xml:space="preserve"> Další výnos upozorňoval na to, že dle zprávy obvodního lékaře se naočkovat nechalo minimum lidí a bylo doporučeno, aby se nechalo vyhlásit, že očkování je nejúčinnější ochranou před nákazou pravými neštovicemi, kterými by se obyvatelstvo mohlo nakazit od vojáků vracejících se z bojiště.</w:t>
      </w:r>
      <w:r>
        <w:rPr>
          <w:rStyle w:val="Znakapoznpodarou"/>
          <w:rFonts w:ascii="Times New Roman" w:hAnsi="Times New Roman" w:cs="Times New Roman"/>
          <w:bCs/>
          <w:sz w:val="24"/>
        </w:rPr>
        <w:footnoteReference w:id="41"/>
      </w:r>
      <w:r>
        <w:rPr>
          <w:rFonts w:ascii="Times New Roman" w:hAnsi="Times New Roman" w:cs="Times New Roman"/>
          <w:bCs/>
          <w:sz w:val="24"/>
        </w:rPr>
        <w:t xml:space="preserve"> Výzva týkající se očkování byla otištěna také v dobovém tisku, aby se dostala do povědomí co nejvíce občanů.</w:t>
      </w:r>
      <w:r>
        <w:rPr>
          <w:rStyle w:val="Znakapoznpodarou"/>
          <w:rFonts w:ascii="Times New Roman" w:hAnsi="Times New Roman" w:cs="Times New Roman"/>
          <w:bCs/>
          <w:sz w:val="24"/>
        </w:rPr>
        <w:footnoteReference w:id="42"/>
      </w:r>
    </w:p>
    <w:p w14:paraId="1445C44A"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Stejně jako se s válkou zvýšil počet nakažených pravými neštovicemi, zvýšil se také počet nakažených tyfovými onemocněními. Důvodem k tomuto zvýšení byly především s válkou spojené špatné hygienické podmínky, které tyfová onemocnění podporovaly, a nedostatečné stravování, které snižovalo odolnost proti nemocem. Tyfových onemocnění bylo několik druhů. Skrvnitý tyfus přenášely blechy a vši a z tohoto důvodu byly zřizovány odvšivovací stanice tam, kde se vyskytoval vyšší </w:t>
      </w:r>
      <w:r>
        <w:rPr>
          <w:rFonts w:ascii="Times New Roman" w:hAnsi="Times New Roman" w:cs="Times New Roman"/>
          <w:bCs/>
          <w:sz w:val="24"/>
        </w:rPr>
        <w:lastRenderedPageBreak/>
        <w:t xml:space="preserve">počet lidí. Rodiny postižené touto nákazou byly izolovány a jejich majetek i obydlí dezinfikováno. Dle </w:t>
      </w:r>
      <w:proofErr w:type="spellStart"/>
      <w:r>
        <w:rPr>
          <w:rFonts w:ascii="Times New Roman" w:hAnsi="Times New Roman" w:cs="Times New Roman"/>
          <w:bCs/>
          <w:sz w:val="24"/>
        </w:rPr>
        <w:t>Lenderové</w:t>
      </w:r>
      <w:proofErr w:type="spellEnd"/>
      <w:r>
        <w:rPr>
          <w:rFonts w:ascii="Times New Roman" w:hAnsi="Times New Roman" w:cs="Times New Roman"/>
          <w:bCs/>
          <w:sz w:val="24"/>
        </w:rPr>
        <w:t xml:space="preserve"> hlavními šiřiteli skrvnitého tyfu byli haličští uprchlíci. Břišním tyfem mohl člověk onemocnět po požití znečištěné vody nebo potravin. Před válkou byla nákaza minimalizována vybudováním kanalizace a zavedením čisté vody do měst. Zajímavostí je, že děti, které byly kojeny a jako potravu přijímaly pouze mateřské mléko, se tyfem nenakazily.</w:t>
      </w:r>
      <w:r>
        <w:rPr>
          <w:rStyle w:val="Znakapoznpodarou"/>
          <w:rFonts w:ascii="Times New Roman" w:hAnsi="Times New Roman" w:cs="Times New Roman"/>
          <w:bCs/>
          <w:sz w:val="24"/>
        </w:rPr>
        <w:footnoteReference w:id="43"/>
      </w:r>
    </w:p>
    <w:p w14:paraId="5387F837"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Dle lidového poučení o úplavici se tato nemoc projevuje tímto způsobem: „Nemoc propuká nejčastěji náhle za prudkých bolestí v životě, průjmu a trýznivého nucení na stolici. Bolení v životě, které mají své sídlo obyčejně na obou stranách břicha a v krajině žaludeční, stupňují se často v kolikové záchvaty. […] Je-li nemocný přiměřeně ošetřován a léčen, lepší se nemoc obyčejně v 7-10 dnech. V těžších případech přibývá průjmů a nucení na stolici, nemocní stávají se malátnými. Někdy nastává smrt vysílením.</w:t>
      </w:r>
      <w:r>
        <w:rPr>
          <w:rStyle w:val="Znakapoznpodarou"/>
          <w:rFonts w:ascii="Times New Roman" w:hAnsi="Times New Roman" w:cs="Times New Roman"/>
          <w:bCs/>
          <w:sz w:val="24"/>
        </w:rPr>
        <w:footnoteReference w:id="44"/>
      </w:r>
      <w:r>
        <w:rPr>
          <w:rFonts w:ascii="Times New Roman" w:hAnsi="Times New Roman" w:cs="Times New Roman"/>
          <w:bCs/>
          <w:sz w:val="24"/>
        </w:rPr>
        <w:t xml:space="preserve"> Jedinci, kteří této nemoci podlehli, mohli i po smrti nakazit ostatní obyvatele a z tohoto důvodu bylo zakázáno mít při pohřebním obřadu otevřenou rakev a zakázány byly také pohřební hostiny.</w:t>
      </w:r>
      <w:r>
        <w:rPr>
          <w:rStyle w:val="Znakapoznpodarou"/>
          <w:rFonts w:ascii="Times New Roman" w:hAnsi="Times New Roman" w:cs="Times New Roman"/>
          <w:bCs/>
          <w:sz w:val="24"/>
        </w:rPr>
        <w:footnoteReference w:id="45"/>
      </w:r>
      <w:r>
        <w:rPr>
          <w:rFonts w:ascii="Times New Roman" w:hAnsi="Times New Roman" w:cs="Times New Roman"/>
          <w:bCs/>
          <w:sz w:val="24"/>
        </w:rPr>
        <w:t xml:space="preserve"> Při podezření výskytu úplavice v domácnosti, po nahlášení obecnímu úřadu, provedlo představenstvo města potřebné kroky k zamezení šíření na další obyvatele. Dům se vydezinfikoval a členové domácnosti byli pod dohledem lékaře po dobu osmi dní.</w:t>
      </w:r>
      <w:r>
        <w:rPr>
          <w:rStyle w:val="Znakapoznpodarou"/>
          <w:rFonts w:ascii="Times New Roman" w:hAnsi="Times New Roman" w:cs="Times New Roman"/>
          <w:bCs/>
          <w:sz w:val="24"/>
        </w:rPr>
        <w:footnoteReference w:id="46"/>
      </w:r>
      <w:r>
        <w:rPr>
          <w:rFonts w:ascii="Times New Roman" w:hAnsi="Times New Roman" w:cs="Times New Roman"/>
          <w:bCs/>
          <w:sz w:val="24"/>
        </w:rPr>
        <w:t xml:space="preserve"> Úplavice je vysoce infekční nemocí a bylo nutné nemocného izolovat a dodržovat hygienická opatření a pravidelně si mýt ruce.</w:t>
      </w:r>
      <w:r>
        <w:rPr>
          <w:rStyle w:val="Znakapoznpodarou"/>
          <w:rFonts w:ascii="Times New Roman" w:hAnsi="Times New Roman" w:cs="Times New Roman"/>
          <w:bCs/>
          <w:sz w:val="24"/>
        </w:rPr>
        <w:footnoteReference w:id="47"/>
      </w:r>
      <w:r>
        <w:rPr>
          <w:rFonts w:ascii="Times New Roman" w:hAnsi="Times New Roman" w:cs="Times New Roman"/>
          <w:bCs/>
          <w:sz w:val="24"/>
        </w:rPr>
        <w:t xml:space="preserve"> Osobám, které provozovali různé typy prodejen, při podezření na úplavici bylo nařízeno tyto prodejny na nějakou dobu zavřít. Porušení tohoto nařízení se trestalo. Obyvatelce z Tovačova Marii </w:t>
      </w:r>
      <w:proofErr w:type="spellStart"/>
      <w:r>
        <w:rPr>
          <w:rFonts w:ascii="Times New Roman" w:hAnsi="Times New Roman" w:cs="Times New Roman"/>
          <w:bCs/>
          <w:sz w:val="24"/>
        </w:rPr>
        <w:t>Hlavínkové</w:t>
      </w:r>
      <w:proofErr w:type="spellEnd"/>
      <w:r>
        <w:rPr>
          <w:rFonts w:ascii="Times New Roman" w:hAnsi="Times New Roman" w:cs="Times New Roman"/>
          <w:bCs/>
          <w:sz w:val="24"/>
        </w:rPr>
        <w:t xml:space="preserve"> bylo nařízeno zavřít svůj obchod z toho důvodu, že ošetřovala svého manžela nakaženého úplavicí.</w:t>
      </w:r>
      <w:r>
        <w:rPr>
          <w:rStyle w:val="Znakapoznpodarou"/>
          <w:rFonts w:ascii="Times New Roman" w:hAnsi="Times New Roman" w:cs="Times New Roman"/>
          <w:bCs/>
          <w:sz w:val="24"/>
        </w:rPr>
        <w:footnoteReference w:id="48"/>
      </w:r>
      <w:r>
        <w:rPr>
          <w:rFonts w:ascii="Times New Roman" w:hAnsi="Times New Roman" w:cs="Times New Roman"/>
          <w:bCs/>
          <w:sz w:val="24"/>
        </w:rPr>
        <w:t xml:space="preserve"> </w:t>
      </w:r>
    </w:p>
    <w:p w14:paraId="224A2BB3" w14:textId="0C8856E8"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K léčbě infekčních onemocnění v Tovačově byla určena soukromá klášterní nemocnice,</w:t>
      </w:r>
      <w:r>
        <w:rPr>
          <w:rStyle w:val="Znakapoznpodarou"/>
          <w:rFonts w:ascii="Times New Roman" w:hAnsi="Times New Roman" w:cs="Times New Roman"/>
          <w:bCs/>
          <w:sz w:val="24"/>
        </w:rPr>
        <w:footnoteReference w:id="49"/>
      </w:r>
      <w:r>
        <w:rPr>
          <w:rFonts w:ascii="Times New Roman" w:hAnsi="Times New Roman" w:cs="Times New Roman"/>
          <w:bCs/>
          <w:sz w:val="24"/>
        </w:rPr>
        <w:t xml:space="preserve"> která stávala na místě, kde dnes stojí Domov seniorů.</w:t>
      </w:r>
      <w:r>
        <w:rPr>
          <w:rStyle w:val="Znakapoznpodarou"/>
          <w:rFonts w:ascii="Times New Roman" w:hAnsi="Times New Roman" w:cs="Times New Roman"/>
          <w:bCs/>
          <w:sz w:val="24"/>
        </w:rPr>
        <w:footnoteReference w:id="50"/>
      </w:r>
      <w:r>
        <w:rPr>
          <w:rFonts w:ascii="Times New Roman" w:hAnsi="Times New Roman" w:cs="Times New Roman"/>
          <w:bCs/>
          <w:sz w:val="24"/>
        </w:rPr>
        <w:t xml:space="preserve"> Bylo důležité, aby nemocnice splňovala určité požadavky. Inspirací pro ni byl infekční pavilon nemocnice v Přerově. Bylo důležité, aby nemocnici byl dodáván dostatek </w:t>
      </w:r>
      <w:r>
        <w:rPr>
          <w:rFonts w:ascii="Times New Roman" w:hAnsi="Times New Roman" w:cs="Times New Roman"/>
          <w:bCs/>
          <w:sz w:val="24"/>
        </w:rPr>
        <w:lastRenderedPageBreak/>
        <w:t>dezinfekčních prostředků, které dodávala místní lékárna, dále přiděleno prádlo, nosítka a sanitní vozy. Zejména se muselo dbát na izolovanost pacientů, aby se zde mohly léčit různé typy přenosných onemocnění.</w:t>
      </w:r>
      <w:r>
        <w:rPr>
          <w:rStyle w:val="Znakapoznpodarou"/>
          <w:rFonts w:ascii="Times New Roman" w:hAnsi="Times New Roman" w:cs="Times New Roman"/>
          <w:bCs/>
          <w:sz w:val="24"/>
        </w:rPr>
        <w:footnoteReference w:id="51"/>
      </w:r>
      <w:r>
        <w:rPr>
          <w:rFonts w:ascii="Times New Roman" w:hAnsi="Times New Roman" w:cs="Times New Roman"/>
          <w:bCs/>
          <w:sz w:val="24"/>
        </w:rPr>
        <w:t xml:space="preserve"> Kapacita této nemocnice byla 12, maximálně 20 lůžek.</w:t>
      </w:r>
      <w:r>
        <w:rPr>
          <w:rStyle w:val="Znakapoznpodarou"/>
          <w:rFonts w:ascii="Times New Roman" w:hAnsi="Times New Roman" w:cs="Times New Roman"/>
          <w:bCs/>
          <w:sz w:val="24"/>
        </w:rPr>
        <w:footnoteReference w:id="52"/>
      </w:r>
      <w:r>
        <w:rPr>
          <w:rFonts w:ascii="Times New Roman" w:hAnsi="Times New Roman" w:cs="Times New Roman"/>
          <w:bCs/>
          <w:sz w:val="24"/>
        </w:rPr>
        <w:t xml:space="preserve"> Zdravotní výbor hodnotil klášterní nemocnici jako nedostačující z hlediska kapacity a jednal o zřízení nové nemocnice, která by se specializovala na infekční onemocnění. Doktor </w:t>
      </w:r>
      <w:proofErr w:type="spellStart"/>
      <w:r>
        <w:rPr>
          <w:rFonts w:ascii="Times New Roman" w:hAnsi="Times New Roman" w:cs="Times New Roman"/>
          <w:bCs/>
          <w:sz w:val="24"/>
        </w:rPr>
        <w:t>Hacar</w:t>
      </w:r>
      <w:proofErr w:type="spellEnd"/>
      <w:r>
        <w:rPr>
          <w:rFonts w:ascii="Times New Roman" w:hAnsi="Times New Roman" w:cs="Times New Roman"/>
          <w:bCs/>
          <w:sz w:val="24"/>
        </w:rPr>
        <w:t xml:space="preserve"> na schůzi tohoto výboru navrhl, aby potřebné místnosti byly vystavěny v klášterní zahradě, což bylo schváleno.</w:t>
      </w:r>
      <w:r>
        <w:rPr>
          <w:rStyle w:val="Znakapoznpodarou"/>
          <w:rFonts w:ascii="Times New Roman" w:hAnsi="Times New Roman" w:cs="Times New Roman"/>
          <w:bCs/>
          <w:sz w:val="24"/>
        </w:rPr>
        <w:footnoteReference w:id="53"/>
      </w:r>
      <w:r>
        <w:rPr>
          <w:rFonts w:ascii="Times New Roman" w:hAnsi="Times New Roman" w:cs="Times New Roman"/>
          <w:bCs/>
          <w:sz w:val="24"/>
        </w:rPr>
        <w:t xml:space="preserve"> O zřízení vhodnější obvodní izolační nemocnice v Tovačově bylo rozhodnuto na schůzi zdravotního výboru dne 23. ledna 1915. Členové výboru se však usnesli, že nová nemocnice nebude </w:t>
      </w:r>
      <w:r w:rsidR="002F17AC">
        <w:rPr>
          <w:rFonts w:ascii="Times New Roman" w:hAnsi="Times New Roman" w:cs="Times New Roman"/>
          <w:bCs/>
          <w:sz w:val="24"/>
        </w:rPr>
        <w:t xml:space="preserve">postavena </w:t>
      </w:r>
      <w:r>
        <w:rPr>
          <w:rFonts w:ascii="Times New Roman" w:hAnsi="Times New Roman" w:cs="Times New Roman"/>
          <w:bCs/>
          <w:sz w:val="24"/>
        </w:rPr>
        <w:t>ze tří důvodů. Prvním důvodem bylo, že již bylo pozdě pro stavbu nového zařízení a dle výboru „dávno již válka a s</w:t>
      </w:r>
      <w:r w:rsidR="00A13784">
        <w:rPr>
          <w:rFonts w:ascii="Times New Roman" w:hAnsi="Times New Roman" w:cs="Times New Roman"/>
          <w:bCs/>
          <w:sz w:val="24"/>
        </w:rPr>
        <w:t xml:space="preserve"> </w:t>
      </w:r>
      <w:r>
        <w:rPr>
          <w:rFonts w:ascii="Times New Roman" w:hAnsi="Times New Roman" w:cs="Times New Roman"/>
          <w:bCs/>
          <w:sz w:val="24"/>
        </w:rPr>
        <w:t>n</w:t>
      </w:r>
      <w:r w:rsidR="00A13784">
        <w:rPr>
          <w:rFonts w:ascii="Times New Roman" w:hAnsi="Times New Roman" w:cs="Times New Roman"/>
          <w:bCs/>
          <w:sz w:val="24"/>
        </w:rPr>
        <w:t>í</w:t>
      </w:r>
      <w:r>
        <w:rPr>
          <w:rFonts w:ascii="Times New Roman" w:hAnsi="Times New Roman" w:cs="Times New Roman"/>
          <w:bCs/>
          <w:sz w:val="24"/>
        </w:rPr>
        <w:t xml:space="preserve"> související epidemie pominou“</w:t>
      </w:r>
      <w:r>
        <w:rPr>
          <w:rStyle w:val="Znakapoznpodarou"/>
          <w:rFonts w:ascii="Times New Roman" w:hAnsi="Times New Roman" w:cs="Times New Roman"/>
          <w:bCs/>
          <w:sz w:val="24"/>
        </w:rPr>
        <w:footnoteReference w:id="54"/>
      </w:r>
      <w:r>
        <w:rPr>
          <w:rFonts w:ascii="Times New Roman" w:hAnsi="Times New Roman" w:cs="Times New Roman"/>
          <w:bCs/>
          <w:sz w:val="24"/>
        </w:rPr>
        <w:t xml:space="preserve"> než by stavba byla dokončena. Dalším důvodem bylo, že nová nemocnice, která měla mít kapacitu 60 lůžek, by byla nedostačující. Posledním důvodem bylo, že například při choleře bylo pro pacienta lepší, když zůstal v domácí péči. Dle výboru pacientům hrozilo, že při převozu do nemocnice nezvládnou cestu.</w:t>
      </w:r>
      <w:r>
        <w:rPr>
          <w:rStyle w:val="Znakapoznpodarou"/>
          <w:rFonts w:ascii="Times New Roman" w:hAnsi="Times New Roman" w:cs="Times New Roman"/>
          <w:bCs/>
          <w:sz w:val="24"/>
        </w:rPr>
        <w:footnoteReference w:id="55"/>
      </w:r>
    </w:p>
    <w:p w14:paraId="127B4414"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V září 1918 zasáhla vyčerpané a strádající obyvatelstvo španělská chřipka, které podlehlo více lidí, než kolik jich padlo v bojích první světové války.</w:t>
      </w:r>
      <w:r>
        <w:rPr>
          <w:rStyle w:val="Znakapoznpodarou"/>
          <w:rFonts w:ascii="Times New Roman" w:hAnsi="Times New Roman" w:cs="Times New Roman"/>
          <w:bCs/>
          <w:sz w:val="24"/>
        </w:rPr>
        <w:footnoteReference w:id="56"/>
      </w:r>
      <w:r>
        <w:rPr>
          <w:rFonts w:ascii="Times New Roman" w:hAnsi="Times New Roman" w:cs="Times New Roman"/>
          <w:bCs/>
          <w:sz w:val="24"/>
        </w:rPr>
        <w:t xml:space="preserve"> Vlně pandemie na podzim 1918 předcházela vlna na jaře téhož roku. Státy, které se účastnily první světové války, většinou zprávy o španělské chřipce nepodávaly, na rozdíl od Španělska, které bylo neutrální a vydávalo pravdivé zprávy. Z tohoto důvodu se ve světě rozšířil název pro tuto nemoc „španělská chřipka.“ Jako oblast, ze které se nákaza rozšířila, se uvádí východní Asie, kde Francie a Velká Británie měly východní kolonie a povolávaly odtud vojáky do Evropy, kam tito vojáci měli nemoc zavléct. Dále je jako oblast původu nákazy uváděna severní Amerika, kde měla nemoc vypuknout v několika výcvikových táborech a jednotky z USA a Kanady ji rozšířily do Evropy, když se USA zapojila do válečného konfliktu. Infekce se šířila velmi rychle a zasahovala zejména mladé lidi do věku 40 let s odolnější imunitou.</w:t>
      </w:r>
      <w:r>
        <w:rPr>
          <w:rStyle w:val="Znakapoznpodarou"/>
          <w:rFonts w:ascii="Times New Roman" w:hAnsi="Times New Roman" w:cs="Times New Roman"/>
          <w:bCs/>
          <w:sz w:val="24"/>
        </w:rPr>
        <w:footnoteReference w:id="57"/>
      </w:r>
      <w:r>
        <w:rPr>
          <w:rFonts w:ascii="Times New Roman" w:hAnsi="Times New Roman" w:cs="Times New Roman"/>
          <w:bCs/>
          <w:sz w:val="24"/>
        </w:rPr>
        <w:t xml:space="preserve"> Děti mladší pěti </w:t>
      </w:r>
      <w:r>
        <w:rPr>
          <w:rFonts w:ascii="Times New Roman" w:hAnsi="Times New Roman" w:cs="Times New Roman"/>
          <w:bCs/>
          <w:sz w:val="24"/>
        </w:rPr>
        <w:lastRenderedPageBreak/>
        <w:t>let a lidé vyššího věku nemoc postihla jen zřídka, avšak ohroženější byli kardiaci.</w:t>
      </w:r>
      <w:r>
        <w:rPr>
          <w:rStyle w:val="Znakapoznpodarou"/>
          <w:rFonts w:ascii="Times New Roman" w:hAnsi="Times New Roman" w:cs="Times New Roman"/>
          <w:bCs/>
          <w:sz w:val="24"/>
        </w:rPr>
        <w:footnoteReference w:id="58"/>
      </w:r>
      <w:r>
        <w:rPr>
          <w:rFonts w:ascii="Times New Roman" w:hAnsi="Times New Roman" w:cs="Times New Roman"/>
          <w:bCs/>
          <w:sz w:val="24"/>
        </w:rPr>
        <w:t xml:space="preserve"> Mezi počáteční symptomy nákazy se řadí bolest hlavy, malátnost, dušnost, bolest svalů a horečka. U některých případů nastávala smrt již několik hodin po objevení počátečních symptomů.</w:t>
      </w:r>
      <w:r>
        <w:rPr>
          <w:rStyle w:val="Znakapoznpodarou"/>
          <w:rFonts w:ascii="Times New Roman" w:hAnsi="Times New Roman" w:cs="Times New Roman"/>
          <w:bCs/>
          <w:sz w:val="24"/>
        </w:rPr>
        <w:footnoteReference w:id="59"/>
      </w:r>
      <w:r>
        <w:rPr>
          <w:rFonts w:ascii="Times New Roman" w:hAnsi="Times New Roman" w:cs="Times New Roman"/>
          <w:bCs/>
          <w:sz w:val="24"/>
        </w:rPr>
        <w:t xml:space="preserve"> V českých zemích pandemie vrcholila v říjnu a v listopadu 1918, avšak data o úmrtí na španělskou chřipku jsou jen útržkovitá a počet obětí se odhaduje až na 70 tisíc obyvatel Československa.</w:t>
      </w:r>
      <w:r>
        <w:rPr>
          <w:rStyle w:val="Znakapoznpodarou"/>
          <w:rFonts w:ascii="Times New Roman" w:hAnsi="Times New Roman" w:cs="Times New Roman"/>
          <w:bCs/>
          <w:sz w:val="24"/>
        </w:rPr>
        <w:footnoteReference w:id="60"/>
      </w:r>
    </w:p>
    <w:p w14:paraId="1DEF62C6" w14:textId="77777777" w:rsidR="002307B0" w:rsidRDefault="002307B0" w:rsidP="002307B0">
      <w:pPr>
        <w:spacing w:line="360" w:lineRule="auto"/>
        <w:jc w:val="both"/>
        <w:rPr>
          <w:rFonts w:ascii="Times New Roman" w:hAnsi="Times New Roman" w:cs="Times New Roman"/>
          <w:bCs/>
          <w:sz w:val="24"/>
        </w:rPr>
      </w:pPr>
      <w:r>
        <w:rPr>
          <w:rFonts w:ascii="Times New Roman" w:hAnsi="Times New Roman" w:cs="Times New Roman"/>
          <w:bCs/>
          <w:sz w:val="24"/>
        </w:rPr>
        <w:t xml:space="preserve">2.1.2 Invalidé </w:t>
      </w:r>
    </w:p>
    <w:p w14:paraId="03ACFF8E" w14:textId="5CFF8A51"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Válečné zdravotnictví se však nevypořádávalo jen s přenosnými nemocemi, ale hlavně s raněnými vojáky, kteří se kvůli svým zraněním vraceli z fronty. Bylo jich poměrně velké množství a muselo se řešit, kam by se mohli umístit, když v nemocnicích nebude dostatek místa. Raněným vojákům byl</w:t>
      </w:r>
      <w:r w:rsidR="00A13784">
        <w:rPr>
          <w:rFonts w:ascii="Times New Roman" w:hAnsi="Times New Roman" w:cs="Times New Roman"/>
          <w:bCs/>
          <w:sz w:val="24"/>
        </w:rPr>
        <w:t>y</w:t>
      </w:r>
      <w:r>
        <w:rPr>
          <w:rFonts w:ascii="Times New Roman" w:hAnsi="Times New Roman" w:cs="Times New Roman"/>
          <w:bCs/>
          <w:sz w:val="24"/>
        </w:rPr>
        <w:t xml:space="preserve"> vyhrazeny nové provizorní nemocnice a lazarety, kde o ně bylo pečováno zdravotním personálem. Častým zraněním vojáků bojujících na západní frontě bylo poranění obličeje způsobené střepy z granátů, z východní fronty přijížděli muži většinou s poraněnými končetinami. Lékaři se zraněními obličeje neměli moc zkušeností a část raněných umírala po několika dnech kvůli vykrvácení nebo infekci. Pacienti, kteří přežili, byli často do konce života krmeni sondou a byli trvale zohaveni. Postupem času byly zakládány speciální lazarety zaměřené na obličejovou chirurgii. Tyto lazarety spolupracovaly se stomatology a plastickými chirurgy ve městech.</w:t>
      </w:r>
      <w:r>
        <w:rPr>
          <w:rStyle w:val="Znakapoznpodarou"/>
          <w:rFonts w:ascii="Times New Roman" w:hAnsi="Times New Roman" w:cs="Times New Roman"/>
          <w:bCs/>
          <w:sz w:val="24"/>
        </w:rPr>
        <w:footnoteReference w:id="61"/>
      </w:r>
      <w:r>
        <w:rPr>
          <w:rFonts w:ascii="Times New Roman" w:hAnsi="Times New Roman" w:cs="Times New Roman"/>
          <w:bCs/>
          <w:sz w:val="24"/>
        </w:rPr>
        <w:t xml:space="preserve"> S velkým počtem raněných se vyskytl problém nedostatku zdravotnického materiálu a pro nově zřízené provizorní nemocnice byl v co nejkratší době opatřován obvazový materiál, lékařské nástroje, nábytek a přístroje. Komplikace způsobil nedostatek bavlny, jejíž dovoz byl zastaven na začátku války, protože se z ní vyráběly obvazy a vata.</w:t>
      </w:r>
      <w:r>
        <w:rPr>
          <w:rStyle w:val="Znakapoznpodarou"/>
          <w:rFonts w:ascii="Times New Roman" w:hAnsi="Times New Roman" w:cs="Times New Roman"/>
          <w:bCs/>
          <w:sz w:val="24"/>
        </w:rPr>
        <w:footnoteReference w:id="62"/>
      </w:r>
    </w:p>
    <w:p w14:paraId="1ED491DA"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Ministerstvo vnitra zřídilo Moravskou zemskou komisi pro péči o vrátivší se vojíny, která se měla specializovat na zvláštní zranění vojáků, která se nemohla léčit ve všeobecných nemocnicích. Úkolem komise bylo zajistit, aby vojáci, kteří na </w:t>
      </w:r>
      <w:r>
        <w:rPr>
          <w:rFonts w:ascii="Times New Roman" w:hAnsi="Times New Roman" w:cs="Times New Roman"/>
          <w:bCs/>
          <w:sz w:val="24"/>
        </w:rPr>
        <w:lastRenderedPageBreak/>
        <w:t>bojištích byli nějakým způsobem zranění, byli nejen řádně vyléčeni, ale také usilovala o to, aby se váleční invalidé opět mohli co nejdříve vrátit do pracovního procesu. Komise zajistila vojínům pobyty v lázních a duševně chorým léčbu v zemských ústavech. Dále opatřila protetické končetiny a provozovala praktické dílny, ve kterých vrátivší učili s protetiky pracovat.</w:t>
      </w:r>
      <w:r>
        <w:rPr>
          <w:rStyle w:val="Znakapoznpodarou"/>
          <w:rFonts w:ascii="Times New Roman" w:hAnsi="Times New Roman" w:cs="Times New Roman"/>
          <w:bCs/>
          <w:sz w:val="24"/>
        </w:rPr>
        <w:footnoteReference w:id="63"/>
      </w:r>
      <w:r>
        <w:rPr>
          <w:rFonts w:ascii="Times New Roman" w:hAnsi="Times New Roman" w:cs="Times New Roman"/>
          <w:bCs/>
          <w:sz w:val="24"/>
        </w:rPr>
        <w:t xml:space="preserve"> Tyto úkoly mohla komise plnit pouze pokud měla dost finančních prostředků. Z tohoto důvodu byly pořádány sbírky finančních prostředků, které by činnost komise pokryly. Majitel tovačovského zámku Wilhelm Hermann </w:t>
      </w:r>
      <w:proofErr w:type="spellStart"/>
      <w:r>
        <w:rPr>
          <w:rFonts w:ascii="Times New Roman" w:hAnsi="Times New Roman" w:cs="Times New Roman"/>
          <w:bCs/>
          <w:sz w:val="24"/>
        </w:rPr>
        <w:t>Guttman</w:t>
      </w:r>
      <w:proofErr w:type="spellEnd"/>
      <w:r>
        <w:rPr>
          <w:rFonts w:ascii="Times New Roman" w:hAnsi="Times New Roman" w:cs="Times New Roman"/>
          <w:bCs/>
          <w:sz w:val="24"/>
        </w:rPr>
        <w:t xml:space="preserve"> daroval komisi pro péči o vrátivší se vojíny 50 tisíc korun.</w:t>
      </w:r>
      <w:r>
        <w:rPr>
          <w:rStyle w:val="Znakapoznpodarou"/>
          <w:rFonts w:ascii="Times New Roman" w:hAnsi="Times New Roman" w:cs="Times New Roman"/>
          <w:bCs/>
          <w:sz w:val="24"/>
        </w:rPr>
        <w:footnoteReference w:id="64"/>
      </w:r>
      <w:r>
        <w:rPr>
          <w:rFonts w:ascii="Times New Roman" w:hAnsi="Times New Roman" w:cs="Times New Roman"/>
          <w:bCs/>
          <w:sz w:val="24"/>
        </w:rPr>
        <w:t xml:space="preserve"> Zemský pomocný spolek Červeného kříže pro Království české založil v Praze ortopedický ústav, ve kterém se pečovalo</w:t>
      </w:r>
      <w:r w:rsidRPr="007644AD">
        <w:rPr>
          <w:rFonts w:ascii="Times New Roman" w:hAnsi="Times New Roman" w:cs="Times New Roman"/>
          <w:bCs/>
          <w:sz w:val="24"/>
        </w:rPr>
        <w:t xml:space="preserve"> </w:t>
      </w:r>
      <w:r>
        <w:rPr>
          <w:rFonts w:ascii="Times New Roman" w:hAnsi="Times New Roman" w:cs="Times New Roman"/>
          <w:bCs/>
          <w:sz w:val="24"/>
        </w:rPr>
        <w:t>o invalidy. Ústav mohl pojmout až 350 pacientů, kterým se zde pomáhalo vrátit hybnost poraněných končetin. V ortopedickém ústavu byly také vyráběny protézy a invalidé se s nimi učili žít a bez problému fungovat. Původně bylo zřejmě myšleno, že se uzdravení invalidé vrátí do svých zaměstnání, která vykonávali před válkou. Realitou však bylo, že muži byli přiřazováni k ženským pracím například v textilním nebo potravinářském odvětví.</w:t>
      </w:r>
      <w:r>
        <w:rPr>
          <w:rStyle w:val="Znakapoznpodarou"/>
          <w:rFonts w:ascii="Times New Roman" w:hAnsi="Times New Roman" w:cs="Times New Roman"/>
          <w:bCs/>
          <w:sz w:val="24"/>
        </w:rPr>
        <w:footnoteReference w:id="65"/>
      </w:r>
    </w:p>
    <w:p w14:paraId="5BEC1290"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František </w:t>
      </w:r>
      <w:proofErr w:type="spellStart"/>
      <w:r>
        <w:rPr>
          <w:rFonts w:ascii="Times New Roman" w:hAnsi="Times New Roman" w:cs="Times New Roman"/>
          <w:bCs/>
          <w:sz w:val="24"/>
        </w:rPr>
        <w:t>Gajdica</w:t>
      </w:r>
      <w:proofErr w:type="spellEnd"/>
      <w:r>
        <w:rPr>
          <w:rFonts w:ascii="Times New Roman" w:hAnsi="Times New Roman" w:cs="Times New Roman"/>
          <w:bCs/>
          <w:sz w:val="24"/>
        </w:rPr>
        <w:t xml:space="preserve"> ve své knize uvádí, že již v září 1914 byl v Tovačově zřízen pro raněné vojáky lazaret.</w:t>
      </w:r>
      <w:r>
        <w:rPr>
          <w:rStyle w:val="Znakapoznpodarou"/>
          <w:rFonts w:ascii="Times New Roman" w:hAnsi="Times New Roman" w:cs="Times New Roman"/>
          <w:bCs/>
          <w:sz w:val="24"/>
        </w:rPr>
        <w:footnoteReference w:id="66"/>
      </w:r>
      <w:r>
        <w:rPr>
          <w:rFonts w:ascii="Times New Roman" w:hAnsi="Times New Roman" w:cs="Times New Roman"/>
          <w:bCs/>
          <w:sz w:val="24"/>
        </w:rPr>
        <w:t xml:space="preserve"> V týdeníku Přerovský obzor je uvedeno, že v srpnu byla obci předána sokolovna pro účely nemocnice. Do prostor sokolovny bylo nastěhováno 45 lůžek</w:t>
      </w:r>
      <w:r>
        <w:rPr>
          <w:rStyle w:val="Znakapoznpodarou"/>
          <w:rFonts w:ascii="Times New Roman" w:hAnsi="Times New Roman" w:cs="Times New Roman"/>
          <w:bCs/>
          <w:sz w:val="24"/>
        </w:rPr>
        <w:footnoteReference w:id="67"/>
      </w:r>
      <w:r>
        <w:rPr>
          <w:rFonts w:ascii="Times New Roman" w:hAnsi="Times New Roman" w:cs="Times New Roman"/>
          <w:bCs/>
          <w:sz w:val="24"/>
        </w:rPr>
        <w:t>, avšak v pramenech se uvádí, že lůžek bylo 40.</w:t>
      </w:r>
      <w:r>
        <w:rPr>
          <w:rStyle w:val="Znakapoznpodarou"/>
          <w:rFonts w:ascii="Times New Roman" w:hAnsi="Times New Roman" w:cs="Times New Roman"/>
          <w:bCs/>
          <w:sz w:val="24"/>
        </w:rPr>
        <w:footnoteReference w:id="68"/>
      </w:r>
      <w:r>
        <w:rPr>
          <w:rFonts w:ascii="Times New Roman" w:hAnsi="Times New Roman" w:cs="Times New Roman"/>
          <w:bCs/>
          <w:sz w:val="24"/>
        </w:rPr>
        <w:t xml:space="preserve"> Tělocvična v sokolovně byla 16 metrů dlouhá a devět metrů široká a byla využita pro raněné vojíny. Vedlejší místnosti sloužily pro ubytování ošetřovatelského personálu.</w:t>
      </w:r>
      <w:r>
        <w:rPr>
          <w:rStyle w:val="Znakapoznpodarou"/>
          <w:rFonts w:ascii="Times New Roman" w:hAnsi="Times New Roman" w:cs="Times New Roman"/>
          <w:bCs/>
          <w:sz w:val="24"/>
        </w:rPr>
        <w:footnoteReference w:id="69"/>
      </w:r>
      <w:r>
        <w:rPr>
          <w:rFonts w:ascii="Times New Roman" w:hAnsi="Times New Roman" w:cs="Times New Roman"/>
          <w:bCs/>
          <w:sz w:val="24"/>
        </w:rPr>
        <w:t xml:space="preserve"> Wilhelm </w:t>
      </w:r>
      <w:proofErr w:type="spellStart"/>
      <w:r>
        <w:rPr>
          <w:rFonts w:ascii="Times New Roman" w:hAnsi="Times New Roman" w:cs="Times New Roman"/>
          <w:bCs/>
          <w:sz w:val="24"/>
        </w:rPr>
        <w:t>Guttman</w:t>
      </w:r>
      <w:proofErr w:type="spellEnd"/>
      <w:r>
        <w:rPr>
          <w:rFonts w:ascii="Times New Roman" w:hAnsi="Times New Roman" w:cs="Times New Roman"/>
          <w:bCs/>
          <w:sz w:val="24"/>
        </w:rPr>
        <w:t xml:space="preserve"> poskytl soukromý dům pro potřeby nemocnice s 25 lůžky.</w:t>
      </w:r>
      <w:r>
        <w:rPr>
          <w:rStyle w:val="Znakapoznpodarou"/>
          <w:rFonts w:ascii="Times New Roman" w:hAnsi="Times New Roman" w:cs="Times New Roman"/>
          <w:bCs/>
          <w:sz w:val="24"/>
        </w:rPr>
        <w:footnoteReference w:id="70"/>
      </w:r>
      <w:r>
        <w:rPr>
          <w:rFonts w:ascii="Times New Roman" w:hAnsi="Times New Roman" w:cs="Times New Roman"/>
          <w:bCs/>
          <w:sz w:val="24"/>
        </w:rPr>
        <w:t xml:space="preserve"> Prádlo pro potřeby nemocnice v sokolovně bylo získáváno pomocí sbírek mezi obyvateli města.</w:t>
      </w:r>
      <w:r>
        <w:rPr>
          <w:rStyle w:val="Znakapoznpodarou"/>
          <w:rFonts w:ascii="Times New Roman" w:hAnsi="Times New Roman" w:cs="Times New Roman"/>
          <w:bCs/>
          <w:sz w:val="24"/>
        </w:rPr>
        <w:footnoteReference w:id="71"/>
      </w:r>
      <w:r>
        <w:rPr>
          <w:rFonts w:ascii="Times New Roman" w:hAnsi="Times New Roman" w:cs="Times New Roman"/>
          <w:bCs/>
          <w:sz w:val="24"/>
        </w:rPr>
        <w:t xml:space="preserve"> V říjnu 1914 byla nemocnice přijata vlasteneckým zemským a dámským pomocným spolkem Červeného kříže pro Moravu jako spolkový útulek pro rekonvalescenty, budova byla </w:t>
      </w:r>
      <w:r>
        <w:rPr>
          <w:rFonts w:ascii="Times New Roman" w:hAnsi="Times New Roman" w:cs="Times New Roman"/>
          <w:bCs/>
          <w:sz w:val="24"/>
        </w:rPr>
        <w:lastRenderedPageBreak/>
        <w:t>označena nápisem a bílým praporem s ženevským křížem.</w:t>
      </w:r>
      <w:r>
        <w:rPr>
          <w:rStyle w:val="Znakapoznpodarou"/>
          <w:rFonts w:ascii="Times New Roman" w:hAnsi="Times New Roman" w:cs="Times New Roman"/>
          <w:bCs/>
          <w:sz w:val="24"/>
        </w:rPr>
        <w:footnoteReference w:id="72"/>
      </w:r>
      <w:r>
        <w:rPr>
          <w:rFonts w:ascii="Times New Roman" w:hAnsi="Times New Roman" w:cs="Times New Roman"/>
          <w:bCs/>
          <w:sz w:val="24"/>
        </w:rPr>
        <w:t xml:space="preserve"> Dlouhou dobu zůstávaly obě provizorní nemocnice prázdné, protože první ranění přijeli až v půlce prosince 1914.</w:t>
      </w:r>
      <w:r>
        <w:rPr>
          <w:rStyle w:val="Znakapoznpodarou"/>
          <w:rFonts w:ascii="Times New Roman" w:hAnsi="Times New Roman" w:cs="Times New Roman"/>
          <w:bCs/>
          <w:sz w:val="24"/>
        </w:rPr>
        <w:footnoteReference w:id="73"/>
      </w:r>
    </w:p>
    <w:p w14:paraId="0A910B43"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Bylo povinností představenstva obce vojáky léčené v nemocnici uvést v evidenci pacientů. Každý den v 16 hodin byl telefonicky sdělen c. k. okresnímu hejtmanství v Přerově počet volných a obsazených postelí. Vojenská správa platila poplatek za jednoho pacienta dvě koruny na den, v tomto poplatku byly zahrnuty útraty za léčbu a léky a za stravu. Nemocnice byla také povinna vyčistit oblečení a obuv pacientů, účet se měl předkládat každý měsíc ministerstvu války.</w:t>
      </w:r>
      <w:r>
        <w:rPr>
          <w:rStyle w:val="Znakapoznpodarou"/>
          <w:rFonts w:ascii="Times New Roman" w:hAnsi="Times New Roman" w:cs="Times New Roman"/>
          <w:bCs/>
          <w:sz w:val="24"/>
        </w:rPr>
        <w:footnoteReference w:id="74"/>
      </w:r>
      <w:r>
        <w:rPr>
          <w:rFonts w:ascii="Times New Roman" w:hAnsi="Times New Roman" w:cs="Times New Roman"/>
          <w:bCs/>
          <w:sz w:val="24"/>
        </w:rPr>
        <w:t xml:space="preserve"> Vzhledem k inflaci byla v březnu 1915 upravena výše poplatku za pacienta na tři koruny na den. Bylo nutné přikládat k vyúčtování doklady o nákladech provozu nemocnice, čímž se myslely náklady na topení, osvětlování, čištění prádla, léčiva a obvazový materiál.</w:t>
      </w:r>
      <w:r>
        <w:rPr>
          <w:rStyle w:val="Znakapoznpodarou"/>
          <w:rFonts w:ascii="Times New Roman" w:hAnsi="Times New Roman" w:cs="Times New Roman"/>
          <w:bCs/>
          <w:sz w:val="24"/>
        </w:rPr>
        <w:footnoteReference w:id="75"/>
      </w:r>
    </w:p>
    <w:p w14:paraId="7969C0DC"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Rada města slíbila, že zajistí raněným vojákům v nemocnici stravování</w:t>
      </w:r>
      <w:r>
        <w:rPr>
          <w:rStyle w:val="Znakapoznpodarou"/>
          <w:rFonts w:ascii="Times New Roman" w:hAnsi="Times New Roman" w:cs="Times New Roman"/>
          <w:bCs/>
          <w:sz w:val="24"/>
        </w:rPr>
        <w:footnoteReference w:id="76"/>
      </w:r>
      <w:r>
        <w:rPr>
          <w:rFonts w:ascii="Times New Roman" w:hAnsi="Times New Roman" w:cs="Times New Roman"/>
          <w:bCs/>
          <w:sz w:val="24"/>
        </w:rPr>
        <w:t xml:space="preserve"> a najala tovačovskou hostinskou Bertu Vlkovou, která se nabídla, že za poplatek zajistí stravování pacientů. Také bylo dohodnuto, že Vlková dodá všechno potřebné nádobí z hostince, a ještě si k práci vezme na výpomoc své dvě kuchyňské služky. Vlková žádala, aby jí s vedením nemocniční kuchyně mohl pomáhat její manžel Jakub Vlk.</w:t>
      </w:r>
      <w:r>
        <w:rPr>
          <w:rStyle w:val="Znakapoznpodarou"/>
          <w:rFonts w:ascii="Times New Roman" w:hAnsi="Times New Roman" w:cs="Times New Roman"/>
          <w:bCs/>
          <w:sz w:val="24"/>
        </w:rPr>
        <w:footnoteReference w:id="77"/>
      </w:r>
      <w:r>
        <w:rPr>
          <w:rFonts w:ascii="Times New Roman" w:hAnsi="Times New Roman" w:cs="Times New Roman"/>
          <w:bCs/>
          <w:sz w:val="24"/>
        </w:rPr>
        <w:t xml:space="preserve"> K dispozici mi byl jídelní lístek, ze kterého bylo možné vyčíst, jak vypadala denní strava v nemocnici v Tovačově. Jídla se často opakovala a jako příklad mi posloužil jídelní lístek z prosince 1914. Pacienti každý den snídali bílou kávu s chlebem a na dopolední svačinu jedli chléb s máslem nebo s husím sádlem. Na oběd se většinou jedla hovězí polévka, výjimkou byla zasmažená polévka. Hlavní jídla byla masitá a často s omáčkou, například rajská omáčka s masem a knedlíkem nebo zajíc s omáčkou a knedlíkem. Také se jedly buchty nebo přírodní řízek s brambory. K odpolední svačině pacienti dostávali bílou kávu s chlebem nebo chléb s máslem. K večeři pacienti jídávali například guláš, rýži nebo chléb s máslem a čajem. Bohužel jídelní lístek z pozdějších válečných let mi nebyl k dispozici a nemohla jsem srovnat skladbu </w:t>
      </w:r>
      <w:r>
        <w:rPr>
          <w:rFonts w:ascii="Times New Roman" w:hAnsi="Times New Roman" w:cs="Times New Roman"/>
          <w:bCs/>
          <w:sz w:val="24"/>
        </w:rPr>
        <w:lastRenderedPageBreak/>
        <w:t xml:space="preserve">jídelníčku z prosince 1914 s jídelníčkem například z roku 1918. Dle mého názoru byl jídelníček z pozdějších válečných let prostší z důvodu potravinové nouze. </w:t>
      </w:r>
    </w:p>
    <w:p w14:paraId="6918A89D"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Na Štědrý večer roku 1914 byla plně obsazena kapacita nemocnice v sokolovně. Léčili se zde hlavně Češi, Němci a Maďaři. Obec raněným vojákům uspořádala štědrovečerní slavnost s večeří. Raněné v </w:t>
      </w:r>
      <w:proofErr w:type="spellStart"/>
      <w:r>
        <w:rPr>
          <w:rFonts w:ascii="Times New Roman" w:hAnsi="Times New Roman" w:cs="Times New Roman"/>
          <w:bCs/>
          <w:sz w:val="24"/>
        </w:rPr>
        <w:t>Guttmanově</w:t>
      </w:r>
      <w:proofErr w:type="spellEnd"/>
      <w:r>
        <w:rPr>
          <w:rFonts w:ascii="Times New Roman" w:hAnsi="Times New Roman" w:cs="Times New Roman"/>
          <w:bCs/>
          <w:sz w:val="24"/>
        </w:rPr>
        <w:t xml:space="preserve"> soukromém domě obdarovala manželka Wilhelma </w:t>
      </w:r>
      <w:proofErr w:type="spellStart"/>
      <w:r>
        <w:rPr>
          <w:rFonts w:ascii="Times New Roman" w:hAnsi="Times New Roman" w:cs="Times New Roman"/>
          <w:bCs/>
          <w:sz w:val="24"/>
        </w:rPr>
        <w:t>Guttmana</w:t>
      </w:r>
      <w:proofErr w:type="spellEnd"/>
      <w:r>
        <w:rPr>
          <w:rFonts w:ascii="Times New Roman" w:hAnsi="Times New Roman" w:cs="Times New Roman"/>
          <w:bCs/>
          <w:sz w:val="24"/>
        </w:rPr>
        <w:t xml:space="preserve"> zraněné vojíny teplým oblečením.</w:t>
      </w:r>
      <w:r>
        <w:rPr>
          <w:rStyle w:val="Znakapoznpodarou"/>
          <w:rFonts w:ascii="Times New Roman" w:hAnsi="Times New Roman" w:cs="Times New Roman"/>
          <w:bCs/>
          <w:sz w:val="24"/>
        </w:rPr>
        <w:footnoteReference w:id="78"/>
      </w:r>
      <w:r>
        <w:rPr>
          <w:rFonts w:ascii="Times New Roman" w:hAnsi="Times New Roman" w:cs="Times New Roman"/>
          <w:bCs/>
          <w:sz w:val="24"/>
        </w:rPr>
        <w:t xml:space="preserve"> </w:t>
      </w:r>
    </w:p>
    <w:p w14:paraId="72097011"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Mezinárodní humanitární organizace Červený kříž byla za války oporou pro rakouské zdravotnictví. Pomáhal nejen válečným invalidům, ale i jejich rodinám pomocí sbírek.</w:t>
      </w:r>
      <w:r>
        <w:rPr>
          <w:rStyle w:val="Znakapoznpodarou"/>
          <w:rFonts w:ascii="Times New Roman" w:hAnsi="Times New Roman" w:cs="Times New Roman"/>
          <w:bCs/>
          <w:sz w:val="24"/>
        </w:rPr>
        <w:footnoteReference w:id="79"/>
      </w:r>
      <w:r>
        <w:rPr>
          <w:rFonts w:ascii="Times New Roman" w:hAnsi="Times New Roman" w:cs="Times New Roman"/>
          <w:bCs/>
          <w:sz w:val="24"/>
        </w:rPr>
        <w:t xml:space="preserve"> Rakouská společnost Červeného kříže vyzývala obyvatele Českých zemí k zaslání peněžních darů nebo obvazů pro vojáky.</w:t>
      </w:r>
      <w:r>
        <w:rPr>
          <w:rStyle w:val="Znakapoznpodarou"/>
          <w:rFonts w:ascii="Times New Roman" w:hAnsi="Times New Roman" w:cs="Times New Roman"/>
          <w:bCs/>
          <w:sz w:val="24"/>
        </w:rPr>
        <w:footnoteReference w:id="80"/>
      </w:r>
      <w:r>
        <w:rPr>
          <w:rFonts w:ascii="Times New Roman" w:hAnsi="Times New Roman" w:cs="Times New Roman"/>
          <w:bCs/>
          <w:sz w:val="24"/>
        </w:rPr>
        <w:t xml:space="preserve"> Již v červenci 1914 byly obce přerovského okresu vyzvány, aby se starostové stali členy Přerovského podružného spolku červeného kříže. Starostové se měli stát členy spolku a občané jejich obcí je měli následovat. Roční členský příspěvek činil 4 koruny a další příspěvky byly vítány.</w:t>
      </w:r>
      <w:r>
        <w:rPr>
          <w:rStyle w:val="Znakapoznpodarou"/>
          <w:rFonts w:ascii="Times New Roman" w:hAnsi="Times New Roman" w:cs="Times New Roman"/>
          <w:bCs/>
          <w:sz w:val="24"/>
        </w:rPr>
        <w:footnoteReference w:id="81"/>
      </w:r>
      <w:r>
        <w:rPr>
          <w:rFonts w:ascii="Times New Roman" w:hAnsi="Times New Roman" w:cs="Times New Roman"/>
          <w:bCs/>
          <w:sz w:val="24"/>
        </w:rPr>
        <w:t xml:space="preserve"> Tento spolek také vyzval Wilhelma </w:t>
      </w:r>
      <w:proofErr w:type="spellStart"/>
      <w:r>
        <w:rPr>
          <w:rFonts w:ascii="Times New Roman" w:hAnsi="Times New Roman" w:cs="Times New Roman"/>
          <w:bCs/>
          <w:sz w:val="24"/>
        </w:rPr>
        <w:t>Guttmana</w:t>
      </w:r>
      <w:proofErr w:type="spellEnd"/>
      <w:r>
        <w:rPr>
          <w:rFonts w:ascii="Times New Roman" w:hAnsi="Times New Roman" w:cs="Times New Roman"/>
          <w:bCs/>
          <w:sz w:val="24"/>
        </w:rPr>
        <w:t>, aby Červenému kříži přispěl větším finančním darem.</w:t>
      </w:r>
      <w:r>
        <w:rPr>
          <w:rStyle w:val="Znakapoznpodarou"/>
          <w:rFonts w:ascii="Times New Roman" w:hAnsi="Times New Roman" w:cs="Times New Roman"/>
          <w:bCs/>
          <w:sz w:val="24"/>
        </w:rPr>
        <w:footnoteReference w:id="82"/>
      </w:r>
      <w:r>
        <w:rPr>
          <w:rFonts w:ascii="Times New Roman" w:hAnsi="Times New Roman" w:cs="Times New Roman"/>
          <w:bCs/>
          <w:sz w:val="24"/>
        </w:rPr>
        <w:t xml:space="preserve"> Obec Tovačov vyhlásila sbírku na pomoc raněných a nemocných vojáků. Mezi obyvatelstvem se vybralo 870 korun a 70 haléřů a obec přispěla 1000 korun.</w:t>
      </w:r>
      <w:r>
        <w:rPr>
          <w:rStyle w:val="Znakapoznpodarou"/>
          <w:rFonts w:ascii="Times New Roman" w:hAnsi="Times New Roman" w:cs="Times New Roman"/>
          <w:bCs/>
          <w:sz w:val="24"/>
        </w:rPr>
        <w:footnoteReference w:id="83"/>
      </w:r>
    </w:p>
    <w:p w14:paraId="6F1D1EA1" w14:textId="77777777" w:rsidR="002307B0" w:rsidRPr="003B379A"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Prvním aspektem války, se kterým se lidé museli potýkat bylo zdraví. Jejich životy ovlivnili přenosné nemoci, které se v tomto období více šířily. Důvodem byla horší úroveň hygieny, než jaká je v dnešní době. Dalším důvodem byl příchod vrátivších se vojáků z bojišť, kde se tyto nemoci v hojné míře objevovaly. S vrátivšími vojáky, kteří byli ve většině případů v boji zraněni, souviselo stavění provizorních nemocnic. Kapacita běžných nemocnic nebyla dostačující, a proto i v Tovačově byla zřízena provizorní nemocnice v budově sokolovny. </w:t>
      </w:r>
    </w:p>
    <w:p w14:paraId="4B2CFA67" w14:textId="77777777" w:rsidR="002307B0" w:rsidRDefault="002307B0" w:rsidP="002307B0">
      <w:pPr>
        <w:spacing w:line="360" w:lineRule="auto"/>
        <w:jc w:val="both"/>
        <w:rPr>
          <w:sz w:val="24"/>
          <w:szCs w:val="24"/>
        </w:rPr>
      </w:pPr>
      <w:r w:rsidRPr="002163C5">
        <w:rPr>
          <w:rFonts w:ascii="Times New Roman" w:hAnsi="Times New Roman" w:cs="Times New Roman"/>
          <w:b/>
          <w:bCs/>
          <w:sz w:val="24"/>
          <w:szCs w:val="24"/>
        </w:rPr>
        <w:t>2</w:t>
      </w:r>
      <w:r>
        <w:rPr>
          <w:rFonts w:ascii="Times New Roman" w:hAnsi="Times New Roman" w:cs="Times New Roman"/>
          <w:b/>
          <w:bCs/>
          <w:sz w:val="24"/>
          <w:szCs w:val="24"/>
        </w:rPr>
        <w:t>.2</w:t>
      </w:r>
      <w:r w:rsidRPr="002163C5">
        <w:rPr>
          <w:rFonts w:ascii="Times New Roman" w:hAnsi="Times New Roman" w:cs="Times New Roman"/>
          <w:b/>
          <w:bCs/>
          <w:sz w:val="24"/>
          <w:szCs w:val="24"/>
        </w:rPr>
        <w:t xml:space="preserve"> Stravování</w:t>
      </w:r>
      <w:r w:rsidRPr="002163C5">
        <w:rPr>
          <w:sz w:val="24"/>
          <w:szCs w:val="24"/>
        </w:rPr>
        <w:t xml:space="preserve"> </w:t>
      </w:r>
    </w:p>
    <w:p w14:paraId="178F1B43" w14:textId="77777777" w:rsidR="002307B0" w:rsidRDefault="002307B0" w:rsidP="002307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2.2.1 Situace na venkově </w:t>
      </w:r>
    </w:p>
    <w:p w14:paraId="681584A5" w14:textId="77777777" w:rsidR="002307B0" w:rsidRPr="007B5E79"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lastRenderedPageBreak/>
        <w:t>Válka změnila životy obyvatel měst i vesnic. Obvyklou stravou na venkově před rokem 1914 byl chléb, mléko a mléčné výrobky, svátečně se jedly koláče nebo krupičná kaše. Maso bylo na jídelníčku pouze v neděli a ovoce a zelenina tehdy, když byla sezóna. Běžně se pil čaj, káva, pivo nebo domácí kořalka. Mezi vzácné pokrmy patřilo sušené ovoce, sušenky, sardinky nebo cukrovinky.</w:t>
      </w:r>
      <w:r>
        <w:rPr>
          <w:rStyle w:val="Znakapoznpodarou"/>
          <w:rFonts w:ascii="Times New Roman" w:hAnsi="Times New Roman" w:cs="Times New Roman"/>
          <w:bCs/>
          <w:sz w:val="24"/>
        </w:rPr>
        <w:footnoteReference w:id="84"/>
      </w:r>
      <w:r>
        <w:rPr>
          <w:rFonts w:ascii="Times New Roman" w:hAnsi="Times New Roman" w:cs="Times New Roman"/>
          <w:bCs/>
          <w:sz w:val="24"/>
        </w:rPr>
        <w:t xml:space="preserve"> Po roce 1914 se jídelníček venkovanů stával více prostým. Hospodyně, které určovaly, co se bude vařit, musely svůj výběr omezovat z důvodu nedostatku základních surovin.</w:t>
      </w:r>
      <w:r>
        <w:rPr>
          <w:rStyle w:val="Znakapoznpodarou"/>
          <w:rFonts w:ascii="Times New Roman" w:hAnsi="Times New Roman" w:cs="Times New Roman"/>
          <w:bCs/>
          <w:sz w:val="24"/>
        </w:rPr>
        <w:footnoteReference w:id="85"/>
      </w:r>
      <w:r>
        <w:rPr>
          <w:rFonts w:ascii="Times New Roman" w:hAnsi="Times New Roman" w:cs="Times New Roman"/>
          <w:bCs/>
          <w:sz w:val="24"/>
        </w:rPr>
        <w:t xml:space="preserve"> </w:t>
      </w:r>
    </w:p>
    <w:p w14:paraId="1C8EADB2" w14:textId="5F67167C" w:rsidR="002307B0" w:rsidRPr="00957CD3"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sz w:val="24"/>
          <w:szCs w:val="24"/>
        </w:rPr>
        <w:t>S válkou musel stát změnit dosavadní ekonomickou strategii, kterou je možné rozdělit dle Urbana na čtyři fáze. První fáze trvala od počátku války do konce roku 1914. Hospodářství bylo otřeseno mobilizací</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a </w:t>
      </w:r>
      <w:r>
        <w:rPr>
          <w:rFonts w:ascii="Times New Roman" w:hAnsi="Times New Roman" w:cs="Times New Roman"/>
          <w:bCs/>
          <w:sz w:val="24"/>
        </w:rPr>
        <w:t>klesala zemědělská produkce. Důvodem bylo odvedení práceschopných mužů na frontu, kam se odváděly i koně využívaní při práci.</w:t>
      </w:r>
      <w:r>
        <w:rPr>
          <w:rStyle w:val="Znakapoznpodarou"/>
          <w:rFonts w:ascii="Times New Roman" w:hAnsi="Times New Roman" w:cs="Times New Roman"/>
          <w:bCs/>
          <w:sz w:val="24"/>
        </w:rPr>
        <w:footnoteReference w:id="87"/>
      </w:r>
      <w:r>
        <w:rPr>
          <w:rFonts w:ascii="Times New Roman" w:hAnsi="Times New Roman" w:cs="Times New Roman"/>
          <w:bCs/>
          <w:sz w:val="24"/>
        </w:rPr>
        <w:t xml:space="preserve">  Zemědělské práce nově vykonávaly ženy, mládež a staří muži. Při žních však armáda na nějaký čas uvolňovala domobrance k polním pracím. Dále byli do prací zapojeni uprchlíci z Haliče a nezaměstnaní. Zemědělské stroje se stávaly zastaralými a nové se nevyráběly, jelikož průmysl se orientoval hlavně na válečnou produkci.</w:t>
      </w:r>
      <w:r>
        <w:rPr>
          <w:rStyle w:val="Znakapoznpodarou"/>
          <w:rFonts w:ascii="Times New Roman" w:hAnsi="Times New Roman" w:cs="Times New Roman"/>
          <w:bCs/>
          <w:sz w:val="24"/>
        </w:rPr>
        <w:footnoteReference w:id="88"/>
      </w:r>
      <w:r>
        <w:rPr>
          <w:rFonts w:ascii="Times New Roman" w:hAnsi="Times New Roman" w:cs="Times New Roman"/>
          <w:bCs/>
          <w:sz w:val="24"/>
        </w:rPr>
        <w:t xml:space="preserve"> Hospodářství přešlo v druhou fázi v zimě 1914, která byla typická přizpůsobením hospodářství válce a zasahováním státu do výroby. Také se kladl větší důraz na produkci zbrojního průmyslu. Námořní blokáda ústředních mocností způsobila nouzi o zboží, které bylo dováženo. Rostoucí inflace způsobila zvýšení cen potravin.</w:t>
      </w:r>
      <w:r>
        <w:rPr>
          <w:rStyle w:val="Znakapoznpodarou"/>
          <w:rFonts w:ascii="Times New Roman" w:hAnsi="Times New Roman" w:cs="Times New Roman"/>
          <w:sz w:val="24"/>
          <w:szCs w:val="24"/>
        </w:rPr>
        <w:footnoteReference w:id="89"/>
      </w:r>
      <w:r>
        <w:rPr>
          <w:rFonts w:ascii="Times New Roman" w:hAnsi="Times New Roman" w:cs="Times New Roman"/>
          <w:bCs/>
          <w:sz w:val="24"/>
        </w:rPr>
        <w:t xml:space="preserve"> Jako příklad slouží odstavec v novinách informující o zdražení piva z důvodu zvýšení cen pivovarských surovin, čímž se zvýšily náklady na výrobu piva.</w:t>
      </w:r>
      <w:r>
        <w:rPr>
          <w:rStyle w:val="Znakapoznpodarou"/>
          <w:rFonts w:ascii="Times New Roman" w:hAnsi="Times New Roman" w:cs="Times New Roman"/>
          <w:bCs/>
          <w:sz w:val="24"/>
        </w:rPr>
        <w:footnoteReference w:id="90"/>
      </w:r>
      <w:r>
        <w:rPr>
          <w:rFonts w:ascii="Times New Roman" w:hAnsi="Times New Roman" w:cs="Times New Roman"/>
          <w:bCs/>
          <w:sz w:val="24"/>
        </w:rPr>
        <w:t xml:space="preserve"> Tato fáze skončila na podzim 1916 a vystřídala ji třetí fáze, která trvala do léta 1918. Vyznačovala se vzrůstající nouzí o potraviny a další zboží</w:t>
      </w:r>
      <w:r>
        <w:rPr>
          <w:rFonts w:ascii="Times New Roman" w:hAnsi="Times New Roman" w:cs="Times New Roman"/>
          <w:sz w:val="24"/>
          <w:szCs w:val="24"/>
        </w:rPr>
        <w:t xml:space="preserve"> </w:t>
      </w:r>
      <w:r>
        <w:rPr>
          <w:rFonts w:ascii="Times New Roman" w:hAnsi="Times New Roman" w:cs="Times New Roman"/>
          <w:bCs/>
          <w:sz w:val="24"/>
        </w:rPr>
        <w:t>a vyčerpáním obyvatelstva.</w:t>
      </w:r>
      <w:r>
        <w:rPr>
          <w:rStyle w:val="Znakapoznpodarou"/>
          <w:rFonts w:ascii="Times New Roman" w:hAnsi="Times New Roman" w:cs="Times New Roman"/>
          <w:bCs/>
          <w:sz w:val="24"/>
        </w:rPr>
        <w:footnoteReference w:id="91"/>
      </w:r>
      <w:r>
        <w:rPr>
          <w:rFonts w:ascii="Times New Roman" w:hAnsi="Times New Roman" w:cs="Times New Roman"/>
          <w:bCs/>
          <w:sz w:val="24"/>
        </w:rPr>
        <w:t xml:space="preserve"> Pro zvýšení produktivity v továrnách byla prodlužována pracovní doba </w:t>
      </w:r>
      <w:r>
        <w:rPr>
          <w:rFonts w:ascii="Times New Roman" w:hAnsi="Times New Roman" w:cs="Times New Roman"/>
          <w:bCs/>
          <w:sz w:val="24"/>
        </w:rPr>
        <w:lastRenderedPageBreak/>
        <w:t>a v roce 1917 byl zaveden letní čas.</w:t>
      </w:r>
      <w:r>
        <w:rPr>
          <w:rStyle w:val="Znakapoznpodarou"/>
          <w:rFonts w:ascii="Times New Roman" w:hAnsi="Times New Roman" w:cs="Times New Roman"/>
          <w:bCs/>
          <w:sz w:val="24"/>
        </w:rPr>
        <w:footnoteReference w:id="92"/>
      </w:r>
      <w:r>
        <w:rPr>
          <w:rFonts w:ascii="Times New Roman" w:hAnsi="Times New Roman" w:cs="Times New Roman"/>
          <w:bCs/>
          <w:sz w:val="24"/>
        </w:rPr>
        <w:t xml:space="preserve"> Lid byl nespokojený a dával to najevo stávkami a demonstracemi, se kterými bylo spojené i rabování obchodů a ničení skladů.</w:t>
      </w:r>
      <w:r>
        <w:rPr>
          <w:rStyle w:val="Znakapoznpodarou"/>
          <w:rFonts w:ascii="Times New Roman" w:hAnsi="Times New Roman" w:cs="Times New Roman"/>
          <w:bCs/>
          <w:sz w:val="24"/>
        </w:rPr>
        <w:footnoteReference w:id="93"/>
      </w:r>
      <w:r>
        <w:rPr>
          <w:rFonts w:ascii="Times New Roman" w:hAnsi="Times New Roman" w:cs="Times New Roman"/>
          <w:bCs/>
          <w:sz w:val="24"/>
        </w:rPr>
        <w:t xml:space="preserve"> Dne 25. dubna 1917</w:t>
      </w:r>
      <w:r>
        <w:rPr>
          <w:rStyle w:val="Znakapoznpodarou"/>
          <w:rFonts w:ascii="Times New Roman" w:hAnsi="Times New Roman" w:cs="Times New Roman"/>
          <w:bCs/>
          <w:sz w:val="24"/>
        </w:rPr>
        <w:footnoteReference w:id="94"/>
      </w:r>
      <w:r>
        <w:rPr>
          <w:rFonts w:ascii="Times New Roman" w:hAnsi="Times New Roman" w:cs="Times New Roman"/>
          <w:bCs/>
          <w:sz w:val="24"/>
        </w:rPr>
        <w:t xml:space="preserve"> ve městě Prostějov, který se nachází nedaleko Tovačova, došlo k protestu proti údajnému snížení přídělů, kter</w:t>
      </w:r>
      <w:r w:rsidR="00A13784">
        <w:rPr>
          <w:rFonts w:ascii="Times New Roman" w:hAnsi="Times New Roman" w:cs="Times New Roman"/>
          <w:bCs/>
          <w:sz w:val="24"/>
        </w:rPr>
        <w:t>ého</w:t>
      </w:r>
      <w:r>
        <w:rPr>
          <w:rFonts w:ascii="Times New Roman" w:hAnsi="Times New Roman" w:cs="Times New Roman"/>
          <w:bCs/>
          <w:sz w:val="24"/>
        </w:rPr>
        <w:t xml:space="preserve"> se zúčastnilo osm tisíc osob. Na druhý den dav rozehnala vojenská jednotka z Olomouce, která použila zbraně. Zastřeleno bylo 24 lidí, což bylo nejvíce mrtvých v důsledku těchto protestů, které se konaly i na jiných místech monarchie.</w:t>
      </w:r>
      <w:r>
        <w:rPr>
          <w:rStyle w:val="Znakapoznpodarou"/>
          <w:rFonts w:ascii="Times New Roman" w:hAnsi="Times New Roman" w:cs="Times New Roman"/>
          <w:bCs/>
          <w:sz w:val="24"/>
        </w:rPr>
        <w:footnoteReference w:id="95"/>
      </w:r>
      <w:r>
        <w:rPr>
          <w:rFonts w:ascii="Times New Roman" w:hAnsi="Times New Roman" w:cs="Times New Roman"/>
          <w:bCs/>
          <w:sz w:val="24"/>
        </w:rPr>
        <w:t xml:space="preserve"> Poslední čtvrtá fáze trvala přes léto a podzim 1918. Hospodářství se hroutilo a dlouhodobě trval nedostatek zboží, zemědělských produktů a průmyslových surovin. Monarchie se pomalu rozkládala a vláda nebyla schopná zajistit obyvatelstvu nejnutnější potřeby.</w:t>
      </w:r>
      <w:r>
        <w:rPr>
          <w:rStyle w:val="Znakapoznpodarou"/>
          <w:rFonts w:ascii="Times New Roman" w:hAnsi="Times New Roman" w:cs="Times New Roman"/>
          <w:bCs/>
          <w:sz w:val="24"/>
        </w:rPr>
        <w:footnoteReference w:id="96"/>
      </w:r>
    </w:p>
    <w:p w14:paraId="28AA53E4"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Lidé na zásoby mysleli už na počátku války a vykupovali základní zboží jako je například mouka, cukr nebo petrolej.</w:t>
      </w:r>
      <w:r>
        <w:rPr>
          <w:rStyle w:val="Znakapoznpodarou"/>
          <w:rFonts w:ascii="Times New Roman" w:hAnsi="Times New Roman" w:cs="Times New Roman"/>
          <w:bCs/>
          <w:sz w:val="24"/>
        </w:rPr>
        <w:footnoteReference w:id="97"/>
      </w:r>
      <w:r>
        <w:rPr>
          <w:rFonts w:ascii="Times New Roman" w:hAnsi="Times New Roman" w:cs="Times New Roman"/>
          <w:bCs/>
          <w:sz w:val="24"/>
        </w:rPr>
        <w:t xml:space="preserve"> Obchody v obcích byly otevřeny až do 21 hodin.</w:t>
      </w:r>
      <w:r>
        <w:rPr>
          <w:rStyle w:val="Znakapoznpodarou"/>
          <w:rFonts w:ascii="Times New Roman" w:hAnsi="Times New Roman" w:cs="Times New Roman"/>
          <w:bCs/>
          <w:sz w:val="24"/>
        </w:rPr>
        <w:footnoteReference w:id="98"/>
      </w:r>
      <w:r>
        <w:rPr>
          <w:rFonts w:ascii="Times New Roman" w:hAnsi="Times New Roman" w:cs="Times New Roman"/>
          <w:bCs/>
          <w:sz w:val="24"/>
        </w:rPr>
        <w:t xml:space="preserve"> Pokud si člověk nestihl nakoupit do několika dnů, než bylo zboží vyprodané, byl donucen stát v dlouhých frontách.</w:t>
      </w:r>
      <w:r>
        <w:rPr>
          <w:rStyle w:val="Znakapoznpodarou"/>
          <w:rFonts w:ascii="Times New Roman" w:hAnsi="Times New Roman" w:cs="Times New Roman"/>
          <w:bCs/>
          <w:sz w:val="24"/>
        </w:rPr>
        <w:footnoteReference w:id="99"/>
      </w:r>
      <w:r>
        <w:rPr>
          <w:rFonts w:ascii="Times New Roman" w:hAnsi="Times New Roman" w:cs="Times New Roman"/>
          <w:bCs/>
          <w:sz w:val="24"/>
        </w:rPr>
        <w:t xml:space="preserve"> Ženy čekávaly několik hodin ve frontách na příděly nejpotřebnějších surovin, ze kterých by mohly uvařit slušné jídlo pro svou rodinu</w:t>
      </w:r>
      <w:r>
        <w:rPr>
          <w:rStyle w:val="Znakapoznpodarou"/>
          <w:rFonts w:ascii="Times New Roman" w:hAnsi="Times New Roman" w:cs="Times New Roman"/>
          <w:bCs/>
          <w:sz w:val="24"/>
        </w:rPr>
        <w:footnoteReference w:id="100"/>
      </w:r>
      <w:r>
        <w:rPr>
          <w:rFonts w:ascii="Times New Roman" w:hAnsi="Times New Roman" w:cs="Times New Roman"/>
          <w:bCs/>
          <w:sz w:val="24"/>
        </w:rPr>
        <w:t xml:space="preserve"> a se často potýkaly s problémem sehnat mléko pro děti. Mléka se týkal také případ tovačovské obyvatelky Anny </w:t>
      </w:r>
      <w:proofErr w:type="spellStart"/>
      <w:r>
        <w:rPr>
          <w:rFonts w:ascii="Times New Roman" w:hAnsi="Times New Roman" w:cs="Times New Roman"/>
          <w:bCs/>
          <w:sz w:val="24"/>
        </w:rPr>
        <w:t>Molatové</w:t>
      </w:r>
      <w:proofErr w:type="spellEnd"/>
      <w:r>
        <w:rPr>
          <w:rFonts w:ascii="Times New Roman" w:hAnsi="Times New Roman" w:cs="Times New Roman"/>
          <w:bCs/>
          <w:sz w:val="24"/>
        </w:rPr>
        <w:t xml:space="preserve">, která byla matkou pěti dětí a potřebovala nakrmit mlékem nejmladší dítě. </w:t>
      </w:r>
      <w:proofErr w:type="spellStart"/>
      <w:r>
        <w:rPr>
          <w:rFonts w:ascii="Times New Roman" w:hAnsi="Times New Roman" w:cs="Times New Roman"/>
          <w:bCs/>
          <w:sz w:val="24"/>
        </w:rPr>
        <w:t>Molatová</w:t>
      </w:r>
      <w:proofErr w:type="spellEnd"/>
      <w:r>
        <w:rPr>
          <w:rFonts w:ascii="Times New Roman" w:hAnsi="Times New Roman" w:cs="Times New Roman"/>
          <w:bCs/>
          <w:sz w:val="24"/>
        </w:rPr>
        <w:t xml:space="preserve"> napsala stížnost aprovizační komisi, aby jí bylo přiděleno mléko pro její děti.</w:t>
      </w:r>
      <w:r>
        <w:rPr>
          <w:rStyle w:val="Znakapoznpodarou"/>
          <w:rFonts w:ascii="Times New Roman" w:hAnsi="Times New Roman" w:cs="Times New Roman"/>
          <w:bCs/>
          <w:sz w:val="24"/>
        </w:rPr>
        <w:footnoteReference w:id="101"/>
      </w:r>
      <w:r>
        <w:rPr>
          <w:rFonts w:ascii="Times New Roman" w:hAnsi="Times New Roman" w:cs="Times New Roman"/>
          <w:bCs/>
          <w:sz w:val="24"/>
        </w:rPr>
        <w:t xml:space="preserve"> Aprovizační komise měla za úkol dohlížet na zásobování obyvatelstva, dopravu potravin a bránit lichvě.</w:t>
      </w:r>
      <w:r>
        <w:rPr>
          <w:rStyle w:val="Znakapoznpodarou"/>
          <w:rFonts w:ascii="Times New Roman" w:hAnsi="Times New Roman" w:cs="Times New Roman"/>
          <w:bCs/>
          <w:sz w:val="24"/>
        </w:rPr>
        <w:footnoteReference w:id="102"/>
      </w:r>
      <w:r>
        <w:rPr>
          <w:rFonts w:ascii="Times New Roman" w:hAnsi="Times New Roman" w:cs="Times New Roman"/>
          <w:bCs/>
          <w:sz w:val="24"/>
        </w:rPr>
        <w:t xml:space="preserve"> Komise se obrátila na Štěpána Zatloukala, který v Tovačově dodával některým rodinám mléko. Ten vypověděl to, že mléko, které nedodá rodinám ve městě, si nechává pro vlastní potřebu. Dále se vyjádřil takto: „Kdyby bylo možno ještě více mléka dodávat, </w:t>
      </w:r>
      <w:proofErr w:type="spellStart"/>
      <w:r>
        <w:rPr>
          <w:rFonts w:ascii="Times New Roman" w:hAnsi="Times New Roman" w:cs="Times New Roman"/>
          <w:bCs/>
          <w:sz w:val="24"/>
        </w:rPr>
        <w:t>Molatce</w:t>
      </w:r>
      <w:proofErr w:type="spellEnd"/>
      <w:r>
        <w:rPr>
          <w:rFonts w:ascii="Times New Roman" w:hAnsi="Times New Roman" w:cs="Times New Roman"/>
          <w:bCs/>
          <w:sz w:val="24"/>
        </w:rPr>
        <w:t xml:space="preserve"> </w:t>
      </w:r>
      <w:r>
        <w:rPr>
          <w:rFonts w:ascii="Times New Roman" w:hAnsi="Times New Roman" w:cs="Times New Roman"/>
          <w:bCs/>
          <w:sz w:val="24"/>
        </w:rPr>
        <w:lastRenderedPageBreak/>
        <w:t xml:space="preserve">ho nedodám, </w:t>
      </w:r>
      <w:proofErr w:type="spellStart"/>
      <w:r>
        <w:rPr>
          <w:rFonts w:ascii="Times New Roman" w:hAnsi="Times New Roman" w:cs="Times New Roman"/>
          <w:bCs/>
          <w:sz w:val="24"/>
        </w:rPr>
        <w:t>poněvač</w:t>
      </w:r>
      <w:proofErr w:type="spellEnd"/>
      <w:r>
        <w:rPr>
          <w:rFonts w:ascii="Times New Roman" w:hAnsi="Times New Roman" w:cs="Times New Roman"/>
          <w:bCs/>
          <w:sz w:val="24"/>
        </w:rPr>
        <w:t xml:space="preserve"> ona chtěla platit měsíčně a já </w:t>
      </w:r>
      <w:proofErr w:type="spellStart"/>
      <w:r>
        <w:rPr>
          <w:rFonts w:ascii="Times New Roman" w:hAnsi="Times New Roman" w:cs="Times New Roman"/>
          <w:bCs/>
          <w:sz w:val="24"/>
        </w:rPr>
        <w:t>Molatce</w:t>
      </w:r>
      <w:proofErr w:type="spellEnd"/>
      <w:r>
        <w:rPr>
          <w:rFonts w:ascii="Times New Roman" w:hAnsi="Times New Roman" w:cs="Times New Roman"/>
          <w:bCs/>
          <w:sz w:val="24"/>
        </w:rPr>
        <w:t xml:space="preserve"> ničeho nesvěřím a také sotva druhý, který </w:t>
      </w:r>
      <w:proofErr w:type="spellStart"/>
      <w:r>
        <w:rPr>
          <w:rFonts w:ascii="Times New Roman" w:hAnsi="Times New Roman" w:cs="Times New Roman"/>
          <w:bCs/>
          <w:sz w:val="24"/>
        </w:rPr>
        <w:t>Molatku</w:t>
      </w:r>
      <w:proofErr w:type="spellEnd"/>
      <w:r>
        <w:rPr>
          <w:rFonts w:ascii="Times New Roman" w:hAnsi="Times New Roman" w:cs="Times New Roman"/>
          <w:bCs/>
          <w:sz w:val="24"/>
        </w:rPr>
        <w:t xml:space="preserve"> zná by tak učinil.“</w:t>
      </w:r>
      <w:r>
        <w:rPr>
          <w:rStyle w:val="Znakapoznpodarou"/>
          <w:rFonts w:ascii="Times New Roman" w:hAnsi="Times New Roman" w:cs="Times New Roman"/>
          <w:bCs/>
          <w:sz w:val="24"/>
        </w:rPr>
        <w:footnoteReference w:id="103"/>
      </w:r>
      <w:r>
        <w:rPr>
          <w:rFonts w:ascii="Times New Roman" w:hAnsi="Times New Roman" w:cs="Times New Roman"/>
          <w:bCs/>
          <w:sz w:val="24"/>
        </w:rPr>
        <w:t xml:space="preserve"> Z tohoto vyjádření vyplývá, že Anna </w:t>
      </w:r>
      <w:proofErr w:type="spellStart"/>
      <w:r>
        <w:rPr>
          <w:rFonts w:ascii="Times New Roman" w:hAnsi="Times New Roman" w:cs="Times New Roman"/>
          <w:bCs/>
          <w:sz w:val="24"/>
        </w:rPr>
        <w:t>Molatová</w:t>
      </w:r>
      <w:proofErr w:type="spellEnd"/>
      <w:r>
        <w:rPr>
          <w:rFonts w:ascii="Times New Roman" w:hAnsi="Times New Roman" w:cs="Times New Roman"/>
          <w:bCs/>
          <w:sz w:val="24"/>
        </w:rPr>
        <w:t xml:space="preserve"> měla špatnou pověst a z toho důvodu jí nebylo mléko dodáváno. Komise </w:t>
      </w:r>
      <w:proofErr w:type="spellStart"/>
      <w:r>
        <w:rPr>
          <w:rFonts w:ascii="Times New Roman" w:hAnsi="Times New Roman" w:cs="Times New Roman"/>
          <w:bCs/>
          <w:sz w:val="24"/>
        </w:rPr>
        <w:t>Molatové</w:t>
      </w:r>
      <w:proofErr w:type="spellEnd"/>
      <w:r>
        <w:rPr>
          <w:rFonts w:ascii="Times New Roman" w:hAnsi="Times New Roman" w:cs="Times New Roman"/>
          <w:bCs/>
          <w:sz w:val="24"/>
        </w:rPr>
        <w:t xml:space="preserve"> zaslala vyjádření Štěpána Zatloukala a dále se její stížností „pro nedostatek času a návalu jiné práce“</w:t>
      </w:r>
      <w:r>
        <w:rPr>
          <w:rStyle w:val="Znakapoznpodarou"/>
          <w:rFonts w:ascii="Times New Roman" w:hAnsi="Times New Roman" w:cs="Times New Roman"/>
          <w:bCs/>
          <w:sz w:val="24"/>
        </w:rPr>
        <w:footnoteReference w:id="104"/>
      </w:r>
      <w:r>
        <w:rPr>
          <w:rFonts w:ascii="Times New Roman" w:hAnsi="Times New Roman" w:cs="Times New Roman"/>
          <w:bCs/>
          <w:sz w:val="24"/>
        </w:rPr>
        <w:t xml:space="preserve"> dále nevěnovala. Je tedy pravděpodobné, že případ byl uzavřen.</w:t>
      </w:r>
      <w:r>
        <w:rPr>
          <w:rStyle w:val="Znakapoznpodarou"/>
          <w:rFonts w:ascii="Times New Roman" w:hAnsi="Times New Roman" w:cs="Times New Roman"/>
          <w:bCs/>
          <w:sz w:val="24"/>
        </w:rPr>
        <w:footnoteReference w:id="105"/>
      </w:r>
      <w:r>
        <w:rPr>
          <w:rFonts w:ascii="Times New Roman" w:hAnsi="Times New Roman" w:cs="Times New Roman"/>
          <w:bCs/>
          <w:sz w:val="24"/>
        </w:rPr>
        <w:t xml:space="preserve"> Aprovizační komise měla povinnost mezi obyvateli rozdělit příděly, ovšem musela určit jejich množství podle toho, zda jedinec pracoval či ne nebo byl samozásobitelem, což byl vlastník pole, na kterém si mohl vypěstovat své potraviny. Samozásobitelé tedy nedostávali příděly, protože se mohli uživit sami. Ve skutečnosti však všechny přebytky zemědělských produktů museli odevzdat úřadům.</w:t>
      </w:r>
      <w:r>
        <w:rPr>
          <w:rStyle w:val="Znakapoznpodarou"/>
          <w:rFonts w:ascii="Times New Roman" w:hAnsi="Times New Roman" w:cs="Times New Roman"/>
          <w:bCs/>
          <w:sz w:val="24"/>
        </w:rPr>
        <w:footnoteReference w:id="106"/>
      </w:r>
    </w:p>
    <w:p w14:paraId="29611D95"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Nedostatku potravin přispívalo pravidelné odvádění určitého množství obilí a jiných zemědělských produktů pro potřeby armády.</w:t>
      </w:r>
      <w:r>
        <w:rPr>
          <w:rStyle w:val="Znakapoznpodarou"/>
          <w:rFonts w:ascii="Times New Roman" w:hAnsi="Times New Roman" w:cs="Times New Roman"/>
          <w:bCs/>
          <w:sz w:val="24"/>
        </w:rPr>
        <w:footnoteReference w:id="107"/>
      </w:r>
      <w:r>
        <w:rPr>
          <w:rFonts w:ascii="Times New Roman" w:hAnsi="Times New Roman" w:cs="Times New Roman"/>
          <w:bCs/>
          <w:sz w:val="24"/>
        </w:rPr>
        <w:t xml:space="preserve"> I do Tovačova dorazilo nařízení pro zemědělce, aby dodávali obilí, tuky, brambory a dobytek. Ve vyhlášce bylo emotivně napsáno: „Zemědělci moravští, zachraňte národ před hladem, zachraňte československý stát, za nějž statisíce zdatných synů selských krvácelo a vykrvácelo.“</w:t>
      </w:r>
      <w:r>
        <w:rPr>
          <w:rStyle w:val="Znakapoznpodarou"/>
          <w:rFonts w:ascii="Times New Roman" w:hAnsi="Times New Roman" w:cs="Times New Roman"/>
          <w:bCs/>
          <w:sz w:val="24"/>
        </w:rPr>
        <w:footnoteReference w:id="108"/>
      </w:r>
      <w:r>
        <w:rPr>
          <w:rFonts w:ascii="Times New Roman" w:hAnsi="Times New Roman" w:cs="Times New Roman"/>
          <w:bCs/>
          <w:sz w:val="24"/>
        </w:rPr>
        <w:t xml:space="preserve"> Odváděné zemědělské produkty se sepisovaly, aby se na bojiště mohlo posílat maximální množství. Tomu, kdo si chtěl pro své potřeby nechat větší množství například obilí, hrozila peněžitá pokuta</w:t>
      </w:r>
      <w:r>
        <w:rPr>
          <w:rStyle w:val="Znakapoznpodarou"/>
          <w:rFonts w:ascii="Times New Roman" w:hAnsi="Times New Roman" w:cs="Times New Roman"/>
          <w:bCs/>
          <w:sz w:val="24"/>
        </w:rPr>
        <w:footnoteReference w:id="109"/>
      </w:r>
      <w:r>
        <w:rPr>
          <w:rFonts w:ascii="Times New Roman" w:hAnsi="Times New Roman" w:cs="Times New Roman"/>
          <w:bCs/>
          <w:sz w:val="24"/>
        </w:rPr>
        <w:t xml:space="preserve"> a rekvizice odváděných produktů. Při rekvizici neboli nárokování přebytků potravin a jiných artiklů pro potřeby války, často asistovali vojáci. Zabavení plodin a jiných zemědělských produktů bylo v kompetenci rekviziční komise, kterou tvořil státní úředník ve funkci výkupního komisaře, starosta obce a hospodářský znalec. Zrekvírované zboží bylo posíláno do nákupen státního válečného ústavu, které ho dodávaly na frontu.</w:t>
      </w:r>
      <w:r>
        <w:rPr>
          <w:rStyle w:val="Znakapoznpodarou"/>
          <w:rFonts w:ascii="Times New Roman" w:hAnsi="Times New Roman" w:cs="Times New Roman"/>
          <w:bCs/>
          <w:sz w:val="24"/>
        </w:rPr>
        <w:footnoteReference w:id="110"/>
      </w:r>
    </w:p>
    <w:p w14:paraId="0DB8A91C"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Ukryté potraviny rolníci mohli výhodně prodat na černém trhu nebo lidem z měst, kteří si na venkov jezdili pro suroviny, kterých bylo ve městě nedostatek.</w:t>
      </w:r>
      <w:r>
        <w:rPr>
          <w:rStyle w:val="Znakapoznpodarou"/>
          <w:rFonts w:ascii="Times New Roman" w:hAnsi="Times New Roman" w:cs="Times New Roman"/>
          <w:bCs/>
          <w:sz w:val="24"/>
        </w:rPr>
        <w:footnoteReference w:id="111"/>
      </w:r>
      <w:r>
        <w:rPr>
          <w:rFonts w:ascii="Times New Roman" w:hAnsi="Times New Roman" w:cs="Times New Roman"/>
          <w:bCs/>
          <w:sz w:val="24"/>
        </w:rPr>
        <w:t xml:space="preserve"> S pokračující válkou klesala hodnota peněz, avšak platy zůstávaly stejné a lidé na </w:t>
      </w:r>
      <w:r>
        <w:rPr>
          <w:rFonts w:ascii="Times New Roman" w:hAnsi="Times New Roman" w:cs="Times New Roman"/>
          <w:bCs/>
          <w:sz w:val="24"/>
        </w:rPr>
        <w:lastRenderedPageBreak/>
        <w:t>venkově si tímto obchodováním mohli přivydělat.</w:t>
      </w:r>
      <w:r>
        <w:rPr>
          <w:rStyle w:val="Znakapoznpodarou"/>
          <w:rFonts w:ascii="Times New Roman" w:hAnsi="Times New Roman" w:cs="Times New Roman"/>
          <w:bCs/>
          <w:sz w:val="24"/>
        </w:rPr>
        <w:footnoteReference w:id="112"/>
      </w:r>
      <w:r>
        <w:rPr>
          <w:rFonts w:ascii="Times New Roman" w:hAnsi="Times New Roman" w:cs="Times New Roman"/>
          <w:bCs/>
          <w:sz w:val="24"/>
        </w:rPr>
        <w:t xml:space="preserve"> Nezákonnému obchodu mezi lidmi z města a z venkova se říkalo křečkování, </w:t>
      </w:r>
      <w:proofErr w:type="spellStart"/>
      <w:r>
        <w:rPr>
          <w:rFonts w:ascii="Times New Roman" w:hAnsi="Times New Roman" w:cs="Times New Roman"/>
          <w:bCs/>
          <w:sz w:val="24"/>
        </w:rPr>
        <w:t>hamstrování</w:t>
      </w:r>
      <w:proofErr w:type="spellEnd"/>
      <w:r>
        <w:rPr>
          <w:rStyle w:val="Znakapoznpodarou"/>
          <w:rFonts w:ascii="Times New Roman" w:hAnsi="Times New Roman" w:cs="Times New Roman"/>
          <w:bCs/>
          <w:sz w:val="24"/>
        </w:rPr>
        <w:footnoteReference w:id="113"/>
      </w:r>
      <w:r>
        <w:rPr>
          <w:rFonts w:ascii="Times New Roman" w:hAnsi="Times New Roman" w:cs="Times New Roman"/>
          <w:bCs/>
          <w:sz w:val="24"/>
        </w:rPr>
        <w:t xml:space="preserve"> či „fechtování.“ Tento výraz pocházel z německého </w:t>
      </w:r>
      <w:proofErr w:type="spellStart"/>
      <w:r>
        <w:rPr>
          <w:rFonts w:ascii="Times New Roman" w:hAnsi="Times New Roman" w:cs="Times New Roman"/>
          <w:bCs/>
          <w:sz w:val="24"/>
        </w:rPr>
        <w:t>fechten</w:t>
      </w:r>
      <w:proofErr w:type="spellEnd"/>
      <w:r>
        <w:rPr>
          <w:rFonts w:ascii="Times New Roman" w:hAnsi="Times New Roman" w:cs="Times New Roman"/>
          <w:bCs/>
          <w:sz w:val="24"/>
        </w:rPr>
        <w:t>, což se dá přeložit jako žebrat.</w:t>
      </w:r>
      <w:r>
        <w:rPr>
          <w:rStyle w:val="Znakapoznpodarou"/>
          <w:rFonts w:ascii="Times New Roman" w:hAnsi="Times New Roman" w:cs="Times New Roman"/>
          <w:bCs/>
          <w:sz w:val="24"/>
        </w:rPr>
        <w:footnoteReference w:id="114"/>
      </w:r>
      <w:r>
        <w:rPr>
          <w:rFonts w:ascii="Times New Roman" w:hAnsi="Times New Roman" w:cs="Times New Roman"/>
          <w:bCs/>
          <w:sz w:val="24"/>
        </w:rPr>
        <w:t xml:space="preserve"> Urban tuto situaci ve své knize popsal takto: „Ustarané, udřené ženy plní vlaky na výpravách do vesnic od Prahy vzdálených 80-100 km, svlečou ze sebe šaty i boty, ba i vlasy prodají za pytel bramborů.“</w:t>
      </w:r>
      <w:r>
        <w:rPr>
          <w:rStyle w:val="Znakapoznpodarou"/>
          <w:rFonts w:ascii="Times New Roman" w:hAnsi="Times New Roman" w:cs="Times New Roman"/>
          <w:bCs/>
          <w:sz w:val="24"/>
        </w:rPr>
        <w:footnoteReference w:id="115"/>
      </w:r>
      <w:r>
        <w:rPr>
          <w:rFonts w:ascii="Times New Roman" w:hAnsi="Times New Roman" w:cs="Times New Roman"/>
          <w:bCs/>
          <w:sz w:val="24"/>
        </w:rPr>
        <w:t xml:space="preserve"> Venkované s měšťany směnovali základní potraviny, jako například mouku, máslo a vejce, za produkty, které si sami nemohli vyrobit. Příkladem může být tabák. Jak jsem zmínila výše, obchodování tohoto způsobu bylo nezákonné a vláda hrozila vysokými tresty. Ve skutečnosti byl černý trh spíše tolerován, protože bylo nemožné, aby si policie, nevšimla množství lidí s batohy jezdících vlaky z města na venkov a zpět.</w:t>
      </w:r>
      <w:r>
        <w:rPr>
          <w:rStyle w:val="Znakapoznpodarou"/>
          <w:rFonts w:ascii="Times New Roman" w:hAnsi="Times New Roman" w:cs="Times New Roman"/>
          <w:bCs/>
          <w:sz w:val="24"/>
        </w:rPr>
        <w:footnoteReference w:id="116"/>
      </w:r>
      <w:r>
        <w:rPr>
          <w:rFonts w:ascii="Times New Roman" w:hAnsi="Times New Roman" w:cs="Times New Roman"/>
          <w:bCs/>
          <w:sz w:val="24"/>
        </w:rPr>
        <w:t xml:space="preserve"> Na lidech z města bez zásob chtěli profitovat také překupníci neboli tzv. keťasové, kteří ve velkém nakupovali zemědělské produkty od rolníků a po částech je výhodněji prodávali lidem z měst.</w:t>
      </w:r>
      <w:r>
        <w:rPr>
          <w:rStyle w:val="Znakapoznpodarou"/>
          <w:rFonts w:ascii="Times New Roman" w:hAnsi="Times New Roman" w:cs="Times New Roman"/>
          <w:bCs/>
          <w:sz w:val="24"/>
        </w:rPr>
        <w:footnoteReference w:id="117"/>
      </w:r>
    </w:p>
    <w:p w14:paraId="003C51B2" w14:textId="77777777" w:rsidR="002307B0" w:rsidRDefault="002307B0" w:rsidP="002307B0">
      <w:pPr>
        <w:spacing w:line="360" w:lineRule="auto"/>
        <w:jc w:val="both"/>
        <w:rPr>
          <w:rFonts w:ascii="Times New Roman" w:hAnsi="Times New Roman" w:cs="Times New Roman"/>
          <w:bCs/>
          <w:sz w:val="24"/>
        </w:rPr>
      </w:pPr>
      <w:bookmarkStart w:id="20" w:name="_Hlk37083000"/>
      <w:r>
        <w:rPr>
          <w:rFonts w:ascii="Times New Roman" w:hAnsi="Times New Roman" w:cs="Times New Roman"/>
          <w:bCs/>
          <w:sz w:val="24"/>
        </w:rPr>
        <w:t>2.2.2 Potraviny a jejich náhražky</w:t>
      </w:r>
    </w:p>
    <w:bookmarkEnd w:id="20"/>
    <w:p w14:paraId="2516C7D2"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V průběhu čtyř válečných let byli lidé donuceni změnit své stravovací návyky a přizpůsobit se nedostatku potravin. V roce 1914 bylo potravin dostatečné množství a za dobré ceny. Vláda chtěla již na počátku války zabezpečit zásobování v zemi, a proto od podzimu 1914 vydávala nařízení týkající se stravování obyvatelstva. V závěru roku 1914 byly stanoveny maximální ceny obilovin a brambor, které byly dvojnásobné oproti cenám předválečným. V dubnu 1915 začal fungovat lístkový systém na chleba a mouku a dle Urbana byli lidé nejprve tímto systémem zmatení a nebylo jim jasné, zda lístky slouží jako platidlo nebo jako poukázka. Těmto lístkům se říkalo </w:t>
      </w:r>
      <w:proofErr w:type="spellStart"/>
      <w:r>
        <w:rPr>
          <w:rFonts w:ascii="Times New Roman" w:hAnsi="Times New Roman" w:cs="Times New Roman"/>
          <w:bCs/>
          <w:sz w:val="24"/>
        </w:rPr>
        <w:t>chlebenky</w:t>
      </w:r>
      <w:proofErr w:type="spellEnd"/>
      <w:r>
        <w:rPr>
          <w:rStyle w:val="Znakapoznpodarou"/>
          <w:rFonts w:ascii="Times New Roman" w:hAnsi="Times New Roman" w:cs="Times New Roman"/>
          <w:bCs/>
          <w:sz w:val="24"/>
        </w:rPr>
        <w:footnoteReference w:id="118"/>
      </w:r>
      <w:r>
        <w:rPr>
          <w:rFonts w:ascii="Times New Roman" w:hAnsi="Times New Roman" w:cs="Times New Roman"/>
          <w:bCs/>
          <w:sz w:val="24"/>
        </w:rPr>
        <w:t xml:space="preserve"> a za jeden lístek si člověk mohl koupit 70 gramů chleba nebo 50 gramů mouky.</w:t>
      </w:r>
      <w:r>
        <w:rPr>
          <w:rStyle w:val="Znakapoznpodarou"/>
          <w:rFonts w:ascii="Times New Roman" w:hAnsi="Times New Roman" w:cs="Times New Roman"/>
          <w:bCs/>
          <w:sz w:val="24"/>
        </w:rPr>
        <w:footnoteReference w:id="119"/>
      </w:r>
      <w:r>
        <w:rPr>
          <w:rFonts w:ascii="Times New Roman" w:hAnsi="Times New Roman" w:cs="Times New Roman"/>
          <w:bCs/>
          <w:sz w:val="24"/>
        </w:rPr>
        <w:t xml:space="preserve"> Když však lidé pochopili, že ani za lístky v obchodě neseženou pečivo, zasílali je nepoužité do chlebových kanceláří. V červnu 1915 byl zaveden obilný monopol a válečný obilní ústav povinně vykupoval obilí, čímž vláda kontrolovala celou úrodu. Ovšem z důvodu klimatických podmínek nebyla úroda </w:t>
      </w:r>
      <w:r>
        <w:rPr>
          <w:rFonts w:ascii="Times New Roman" w:hAnsi="Times New Roman" w:cs="Times New Roman"/>
          <w:bCs/>
          <w:sz w:val="24"/>
        </w:rPr>
        <w:lastRenderedPageBreak/>
        <w:t>taková, jak se očekávalo a nastal nedostatek obilí.</w:t>
      </w:r>
      <w:r>
        <w:rPr>
          <w:rStyle w:val="Znakapoznpodarou"/>
          <w:rFonts w:ascii="Times New Roman" w:hAnsi="Times New Roman" w:cs="Times New Roman"/>
          <w:bCs/>
          <w:sz w:val="24"/>
        </w:rPr>
        <w:footnoteReference w:id="120"/>
      </w:r>
      <w:r>
        <w:rPr>
          <w:rFonts w:ascii="Times New Roman" w:hAnsi="Times New Roman" w:cs="Times New Roman"/>
          <w:bCs/>
          <w:sz w:val="24"/>
        </w:rPr>
        <w:t xml:space="preserve"> Postupně se přídělový systém uplatňoval i na máslo, tuk, mléko a další zboží</w:t>
      </w:r>
      <w:r>
        <w:rPr>
          <w:rStyle w:val="Znakapoznpodarou"/>
          <w:rFonts w:ascii="Times New Roman" w:hAnsi="Times New Roman" w:cs="Times New Roman"/>
          <w:bCs/>
          <w:sz w:val="24"/>
        </w:rPr>
        <w:footnoteReference w:id="121"/>
      </w:r>
      <w:r>
        <w:rPr>
          <w:rFonts w:ascii="Times New Roman" w:hAnsi="Times New Roman" w:cs="Times New Roman"/>
          <w:bCs/>
          <w:sz w:val="24"/>
        </w:rPr>
        <w:t xml:space="preserve"> a k </w:t>
      </w:r>
      <w:proofErr w:type="spellStart"/>
      <w:r>
        <w:rPr>
          <w:rFonts w:ascii="Times New Roman" w:hAnsi="Times New Roman" w:cs="Times New Roman"/>
          <w:bCs/>
          <w:sz w:val="24"/>
        </w:rPr>
        <w:t>chlebenkám</w:t>
      </w:r>
      <w:proofErr w:type="spellEnd"/>
      <w:r>
        <w:rPr>
          <w:rFonts w:ascii="Times New Roman" w:hAnsi="Times New Roman" w:cs="Times New Roman"/>
          <w:bCs/>
          <w:sz w:val="24"/>
        </w:rPr>
        <w:t xml:space="preserve"> přibyly i masenky nebo </w:t>
      </w:r>
      <w:proofErr w:type="spellStart"/>
      <w:r>
        <w:rPr>
          <w:rFonts w:ascii="Times New Roman" w:hAnsi="Times New Roman" w:cs="Times New Roman"/>
          <w:bCs/>
          <w:sz w:val="24"/>
        </w:rPr>
        <w:t>kávenky</w:t>
      </w:r>
      <w:proofErr w:type="spellEnd"/>
      <w:r>
        <w:rPr>
          <w:rFonts w:ascii="Times New Roman" w:hAnsi="Times New Roman" w:cs="Times New Roman"/>
          <w:bCs/>
          <w:sz w:val="24"/>
        </w:rPr>
        <w:t>.</w:t>
      </w:r>
      <w:r>
        <w:rPr>
          <w:rStyle w:val="Znakapoznpodarou"/>
          <w:rFonts w:ascii="Times New Roman" w:hAnsi="Times New Roman" w:cs="Times New Roman"/>
          <w:bCs/>
          <w:sz w:val="24"/>
        </w:rPr>
        <w:footnoteReference w:id="122"/>
      </w:r>
      <w:r>
        <w:rPr>
          <w:rFonts w:ascii="Times New Roman" w:hAnsi="Times New Roman" w:cs="Times New Roman"/>
          <w:bCs/>
          <w:sz w:val="24"/>
        </w:rPr>
        <w:t xml:space="preserve">  Kvůli špatnému počasí ani další rok nebyla dobrá úroda a potravinová nouze se ještě zvětšila. Přídělový systém se vztahoval také na pivo a od roku 1916 mohlo být hostovi v restauraci nebo hospodě načepováno jedno pivo za jednu návštěvu tohoto zařízení.</w:t>
      </w:r>
      <w:r>
        <w:rPr>
          <w:rStyle w:val="Znakapoznpodarou"/>
          <w:rFonts w:ascii="Times New Roman" w:hAnsi="Times New Roman" w:cs="Times New Roman"/>
          <w:bCs/>
          <w:sz w:val="24"/>
        </w:rPr>
        <w:footnoteReference w:id="123"/>
      </w:r>
      <w:r>
        <w:rPr>
          <w:rFonts w:ascii="Times New Roman" w:hAnsi="Times New Roman" w:cs="Times New Roman"/>
          <w:bCs/>
          <w:sz w:val="24"/>
        </w:rPr>
        <w:t xml:space="preserve"> Další nařízení zakazovalo prodej i konzumaci masa a masných výrobků v určité dny. Zákaz se vztahoval na domácnosti, řeznictví, restaurace atd.</w:t>
      </w:r>
      <w:r>
        <w:rPr>
          <w:rStyle w:val="Znakapoznpodarou"/>
          <w:rFonts w:ascii="Times New Roman" w:hAnsi="Times New Roman" w:cs="Times New Roman"/>
          <w:bCs/>
          <w:sz w:val="24"/>
        </w:rPr>
        <w:footnoteReference w:id="124"/>
      </w:r>
      <w:r>
        <w:rPr>
          <w:rFonts w:ascii="Times New Roman" w:hAnsi="Times New Roman" w:cs="Times New Roman"/>
          <w:bCs/>
          <w:sz w:val="24"/>
        </w:rPr>
        <w:t xml:space="preserve"> V bezmasé dny se pokrmy také nesměly připravovat na sádle.</w:t>
      </w:r>
      <w:r>
        <w:rPr>
          <w:rStyle w:val="Znakapoznpodarou"/>
          <w:rFonts w:ascii="Times New Roman" w:hAnsi="Times New Roman" w:cs="Times New Roman"/>
          <w:bCs/>
          <w:sz w:val="24"/>
        </w:rPr>
        <w:footnoteReference w:id="125"/>
      </w:r>
      <w:r>
        <w:rPr>
          <w:rFonts w:ascii="Times New Roman" w:hAnsi="Times New Roman" w:cs="Times New Roman"/>
          <w:bCs/>
          <w:sz w:val="24"/>
        </w:rPr>
        <w:t xml:space="preserve"> Za porušení tohoto nařízení mohla být udělena pokuta až ve výši pět tisíc korun.</w:t>
      </w:r>
      <w:r>
        <w:rPr>
          <w:rStyle w:val="Znakapoznpodarou"/>
          <w:rFonts w:ascii="Times New Roman" w:hAnsi="Times New Roman" w:cs="Times New Roman"/>
          <w:bCs/>
          <w:sz w:val="24"/>
        </w:rPr>
        <w:footnoteReference w:id="126"/>
      </w:r>
      <w:r>
        <w:rPr>
          <w:rFonts w:ascii="Times New Roman" w:hAnsi="Times New Roman" w:cs="Times New Roman"/>
          <w:bCs/>
          <w:sz w:val="24"/>
        </w:rPr>
        <w:t xml:space="preserve"> V roce 1917 bylo u několika tovačovských židovských rodin nalezeno maso, které bylo zabaveno a druhého dne rozdáno chudým.</w:t>
      </w:r>
      <w:r>
        <w:rPr>
          <w:rStyle w:val="Znakapoznpodarou"/>
          <w:rFonts w:ascii="Times New Roman" w:hAnsi="Times New Roman" w:cs="Times New Roman"/>
          <w:bCs/>
          <w:sz w:val="24"/>
        </w:rPr>
        <w:footnoteReference w:id="127"/>
      </w:r>
      <w:r>
        <w:rPr>
          <w:rFonts w:ascii="Times New Roman" w:hAnsi="Times New Roman" w:cs="Times New Roman"/>
          <w:bCs/>
          <w:sz w:val="24"/>
        </w:rPr>
        <w:t xml:space="preserve"> Na hovězí a vepřové maso se také začaly vydávat přídělové lístky.</w:t>
      </w:r>
      <w:r>
        <w:rPr>
          <w:rStyle w:val="Znakapoznpodarou"/>
          <w:rFonts w:ascii="Times New Roman" w:hAnsi="Times New Roman" w:cs="Times New Roman"/>
          <w:bCs/>
          <w:sz w:val="24"/>
        </w:rPr>
        <w:footnoteReference w:id="128"/>
      </w:r>
      <w:r>
        <w:rPr>
          <w:rFonts w:ascii="Times New Roman" w:hAnsi="Times New Roman" w:cs="Times New Roman"/>
          <w:bCs/>
          <w:sz w:val="24"/>
        </w:rPr>
        <w:t xml:space="preserve"> Příděly byly v roce 1917 sníženy o polovinu</w:t>
      </w:r>
      <w:r>
        <w:rPr>
          <w:rStyle w:val="Znakapoznpodarou"/>
          <w:rFonts w:ascii="Times New Roman" w:hAnsi="Times New Roman" w:cs="Times New Roman"/>
          <w:bCs/>
          <w:sz w:val="24"/>
        </w:rPr>
        <w:footnoteReference w:id="129"/>
      </w:r>
      <w:r>
        <w:rPr>
          <w:rFonts w:ascii="Times New Roman" w:hAnsi="Times New Roman" w:cs="Times New Roman"/>
          <w:bCs/>
          <w:sz w:val="24"/>
        </w:rPr>
        <w:t xml:space="preserve"> a v následujících měsících byly ještě více omezeny. Přídělový systém byl zrušen až v roce 1921.</w:t>
      </w:r>
      <w:r>
        <w:rPr>
          <w:rStyle w:val="Znakapoznpodarou"/>
          <w:rFonts w:ascii="Times New Roman" w:hAnsi="Times New Roman" w:cs="Times New Roman"/>
          <w:bCs/>
          <w:sz w:val="24"/>
        </w:rPr>
        <w:footnoteReference w:id="130"/>
      </w:r>
    </w:p>
    <w:p w14:paraId="75FC98EE"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Příděly potravin byly snižovány a v domácnostech se využívaly náhražky za zboží, které bylo nedostatkové. Aby se zefektivnilo toto počínání, aplikovaly se vědecké znalosti na snížení konzumace ubývajících potravin a kompenzaci za ně jinými potravinami, které by obyvatelstvu dodaly stejné množství potřebné energie.</w:t>
      </w:r>
      <w:r>
        <w:rPr>
          <w:rStyle w:val="Znakapoznpodarou"/>
          <w:rFonts w:ascii="Times New Roman" w:hAnsi="Times New Roman" w:cs="Times New Roman"/>
          <w:bCs/>
          <w:sz w:val="24"/>
        </w:rPr>
        <w:footnoteReference w:id="131"/>
      </w:r>
      <w:r>
        <w:rPr>
          <w:rFonts w:ascii="Times New Roman" w:hAnsi="Times New Roman" w:cs="Times New Roman"/>
          <w:bCs/>
          <w:sz w:val="24"/>
        </w:rPr>
        <w:t xml:space="preserve"> Náhražkám byly věnovány i výstavy, na kterých se vedle nepřeberného množství náhražek objevovaly například i šaty z papíru.</w:t>
      </w:r>
      <w:r>
        <w:rPr>
          <w:rStyle w:val="Znakapoznpodarou"/>
          <w:rFonts w:ascii="Times New Roman" w:hAnsi="Times New Roman" w:cs="Times New Roman"/>
          <w:bCs/>
          <w:sz w:val="24"/>
        </w:rPr>
        <w:footnoteReference w:id="132"/>
      </w:r>
    </w:p>
    <w:p w14:paraId="7683E249"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Cena kila pšeničné mouky se zvedla ze 48 haléřů, kterých stála v roce 1913, na 16 korun, kterých stála v roce 1918.</w:t>
      </w:r>
      <w:r>
        <w:rPr>
          <w:rStyle w:val="Znakapoznpodarou"/>
          <w:rFonts w:ascii="Times New Roman" w:hAnsi="Times New Roman" w:cs="Times New Roman"/>
          <w:bCs/>
          <w:sz w:val="24"/>
        </w:rPr>
        <w:footnoteReference w:id="133"/>
      </w:r>
      <w:r>
        <w:rPr>
          <w:rFonts w:ascii="Times New Roman" w:hAnsi="Times New Roman" w:cs="Times New Roman"/>
          <w:bCs/>
          <w:sz w:val="24"/>
        </w:rPr>
        <w:t xml:space="preserve"> Aby se nahradila pšeničná nebo žitná mouka, ze které se běžně pekl chleba, přidávalo se k části zmíněné mouky ještě mouka z ovsa, </w:t>
      </w:r>
      <w:r>
        <w:rPr>
          <w:rFonts w:ascii="Times New Roman" w:hAnsi="Times New Roman" w:cs="Times New Roman"/>
          <w:bCs/>
          <w:sz w:val="24"/>
        </w:rPr>
        <w:lastRenderedPageBreak/>
        <w:t>kukuřice nebo rýže.</w:t>
      </w:r>
      <w:r>
        <w:rPr>
          <w:rStyle w:val="Znakapoznpodarou"/>
          <w:rFonts w:ascii="Times New Roman" w:hAnsi="Times New Roman" w:cs="Times New Roman"/>
          <w:bCs/>
          <w:sz w:val="24"/>
        </w:rPr>
        <w:footnoteReference w:id="134"/>
      </w:r>
      <w:r>
        <w:rPr>
          <w:rFonts w:ascii="Times New Roman" w:hAnsi="Times New Roman" w:cs="Times New Roman"/>
          <w:bCs/>
          <w:sz w:val="24"/>
        </w:rPr>
        <w:t xml:space="preserve">  Později bylo vydáno nařízení, že chleba nesmí obsahovat více než 70% pšeničné nebo žitné mouky.</w:t>
      </w:r>
      <w:r>
        <w:rPr>
          <w:rStyle w:val="Znakapoznpodarou"/>
          <w:rFonts w:ascii="Times New Roman" w:hAnsi="Times New Roman" w:cs="Times New Roman"/>
          <w:bCs/>
          <w:sz w:val="24"/>
        </w:rPr>
        <w:footnoteReference w:id="135"/>
      </w:r>
      <w:r>
        <w:rPr>
          <w:rFonts w:ascii="Times New Roman" w:hAnsi="Times New Roman" w:cs="Times New Roman"/>
          <w:bCs/>
          <w:sz w:val="24"/>
        </w:rPr>
        <w:t xml:space="preserve"> Nezvyklé bylo vyrábět mouku z jírovce maďalu kvůli jeho hořkosti, ovšem po izolování olejů jírovce byla mouka použitelná na pečení.</w:t>
      </w:r>
      <w:r>
        <w:rPr>
          <w:rStyle w:val="Znakapoznpodarou"/>
          <w:rFonts w:ascii="Times New Roman" w:hAnsi="Times New Roman" w:cs="Times New Roman"/>
          <w:bCs/>
          <w:sz w:val="24"/>
        </w:rPr>
        <w:footnoteReference w:id="136"/>
      </w:r>
      <w:r>
        <w:rPr>
          <w:rFonts w:ascii="Times New Roman" w:hAnsi="Times New Roman" w:cs="Times New Roman"/>
          <w:bCs/>
          <w:sz w:val="24"/>
        </w:rPr>
        <w:t xml:space="preserve"> Bylo nařízeno péct jen určité druhy pečiva, které mohly vážit jen úřadem stanovenou váhu. Například jeden chleba měl vážit 1400 gramů a jedna houska 35 gramů.</w:t>
      </w:r>
      <w:r>
        <w:rPr>
          <w:rStyle w:val="Znakapoznpodarou"/>
          <w:rFonts w:ascii="Times New Roman" w:hAnsi="Times New Roman" w:cs="Times New Roman"/>
          <w:bCs/>
          <w:sz w:val="24"/>
        </w:rPr>
        <w:footnoteReference w:id="137"/>
      </w:r>
      <w:r>
        <w:rPr>
          <w:rFonts w:ascii="Times New Roman" w:hAnsi="Times New Roman" w:cs="Times New Roman"/>
          <w:bCs/>
          <w:sz w:val="24"/>
        </w:rPr>
        <w:t xml:space="preserve"> Dále bylo zakázáno péct bábovky, mazance a vánočky, které by obsahovaly více než 20% pšeničné mouky.</w:t>
      </w:r>
      <w:r>
        <w:rPr>
          <w:rStyle w:val="Znakapoznpodarou"/>
          <w:rFonts w:ascii="Times New Roman" w:hAnsi="Times New Roman" w:cs="Times New Roman"/>
          <w:bCs/>
          <w:sz w:val="24"/>
        </w:rPr>
        <w:footnoteReference w:id="138"/>
      </w:r>
      <w:r>
        <w:rPr>
          <w:rFonts w:ascii="Times New Roman" w:hAnsi="Times New Roman" w:cs="Times New Roman"/>
          <w:bCs/>
          <w:sz w:val="24"/>
        </w:rPr>
        <w:t xml:space="preserve"> Také se již neprodávaly rohlíky, loupáky apod.</w:t>
      </w:r>
      <w:r>
        <w:rPr>
          <w:rStyle w:val="Znakapoznpodarou"/>
          <w:rFonts w:ascii="Times New Roman" w:hAnsi="Times New Roman" w:cs="Times New Roman"/>
          <w:bCs/>
          <w:sz w:val="24"/>
        </w:rPr>
        <w:footnoteReference w:id="139"/>
      </w:r>
    </w:p>
    <w:p w14:paraId="3C8D063A"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Cena za kilo masa nebyla jednotná a různé druhy stály rozdílně. Konkrétně za kilo vepřového masa člověk zaplatil v roce 1913 korunu a 90 haléřů, avšak v roce 1918 46 korun.</w:t>
      </w:r>
      <w:r>
        <w:rPr>
          <w:rStyle w:val="Znakapoznpodarou"/>
          <w:rFonts w:ascii="Times New Roman" w:hAnsi="Times New Roman" w:cs="Times New Roman"/>
          <w:bCs/>
          <w:sz w:val="24"/>
        </w:rPr>
        <w:footnoteReference w:id="140"/>
      </w:r>
      <w:r>
        <w:rPr>
          <w:rFonts w:ascii="Times New Roman" w:hAnsi="Times New Roman" w:cs="Times New Roman"/>
          <w:bCs/>
          <w:sz w:val="24"/>
        </w:rPr>
        <w:t xml:space="preserve"> Maso se nahrazovalo například směsí jáhel a jírovcové mouky nebo směsí ječné a pšeničné mouky a koření.</w:t>
      </w:r>
      <w:r>
        <w:rPr>
          <w:rStyle w:val="Znakapoznpodarou"/>
          <w:rFonts w:ascii="Times New Roman" w:hAnsi="Times New Roman" w:cs="Times New Roman"/>
          <w:bCs/>
          <w:sz w:val="24"/>
        </w:rPr>
        <w:footnoteReference w:id="141"/>
      </w:r>
      <w:r>
        <w:rPr>
          <w:rFonts w:ascii="Times New Roman" w:hAnsi="Times New Roman" w:cs="Times New Roman"/>
          <w:bCs/>
          <w:sz w:val="24"/>
        </w:rPr>
        <w:t xml:space="preserve"> Dále maso měly nahradit sušené ryby</w:t>
      </w:r>
      <w:r>
        <w:rPr>
          <w:rStyle w:val="Znakapoznpodarou"/>
          <w:rFonts w:ascii="Times New Roman" w:hAnsi="Times New Roman" w:cs="Times New Roman"/>
          <w:bCs/>
          <w:sz w:val="24"/>
        </w:rPr>
        <w:footnoteReference w:id="142"/>
      </w:r>
      <w:r>
        <w:rPr>
          <w:rFonts w:ascii="Times New Roman" w:hAnsi="Times New Roman" w:cs="Times New Roman"/>
          <w:bCs/>
          <w:sz w:val="24"/>
        </w:rPr>
        <w:t xml:space="preserve"> nebo také vrány.</w:t>
      </w:r>
      <w:r>
        <w:rPr>
          <w:rStyle w:val="Znakapoznpodarou"/>
          <w:rFonts w:ascii="Times New Roman" w:hAnsi="Times New Roman" w:cs="Times New Roman"/>
          <w:bCs/>
          <w:sz w:val="24"/>
        </w:rPr>
        <w:footnoteReference w:id="143"/>
      </w:r>
      <w:r>
        <w:rPr>
          <w:rFonts w:ascii="Times New Roman" w:hAnsi="Times New Roman" w:cs="Times New Roman"/>
          <w:bCs/>
          <w:sz w:val="24"/>
        </w:rPr>
        <w:t xml:space="preserve"> Doporučováni byli také králíci.</w:t>
      </w:r>
      <w:r>
        <w:rPr>
          <w:rStyle w:val="Znakapoznpodarou"/>
          <w:rFonts w:ascii="Times New Roman" w:hAnsi="Times New Roman" w:cs="Times New Roman"/>
          <w:bCs/>
          <w:sz w:val="24"/>
        </w:rPr>
        <w:footnoteReference w:id="144"/>
      </w:r>
      <w:r>
        <w:rPr>
          <w:rFonts w:ascii="Times New Roman" w:hAnsi="Times New Roman" w:cs="Times New Roman"/>
          <w:bCs/>
          <w:sz w:val="24"/>
        </w:rPr>
        <w:t xml:space="preserve"> Tuřín, kopřivy nebo pampelišky měly sloužit jako nový zdroj bílkovin místo masa, které nebylo k dostání nebo jen za vysoké ceny.</w:t>
      </w:r>
      <w:r>
        <w:rPr>
          <w:rStyle w:val="Znakapoznpodarou"/>
          <w:rFonts w:ascii="Times New Roman" w:hAnsi="Times New Roman" w:cs="Times New Roman"/>
          <w:bCs/>
          <w:sz w:val="24"/>
        </w:rPr>
        <w:footnoteReference w:id="145"/>
      </w:r>
    </w:p>
    <w:p w14:paraId="0934B4B8"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Kilo brambor se dalo v roce 1913 pořídit za šest haléřů, ale v roce 1918 už za korunu a 20 haléřů.</w:t>
      </w:r>
      <w:r>
        <w:rPr>
          <w:rStyle w:val="Znakapoznpodarou"/>
          <w:rFonts w:ascii="Times New Roman" w:hAnsi="Times New Roman" w:cs="Times New Roman"/>
          <w:bCs/>
          <w:sz w:val="24"/>
        </w:rPr>
        <w:footnoteReference w:id="146"/>
      </w:r>
      <w:r>
        <w:rPr>
          <w:rFonts w:ascii="Times New Roman" w:hAnsi="Times New Roman" w:cs="Times New Roman"/>
          <w:bCs/>
          <w:sz w:val="24"/>
        </w:rPr>
        <w:t xml:space="preserve"> V pozdější fázi války brambory z části nahradily v domácnostech nedostatkový chléb.</w:t>
      </w:r>
      <w:r>
        <w:rPr>
          <w:rStyle w:val="Znakapoznpodarou"/>
          <w:rFonts w:ascii="Times New Roman" w:hAnsi="Times New Roman" w:cs="Times New Roman"/>
          <w:bCs/>
          <w:sz w:val="24"/>
        </w:rPr>
        <w:footnoteReference w:id="147"/>
      </w:r>
      <w:r>
        <w:rPr>
          <w:rFonts w:ascii="Times New Roman" w:hAnsi="Times New Roman" w:cs="Times New Roman"/>
          <w:bCs/>
          <w:sz w:val="24"/>
        </w:rPr>
        <w:t xml:space="preserve"> Z tohoto důvodu nemohli lihovarníci vyrábět své produkty z brambor a obilí, ale museli používat náhražky nebo omezit výrobu.</w:t>
      </w:r>
      <w:r>
        <w:rPr>
          <w:rStyle w:val="Znakapoznpodarou"/>
          <w:rFonts w:ascii="Times New Roman" w:hAnsi="Times New Roman" w:cs="Times New Roman"/>
          <w:bCs/>
          <w:sz w:val="24"/>
        </w:rPr>
        <w:footnoteReference w:id="148"/>
      </w:r>
      <w:r>
        <w:rPr>
          <w:rFonts w:ascii="Times New Roman" w:hAnsi="Times New Roman" w:cs="Times New Roman"/>
          <w:bCs/>
          <w:sz w:val="24"/>
        </w:rPr>
        <w:t xml:space="preserve"> </w:t>
      </w:r>
    </w:p>
    <w:p w14:paraId="46059B8F"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Mezi obyvatelstvem se objevily snahy nahradit mléko a sýr sójou. Tyto snahy však byly neúspěšné, jelikož na území monarchie se sója nepěstovala a za válečného stavu byly problémy s dovozem. Úspěšněji bylo nahrazeno mléko ovsem.</w:t>
      </w:r>
      <w:r>
        <w:rPr>
          <w:rStyle w:val="Znakapoznpodarou"/>
          <w:rFonts w:ascii="Times New Roman" w:hAnsi="Times New Roman" w:cs="Times New Roman"/>
          <w:bCs/>
          <w:sz w:val="24"/>
        </w:rPr>
        <w:footnoteReference w:id="149"/>
      </w:r>
      <w:r>
        <w:rPr>
          <w:rFonts w:ascii="Times New Roman" w:hAnsi="Times New Roman" w:cs="Times New Roman"/>
          <w:bCs/>
          <w:sz w:val="24"/>
        </w:rPr>
        <w:t xml:space="preserve"> </w:t>
      </w:r>
      <w:r>
        <w:rPr>
          <w:rFonts w:ascii="Times New Roman" w:hAnsi="Times New Roman" w:cs="Times New Roman"/>
          <w:bCs/>
          <w:sz w:val="24"/>
        </w:rPr>
        <w:lastRenderedPageBreak/>
        <w:t>V novinách byla otištěna emotivní reakce na zdražení mléka v roce 1915. Autor článku se ke zdražení mléka vyjádřil tímto způsobem: „</w:t>
      </w:r>
      <w:proofErr w:type="spellStart"/>
      <w:r>
        <w:rPr>
          <w:rFonts w:ascii="Times New Roman" w:hAnsi="Times New Roman" w:cs="Times New Roman"/>
          <w:bCs/>
          <w:sz w:val="24"/>
        </w:rPr>
        <w:t>Jeť</w:t>
      </w:r>
      <w:proofErr w:type="spellEnd"/>
      <w:r>
        <w:rPr>
          <w:rFonts w:ascii="Times New Roman" w:hAnsi="Times New Roman" w:cs="Times New Roman"/>
          <w:bCs/>
          <w:sz w:val="24"/>
        </w:rPr>
        <w:t xml:space="preserve"> mléko tak důležitá poživatina, že nesmí býti zvyšována, nemá-li způsobiti ve výživě rodin hrozných škod. Co dáti dětem, když ani trochu mléka anebo pokrmů z mléka nedostanou. Víte, že ničíte vývoj generace?</w:t>
      </w:r>
      <w:r>
        <w:rPr>
          <w:rStyle w:val="Znakapoznpodarou"/>
          <w:rFonts w:ascii="Times New Roman" w:hAnsi="Times New Roman" w:cs="Times New Roman"/>
          <w:bCs/>
          <w:sz w:val="24"/>
        </w:rPr>
        <w:footnoteReference w:id="150"/>
      </w:r>
      <w:r>
        <w:rPr>
          <w:rFonts w:ascii="Times New Roman" w:hAnsi="Times New Roman" w:cs="Times New Roman"/>
          <w:bCs/>
          <w:sz w:val="24"/>
        </w:rPr>
        <w:t xml:space="preserve"> </w:t>
      </w:r>
    </w:p>
    <w:p w14:paraId="602D96F0" w14:textId="59596EDC"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V domácnostech chyběly kromě masa, mouky a další surovin také tuky nebo vejce. Na konci války si lidé za cenu jednoho vejce mohli koupit před válkou 20 vajec.</w:t>
      </w:r>
      <w:r>
        <w:rPr>
          <w:rStyle w:val="Znakapoznpodarou"/>
          <w:rFonts w:ascii="Times New Roman" w:hAnsi="Times New Roman" w:cs="Times New Roman"/>
          <w:bCs/>
          <w:sz w:val="24"/>
        </w:rPr>
        <w:footnoteReference w:id="151"/>
      </w:r>
      <w:r>
        <w:rPr>
          <w:rFonts w:ascii="Times New Roman" w:hAnsi="Times New Roman" w:cs="Times New Roman"/>
          <w:bCs/>
          <w:sz w:val="24"/>
        </w:rPr>
        <w:t xml:space="preserve"> Obyvatelé se stravovali plodinami, kterými se dříve krmily hospodářská zvířata.</w:t>
      </w:r>
      <w:r>
        <w:rPr>
          <w:rStyle w:val="Znakapoznpodarou"/>
          <w:rFonts w:ascii="Times New Roman" w:hAnsi="Times New Roman" w:cs="Times New Roman"/>
          <w:bCs/>
          <w:sz w:val="24"/>
        </w:rPr>
        <w:footnoteReference w:id="152"/>
      </w:r>
      <w:r>
        <w:rPr>
          <w:rFonts w:ascii="Times New Roman" w:hAnsi="Times New Roman" w:cs="Times New Roman"/>
          <w:bCs/>
          <w:sz w:val="24"/>
        </w:rPr>
        <w:t xml:space="preserve"> Příkladem mohou být kopřivy, ze kterých se vařila polévka. Dále se místo čaje pily odvary z listů maliníku nebo ostružiníku. Místo ječmene, ze kterého se vyráběl slad, se při vaření piva využíval například oves, rýže nebo kukuřice.</w:t>
      </w:r>
      <w:r>
        <w:rPr>
          <w:rStyle w:val="Znakapoznpodarou"/>
          <w:rFonts w:ascii="Times New Roman" w:hAnsi="Times New Roman" w:cs="Times New Roman"/>
          <w:bCs/>
          <w:sz w:val="24"/>
        </w:rPr>
        <w:footnoteReference w:id="153"/>
      </w:r>
      <w:r>
        <w:rPr>
          <w:rFonts w:ascii="Times New Roman" w:hAnsi="Times New Roman" w:cs="Times New Roman"/>
          <w:bCs/>
          <w:sz w:val="24"/>
        </w:rPr>
        <w:t xml:space="preserve"> Tabák se často nahrazoval listy z buku nebo břízy, později vešla ve známost směs, kterou tvořily dvě pětiny bukového listí, dvě pětiny chmele a jedna pětina tabáku.</w:t>
      </w:r>
      <w:r>
        <w:rPr>
          <w:rStyle w:val="Znakapoznpodarou"/>
          <w:rFonts w:ascii="Times New Roman" w:hAnsi="Times New Roman" w:cs="Times New Roman"/>
          <w:bCs/>
          <w:sz w:val="24"/>
        </w:rPr>
        <w:footnoteReference w:id="154"/>
      </w:r>
      <w:r>
        <w:rPr>
          <w:rFonts w:ascii="Times New Roman" w:hAnsi="Times New Roman" w:cs="Times New Roman"/>
          <w:bCs/>
          <w:sz w:val="24"/>
        </w:rPr>
        <w:t xml:space="preserve"> Nouze o potraviny donutila obyvatelstvo náhražky za chybějící potraviny nahrazovat dalšími náhražkami, které se často nedaly ani požívat jako například „válečná povidla.“</w:t>
      </w:r>
      <w:r>
        <w:rPr>
          <w:rStyle w:val="Znakapoznpodarou"/>
          <w:rFonts w:ascii="Times New Roman" w:hAnsi="Times New Roman" w:cs="Times New Roman"/>
          <w:bCs/>
          <w:sz w:val="24"/>
        </w:rPr>
        <w:footnoteReference w:id="155"/>
      </w:r>
      <w:r>
        <w:rPr>
          <w:rFonts w:ascii="Times New Roman" w:hAnsi="Times New Roman" w:cs="Times New Roman"/>
          <w:bCs/>
          <w:sz w:val="24"/>
        </w:rPr>
        <w:t xml:space="preserve"> Dalším příkladem byla cikorka, která měla sloužit jako náhražka kávy, která byla z části nahrazována jinými složkami, například žaludy</w:t>
      </w:r>
      <w:r>
        <w:rPr>
          <w:rStyle w:val="Znakapoznpodarou"/>
          <w:rFonts w:ascii="Times New Roman" w:hAnsi="Times New Roman" w:cs="Times New Roman"/>
          <w:bCs/>
          <w:sz w:val="24"/>
        </w:rPr>
        <w:footnoteReference w:id="156"/>
      </w:r>
      <w:r>
        <w:rPr>
          <w:rFonts w:ascii="Times New Roman" w:hAnsi="Times New Roman" w:cs="Times New Roman"/>
          <w:bCs/>
          <w:sz w:val="24"/>
        </w:rPr>
        <w:t xml:space="preserve"> nebo praženým hrachem.</w:t>
      </w:r>
      <w:r>
        <w:rPr>
          <w:rStyle w:val="Znakapoznpodarou"/>
          <w:rFonts w:ascii="Times New Roman" w:hAnsi="Times New Roman" w:cs="Times New Roman"/>
          <w:bCs/>
          <w:sz w:val="24"/>
        </w:rPr>
        <w:footnoteReference w:id="157"/>
      </w:r>
      <w:r>
        <w:rPr>
          <w:rFonts w:ascii="Times New Roman" w:hAnsi="Times New Roman" w:cs="Times New Roman"/>
          <w:bCs/>
          <w:sz w:val="24"/>
        </w:rPr>
        <w:t xml:space="preserve"> </w:t>
      </w:r>
    </w:p>
    <w:p w14:paraId="500454CC" w14:textId="77777777" w:rsidR="002307B0" w:rsidRPr="009D039A"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Ve školách byly děti nabádány k tomu, aby šetřily potravinami a neplýtvaly jimi. Neměly se dožadovat větších porcí jídla, měly šetřit s chlebem a brambory a respektovat bezmasé dny.</w:t>
      </w:r>
      <w:r>
        <w:rPr>
          <w:rStyle w:val="Znakapoznpodarou"/>
          <w:rFonts w:ascii="Times New Roman" w:hAnsi="Times New Roman" w:cs="Times New Roman"/>
          <w:bCs/>
          <w:sz w:val="24"/>
        </w:rPr>
        <w:footnoteReference w:id="158"/>
      </w:r>
      <w:r>
        <w:rPr>
          <w:rFonts w:ascii="Times New Roman" w:hAnsi="Times New Roman" w:cs="Times New Roman"/>
          <w:bCs/>
          <w:sz w:val="24"/>
        </w:rPr>
        <w:t xml:space="preserve"> V denním tisku bylo možné najít rady, jak při vaření šetřit s vejci nebo jak starší brambory zbavit pachuti.</w:t>
      </w:r>
      <w:r>
        <w:rPr>
          <w:rStyle w:val="Znakapoznpodarou"/>
          <w:rFonts w:ascii="Times New Roman" w:hAnsi="Times New Roman" w:cs="Times New Roman"/>
          <w:bCs/>
          <w:sz w:val="24"/>
        </w:rPr>
        <w:footnoteReference w:id="159"/>
      </w:r>
      <w:r>
        <w:rPr>
          <w:rFonts w:ascii="Times New Roman" w:hAnsi="Times New Roman" w:cs="Times New Roman"/>
          <w:bCs/>
          <w:sz w:val="24"/>
        </w:rPr>
        <w:t xml:space="preserve"> Také kuchařky vydané za války obsahovaly recepty z levnějších surovin, zejména z brambor a luštěnin.</w:t>
      </w:r>
      <w:r>
        <w:rPr>
          <w:rStyle w:val="Znakapoznpodarou"/>
          <w:rFonts w:ascii="Times New Roman" w:hAnsi="Times New Roman" w:cs="Times New Roman"/>
          <w:bCs/>
          <w:sz w:val="24"/>
        </w:rPr>
        <w:footnoteReference w:id="160"/>
      </w:r>
      <w:r>
        <w:rPr>
          <w:rFonts w:ascii="Times New Roman" w:hAnsi="Times New Roman" w:cs="Times New Roman"/>
          <w:bCs/>
          <w:sz w:val="24"/>
        </w:rPr>
        <w:t xml:space="preserve"> Bylo důležité dbát na výběr a uskladnění potravin a dodržování hygienických zásad při vaření a stolování. Dle </w:t>
      </w:r>
      <w:proofErr w:type="spellStart"/>
      <w:r>
        <w:rPr>
          <w:rFonts w:ascii="Times New Roman" w:hAnsi="Times New Roman" w:cs="Times New Roman"/>
          <w:bCs/>
          <w:sz w:val="24"/>
        </w:rPr>
        <w:t>Slabové</w:t>
      </w:r>
      <w:proofErr w:type="spellEnd"/>
      <w:r>
        <w:rPr>
          <w:rFonts w:ascii="Times New Roman" w:hAnsi="Times New Roman" w:cs="Times New Roman"/>
          <w:bCs/>
          <w:sz w:val="24"/>
        </w:rPr>
        <w:t xml:space="preserve"> se některé recepty zaznamenávaly do obecních kronik, aby se zachovalo povědomí o válečné bídě v zázemí.</w:t>
      </w:r>
      <w:r>
        <w:rPr>
          <w:rStyle w:val="Znakapoznpodarou"/>
          <w:rFonts w:ascii="Times New Roman" w:hAnsi="Times New Roman" w:cs="Times New Roman"/>
          <w:bCs/>
          <w:sz w:val="24"/>
        </w:rPr>
        <w:footnoteReference w:id="161"/>
      </w:r>
      <w:r>
        <w:rPr>
          <w:rFonts w:ascii="Times New Roman" w:hAnsi="Times New Roman" w:cs="Times New Roman"/>
          <w:bCs/>
          <w:sz w:val="24"/>
        </w:rPr>
        <w:t xml:space="preserve"> Bohužel žádný takový recept </w:t>
      </w:r>
      <w:r>
        <w:rPr>
          <w:rFonts w:ascii="Times New Roman" w:hAnsi="Times New Roman" w:cs="Times New Roman"/>
          <w:bCs/>
          <w:sz w:val="24"/>
        </w:rPr>
        <w:lastRenderedPageBreak/>
        <w:t>se v tovačovské pamětní knize nenachází. Pro ženy v domácnostech byly vydávány oběžníky, které radily, jak šetřit s potravinami. Konkrétním příkladem, který se týká Tovačova je list, který vydalo ministerstvo vnitra v lednu 1915. V úvodu je popsáno, jak je pro vítězství ve válce důležité to, aby lidé v zázemí šetřili potravinami. List varuje zejména před nakupováním zásob potravin a nestřídmým stravováním. Dále se věnuje různým složkám každodenního jídelníčku a radí, jak s nimi šetřit, popřípadě čím je nahrazovat. Nejprve se list věnuje masu, které se nemělo jíst denně a mělo se nahradit například mléčnými výrobky. Klade se také důraz na využití zbytků z masa, ze kterých se dá uvařit další pokrm, například polévka. S masem souvisí i tuk, jehož používání se mělo omezit. Nahradit tuk se doporučovalo tímto způsobem: „Nejlepší náhradou tuku jest cukr; místo namazání tuku na chléb (chléb s máslem) lze přidati často ovoce, povidla, marmeládu, med apod.“</w:t>
      </w:r>
      <w:r>
        <w:rPr>
          <w:rStyle w:val="Znakapoznpodarou"/>
          <w:rFonts w:ascii="Times New Roman" w:hAnsi="Times New Roman" w:cs="Times New Roman"/>
          <w:bCs/>
          <w:sz w:val="24"/>
        </w:rPr>
        <w:footnoteReference w:id="162"/>
      </w:r>
      <w:r>
        <w:rPr>
          <w:rFonts w:ascii="Times New Roman" w:hAnsi="Times New Roman" w:cs="Times New Roman"/>
          <w:bCs/>
          <w:sz w:val="24"/>
        </w:rPr>
        <w:t xml:space="preserve"> Jak jsem zmínila výše bylo doporučováno konzumovat mléčné výrobky a důvodem byl potřebný obsah bílkovin. Jídelníček měl zahrnovat mléko, podmáslí nebo tvaroh. Smetana doporučována nebyla s ohledem na její vyšší cenu. Dále se list zmiňuje o mouce a pečivu. Pšeničná nebo žitná mouka měla být jak v pekárnách, tak v domácnostech mísena s jinými druhy mouky, například s kukuřičnou. Chléb se měl jíst, i když nebyl čerstvý a celý se spotřebovat. Dále byli lidé nabádáni konzumovat luštěniny a brambory, které sloužili jako výživná náhrada. Rada na přípravu brambor zněla takto: „Aby se hospodyně s brambory zacházelo, </w:t>
      </w:r>
      <w:proofErr w:type="spellStart"/>
      <w:r>
        <w:rPr>
          <w:rFonts w:ascii="Times New Roman" w:hAnsi="Times New Roman" w:cs="Times New Roman"/>
          <w:bCs/>
          <w:sz w:val="24"/>
        </w:rPr>
        <w:t>buďtež</w:t>
      </w:r>
      <w:proofErr w:type="spellEnd"/>
      <w:r>
        <w:rPr>
          <w:rFonts w:ascii="Times New Roman" w:hAnsi="Times New Roman" w:cs="Times New Roman"/>
          <w:bCs/>
          <w:sz w:val="24"/>
        </w:rPr>
        <w:t xml:space="preserve"> vařeny ve slupce a teprve potom oloupány; jinak ztrácí se mnoho látek výživných.“</w:t>
      </w:r>
      <w:r>
        <w:rPr>
          <w:rStyle w:val="Znakapoznpodarou"/>
          <w:rFonts w:ascii="Times New Roman" w:hAnsi="Times New Roman" w:cs="Times New Roman"/>
          <w:bCs/>
          <w:sz w:val="24"/>
        </w:rPr>
        <w:footnoteReference w:id="163"/>
      </w:r>
      <w:r>
        <w:rPr>
          <w:rFonts w:ascii="Times New Roman" w:hAnsi="Times New Roman" w:cs="Times New Roman"/>
          <w:bCs/>
          <w:sz w:val="24"/>
        </w:rPr>
        <w:t xml:space="preserve"> Zelenina byla dle listu surovinou, kterou by lidé měli zařadit do svého jídelníčku, protože nahrazuje jiné potraviny a zasytí. Pokud mělo obyvatelstvo volný kus pozemku, bylo nabádáno k tomu, aby na něm pěstovalo právě zeleninu. Nápoje, které byly doporučovány k pití, byly voda a mléko. Od pití lihovin bylo odrazováno, protože suroviny, které se používají k výrobě lihovin, by se daly využít jiným způsobem. Čaj a káva nebyly dle listu výživné, a navíc nebyly k dostání, protože se nedovážely. V závěru listu bylo obyvatelstvo nabádáno k tomu, aby neplýtvalo potravinami a zužitkovalo vše co zbylo.</w:t>
      </w:r>
      <w:r>
        <w:rPr>
          <w:rStyle w:val="Znakapoznpodarou"/>
          <w:rFonts w:ascii="Times New Roman" w:hAnsi="Times New Roman" w:cs="Times New Roman"/>
          <w:bCs/>
          <w:sz w:val="24"/>
        </w:rPr>
        <w:footnoteReference w:id="164"/>
      </w:r>
    </w:p>
    <w:p w14:paraId="5135E742" w14:textId="77777777" w:rsidR="002307B0" w:rsidRPr="00E90F8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 xml:space="preserve">Největší bída nastala zejména v posledním roce války, kdy vrcholil nedostatek zboží a potravin a nouzí trpěli především lidé z města. Lépe na tom byli lidé žijící na </w:t>
      </w:r>
      <w:r>
        <w:rPr>
          <w:rFonts w:ascii="Times New Roman" w:hAnsi="Times New Roman" w:cs="Times New Roman"/>
          <w:bCs/>
          <w:sz w:val="24"/>
        </w:rPr>
        <w:lastRenderedPageBreak/>
        <w:t xml:space="preserve">vesnici nebo ti, kteří měli na venkově příbuzné, kteří jim dodávali potřebné potraviny. Válka trvala dlouho a potravin nebylo dost. Nedostatkovými byla především mouka a maso, za které se hledaly náhražky, které by lidem dodaly potřebnou energii. V pozdější fázi války byly nahrazovány skoro všechny potraviny a suroviny. </w:t>
      </w:r>
    </w:p>
    <w:p w14:paraId="1BF59DF4" w14:textId="77777777" w:rsidR="002307B0" w:rsidRDefault="002307B0" w:rsidP="002307B0">
      <w:pPr>
        <w:spacing w:line="360" w:lineRule="auto"/>
        <w:rPr>
          <w:rFonts w:ascii="Times New Roman" w:hAnsi="Times New Roman" w:cs="Times New Roman"/>
          <w:b/>
          <w:bCs/>
          <w:sz w:val="24"/>
          <w:szCs w:val="24"/>
        </w:rPr>
      </w:pPr>
      <w:bookmarkStart w:id="24" w:name="_Hlk37166502"/>
      <w:r>
        <w:rPr>
          <w:rFonts w:ascii="Times New Roman" w:hAnsi="Times New Roman" w:cs="Times New Roman"/>
          <w:b/>
          <w:bCs/>
          <w:sz w:val="24"/>
          <w:szCs w:val="24"/>
        </w:rPr>
        <w:t>2.3 Dílčí aspekty každodenního života</w:t>
      </w:r>
    </w:p>
    <w:p w14:paraId="38B95E5A" w14:textId="77777777" w:rsidR="002307B0" w:rsidRDefault="002307B0" w:rsidP="002307B0">
      <w:pPr>
        <w:spacing w:line="360" w:lineRule="auto"/>
        <w:rPr>
          <w:rFonts w:ascii="Times New Roman" w:hAnsi="Times New Roman" w:cs="Times New Roman"/>
          <w:sz w:val="24"/>
          <w:szCs w:val="24"/>
        </w:rPr>
      </w:pPr>
      <w:r>
        <w:rPr>
          <w:rFonts w:ascii="Times New Roman" w:hAnsi="Times New Roman" w:cs="Times New Roman"/>
          <w:sz w:val="24"/>
          <w:szCs w:val="24"/>
        </w:rPr>
        <w:t>2.3.1 Školství</w:t>
      </w:r>
    </w:p>
    <w:bookmarkEnd w:id="24"/>
    <w:p w14:paraId="3A656BD3" w14:textId="77777777"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Válkou bylo poznamenáno také školství a způsob vzdělávání v letech 1914–1918. Potvrzují to školní kroniky Měšťanské školy a Národní školy v Tovačově, které vykreslují situaci ve škole v období, kdy výuka musela určitým způsobem ustoupit do pozadí kvůli vojenským účelům. Například bylo povinné poslat kovové lampy a razítka příslušným úřadům, které s nimi naložily podle potřeb války.</w:t>
      </w:r>
      <w:r>
        <w:rPr>
          <w:rStyle w:val="Znakapoznpodarou"/>
          <w:rFonts w:ascii="Times New Roman" w:hAnsi="Times New Roman" w:cs="Times New Roman"/>
          <w:bCs/>
          <w:sz w:val="24"/>
          <w:szCs w:val="24"/>
        </w:rPr>
        <w:footnoteReference w:id="165"/>
      </w:r>
    </w:p>
    <w:p w14:paraId="5FE66248" w14:textId="77777777"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Způsob výuky byl ovlivněn válečným konfliktem, a to především tím, že se učitelé ve většině případů museli dle nařízení přidat k vojsku a ve školách chyběli zaměstnanci,</w:t>
      </w:r>
      <w:r>
        <w:rPr>
          <w:rStyle w:val="Znakapoznpodarou"/>
          <w:rFonts w:ascii="Times New Roman" w:hAnsi="Times New Roman" w:cs="Times New Roman"/>
          <w:bCs/>
          <w:sz w:val="24"/>
          <w:szCs w:val="24"/>
        </w:rPr>
        <w:footnoteReference w:id="166"/>
      </w:r>
      <w:r>
        <w:rPr>
          <w:rFonts w:ascii="Times New Roman" w:hAnsi="Times New Roman" w:cs="Times New Roman"/>
          <w:bCs/>
          <w:sz w:val="24"/>
          <w:szCs w:val="24"/>
        </w:rPr>
        <w:t xml:space="preserve"> někde až jedna třetina.</w:t>
      </w:r>
      <w:r>
        <w:rPr>
          <w:rStyle w:val="Znakapoznpodarou"/>
          <w:rFonts w:ascii="Times New Roman" w:hAnsi="Times New Roman" w:cs="Times New Roman"/>
          <w:bCs/>
          <w:sz w:val="24"/>
          <w:szCs w:val="24"/>
        </w:rPr>
        <w:footnoteReference w:id="167"/>
      </w:r>
      <w:r>
        <w:rPr>
          <w:rFonts w:ascii="Times New Roman" w:hAnsi="Times New Roman" w:cs="Times New Roman"/>
          <w:bCs/>
          <w:sz w:val="24"/>
          <w:szCs w:val="24"/>
        </w:rPr>
        <w:t xml:space="preserve"> Dle kroniky Národní školy byli za všeobecné mobilizace povoláni do války učitelé Věkoslav Hrbáček, František </w:t>
      </w:r>
      <w:proofErr w:type="spellStart"/>
      <w:r>
        <w:rPr>
          <w:rFonts w:ascii="Times New Roman" w:hAnsi="Times New Roman" w:cs="Times New Roman"/>
          <w:bCs/>
          <w:sz w:val="24"/>
          <w:szCs w:val="24"/>
        </w:rPr>
        <w:t>Dragon</w:t>
      </w:r>
      <w:proofErr w:type="spellEnd"/>
      <w:r>
        <w:rPr>
          <w:rFonts w:ascii="Times New Roman" w:hAnsi="Times New Roman" w:cs="Times New Roman"/>
          <w:bCs/>
          <w:sz w:val="24"/>
          <w:szCs w:val="24"/>
        </w:rPr>
        <w:t xml:space="preserve"> a František </w:t>
      </w:r>
      <w:proofErr w:type="spellStart"/>
      <w:r>
        <w:rPr>
          <w:rFonts w:ascii="Times New Roman" w:hAnsi="Times New Roman" w:cs="Times New Roman"/>
          <w:bCs/>
          <w:sz w:val="24"/>
          <w:szCs w:val="24"/>
        </w:rPr>
        <w:t>Spisar</w:t>
      </w:r>
      <w:proofErr w:type="spellEnd"/>
      <w:r>
        <w:rPr>
          <w:rFonts w:ascii="Times New Roman" w:hAnsi="Times New Roman" w:cs="Times New Roman"/>
          <w:bCs/>
          <w:sz w:val="24"/>
          <w:szCs w:val="24"/>
        </w:rPr>
        <w:t>.</w:t>
      </w:r>
      <w:r>
        <w:rPr>
          <w:rStyle w:val="Znakapoznpodarou"/>
          <w:rFonts w:ascii="Times New Roman" w:hAnsi="Times New Roman" w:cs="Times New Roman"/>
          <w:bCs/>
          <w:sz w:val="24"/>
          <w:szCs w:val="24"/>
        </w:rPr>
        <w:footnoteReference w:id="168"/>
      </w:r>
      <w:r>
        <w:rPr>
          <w:rFonts w:ascii="Times New Roman" w:hAnsi="Times New Roman" w:cs="Times New Roman"/>
          <w:bCs/>
          <w:sz w:val="24"/>
          <w:szCs w:val="24"/>
        </w:rPr>
        <w:t xml:space="preserve"> Příkladem ze školní kroniky Měšťanské školy jsou dva pedagogové </w:t>
      </w:r>
      <w:r>
        <w:rPr>
          <w:rFonts w:ascii="Times New Roman" w:hAnsi="Times New Roman" w:cs="Times New Roman"/>
          <w:sz w:val="24"/>
          <w:szCs w:val="20"/>
          <w:shd w:val="clear" w:color="auto" w:fill="FFFFFF"/>
        </w:rPr>
        <w:t>Josef Chytil a Šimon Dvořák, kteří byli posláni na frontu v roce 1915.</w:t>
      </w:r>
      <w:r>
        <w:rPr>
          <w:rStyle w:val="Znakapoznpodarou"/>
          <w:rFonts w:ascii="Times New Roman" w:hAnsi="Times New Roman" w:cs="Times New Roman"/>
          <w:sz w:val="24"/>
          <w:szCs w:val="20"/>
          <w:shd w:val="clear" w:color="auto" w:fill="FFFFFF"/>
        </w:rPr>
        <w:footnoteReference w:id="169"/>
      </w:r>
      <w:r>
        <w:rPr>
          <w:rFonts w:ascii="Times New Roman" w:hAnsi="Times New Roman" w:cs="Times New Roman"/>
          <w:sz w:val="24"/>
          <w:szCs w:val="20"/>
          <w:shd w:val="clear" w:color="auto" w:fill="FFFFFF"/>
        </w:rPr>
        <w:t xml:space="preserve"> </w:t>
      </w:r>
    </w:p>
    <w:p w14:paraId="24553BD3"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szCs w:val="24"/>
        </w:rPr>
        <w:t>Dále byla do výuky zařazena vojensko-vlastenecká výchova, podle které měly učebnice projít cenzurou a nevyhovující být vyloučeny.</w:t>
      </w:r>
      <w:r>
        <w:rPr>
          <w:rStyle w:val="Znakapoznpodarou"/>
          <w:rFonts w:ascii="Times New Roman" w:hAnsi="Times New Roman" w:cs="Times New Roman"/>
          <w:bCs/>
          <w:sz w:val="24"/>
          <w:szCs w:val="24"/>
        </w:rPr>
        <w:footnoteReference w:id="170"/>
      </w:r>
      <w:r>
        <w:rPr>
          <w:rFonts w:ascii="Times New Roman" w:hAnsi="Times New Roman" w:cs="Times New Roman"/>
          <w:bCs/>
          <w:sz w:val="24"/>
          <w:szCs w:val="24"/>
        </w:rPr>
        <w:t xml:space="preserve"> </w:t>
      </w:r>
      <w:r>
        <w:rPr>
          <w:rFonts w:ascii="Times New Roman" w:hAnsi="Times New Roman" w:cs="Times New Roman"/>
          <w:sz w:val="24"/>
          <w:szCs w:val="20"/>
          <w:shd w:val="clear" w:color="auto" w:fill="FFFFFF"/>
        </w:rPr>
        <w:t>Týkalo se to hlavně učebnic českého jazyka a dějepisu</w:t>
      </w:r>
      <w:r>
        <w:rPr>
          <w:rFonts w:ascii="Times New Roman" w:hAnsi="Times New Roman" w:cs="Times New Roman"/>
          <w:b/>
          <w:sz w:val="20"/>
          <w:szCs w:val="20"/>
          <w:shd w:val="clear" w:color="auto" w:fill="FFFFFF"/>
        </w:rPr>
        <w:t xml:space="preserve">, </w:t>
      </w:r>
      <w:r>
        <w:rPr>
          <w:rFonts w:ascii="Times New Roman" w:hAnsi="Times New Roman" w:cs="Times New Roman"/>
          <w:sz w:val="24"/>
          <w:szCs w:val="20"/>
          <w:shd w:val="clear" w:color="auto" w:fill="FFFFFF"/>
        </w:rPr>
        <w:t>kde se nacházely úryvky děl Františka Palackého, Karla Havlíčka Borovského nebo Aloise Jiráska.</w:t>
      </w:r>
      <w:r>
        <w:rPr>
          <w:rStyle w:val="Znakapoznpodarou"/>
          <w:rFonts w:ascii="Times New Roman" w:hAnsi="Times New Roman" w:cs="Times New Roman"/>
          <w:sz w:val="24"/>
          <w:szCs w:val="20"/>
          <w:shd w:val="clear" w:color="auto" w:fill="FFFFFF"/>
        </w:rPr>
        <w:footnoteReference w:id="171"/>
      </w:r>
      <w:r>
        <w:rPr>
          <w:rFonts w:ascii="Times New Roman" w:hAnsi="Times New Roman" w:cs="Times New Roman"/>
          <w:b/>
          <w:sz w:val="20"/>
          <w:szCs w:val="20"/>
          <w:shd w:val="clear" w:color="auto" w:fill="FFFFFF"/>
        </w:rPr>
        <w:t xml:space="preserve"> </w:t>
      </w:r>
      <w:r>
        <w:rPr>
          <w:rFonts w:ascii="Times New Roman" w:hAnsi="Times New Roman" w:cs="Times New Roman"/>
          <w:sz w:val="24"/>
          <w:szCs w:val="20"/>
          <w:shd w:val="clear" w:color="auto" w:fill="FFFFFF"/>
        </w:rPr>
        <w:t xml:space="preserve">Školy byly nuceny vystupovat vlastenecky a nacházelo se v nich více patriotických učebních pomůcek než před válkou. Příkladem těchto pomůcek jsou portréty císaře, knihy s prorakouským </w:t>
      </w:r>
      <w:r>
        <w:rPr>
          <w:rFonts w:ascii="Times New Roman" w:hAnsi="Times New Roman" w:cs="Times New Roman"/>
          <w:sz w:val="24"/>
          <w:szCs w:val="20"/>
          <w:shd w:val="clear" w:color="auto" w:fill="FFFFFF"/>
        </w:rPr>
        <w:lastRenderedPageBreak/>
        <w:t>obsahem nebo oslavou války.</w:t>
      </w:r>
      <w:r>
        <w:rPr>
          <w:rStyle w:val="Znakapoznpodarou"/>
          <w:rFonts w:ascii="Times New Roman" w:hAnsi="Times New Roman" w:cs="Times New Roman"/>
          <w:sz w:val="24"/>
          <w:szCs w:val="20"/>
          <w:shd w:val="clear" w:color="auto" w:fill="FFFFFF"/>
        </w:rPr>
        <w:footnoteReference w:id="172"/>
      </w:r>
      <w:r>
        <w:rPr>
          <w:rFonts w:ascii="Times New Roman" w:hAnsi="Times New Roman" w:cs="Times New Roman"/>
          <w:sz w:val="24"/>
          <w:szCs w:val="20"/>
          <w:shd w:val="clear" w:color="auto" w:fill="FFFFFF"/>
        </w:rPr>
        <w:t xml:space="preserve"> Žáci vyšších ročníků se učili střelbě a znalostem o třaskavinách, opevnění a organizaci vojska. Aby mohli do armády vstoupit i studenti, byla na školách zavedena předčasná maturita.</w:t>
      </w:r>
      <w:r>
        <w:rPr>
          <w:rStyle w:val="Znakapoznpodarou"/>
          <w:rFonts w:ascii="Times New Roman" w:hAnsi="Times New Roman" w:cs="Times New Roman"/>
          <w:sz w:val="24"/>
          <w:szCs w:val="20"/>
          <w:shd w:val="clear" w:color="auto" w:fill="FFFFFF"/>
        </w:rPr>
        <w:footnoteReference w:id="173"/>
      </w:r>
      <w:r>
        <w:rPr>
          <w:rFonts w:ascii="Times New Roman" w:hAnsi="Times New Roman" w:cs="Times New Roman"/>
          <w:sz w:val="24"/>
          <w:szCs w:val="20"/>
          <w:shd w:val="clear" w:color="auto" w:fill="FFFFFF"/>
        </w:rPr>
        <w:t xml:space="preserve"> </w:t>
      </w:r>
      <w:r>
        <w:rPr>
          <w:rFonts w:ascii="Times New Roman" w:hAnsi="Times New Roman" w:cs="Times New Roman"/>
          <w:bCs/>
          <w:sz w:val="24"/>
        </w:rPr>
        <w:t>Studenti vysokých škol nebyli ušetřeni odvodů na frontu a univerzity dále navštěvovali pouze žáci, kteří nebyli dostatečně zdravotně způsobilí odvodu.</w:t>
      </w:r>
      <w:r>
        <w:rPr>
          <w:rStyle w:val="Znakapoznpodarou"/>
          <w:rFonts w:ascii="Times New Roman" w:hAnsi="Times New Roman" w:cs="Times New Roman"/>
          <w:bCs/>
          <w:sz w:val="24"/>
        </w:rPr>
        <w:footnoteReference w:id="174"/>
      </w:r>
    </w:p>
    <w:p w14:paraId="74E4D50E" w14:textId="77777777" w:rsidR="002307B0" w:rsidRDefault="002307B0" w:rsidP="002307B0">
      <w:pPr>
        <w:spacing w:line="360" w:lineRule="auto"/>
        <w:ind w:firstLine="709"/>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Česká zemská školní rada počítala již na počátku války s přívalem raněných vojáků vracejících se z fronty, kterým by pravděpodobně nestačila kapacita okresních nemocnic a bylo nutné vytvořit provizorní nemocnice. Tyto provizorní nemocnice často využívaly prostory škol. Rada trvala na tom, aby se pokračovalo ve vyučování, akorát se k tomu měly najít jiné prostory. Učitelé využívali k výuce například knihovny, veřejné budovy a zřídka i soukromé domy.</w:t>
      </w:r>
      <w:r>
        <w:rPr>
          <w:rStyle w:val="Znakapoznpodarou"/>
          <w:rFonts w:ascii="Times New Roman" w:hAnsi="Times New Roman" w:cs="Times New Roman"/>
          <w:sz w:val="24"/>
          <w:szCs w:val="20"/>
          <w:shd w:val="clear" w:color="auto" w:fill="FFFFFF"/>
        </w:rPr>
        <w:footnoteReference w:id="175"/>
      </w:r>
      <w:r>
        <w:rPr>
          <w:rFonts w:ascii="Times New Roman" w:hAnsi="Times New Roman" w:cs="Times New Roman"/>
          <w:sz w:val="24"/>
          <w:szCs w:val="20"/>
          <w:shd w:val="clear" w:color="auto" w:fill="FFFFFF"/>
        </w:rPr>
        <w:t xml:space="preserve"> Vojáci, kteří byli transportováni do Tovačova, byli ubytováni do volných prostor po celém městě, což se týkalo i Měšťanské školy. Výuka ve školách byla omezena a nevyučovalo se klasicky celodenně, ale jen polodenně. Vyučovací hodiny však nebyly zanedbány, jelikož se učilo i ve dnech volna. Z tohoto důvodu stále více pedagogů trpělo psychickým vyčerpáním.</w:t>
      </w:r>
      <w:r>
        <w:rPr>
          <w:rStyle w:val="Znakapoznpodarou"/>
          <w:rFonts w:ascii="Times New Roman" w:hAnsi="Times New Roman" w:cs="Times New Roman"/>
          <w:sz w:val="24"/>
          <w:szCs w:val="20"/>
          <w:shd w:val="clear" w:color="auto" w:fill="FFFFFF"/>
        </w:rPr>
        <w:footnoteReference w:id="176"/>
      </w:r>
      <w:r>
        <w:rPr>
          <w:rFonts w:ascii="Times New Roman" w:hAnsi="Times New Roman" w:cs="Times New Roman"/>
          <w:sz w:val="24"/>
          <w:szCs w:val="20"/>
          <w:shd w:val="clear" w:color="auto" w:fill="FFFFFF"/>
        </w:rPr>
        <w:t xml:space="preserve"> Pro zdravotnické účely školy v Tovačově využity nebyly, jelikož provizorní nemocnice byla vybudována na konci roku 1914 v místní sokolovně.</w:t>
      </w:r>
      <w:r>
        <w:rPr>
          <w:rStyle w:val="Znakapoznpodarou"/>
          <w:rFonts w:ascii="Times New Roman" w:hAnsi="Times New Roman" w:cs="Times New Roman"/>
          <w:sz w:val="24"/>
          <w:szCs w:val="20"/>
          <w:shd w:val="clear" w:color="auto" w:fill="FFFFFF"/>
        </w:rPr>
        <w:footnoteReference w:id="177"/>
      </w:r>
      <w:r>
        <w:rPr>
          <w:rFonts w:ascii="Times New Roman" w:hAnsi="Times New Roman" w:cs="Times New Roman"/>
          <w:sz w:val="24"/>
          <w:szCs w:val="20"/>
          <w:shd w:val="clear" w:color="auto" w:fill="FFFFFF"/>
        </w:rPr>
        <w:t xml:space="preserve"> </w:t>
      </w:r>
    </w:p>
    <w:p w14:paraId="09CE7E43" w14:textId="77777777" w:rsidR="002307B0" w:rsidRDefault="002307B0" w:rsidP="002307B0">
      <w:pPr>
        <w:spacing w:line="36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Učitelé s žáky v rámci výuky </w:t>
      </w:r>
      <w:r>
        <w:rPr>
          <w:rFonts w:ascii="Times New Roman" w:hAnsi="Times New Roman" w:cs="Times New Roman"/>
          <w:bCs/>
          <w:sz w:val="24"/>
          <w:szCs w:val="24"/>
        </w:rPr>
        <w:t>organizovali sbírky a děti chodily dům od domu a prosily o vlnu, předměty ze železa, oblečení, papír atd. Také se často vydávaly sbírat v lese jahodníkové a ostružinové listí nebo kaštany a bukvice.</w:t>
      </w:r>
      <w:r>
        <w:rPr>
          <w:rStyle w:val="Znakapoznpodarou"/>
          <w:rFonts w:ascii="Times New Roman" w:hAnsi="Times New Roman" w:cs="Times New Roman"/>
          <w:bCs/>
          <w:sz w:val="24"/>
          <w:szCs w:val="24"/>
        </w:rPr>
        <w:footnoteReference w:id="178"/>
      </w:r>
      <w:r>
        <w:rPr>
          <w:rFonts w:ascii="Times New Roman" w:hAnsi="Times New Roman" w:cs="Times New Roman"/>
          <w:b/>
          <w:sz w:val="20"/>
          <w:szCs w:val="20"/>
          <w:shd w:val="clear" w:color="auto" w:fill="FFFFFF"/>
        </w:rPr>
        <w:t xml:space="preserve"> </w:t>
      </w:r>
      <w:r>
        <w:rPr>
          <w:rFonts w:ascii="Times New Roman" w:hAnsi="Times New Roman" w:cs="Times New Roman"/>
          <w:bCs/>
          <w:sz w:val="24"/>
          <w:szCs w:val="24"/>
          <w:shd w:val="clear" w:color="auto" w:fill="FFFFFF"/>
        </w:rPr>
        <w:t>I žáci v Tovačově pořádali sběry železa, kaučuku</w:t>
      </w:r>
      <w:r>
        <w:rPr>
          <w:rStyle w:val="Znakapoznpodarou"/>
          <w:rFonts w:ascii="Times New Roman" w:hAnsi="Times New Roman" w:cs="Times New Roman"/>
          <w:bCs/>
          <w:sz w:val="24"/>
          <w:szCs w:val="24"/>
          <w:shd w:val="clear" w:color="auto" w:fill="FFFFFF"/>
        </w:rPr>
        <w:footnoteReference w:id="179"/>
      </w:r>
      <w:r>
        <w:rPr>
          <w:rFonts w:ascii="Times New Roman" w:hAnsi="Times New Roman" w:cs="Times New Roman"/>
          <w:bCs/>
          <w:sz w:val="24"/>
          <w:szCs w:val="24"/>
          <w:shd w:val="clear" w:color="auto" w:fill="FFFFFF"/>
        </w:rPr>
        <w:t xml:space="preserve"> nebo teplého oblečení pro vojáky na frontu.</w:t>
      </w:r>
      <w:r>
        <w:rPr>
          <w:rStyle w:val="Znakapoznpodarou"/>
          <w:rFonts w:ascii="Times New Roman" w:hAnsi="Times New Roman" w:cs="Times New Roman"/>
          <w:bCs/>
          <w:sz w:val="24"/>
          <w:szCs w:val="24"/>
          <w:shd w:val="clear" w:color="auto" w:fill="FFFFFF"/>
        </w:rPr>
        <w:footnoteReference w:id="180"/>
      </w:r>
      <w:r>
        <w:rPr>
          <w:rFonts w:ascii="Times New Roman" w:hAnsi="Times New Roman" w:cs="Times New Roman"/>
          <w:sz w:val="24"/>
          <w:szCs w:val="20"/>
          <w:shd w:val="clear" w:color="auto" w:fill="FFFFFF"/>
        </w:rPr>
        <w:t xml:space="preserve"> Vybíraly se také peníze, jak mezi obyvateli města, tak mezi žáky ve třídě. Vybrané částky se poté sečetly a vykazovaly se za třídu i školu.</w:t>
      </w:r>
      <w:r>
        <w:rPr>
          <w:rStyle w:val="Znakapoznpodarou"/>
          <w:rFonts w:ascii="Times New Roman" w:hAnsi="Times New Roman" w:cs="Times New Roman"/>
          <w:sz w:val="24"/>
          <w:szCs w:val="20"/>
          <w:shd w:val="clear" w:color="auto" w:fill="FFFFFF"/>
        </w:rPr>
        <w:footnoteReference w:id="181"/>
      </w:r>
      <w:r>
        <w:rPr>
          <w:rFonts w:ascii="Times New Roman" w:hAnsi="Times New Roman" w:cs="Times New Roman"/>
          <w:sz w:val="24"/>
          <w:szCs w:val="20"/>
          <w:shd w:val="clear" w:color="auto" w:fill="FFFFFF"/>
        </w:rPr>
        <w:t xml:space="preserve"> Příkladem ze školní kroniky jsou sbírky finančních prostředků pro sirotčí a vdovský fond po padlých vojínech a pro </w:t>
      </w:r>
      <w:r>
        <w:rPr>
          <w:rFonts w:ascii="Times New Roman" w:hAnsi="Times New Roman" w:cs="Times New Roman"/>
          <w:sz w:val="24"/>
          <w:szCs w:val="20"/>
          <w:shd w:val="clear" w:color="auto" w:fill="FFFFFF"/>
        </w:rPr>
        <w:lastRenderedPageBreak/>
        <w:t>fond péče o válečné hroby.</w:t>
      </w:r>
      <w:r>
        <w:rPr>
          <w:rStyle w:val="Znakapoznpodarou"/>
          <w:rFonts w:ascii="Times New Roman" w:hAnsi="Times New Roman" w:cs="Times New Roman"/>
          <w:sz w:val="24"/>
          <w:szCs w:val="20"/>
          <w:shd w:val="clear" w:color="auto" w:fill="FFFFFF"/>
        </w:rPr>
        <w:footnoteReference w:id="182"/>
      </w:r>
      <w:r>
        <w:rPr>
          <w:rFonts w:ascii="Times New Roman" w:hAnsi="Times New Roman" w:cs="Times New Roman"/>
          <w:bCs/>
          <w:sz w:val="24"/>
          <w:szCs w:val="24"/>
          <w:shd w:val="clear" w:color="auto" w:fill="FFFFFF"/>
        </w:rPr>
        <w:t xml:space="preserve"> Sbírky se pořádaly také pro Červený kříž nebo pro vojíny na Vánoce. Pro chudé děti byla zřízena válečná kuchyně, ve které se třikrát týdně rozdávala polévka.</w:t>
      </w:r>
      <w:r>
        <w:rPr>
          <w:rStyle w:val="Znakapoznpodarou"/>
          <w:rFonts w:ascii="Times New Roman" w:hAnsi="Times New Roman" w:cs="Times New Roman"/>
          <w:bCs/>
          <w:sz w:val="24"/>
          <w:szCs w:val="24"/>
          <w:shd w:val="clear" w:color="auto" w:fill="FFFFFF"/>
        </w:rPr>
        <w:footnoteReference w:id="183"/>
      </w:r>
    </w:p>
    <w:p w14:paraId="51CE93B3" w14:textId="77777777" w:rsidR="002307B0" w:rsidRDefault="002307B0" w:rsidP="002307B0">
      <w:pPr>
        <w:spacing w:line="36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0"/>
          <w:shd w:val="clear" w:color="auto" w:fill="FFFFFF"/>
        </w:rPr>
        <w:t>Aby se vybralo dostatek peněz na pořádání společenských akcí, děti prodávaly odznaky, kalendáře nebo pohlednice s válečnou tématikou. Tato „vlastenecká“ činnost byla povinná a kontrolovaly ji úřady.</w:t>
      </w:r>
      <w:r>
        <w:rPr>
          <w:rStyle w:val="Znakapoznpodarou"/>
          <w:rFonts w:ascii="Times New Roman" w:hAnsi="Times New Roman" w:cs="Times New Roman"/>
          <w:sz w:val="24"/>
          <w:szCs w:val="20"/>
          <w:shd w:val="clear" w:color="auto" w:fill="FFFFFF"/>
        </w:rPr>
        <w:footnoteReference w:id="184"/>
      </w:r>
      <w:r>
        <w:rPr>
          <w:rFonts w:ascii="Times New Roman" w:hAnsi="Times New Roman" w:cs="Times New Roman"/>
          <w:sz w:val="24"/>
          <w:szCs w:val="20"/>
          <w:shd w:val="clear" w:color="auto" w:fill="FFFFFF"/>
        </w:rPr>
        <w:t xml:space="preserve"> V Tovačově se konaly Obětní dny, při kterých žáci prodávali odznáčky a vybírali finanční dary.</w:t>
      </w:r>
      <w:r>
        <w:rPr>
          <w:rStyle w:val="Znakapoznpodarou"/>
          <w:rFonts w:ascii="Times New Roman" w:hAnsi="Times New Roman" w:cs="Times New Roman"/>
          <w:sz w:val="24"/>
          <w:szCs w:val="20"/>
          <w:shd w:val="clear" w:color="auto" w:fill="FFFFFF"/>
        </w:rPr>
        <w:footnoteReference w:id="185"/>
      </w:r>
      <w:r>
        <w:rPr>
          <w:rFonts w:ascii="Times New Roman" w:hAnsi="Times New Roman" w:cs="Times New Roman"/>
          <w:sz w:val="24"/>
          <w:szCs w:val="20"/>
          <w:shd w:val="clear" w:color="auto" w:fill="FFFFFF"/>
        </w:rPr>
        <w:t xml:space="preserve"> Finanční prostředky byly získávány i v rámci Dětského dne.</w:t>
      </w:r>
      <w:r>
        <w:rPr>
          <w:rStyle w:val="Znakapoznpodarou"/>
          <w:rFonts w:ascii="Times New Roman" w:hAnsi="Times New Roman" w:cs="Times New Roman"/>
          <w:sz w:val="24"/>
          <w:szCs w:val="20"/>
          <w:shd w:val="clear" w:color="auto" w:fill="FFFFFF"/>
        </w:rPr>
        <w:footnoteReference w:id="186"/>
      </w:r>
      <w:r>
        <w:rPr>
          <w:rFonts w:ascii="Times New Roman" w:hAnsi="Times New Roman" w:cs="Times New Roman"/>
          <w:sz w:val="24"/>
          <w:szCs w:val="20"/>
          <w:shd w:val="clear" w:color="auto" w:fill="FFFFFF"/>
        </w:rPr>
        <w:t xml:space="preserve"> Školy často pořádaly vlastenecké slavnosti na oslavu vítězství. Nejvíce se jich pořádalo v roce 1915, když rakouská armáda úspěšně postupovala na východní frontě.</w:t>
      </w:r>
    </w:p>
    <w:p w14:paraId="7D051F2D" w14:textId="77777777" w:rsidR="002307B0" w:rsidRDefault="002307B0" w:rsidP="002307B0">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0"/>
          <w:shd w:val="clear" w:color="auto" w:fill="FFFFFF"/>
        </w:rPr>
        <w:t>Za války dětem nebylo věnováno v domácnostech tolik pozornosti, jelikož otcové bývali na frontě a matky převzaly jejich roli a zajišťovaly obživu rodiny.</w:t>
      </w:r>
      <w:r>
        <w:rPr>
          <w:rStyle w:val="Znakapoznpodarou"/>
          <w:rFonts w:ascii="Times New Roman" w:hAnsi="Times New Roman" w:cs="Times New Roman"/>
          <w:sz w:val="24"/>
          <w:szCs w:val="20"/>
          <w:shd w:val="clear" w:color="auto" w:fill="FFFFFF"/>
        </w:rPr>
        <w:footnoteReference w:id="187"/>
      </w:r>
      <w:r>
        <w:rPr>
          <w:rFonts w:ascii="Times New Roman" w:hAnsi="Times New Roman" w:cs="Times New Roman"/>
          <w:sz w:val="24"/>
          <w:szCs w:val="20"/>
          <w:shd w:val="clear" w:color="auto" w:fill="FFFFFF"/>
        </w:rPr>
        <w:t xml:space="preserve"> Děti také pomáhaly s obživou rodiny a místo vyučování pracovaly v zemědělství nebo v podnicích zbrojního průmyslu. </w:t>
      </w:r>
      <w:r>
        <w:rPr>
          <w:rFonts w:ascii="Times New Roman" w:hAnsi="Times New Roman" w:cs="Times New Roman"/>
          <w:sz w:val="24"/>
          <w:szCs w:val="24"/>
          <w:shd w:val="clear" w:color="auto" w:fill="FFFFFF"/>
        </w:rPr>
        <w:t>Dívky pracovaly v textilním průmyslu a podílely se na výrobě uniforem pro vojsko.</w:t>
      </w:r>
      <w:r>
        <w:rPr>
          <w:rStyle w:val="Znakapoznpodarou"/>
          <w:rFonts w:ascii="Times New Roman" w:hAnsi="Times New Roman" w:cs="Times New Roman"/>
          <w:sz w:val="24"/>
          <w:szCs w:val="24"/>
          <w:shd w:val="clear" w:color="auto" w:fill="FFFFFF"/>
        </w:rPr>
        <w:footnoteReference w:id="188"/>
      </w:r>
      <w:r>
        <w:rPr>
          <w:rFonts w:ascii="Times New Roman" w:hAnsi="Times New Roman" w:cs="Times New Roman"/>
          <w:sz w:val="24"/>
          <w:szCs w:val="24"/>
          <w:shd w:val="clear" w:color="auto" w:fill="FFFFFF"/>
        </w:rPr>
        <w:t xml:space="preserve"> Nepřítomnost žáků ve škole v době války řešila přednostní školní rada, která nechávala předvolat rodiče a snažila se je přimět, aby posílali své děti do školy. Toto snažení však bylo většinou neúspěšné. Pravděpodobně z tohoto důvodu uděloval správce školy starším žákům dovolenou kvůli hospodářským pracím. Důvodem nepřítomnosti dětí ve vyučování byl také nedostatek oblečení a obuvi v zimních měsících.</w:t>
      </w:r>
      <w:r>
        <w:rPr>
          <w:rStyle w:val="Znakapoznpodarou"/>
          <w:rFonts w:ascii="Times New Roman" w:hAnsi="Times New Roman" w:cs="Times New Roman"/>
          <w:sz w:val="24"/>
          <w:szCs w:val="24"/>
          <w:shd w:val="clear" w:color="auto" w:fill="FFFFFF"/>
        </w:rPr>
        <w:footnoteReference w:id="189"/>
      </w:r>
      <w:r>
        <w:rPr>
          <w:rFonts w:ascii="Times New Roman" w:hAnsi="Times New Roman" w:cs="Times New Roman"/>
          <w:sz w:val="24"/>
          <w:szCs w:val="24"/>
          <w:shd w:val="clear" w:color="auto" w:fill="FFFFFF"/>
        </w:rPr>
        <w:t xml:space="preserve"> Děti nepracovaly jen kvůli obživě, ale také místo vyučování ve školách.</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Menší děti</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skládaly a lepily papír nebo prošívaly ponožky a dívky v hodinách pletly nebo háčkovaly. Školy připravovaly pro vojáky na frontě zásilky obsahující především knihy, psací a kuřácké potřeby nebo společenské hry.</w:t>
      </w:r>
      <w:r>
        <w:rPr>
          <w:rStyle w:val="Znakapoznpodarou"/>
          <w:rFonts w:ascii="Times New Roman" w:hAnsi="Times New Roman" w:cs="Times New Roman"/>
          <w:sz w:val="24"/>
          <w:szCs w:val="24"/>
          <w:shd w:val="clear" w:color="auto" w:fill="FFFFFF"/>
        </w:rPr>
        <w:footnoteReference w:id="190"/>
      </w:r>
      <w:r>
        <w:rPr>
          <w:rFonts w:ascii="Times New Roman" w:hAnsi="Times New Roman" w:cs="Times New Roman"/>
          <w:sz w:val="24"/>
          <w:szCs w:val="24"/>
          <w:shd w:val="clear" w:color="auto" w:fill="FFFFFF"/>
        </w:rPr>
        <w:t xml:space="preserve"> </w:t>
      </w:r>
    </w:p>
    <w:p w14:paraId="488A09CB" w14:textId="77777777" w:rsidR="002307B0" w:rsidRDefault="002307B0" w:rsidP="002307B0">
      <w:pPr>
        <w:spacing w:line="360" w:lineRule="auto"/>
        <w:ind w:firstLine="709"/>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 xml:space="preserve">Ze školní kroniky jsem nabyla dojmu, že situace ve škole nebo ve městě se během války nijak nelišila od jiných škol nebo měst. Školy poskytovaly dětem informace o všedním životě za válečného stavu. V rámci prevence již na počátku války </w:t>
      </w:r>
      <w:r>
        <w:rPr>
          <w:rFonts w:ascii="Times New Roman" w:hAnsi="Times New Roman" w:cs="Times New Roman"/>
          <w:sz w:val="24"/>
          <w:szCs w:val="20"/>
          <w:shd w:val="clear" w:color="auto" w:fill="FFFFFF"/>
        </w:rPr>
        <w:lastRenderedPageBreak/>
        <w:t>byli tovačovští žáci poučeni o nakažlivých nemocech a byly jim předány návody na šetření potravin.</w:t>
      </w:r>
      <w:r>
        <w:rPr>
          <w:rStyle w:val="Znakapoznpodarou"/>
          <w:rFonts w:ascii="Times New Roman" w:hAnsi="Times New Roman" w:cs="Times New Roman"/>
          <w:sz w:val="24"/>
          <w:szCs w:val="20"/>
          <w:shd w:val="clear" w:color="auto" w:fill="FFFFFF"/>
        </w:rPr>
        <w:footnoteReference w:id="191"/>
      </w:r>
      <w:r>
        <w:rPr>
          <w:rFonts w:ascii="Times New Roman" w:hAnsi="Times New Roman" w:cs="Times New Roman"/>
          <w:sz w:val="24"/>
          <w:szCs w:val="20"/>
          <w:shd w:val="clear" w:color="auto" w:fill="FFFFFF"/>
        </w:rPr>
        <w:t xml:space="preserve"> </w:t>
      </w:r>
    </w:p>
    <w:p w14:paraId="72A681BE" w14:textId="77777777" w:rsidR="002307B0" w:rsidRDefault="002307B0" w:rsidP="002307B0">
      <w:pPr>
        <w:spacing w:line="360" w:lineRule="auto"/>
        <w:ind w:firstLine="709"/>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Kvůli zintenzivnění vlastenecké výchovy byla pro tovačovskou mládež pořádána vojenská cvičení, která měl ve správě C. k. rakouský říšský spolek mládeže.</w:t>
      </w:r>
      <w:r>
        <w:rPr>
          <w:rStyle w:val="Znakapoznpodarou"/>
          <w:rFonts w:ascii="Times New Roman" w:hAnsi="Times New Roman" w:cs="Times New Roman"/>
          <w:sz w:val="24"/>
          <w:szCs w:val="20"/>
          <w:shd w:val="clear" w:color="auto" w:fill="FFFFFF"/>
        </w:rPr>
        <w:footnoteReference w:id="192"/>
      </w:r>
      <w:r>
        <w:rPr>
          <w:rFonts w:ascii="Times New Roman" w:hAnsi="Times New Roman" w:cs="Times New Roman"/>
          <w:sz w:val="24"/>
          <w:szCs w:val="20"/>
          <w:shd w:val="clear" w:color="auto" w:fill="FFFFFF"/>
        </w:rPr>
        <w:t xml:space="preserve"> Vydané nařízení prohlašovalo, že mladí muži narození v letech 1898-1903 museli být jmenovitě sepsáni, aby se každý z nich mohl zúčastnit výcviku. Chlapci, kteří se výcviku nezúčastnili, byli zapsáni cvičitelem. Například cvičení, které se konalo dne 11. června 1918, se nezúčastnilo osm tovačovských chlapců.</w:t>
      </w:r>
      <w:r>
        <w:rPr>
          <w:rStyle w:val="Znakapoznpodarou"/>
          <w:rFonts w:ascii="Times New Roman" w:hAnsi="Times New Roman" w:cs="Times New Roman"/>
          <w:sz w:val="24"/>
          <w:szCs w:val="20"/>
          <w:shd w:val="clear" w:color="auto" w:fill="FFFFFF"/>
        </w:rPr>
        <w:footnoteReference w:id="193"/>
      </w:r>
      <w:r>
        <w:rPr>
          <w:rFonts w:ascii="Times New Roman" w:hAnsi="Times New Roman" w:cs="Times New Roman"/>
          <w:sz w:val="24"/>
          <w:szCs w:val="20"/>
          <w:shd w:val="clear" w:color="auto" w:fill="FFFFFF"/>
        </w:rPr>
        <w:t xml:space="preserve"> Pokud se ze zdravotních důvodů chlapec nemohl účastnit cvičení, musel to mít potvrzeno od lékaře. Příkladem je Jan Čechmánek z Tovačova, kterému místní doktor potvrdil, že výcviku se nemůže účastnit z důvodu vleklého zánětu průdušek. Osoby, které chtěly vést výcvik mládeže, se musely zúčastnit speciálního kurzu. Tento kurz trval sedm dní a vhodnými osobami, které by se ho měly zúčastnit byly učitelky a učitelé tělocviku a další jedinci s kladným vztahem k mládeži a sportu. Tato aktivita nebyla placená ovšem cvičitelé byli zproštěni vojenské služby „z důvodu veřejných.“</w:t>
      </w:r>
      <w:r>
        <w:rPr>
          <w:rStyle w:val="Znakapoznpodarou"/>
          <w:rFonts w:ascii="Times New Roman" w:hAnsi="Times New Roman" w:cs="Times New Roman"/>
          <w:sz w:val="24"/>
          <w:szCs w:val="20"/>
          <w:shd w:val="clear" w:color="auto" w:fill="FFFFFF"/>
        </w:rPr>
        <w:footnoteReference w:id="194"/>
      </w:r>
      <w:r>
        <w:rPr>
          <w:rFonts w:ascii="Times New Roman" w:hAnsi="Times New Roman" w:cs="Times New Roman"/>
          <w:sz w:val="24"/>
          <w:szCs w:val="20"/>
          <w:shd w:val="clear" w:color="auto" w:fill="FFFFFF"/>
        </w:rPr>
        <w:t xml:space="preserve"> Z Tovačova se na kurz přihlásili František Novák a Tomáš </w:t>
      </w:r>
      <w:proofErr w:type="spellStart"/>
      <w:r>
        <w:rPr>
          <w:rFonts w:ascii="Times New Roman" w:hAnsi="Times New Roman" w:cs="Times New Roman"/>
          <w:sz w:val="24"/>
          <w:szCs w:val="20"/>
          <w:shd w:val="clear" w:color="auto" w:fill="FFFFFF"/>
        </w:rPr>
        <w:t>Vincenec</w:t>
      </w:r>
      <w:proofErr w:type="spellEnd"/>
      <w:r>
        <w:rPr>
          <w:rFonts w:ascii="Times New Roman" w:hAnsi="Times New Roman" w:cs="Times New Roman"/>
          <w:sz w:val="24"/>
          <w:szCs w:val="20"/>
          <w:shd w:val="clear" w:color="auto" w:fill="FFFFFF"/>
        </w:rPr>
        <w:t>.</w:t>
      </w:r>
      <w:r>
        <w:rPr>
          <w:rStyle w:val="Znakapoznpodarou"/>
          <w:rFonts w:ascii="Times New Roman" w:hAnsi="Times New Roman" w:cs="Times New Roman"/>
          <w:sz w:val="24"/>
          <w:szCs w:val="20"/>
          <w:shd w:val="clear" w:color="auto" w:fill="FFFFFF"/>
        </w:rPr>
        <w:footnoteReference w:id="195"/>
      </w:r>
    </w:p>
    <w:p w14:paraId="78CC3D6C" w14:textId="77777777" w:rsidR="002307B0" w:rsidRDefault="002307B0" w:rsidP="002307B0">
      <w:pPr>
        <w:spacing w:line="360" w:lineRule="auto"/>
        <w:ind w:firstLine="709"/>
        <w:jc w:val="both"/>
        <w:rPr>
          <w:rFonts w:ascii="Times New Roman" w:hAnsi="Times New Roman" w:cs="Times New Roman"/>
          <w:bCs/>
          <w:sz w:val="24"/>
        </w:rPr>
      </w:pPr>
      <w:r>
        <w:rPr>
          <w:rFonts w:ascii="Times New Roman" w:hAnsi="Times New Roman" w:cs="Times New Roman"/>
          <w:bCs/>
          <w:sz w:val="24"/>
        </w:rPr>
        <w:t>Školami pro vojáky byly vojenské akademie, kde muži studovali, aby se mohli stát důstojníky v armádě. Tyto akademie se nacházely na mnoha místech monarchie. V době míru před rokem 1914 si rakouská armáda vybudovala kromě důstojnické základny také zálohu nižších důstojníků kvůli případné mobilizaci. Nižší důstojníci neboli kadeti museli mít vystudovanou střední nebo vysokou školu a absolvovat jednoletou prezenční vojenskou službu. Voják si musel zvolit zbraň, u které chtěl sloužit, ovšem u jezdectva a dělostřelectva bylo podmínkou, aby voják vlastnil koně nebo zaplatil 480 korun. Nemajetní u jízdy sloužit nemohli vůbec, u dělostřelectva pouze pokud se prokázali dobrým prospěchem. Služba byla hrazena samotným vojákem, nemajetným službu hradil stát pouze za předpokladu dobrého prospěchu.</w:t>
      </w:r>
      <w:r>
        <w:rPr>
          <w:rStyle w:val="Znakapoznpodarou"/>
          <w:rFonts w:ascii="Times New Roman" w:hAnsi="Times New Roman" w:cs="Times New Roman"/>
          <w:bCs/>
          <w:sz w:val="24"/>
        </w:rPr>
        <w:footnoteReference w:id="196"/>
      </w:r>
      <w:r>
        <w:rPr>
          <w:rFonts w:ascii="Times New Roman" w:hAnsi="Times New Roman" w:cs="Times New Roman"/>
          <w:bCs/>
          <w:sz w:val="24"/>
        </w:rPr>
        <w:t xml:space="preserve"> Služba byla ukončena zkouškou a voják se stal kadetem. V případě neúspěchu mohla </w:t>
      </w:r>
      <w:r>
        <w:rPr>
          <w:rFonts w:ascii="Times New Roman" w:hAnsi="Times New Roman" w:cs="Times New Roman"/>
          <w:bCs/>
          <w:sz w:val="24"/>
        </w:rPr>
        <w:lastRenderedPageBreak/>
        <w:t>být zkouška opakována další rok. Pokud ani tehdy voják neuspěl byl přiřazen k záloze u vojska nebo k domobraně. Za války se mohli stát důstojníky i vojáci, kteří nesložili kadetské zkoušky, ale vyznamenali se v boji.</w:t>
      </w:r>
      <w:r>
        <w:rPr>
          <w:rStyle w:val="Znakapoznpodarou"/>
          <w:rFonts w:ascii="Times New Roman" w:hAnsi="Times New Roman" w:cs="Times New Roman"/>
          <w:bCs/>
          <w:sz w:val="24"/>
        </w:rPr>
        <w:footnoteReference w:id="197"/>
      </w:r>
    </w:p>
    <w:p w14:paraId="4E5D4B8C" w14:textId="09A699F8" w:rsidR="002307B0" w:rsidRDefault="002307B0" w:rsidP="002307B0">
      <w:pPr>
        <w:spacing w:line="360" w:lineRule="auto"/>
        <w:ind w:firstLine="709"/>
        <w:jc w:val="both"/>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Děti, které prchaly spolu se svými rodiči z oblasti Haliče před ruskými vojsky nebo z oblasti Itálie a usadily se v českých obcích, byly povinny navštěvovat školu. Často zařadily mezi své české vrstevníky, přizpůsobili se výuce, a dokonce se naučily česky. V některých případech se v uprchlické skupině nacházel učitel, který mohl děti učit v jejich jazyce, a tak vznikaly tzv. nouzové třídy. Ve městech s větším množstvím uprchlických učitelů i dětí vznikaly i nouzové školy, v jejichž kompetenci však nebylo vydávání vysvědčení.</w:t>
      </w:r>
      <w:r>
        <w:rPr>
          <w:rStyle w:val="Znakapoznpodarou"/>
          <w:rFonts w:ascii="Times New Roman" w:hAnsi="Times New Roman" w:cs="Times New Roman"/>
          <w:bCs/>
          <w:sz w:val="24"/>
        </w:rPr>
        <w:footnoteReference w:id="198"/>
      </w:r>
      <w:r>
        <w:rPr>
          <w:rFonts w:ascii="Times New Roman" w:hAnsi="Times New Roman" w:cs="Times New Roman"/>
          <w:sz w:val="24"/>
          <w:szCs w:val="20"/>
          <w:shd w:val="clear" w:color="auto" w:fill="FFFFFF"/>
        </w:rPr>
        <w:t xml:space="preserve"> Výuka byla narušována tím, že prostory, které využívaly uprchlické děti, využívaly i české děti a musely se střídat. Žáci byli povinni dodržovat školní docházku do 14 let, což bylo zapisováno. Pokud rodiče neposílali své děti do školy, hrozilo jim odebrání státního vyživovacího příspěvku. Uprchlíci byl</w:t>
      </w:r>
      <w:r w:rsidR="00A13784">
        <w:rPr>
          <w:rFonts w:ascii="Times New Roman" w:hAnsi="Times New Roman" w:cs="Times New Roman"/>
          <w:sz w:val="24"/>
          <w:szCs w:val="20"/>
          <w:shd w:val="clear" w:color="auto" w:fill="FFFFFF"/>
        </w:rPr>
        <w:t>i</w:t>
      </w:r>
      <w:r>
        <w:rPr>
          <w:rFonts w:ascii="Times New Roman" w:hAnsi="Times New Roman" w:cs="Times New Roman"/>
          <w:sz w:val="24"/>
          <w:szCs w:val="20"/>
          <w:shd w:val="clear" w:color="auto" w:fill="FFFFFF"/>
        </w:rPr>
        <w:t xml:space="preserve"> postupně repatriováni a speciální školy rušeny. V případě, že uprchlíci chtěli zůstat v českých zemích, navštěvovaly jejich děti české školy.</w:t>
      </w:r>
      <w:r>
        <w:rPr>
          <w:rStyle w:val="Znakapoznpodarou"/>
          <w:rFonts w:ascii="Times New Roman" w:hAnsi="Times New Roman" w:cs="Times New Roman"/>
          <w:sz w:val="24"/>
          <w:szCs w:val="20"/>
          <w:shd w:val="clear" w:color="auto" w:fill="FFFFFF"/>
        </w:rPr>
        <w:footnoteReference w:id="199"/>
      </w:r>
      <w:r>
        <w:rPr>
          <w:rFonts w:ascii="Times New Roman" w:hAnsi="Times New Roman" w:cs="Times New Roman"/>
          <w:sz w:val="24"/>
          <w:szCs w:val="20"/>
          <w:shd w:val="clear" w:color="auto" w:fill="FFFFFF"/>
        </w:rPr>
        <w:t xml:space="preserve"> </w:t>
      </w:r>
    </w:p>
    <w:p w14:paraId="6C2828AD" w14:textId="77777777" w:rsidR="002307B0" w:rsidRDefault="002307B0" w:rsidP="002307B0">
      <w:pPr>
        <w:spacing w:line="360" w:lineRule="auto"/>
        <w:jc w:val="both"/>
        <w:rPr>
          <w:rFonts w:ascii="Times New Roman" w:hAnsi="Times New Roman" w:cs="Times New Roman"/>
          <w:sz w:val="24"/>
          <w:szCs w:val="24"/>
        </w:rPr>
      </w:pPr>
      <w:r>
        <w:rPr>
          <w:rFonts w:ascii="Times New Roman" w:hAnsi="Times New Roman" w:cs="Times New Roman"/>
          <w:sz w:val="24"/>
          <w:szCs w:val="24"/>
        </w:rPr>
        <w:t>2.3.2 Kriminalita</w:t>
      </w:r>
    </w:p>
    <w:p w14:paraId="5BAD677D" w14:textId="77777777"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Běžné trestné činy, jako například vraždy nebo krádeže, byly páchány i za války. V tomto období se však vyskytovaly i jiné typy trestných činů nebo přestupků spojených zejména se státním aparátem. Příkladem mohou být podvody týkající se sociálních příspěvků, útěky na svobodu zajatců, dezertérství nebo velezrada. </w:t>
      </w:r>
    </w:p>
    <w:p w14:paraId="2667FCF4" w14:textId="77777777"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Za války odcházeli ze svých domovů otcové a synové, opouštěli své rodiny a bojovali na vzdálených bojištích s nejistotou, zda se vrátí či ne. Většina domácností byla na mužích závislá, jelikož jim pomáhali s obživou rodiny. Ženy zaujaly místa mužů a pracovaly na polích nebo v továrnách. Na zabezpečení většiny se podílel stát, který poskytoval rodinám padlých nebo zraněných vojáků sociální dávky. Prvním typem sociálních dávek byla vojenská penze pro vojenské osoby a invalidy, kterou dostávali vojáci po odsloužení deseti let v armádě. Penze mohla být vyplacena i před uplynutím stanovené doby v případě, že voják onemocněl, byl zraněn nebo měl psychické problémy jako následek bojové akce. Pokud byl voják zraněn nepřítelem </w:t>
      </w:r>
      <w:r>
        <w:rPr>
          <w:rFonts w:ascii="Times New Roman" w:hAnsi="Times New Roman" w:cs="Times New Roman"/>
          <w:bCs/>
          <w:sz w:val="24"/>
          <w:szCs w:val="24"/>
        </w:rPr>
        <w:lastRenderedPageBreak/>
        <w:t>nebo bez vlastního zavinění mimo bojovou činnost, mohl mu být vyplacen i přídavek za zranění. Dalším typem byl vdovský důchod, který pobírala manželka vojáka padlého v boji k zajištění obživy sebe, případně společných dětí. V případě, že padlý byl zabit nepřítelem nebo do doby jednoho roku podlehl zraněním, byl k vdovskému důchodu přiznán ještě 50procentní přídavek. Tyto dávky spadaly pod agendu ministerstva války Rakousko-Uherska.</w:t>
      </w:r>
    </w:p>
    <w:p w14:paraId="7E5FEE9C" w14:textId="77777777" w:rsidR="002307B0" w:rsidRPr="00132D4D" w:rsidRDefault="002307B0" w:rsidP="002307B0">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bCs/>
          <w:sz w:val="24"/>
          <w:szCs w:val="24"/>
        </w:rPr>
        <w:t>Typem dávky, kterou pobírala většina lidí byla podpora pro zajištění obživy rodinám mobilizovaných vojáků. Tato dávka se od roku 1912 nazývala příspěvek na výživu a byla určena pro sociálně slabé rodiny z Předlitavska.</w:t>
      </w:r>
      <w:r>
        <w:rPr>
          <w:rStyle w:val="Znakapoznpodarou"/>
          <w:rFonts w:ascii="Times New Roman" w:hAnsi="Times New Roman" w:cs="Times New Roman"/>
          <w:bCs/>
          <w:sz w:val="24"/>
          <w:szCs w:val="24"/>
        </w:rPr>
        <w:footnoteReference w:id="200"/>
      </w:r>
      <w:r>
        <w:rPr>
          <w:rFonts w:ascii="Times New Roman" w:hAnsi="Times New Roman" w:cs="Times New Roman"/>
          <w:bCs/>
          <w:sz w:val="24"/>
          <w:szCs w:val="24"/>
        </w:rPr>
        <w:t xml:space="preserve"> Rodinnými příslušníky, kteří mohli příspěvek pobírat byli všichni, komu mobilizovaní vojáci dříve obstarávali prostředky pro obživu. Konkrétně tím byli myšleni vojákova manželka, jejich děti, ať už manželské či nemanželské, a jeho i manželčiny rodiče. </w:t>
      </w:r>
      <w:r w:rsidRPr="00584869">
        <w:rPr>
          <w:rFonts w:ascii="Times New Roman" w:hAnsi="Times New Roman" w:cs="Times New Roman"/>
          <w:sz w:val="24"/>
          <w:szCs w:val="24"/>
          <w:shd w:val="clear" w:color="auto" w:fill="FFFFFF"/>
        </w:rPr>
        <w:t>Podobné byly</w:t>
      </w:r>
      <w:r>
        <w:rPr>
          <w:rFonts w:ascii="Times New Roman" w:hAnsi="Times New Roman" w:cs="Times New Roman"/>
          <w:b/>
          <w:sz w:val="24"/>
          <w:szCs w:val="24"/>
          <w:shd w:val="clear" w:color="auto" w:fill="FFFFFF"/>
        </w:rPr>
        <w:t xml:space="preserve"> </w:t>
      </w:r>
      <w:r w:rsidRPr="00584869">
        <w:rPr>
          <w:rFonts w:ascii="Times New Roman" w:hAnsi="Times New Roman" w:cs="Times New Roman"/>
          <w:sz w:val="24"/>
          <w:szCs w:val="24"/>
          <w:shd w:val="clear" w:color="auto" w:fill="FFFFFF"/>
        </w:rPr>
        <w:t xml:space="preserve">příspěvky </w:t>
      </w:r>
      <w:r>
        <w:rPr>
          <w:rFonts w:ascii="Times New Roman" w:hAnsi="Times New Roman" w:cs="Times New Roman"/>
          <w:sz w:val="24"/>
          <w:szCs w:val="24"/>
          <w:shd w:val="clear" w:color="auto" w:fill="FFFFFF"/>
        </w:rPr>
        <w:t>pro rodiny, které byly závislé na obživě poskytované osobami, které vykonávaly službu armádě, ale nebojovaly na frontě. Přiznán byl pouze osobám, jejichž obživa rodiny byla ohrožená například z důvodu vykonávání služby mimo bydliště.</w:t>
      </w:r>
      <w:r>
        <w:rPr>
          <w:rStyle w:val="Znakapoznpodarou"/>
          <w:rFonts w:ascii="Times New Roman" w:hAnsi="Times New Roman" w:cs="Times New Roman"/>
          <w:sz w:val="24"/>
          <w:szCs w:val="24"/>
          <w:shd w:val="clear" w:color="auto" w:fill="FFFFFF"/>
        </w:rPr>
        <w:footnoteReference w:id="201"/>
      </w:r>
      <w:r>
        <w:rPr>
          <w:rFonts w:ascii="Times New Roman" w:hAnsi="Times New Roman" w:cs="Times New Roman"/>
          <w:bCs/>
          <w:sz w:val="24"/>
          <w:szCs w:val="24"/>
        </w:rPr>
        <w:t xml:space="preserve"> Příspěvek spadal pod agendu předlitavského ministerstva zemské obrany. Zalitavsko si tento příspěvek spravovalo samo</w:t>
      </w:r>
      <w:r>
        <w:rPr>
          <w:rStyle w:val="Znakapoznpodarou"/>
          <w:rFonts w:ascii="Times New Roman" w:hAnsi="Times New Roman" w:cs="Times New Roman"/>
          <w:bCs/>
          <w:sz w:val="24"/>
          <w:szCs w:val="24"/>
        </w:rPr>
        <w:footnoteReference w:id="202"/>
      </w:r>
      <w:r>
        <w:rPr>
          <w:rFonts w:ascii="Times New Roman" w:hAnsi="Times New Roman" w:cs="Times New Roman"/>
          <w:bCs/>
          <w:sz w:val="24"/>
          <w:szCs w:val="24"/>
        </w:rPr>
        <w:t xml:space="preserve">. </w:t>
      </w:r>
      <w:r w:rsidRPr="001D51E0">
        <w:rPr>
          <w:rFonts w:ascii="Times New Roman" w:hAnsi="Times New Roman" w:cs="Times New Roman"/>
          <w:sz w:val="24"/>
          <w:szCs w:val="24"/>
          <w:shd w:val="clear" w:color="auto" w:fill="FFFFFF"/>
        </w:rPr>
        <w:t>Aby</w:t>
      </w:r>
      <w:r>
        <w:rPr>
          <w:rFonts w:ascii="Times New Roman" w:hAnsi="Times New Roman" w:cs="Times New Roman"/>
          <w:b/>
          <w:sz w:val="24"/>
          <w:szCs w:val="24"/>
          <w:shd w:val="clear" w:color="auto" w:fill="FFFFFF"/>
        </w:rPr>
        <w:t xml:space="preserve"> </w:t>
      </w:r>
      <w:r w:rsidRPr="001D51E0">
        <w:rPr>
          <w:rFonts w:ascii="Times New Roman" w:hAnsi="Times New Roman" w:cs="Times New Roman"/>
          <w:sz w:val="24"/>
          <w:szCs w:val="24"/>
          <w:shd w:val="clear" w:color="auto" w:fill="FFFFFF"/>
        </w:rPr>
        <w:t>mohl</w:t>
      </w:r>
      <w:r>
        <w:rPr>
          <w:rFonts w:ascii="Times New Roman" w:hAnsi="Times New Roman" w:cs="Times New Roman"/>
          <w:sz w:val="24"/>
          <w:szCs w:val="24"/>
          <w:shd w:val="clear" w:color="auto" w:fill="FFFFFF"/>
        </w:rPr>
        <w:t>a být rodinným příslušníkům dávka přiznána, museli si zájemci podat přihlášku na městském či obecním úřadu v místě bydliště, která byla poslána na okresní hejtmanství a poté k vyživovací komisi, kde se posuzoval nárok rodiny na příspěvek. V přihlášce musel být uveden průměrný denní výdělek odvedeného během roku, kolik poskytoval jednotlivým příbuzným na obživu, stupeň jejich příbuznosti k němu atd.</w:t>
      </w:r>
      <w:r>
        <w:rPr>
          <w:rFonts w:ascii="Times New Roman" w:hAnsi="Times New Roman" w:cs="Times New Roman"/>
          <w:b/>
          <w:sz w:val="24"/>
          <w:szCs w:val="24"/>
          <w:shd w:val="clear" w:color="auto" w:fill="FFFFFF"/>
        </w:rPr>
        <w:t xml:space="preserve"> </w:t>
      </w:r>
      <w:r w:rsidRPr="00A11543">
        <w:rPr>
          <w:rFonts w:ascii="Times New Roman" w:hAnsi="Times New Roman" w:cs="Times New Roman"/>
          <w:sz w:val="24"/>
          <w:szCs w:val="24"/>
          <w:shd w:val="clear" w:color="auto" w:fill="FFFFFF"/>
        </w:rPr>
        <w:t xml:space="preserve">Obecní úřady </w:t>
      </w:r>
      <w:r>
        <w:rPr>
          <w:rFonts w:ascii="Times New Roman" w:hAnsi="Times New Roman" w:cs="Times New Roman"/>
          <w:sz w:val="24"/>
          <w:szCs w:val="24"/>
          <w:shd w:val="clear" w:color="auto" w:fill="FFFFFF"/>
        </w:rPr>
        <w:t xml:space="preserve">hlásily okresnímu hejtmanství nebo vyživovací komisi změny v rodině odvedeného nebo u něj samého a příkladem mohlo být zahynutí ve válce nebo návrat z armády. Přihlášky o příspěvek posuzovala okresní vyživovací komise, jejíž osazenstvo tvořili předseda komise, zástupce zemského finančního úřadu a zástupce zemského výboru, u statutárních měst to byl městský úředník, delegovaný starostou, obeznámený s chudinskou agendou. Rozhodnutí komise mohlo být po předložení stížnosti přezkoumáno a změněno. Vyplácení příspěvku zajišťoval berní úřad v daném okresu, </w:t>
      </w:r>
      <w:r>
        <w:rPr>
          <w:rFonts w:ascii="Times New Roman" w:hAnsi="Times New Roman" w:cs="Times New Roman"/>
          <w:sz w:val="24"/>
          <w:szCs w:val="24"/>
          <w:shd w:val="clear" w:color="auto" w:fill="FFFFFF"/>
        </w:rPr>
        <w:lastRenderedPageBreak/>
        <w:t>popřípadě v pozdějších etapách války obecní nebo městské úřady. Lidé si pro ně chodili osobně v určených dnech a hodinách.</w:t>
      </w:r>
      <w:r>
        <w:rPr>
          <w:rStyle w:val="Znakapoznpodarou"/>
          <w:rFonts w:ascii="Times New Roman" w:hAnsi="Times New Roman" w:cs="Times New Roman"/>
          <w:sz w:val="24"/>
          <w:szCs w:val="24"/>
          <w:shd w:val="clear" w:color="auto" w:fill="FFFFFF"/>
        </w:rPr>
        <w:footnoteReference w:id="203"/>
      </w:r>
      <w:r>
        <w:rPr>
          <w:rFonts w:ascii="Times New Roman" w:hAnsi="Times New Roman" w:cs="Times New Roman"/>
          <w:sz w:val="24"/>
          <w:szCs w:val="24"/>
          <w:shd w:val="clear" w:color="auto" w:fill="FFFFFF"/>
        </w:rPr>
        <w:t xml:space="preserve"> </w:t>
      </w:r>
    </w:p>
    <w:p w14:paraId="4151CBEF" w14:textId="4E680B7E" w:rsidR="002307B0" w:rsidRPr="009E3A06" w:rsidRDefault="002307B0" w:rsidP="002307B0">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archivních materiálech, ze kterých jsem k tomuto tématu čerpala informace, se nacházelo mnoho žádostí o sociální dávky. Vybrala jsem si jednu určitou obyvatelku Tovačova, která mě zaujala tím, že žádala o chudinskou podporu, i když na ni neměla nárok. Její žádosti nebylo vyhověno, jelikož uváděla nepravdivé informace, aby splňovala požadavky k udělení podpory. Žadatelka se jmenovala Vincencie </w:t>
      </w:r>
      <w:proofErr w:type="spellStart"/>
      <w:r>
        <w:rPr>
          <w:rFonts w:ascii="Times New Roman" w:hAnsi="Times New Roman" w:cs="Times New Roman"/>
          <w:sz w:val="24"/>
          <w:szCs w:val="24"/>
          <w:shd w:val="clear" w:color="auto" w:fill="FFFFFF"/>
        </w:rPr>
        <w:t>Krváčová</w:t>
      </w:r>
      <w:proofErr w:type="spellEnd"/>
      <w:r>
        <w:rPr>
          <w:rFonts w:ascii="Times New Roman" w:hAnsi="Times New Roman" w:cs="Times New Roman"/>
          <w:sz w:val="24"/>
          <w:szCs w:val="24"/>
          <w:shd w:val="clear" w:color="auto" w:fill="FFFFFF"/>
        </w:rPr>
        <w:t xml:space="preserve"> a o dávky se hlásila na konci ledna 1915 z důvodu neschopnosti práce. Mezi nepravdivé informace, které uvedla, patřil její věk a finanční poměry, ve kterých žila, jak ona, tak i její dospělé děti. V žádosti napsala, že potřebovala pobírat podporu, protože syn, který ji živil byl v té době na frontě a sama se živit nemohla. Ve skutečnosti však pracovala celý rok a žila ze svých příjmů. Dále </w:t>
      </w:r>
      <w:proofErr w:type="spellStart"/>
      <w:r>
        <w:rPr>
          <w:rFonts w:ascii="Times New Roman" w:hAnsi="Times New Roman" w:cs="Times New Roman"/>
          <w:sz w:val="24"/>
          <w:szCs w:val="24"/>
          <w:shd w:val="clear" w:color="auto" w:fill="FFFFFF"/>
        </w:rPr>
        <w:t>Krváčová</w:t>
      </w:r>
      <w:proofErr w:type="spellEnd"/>
      <w:r>
        <w:rPr>
          <w:rFonts w:ascii="Times New Roman" w:hAnsi="Times New Roman" w:cs="Times New Roman"/>
          <w:sz w:val="24"/>
          <w:szCs w:val="24"/>
          <w:shd w:val="clear" w:color="auto" w:fill="FFFFFF"/>
        </w:rPr>
        <w:t xml:space="preserve"> údajně každoročně vykrmovala dva kusy dobytka, které si pak zabila. I v případě, že by opravdu byla neschopná pracovat, mohla být živena svým synem Karlem, který měl majetek, anebo dcerou Marií, která byla hospodyní tovačovského lékaře a měla stálý plat, který by stačil na obživu, jak Marie, tak její matky. V žádosti nepravdivě tvrdila, že její syn Karel žádný majetek nemá. O dceři Marii tvrdila, že z platu služebné si nemůže dovolit ani pořádné oblečení. </w:t>
      </w:r>
      <w:proofErr w:type="spellStart"/>
      <w:r>
        <w:rPr>
          <w:rFonts w:ascii="Times New Roman" w:hAnsi="Times New Roman" w:cs="Times New Roman"/>
          <w:sz w:val="24"/>
          <w:szCs w:val="24"/>
          <w:shd w:val="clear" w:color="auto" w:fill="FFFFFF"/>
        </w:rPr>
        <w:t>Krváčová</w:t>
      </w:r>
      <w:proofErr w:type="spellEnd"/>
      <w:r>
        <w:rPr>
          <w:rFonts w:ascii="Times New Roman" w:hAnsi="Times New Roman" w:cs="Times New Roman"/>
          <w:sz w:val="24"/>
          <w:szCs w:val="24"/>
          <w:shd w:val="clear" w:color="auto" w:fill="FFFFFF"/>
        </w:rPr>
        <w:t xml:space="preserve"> v lednu 1915 uplatnila nárok na válečnou podporu za svého druhého syna Josefa, který byl na frontě, avšak tvrdila, že to není pravda a podporu nepobírala. Chudinská podpora jí tedy nemohla být vyplacena, protože nesplňovala stanovené podmínky pro schválení žádosti.</w:t>
      </w:r>
      <w:r>
        <w:rPr>
          <w:rStyle w:val="Znakapoznpodarou"/>
          <w:rFonts w:ascii="Times New Roman" w:hAnsi="Times New Roman" w:cs="Times New Roman"/>
          <w:sz w:val="24"/>
          <w:szCs w:val="24"/>
          <w:shd w:val="clear" w:color="auto" w:fill="FFFFFF"/>
        </w:rPr>
        <w:footnoteReference w:id="204"/>
      </w:r>
      <w:r>
        <w:rPr>
          <w:rFonts w:ascii="Times New Roman" w:hAnsi="Times New Roman" w:cs="Times New Roman"/>
          <w:sz w:val="24"/>
          <w:szCs w:val="24"/>
          <w:shd w:val="clear" w:color="auto" w:fill="FFFFFF"/>
        </w:rPr>
        <w:t xml:space="preserve"> </w:t>
      </w:r>
    </w:p>
    <w:p w14:paraId="7A097400" w14:textId="77777777"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 případ, který jsem si vybrala, se také týká nesrovnalostí ohledně sociálních dávek. V této situaci si obyvatelka Tovačova stěžovala na nevyřízenou žádost o příspěvek. Dle Marie </w:t>
      </w:r>
      <w:proofErr w:type="spellStart"/>
      <w:r>
        <w:rPr>
          <w:rFonts w:ascii="Times New Roman" w:hAnsi="Times New Roman" w:cs="Times New Roman"/>
          <w:sz w:val="24"/>
          <w:szCs w:val="24"/>
        </w:rPr>
        <w:t>Smrktové</w:t>
      </w:r>
      <w:proofErr w:type="spellEnd"/>
      <w:r>
        <w:rPr>
          <w:rFonts w:ascii="Times New Roman" w:hAnsi="Times New Roman" w:cs="Times New Roman"/>
          <w:sz w:val="24"/>
          <w:szCs w:val="24"/>
        </w:rPr>
        <w:t xml:space="preserve"> z Tovačova bylo pochybení na straně úředníka okresního hejtmanství v Přerově, který měl příspěvky na starost. </w:t>
      </w:r>
      <w:proofErr w:type="spellStart"/>
      <w:r>
        <w:rPr>
          <w:rFonts w:ascii="Times New Roman" w:hAnsi="Times New Roman" w:cs="Times New Roman"/>
          <w:sz w:val="24"/>
          <w:szCs w:val="24"/>
        </w:rPr>
        <w:t>Smrktová</w:t>
      </w:r>
      <w:proofErr w:type="spellEnd"/>
      <w:r>
        <w:rPr>
          <w:rFonts w:ascii="Times New Roman" w:hAnsi="Times New Roman" w:cs="Times New Roman"/>
          <w:sz w:val="24"/>
          <w:szCs w:val="24"/>
        </w:rPr>
        <w:t xml:space="preserve"> podala stížnost na Felixe Talpu a dle její výpovědi Talpa její požadavek řádně nevyřídil, protože se zrovna důvěrně bavil se slečnou Ludmilou </w:t>
      </w:r>
      <w:proofErr w:type="spellStart"/>
      <w:r>
        <w:rPr>
          <w:rFonts w:ascii="Times New Roman" w:hAnsi="Times New Roman" w:cs="Times New Roman"/>
          <w:sz w:val="24"/>
          <w:szCs w:val="24"/>
        </w:rPr>
        <w:t>Měchovskou</w:t>
      </w:r>
      <w:proofErr w:type="spellEnd"/>
      <w:r>
        <w:rPr>
          <w:rFonts w:ascii="Times New Roman" w:hAnsi="Times New Roman" w:cs="Times New Roman"/>
          <w:sz w:val="24"/>
          <w:szCs w:val="24"/>
        </w:rPr>
        <w:t xml:space="preserve">, která v kanceláři zřejmě pracovala jako sekretářka. Usuzuji tak, protože právě slečna </w:t>
      </w:r>
      <w:proofErr w:type="spellStart"/>
      <w:r>
        <w:rPr>
          <w:rFonts w:ascii="Times New Roman" w:hAnsi="Times New Roman" w:cs="Times New Roman"/>
          <w:sz w:val="24"/>
          <w:szCs w:val="24"/>
        </w:rPr>
        <w:t>Měchovská</w:t>
      </w:r>
      <w:proofErr w:type="spellEnd"/>
      <w:r>
        <w:rPr>
          <w:rFonts w:ascii="Times New Roman" w:hAnsi="Times New Roman" w:cs="Times New Roman"/>
          <w:sz w:val="24"/>
          <w:szCs w:val="24"/>
        </w:rPr>
        <w:t xml:space="preserve"> si zapsala jméno žadatelky </w:t>
      </w:r>
      <w:proofErr w:type="spellStart"/>
      <w:r>
        <w:rPr>
          <w:rFonts w:ascii="Times New Roman" w:hAnsi="Times New Roman" w:cs="Times New Roman"/>
          <w:sz w:val="24"/>
          <w:szCs w:val="24"/>
        </w:rPr>
        <w:t>Smrktové</w:t>
      </w:r>
      <w:proofErr w:type="spellEnd"/>
      <w:r>
        <w:rPr>
          <w:rFonts w:ascii="Times New Roman" w:hAnsi="Times New Roman" w:cs="Times New Roman"/>
          <w:sz w:val="24"/>
          <w:szCs w:val="24"/>
        </w:rPr>
        <w:t xml:space="preserve"> a dále se jí ona ani Talpa nevěnovali. Talpa jí měl vystavil úřední dokument, což ovšem neudělal. </w:t>
      </w:r>
      <w:proofErr w:type="spellStart"/>
      <w:r>
        <w:rPr>
          <w:rFonts w:ascii="Times New Roman" w:hAnsi="Times New Roman" w:cs="Times New Roman"/>
          <w:sz w:val="24"/>
          <w:szCs w:val="24"/>
        </w:rPr>
        <w:t>Smrktová</w:t>
      </w:r>
      <w:proofErr w:type="spellEnd"/>
      <w:r>
        <w:rPr>
          <w:rFonts w:ascii="Times New Roman" w:hAnsi="Times New Roman" w:cs="Times New Roman"/>
          <w:sz w:val="24"/>
          <w:szCs w:val="24"/>
        </w:rPr>
        <w:t xml:space="preserve"> si druhý den </w:t>
      </w:r>
      <w:r>
        <w:rPr>
          <w:rFonts w:ascii="Times New Roman" w:hAnsi="Times New Roman" w:cs="Times New Roman"/>
          <w:sz w:val="24"/>
          <w:szCs w:val="24"/>
        </w:rPr>
        <w:lastRenderedPageBreak/>
        <w:t xml:space="preserve">stěžovala na tuto situaci na obecním úřadě v Tovačově a svědkem její výpovědi byl i starosta </w:t>
      </w:r>
      <w:proofErr w:type="spellStart"/>
      <w:r>
        <w:rPr>
          <w:rFonts w:ascii="Times New Roman" w:hAnsi="Times New Roman" w:cs="Times New Roman"/>
          <w:sz w:val="24"/>
          <w:szCs w:val="24"/>
        </w:rPr>
        <w:t>Pechník</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205"/>
      </w:r>
      <w:r>
        <w:rPr>
          <w:rFonts w:ascii="Times New Roman" w:hAnsi="Times New Roman" w:cs="Times New Roman"/>
          <w:sz w:val="24"/>
          <w:szCs w:val="24"/>
        </w:rPr>
        <w:t xml:space="preserve"> Ke své výpovědi dodala: „Když místo práce objímají slečinky a nechají si je na klíně seděti, potom nemůžeme mít své podpory vyřízené.“</w:t>
      </w:r>
      <w:r>
        <w:rPr>
          <w:rStyle w:val="Znakapoznpodarou"/>
          <w:rFonts w:ascii="Times New Roman" w:hAnsi="Times New Roman" w:cs="Times New Roman"/>
          <w:sz w:val="24"/>
          <w:szCs w:val="24"/>
        </w:rPr>
        <w:footnoteReference w:id="206"/>
      </w:r>
      <w:r>
        <w:rPr>
          <w:rFonts w:ascii="Times New Roman" w:hAnsi="Times New Roman" w:cs="Times New Roman"/>
          <w:sz w:val="24"/>
          <w:szCs w:val="24"/>
        </w:rPr>
        <w:t xml:space="preserve"> Talpa se bránil, že to není pravda a požadoval soudní stíhání </w:t>
      </w:r>
      <w:proofErr w:type="spellStart"/>
      <w:r>
        <w:rPr>
          <w:rFonts w:ascii="Times New Roman" w:hAnsi="Times New Roman" w:cs="Times New Roman"/>
          <w:sz w:val="24"/>
          <w:szCs w:val="24"/>
        </w:rPr>
        <w:t>Smrktové</w:t>
      </w:r>
      <w:proofErr w:type="spellEnd"/>
      <w:r>
        <w:rPr>
          <w:rFonts w:ascii="Times New Roman" w:hAnsi="Times New Roman" w:cs="Times New Roman"/>
          <w:sz w:val="24"/>
          <w:szCs w:val="24"/>
        </w:rPr>
        <w:t xml:space="preserve"> z důvodu urážky na cti.</w:t>
      </w:r>
      <w:r>
        <w:rPr>
          <w:rStyle w:val="Znakapoznpodarou"/>
          <w:rFonts w:ascii="Times New Roman" w:hAnsi="Times New Roman" w:cs="Times New Roman"/>
          <w:sz w:val="24"/>
          <w:szCs w:val="24"/>
        </w:rPr>
        <w:footnoteReference w:id="207"/>
      </w:r>
      <w:r>
        <w:rPr>
          <w:rFonts w:ascii="Times New Roman" w:hAnsi="Times New Roman" w:cs="Times New Roman"/>
          <w:sz w:val="24"/>
          <w:szCs w:val="24"/>
        </w:rPr>
        <w:t xml:space="preserve"> </w:t>
      </w:r>
    </w:p>
    <w:p w14:paraId="57B41E95" w14:textId="77777777"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trestným činem bylo uprchlictví zajatců na svobodu a napomáhání jim ze strany obyvatelstva. Zajatci byli umísťováni do táborů, kterých bylo po celé monarchii asi 50. Zajatců stále přibývalo až jich bylo více než pro kolik byly tábory určeny.</w:t>
      </w:r>
      <w:r>
        <w:rPr>
          <w:rStyle w:val="Znakapoznpodarou"/>
          <w:rFonts w:ascii="Times New Roman" w:hAnsi="Times New Roman" w:cs="Times New Roman"/>
          <w:sz w:val="24"/>
          <w:szCs w:val="24"/>
        </w:rPr>
        <w:footnoteReference w:id="208"/>
      </w:r>
      <w:r>
        <w:rPr>
          <w:rFonts w:ascii="Times New Roman" w:hAnsi="Times New Roman" w:cs="Times New Roman"/>
          <w:sz w:val="24"/>
          <w:szCs w:val="24"/>
        </w:rPr>
        <w:t xml:space="preserve"> Tábory na takový nápor nebyly připraveny a většina z nich nebyla správně hygienicky vybavena. Rozmáhaly se zde infekční nemoci, rychle se šířily a vojáci jim podléhali. Ovšem mnoho z nich mělo v sobě zárodky nemocí již před dopravením z fronty do tábora. Při této cestě, kdy co nejvíce zajatců bylo vměstnáno do vozů, které sloužily pro přepravu dobytka, se vojáci snadno nakazili. Po částečném uklidnění situace byly podmínky v táborech zlepšovány, zejména po hygienické stránce.</w:t>
      </w:r>
      <w:r>
        <w:rPr>
          <w:rStyle w:val="Znakapoznpodarou"/>
          <w:rFonts w:ascii="Times New Roman" w:hAnsi="Times New Roman" w:cs="Times New Roman"/>
          <w:sz w:val="24"/>
          <w:szCs w:val="24"/>
        </w:rPr>
        <w:footnoteReference w:id="209"/>
      </w:r>
      <w:r>
        <w:rPr>
          <w:rFonts w:ascii="Times New Roman" w:hAnsi="Times New Roman" w:cs="Times New Roman"/>
          <w:sz w:val="24"/>
          <w:szCs w:val="24"/>
        </w:rPr>
        <w:t xml:space="preserve"> Nejvíce zajatých vojáků rakouskou armádou pocházelo z Ruska a z Itálie. Dle Haagské úmluvy z roku 1907 měli zajatci právo na ubytování, stravu a nošení uniformy. Měli také právo dostávat mzdu za vykonanou práci</w:t>
      </w:r>
      <w:r>
        <w:rPr>
          <w:rStyle w:val="Znakapoznpodarou"/>
          <w:rFonts w:ascii="Times New Roman" w:hAnsi="Times New Roman" w:cs="Times New Roman"/>
          <w:sz w:val="24"/>
          <w:szCs w:val="24"/>
        </w:rPr>
        <w:footnoteReference w:id="210"/>
      </w:r>
      <w:r>
        <w:rPr>
          <w:rFonts w:ascii="Times New Roman" w:hAnsi="Times New Roman" w:cs="Times New Roman"/>
          <w:sz w:val="24"/>
          <w:szCs w:val="24"/>
        </w:rPr>
        <w:t xml:space="preserve"> a dle úmluv museli být v táborech odděleni důstojníci od mužstva a ubytovaní v důstojnické sekci.</w:t>
      </w:r>
      <w:r>
        <w:rPr>
          <w:rStyle w:val="Znakapoznpodarou"/>
          <w:rFonts w:ascii="Times New Roman" w:hAnsi="Times New Roman" w:cs="Times New Roman"/>
          <w:sz w:val="24"/>
          <w:szCs w:val="24"/>
        </w:rPr>
        <w:footnoteReference w:id="211"/>
      </w:r>
      <w:r>
        <w:rPr>
          <w:rFonts w:ascii="Times New Roman" w:hAnsi="Times New Roman" w:cs="Times New Roman"/>
          <w:sz w:val="24"/>
          <w:szCs w:val="24"/>
        </w:rPr>
        <w:t xml:space="preserve"> Do Tovačova byla zaslána výstraha, že váleční zajatci se dostávají na svobodu a obyvatelstvo je žádáno, aby podezřelé osoby hlásilo. Lidé byli varováni, aby s cizími osobami jednali opatrně, protože zajatci si opatřovali civilní oblečení.</w:t>
      </w:r>
      <w:r>
        <w:rPr>
          <w:rStyle w:val="Znakapoznpodarou"/>
          <w:rFonts w:ascii="Times New Roman" w:hAnsi="Times New Roman" w:cs="Times New Roman"/>
          <w:sz w:val="24"/>
          <w:szCs w:val="24"/>
        </w:rPr>
        <w:footnoteReference w:id="212"/>
      </w:r>
      <w:r>
        <w:rPr>
          <w:rFonts w:ascii="Times New Roman" w:hAnsi="Times New Roman" w:cs="Times New Roman"/>
          <w:sz w:val="24"/>
          <w:szCs w:val="24"/>
        </w:rPr>
        <w:t xml:space="preserve"> Jedincům, kteří by zajatcům pomáhali nebo je nenahlásili hrozil trest smrti.</w:t>
      </w:r>
      <w:r>
        <w:rPr>
          <w:rStyle w:val="Znakapoznpodarou"/>
          <w:rFonts w:ascii="Times New Roman" w:hAnsi="Times New Roman" w:cs="Times New Roman"/>
          <w:sz w:val="24"/>
          <w:szCs w:val="24"/>
        </w:rPr>
        <w:footnoteReference w:id="213"/>
      </w:r>
      <w:r>
        <w:rPr>
          <w:rFonts w:ascii="Times New Roman" w:hAnsi="Times New Roman" w:cs="Times New Roman"/>
          <w:sz w:val="24"/>
          <w:szCs w:val="24"/>
        </w:rPr>
        <w:t xml:space="preserve"> Ten také hrozil tomu, kdo „uprchlé zajatce přechovávati nebo jim potravy, šatstva poskytovati ukazovati jim cesty nebo jiným způsobem na útěku pomáhati.“</w:t>
      </w:r>
      <w:r>
        <w:rPr>
          <w:rStyle w:val="Znakapoznpodarou"/>
          <w:rFonts w:ascii="Times New Roman" w:hAnsi="Times New Roman" w:cs="Times New Roman"/>
          <w:sz w:val="24"/>
          <w:szCs w:val="24"/>
        </w:rPr>
        <w:footnoteReference w:id="214"/>
      </w:r>
      <w:r>
        <w:rPr>
          <w:rFonts w:ascii="Times New Roman" w:hAnsi="Times New Roman" w:cs="Times New Roman"/>
          <w:sz w:val="24"/>
          <w:szCs w:val="24"/>
        </w:rPr>
        <w:t xml:space="preserve"> Váleční zajatci však byli využíváni jako pracovní síla v zemědělství z důvodu nedostatku práceschopných </w:t>
      </w:r>
      <w:r>
        <w:rPr>
          <w:rFonts w:ascii="Times New Roman" w:hAnsi="Times New Roman" w:cs="Times New Roman"/>
          <w:sz w:val="24"/>
          <w:szCs w:val="24"/>
        </w:rPr>
        <w:lastRenderedPageBreak/>
        <w:t>mužů, kteří byli na frontách. Byla vydána vyhláška, která popisovala chování civilního obyvatelstva k válečným zajatcům. Obyvatelé měli s zajatci udržovat čistě profesionální vztahy a neměli jim podávat alkohol. Zajatci měli zakázáno pohybovat se po městě bez dozoru a nesměli navštěvovat hostince nebo jiná veřejná zařízení. Bylo samozřejmostí, že podporování zajatců v útěku bylo přísně trestáno.</w:t>
      </w:r>
      <w:r>
        <w:rPr>
          <w:rStyle w:val="Znakapoznpodarou"/>
          <w:rFonts w:ascii="Times New Roman" w:hAnsi="Times New Roman" w:cs="Times New Roman"/>
          <w:sz w:val="24"/>
          <w:szCs w:val="24"/>
        </w:rPr>
        <w:footnoteReference w:id="215"/>
      </w:r>
      <w:r>
        <w:rPr>
          <w:rFonts w:ascii="Times New Roman" w:hAnsi="Times New Roman" w:cs="Times New Roman"/>
          <w:sz w:val="24"/>
          <w:szCs w:val="24"/>
        </w:rPr>
        <w:t xml:space="preserve"> Trestáno bylo také napomáhání dezertérům a obyvatelstvo bylo varováno, že podporování zběhů „jest nejen trestné, ale i nebezpečné celému společenskému životu, neboť vyvine se tak lupičství a krádeže všeobecné.“</w:t>
      </w:r>
      <w:r>
        <w:rPr>
          <w:rStyle w:val="Znakapoznpodarou"/>
          <w:rFonts w:ascii="Times New Roman" w:hAnsi="Times New Roman" w:cs="Times New Roman"/>
          <w:sz w:val="24"/>
          <w:szCs w:val="24"/>
        </w:rPr>
        <w:footnoteReference w:id="216"/>
      </w:r>
      <w:r>
        <w:rPr>
          <w:rFonts w:ascii="Times New Roman" w:hAnsi="Times New Roman" w:cs="Times New Roman"/>
          <w:sz w:val="24"/>
          <w:szCs w:val="24"/>
        </w:rPr>
        <w:t xml:space="preserve"> Dezertér měl být dle stanného práva odsouzen k trestu smrti oběšením nebo zastřelením.</w:t>
      </w:r>
      <w:r>
        <w:rPr>
          <w:rStyle w:val="Znakapoznpodarou"/>
          <w:rFonts w:ascii="Times New Roman" w:hAnsi="Times New Roman" w:cs="Times New Roman"/>
          <w:sz w:val="24"/>
          <w:szCs w:val="24"/>
        </w:rPr>
        <w:footnoteReference w:id="217"/>
      </w:r>
    </w:p>
    <w:p w14:paraId="34061A43" w14:textId="77777777"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 postupující válkou se rozmáhaly protirakouské postoje, jejichž vyjádření na veřejnosti bylo trestáno. Z tohoto důvodu byli zatčeni například Karel Kramář, Václav Klofáč, Alois Rašín nebo Petr Bezruč. Atmosféra se poněkud uvolnila po nástupu císaře Karla I. na trůn, protože uděloval politickým vězňům milost nebo zkracoval dobu jejich pobytu ve vězení.</w:t>
      </w:r>
      <w:r>
        <w:rPr>
          <w:rStyle w:val="Znakapoznpodarou"/>
          <w:rFonts w:ascii="Times New Roman" w:hAnsi="Times New Roman" w:cs="Times New Roman"/>
          <w:sz w:val="24"/>
          <w:szCs w:val="24"/>
        </w:rPr>
        <w:footnoteReference w:id="218"/>
      </w:r>
      <w:r>
        <w:rPr>
          <w:rFonts w:ascii="Times New Roman" w:hAnsi="Times New Roman" w:cs="Times New Roman"/>
          <w:sz w:val="24"/>
          <w:szCs w:val="24"/>
        </w:rPr>
        <w:t xml:space="preserve"> Varováním před šířením protirakouských názorů byla vyhláška rozesílaná po obcích, které spadaly pod správu okresního hejtmanství v Přerově. Vyhláška obsahovala rozsudek nad osmi osobami, které se provinily tím, že „rozšiřovali proklamaci velezrádného obsahu.“</w:t>
      </w:r>
      <w:r>
        <w:rPr>
          <w:rStyle w:val="Znakapoznpodarou"/>
          <w:rFonts w:ascii="Times New Roman" w:hAnsi="Times New Roman" w:cs="Times New Roman"/>
          <w:sz w:val="24"/>
          <w:szCs w:val="24"/>
        </w:rPr>
        <w:footnoteReference w:id="219"/>
      </w:r>
      <w:r>
        <w:rPr>
          <w:rFonts w:ascii="Times New Roman" w:hAnsi="Times New Roman" w:cs="Times New Roman"/>
          <w:sz w:val="24"/>
          <w:szCs w:val="24"/>
        </w:rPr>
        <w:t xml:space="preserve"> Konkrétně Štěpánka </w:t>
      </w:r>
      <w:proofErr w:type="spellStart"/>
      <w:r>
        <w:rPr>
          <w:rFonts w:ascii="Times New Roman" w:hAnsi="Times New Roman" w:cs="Times New Roman"/>
          <w:sz w:val="24"/>
          <w:szCs w:val="24"/>
        </w:rPr>
        <w:t>Lunerová</w:t>
      </w:r>
      <w:proofErr w:type="spellEnd"/>
      <w:r>
        <w:rPr>
          <w:rFonts w:ascii="Times New Roman" w:hAnsi="Times New Roman" w:cs="Times New Roman"/>
          <w:sz w:val="24"/>
          <w:szCs w:val="24"/>
        </w:rPr>
        <w:t xml:space="preserve">, Helena </w:t>
      </w:r>
      <w:proofErr w:type="spellStart"/>
      <w:r>
        <w:rPr>
          <w:rFonts w:ascii="Times New Roman" w:hAnsi="Times New Roman" w:cs="Times New Roman"/>
          <w:sz w:val="24"/>
          <w:szCs w:val="24"/>
        </w:rPr>
        <w:t>Marcinková</w:t>
      </w:r>
      <w:proofErr w:type="spellEnd"/>
      <w:r>
        <w:rPr>
          <w:rFonts w:ascii="Times New Roman" w:hAnsi="Times New Roman" w:cs="Times New Roman"/>
          <w:sz w:val="24"/>
          <w:szCs w:val="24"/>
        </w:rPr>
        <w:t xml:space="preserve">, Jan Polák, Klemens </w:t>
      </w:r>
      <w:proofErr w:type="spellStart"/>
      <w:r>
        <w:rPr>
          <w:rFonts w:ascii="Times New Roman" w:hAnsi="Times New Roman" w:cs="Times New Roman"/>
          <w:sz w:val="24"/>
          <w:szCs w:val="24"/>
        </w:rPr>
        <w:t>Kutta</w:t>
      </w:r>
      <w:proofErr w:type="spellEnd"/>
      <w:r>
        <w:rPr>
          <w:rFonts w:ascii="Times New Roman" w:hAnsi="Times New Roman" w:cs="Times New Roman"/>
          <w:sz w:val="24"/>
          <w:szCs w:val="24"/>
        </w:rPr>
        <w:t xml:space="preserve">, Josef Kolouch a Zdeněk Kvítek byli odsouzeni k trestu smrti, ovšem Ferdinand </w:t>
      </w:r>
      <w:proofErr w:type="spellStart"/>
      <w:r>
        <w:rPr>
          <w:rFonts w:ascii="Times New Roman" w:hAnsi="Times New Roman" w:cs="Times New Roman"/>
          <w:sz w:val="24"/>
          <w:szCs w:val="24"/>
        </w:rPr>
        <w:t>Luner</w:t>
      </w:r>
      <w:proofErr w:type="spellEnd"/>
      <w:r>
        <w:rPr>
          <w:rFonts w:ascii="Times New Roman" w:hAnsi="Times New Roman" w:cs="Times New Roman"/>
          <w:sz w:val="24"/>
          <w:szCs w:val="24"/>
        </w:rPr>
        <w:t xml:space="preserve"> a Antonín </w:t>
      </w:r>
      <w:proofErr w:type="spellStart"/>
      <w:r>
        <w:rPr>
          <w:rFonts w:ascii="Times New Roman" w:hAnsi="Times New Roman" w:cs="Times New Roman"/>
          <w:sz w:val="24"/>
          <w:szCs w:val="24"/>
        </w:rPr>
        <w:t>Rycek</w:t>
      </w:r>
      <w:proofErr w:type="spellEnd"/>
      <w:r>
        <w:rPr>
          <w:rFonts w:ascii="Times New Roman" w:hAnsi="Times New Roman" w:cs="Times New Roman"/>
          <w:sz w:val="24"/>
          <w:szCs w:val="24"/>
        </w:rPr>
        <w:t xml:space="preserve"> byli odsouzeni k pobytu ve vězení na 10 let, protože ještě nedosáhli věku 20 let. Tresty smrti byly nakonec omilostněny na pobyty ve vězení v rozsahu 10 až 15 let. Dalšími odsouzenými byli Jaromír </w:t>
      </w:r>
      <w:proofErr w:type="spellStart"/>
      <w:r>
        <w:rPr>
          <w:rFonts w:ascii="Times New Roman" w:hAnsi="Times New Roman" w:cs="Times New Roman"/>
          <w:sz w:val="24"/>
          <w:szCs w:val="24"/>
        </w:rPr>
        <w:t>Kostal</w:t>
      </w:r>
      <w:proofErr w:type="spellEnd"/>
      <w:r>
        <w:rPr>
          <w:rFonts w:ascii="Times New Roman" w:hAnsi="Times New Roman" w:cs="Times New Roman"/>
          <w:sz w:val="24"/>
          <w:szCs w:val="24"/>
        </w:rPr>
        <w:t xml:space="preserve">, Jan </w:t>
      </w:r>
      <w:proofErr w:type="spellStart"/>
      <w:r>
        <w:rPr>
          <w:rFonts w:ascii="Times New Roman" w:hAnsi="Times New Roman" w:cs="Times New Roman"/>
          <w:sz w:val="24"/>
          <w:szCs w:val="24"/>
        </w:rPr>
        <w:t>Martincik</w:t>
      </w:r>
      <w:proofErr w:type="spellEnd"/>
      <w:r>
        <w:rPr>
          <w:rFonts w:ascii="Times New Roman" w:hAnsi="Times New Roman" w:cs="Times New Roman"/>
          <w:sz w:val="24"/>
          <w:szCs w:val="24"/>
        </w:rPr>
        <w:t>, Josef Urban a Josef Juránek, kteří se provinili tím, že nenahlásili výše zmíněné odsouzené. Byl jim udělen trest pobytu ve vězení v rozsahu dvou až tří let.</w:t>
      </w:r>
      <w:r>
        <w:rPr>
          <w:rStyle w:val="Znakapoznpodarou"/>
          <w:rFonts w:ascii="Times New Roman" w:hAnsi="Times New Roman" w:cs="Times New Roman"/>
          <w:sz w:val="24"/>
          <w:szCs w:val="24"/>
        </w:rPr>
        <w:footnoteReference w:id="220"/>
      </w:r>
    </w:p>
    <w:p w14:paraId="692A57E6" w14:textId="77777777" w:rsidR="002307B0" w:rsidRPr="004078ED"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Tyto kriminální případy se nějakým způsobem týkaly Tovačova, jejich občanů a státu. Příspěvky na výživu žádalo v důsledku nouze více lidí a vláda měla za úkol všechny tyto žádosti prošetřit. Dále se musela potýkat s uprchlictvím zajatců a dezertérstvím, a proto vydávala vyhlášky a nařízení nabádající obyvatelstvo, aby </w:t>
      </w:r>
      <w:r>
        <w:rPr>
          <w:rFonts w:ascii="Times New Roman" w:hAnsi="Times New Roman" w:cs="Times New Roman"/>
          <w:sz w:val="24"/>
          <w:szCs w:val="24"/>
        </w:rPr>
        <w:lastRenderedPageBreak/>
        <w:t>nespolupracovalo s těmito osobami. Za vlády Františka Josefa I. byly projevy protirakouských názorů trestány velmi přísně. Situace se začala uklidňovat, až když na trůn usedl Karel I.</w:t>
      </w:r>
    </w:p>
    <w:p w14:paraId="187B1169" w14:textId="77777777" w:rsidR="002307B0" w:rsidRDefault="002307B0" w:rsidP="002307B0"/>
    <w:p w14:paraId="4457B07A" w14:textId="77777777" w:rsidR="002307B0" w:rsidRDefault="002307B0" w:rsidP="002307B0">
      <w:pPr>
        <w:spacing w:line="360" w:lineRule="auto"/>
        <w:jc w:val="both"/>
        <w:rPr>
          <w:rFonts w:ascii="Times New Roman" w:hAnsi="Times New Roman" w:cs="Times New Roman"/>
          <w:b/>
          <w:bCs/>
          <w:sz w:val="28"/>
          <w:szCs w:val="28"/>
        </w:rPr>
      </w:pPr>
      <w:bookmarkStart w:id="38" w:name="_Hlk38614264"/>
    </w:p>
    <w:p w14:paraId="731A0F29" w14:textId="77777777" w:rsidR="002307B0" w:rsidRDefault="002307B0" w:rsidP="002307B0">
      <w:pPr>
        <w:spacing w:line="360" w:lineRule="auto"/>
        <w:jc w:val="both"/>
        <w:rPr>
          <w:rFonts w:ascii="Times New Roman" w:hAnsi="Times New Roman" w:cs="Times New Roman"/>
          <w:b/>
          <w:bCs/>
          <w:sz w:val="28"/>
          <w:szCs w:val="28"/>
        </w:rPr>
      </w:pPr>
    </w:p>
    <w:p w14:paraId="49C485BD" w14:textId="77777777" w:rsidR="002307B0" w:rsidRDefault="002307B0" w:rsidP="002307B0">
      <w:pPr>
        <w:spacing w:line="360" w:lineRule="auto"/>
        <w:jc w:val="both"/>
        <w:rPr>
          <w:rFonts w:ascii="Times New Roman" w:hAnsi="Times New Roman" w:cs="Times New Roman"/>
          <w:b/>
          <w:bCs/>
          <w:sz w:val="28"/>
          <w:szCs w:val="28"/>
        </w:rPr>
      </w:pPr>
    </w:p>
    <w:p w14:paraId="134B8897" w14:textId="77777777" w:rsidR="002307B0" w:rsidRDefault="002307B0" w:rsidP="002307B0">
      <w:pPr>
        <w:spacing w:line="360" w:lineRule="auto"/>
        <w:jc w:val="both"/>
        <w:rPr>
          <w:rFonts w:ascii="Times New Roman" w:hAnsi="Times New Roman" w:cs="Times New Roman"/>
          <w:b/>
          <w:bCs/>
          <w:sz w:val="28"/>
          <w:szCs w:val="28"/>
        </w:rPr>
      </w:pPr>
    </w:p>
    <w:p w14:paraId="53C3D608" w14:textId="77777777" w:rsidR="002307B0" w:rsidRDefault="002307B0" w:rsidP="002307B0">
      <w:pPr>
        <w:spacing w:line="360" w:lineRule="auto"/>
        <w:jc w:val="both"/>
        <w:rPr>
          <w:rFonts w:ascii="Times New Roman" w:hAnsi="Times New Roman" w:cs="Times New Roman"/>
          <w:b/>
          <w:bCs/>
          <w:sz w:val="28"/>
          <w:szCs w:val="28"/>
        </w:rPr>
      </w:pPr>
    </w:p>
    <w:p w14:paraId="1AF6CE32" w14:textId="77777777" w:rsidR="002307B0" w:rsidRDefault="002307B0" w:rsidP="002307B0">
      <w:pPr>
        <w:spacing w:line="360" w:lineRule="auto"/>
        <w:jc w:val="both"/>
        <w:rPr>
          <w:rFonts w:ascii="Times New Roman" w:hAnsi="Times New Roman" w:cs="Times New Roman"/>
          <w:b/>
          <w:bCs/>
          <w:sz w:val="28"/>
          <w:szCs w:val="28"/>
        </w:rPr>
      </w:pPr>
    </w:p>
    <w:p w14:paraId="09510D1D" w14:textId="77777777" w:rsidR="002307B0" w:rsidRDefault="002307B0" w:rsidP="002307B0">
      <w:pPr>
        <w:spacing w:line="360" w:lineRule="auto"/>
        <w:jc w:val="both"/>
        <w:rPr>
          <w:rFonts w:ascii="Times New Roman" w:hAnsi="Times New Roman" w:cs="Times New Roman"/>
          <w:b/>
          <w:bCs/>
          <w:sz w:val="28"/>
          <w:szCs w:val="28"/>
        </w:rPr>
      </w:pPr>
    </w:p>
    <w:p w14:paraId="0570C6D0" w14:textId="77777777" w:rsidR="002307B0" w:rsidRDefault="002307B0" w:rsidP="002307B0">
      <w:pPr>
        <w:spacing w:line="360" w:lineRule="auto"/>
        <w:jc w:val="both"/>
        <w:rPr>
          <w:rFonts w:ascii="Times New Roman" w:hAnsi="Times New Roman" w:cs="Times New Roman"/>
          <w:b/>
          <w:bCs/>
          <w:sz w:val="28"/>
          <w:szCs w:val="28"/>
        </w:rPr>
      </w:pPr>
    </w:p>
    <w:p w14:paraId="5287D2A8" w14:textId="77777777" w:rsidR="002307B0" w:rsidRDefault="002307B0" w:rsidP="002307B0">
      <w:pPr>
        <w:spacing w:line="360" w:lineRule="auto"/>
        <w:jc w:val="both"/>
        <w:rPr>
          <w:rFonts w:ascii="Times New Roman" w:hAnsi="Times New Roman" w:cs="Times New Roman"/>
          <w:b/>
          <w:bCs/>
          <w:sz w:val="28"/>
          <w:szCs w:val="28"/>
        </w:rPr>
      </w:pPr>
    </w:p>
    <w:p w14:paraId="3FA9609B" w14:textId="77777777" w:rsidR="002307B0" w:rsidRDefault="002307B0" w:rsidP="002307B0">
      <w:pPr>
        <w:spacing w:line="360" w:lineRule="auto"/>
        <w:jc w:val="both"/>
        <w:rPr>
          <w:rFonts w:ascii="Times New Roman" w:hAnsi="Times New Roman" w:cs="Times New Roman"/>
          <w:b/>
          <w:bCs/>
          <w:sz w:val="28"/>
          <w:szCs w:val="28"/>
        </w:rPr>
      </w:pPr>
    </w:p>
    <w:p w14:paraId="5FEBF186" w14:textId="77777777" w:rsidR="002307B0" w:rsidRDefault="002307B0" w:rsidP="002307B0">
      <w:pPr>
        <w:spacing w:line="360" w:lineRule="auto"/>
        <w:jc w:val="both"/>
        <w:rPr>
          <w:rFonts w:ascii="Times New Roman" w:hAnsi="Times New Roman" w:cs="Times New Roman"/>
          <w:b/>
          <w:bCs/>
          <w:sz w:val="28"/>
          <w:szCs w:val="28"/>
        </w:rPr>
      </w:pPr>
    </w:p>
    <w:p w14:paraId="799D8C00" w14:textId="77777777" w:rsidR="002307B0" w:rsidRDefault="002307B0" w:rsidP="002307B0">
      <w:pPr>
        <w:spacing w:line="360" w:lineRule="auto"/>
        <w:jc w:val="both"/>
        <w:rPr>
          <w:rFonts w:ascii="Times New Roman" w:hAnsi="Times New Roman" w:cs="Times New Roman"/>
          <w:b/>
          <w:bCs/>
          <w:sz w:val="28"/>
          <w:szCs w:val="28"/>
        </w:rPr>
      </w:pPr>
    </w:p>
    <w:p w14:paraId="12BD1AF6" w14:textId="77777777" w:rsidR="002307B0" w:rsidRDefault="002307B0" w:rsidP="002307B0">
      <w:pPr>
        <w:spacing w:line="360" w:lineRule="auto"/>
        <w:jc w:val="both"/>
        <w:rPr>
          <w:rFonts w:ascii="Times New Roman" w:hAnsi="Times New Roman" w:cs="Times New Roman"/>
          <w:b/>
          <w:bCs/>
          <w:sz w:val="28"/>
          <w:szCs w:val="28"/>
        </w:rPr>
      </w:pPr>
    </w:p>
    <w:p w14:paraId="7BBFF8F3" w14:textId="77777777" w:rsidR="002307B0" w:rsidRDefault="002307B0" w:rsidP="002307B0">
      <w:pPr>
        <w:spacing w:line="360" w:lineRule="auto"/>
        <w:jc w:val="both"/>
        <w:rPr>
          <w:rFonts w:ascii="Times New Roman" w:hAnsi="Times New Roman" w:cs="Times New Roman"/>
          <w:b/>
          <w:bCs/>
          <w:sz w:val="28"/>
          <w:szCs w:val="28"/>
        </w:rPr>
      </w:pPr>
      <w:r w:rsidRPr="001E0CA3">
        <w:rPr>
          <w:rFonts w:ascii="Times New Roman" w:hAnsi="Times New Roman" w:cs="Times New Roman"/>
          <w:b/>
          <w:bCs/>
          <w:sz w:val="28"/>
          <w:szCs w:val="28"/>
        </w:rPr>
        <w:t>3 Demografické údaje</w:t>
      </w:r>
    </w:p>
    <w:p w14:paraId="0EBE86B7" w14:textId="77777777" w:rsidR="002307B0" w:rsidRDefault="002307B0" w:rsidP="002307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1E0CA3">
        <w:rPr>
          <w:rFonts w:ascii="Times New Roman" w:hAnsi="Times New Roman" w:cs="Times New Roman"/>
          <w:b/>
          <w:bCs/>
          <w:sz w:val="24"/>
          <w:szCs w:val="24"/>
        </w:rPr>
        <w:t>Demografické ukazatele předválečného období</w:t>
      </w:r>
    </w:p>
    <w:p w14:paraId="3E42E316" w14:textId="77777777"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Dle místopisu obývalo v roce 1910 město Tovačov 3156 obyvatel,</w:t>
      </w:r>
      <w:r>
        <w:rPr>
          <w:rStyle w:val="Znakapoznpodarou"/>
          <w:rFonts w:ascii="Times New Roman" w:hAnsi="Times New Roman" w:cs="Times New Roman"/>
          <w:sz w:val="24"/>
          <w:szCs w:val="24"/>
        </w:rPr>
        <w:footnoteReference w:id="221"/>
      </w:r>
      <w:r>
        <w:rPr>
          <w:rFonts w:ascii="Times New Roman" w:hAnsi="Times New Roman" w:cs="Times New Roman"/>
          <w:sz w:val="24"/>
          <w:szCs w:val="24"/>
        </w:rPr>
        <w:t xml:space="preserve"> ovšem dle dat Českého statistického úřadu (dále ČSÚ) obývalo v tomto roce 3096 obyvatel.</w:t>
      </w:r>
      <w:r>
        <w:rPr>
          <w:rStyle w:val="Znakapoznpodarou"/>
          <w:rFonts w:ascii="Times New Roman" w:hAnsi="Times New Roman" w:cs="Times New Roman"/>
          <w:sz w:val="24"/>
          <w:szCs w:val="24"/>
        </w:rPr>
        <w:footnoteReference w:id="222"/>
      </w:r>
      <w:r>
        <w:rPr>
          <w:rFonts w:ascii="Times New Roman" w:hAnsi="Times New Roman" w:cs="Times New Roman"/>
          <w:sz w:val="24"/>
          <w:szCs w:val="24"/>
        </w:rPr>
        <w:t xml:space="preserve"> Stejný počet obyvatel je uveden také v Lexikonu obcí.</w:t>
      </w:r>
      <w:r>
        <w:rPr>
          <w:rStyle w:val="Znakapoznpodarou"/>
          <w:rFonts w:ascii="Times New Roman" w:hAnsi="Times New Roman" w:cs="Times New Roman"/>
          <w:sz w:val="24"/>
          <w:szCs w:val="24"/>
        </w:rPr>
        <w:footnoteReference w:id="223"/>
      </w:r>
    </w:p>
    <w:p w14:paraId="270E9D35" w14:textId="359FA8D2"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letech 1905 až 1913</w:t>
      </w:r>
      <w:r w:rsidR="005D0F2B">
        <w:rPr>
          <w:rFonts w:ascii="Times New Roman" w:hAnsi="Times New Roman" w:cs="Times New Roman"/>
          <w:sz w:val="24"/>
          <w:szCs w:val="24"/>
        </w:rPr>
        <w:t xml:space="preserve"> se</w:t>
      </w:r>
      <w:r>
        <w:rPr>
          <w:rFonts w:ascii="Times New Roman" w:hAnsi="Times New Roman" w:cs="Times New Roman"/>
          <w:sz w:val="24"/>
          <w:szCs w:val="24"/>
        </w:rPr>
        <w:t xml:space="preserve"> rodilo každoročně okolo 100 dětí. Výjimkou byl rok 1913, kdy se narodilo 78 dětí. V roce 1906 přišlo na svět skoro o třetinu víc dívek než chlapců, naopak v roce 1907 skoro o polovinu převyšovali tento počet chlapci. V ostatních letech se rodily skoro stejné počty dětí obou pohlaví s drobnými rozdíly. V letech 1905, 1908 a 1912 se narodilo více dívek, v letech 1909–1911 a 1913 se narodilo více chlapců. Jak jsem zmínila výše rozdíly nebyly, tak velké jako v letech 1906 a 1907 a počty se lišily maximálně o deset dětí (viz. graf č. 1).</w:t>
      </w:r>
      <w:r>
        <w:rPr>
          <w:rStyle w:val="Znakapoznpodarou"/>
          <w:rFonts w:ascii="Times New Roman" w:hAnsi="Times New Roman" w:cs="Times New Roman"/>
          <w:sz w:val="24"/>
          <w:szCs w:val="24"/>
        </w:rPr>
        <w:footnoteReference w:id="224"/>
      </w:r>
      <w:r>
        <w:rPr>
          <w:rFonts w:ascii="Times New Roman" w:hAnsi="Times New Roman" w:cs="Times New Roman"/>
          <w:sz w:val="24"/>
          <w:szCs w:val="24"/>
        </w:rPr>
        <w:t xml:space="preserve"> Bylo zvykem a tradicí zakládat rodinu až po svatbě, což dokazují počty manželských dětí, kterých se ve zkoumaném období narodilo více než 85 % (viz graf č. 2). Nemanželské děti se dle Michlové rodily zejména na venkově, kde se také stále více vyskytovaly případy žen, které byly oddávány již těhotné.</w:t>
      </w:r>
      <w:r>
        <w:rPr>
          <w:rStyle w:val="Znakapoznpodarou"/>
          <w:rFonts w:ascii="Times New Roman" w:hAnsi="Times New Roman" w:cs="Times New Roman"/>
          <w:sz w:val="24"/>
          <w:szCs w:val="24"/>
        </w:rPr>
        <w:footnoteReference w:id="225"/>
      </w:r>
      <w:r>
        <w:rPr>
          <w:rFonts w:ascii="Times New Roman" w:hAnsi="Times New Roman" w:cs="Times New Roman"/>
          <w:sz w:val="24"/>
          <w:szCs w:val="24"/>
        </w:rPr>
        <w:t xml:space="preserve"> Počet nemanželských dětí se dle </w:t>
      </w:r>
      <w:r w:rsidRPr="000C180F">
        <w:rPr>
          <w:rFonts w:ascii="Times New Roman" w:hAnsi="Times New Roman" w:cs="Times New Roman"/>
          <w:i/>
          <w:iCs/>
          <w:sz w:val="24"/>
          <w:szCs w:val="24"/>
        </w:rPr>
        <w:t>Rodní a křestní knihy</w:t>
      </w:r>
      <w:r>
        <w:rPr>
          <w:rFonts w:ascii="Times New Roman" w:hAnsi="Times New Roman" w:cs="Times New Roman"/>
          <w:sz w:val="24"/>
          <w:szCs w:val="24"/>
        </w:rPr>
        <w:t xml:space="preserve"> držel pod hranicí deseti osob ve všech zkoumaných letech kromě let 1905, 1908 a 1911, ovšem ani tyto počty nepřesáhly hranici 15 osob. Každý rok se narodilo alespoň jedno nemanželské dítě a nestalo se, aby se některý rok narodily jen manželské děti. (viz graf č. 2).</w:t>
      </w:r>
      <w:r>
        <w:rPr>
          <w:rStyle w:val="Znakapoznpodarou"/>
          <w:rFonts w:ascii="Times New Roman" w:hAnsi="Times New Roman" w:cs="Times New Roman"/>
          <w:sz w:val="24"/>
          <w:szCs w:val="24"/>
        </w:rPr>
        <w:footnoteReference w:id="226"/>
      </w:r>
      <w:r>
        <w:rPr>
          <w:rFonts w:ascii="Times New Roman" w:hAnsi="Times New Roman" w:cs="Times New Roman"/>
          <w:sz w:val="24"/>
          <w:szCs w:val="24"/>
        </w:rPr>
        <w:t xml:space="preserve"> Po narození dítěte bylo samozřejmostí nechat ho pokřtít. Bylo zvyklostí, že novorozenec byl pokřtěn ve zvláštním oblečení, které se zpravidla dědilo, a za přítomnosti kmotrů. Kmotry a kmotři byli známí rodičů a při křtu podarovali chlapce mincemi a dívky šperky.</w:t>
      </w:r>
    </w:p>
    <w:p w14:paraId="76B1C867" w14:textId="5E75A446"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Pokud se muž chtěl zasnoubit s ženou tradičně se dříve ptal rodičů slečny a až pak jí. Pokud ona i její rodiče souhlasili bylo zvyklostí, aby muž donesl snoubence prsten a kytici, poté byla uspořádána zásnubní večeře.</w:t>
      </w:r>
      <w:r>
        <w:rPr>
          <w:rStyle w:val="Znakapoznpodarou"/>
          <w:rFonts w:ascii="Times New Roman" w:hAnsi="Times New Roman" w:cs="Times New Roman"/>
          <w:sz w:val="24"/>
          <w:szCs w:val="24"/>
        </w:rPr>
        <w:footnoteReference w:id="227"/>
      </w:r>
      <w:r>
        <w:rPr>
          <w:rFonts w:ascii="Times New Roman" w:hAnsi="Times New Roman" w:cs="Times New Roman"/>
          <w:sz w:val="24"/>
          <w:szCs w:val="24"/>
        </w:rPr>
        <w:t xml:space="preserve"> Před válkou se počet oddaných pohyboval v rozmezí deseti až 24 za rok. Nejméně sňatků bylo uzavřeno </w:t>
      </w:r>
      <w:r>
        <w:rPr>
          <w:rFonts w:ascii="Times New Roman" w:hAnsi="Times New Roman" w:cs="Times New Roman"/>
          <w:sz w:val="24"/>
          <w:szCs w:val="24"/>
        </w:rPr>
        <w:lastRenderedPageBreak/>
        <w:t>v roce 1913, kdy jich bylo o polovinu méně než v předchozích letech. Průměrně se počet oddaných pohyboval kolem 18 a nejvíce sňatků, tedy 24, bylo uzavřeno v roce 1912.</w:t>
      </w:r>
      <w:r>
        <w:rPr>
          <w:rStyle w:val="Znakapoznpodarou"/>
          <w:rFonts w:ascii="Times New Roman" w:hAnsi="Times New Roman" w:cs="Times New Roman"/>
          <w:sz w:val="24"/>
          <w:szCs w:val="24"/>
        </w:rPr>
        <w:footnoteReference w:id="228"/>
      </w:r>
      <w:r>
        <w:rPr>
          <w:rFonts w:ascii="Times New Roman" w:hAnsi="Times New Roman" w:cs="Times New Roman"/>
          <w:sz w:val="24"/>
          <w:szCs w:val="24"/>
        </w:rPr>
        <w:t xml:space="preserve"> Po svatbě novomanželé odjížděli na svatební cestu a oblíbenou destinací pro majetné páry byla Itálie.</w:t>
      </w:r>
      <w:r>
        <w:rPr>
          <w:rStyle w:val="Znakapoznpodarou"/>
          <w:rFonts w:ascii="Times New Roman" w:hAnsi="Times New Roman" w:cs="Times New Roman"/>
          <w:sz w:val="24"/>
          <w:szCs w:val="24"/>
        </w:rPr>
        <w:footnoteReference w:id="229"/>
      </w:r>
      <w:r>
        <w:rPr>
          <w:rFonts w:ascii="Times New Roman" w:hAnsi="Times New Roman" w:cs="Times New Roman"/>
          <w:sz w:val="24"/>
          <w:szCs w:val="24"/>
        </w:rPr>
        <w:t xml:space="preserve"> Zabývala jsem se také průměrným věkem, který se </w:t>
      </w:r>
      <w:r w:rsidR="005D0F2B">
        <w:rPr>
          <w:rFonts w:ascii="Times New Roman" w:hAnsi="Times New Roman" w:cs="Times New Roman"/>
          <w:sz w:val="24"/>
          <w:szCs w:val="24"/>
        </w:rPr>
        <w:t xml:space="preserve">u </w:t>
      </w:r>
      <w:r>
        <w:rPr>
          <w:rFonts w:ascii="Times New Roman" w:hAnsi="Times New Roman" w:cs="Times New Roman"/>
          <w:sz w:val="24"/>
          <w:szCs w:val="24"/>
        </w:rPr>
        <w:t xml:space="preserve">mužů pohyboval v rozmezí 28 až 35 let, u žen v rozmezí 22 až 30 let. V letech 1909-1911 se průměrný věk mužů ustálil na 32 letech. V roce 1913 byl průměrný věk oddaných mužů i žen stejný, konkrétně 30 let (viz. </w:t>
      </w:r>
      <w:r w:rsidRPr="00E01578">
        <w:rPr>
          <w:rFonts w:ascii="Times New Roman" w:hAnsi="Times New Roman" w:cs="Times New Roman"/>
          <w:sz w:val="24"/>
          <w:szCs w:val="24"/>
        </w:rPr>
        <w:t xml:space="preserve">graf č. </w:t>
      </w:r>
      <w:r>
        <w:rPr>
          <w:rFonts w:ascii="Times New Roman" w:hAnsi="Times New Roman" w:cs="Times New Roman"/>
          <w:sz w:val="24"/>
          <w:szCs w:val="24"/>
        </w:rPr>
        <w:t>3). Průměrný věk zvyšovali jedinci, kteří byli oddáni ve věku nad 40 let. U většiny těchto případů se jednalo o vdovy a vdovce, kteří tvořili malé procento oddaných.</w:t>
      </w:r>
      <w:r w:rsidRPr="00011A18">
        <w:rPr>
          <w:rFonts w:ascii="Times New Roman" w:hAnsi="Times New Roman" w:cs="Times New Roman"/>
          <w:sz w:val="24"/>
          <w:szCs w:val="24"/>
        </w:rPr>
        <w:t xml:space="preserve"> </w:t>
      </w:r>
      <w:r>
        <w:rPr>
          <w:rFonts w:ascii="Times New Roman" w:hAnsi="Times New Roman" w:cs="Times New Roman"/>
          <w:sz w:val="24"/>
          <w:szCs w:val="24"/>
        </w:rPr>
        <w:t xml:space="preserve">Nejvíce vdovců bylo oddaných v letech 1907, 1908, 1911 a 1912. V žádném roce se nestalo, že by byli oddáváni pouze svobodní muži (viz. </w:t>
      </w:r>
      <w:r w:rsidRPr="00E01578">
        <w:rPr>
          <w:rFonts w:ascii="Times New Roman" w:hAnsi="Times New Roman" w:cs="Times New Roman"/>
          <w:sz w:val="24"/>
          <w:szCs w:val="24"/>
        </w:rPr>
        <w:t xml:space="preserve">graf č. </w:t>
      </w:r>
      <w:r>
        <w:rPr>
          <w:rFonts w:ascii="Times New Roman" w:hAnsi="Times New Roman" w:cs="Times New Roman"/>
          <w:sz w:val="24"/>
          <w:szCs w:val="24"/>
        </w:rPr>
        <w:t xml:space="preserve">4). Druhá svatba byla obvyklejší u mužů než u žen a z tohoto důvodu jsou hodnoty oddaných ovdovělých mužů vyšší než hodnoty ovdovělých žen. Stejný podíl oddaných svobodných a ovdovělých mužů a žen činily hodnoty v letech 1905, 1909 a 1911 (viz. </w:t>
      </w:r>
      <w:r w:rsidRPr="00E01578">
        <w:rPr>
          <w:rFonts w:ascii="Times New Roman" w:hAnsi="Times New Roman" w:cs="Times New Roman"/>
          <w:sz w:val="24"/>
          <w:szCs w:val="24"/>
        </w:rPr>
        <w:t xml:space="preserve">graf č. </w:t>
      </w:r>
      <w:r>
        <w:rPr>
          <w:rFonts w:ascii="Times New Roman" w:hAnsi="Times New Roman" w:cs="Times New Roman"/>
          <w:sz w:val="24"/>
          <w:szCs w:val="24"/>
        </w:rPr>
        <w:t>4 a 5).</w:t>
      </w:r>
      <w:r>
        <w:rPr>
          <w:rStyle w:val="Znakapoznpodarou"/>
          <w:rFonts w:ascii="Times New Roman" w:hAnsi="Times New Roman" w:cs="Times New Roman"/>
          <w:sz w:val="24"/>
          <w:szCs w:val="24"/>
        </w:rPr>
        <w:footnoteReference w:id="230"/>
      </w:r>
      <w:r>
        <w:rPr>
          <w:rFonts w:ascii="Times New Roman" w:hAnsi="Times New Roman" w:cs="Times New Roman"/>
          <w:sz w:val="24"/>
          <w:szCs w:val="24"/>
        </w:rPr>
        <w:t xml:space="preserve"> Vdovec si často bral svobodnou ženu, ale nebylo neobvyklé, když byli oddáni muž a žena, jejichž oba manželé zesnuli. Vdova po smrti manžela musela nosit oděv jen černé barvy a na prsteníčku svůj zásnubní prsten i manželův. Dále vdova nesměla rok chodit do společnosti.</w:t>
      </w:r>
      <w:r>
        <w:rPr>
          <w:rStyle w:val="Znakapoznpodarou"/>
          <w:rFonts w:ascii="Times New Roman" w:hAnsi="Times New Roman" w:cs="Times New Roman"/>
          <w:sz w:val="24"/>
          <w:szCs w:val="24"/>
        </w:rPr>
        <w:footnoteReference w:id="231"/>
      </w:r>
      <w:r>
        <w:rPr>
          <w:rFonts w:ascii="Times New Roman" w:hAnsi="Times New Roman" w:cs="Times New Roman"/>
          <w:sz w:val="24"/>
          <w:szCs w:val="24"/>
        </w:rPr>
        <w:t xml:space="preserve"> Vyšší počet vdov bylo oddáno v letech 1909, 1911 a 1912. Pouze v roce 1916 nebyla oddána žádná ovdovělá žena (viz. </w:t>
      </w:r>
      <w:r w:rsidRPr="00E01578">
        <w:rPr>
          <w:rFonts w:ascii="Times New Roman" w:hAnsi="Times New Roman" w:cs="Times New Roman"/>
          <w:sz w:val="24"/>
          <w:szCs w:val="24"/>
        </w:rPr>
        <w:t xml:space="preserve">graf č. </w:t>
      </w:r>
      <w:r>
        <w:rPr>
          <w:rFonts w:ascii="Times New Roman" w:hAnsi="Times New Roman" w:cs="Times New Roman"/>
          <w:sz w:val="24"/>
          <w:szCs w:val="24"/>
        </w:rPr>
        <w:t>5).</w:t>
      </w:r>
      <w:r>
        <w:rPr>
          <w:rStyle w:val="Znakapoznpodarou"/>
          <w:rFonts w:ascii="Times New Roman" w:hAnsi="Times New Roman" w:cs="Times New Roman"/>
          <w:sz w:val="24"/>
          <w:szCs w:val="24"/>
        </w:rPr>
        <w:footnoteReference w:id="232"/>
      </w:r>
    </w:p>
    <w:p w14:paraId="1D620291" w14:textId="50A86CCD"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 pohřbu hrálo důležitou roli bohatství a rodinný stav zemřelého. Dle Michlové byl pohřeb dělen do sedmi kategorií dle ceny. Například pohřeb první třídy zahrnoval profesionální plačky. Svobodní lidé a děti byli pohřbívání v rakvích bílé barvy a židé v nenatřených rakvích. Dospělí lidé, kteří nebyli oddáni, byli před pohřbem oblékáni do svátečních šatů, svobodné dívky v bílých šatech.</w:t>
      </w:r>
      <w:r>
        <w:rPr>
          <w:rStyle w:val="Znakapoznpodarou"/>
          <w:rFonts w:ascii="Times New Roman" w:hAnsi="Times New Roman" w:cs="Times New Roman"/>
          <w:sz w:val="24"/>
          <w:szCs w:val="24"/>
        </w:rPr>
        <w:footnoteReference w:id="233"/>
      </w:r>
      <w:r>
        <w:rPr>
          <w:rFonts w:ascii="Times New Roman" w:hAnsi="Times New Roman" w:cs="Times New Roman"/>
          <w:sz w:val="24"/>
          <w:szCs w:val="24"/>
        </w:rPr>
        <w:t xml:space="preserve"> Za zkoumané období zemřelo průměrně 74 osob za rok. Počtem zemřelých se tomuto průměru přiblížil rok 1907. Na počátku i na konci tohoto období byl počet zemřelých největší a činil 83 osob za rok. U ostatních let počty kolísaly a nejnižší hodnotou byl počet 62 </w:t>
      </w:r>
      <w:r>
        <w:rPr>
          <w:rFonts w:ascii="Times New Roman" w:hAnsi="Times New Roman" w:cs="Times New Roman"/>
          <w:sz w:val="24"/>
          <w:szCs w:val="24"/>
        </w:rPr>
        <w:lastRenderedPageBreak/>
        <w:t>zemřelých v roce 1908.</w:t>
      </w:r>
      <w:r>
        <w:rPr>
          <w:rStyle w:val="Znakapoznpodarou"/>
          <w:rFonts w:ascii="Times New Roman" w:hAnsi="Times New Roman" w:cs="Times New Roman"/>
          <w:sz w:val="24"/>
          <w:szCs w:val="24"/>
        </w:rPr>
        <w:footnoteReference w:id="234"/>
      </w:r>
      <w:r>
        <w:rPr>
          <w:rFonts w:ascii="Times New Roman" w:hAnsi="Times New Roman" w:cs="Times New Roman"/>
          <w:sz w:val="24"/>
          <w:szCs w:val="24"/>
        </w:rPr>
        <w:t xml:space="preserve"> Počty zemřelých dle knihy testamentů byly nižší z toho důvodu, že kniha neobsahuje jména dětí, které se narodily mrtvé, nebo těch, které zemřely v nízkém věku. Příčiny úmrtí, které se v knize testamentů také nacházely, nebyly uvedeny odlišně, ovšem věk byl u některých osob zapsán s ročními odchylkami</w:t>
      </w:r>
      <w:r>
        <w:rPr>
          <w:rStyle w:val="Znakapoznpodarou"/>
          <w:rFonts w:ascii="Times New Roman" w:hAnsi="Times New Roman" w:cs="Times New Roman"/>
          <w:sz w:val="24"/>
          <w:szCs w:val="24"/>
        </w:rPr>
        <w:footnoteReference w:id="235"/>
      </w:r>
      <w:r>
        <w:rPr>
          <w:rFonts w:ascii="Times New Roman" w:hAnsi="Times New Roman" w:cs="Times New Roman"/>
          <w:sz w:val="24"/>
          <w:szCs w:val="24"/>
        </w:rPr>
        <w:t xml:space="preserve"> (</w:t>
      </w:r>
      <w:r w:rsidRPr="00E01578">
        <w:rPr>
          <w:rFonts w:ascii="Times New Roman" w:hAnsi="Times New Roman" w:cs="Times New Roman"/>
          <w:sz w:val="24"/>
          <w:szCs w:val="24"/>
        </w:rPr>
        <w:t xml:space="preserve">viz graf č. </w:t>
      </w:r>
      <w:r>
        <w:rPr>
          <w:rFonts w:ascii="Times New Roman" w:hAnsi="Times New Roman" w:cs="Times New Roman"/>
          <w:sz w:val="24"/>
          <w:szCs w:val="24"/>
        </w:rPr>
        <w:t xml:space="preserve">6). Průměrný věk zemřelých mužů se pohyboval v rozhraní 18 až 36 let. </w:t>
      </w:r>
      <w:r w:rsidR="005D0F2B">
        <w:rPr>
          <w:rFonts w:ascii="Times New Roman" w:hAnsi="Times New Roman" w:cs="Times New Roman"/>
          <w:sz w:val="24"/>
          <w:szCs w:val="24"/>
        </w:rPr>
        <w:t>P</w:t>
      </w:r>
      <w:r>
        <w:rPr>
          <w:rFonts w:ascii="Times New Roman" w:hAnsi="Times New Roman" w:cs="Times New Roman"/>
          <w:sz w:val="24"/>
          <w:szCs w:val="24"/>
        </w:rPr>
        <w:t xml:space="preserve">růměrný věk zemřelých žen se pohyboval v rozhraní 20 až 40 let. Průměrný věk žen byl vyšší než věk mužů ve všech zkoumaných letech kromě roku 1908, kdy byl nižší, a roku 1907, kdy byly obě hodnoty totožné. Hodnoty ovlivňovaly zejména úmrtí novorozenců a malých dětí, které průměrný věk snižovaly (viz. </w:t>
      </w:r>
      <w:r w:rsidRPr="00E01578">
        <w:rPr>
          <w:rFonts w:ascii="Times New Roman" w:hAnsi="Times New Roman" w:cs="Times New Roman"/>
          <w:sz w:val="24"/>
          <w:szCs w:val="24"/>
        </w:rPr>
        <w:t xml:space="preserve">graf č. </w:t>
      </w:r>
      <w:r>
        <w:rPr>
          <w:rFonts w:ascii="Times New Roman" w:hAnsi="Times New Roman" w:cs="Times New Roman"/>
          <w:sz w:val="24"/>
          <w:szCs w:val="24"/>
        </w:rPr>
        <w:t>7).  Dětí do pěti let také zemřel největší počet. V tomto věku zemřelo 162 chlapců a 123 dívek. Lidé ve věku od 6 do 55 let umírali méně a počty se u mužů pohybovaly v rozmezí 12 až 23, u žen v rozmezí 18 až 24. Počty zemřelých se mírně zvyšovali lidé ve věku 56 až 65 let. Do této věkové kategorie spadalo 35 zemřelých mužů a 30 žen. Vyšší hodnoty jsem zpozorovala v další věkové kategorii čili osob starších 66 let. V této věkové kategorii tvořili větší počet ženy, kterých bylo 72. Mužů bylo pouze 54, ovšem z grafu se dá vyčíst, že i když ve vyšším věku umíraly více ženy, muži umírali více ve věku do pěti, čímž se hodnoty vyrovnávají a počet zemřelých mužů a žen je ve výsledku dost podobný (viz. graf. č. 8). Zabývala jsem se příčinami úmrtí zemřelých v letech 1905-1913 a zvlášť jsem zkoumala, na které nemoci umírali muži a ženy. Také jsem v </w:t>
      </w:r>
      <w:r w:rsidRPr="00E01578">
        <w:rPr>
          <w:rFonts w:ascii="Times New Roman" w:hAnsi="Times New Roman" w:cs="Times New Roman"/>
          <w:sz w:val="24"/>
          <w:szCs w:val="24"/>
        </w:rPr>
        <w:t xml:space="preserve">grafu č. </w:t>
      </w:r>
      <w:r>
        <w:rPr>
          <w:rFonts w:ascii="Times New Roman" w:hAnsi="Times New Roman" w:cs="Times New Roman"/>
          <w:sz w:val="24"/>
          <w:szCs w:val="24"/>
        </w:rPr>
        <w:t>9</w:t>
      </w:r>
      <w:r w:rsidRPr="00E01578">
        <w:rPr>
          <w:rFonts w:ascii="Times New Roman" w:hAnsi="Times New Roman" w:cs="Times New Roman"/>
          <w:sz w:val="24"/>
          <w:szCs w:val="24"/>
        </w:rPr>
        <w:t xml:space="preserve"> a č. </w:t>
      </w:r>
      <w:r>
        <w:rPr>
          <w:rFonts w:ascii="Times New Roman" w:hAnsi="Times New Roman" w:cs="Times New Roman"/>
          <w:sz w:val="24"/>
          <w:szCs w:val="24"/>
        </w:rPr>
        <w:t>10 uvedla počty zemřelých v důsledku jednotlivých příčin. U obou pohlaví nejčastěji patřily mezi příčiny tuberkulóza, onemocnění dýchacích cest, nemoci mozku a onemocnění srdce. Novorozenci se buď narodili mrtví, nebo zemřeli po nějaké době na slabost organismu. Malé děti často umíraly na katar. Méně lidí umíralo na rakovinu, u mužů to bylo 10 osob, u žen 17 osob. Přirozenou smrtí umíraly častěji ženy než muži, oproti tomu muži umírali častěji v důsledku nehod nebo zranění. Za celé zkoumané období si vzaly život pouze tři osoby, dva muži a jedna žena. Úmrtí v důsledku infekčních nemocí bylo malé procento, ovšem výjimku tvořila tuberkulóza. Ta byla příčinou úmrtí častěji u žen. Infekční nemoc</w:t>
      </w:r>
      <w:r w:rsidR="005D0F2B">
        <w:rPr>
          <w:rFonts w:ascii="Times New Roman" w:hAnsi="Times New Roman" w:cs="Times New Roman"/>
          <w:sz w:val="24"/>
          <w:szCs w:val="24"/>
        </w:rPr>
        <w:t>i</w:t>
      </w:r>
      <w:r>
        <w:rPr>
          <w:rFonts w:ascii="Times New Roman" w:hAnsi="Times New Roman" w:cs="Times New Roman"/>
          <w:sz w:val="24"/>
          <w:szCs w:val="24"/>
        </w:rPr>
        <w:t>, jako byly například spalničky, záškrt nebo tyfus, nebyly příliš rozšířené a umíralo na ně minimum obyvatel.</w:t>
      </w:r>
      <w:r>
        <w:rPr>
          <w:rStyle w:val="Znakapoznpodarou"/>
          <w:rFonts w:ascii="Times New Roman" w:hAnsi="Times New Roman" w:cs="Times New Roman"/>
          <w:sz w:val="24"/>
          <w:szCs w:val="24"/>
        </w:rPr>
        <w:footnoteReference w:id="236"/>
      </w:r>
      <w:bookmarkEnd w:id="38"/>
    </w:p>
    <w:p w14:paraId="540944EC" w14:textId="77777777" w:rsidR="002307B0" w:rsidRPr="00077950" w:rsidRDefault="002307B0" w:rsidP="002307B0">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3.2 </w:t>
      </w:r>
      <w:r w:rsidRPr="001E0CA3">
        <w:rPr>
          <w:rFonts w:ascii="Times New Roman" w:hAnsi="Times New Roman" w:cs="Times New Roman"/>
          <w:b/>
          <w:bCs/>
          <w:sz w:val="24"/>
          <w:szCs w:val="24"/>
        </w:rPr>
        <w:t xml:space="preserve">Demografické ukazatele </w:t>
      </w:r>
      <w:r w:rsidRPr="00BB0011">
        <w:rPr>
          <w:rFonts w:ascii="Times New Roman" w:hAnsi="Times New Roman" w:cs="Times New Roman"/>
          <w:b/>
          <w:bCs/>
          <w:sz w:val="24"/>
          <w:szCs w:val="24"/>
        </w:rPr>
        <w:t>v období první světové války</w:t>
      </w:r>
    </w:p>
    <w:p w14:paraId="02A6002F" w14:textId="77777777" w:rsidR="002307B0" w:rsidRDefault="002307B0" w:rsidP="002307B0">
      <w:pPr>
        <w:spacing w:line="360" w:lineRule="auto"/>
        <w:ind w:firstLine="709"/>
        <w:jc w:val="both"/>
        <w:rPr>
          <w:rFonts w:ascii="Times New Roman" w:hAnsi="Times New Roman" w:cs="Times New Roman"/>
          <w:bCs/>
          <w:sz w:val="24"/>
          <w:szCs w:val="24"/>
        </w:rPr>
      </w:pPr>
      <w:r w:rsidRPr="008342CD">
        <w:rPr>
          <w:rFonts w:ascii="Times New Roman" w:hAnsi="Times New Roman" w:cs="Times New Roman"/>
          <w:bCs/>
          <w:sz w:val="24"/>
          <w:szCs w:val="24"/>
        </w:rPr>
        <w:t>Lidé byli toho názoru, že válka skončí kvůli nedostatku bojeschopných vojáků a zbraní. Stalo se tak však z důvodu všeobecného rozvratu v armádách Ústředních mocností, který způsobil vyčerpání, málo potravin a zásob a hlavně vědomí, že Ústřední mocnost nemají šanci na vítězství v této válce.</w:t>
      </w:r>
      <w:r>
        <w:rPr>
          <w:rStyle w:val="Znakapoznpodarou"/>
          <w:rFonts w:ascii="Times New Roman" w:hAnsi="Times New Roman" w:cs="Times New Roman"/>
          <w:bCs/>
          <w:sz w:val="24"/>
          <w:szCs w:val="24"/>
        </w:rPr>
        <w:footnoteReference w:id="237"/>
      </w:r>
      <w:r w:rsidRPr="008342CD">
        <w:rPr>
          <w:rFonts w:ascii="Times New Roman" w:hAnsi="Times New Roman" w:cs="Times New Roman"/>
          <w:bCs/>
          <w:sz w:val="24"/>
          <w:szCs w:val="24"/>
        </w:rPr>
        <w:t xml:space="preserve"> </w:t>
      </w:r>
      <w:r>
        <w:rPr>
          <w:rFonts w:ascii="Times New Roman" w:hAnsi="Times New Roman" w:cs="Times New Roman"/>
          <w:bCs/>
          <w:sz w:val="24"/>
          <w:szCs w:val="24"/>
        </w:rPr>
        <w:t xml:space="preserve">Nedostatek bojeschopných vojáků nenastal především z důvodu odvodů mužů na frontu, které probíhaly po celou dobu války. </w:t>
      </w:r>
      <w:r w:rsidRPr="008342CD">
        <w:rPr>
          <w:rFonts w:ascii="Times New Roman" w:hAnsi="Times New Roman" w:cs="Times New Roman"/>
          <w:bCs/>
          <w:sz w:val="24"/>
          <w:szCs w:val="24"/>
        </w:rPr>
        <w:t>V pamětní knize mě zaujal tento zápis: „Každý válčící stát má armád pět: jednu v zemi (tj. mrtví), druhou v zajetí, třetí na bojišti, čtvrtou v nemocnicích a pátou na cvičišti.“</w:t>
      </w:r>
      <w:r>
        <w:rPr>
          <w:rStyle w:val="Znakapoznpodarou"/>
          <w:rFonts w:ascii="Times New Roman" w:hAnsi="Times New Roman" w:cs="Times New Roman"/>
          <w:bCs/>
          <w:sz w:val="24"/>
          <w:szCs w:val="24"/>
        </w:rPr>
        <w:footnoteReference w:id="238"/>
      </w:r>
      <w:r w:rsidRPr="008342CD">
        <w:rPr>
          <w:rFonts w:ascii="Times New Roman" w:hAnsi="Times New Roman" w:cs="Times New Roman"/>
          <w:bCs/>
          <w:sz w:val="24"/>
          <w:szCs w:val="24"/>
        </w:rPr>
        <w:t xml:space="preserve"> Aby byl muž poslán na frontu, musel projít tříděním. V tomto třídění byla důležitá určitá úroveň tělesné zdatnosti, která se s blížícím koncem války stále snižovala. Mužstvo, které nastoupilo na frontu v září 1914 se skládalo z mužů narozených v letech 1891 až 1893. Odvod, při kterém bylo provázeno třídění se konalo v dubnu 1914. V pamětní knize je zapsáno, že se v Tovačově konalo za celou dobu války celkem 20 odvodů. </w:t>
      </w:r>
      <w:r>
        <w:rPr>
          <w:rFonts w:ascii="Times New Roman" w:hAnsi="Times New Roman" w:cs="Times New Roman"/>
          <w:bCs/>
          <w:sz w:val="24"/>
          <w:szCs w:val="24"/>
        </w:rPr>
        <w:t xml:space="preserve">Nejvíce odvodů bylo pořádáno v roce 1915 a celkem jich bylo sedm. Téhož roku </w:t>
      </w:r>
      <w:r w:rsidRPr="008342CD">
        <w:rPr>
          <w:rFonts w:ascii="Times New Roman" w:hAnsi="Times New Roman" w:cs="Times New Roman"/>
          <w:bCs/>
          <w:sz w:val="24"/>
          <w:szCs w:val="24"/>
        </w:rPr>
        <w:t>byl</w:t>
      </w:r>
      <w:r>
        <w:rPr>
          <w:rFonts w:ascii="Times New Roman" w:hAnsi="Times New Roman" w:cs="Times New Roman"/>
          <w:bCs/>
          <w:sz w:val="24"/>
          <w:szCs w:val="24"/>
        </w:rPr>
        <w:t>a</w:t>
      </w:r>
      <w:r w:rsidRPr="008342CD">
        <w:rPr>
          <w:rFonts w:ascii="Times New Roman" w:hAnsi="Times New Roman" w:cs="Times New Roman"/>
          <w:bCs/>
          <w:sz w:val="24"/>
          <w:szCs w:val="24"/>
        </w:rPr>
        <w:t xml:space="preserve"> rozšířena branná povinnost od 18 do 50 let</w:t>
      </w:r>
      <w:r>
        <w:rPr>
          <w:rFonts w:ascii="Times New Roman" w:hAnsi="Times New Roman" w:cs="Times New Roman"/>
          <w:bCs/>
          <w:sz w:val="24"/>
          <w:szCs w:val="24"/>
        </w:rPr>
        <w:t xml:space="preserve"> a do vojenské služby mohli nastoupit muži narození v letech 1865–1897. </w:t>
      </w:r>
      <w:r w:rsidRPr="008342CD">
        <w:rPr>
          <w:rFonts w:ascii="Times New Roman" w:hAnsi="Times New Roman" w:cs="Times New Roman"/>
          <w:bCs/>
          <w:sz w:val="24"/>
          <w:szCs w:val="24"/>
        </w:rPr>
        <w:t>Vláda</w:t>
      </w:r>
      <w:r>
        <w:rPr>
          <w:rFonts w:ascii="Times New Roman" w:hAnsi="Times New Roman" w:cs="Times New Roman"/>
          <w:bCs/>
          <w:sz w:val="24"/>
          <w:szCs w:val="24"/>
        </w:rPr>
        <w:t xml:space="preserve"> k závěru války</w:t>
      </w:r>
      <w:r w:rsidRPr="008342CD">
        <w:rPr>
          <w:rFonts w:ascii="Times New Roman" w:hAnsi="Times New Roman" w:cs="Times New Roman"/>
          <w:bCs/>
          <w:sz w:val="24"/>
          <w:szCs w:val="24"/>
        </w:rPr>
        <w:t xml:space="preserve"> přemýšlela, že kdyby nebyl zajištěn dostatek vojáků, rozšířila by brannou povinnost do 55 let.</w:t>
      </w:r>
      <w:r>
        <w:rPr>
          <w:rStyle w:val="Znakapoznpodarou"/>
          <w:rFonts w:ascii="Times New Roman" w:hAnsi="Times New Roman" w:cs="Times New Roman"/>
          <w:bCs/>
          <w:sz w:val="24"/>
          <w:szCs w:val="24"/>
        </w:rPr>
        <w:footnoteReference w:id="239"/>
      </w:r>
      <w:r w:rsidRPr="008342CD">
        <w:rPr>
          <w:rFonts w:ascii="Times New Roman" w:hAnsi="Times New Roman" w:cs="Times New Roman"/>
          <w:bCs/>
          <w:sz w:val="24"/>
          <w:szCs w:val="24"/>
        </w:rPr>
        <w:t xml:space="preserve"> </w:t>
      </w:r>
      <w:r>
        <w:rPr>
          <w:rFonts w:ascii="Times New Roman" w:hAnsi="Times New Roman" w:cs="Times New Roman"/>
          <w:bCs/>
          <w:sz w:val="24"/>
          <w:szCs w:val="24"/>
        </w:rPr>
        <w:t>Nastoupení vojenské služby se netýkalo zaměstnanců důlních podniků, železnic a podniků námořní a vnitrozemské plavby.</w:t>
      </w:r>
      <w:r>
        <w:rPr>
          <w:rStyle w:val="Znakapoznpodarou"/>
          <w:rFonts w:ascii="Times New Roman" w:hAnsi="Times New Roman" w:cs="Times New Roman"/>
          <w:bCs/>
          <w:sz w:val="24"/>
          <w:szCs w:val="24"/>
        </w:rPr>
        <w:footnoteReference w:id="240"/>
      </w:r>
    </w:p>
    <w:p w14:paraId="3561B483" w14:textId="6862DC05"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 vyhlášení mobilizace byla v Rakousko-Uhersku u českých obyvatel zaznamenána menší míra entuziasmu a válečného nadšení než u německých obyvatel. Příslušné orgány z těchto zpráv vyvozovaly nedostatečnou loajalitu k rakouské monarchii a armádě. Vláda chtěla v lidem vyvolat pocity nacionalismu podporující nenávist germánských národů vůči slovanským národů</w:t>
      </w:r>
      <w:r w:rsidR="005D0F2B">
        <w:rPr>
          <w:rFonts w:ascii="Times New Roman" w:hAnsi="Times New Roman" w:cs="Times New Roman"/>
          <w:bCs/>
          <w:sz w:val="24"/>
          <w:szCs w:val="24"/>
        </w:rPr>
        <w:t>m</w:t>
      </w:r>
      <w:r>
        <w:rPr>
          <w:rFonts w:ascii="Times New Roman" w:hAnsi="Times New Roman" w:cs="Times New Roman"/>
          <w:bCs/>
          <w:sz w:val="24"/>
          <w:szCs w:val="24"/>
        </w:rPr>
        <w:t>, která by zvýšila bojechtivost vojáků rakouské armády.</w:t>
      </w:r>
      <w:r>
        <w:rPr>
          <w:rStyle w:val="Znakapoznpodarou"/>
          <w:rFonts w:ascii="Times New Roman" w:hAnsi="Times New Roman" w:cs="Times New Roman"/>
          <w:bCs/>
          <w:sz w:val="24"/>
          <w:szCs w:val="24"/>
        </w:rPr>
        <w:footnoteReference w:id="241"/>
      </w:r>
      <w:r>
        <w:rPr>
          <w:rFonts w:ascii="Times New Roman" w:hAnsi="Times New Roman" w:cs="Times New Roman"/>
          <w:bCs/>
          <w:sz w:val="24"/>
          <w:szCs w:val="24"/>
        </w:rPr>
        <w:t xml:space="preserve"> Vládu znepokojoval vztah mezi českým a ruským národem, které spojovalo slovanství a čeští vojáci neměli chuť bojovat proti podobně </w:t>
      </w:r>
      <w:r>
        <w:rPr>
          <w:rFonts w:ascii="Times New Roman" w:hAnsi="Times New Roman" w:cs="Times New Roman"/>
          <w:bCs/>
          <w:sz w:val="24"/>
          <w:szCs w:val="24"/>
        </w:rPr>
        <w:lastRenderedPageBreak/>
        <w:t>smýšlejícím Rusům. Naopak jim nevadilo bojovat proti Italům, ale nakonec i v této zemi docházelo k přidávání se na stranu nepřítele.</w:t>
      </w:r>
      <w:r>
        <w:rPr>
          <w:rStyle w:val="Znakapoznpodarou"/>
          <w:rFonts w:ascii="Times New Roman" w:hAnsi="Times New Roman" w:cs="Times New Roman"/>
          <w:bCs/>
          <w:sz w:val="24"/>
          <w:szCs w:val="24"/>
        </w:rPr>
        <w:footnoteReference w:id="242"/>
      </w:r>
    </w:p>
    <w:p w14:paraId="0056CA3B" w14:textId="0FBF4BAE"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Mobilizaci české obyvatelstvo nepřivítalo s nadšením, ovšem odjezdy vojáků na frontu proběhly vesměs poklidně. </w:t>
      </w:r>
      <w:proofErr w:type="spellStart"/>
      <w:r>
        <w:rPr>
          <w:rFonts w:ascii="Times New Roman" w:hAnsi="Times New Roman" w:cs="Times New Roman"/>
          <w:bCs/>
          <w:sz w:val="24"/>
          <w:szCs w:val="24"/>
        </w:rPr>
        <w:t>Hutečka</w:t>
      </w:r>
      <w:proofErr w:type="spellEnd"/>
      <w:r>
        <w:rPr>
          <w:rFonts w:ascii="Times New Roman" w:hAnsi="Times New Roman" w:cs="Times New Roman"/>
          <w:bCs/>
          <w:sz w:val="24"/>
          <w:szCs w:val="24"/>
        </w:rPr>
        <w:t xml:space="preserve"> ve svém textu popisuje postoj mužů k vojenské službě jako „povinnost, kterou mají ke státní moci a před níž není úniku.“</w:t>
      </w:r>
      <w:r>
        <w:rPr>
          <w:rStyle w:val="Znakapoznpodarou"/>
          <w:rFonts w:ascii="Times New Roman" w:hAnsi="Times New Roman" w:cs="Times New Roman"/>
          <w:bCs/>
          <w:sz w:val="24"/>
          <w:szCs w:val="24"/>
        </w:rPr>
        <w:footnoteReference w:id="243"/>
      </w:r>
      <w:r>
        <w:rPr>
          <w:rFonts w:ascii="Times New Roman" w:hAnsi="Times New Roman" w:cs="Times New Roman"/>
          <w:bCs/>
          <w:sz w:val="24"/>
          <w:szCs w:val="24"/>
        </w:rPr>
        <w:t xml:space="preserve"> Zprávy o mobilizaci vyvolal</w:t>
      </w:r>
      <w:r w:rsidR="005D0F2B">
        <w:rPr>
          <w:rFonts w:ascii="Times New Roman" w:hAnsi="Times New Roman" w:cs="Times New Roman"/>
          <w:bCs/>
          <w:sz w:val="24"/>
          <w:szCs w:val="24"/>
        </w:rPr>
        <w:t>y</w:t>
      </w:r>
      <w:r>
        <w:rPr>
          <w:rFonts w:ascii="Times New Roman" w:hAnsi="Times New Roman" w:cs="Times New Roman"/>
          <w:bCs/>
          <w:sz w:val="24"/>
          <w:szCs w:val="24"/>
        </w:rPr>
        <w:t xml:space="preserve"> v lidech zmatek, smutek nebo odevzdanost.</w:t>
      </w:r>
      <w:r>
        <w:rPr>
          <w:rStyle w:val="Znakapoznpodarou"/>
          <w:rFonts w:ascii="Times New Roman" w:hAnsi="Times New Roman" w:cs="Times New Roman"/>
          <w:bCs/>
          <w:sz w:val="24"/>
          <w:szCs w:val="24"/>
        </w:rPr>
        <w:footnoteReference w:id="244"/>
      </w:r>
      <w:r>
        <w:rPr>
          <w:rFonts w:ascii="Times New Roman" w:hAnsi="Times New Roman" w:cs="Times New Roman"/>
          <w:bCs/>
          <w:sz w:val="24"/>
          <w:szCs w:val="24"/>
        </w:rPr>
        <w:t xml:space="preserve"> Negativní postoj vůči mobilizaci zastávali zejména muži, kteří měli děti a museli obstarávat obživu pro rodinu.</w:t>
      </w:r>
      <w:r>
        <w:rPr>
          <w:rStyle w:val="Znakapoznpodarou"/>
          <w:rFonts w:ascii="Times New Roman" w:hAnsi="Times New Roman" w:cs="Times New Roman"/>
          <w:bCs/>
          <w:sz w:val="24"/>
          <w:szCs w:val="24"/>
        </w:rPr>
        <w:footnoteReference w:id="245"/>
      </w:r>
      <w:r>
        <w:rPr>
          <w:rFonts w:ascii="Times New Roman" w:hAnsi="Times New Roman" w:cs="Times New Roman"/>
          <w:bCs/>
          <w:sz w:val="24"/>
          <w:szCs w:val="24"/>
        </w:rPr>
        <w:t xml:space="preserve"> Mladí muži neměli moc ponětí o tom, jak vypadá válka, protože poslední větší konflikt, který ovlivnil životy jejich předků, zejména prarodičů, byla prusko-rakouská válka v roce 1866.</w:t>
      </w:r>
      <w:r>
        <w:rPr>
          <w:rStyle w:val="Znakapoznpodarou"/>
          <w:rFonts w:ascii="Times New Roman" w:hAnsi="Times New Roman" w:cs="Times New Roman"/>
          <w:bCs/>
          <w:sz w:val="24"/>
          <w:szCs w:val="24"/>
        </w:rPr>
        <w:footnoteReference w:id="246"/>
      </w:r>
      <w:r>
        <w:rPr>
          <w:rFonts w:ascii="Times New Roman" w:hAnsi="Times New Roman" w:cs="Times New Roman"/>
          <w:bCs/>
          <w:sz w:val="24"/>
          <w:szCs w:val="24"/>
        </w:rPr>
        <w:t xml:space="preserve"> Pro některé z nich válka znamenala kariérní postup v armádě, který by jim zajistil lepší postavení ve společnosti. Důstojníci byli žádaní zejména jako manželé pro měšťanské neprovdané dívky.</w:t>
      </w:r>
      <w:r>
        <w:rPr>
          <w:rStyle w:val="Znakapoznpodarou"/>
          <w:rFonts w:ascii="Times New Roman" w:hAnsi="Times New Roman" w:cs="Times New Roman"/>
          <w:bCs/>
          <w:sz w:val="24"/>
          <w:szCs w:val="24"/>
        </w:rPr>
        <w:footnoteReference w:id="247"/>
      </w:r>
      <w:r>
        <w:rPr>
          <w:rFonts w:ascii="Times New Roman" w:hAnsi="Times New Roman" w:cs="Times New Roman"/>
          <w:bCs/>
          <w:sz w:val="24"/>
          <w:szCs w:val="24"/>
        </w:rPr>
        <w:t xml:space="preserve"> Dle </w:t>
      </w:r>
      <w:proofErr w:type="spellStart"/>
      <w:r>
        <w:rPr>
          <w:rFonts w:ascii="Times New Roman" w:hAnsi="Times New Roman" w:cs="Times New Roman"/>
          <w:bCs/>
          <w:sz w:val="24"/>
          <w:szCs w:val="24"/>
        </w:rPr>
        <w:t>Hutečky</w:t>
      </w:r>
      <w:proofErr w:type="spellEnd"/>
      <w:r>
        <w:rPr>
          <w:rFonts w:ascii="Times New Roman" w:hAnsi="Times New Roman" w:cs="Times New Roman"/>
          <w:bCs/>
          <w:sz w:val="24"/>
          <w:szCs w:val="24"/>
        </w:rPr>
        <w:t xml:space="preserve"> se ochota jít do války dá vysvětlit touhou mužů po dobrodružství v cizích zemích, kterou by se oprostili od každodenní práce a rutiny.</w:t>
      </w:r>
      <w:r>
        <w:rPr>
          <w:rStyle w:val="Znakapoznpodarou"/>
          <w:rFonts w:ascii="Times New Roman" w:hAnsi="Times New Roman" w:cs="Times New Roman"/>
          <w:bCs/>
          <w:sz w:val="24"/>
          <w:szCs w:val="24"/>
        </w:rPr>
        <w:footnoteReference w:id="248"/>
      </w:r>
      <w:r>
        <w:rPr>
          <w:rFonts w:ascii="Times New Roman" w:hAnsi="Times New Roman" w:cs="Times New Roman"/>
          <w:bCs/>
          <w:sz w:val="24"/>
          <w:szCs w:val="24"/>
        </w:rPr>
        <w:t xml:space="preserve"> Povolaní vojáci odjížděli z vesnic a měst, ve kterých bydleli, vlaky a se svými nejbližšími se loučili na nádraží.</w:t>
      </w:r>
      <w:r>
        <w:rPr>
          <w:rStyle w:val="Znakapoznpodarou"/>
          <w:rFonts w:ascii="Times New Roman" w:hAnsi="Times New Roman" w:cs="Times New Roman"/>
          <w:bCs/>
          <w:sz w:val="24"/>
          <w:szCs w:val="24"/>
        </w:rPr>
        <w:footnoteReference w:id="249"/>
      </w:r>
      <w:r>
        <w:rPr>
          <w:rFonts w:ascii="Times New Roman" w:hAnsi="Times New Roman" w:cs="Times New Roman"/>
          <w:bCs/>
          <w:sz w:val="24"/>
          <w:szCs w:val="24"/>
        </w:rPr>
        <w:t xml:space="preserve"> S sebou ve většině případů měli sbalený černý kufřík, do kterého si uložili své osobní věci, oblečení a hygienické potřeby.</w:t>
      </w:r>
      <w:r>
        <w:rPr>
          <w:rStyle w:val="Znakapoznpodarou"/>
          <w:rFonts w:ascii="Times New Roman" w:hAnsi="Times New Roman" w:cs="Times New Roman"/>
          <w:bCs/>
          <w:sz w:val="24"/>
          <w:szCs w:val="24"/>
        </w:rPr>
        <w:footnoteReference w:id="250"/>
      </w:r>
      <w:r>
        <w:rPr>
          <w:rFonts w:ascii="Times New Roman" w:hAnsi="Times New Roman" w:cs="Times New Roman"/>
          <w:bCs/>
          <w:sz w:val="24"/>
          <w:szCs w:val="24"/>
        </w:rPr>
        <w:t xml:space="preserve"> Ve vyhláškách týkajících se odvodů byl uveden seznam doporučených věcí, které by si měl voják sbalit. Tento seznam zahrnoval nejméně dva kusy kalhot, košil, spodního prádla, ponožek, ručníků a kapesníků. Také zde byla uvedena vhodná obuv, nádoba na jídlo, příbor a čistící prostředky.</w:t>
      </w:r>
      <w:r>
        <w:rPr>
          <w:rStyle w:val="Znakapoznpodarou"/>
          <w:rFonts w:ascii="Times New Roman" w:hAnsi="Times New Roman" w:cs="Times New Roman"/>
          <w:bCs/>
          <w:sz w:val="24"/>
          <w:szCs w:val="24"/>
        </w:rPr>
        <w:footnoteReference w:id="251"/>
      </w:r>
      <w:r>
        <w:rPr>
          <w:rFonts w:ascii="Times New Roman" w:hAnsi="Times New Roman" w:cs="Times New Roman"/>
          <w:bCs/>
          <w:sz w:val="24"/>
          <w:szCs w:val="24"/>
        </w:rPr>
        <w:t xml:space="preserve"> Povolanci byli odvedeni do kasáren, kde dostali uniformu a boty, které se od té doby stali jejich každodenním oděvem.</w:t>
      </w:r>
      <w:r>
        <w:rPr>
          <w:rStyle w:val="Znakapoznpodarou"/>
          <w:rFonts w:ascii="Times New Roman" w:hAnsi="Times New Roman" w:cs="Times New Roman"/>
          <w:bCs/>
          <w:sz w:val="24"/>
          <w:szCs w:val="24"/>
        </w:rPr>
        <w:footnoteReference w:id="252"/>
      </w:r>
      <w:r>
        <w:rPr>
          <w:rFonts w:ascii="Times New Roman" w:hAnsi="Times New Roman" w:cs="Times New Roman"/>
          <w:bCs/>
          <w:sz w:val="24"/>
          <w:szCs w:val="24"/>
        </w:rPr>
        <w:t xml:space="preserve"> V kasárnách se noví rekruti účastnili výcviku, než byli posláni na frontu. </w:t>
      </w:r>
    </w:p>
    <w:p w14:paraId="1C98EC3D" w14:textId="77777777"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Mezi lidem panovala víra, že válka nebude trvat dlouho a do konce roku 1914 se odvedení muži vrátí do svých domovů.</w:t>
      </w:r>
      <w:r>
        <w:rPr>
          <w:rStyle w:val="Znakapoznpodarou"/>
          <w:rFonts w:ascii="Times New Roman" w:hAnsi="Times New Roman" w:cs="Times New Roman"/>
          <w:bCs/>
          <w:sz w:val="24"/>
          <w:szCs w:val="24"/>
        </w:rPr>
        <w:footnoteReference w:id="253"/>
      </w:r>
      <w:r>
        <w:rPr>
          <w:rFonts w:ascii="Times New Roman" w:hAnsi="Times New Roman" w:cs="Times New Roman"/>
          <w:bCs/>
          <w:sz w:val="24"/>
          <w:szCs w:val="24"/>
        </w:rPr>
        <w:t xml:space="preserve"> Většině z nich nezáleželo na výsledku války, pouze na délce konfliktu. Ovšem ze situace na bojištích vyplývalo, že válka neskončí, tak brzo, jak se čekalo. Velké zklamání zasáhlo vojáky v zimě 1914, kdy válka měla být už skončena a armáda na podmínky vládnoucí na východní frontě nebyla připravena, což vyústilo v dezerce vojáků na jaře 1915.</w:t>
      </w:r>
      <w:r>
        <w:rPr>
          <w:rStyle w:val="Znakapoznpodarou"/>
          <w:rFonts w:ascii="Times New Roman" w:hAnsi="Times New Roman" w:cs="Times New Roman"/>
          <w:bCs/>
          <w:sz w:val="24"/>
          <w:szCs w:val="24"/>
        </w:rPr>
        <w:footnoteReference w:id="254"/>
      </w:r>
      <w:r>
        <w:rPr>
          <w:rFonts w:ascii="Times New Roman" w:hAnsi="Times New Roman" w:cs="Times New Roman"/>
          <w:bCs/>
          <w:sz w:val="24"/>
          <w:szCs w:val="24"/>
        </w:rPr>
        <w:t xml:space="preserve"> Po počátečních porážkách rakouského vojska se čeští vojáci snažili v rámci rakouské armády odlišit českými prapory.</w:t>
      </w:r>
      <w:r>
        <w:rPr>
          <w:rStyle w:val="Znakapoznpodarou"/>
          <w:rFonts w:ascii="Times New Roman" w:hAnsi="Times New Roman" w:cs="Times New Roman"/>
          <w:bCs/>
          <w:sz w:val="24"/>
          <w:szCs w:val="24"/>
        </w:rPr>
        <w:footnoteReference w:id="255"/>
      </w:r>
      <w:r>
        <w:rPr>
          <w:rFonts w:ascii="Times New Roman" w:hAnsi="Times New Roman" w:cs="Times New Roman"/>
          <w:bCs/>
          <w:sz w:val="24"/>
          <w:szCs w:val="24"/>
        </w:rPr>
        <w:t xml:space="preserve"> Na každé frontě se postupně utvořily jednotky vojáků z českých zemí, kteří bojovali na straně Dohody. Vojáci se nepříteli vzdávali a nechávali se dobrovolně zajmout. Legionáři jsou do dnešní doby považováni za symbol odvahy, jelikož bojovali proti rakouskému mocnářství a za to, že vstoupili do jednotek nepřítele jim hrozil trest smrti za vlastizradu. Z toho důvodu se do konce války nemohli vrátit domů ke svým rodinám. Ovšem díky jejich odvaze bylo možné ukázat světu, že český národ je hodný vlastního státu. Již v září 1914 byla v Rusku vytvořena jednotka Česká družina tvořená z většiny Čechy. Poté v březnu 1915 byl založen Svaz česko-slovenských spolků na Rusi. V Rusku se vyznamenal především Československá střelecká brigáda, která bojovala v bitvě u Zborova. Po uzavření </w:t>
      </w:r>
      <w:proofErr w:type="spellStart"/>
      <w:r>
        <w:rPr>
          <w:rFonts w:ascii="Times New Roman" w:hAnsi="Times New Roman" w:cs="Times New Roman"/>
          <w:bCs/>
          <w:sz w:val="24"/>
          <w:szCs w:val="24"/>
        </w:rPr>
        <w:t>brest</w:t>
      </w:r>
      <w:proofErr w:type="spellEnd"/>
      <w:r>
        <w:rPr>
          <w:rFonts w:ascii="Times New Roman" w:hAnsi="Times New Roman" w:cs="Times New Roman"/>
          <w:bCs/>
          <w:sz w:val="24"/>
          <w:szCs w:val="24"/>
        </w:rPr>
        <w:t xml:space="preserve">-litevského míru se legionáři nacházející se v Rusku snažili dostat na západní frontu čili do Francie, což se povedlo jen několika jednotkám. Ostatní legionáři bojovali spolu s ruskou armádou proti německým vojákům a snažili se jim zabránit v přesunu na západní frontu. Na podzim roku 1914 byl také ve Francii založen vojenský oddíl Rota Nazdar, který sdružoval odbojáře z českých zemí. Na západní frontě se legionáři vyznamenali především v bitvě u </w:t>
      </w:r>
      <w:proofErr w:type="spellStart"/>
      <w:r>
        <w:rPr>
          <w:rFonts w:ascii="Times New Roman" w:hAnsi="Times New Roman" w:cs="Times New Roman"/>
          <w:bCs/>
          <w:sz w:val="24"/>
          <w:szCs w:val="24"/>
        </w:rPr>
        <w:t>Arrasu</w:t>
      </w:r>
      <w:proofErr w:type="spellEnd"/>
      <w:r>
        <w:rPr>
          <w:rFonts w:ascii="Times New Roman" w:hAnsi="Times New Roman" w:cs="Times New Roman"/>
          <w:bCs/>
          <w:sz w:val="24"/>
          <w:szCs w:val="24"/>
        </w:rPr>
        <w:t>.</w:t>
      </w:r>
      <w:r>
        <w:rPr>
          <w:rStyle w:val="Znakapoznpodarou"/>
          <w:rFonts w:ascii="Times New Roman" w:hAnsi="Times New Roman" w:cs="Times New Roman"/>
          <w:bCs/>
          <w:sz w:val="24"/>
          <w:szCs w:val="24"/>
        </w:rPr>
        <w:footnoteReference w:id="256"/>
      </w:r>
      <w:r>
        <w:rPr>
          <w:rFonts w:ascii="Times New Roman" w:hAnsi="Times New Roman" w:cs="Times New Roman"/>
          <w:bCs/>
          <w:sz w:val="24"/>
          <w:szCs w:val="24"/>
        </w:rPr>
        <w:t xml:space="preserve"> Dalších vítězství československé legie dosáhli v bitvách u Chateau </w:t>
      </w:r>
      <w:proofErr w:type="spellStart"/>
      <w:r>
        <w:rPr>
          <w:rFonts w:ascii="Times New Roman" w:hAnsi="Times New Roman" w:cs="Times New Roman"/>
          <w:bCs/>
          <w:sz w:val="24"/>
          <w:szCs w:val="24"/>
        </w:rPr>
        <w:t>Thierry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Soissons</w:t>
      </w:r>
      <w:proofErr w:type="spellEnd"/>
      <w:r>
        <w:rPr>
          <w:rFonts w:ascii="Times New Roman" w:hAnsi="Times New Roman" w:cs="Times New Roman"/>
          <w:bCs/>
          <w:sz w:val="24"/>
          <w:szCs w:val="24"/>
        </w:rPr>
        <w:t xml:space="preserve"> nebo u </w:t>
      </w:r>
      <w:proofErr w:type="spellStart"/>
      <w:r>
        <w:rPr>
          <w:rFonts w:ascii="Times New Roman" w:hAnsi="Times New Roman" w:cs="Times New Roman"/>
          <w:bCs/>
          <w:sz w:val="24"/>
          <w:szCs w:val="24"/>
        </w:rPr>
        <w:t>Terronu</w:t>
      </w:r>
      <w:proofErr w:type="spellEnd"/>
      <w:r>
        <w:rPr>
          <w:rFonts w:ascii="Times New Roman" w:hAnsi="Times New Roman" w:cs="Times New Roman"/>
          <w:bCs/>
          <w:sz w:val="24"/>
          <w:szCs w:val="24"/>
        </w:rPr>
        <w:t xml:space="preserve">. V Itálii byl až v roce 1917 založen Československý dobrovolnický sbor, jehož vojáci byli nápomocní například v bitvě na řece </w:t>
      </w:r>
      <w:proofErr w:type="spellStart"/>
      <w:r>
        <w:rPr>
          <w:rFonts w:ascii="Times New Roman" w:hAnsi="Times New Roman" w:cs="Times New Roman"/>
          <w:bCs/>
          <w:sz w:val="24"/>
          <w:szCs w:val="24"/>
        </w:rPr>
        <w:t>Piavě</w:t>
      </w:r>
      <w:proofErr w:type="spellEnd"/>
      <w:r>
        <w:rPr>
          <w:rFonts w:ascii="Times New Roman" w:hAnsi="Times New Roman" w:cs="Times New Roman"/>
          <w:bCs/>
          <w:sz w:val="24"/>
          <w:szCs w:val="24"/>
        </w:rPr>
        <w:t>.</w:t>
      </w:r>
      <w:r>
        <w:rPr>
          <w:rStyle w:val="Znakapoznpodarou"/>
          <w:rFonts w:ascii="Times New Roman" w:hAnsi="Times New Roman" w:cs="Times New Roman"/>
          <w:bCs/>
          <w:sz w:val="24"/>
          <w:szCs w:val="24"/>
        </w:rPr>
        <w:footnoteReference w:id="257"/>
      </w:r>
      <w:r>
        <w:rPr>
          <w:rFonts w:ascii="Times New Roman" w:hAnsi="Times New Roman" w:cs="Times New Roman"/>
          <w:bCs/>
          <w:sz w:val="24"/>
          <w:szCs w:val="24"/>
        </w:rPr>
        <w:t xml:space="preserve"> Dle Lapáčka z Tovačova pocházelo 47 vojáků, kteří byli legionáři. Nejvíce z toho počtu se nacházelo v Rusku a bylo jich 33. Dále čtyři sloužili ve Francii a tři v Itálii. U sedmi z nich nebylo zjištěno, ve které zemi se nacházeli.</w:t>
      </w:r>
      <w:r>
        <w:rPr>
          <w:rStyle w:val="Znakapoznpodarou"/>
          <w:rFonts w:ascii="Times New Roman" w:hAnsi="Times New Roman" w:cs="Times New Roman"/>
          <w:bCs/>
          <w:sz w:val="24"/>
          <w:szCs w:val="24"/>
        </w:rPr>
        <w:footnoteReference w:id="258"/>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Ovšem v pamětní knize města Tovačov je zapsaných pouze 37 tovačovských legionářů.</w:t>
      </w:r>
      <w:r>
        <w:rPr>
          <w:rStyle w:val="Znakapoznpodarou"/>
          <w:rFonts w:ascii="Times New Roman" w:hAnsi="Times New Roman" w:cs="Times New Roman"/>
          <w:bCs/>
          <w:sz w:val="24"/>
          <w:szCs w:val="24"/>
        </w:rPr>
        <w:footnoteReference w:id="259"/>
      </w:r>
    </w:p>
    <w:p w14:paraId="31AB997C" w14:textId="48FAE289"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Dle dat z </w:t>
      </w:r>
      <w:r w:rsidRPr="000C180F">
        <w:rPr>
          <w:rFonts w:ascii="Times New Roman" w:hAnsi="Times New Roman" w:cs="Times New Roman"/>
          <w:i/>
          <w:iCs/>
          <w:sz w:val="24"/>
          <w:szCs w:val="24"/>
        </w:rPr>
        <w:t>Rodní a křestní knihy</w:t>
      </w:r>
      <w:r>
        <w:rPr>
          <w:rFonts w:ascii="Times New Roman" w:hAnsi="Times New Roman" w:cs="Times New Roman"/>
          <w:sz w:val="24"/>
          <w:szCs w:val="24"/>
        </w:rPr>
        <w:t xml:space="preserve"> se dá vyvodit, jak se mobilizace podepsala na porodnosti za války. Nejvyšší hodnoty porodnosti byly v roce 1914, kdy se narodilo 41 chlapců a 46 dívek. Ovšem v dalších letech války klesly hodnoty na méně než polovinu a počty se pohybovaly v rozmezí 13 až 23 narozených chlapců a 14 až 23 narozených dívek. Dle mého názoru se na tomto poklesu podepsal nejvíce odjezd bojeschopných mužů na frontu. V tomto období se rodil</w:t>
      </w:r>
      <w:r w:rsidR="005D0F2B">
        <w:rPr>
          <w:rFonts w:ascii="Times New Roman" w:hAnsi="Times New Roman" w:cs="Times New Roman"/>
          <w:sz w:val="24"/>
          <w:szCs w:val="24"/>
        </w:rPr>
        <w:t>i</w:t>
      </w:r>
      <w:r>
        <w:rPr>
          <w:rFonts w:ascii="Times New Roman" w:hAnsi="Times New Roman" w:cs="Times New Roman"/>
          <w:sz w:val="24"/>
          <w:szCs w:val="24"/>
        </w:rPr>
        <w:t xml:space="preserve"> méně chlapci nebo počet narozených chlapců byl totožný s počtem narozených dívek jako tomu bylo v letech 1915 a 1918 (viz graf č. 11). Největší počet narozených nemanželských dětí byl v roce 1914, kdy se jich narodilo 14. V dalších letech války se počet narozených nemanželských dětí pohyboval v rozmezí jednoho až osmi (viz graf č. 12).</w:t>
      </w:r>
      <w:r>
        <w:rPr>
          <w:rStyle w:val="Znakapoznpodarou"/>
          <w:rFonts w:ascii="Times New Roman" w:hAnsi="Times New Roman" w:cs="Times New Roman"/>
          <w:sz w:val="24"/>
          <w:szCs w:val="24"/>
        </w:rPr>
        <w:footnoteReference w:id="260"/>
      </w:r>
      <w:r>
        <w:rPr>
          <w:rFonts w:ascii="Times New Roman" w:hAnsi="Times New Roman" w:cs="Times New Roman"/>
          <w:sz w:val="24"/>
          <w:szCs w:val="24"/>
        </w:rPr>
        <w:t xml:space="preserve"> Se zhoršující ekonomickou situací ubývalo při křtech kmoter a kmotrů z toho důvodu, že neměli dostatek financí na dárky pro novorozence.</w:t>
      </w:r>
      <w:r>
        <w:rPr>
          <w:rStyle w:val="Znakapoznpodarou"/>
          <w:rFonts w:ascii="Times New Roman" w:hAnsi="Times New Roman" w:cs="Times New Roman"/>
          <w:sz w:val="24"/>
          <w:szCs w:val="24"/>
        </w:rPr>
        <w:footnoteReference w:id="261"/>
      </w:r>
      <w:r>
        <w:rPr>
          <w:rFonts w:ascii="Times New Roman" w:hAnsi="Times New Roman" w:cs="Times New Roman"/>
          <w:sz w:val="24"/>
          <w:szCs w:val="24"/>
        </w:rPr>
        <w:t xml:space="preserve"> Také stále více matek kojilo novorozence bez využití kojných, protože na ně neměly dostatek financí.</w:t>
      </w:r>
      <w:r>
        <w:rPr>
          <w:rStyle w:val="Znakapoznpodarou"/>
          <w:rFonts w:ascii="Times New Roman" w:hAnsi="Times New Roman" w:cs="Times New Roman"/>
          <w:sz w:val="24"/>
          <w:szCs w:val="24"/>
        </w:rPr>
        <w:footnoteReference w:id="262"/>
      </w:r>
    </w:p>
    <w:p w14:paraId="1F2BEA30" w14:textId="145A3C38"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Počty oddaných párů byly nízké již v roce 1914, protože všechny svatby se konaly do července tohoto roku. Po vyhlášení mobilizace nebyla ve </w:t>
      </w:r>
      <w:r w:rsidRPr="00B77210">
        <w:rPr>
          <w:rFonts w:ascii="Times New Roman" w:hAnsi="Times New Roman" w:cs="Times New Roman"/>
          <w:i/>
          <w:iCs/>
          <w:sz w:val="24"/>
          <w:szCs w:val="24"/>
        </w:rPr>
        <w:t xml:space="preserve">Snubní knize </w:t>
      </w:r>
      <w:r w:rsidRPr="00B77210">
        <w:rPr>
          <w:rFonts w:ascii="Times New Roman" w:hAnsi="Times New Roman" w:cs="Times New Roman"/>
          <w:sz w:val="24"/>
          <w:szCs w:val="24"/>
        </w:rPr>
        <w:t xml:space="preserve">zapsána </w:t>
      </w:r>
      <w:r>
        <w:rPr>
          <w:rFonts w:ascii="Times New Roman" w:hAnsi="Times New Roman" w:cs="Times New Roman"/>
          <w:sz w:val="24"/>
          <w:szCs w:val="24"/>
        </w:rPr>
        <w:t xml:space="preserve">žádná svatba. Hodnoty se v letech 1914-1917 pohybovaly </w:t>
      </w:r>
      <w:r w:rsidR="005D0F2B">
        <w:rPr>
          <w:rFonts w:ascii="Times New Roman" w:hAnsi="Times New Roman" w:cs="Times New Roman"/>
          <w:sz w:val="24"/>
          <w:szCs w:val="24"/>
        </w:rPr>
        <w:t xml:space="preserve">v </w:t>
      </w:r>
      <w:r>
        <w:rPr>
          <w:rFonts w:ascii="Times New Roman" w:hAnsi="Times New Roman" w:cs="Times New Roman"/>
          <w:sz w:val="24"/>
          <w:szCs w:val="24"/>
        </w:rPr>
        <w:t>rozmezí pěti až devíti svat</w:t>
      </w:r>
      <w:r w:rsidR="005D0F2B">
        <w:rPr>
          <w:rFonts w:ascii="Times New Roman" w:hAnsi="Times New Roman" w:cs="Times New Roman"/>
          <w:sz w:val="24"/>
          <w:szCs w:val="24"/>
        </w:rPr>
        <w:t>eb</w:t>
      </w:r>
      <w:r>
        <w:rPr>
          <w:rFonts w:ascii="Times New Roman" w:hAnsi="Times New Roman" w:cs="Times New Roman"/>
          <w:sz w:val="24"/>
          <w:szCs w:val="24"/>
        </w:rPr>
        <w:t xml:space="preserve"> za rok, což je méně než polovina oproti hodnotám z let 1905-1913. Nejvíce sňatků bylo uzavřelo v roce 1918 a bylo jich 23, z nichž pět bylo uzavřeno až po 28. říjnu tohoto roku.</w:t>
      </w:r>
      <w:r>
        <w:rPr>
          <w:rStyle w:val="Znakapoznpodarou"/>
          <w:rFonts w:ascii="Times New Roman" w:hAnsi="Times New Roman" w:cs="Times New Roman"/>
          <w:sz w:val="24"/>
          <w:szCs w:val="24"/>
        </w:rPr>
        <w:footnoteReference w:id="263"/>
      </w:r>
      <w:r>
        <w:rPr>
          <w:rFonts w:ascii="Times New Roman" w:hAnsi="Times New Roman" w:cs="Times New Roman"/>
          <w:sz w:val="24"/>
          <w:szCs w:val="24"/>
        </w:rPr>
        <w:t xml:space="preserve"> Kvůli již několikrát zmiňované zhoršené ekonomické situaci neměly nevěsty šaty tak kvalitní. Někdy ani neměly bílou barvu a ženy si ve svatební den oblékaly sváteční šaty s bílými doplňky. Muži si v tento den oblékaly uniformu. Také oslava po obřadu nebývala tak okázalá a často muži museli po svatbě odjet na frontu.</w:t>
      </w:r>
      <w:r>
        <w:rPr>
          <w:rStyle w:val="Znakapoznpodarou"/>
          <w:rFonts w:ascii="Times New Roman" w:hAnsi="Times New Roman" w:cs="Times New Roman"/>
          <w:sz w:val="24"/>
          <w:szCs w:val="24"/>
        </w:rPr>
        <w:footnoteReference w:id="264"/>
      </w:r>
      <w:r>
        <w:rPr>
          <w:rFonts w:ascii="Times New Roman" w:hAnsi="Times New Roman" w:cs="Times New Roman"/>
          <w:sz w:val="24"/>
          <w:szCs w:val="24"/>
        </w:rPr>
        <w:t xml:space="preserve"> Průměrný věk oddaných se pohyboval </w:t>
      </w:r>
      <w:r w:rsidR="005D0F2B">
        <w:rPr>
          <w:rFonts w:ascii="Times New Roman" w:hAnsi="Times New Roman" w:cs="Times New Roman"/>
          <w:sz w:val="24"/>
          <w:szCs w:val="24"/>
        </w:rPr>
        <w:t xml:space="preserve">v </w:t>
      </w:r>
      <w:r>
        <w:rPr>
          <w:rFonts w:ascii="Times New Roman" w:hAnsi="Times New Roman" w:cs="Times New Roman"/>
          <w:sz w:val="24"/>
          <w:szCs w:val="24"/>
        </w:rPr>
        <w:t>rozmezí 32 až 37 let u mužů a 26 až 32 let u žen (viz graf č. 13). Tyto hodnoty byly opět ovlivněny sňatky vdovců a vdov. Počet oddaných vdovců za rok činil maximálně tři a tohoto počtu bylo dosaženo v roce 1918 (viz graf č. 14).</w:t>
      </w:r>
      <w:r>
        <w:rPr>
          <w:rStyle w:val="Znakapoznpodarou"/>
          <w:rFonts w:ascii="Times New Roman" w:hAnsi="Times New Roman" w:cs="Times New Roman"/>
          <w:sz w:val="24"/>
          <w:szCs w:val="24"/>
        </w:rPr>
        <w:footnoteReference w:id="265"/>
      </w:r>
      <w:r w:rsidRPr="00FB41BC">
        <w:rPr>
          <w:rFonts w:ascii="Times New Roman" w:hAnsi="Times New Roman" w:cs="Times New Roman"/>
          <w:sz w:val="24"/>
          <w:szCs w:val="24"/>
        </w:rPr>
        <w:t xml:space="preserve"> </w:t>
      </w:r>
      <w:r>
        <w:rPr>
          <w:rFonts w:ascii="Times New Roman" w:hAnsi="Times New Roman" w:cs="Times New Roman"/>
          <w:sz w:val="24"/>
          <w:szCs w:val="24"/>
        </w:rPr>
        <w:t xml:space="preserve">Vdovy po padlých vojínech se ve většině </w:t>
      </w:r>
      <w:r>
        <w:rPr>
          <w:rFonts w:ascii="Times New Roman" w:hAnsi="Times New Roman" w:cs="Times New Roman"/>
          <w:sz w:val="24"/>
          <w:szCs w:val="24"/>
        </w:rPr>
        <w:lastRenderedPageBreak/>
        <w:t>případů vdávaly znovu, ovšem církev tyto sňatky moc nepodporovala.</w:t>
      </w:r>
      <w:r>
        <w:rPr>
          <w:rStyle w:val="Znakapoznpodarou"/>
          <w:rFonts w:ascii="Times New Roman" w:hAnsi="Times New Roman" w:cs="Times New Roman"/>
          <w:sz w:val="24"/>
          <w:szCs w:val="24"/>
        </w:rPr>
        <w:footnoteReference w:id="266"/>
      </w:r>
      <w:r>
        <w:rPr>
          <w:rFonts w:ascii="Times New Roman" w:hAnsi="Times New Roman" w:cs="Times New Roman"/>
          <w:sz w:val="24"/>
          <w:szCs w:val="24"/>
        </w:rPr>
        <w:t xml:space="preserve"> Ovšem maximální počet znovu oddaných vdov byl stejný jako maximální počet jako u vdovců. Tři vdovy nebyly oddány jen v roce 1918, ale také v roce 1916. V žádném z válečných roků se nestalo, aby byli oddáni pouze svobodné páry (viz. graf č. 15).</w:t>
      </w:r>
      <w:r>
        <w:rPr>
          <w:rStyle w:val="Znakapoznpodarou"/>
          <w:rFonts w:ascii="Times New Roman" w:hAnsi="Times New Roman" w:cs="Times New Roman"/>
          <w:sz w:val="24"/>
          <w:szCs w:val="24"/>
        </w:rPr>
        <w:footnoteReference w:id="267"/>
      </w:r>
      <w:r>
        <w:rPr>
          <w:rFonts w:ascii="Times New Roman" w:hAnsi="Times New Roman" w:cs="Times New Roman"/>
          <w:sz w:val="24"/>
          <w:szCs w:val="24"/>
        </w:rPr>
        <w:t xml:space="preserve"> </w:t>
      </w:r>
    </w:p>
    <w:p w14:paraId="72C3F97E" w14:textId="64F0626D"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Rozdíly v počtech zemřelých ve válečných letech dle </w:t>
      </w:r>
      <w:r w:rsidRPr="00281300">
        <w:rPr>
          <w:rFonts w:ascii="Times New Roman" w:hAnsi="Times New Roman" w:cs="Times New Roman"/>
          <w:i/>
          <w:iCs/>
          <w:sz w:val="24"/>
          <w:szCs w:val="24"/>
        </w:rPr>
        <w:t>Knihy testamentů</w:t>
      </w:r>
      <w:r>
        <w:rPr>
          <w:rStyle w:val="Znakapoznpodarou"/>
          <w:rFonts w:ascii="Times New Roman" w:hAnsi="Times New Roman" w:cs="Times New Roman"/>
          <w:i/>
          <w:iCs/>
          <w:sz w:val="24"/>
          <w:szCs w:val="24"/>
        </w:rPr>
        <w:footnoteReference w:id="268"/>
      </w:r>
      <w:r>
        <w:rPr>
          <w:rFonts w:ascii="Times New Roman" w:hAnsi="Times New Roman" w:cs="Times New Roman"/>
          <w:sz w:val="24"/>
          <w:szCs w:val="24"/>
        </w:rPr>
        <w:t xml:space="preserve"> a </w:t>
      </w:r>
      <w:r w:rsidRPr="00281300">
        <w:rPr>
          <w:rFonts w:ascii="Times New Roman" w:hAnsi="Times New Roman" w:cs="Times New Roman"/>
          <w:i/>
          <w:iCs/>
          <w:sz w:val="24"/>
          <w:szCs w:val="24"/>
        </w:rPr>
        <w:t>Knihy zemřelých</w:t>
      </w:r>
      <w:r>
        <w:rPr>
          <w:rStyle w:val="Znakapoznpodarou"/>
          <w:rFonts w:ascii="Times New Roman" w:hAnsi="Times New Roman" w:cs="Times New Roman"/>
          <w:i/>
          <w:iCs/>
          <w:sz w:val="24"/>
          <w:szCs w:val="24"/>
        </w:rPr>
        <w:footnoteReference w:id="269"/>
      </w:r>
      <w:r>
        <w:rPr>
          <w:rFonts w:ascii="Times New Roman" w:hAnsi="Times New Roman" w:cs="Times New Roman"/>
          <w:sz w:val="24"/>
          <w:szCs w:val="24"/>
        </w:rPr>
        <w:t xml:space="preserve"> nebyly tak velké, jak tomu bylo v letech 1905-1913. Tyto rozdíly tvořily úmrtí novorozených a malých dětí, kterých bylo za války méně oproti předchozím letům. Dle dat </w:t>
      </w:r>
      <w:r w:rsidRPr="00281300">
        <w:rPr>
          <w:rFonts w:ascii="Times New Roman" w:hAnsi="Times New Roman" w:cs="Times New Roman"/>
          <w:i/>
          <w:iCs/>
          <w:sz w:val="24"/>
          <w:szCs w:val="24"/>
        </w:rPr>
        <w:t>Knihy testamentů</w:t>
      </w:r>
      <w:r>
        <w:rPr>
          <w:rStyle w:val="Znakapoznpodarou"/>
          <w:rFonts w:ascii="Times New Roman" w:hAnsi="Times New Roman" w:cs="Times New Roman"/>
          <w:i/>
          <w:iCs/>
          <w:sz w:val="24"/>
          <w:szCs w:val="24"/>
        </w:rPr>
        <w:footnoteReference w:id="270"/>
      </w:r>
      <w:r>
        <w:rPr>
          <w:rFonts w:ascii="Times New Roman" w:hAnsi="Times New Roman" w:cs="Times New Roman"/>
          <w:sz w:val="24"/>
          <w:szCs w:val="24"/>
        </w:rPr>
        <w:t xml:space="preserve"> počet zemřelých v roce 1917</w:t>
      </w:r>
      <w:r>
        <w:rPr>
          <w:rStyle w:val="Znakapoznpodarou"/>
          <w:rFonts w:ascii="Times New Roman" w:hAnsi="Times New Roman" w:cs="Times New Roman"/>
          <w:sz w:val="24"/>
          <w:szCs w:val="24"/>
        </w:rPr>
        <w:footnoteReference w:id="271"/>
      </w:r>
      <w:r>
        <w:rPr>
          <w:rFonts w:ascii="Times New Roman" w:hAnsi="Times New Roman" w:cs="Times New Roman"/>
          <w:sz w:val="24"/>
          <w:szCs w:val="24"/>
        </w:rPr>
        <w:t xml:space="preserve"> a 1918</w:t>
      </w:r>
      <w:r>
        <w:rPr>
          <w:rStyle w:val="Znakapoznpodarou"/>
          <w:rFonts w:ascii="Times New Roman" w:hAnsi="Times New Roman" w:cs="Times New Roman"/>
          <w:sz w:val="24"/>
          <w:szCs w:val="24"/>
        </w:rPr>
        <w:footnoteReference w:id="272"/>
      </w:r>
      <w:r>
        <w:rPr>
          <w:rFonts w:ascii="Times New Roman" w:hAnsi="Times New Roman" w:cs="Times New Roman"/>
          <w:sz w:val="24"/>
          <w:szCs w:val="24"/>
        </w:rPr>
        <w:t xml:space="preserve"> převyšoval počet zemřelých dle dat </w:t>
      </w:r>
      <w:r w:rsidRPr="00281300">
        <w:rPr>
          <w:rFonts w:ascii="Times New Roman" w:hAnsi="Times New Roman" w:cs="Times New Roman"/>
          <w:i/>
          <w:iCs/>
          <w:sz w:val="24"/>
          <w:szCs w:val="24"/>
        </w:rPr>
        <w:t>Knihy zemřelých</w:t>
      </w:r>
      <w:r>
        <w:rPr>
          <w:rFonts w:ascii="Times New Roman" w:hAnsi="Times New Roman" w:cs="Times New Roman"/>
          <w:sz w:val="24"/>
          <w:szCs w:val="24"/>
        </w:rPr>
        <w:t xml:space="preserve"> (viz graf č. 16). Dle mého názoru nebylo možné, aby byl počet osob zapsaných v knize s testamenty vyšší než v matriční knize. Průměrný věk mužů v letech 1914-1917 byl kromě roku 1916 vyšší než průměrný věk žen. U mužů se průměrný věk pohyboval v rozmezí 32 až 48 let, u žen v rozmezí 32 až 44 let. Průměrný věk u obou pohlaví byl vyšší než v předchozích letech, z výše zmíněného důvodu, tedy nižší kojenecké úmrtnosti (viz graf č. 17). Dle hodnot počtu zemřelých s ohledem na věkové kategorie umíralo v letech 1914-1917 více osob starších 66 let než dětí do pěti. V letech 1905-1913 tomu bylo naopak. Vyšší</w:t>
      </w:r>
      <w:r w:rsidR="005D0F2B">
        <w:rPr>
          <w:rFonts w:ascii="Times New Roman" w:hAnsi="Times New Roman" w:cs="Times New Roman"/>
          <w:sz w:val="24"/>
          <w:szCs w:val="24"/>
        </w:rPr>
        <w:t>ho</w:t>
      </w:r>
      <w:r>
        <w:rPr>
          <w:rFonts w:ascii="Times New Roman" w:hAnsi="Times New Roman" w:cs="Times New Roman"/>
          <w:sz w:val="24"/>
          <w:szCs w:val="24"/>
        </w:rPr>
        <w:t xml:space="preserve"> věku se dožívaly ženy, jejichž počet převyšoval počet zemřelých mužů starších 66 let. Muži věkových kategorií 46-55 let a 56-65 let převyšovaly ženy počtem zemřelých téměř o dvojnásobek. Z těchto hodnot by se mohlo usuzovat, že muži umíral</w:t>
      </w:r>
      <w:r w:rsidR="005D0F2B">
        <w:rPr>
          <w:rFonts w:ascii="Times New Roman" w:hAnsi="Times New Roman" w:cs="Times New Roman"/>
          <w:sz w:val="24"/>
          <w:szCs w:val="24"/>
        </w:rPr>
        <w:t>i</w:t>
      </w:r>
      <w:r>
        <w:rPr>
          <w:rFonts w:ascii="Times New Roman" w:hAnsi="Times New Roman" w:cs="Times New Roman"/>
          <w:sz w:val="24"/>
          <w:szCs w:val="24"/>
        </w:rPr>
        <w:t xml:space="preserve"> o 10-20 let dříve n</w:t>
      </w:r>
      <w:r w:rsidR="005D0F2B">
        <w:rPr>
          <w:rFonts w:ascii="Times New Roman" w:hAnsi="Times New Roman" w:cs="Times New Roman"/>
          <w:sz w:val="24"/>
          <w:szCs w:val="24"/>
        </w:rPr>
        <w:t>e</w:t>
      </w:r>
      <w:r>
        <w:rPr>
          <w:rFonts w:ascii="Times New Roman" w:hAnsi="Times New Roman" w:cs="Times New Roman"/>
          <w:sz w:val="24"/>
          <w:szCs w:val="24"/>
        </w:rPr>
        <w:t>ž ženy. Počty zemřelých obou pohlaví ve věku 0-45 dosahovaly v těchto věkových kategoriích podobných hodnot (viz graf č. 18). Příčin</w:t>
      </w:r>
      <w:r w:rsidR="005D0F2B">
        <w:rPr>
          <w:rFonts w:ascii="Times New Roman" w:hAnsi="Times New Roman" w:cs="Times New Roman"/>
          <w:sz w:val="24"/>
          <w:szCs w:val="24"/>
        </w:rPr>
        <w:t>y</w:t>
      </w:r>
      <w:r>
        <w:rPr>
          <w:rFonts w:ascii="Times New Roman" w:hAnsi="Times New Roman" w:cs="Times New Roman"/>
          <w:sz w:val="24"/>
          <w:szCs w:val="24"/>
        </w:rPr>
        <w:t xml:space="preserve"> úmrtí mužů a žen v letech 1914-1917 byly dost podobné příčinám úmrtí z let 1905-1913. Odlišné bylo množství zkoumaných zemřelých, jelikož v předchozím období jich bylo více. S tím souvisí i rozmanitost příčin úmrtí, kterých bylo za období 1914-1917 méně, protože tento časový úsek je kratší než ten předchozí, který byl dvakrát delší. Typickými příčinami pro obě pohlaví byla tuberkulóza, onemocnění dýchacího ústrojí, srdce nebo mozku, rakovina a přirozená smrt (viz graf č. 19). Příčinou úmrtí </w:t>
      </w:r>
      <w:r>
        <w:rPr>
          <w:rFonts w:ascii="Times New Roman" w:hAnsi="Times New Roman" w:cs="Times New Roman"/>
          <w:sz w:val="24"/>
          <w:szCs w:val="24"/>
        </w:rPr>
        <w:lastRenderedPageBreak/>
        <w:t>tří muž</w:t>
      </w:r>
      <w:r w:rsidR="005D0F2B">
        <w:rPr>
          <w:rFonts w:ascii="Times New Roman" w:hAnsi="Times New Roman" w:cs="Times New Roman"/>
          <w:sz w:val="24"/>
          <w:szCs w:val="24"/>
        </w:rPr>
        <w:t>ů</w:t>
      </w:r>
      <w:r>
        <w:rPr>
          <w:rFonts w:ascii="Times New Roman" w:hAnsi="Times New Roman" w:cs="Times New Roman"/>
          <w:sz w:val="24"/>
          <w:szCs w:val="24"/>
        </w:rPr>
        <w:t xml:space="preserve"> v tomto časovém úseku byla nehoda. U opačného pohlaví byla nehoda příčinou smrti jedné ženy. Ženy umíraly také na komplikace spojené s mateřstvím jako byla například horečka omladnic (viz graf č. 20).</w:t>
      </w:r>
      <w:r>
        <w:rPr>
          <w:rStyle w:val="Znakapoznpodarou"/>
          <w:rFonts w:ascii="Times New Roman" w:hAnsi="Times New Roman" w:cs="Times New Roman"/>
          <w:sz w:val="24"/>
          <w:szCs w:val="24"/>
        </w:rPr>
        <w:footnoteReference w:id="273"/>
      </w:r>
      <w:r>
        <w:rPr>
          <w:rFonts w:ascii="Times New Roman" w:hAnsi="Times New Roman" w:cs="Times New Roman"/>
          <w:sz w:val="24"/>
          <w:szCs w:val="24"/>
        </w:rPr>
        <w:t xml:space="preserve"> Zajímavostí je, že v letech 1914-1917 nebyla u žádné osoby uvedena sebevražda jako příčina smrti. </w:t>
      </w:r>
    </w:p>
    <w:p w14:paraId="6347509B" w14:textId="77777777" w:rsidR="002307B0" w:rsidRDefault="002307B0" w:rsidP="002307B0">
      <w:pPr>
        <w:spacing w:line="360" w:lineRule="auto"/>
        <w:jc w:val="both"/>
        <w:rPr>
          <w:rFonts w:ascii="Times New Roman" w:hAnsi="Times New Roman" w:cs="Times New Roman"/>
          <w:b/>
          <w:bCs/>
          <w:sz w:val="24"/>
          <w:szCs w:val="24"/>
        </w:rPr>
      </w:pPr>
      <w:bookmarkStart w:id="43" w:name="_Hlk39477673"/>
      <w:r>
        <w:rPr>
          <w:rFonts w:ascii="Times New Roman" w:hAnsi="Times New Roman" w:cs="Times New Roman"/>
          <w:b/>
          <w:bCs/>
          <w:sz w:val="24"/>
          <w:szCs w:val="24"/>
        </w:rPr>
        <w:t xml:space="preserve">3.3 </w:t>
      </w:r>
      <w:r w:rsidRPr="001E0CA3">
        <w:rPr>
          <w:rFonts w:ascii="Times New Roman" w:hAnsi="Times New Roman" w:cs="Times New Roman"/>
          <w:b/>
          <w:bCs/>
          <w:sz w:val="24"/>
          <w:szCs w:val="24"/>
        </w:rPr>
        <w:t xml:space="preserve">Demografické ukazatele </w:t>
      </w:r>
      <w:r w:rsidRPr="00BB0011">
        <w:rPr>
          <w:rFonts w:ascii="Times New Roman" w:hAnsi="Times New Roman" w:cs="Times New Roman"/>
          <w:b/>
          <w:bCs/>
          <w:sz w:val="24"/>
          <w:szCs w:val="24"/>
        </w:rPr>
        <w:t>poválečného období</w:t>
      </w:r>
    </w:p>
    <w:bookmarkEnd w:id="43"/>
    <w:p w14:paraId="41EC31A3" w14:textId="77777777" w:rsidR="002307B0" w:rsidRDefault="002307B0" w:rsidP="002307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Stejně jako se lišily data týkající se počtu obyvatel Tovačova z roku 1910, lišily se i v roce 1921. Dle místopisu žilo v tomto městě 3052 obyvatel</w:t>
      </w:r>
      <w:r>
        <w:rPr>
          <w:rStyle w:val="Znakapoznpodarou"/>
          <w:rFonts w:ascii="Times New Roman" w:hAnsi="Times New Roman" w:cs="Times New Roman"/>
          <w:sz w:val="24"/>
          <w:szCs w:val="24"/>
        </w:rPr>
        <w:footnoteReference w:id="274"/>
      </w:r>
      <w:r>
        <w:rPr>
          <w:rFonts w:ascii="Times New Roman" w:hAnsi="Times New Roman" w:cs="Times New Roman"/>
          <w:sz w:val="24"/>
          <w:szCs w:val="24"/>
        </w:rPr>
        <w:t>, ovšem dle ČSÚ obývalo v tomto roce město Tovačov 2291 obyvatel.</w:t>
      </w:r>
      <w:r>
        <w:rPr>
          <w:rStyle w:val="Znakapoznpodarou"/>
          <w:rFonts w:ascii="Times New Roman" w:hAnsi="Times New Roman" w:cs="Times New Roman"/>
          <w:sz w:val="24"/>
          <w:szCs w:val="24"/>
        </w:rPr>
        <w:footnoteReference w:id="275"/>
      </w:r>
      <w:r>
        <w:rPr>
          <w:rFonts w:ascii="Times New Roman" w:hAnsi="Times New Roman" w:cs="Times New Roman"/>
          <w:sz w:val="24"/>
          <w:szCs w:val="24"/>
        </w:rPr>
        <w:t xml:space="preserve"> Stejný počet obyvatel je uveden také v Lexikonu obcí.</w:t>
      </w:r>
      <w:r>
        <w:rPr>
          <w:rStyle w:val="Znakapoznpodarou"/>
          <w:rFonts w:ascii="Times New Roman" w:hAnsi="Times New Roman" w:cs="Times New Roman"/>
          <w:sz w:val="24"/>
          <w:szCs w:val="24"/>
        </w:rPr>
        <w:footnoteReference w:id="276"/>
      </w:r>
    </w:p>
    <w:p w14:paraId="1D390033" w14:textId="77777777" w:rsidR="002307B0" w:rsidRDefault="002307B0" w:rsidP="002307B0">
      <w:pPr>
        <w:spacing w:line="360" w:lineRule="auto"/>
        <w:ind w:firstLine="709"/>
        <w:jc w:val="both"/>
        <w:rPr>
          <w:rFonts w:ascii="Times New Roman" w:hAnsi="Times New Roman" w:cs="Times New Roman"/>
          <w:bCs/>
          <w:sz w:val="24"/>
          <w:szCs w:val="24"/>
        </w:rPr>
      </w:pPr>
      <w:r w:rsidRPr="00A022DB">
        <w:rPr>
          <w:rFonts w:ascii="Times New Roman" w:hAnsi="Times New Roman" w:cs="Times New Roman"/>
          <w:bCs/>
          <w:sz w:val="24"/>
          <w:szCs w:val="24"/>
        </w:rPr>
        <w:t>Celkově na frontě bojovalo 643 obyvatel z Tovačova a dle pamětní knihy z</w:t>
      </w:r>
      <w:r>
        <w:rPr>
          <w:rFonts w:ascii="Times New Roman" w:hAnsi="Times New Roman" w:cs="Times New Roman"/>
          <w:bCs/>
          <w:sz w:val="24"/>
          <w:szCs w:val="24"/>
        </w:rPr>
        <w:t> </w:t>
      </w:r>
      <w:r w:rsidRPr="00A022DB">
        <w:rPr>
          <w:rFonts w:ascii="Times New Roman" w:hAnsi="Times New Roman" w:cs="Times New Roman"/>
          <w:bCs/>
          <w:sz w:val="24"/>
          <w:szCs w:val="24"/>
        </w:rPr>
        <w:t>nich</w:t>
      </w:r>
      <w:r>
        <w:rPr>
          <w:rFonts w:ascii="Times New Roman" w:hAnsi="Times New Roman" w:cs="Times New Roman"/>
          <w:bCs/>
          <w:sz w:val="24"/>
          <w:szCs w:val="24"/>
        </w:rPr>
        <w:t xml:space="preserve"> 37</w:t>
      </w:r>
      <w:r w:rsidRPr="00A022DB">
        <w:rPr>
          <w:rFonts w:ascii="Times New Roman" w:hAnsi="Times New Roman" w:cs="Times New Roman"/>
          <w:bCs/>
          <w:sz w:val="24"/>
          <w:szCs w:val="24"/>
        </w:rPr>
        <w:t xml:space="preserve"> byl</w:t>
      </w:r>
      <w:r>
        <w:rPr>
          <w:rFonts w:ascii="Times New Roman" w:hAnsi="Times New Roman" w:cs="Times New Roman"/>
          <w:bCs/>
          <w:sz w:val="24"/>
          <w:szCs w:val="24"/>
        </w:rPr>
        <w:t>o</w:t>
      </w:r>
      <w:r w:rsidRPr="00A022DB">
        <w:rPr>
          <w:rFonts w:ascii="Times New Roman" w:hAnsi="Times New Roman" w:cs="Times New Roman"/>
          <w:bCs/>
          <w:sz w:val="24"/>
          <w:szCs w:val="24"/>
        </w:rPr>
        <w:t xml:space="preserve"> legionář</w:t>
      </w:r>
      <w:r>
        <w:rPr>
          <w:rFonts w:ascii="Times New Roman" w:hAnsi="Times New Roman" w:cs="Times New Roman"/>
          <w:bCs/>
          <w:sz w:val="24"/>
          <w:szCs w:val="24"/>
        </w:rPr>
        <w:t>ů</w:t>
      </w:r>
      <w:r w:rsidRPr="00A022DB">
        <w:rPr>
          <w:rFonts w:ascii="Times New Roman" w:hAnsi="Times New Roman" w:cs="Times New Roman"/>
          <w:bCs/>
          <w:sz w:val="24"/>
          <w:szCs w:val="24"/>
        </w:rPr>
        <w:t>.</w:t>
      </w:r>
      <w:r w:rsidRPr="00A022DB">
        <w:rPr>
          <w:rStyle w:val="Znakapoznpodarou"/>
          <w:rFonts w:ascii="Times New Roman" w:hAnsi="Times New Roman" w:cs="Times New Roman"/>
          <w:bCs/>
          <w:sz w:val="24"/>
          <w:szCs w:val="24"/>
        </w:rPr>
        <w:footnoteReference w:id="277"/>
      </w:r>
      <w:r w:rsidRPr="00A022DB">
        <w:rPr>
          <w:rFonts w:ascii="Times New Roman" w:hAnsi="Times New Roman" w:cs="Times New Roman"/>
          <w:bCs/>
          <w:sz w:val="24"/>
          <w:szCs w:val="24"/>
        </w:rPr>
        <w:t xml:space="preserve"> Ne všichni vojáci, kteří v průběhu války odjeli na frontu, se do Tovačova vrátili. </w:t>
      </w:r>
      <w:r>
        <w:rPr>
          <w:rFonts w:ascii="Times New Roman" w:hAnsi="Times New Roman" w:cs="Times New Roman"/>
          <w:bCs/>
          <w:sz w:val="24"/>
          <w:szCs w:val="24"/>
        </w:rPr>
        <w:t>Dle pramenů bylo ještě v prosinci 1918 72 nezvěstných tovačovských vojáků.</w:t>
      </w:r>
      <w:r>
        <w:rPr>
          <w:rStyle w:val="Znakapoznpodarou"/>
          <w:rFonts w:ascii="Times New Roman" w:hAnsi="Times New Roman" w:cs="Times New Roman"/>
          <w:bCs/>
          <w:sz w:val="24"/>
          <w:szCs w:val="24"/>
        </w:rPr>
        <w:footnoteReference w:id="278"/>
      </w:r>
      <w:r>
        <w:rPr>
          <w:rFonts w:ascii="Times New Roman" w:hAnsi="Times New Roman" w:cs="Times New Roman"/>
          <w:bCs/>
          <w:sz w:val="24"/>
          <w:szCs w:val="24"/>
        </w:rPr>
        <w:t xml:space="preserve"> </w:t>
      </w:r>
      <w:r w:rsidRPr="00A022DB">
        <w:rPr>
          <w:rFonts w:ascii="Times New Roman" w:hAnsi="Times New Roman" w:cs="Times New Roman"/>
          <w:bCs/>
          <w:sz w:val="24"/>
          <w:szCs w:val="24"/>
        </w:rPr>
        <w:t xml:space="preserve">K připomenutí památky </w:t>
      </w:r>
      <w:r>
        <w:rPr>
          <w:rFonts w:ascii="Times New Roman" w:hAnsi="Times New Roman" w:cs="Times New Roman"/>
          <w:bCs/>
          <w:sz w:val="24"/>
          <w:szCs w:val="24"/>
        </w:rPr>
        <w:t xml:space="preserve">padlých vojáků </w:t>
      </w:r>
      <w:r w:rsidRPr="00A022DB">
        <w:rPr>
          <w:rFonts w:ascii="Times New Roman" w:hAnsi="Times New Roman" w:cs="Times New Roman"/>
          <w:bCs/>
          <w:sz w:val="24"/>
          <w:szCs w:val="24"/>
        </w:rPr>
        <w:t>byl ve městě v roce 1924 zřízen pomník Obětem 1. světové války.</w:t>
      </w:r>
      <w:r w:rsidRPr="00B7145E">
        <w:rPr>
          <w:rFonts w:ascii="Times New Roman" w:hAnsi="Times New Roman" w:cs="Times New Roman"/>
          <w:bCs/>
          <w:sz w:val="24"/>
          <w:szCs w:val="24"/>
        </w:rPr>
        <w:t xml:space="preserve"> </w:t>
      </w:r>
      <w:r w:rsidRPr="00A022DB">
        <w:rPr>
          <w:rFonts w:ascii="Times New Roman" w:hAnsi="Times New Roman" w:cs="Times New Roman"/>
          <w:bCs/>
          <w:sz w:val="24"/>
          <w:szCs w:val="24"/>
        </w:rPr>
        <w:t>Nachází se v Cimburkově ulici, ve které stojí i tovačovský zámek.</w:t>
      </w:r>
      <w:r w:rsidRPr="00A022DB">
        <w:rPr>
          <w:rStyle w:val="Znakapoznpodarou"/>
          <w:rFonts w:ascii="Times New Roman" w:hAnsi="Times New Roman" w:cs="Times New Roman"/>
          <w:bCs/>
          <w:sz w:val="24"/>
          <w:szCs w:val="24"/>
        </w:rPr>
        <w:footnoteReference w:id="279"/>
      </w:r>
      <w:r w:rsidRPr="00A022DB">
        <w:rPr>
          <w:rFonts w:ascii="Times New Roman" w:hAnsi="Times New Roman" w:cs="Times New Roman"/>
          <w:bCs/>
          <w:sz w:val="24"/>
          <w:szCs w:val="24"/>
        </w:rPr>
        <w:t xml:space="preserve"> </w:t>
      </w:r>
      <w:r>
        <w:rPr>
          <w:rFonts w:ascii="Times New Roman" w:hAnsi="Times New Roman" w:cs="Times New Roman"/>
          <w:bCs/>
          <w:sz w:val="24"/>
          <w:szCs w:val="24"/>
        </w:rPr>
        <w:t xml:space="preserve">Pomník zhotovila firma Semerák z Olomouce z financí města a Viléma Heřmana </w:t>
      </w:r>
      <w:proofErr w:type="spellStart"/>
      <w:r>
        <w:rPr>
          <w:rFonts w:ascii="Times New Roman" w:hAnsi="Times New Roman" w:cs="Times New Roman"/>
          <w:bCs/>
          <w:sz w:val="24"/>
          <w:szCs w:val="24"/>
        </w:rPr>
        <w:t>Gutmanna</w:t>
      </w:r>
      <w:proofErr w:type="spellEnd"/>
      <w:r>
        <w:rPr>
          <w:rFonts w:ascii="Times New Roman" w:hAnsi="Times New Roman" w:cs="Times New Roman"/>
          <w:bCs/>
          <w:sz w:val="24"/>
          <w:szCs w:val="24"/>
        </w:rPr>
        <w:t>, majitele tovačovského zámku.</w:t>
      </w:r>
      <w:r>
        <w:rPr>
          <w:rStyle w:val="Znakapoznpodarou"/>
          <w:rFonts w:ascii="Times New Roman" w:hAnsi="Times New Roman" w:cs="Times New Roman"/>
          <w:bCs/>
          <w:sz w:val="24"/>
          <w:szCs w:val="24"/>
        </w:rPr>
        <w:footnoteReference w:id="280"/>
      </w:r>
      <w:r>
        <w:rPr>
          <w:rFonts w:ascii="Times New Roman" w:hAnsi="Times New Roman" w:cs="Times New Roman"/>
          <w:bCs/>
          <w:sz w:val="24"/>
          <w:szCs w:val="24"/>
        </w:rPr>
        <w:t xml:space="preserve"> </w:t>
      </w:r>
      <w:r w:rsidRPr="00A022DB">
        <w:rPr>
          <w:rFonts w:ascii="Times New Roman" w:hAnsi="Times New Roman" w:cs="Times New Roman"/>
          <w:bCs/>
          <w:sz w:val="24"/>
          <w:szCs w:val="24"/>
        </w:rPr>
        <w:t>Na pomníku je uvedeno 64 jmen padlých rodáků doprováz</w:t>
      </w:r>
      <w:r>
        <w:rPr>
          <w:rFonts w:ascii="Times New Roman" w:hAnsi="Times New Roman" w:cs="Times New Roman"/>
          <w:bCs/>
          <w:sz w:val="24"/>
          <w:szCs w:val="24"/>
        </w:rPr>
        <w:t>ených</w:t>
      </w:r>
      <w:r w:rsidRPr="00A022DB">
        <w:rPr>
          <w:rFonts w:ascii="Times New Roman" w:hAnsi="Times New Roman" w:cs="Times New Roman"/>
          <w:bCs/>
          <w:sz w:val="24"/>
          <w:szCs w:val="24"/>
        </w:rPr>
        <w:t xml:space="preserve"> nápis</w:t>
      </w:r>
      <w:r>
        <w:rPr>
          <w:rFonts w:ascii="Times New Roman" w:hAnsi="Times New Roman" w:cs="Times New Roman"/>
          <w:bCs/>
          <w:sz w:val="24"/>
          <w:szCs w:val="24"/>
        </w:rPr>
        <w:t>em</w:t>
      </w:r>
      <w:r w:rsidRPr="00A022DB">
        <w:rPr>
          <w:rFonts w:ascii="Times New Roman" w:hAnsi="Times New Roman" w:cs="Times New Roman"/>
          <w:bCs/>
          <w:sz w:val="24"/>
          <w:szCs w:val="24"/>
        </w:rPr>
        <w:t xml:space="preserve"> „K uctění památky spoluobčanů padlých ve světové válce a na oslavu našeho osvobození věnuje občanstvo.</w:t>
      </w:r>
      <w:r w:rsidRPr="00A022DB">
        <w:rPr>
          <w:rStyle w:val="Znakapoznpodarou"/>
          <w:rFonts w:ascii="Times New Roman" w:hAnsi="Times New Roman" w:cs="Times New Roman"/>
          <w:bCs/>
          <w:sz w:val="24"/>
          <w:szCs w:val="24"/>
        </w:rPr>
        <w:footnoteReference w:id="281"/>
      </w:r>
      <w:r w:rsidRPr="00A022DB">
        <w:rPr>
          <w:rFonts w:ascii="Times New Roman" w:hAnsi="Times New Roman" w:cs="Times New Roman"/>
          <w:bCs/>
          <w:sz w:val="24"/>
          <w:szCs w:val="24"/>
        </w:rPr>
        <w:t xml:space="preserve"> </w:t>
      </w:r>
    </w:p>
    <w:p w14:paraId="2EC97108" w14:textId="77777777"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Z důvodu nedostupnosti matrik narození týkajících se období 1921-1925, mohu uvést pouze počty narozených z roku 1919, kterých bylo celkem 65, a z roku 1920, jejichž počet byl 63. Tyto hodnoty jsou oproti počtům narozených za války zhruba o třetinu vyšší.</w:t>
      </w:r>
      <w:r>
        <w:rPr>
          <w:rStyle w:val="Znakapoznpodarou"/>
          <w:rFonts w:ascii="Times New Roman" w:hAnsi="Times New Roman" w:cs="Times New Roman"/>
          <w:bCs/>
          <w:sz w:val="24"/>
          <w:szCs w:val="24"/>
        </w:rPr>
        <w:footnoteReference w:id="282"/>
      </w:r>
    </w:p>
    <w:p w14:paraId="010204D8" w14:textId="77777777"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Dle Michlové bylo po válce stále více upřednostňováno uzavírání občanského sňatku před církevním.</w:t>
      </w:r>
      <w:r>
        <w:rPr>
          <w:rStyle w:val="Znakapoznpodarou"/>
          <w:rFonts w:ascii="Times New Roman" w:hAnsi="Times New Roman" w:cs="Times New Roman"/>
          <w:bCs/>
          <w:sz w:val="24"/>
          <w:szCs w:val="24"/>
        </w:rPr>
        <w:footnoteReference w:id="283"/>
      </w:r>
      <w:r>
        <w:rPr>
          <w:rFonts w:ascii="Times New Roman" w:hAnsi="Times New Roman" w:cs="Times New Roman"/>
          <w:bCs/>
          <w:sz w:val="24"/>
          <w:szCs w:val="24"/>
        </w:rPr>
        <w:t xml:space="preserve"> Počet sňatků z let 1919-1921 zvýšil oproti válečným letům a hodnoty se pohybovaly okolo 33 za rok.</w:t>
      </w:r>
      <w:r>
        <w:rPr>
          <w:rStyle w:val="Znakapoznpodarou"/>
          <w:rFonts w:ascii="Times New Roman" w:hAnsi="Times New Roman" w:cs="Times New Roman"/>
          <w:bCs/>
          <w:sz w:val="24"/>
          <w:szCs w:val="24"/>
        </w:rPr>
        <w:footnoteReference w:id="284"/>
      </w:r>
      <w:r>
        <w:rPr>
          <w:rFonts w:ascii="Times New Roman" w:hAnsi="Times New Roman" w:cs="Times New Roman"/>
          <w:bCs/>
          <w:sz w:val="24"/>
          <w:szCs w:val="24"/>
        </w:rPr>
        <w:t xml:space="preserve"> Je možné, že tento zvýšený počet sňatků ovlivnil konec války, protože v letech 1922-1925 se hodnoty opět snížily a přiblížily se těm válečným.</w:t>
      </w:r>
      <w:r>
        <w:rPr>
          <w:rStyle w:val="Znakapoznpodarou"/>
          <w:rFonts w:ascii="Times New Roman" w:hAnsi="Times New Roman" w:cs="Times New Roman"/>
          <w:bCs/>
          <w:sz w:val="24"/>
          <w:szCs w:val="24"/>
        </w:rPr>
        <w:footnoteReference w:id="285"/>
      </w:r>
      <w:r>
        <w:rPr>
          <w:rFonts w:ascii="Times New Roman" w:hAnsi="Times New Roman" w:cs="Times New Roman"/>
          <w:bCs/>
          <w:sz w:val="24"/>
          <w:szCs w:val="24"/>
        </w:rPr>
        <w:t xml:space="preserve"> Průměrný věk se pohyboval v rozmezí 28 až 32 let u mužů a 25 až 29 let u žen (viz graf č. 21). Počet vdov a vdovců byl vyšší v letech 1919-1921, kdy činil za rok pět až sedm oddaných vdovců a čtyři až pět oddaných vdov (viz graf č. 22 a 23).</w:t>
      </w:r>
      <w:r>
        <w:rPr>
          <w:rStyle w:val="Znakapoznpodarou"/>
          <w:rFonts w:ascii="Times New Roman" w:hAnsi="Times New Roman" w:cs="Times New Roman"/>
          <w:bCs/>
          <w:sz w:val="24"/>
          <w:szCs w:val="24"/>
        </w:rPr>
        <w:footnoteReference w:id="286"/>
      </w:r>
      <w:r>
        <w:rPr>
          <w:rFonts w:ascii="Times New Roman" w:hAnsi="Times New Roman" w:cs="Times New Roman"/>
          <w:bCs/>
          <w:sz w:val="24"/>
          <w:szCs w:val="24"/>
        </w:rPr>
        <w:t xml:space="preserve"> V letech 1922-1925, kdy se snížil počet sňatků, se snížil i počet oddaných vdov a vdovců. Kromě roku 1925 byli oddáváni dva vdovci za rok (viz graf č. 22). Počet vdov se pohyboval v rozmezí jedné až tří oddaných vdov za rok (viz graf č. 23).</w:t>
      </w:r>
      <w:r>
        <w:rPr>
          <w:rStyle w:val="Znakapoznpodarou"/>
          <w:rFonts w:ascii="Times New Roman" w:hAnsi="Times New Roman" w:cs="Times New Roman"/>
          <w:bCs/>
          <w:sz w:val="24"/>
          <w:szCs w:val="24"/>
        </w:rPr>
        <w:footnoteReference w:id="287"/>
      </w:r>
      <w:r>
        <w:rPr>
          <w:rFonts w:ascii="Times New Roman" w:hAnsi="Times New Roman" w:cs="Times New Roman"/>
          <w:bCs/>
          <w:sz w:val="24"/>
          <w:szCs w:val="24"/>
        </w:rPr>
        <w:t xml:space="preserve"> </w:t>
      </w:r>
    </w:p>
    <w:p w14:paraId="45808A24" w14:textId="77777777" w:rsidR="002307B0" w:rsidRDefault="002307B0" w:rsidP="002307B0">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Počet zemřelých byl stejně jako v období první světové války dle </w:t>
      </w:r>
      <w:r w:rsidRPr="002825B7">
        <w:rPr>
          <w:rFonts w:ascii="Times New Roman" w:hAnsi="Times New Roman" w:cs="Times New Roman"/>
          <w:bCs/>
          <w:i/>
          <w:iCs/>
          <w:sz w:val="24"/>
          <w:szCs w:val="24"/>
        </w:rPr>
        <w:t>Knihy testamentů</w:t>
      </w:r>
      <w:r>
        <w:rPr>
          <w:rStyle w:val="Znakapoznpodarou"/>
          <w:rFonts w:ascii="Times New Roman" w:hAnsi="Times New Roman" w:cs="Times New Roman"/>
          <w:bCs/>
          <w:i/>
          <w:iCs/>
          <w:sz w:val="24"/>
          <w:szCs w:val="24"/>
        </w:rPr>
        <w:footnoteReference w:id="288"/>
      </w:r>
      <w:r>
        <w:rPr>
          <w:rFonts w:ascii="Times New Roman" w:hAnsi="Times New Roman" w:cs="Times New Roman"/>
          <w:bCs/>
          <w:sz w:val="24"/>
          <w:szCs w:val="24"/>
        </w:rPr>
        <w:t xml:space="preserve"> vyšší, a to v letech 1919-1922, poté však byly vyšší hodnoty dle </w:t>
      </w:r>
      <w:r w:rsidRPr="002825B7">
        <w:rPr>
          <w:rFonts w:ascii="Times New Roman" w:hAnsi="Times New Roman" w:cs="Times New Roman"/>
          <w:bCs/>
          <w:i/>
          <w:iCs/>
          <w:sz w:val="24"/>
          <w:szCs w:val="24"/>
        </w:rPr>
        <w:t>Knihy zemřelých</w:t>
      </w:r>
      <w:r>
        <w:rPr>
          <w:rStyle w:val="Znakapoznpodarou"/>
          <w:rFonts w:ascii="Times New Roman" w:hAnsi="Times New Roman" w:cs="Times New Roman"/>
          <w:bCs/>
          <w:i/>
          <w:iCs/>
          <w:sz w:val="24"/>
          <w:szCs w:val="24"/>
        </w:rPr>
        <w:footnoteReference w:id="289"/>
      </w:r>
      <w:r>
        <w:rPr>
          <w:rFonts w:ascii="Times New Roman" w:hAnsi="Times New Roman" w:cs="Times New Roman"/>
          <w:bCs/>
          <w:sz w:val="24"/>
          <w:szCs w:val="24"/>
        </w:rPr>
        <w:t>, a to v letech 1923-1925. Zajímavostí je, že po válce byli lidé stále častěji po smrti zpopelnění. Klasický pohřeb do země byl dominantní metodou hlavně před první světovou válkou, avšak tento způsob pohřbu nevymizel. Důvodem byly obavy, že by jedinec mohl být v kremační peci spálen zaživa.</w:t>
      </w:r>
      <w:r>
        <w:rPr>
          <w:rStyle w:val="Znakapoznpodarou"/>
          <w:rFonts w:ascii="Times New Roman" w:hAnsi="Times New Roman" w:cs="Times New Roman"/>
          <w:bCs/>
          <w:sz w:val="24"/>
          <w:szCs w:val="24"/>
        </w:rPr>
        <w:footnoteReference w:id="290"/>
      </w:r>
    </w:p>
    <w:p w14:paraId="6F405F58" w14:textId="77777777" w:rsidR="002307B0" w:rsidRPr="00A022DB" w:rsidRDefault="002307B0" w:rsidP="002307B0">
      <w:pPr>
        <w:spacing w:line="360" w:lineRule="auto"/>
        <w:jc w:val="both"/>
        <w:rPr>
          <w:rFonts w:ascii="Times New Roman" w:hAnsi="Times New Roman" w:cs="Times New Roman"/>
          <w:bCs/>
          <w:sz w:val="24"/>
          <w:szCs w:val="24"/>
        </w:rPr>
      </w:pPr>
    </w:p>
    <w:p w14:paraId="1396973A" w14:textId="77777777" w:rsidR="002307B0" w:rsidRPr="00E360CE" w:rsidRDefault="002307B0" w:rsidP="002307B0">
      <w:pPr>
        <w:spacing w:line="360" w:lineRule="auto"/>
        <w:jc w:val="both"/>
        <w:rPr>
          <w:rFonts w:ascii="Times New Roman" w:hAnsi="Times New Roman" w:cs="Times New Roman"/>
          <w:sz w:val="24"/>
          <w:szCs w:val="24"/>
        </w:rPr>
      </w:pPr>
    </w:p>
    <w:p w14:paraId="1334410C" w14:textId="77777777" w:rsidR="002307B0" w:rsidRDefault="002307B0" w:rsidP="002307B0"/>
    <w:p w14:paraId="56B02CF2" w14:textId="77777777" w:rsidR="002307B0" w:rsidRDefault="002307B0" w:rsidP="002307B0"/>
    <w:p w14:paraId="3FB9139C" w14:textId="77777777" w:rsidR="002307B0" w:rsidRDefault="002307B0" w:rsidP="002307B0">
      <w:pPr>
        <w:spacing w:line="360" w:lineRule="auto"/>
        <w:jc w:val="both"/>
        <w:rPr>
          <w:rFonts w:ascii="Times New Roman" w:hAnsi="Times New Roman" w:cs="Times New Roman"/>
          <w:bCs/>
          <w:sz w:val="24"/>
        </w:rPr>
      </w:pPr>
    </w:p>
    <w:p w14:paraId="3A321D64" w14:textId="77777777" w:rsidR="002307B0" w:rsidRDefault="002307B0" w:rsidP="002307B0">
      <w:pPr>
        <w:spacing w:line="360" w:lineRule="auto"/>
        <w:ind w:firstLine="709"/>
        <w:jc w:val="both"/>
        <w:rPr>
          <w:rFonts w:ascii="Times New Roman" w:hAnsi="Times New Roman" w:cs="Times New Roman"/>
          <w:bCs/>
          <w:sz w:val="24"/>
        </w:rPr>
      </w:pPr>
    </w:p>
    <w:p w14:paraId="2F9E5760" w14:textId="77777777" w:rsidR="002307B0" w:rsidRDefault="002307B0" w:rsidP="002307B0"/>
    <w:p w14:paraId="688AD3BE" w14:textId="77777777" w:rsidR="002307B0" w:rsidRDefault="002307B0" w:rsidP="002307B0"/>
    <w:p w14:paraId="542622CF" w14:textId="77777777" w:rsidR="001014D5" w:rsidRDefault="001014D5" w:rsidP="001014D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Závěr</w:t>
      </w:r>
    </w:p>
    <w:p w14:paraId="56123E82" w14:textId="77777777" w:rsidR="001014D5" w:rsidRDefault="001014D5" w:rsidP="001014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bakalářské práci jsem se snažila osvětlit tématiku vlivu války na život tovačovských obyvatel. V první kapitole jsem interpretovala historické události, které jsou zapsány v </w:t>
      </w:r>
      <w:r w:rsidRPr="00FA1E65">
        <w:rPr>
          <w:rFonts w:ascii="Times New Roman" w:hAnsi="Times New Roman" w:cs="Times New Roman"/>
          <w:i/>
          <w:iCs/>
          <w:sz w:val="24"/>
          <w:szCs w:val="24"/>
        </w:rPr>
        <w:t>Pamětní knize města Tovačov</w:t>
      </w:r>
      <w:r>
        <w:rPr>
          <w:rFonts w:ascii="Times New Roman" w:hAnsi="Times New Roman" w:cs="Times New Roman"/>
          <w:i/>
          <w:iCs/>
          <w:sz w:val="24"/>
          <w:szCs w:val="24"/>
        </w:rPr>
        <w:t xml:space="preserve"> </w:t>
      </w:r>
      <w:r>
        <w:rPr>
          <w:rFonts w:ascii="Times New Roman" w:hAnsi="Times New Roman" w:cs="Times New Roman"/>
          <w:sz w:val="24"/>
          <w:szCs w:val="24"/>
        </w:rPr>
        <w:t xml:space="preserve">pohledem tovačovského kronikáře. Kronikář popisoval život ve městě před první světovou válkou pozitivně a shrnul příčiny války. Válečné události jsou v pamětní knize popsány velmi podrobně a pozornost byla věnována dění jak ve světě, tak v zázemí. Kronikář se v popisu událostí zaměřoval na východní a italskou frontu, na které bojovali vojáci z českých zemí. Po válce se lidé snažili vybudovat poklidný život, kterým žili před válkou. Postupně se situace uklidňovala a na konci zkoumaného období byly v pamětní knize řešeny běžné každodenní problémy. </w:t>
      </w:r>
    </w:p>
    <w:p w14:paraId="14F4F3DF" w14:textId="77777777" w:rsidR="001014D5" w:rsidRDefault="001014D5" w:rsidP="001014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 druhé kapitole jsem se věnovala aspektům každodenního života, které válka ovlivnila. U aspektu zdraví to byla hygiena a infekční nemoci, které se během války šířily více než v předchozích letech. Důvodem byly špatné hygienické návyky a zhoršené životní podmínky. Tovačov zasáhla především cholera, břišní tyfus a úplavice. Zabývala jsem se také tím, jak se v Tovačově řešila prevence a postupy zamezení nákaze. Pro izolaci a léčbu nakažených infekčními onemocněními byla určena tovačovská soukromá klášterní nemocnice. Dále jsem zmínila španělskou chřipku, která na konci války zasáhla české země. U aspektu zdraví jsem se zabývala ještě léčbou zraněných vojáků v tovačovském lazaretu zřízeném z bývalé sokolovny. Také jsem věnovala pozornost invalidům, konkrétně jejich léčbě a návratu do běžného života, který nebyl jednoduchý. Dalším aspektem, kterým jsem se zabývala bylo stravování, konkrétně situací na venkově a potravinovými náhražkami. Život na venkově narušila válka tím, že odvedla muže na frontu. Jejich práci v zemědělství musely zastat ženy, děti a starší lidé. S postupující válkou byla stále větší nouze o jídlo a byl zaveden přídělový systém. Lidé z měst, kteří i tak měli málo potravin, jezdili na venkov směňovat zemědělské produkty za šaty a šperky. Zemědělcům ovšem úroda navíc byla zabavována rekviziční komisí. Nedostatkové potraviny byly nahrazovány jinými dostupnějšími produkty. Ke konci války, kdy byl celkový nedostatek, se nahrazovaly i náhražky. Například pšeničná mouka byla nahrazována jinými typy mouky, maso zeleninou, čaj odvary z maliníku nebo tabák směsí obsahující bukové listí. Dále jsem se věnovala válečnému školství, které bylo omezováno, protože děti pomáhaly svým rodinám s obživou, byly pořádány různé dobročinné sbírky nebo se </w:t>
      </w:r>
      <w:r>
        <w:rPr>
          <w:rFonts w:ascii="Times New Roman" w:hAnsi="Times New Roman" w:cs="Times New Roman"/>
          <w:sz w:val="24"/>
          <w:szCs w:val="24"/>
        </w:rPr>
        <w:lastRenderedPageBreak/>
        <w:t xml:space="preserve">sbíral kov nebo papír. Přestože moc času na vyučování nezbývalo, výuka se nadále konala a děti nepřestaly chodit do škol. U tématu školství jsem se věnovala také vojenským akademiím a způsobem studia vojáků na důstojníky. V posledním řadě jsem zkoumala kriminalitu za války, kam jsem zahrnula stížnosti na udělování sociálních dávek nebo problematiku válečných zajatců. </w:t>
      </w:r>
    </w:p>
    <w:p w14:paraId="143C620B" w14:textId="77777777" w:rsidR="001014D5" w:rsidRDefault="001014D5" w:rsidP="001014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poslední kapitole výzkumu vlivu války na porodnost, úmrtnost a sňatečnost v letech 1905-1925. Dle hodnot z matričních knih se před válkou průměrně narodilo okolo 100 dětí. Za války se tento počet snížil o více než polovinu a důvodem mohl být odjezd mužů do války. Po válce se počet narozených lehce zvýšil. Podíl nemanželských dětí se za války moc nezměnil. Do roku 1913 bylo každoročně oddáno průměrně 20 párů. V roce 1913 počet oddaných klesl na polovinu a za války klesl až na čtvrtinu. Od roku 1918 se počty opět zvyšovaly až předválečné hodnoty přesáhly, ovšem od roku 1922 se zase snižovaly. Nebylo neobvyklé že vdovci a vdovy vstupovali podruhé do manželství. Právě oni zvyšovali průměrný věk oddaných, kterému jsem se věnovala. Za celé zkoumané období se průměrný věk oddaných mužů a žen nijak zvlášť nevychýlil ze svým obvyklých hodnot. Když jsem se věnovala úmrtnosti zkoumala jsem nejen počet zemřelých, ale také průměrný věk zemřelých a počet jejich počet dle věkových kategorií. Zabývala jsem se taky příčinami úmrtí u žen a mužů a mezi nejčastější patřila například tuberkulóza. Za války se snížila kojenecká úmrtnost, což dle mého názoru souviselo se sníženou porodností v tomto období. Tato kapitola je doplněna grafy, které pomáhají s představou popisované situace.</w:t>
      </w:r>
    </w:p>
    <w:p w14:paraId="6B8A0407" w14:textId="77777777" w:rsidR="001014D5" w:rsidRPr="00FA1E65" w:rsidRDefault="001014D5" w:rsidP="001014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mého názoru je tato práce přínosná pro osvětlení další kapitoly tovačovské historie. Práce věnující se Tovačovu v období první světové války nebyly publikovány a díla pojednávající o historii Tovačova se první světové válce nevěnují podrobně. Usuzuji, že je to dáno tím, že lidé si Tovačov spojí spíš s prusko-rakouskou válkou a rokem 1866, kdy se odehrála bitva u Tovačova.   </w:t>
      </w:r>
    </w:p>
    <w:p w14:paraId="40A8DC00" w14:textId="5AD9057B" w:rsidR="00D7192B" w:rsidRDefault="00D7192B"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52B42D9A" w14:textId="654658B1"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56C55FC8" w14:textId="6CF8618E"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0FC385FE" w14:textId="5AF8090F"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233621D5" w14:textId="77777777" w:rsidR="00FC416E" w:rsidRDefault="00FC416E" w:rsidP="00FC416E">
      <w:pPr>
        <w:jc w:val="both"/>
        <w:rPr>
          <w:rFonts w:ascii="Times New Roman" w:hAnsi="Times New Roman" w:cs="Times New Roman"/>
          <w:b/>
          <w:bCs/>
          <w:sz w:val="28"/>
          <w:szCs w:val="28"/>
        </w:rPr>
      </w:pPr>
      <w:r w:rsidRPr="008C0541">
        <w:rPr>
          <w:rFonts w:ascii="Times New Roman" w:hAnsi="Times New Roman" w:cs="Times New Roman"/>
          <w:b/>
          <w:bCs/>
          <w:sz w:val="28"/>
          <w:szCs w:val="28"/>
        </w:rPr>
        <w:lastRenderedPageBreak/>
        <w:t xml:space="preserve">Seznam </w:t>
      </w:r>
      <w:r>
        <w:rPr>
          <w:rFonts w:ascii="Times New Roman" w:hAnsi="Times New Roman" w:cs="Times New Roman"/>
          <w:b/>
          <w:bCs/>
          <w:sz w:val="28"/>
          <w:szCs w:val="28"/>
        </w:rPr>
        <w:t xml:space="preserve">pramenů a odborné </w:t>
      </w:r>
      <w:r w:rsidRPr="008C0541">
        <w:rPr>
          <w:rFonts w:ascii="Times New Roman" w:hAnsi="Times New Roman" w:cs="Times New Roman"/>
          <w:b/>
          <w:bCs/>
          <w:sz w:val="28"/>
          <w:szCs w:val="28"/>
        </w:rPr>
        <w:t xml:space="preserve">literatury </w:t>
      </w:r>
    </w:p>
    <w:p w14:paraId="6EBCAF1C" w14:textId="77777777" w:rsidR="00FC416E" w:rsidRDefault="00FC416E" w:rsidP="00FC416E">
      <w:pPr>
        <w:jc w:val="both"/>
        <w:rPr>
          <w:rFonts w:ascii="Times New Roman" w:hAnsi="Times New Roman" w:cs="Times New Roman"/>
          <w:b/>
          <w:bCs/>
          <w:sz w:val="24"/>
          <w:szCs w:val="24"/>
        </w:rPr>
      </w:pPr>
      <w:r>
        <w:rPr>
          <w:rFonts w:ascii="Times New Roman" w:hAnsi="Times New Roman" w:cs="Times New Roman"/>
          <w:b/>
          <w:bCs/>
          <w:sz w:val="24"/>
          <w:szCs w:val="24"/>
        </w:rPr>
        <w:t>Prameny</w:t>
      </w:r>
    </w:p>
    <w:p w14:paraId="5796B0FE" w14:textId="77777777" w:rsidR="00FC416E" w:rsidRPr="00FB7D1F" w:rsidRDefault="00FC416E" w:rsidP="00FB7D1F">
      <w:pPr>
        <w:spacing w:line="240" w:lineRule="auto"/>
        <w:ind w:left="425"/>
        <w:jc w:val="both"/>
        <w:rPr>
          <w:rFonts w:ascii="Times New Roman" w:hAnsi="Times New Roman" w:cs="Times New Roman"/>
          <w:sz w:val="24"/>
          <w:szCs w:val="24"/>
        </w:rPr>
      </w:pPr>
      <w:bookmarkStart w:id="46" w:name="_Hlk39241572"/>
      <w:r w:rsidRPr="00FB7D1F">
        <w:rPr>
          <w:rFonts w:ascii="Times New Roman" w:hAnsi="Times New Roman" w:cs="Times New Roman"/>
          <w:sz w:val="24"/>
          <w:szCs w:val="24"/>
        </w:rPr>
        <w:t xml:space="preserve">Státní okresní archiv Přerov, f. Archiv města Tovačov NAD 398, </w:t>
      </w:r>
      <w:proofErr w:type="spellStart"/>
      <w:r w:rsidRPr="00FB7D1F">
        <w:rPr>
          <w:rFonts w:ascii="Times New Roman" w:hAnsi="Times New Roman" w:cs="Times New Roman"/>
          <w:sz w:val="24"/>
          <w:szCs w:val="24"/>
        </w:rPr>
        <w:t>inv</w:t>
      </w:r>
      <w:proofErr w:type="spellEnd"/>
      <w:r w:rsidRPr="00FB7D1F">
        <w:rPr>
          <w:rFonts w:ascii="Times New Roman" w:hAnsi="Times New Roman" w:cs="Times New Roman"/>
          <w:sz w:val="24"/>
          <w:szCs w:val="24"/>
        </w:rPr>
        <w:t xml:space="preserve">. č. 162, úřední kniha, časový rozsah: 1885–1916. </w:t>
      </w:r>
      <w:r w:rsidRPr="00FB7D1F">
        <w:rPr>
          <w:rFonts w:ascii="Times New Roman" w:hAnsi="Times New Roman" w:cs="Times New Roman"/>
          <w:i/>
          <w:iCs/>
          <w:sz w:val="24"/>
          <w:szCs w:val="24"/>
        </w:rPr>
        <w:t>Kniha úmrtí a testamentů pro obec Tovačov.</w:t>
      </w:r>
      <w:r w:rsidRPr="00FB7D1F">
        <w:rPr>
          <w:rFonts w:ascii="Times New Roman" w:hAnsi="Times New Roman" w:cs="Times New Roman"/>
          <w:sz w:val="24"/>
          <w:szCs w:val="24"/>
        </w:rPr>
        <w:t xml:space="preserve"> </w:t>
      </w:r>
      <w:bookmarkEnd w:id="46"/>
    </w:p>
    <w:p w14:paraId="4B10E8CC" w14:textId="77777777" w:rsidR="00FC416E" w:rsidRPr="00FB7D1F" w:rsidRDefault="00FC416E" w:rsidP="00FB7D1F">
      <w:pPr>
        <w:spacing w:line="240" w:lineRule="auto"/>
        <w:ind w:left="425"/>
        <w:jc w:val="both"/>
        <w:rPr>
          <w:rFonts w:ascii="Times New Roman" w:hAnsi="Times New Roman" w:cs="Times New Roman"/>
          <w:i/>
          <w:iCs/>
          <w:color w:val="000000"/>
          <w:sz w:val="24"/>
          <w:szCs w:val="24"/>
          <w:shd w:val="clear" w:color="auto" w:fill="FFFFFF"/>
        </w:rPr>
      </w:pPr>
      <w:r w:rsidRPr="00FB7D1F">
        <w:rPr>
          <w:rFonts w:ascii="Times New Roman" w:hAnsi="Times New Roman" w:cs="Times New Roman"/>
          <w:color w:val="000000"/>
          <w:sz w:val="24"/>
          <w:szCs w:val="24"/>
          <w:shd w:val="clear" w:color="auto" w:fill="FFFFFF"/>
        </w:rPr>
        <w:t xml:space="preserve">Státní okresní archiv Přerov, </w:t>
      </w:r>
      <w:r w:rsidRPr="00FB7D1F">
        <w:rPr>
          <w:rFonts w:ascii="Times New Roman" w:hAnsi="Times New Roman" w:cs="Times New Roman"/>
          <w:bCs/>
          <w:sz w:val="24"/>
          <w:szCs w:val="24"/>
        </w:rPr>
        <w:t>f. Archiv města Tovačov NAD 398</w:t>
      </w:r>
      <w:r w:rsidRPr="00FB7D1F">
        <w:rPr>
          <w:rFonts w:ascii="Times New Roman" w:hAnsi="Times New Roman" w:cs="Times New Roman"/>
          <w:color w:val="000000"/>
          <w:sz w:val="24"/>
          <w:szCs w:val="24"/>
          <w:shd w:val="clear" w:color="auto" w:fill="FFFFFF"/>
        </w:rPr>
        <w:t xml:space="preserve">, </w:t>
      </w:r>
      <w:proofErr w:type="spellStart"/>
      <w:r w:rsidRPr="00FB7D1F">
        <w:rPr>
          <w:rFonts w:ascii="Times New Roman" w:hAnsi="Times New Roman" w:cs="Times New Roman"/>
          <w:color w:val="000000"/>
          <w:sz w:val="24"/>
          <w:szCs w:val="24"/>
          <w:shd w:val="clear" w:color="auto" w:fill="FFFFFF"/>
        </w:rPr>
        <w:t>kart</w:t>
      </w:r>
      <w:proofErr w:type="spellEnd"/>
      <w:r w:rsidRPr="00FB7D1F">
        <w:rPr>
          <w:rFonts w:ascii="Times New Roman" w:hAnsi="Times New Roman" w:cs="Times New Roman"/>
          <w:color w:val="000000"/>
          <w:sz w:val="24"/>
          <w:szCs w:val="24"/>
          <w:shd w:val="clear" w:color="auto" w:fill="FFFFFF"/>
        </w:rPr>
        <w:t xml:space="preserve">. 5, </w:t>
      </w:r>
      <w:proofErr w:type="spellStart"/>
      <w:r w:rsidRPr="00FB7D1F">
        <w:rPr>
          <w:rFonts w:ascii="Times New Roman" w:hAnsi="Times New Roman" w:cs="Times New Roman"/>
          <w:color w:val="000000"/>
          <w:sz w:val="24"/>
          <w:szCs w:val="24"/>
          <w:shd w:val="clear" w:color="auto" w:fill="FFFFFF"/>
        </w:rPr>
        <w:t>inv</w:t>
      </w:r>
      <w:proofErr w:type="spellEnd"/>
      <w:r w:rsidRPr="00FB7D1F">
        <w:rPr>
          <w:rFonts w:ascii="Times New Roman" w:hAnsi="Times New Roman" w:cs="Times New Roman"/>
          <w:color w:val="000000"/>
          <w:sz w:val="24"/>
          <w:szCs w:val="24"/>
          <w:shd w:val="clear" w:color="auto" w:fill="FFFFFF"/>
        </w:rPr>
        <w:t xml:space="preserve">. č. 304, </w:t>
      </w:r>
      <w:r w:rsidRPr="00FB7D1F">
        <w:rPr>
          <w:rFonts w:ascii="Times New Roman" w:hAnsi="Times New Roman" w:cs="Times New Roman"/>
          <w:i/>
          <w:iCs/>
          <w:color w:val="000000"/>
          <w:sz w:val="24"/>
          <w:szCs w:val="24"/>
          <w:shd w:val="clear" w:color="auto" w:fill="FFFFFF"/>
        </w:rPr>
        <w:t>Oběžníky, nařízení, vyhlášky.</w:t>
      </w:r>
    </w:p>
    <w:p w14:paraId="62BFC2DB" w14:textId="77777777" w:rsidR="00FC416E" w:rsidRPr="00FB7D1F" w:rsidRDefault="00FC416E" w:rsidP="00FB7D1F">
      <w:pPr>
        <w:spacing w:line="240" w:lineRule="auto"/>
        <w:ind w:left="425"/>
        <w:jc w:val="both"/>
        <w:rPr>
          <w:rFonts w:ascii="Times New Roman" w:hAnsi="Times New Roman" w:cs="Times New Roman"/>
          <w:bCs/>
          <w:i/>
          <w:iCs/>
          <w:sz w:val="24"/>
          <w:szCs w:val="24"/>
        </w:rPr>
      </w:pPr>
      <w:r w:rsidRPr="00FB7D1F">
        <w:rPr>
          <w:rFonts w:ascii="Times New Roman" w:hAnsi="Times New Roman" w:cs="Times New Roman"/>
          <w:bCs/>
          <w:sz w:val="24"/>
          <w:szCs w:val="24"/>
        </w:rPr>
        <w:t xml:space="preserve">Státní okresní archiv Přerov, f. Archiv města Tovačov NAD 398, </w:t>
      </w:r>
      <w:proofErr w:type="spellStart"/>
      <w:r w:rsidRPr="00FB7D1F">
        <w:rPr>
          <w:rFonts w:ascii="Times New Roman" w:hAnsi="Times New Roman" w:cs="Times New Roman"/>
          <w:bCs/>
          <w:sz w:val="24"/>
          <w:szCs w:val="24"/>
        </w:rPr>
        <w:t>kart</w:t>
      </w:r>
      <w:proofErr w:type="spellEnd"/>
      <w:r w:rsidRPr="00FB7D1F">
        <w:rPr>
          <w:rFonts w:ascii="Times New Roman" w:hAnsi="Times New Roman" w:cs="Times New Roman"/>
          <w:bCs/>
          <w:sz w:val="24"/>
          <w:szCs w:val="24"/>
        </w:rPr>
        <w:t xml:space="preserve">. 33, </w:t>
      </w:r>
      <w:proofErr w:type="spellStart"/>
      <w:r w:rsidRPr="00FB7D1F">
        <w:rPr>
          <w:rFonts w:ascii="Times New Roman" w:hAnsi="Times New Roman" w:cs="Times New Roman"/>
          <w:bCs/>
          <w:sz w:val="24"/>
          <w:szCs w:val="24"/>
        </w:rPr>
        <w:t>inv</w:t>
      </w:r>
      <w:proofErr w:type="spellEnd"/>
      <w:r w:rsidRPr="00FB7D1F">
        <w:rPr>
          <w:rFonts w:ascii="Times New Roman" w:hAnsi="Times New Roman" w:cs="Times New Roman"/>
          <w:bCs/>
          <w:sz w:val="24"/>
          <w:szCs w:val="24"/>
        </w:rPr>
        <w:t xml:space="preserve">. č. 339, </w:t>
      </w:r>
      <w:r w:rsidRPr="00FB7D1F">
        <w:rPr>
          <w:rFonts w:ascii="Times New Roman" w:hAnsi="Times New Roman" w:cs="Times New Roman"/>
          <w:bCs/>
          <w:i/>
          <w:iCs/>
          <w:sz w:val="24"/>
          <w:szCs w:val="24"/>
        </w:rPr>
        <w:t>Odvody, zeměbrana, záložníci, seznamy branců.</w:t>
      </w:r>
    </w:p>
    <w:p w14:paraId="71A34936" w14:textId="77777777" w:rsidR="00FC416E" w:rsidRPr="00FB7D1F" w:rsidRDefault="00FC416E" w:rsidP="00FB7D1F">
      <w:pPr>
        <w:spacing w:line="240" w:lineRule="auto"/>
        <w:ind w:left="425"/>
        <w:jc w:val="both"/>
        <w:rPr>
          <w:rFonts w:ascii="Times New Roman" w:hAnsi="Times New Roman" w:cs="Times New Roman"/>
          <w:i/>
          <w:iCs/>
          <w:color w:val="000000"/>
          <w:sz w:val="24"/>
          <w:szCs w:val="24"/>
          <w:shd w:val="clear" w:color="auto" w:fill="FFFFFF"/>
        </w:rPr>
      </w:pPr>
      <w:r w:rsidRPr="00FB7D1F">
        <w:rPr>
          <w:rFonts w:ascii="Times New Roman" w:hAnsi="Times New Roman" w:cs="Times New Roman"/>
          <w:color w:val="000000"/>
          <w:sz w:val="24"/>
          <w:szCs w:val="24"/>
          <w:shd w:val="clear" w:color="auto" w:fill="FFFFFF"/>
        </w:rPr>
        <w:t xml:space="preserve">Státní okresní archiv Přerov, f. Archiv města Tovačova NAD 398, </w:t>
      </w:r>
      <w:proofErr w:type="spellStart"/>
      <w:r w:rsidRPr="00FB7D1F">
        <w:rPr>
          <w:rFonts w:ascii="Times New Roman" w:hAnsi="Times New Roman" w:cs="Times New Roman"/>
          <w:color w:val="000000"/>
          <w:sz w:val="24"/>
          <w:szCs w:val="24"/>
          <w:shd w:val="clear" w:color="auto" w:fill="FFFFFF"/>
        </w:rPr>
        <w:t>kart</w:t>
      </w:r>
      <w:proofErr w:type="spellEnd"/>
      <w:r w:rsidRPr="00FB7D1F">
        <w:rPr>
          <w:rFonts w:ascii="Times New Roman" w:hAnsi="Times New Roman" w:cs="Times New Roman"/>
          <w:color w:val="000000"/>
          <w:sz w:val="24"/>
          <w:szCs w:val="24"/>
          <w:shd w:val="clear" w:color="auto" w:fill="FFFFFF"/>
        </w:rPr>
        <w:t xml:space="preserve">. 34, </w:t>
      </w:r>
      <w:proofErr w:type="spellStart"/>
      <w:r w:rsidRPr="00FB7D1F">
        <w:rPr>
          <w:rFonts w:ascii="Times New Roman" w:hAnsi="Times New Roman" w:cs="Times New Roman"/>
          <w:color w:val="000000"/>
          <w:sz w:val="24"/>
          <w:szCs w:val="24"/>
          <w:shd w:val="clear" w:color="auto" w:fill="FFFFFF"/>
        </w:rPr>
        <w:t>inv</w:t>
      </w:r>
      <w:proofErr w:type="spellEnd"/>
      <w:r w:rsidRPr="00FB7D1F">
        <w:rPr>
          <w:rFonts w:ascii="Times New Roman" w:hAnsi="Times New Roman" w:cs="Times New Roman"/>
          <w:color w:val="000000"/>
          <w:sz w:val="24"/>
          <w:szCs w:val="24"/>
          <w:shd w:val="clear" w:color="auto" w:fill="FFFFFF"/>
        </w:rPr>
        <w:t xml:space="preserve">. č. 342, </w:t>
      </w:r>
      <w:r w:rsidRPr="00FB7D1F">
        <w:rPr>
          <w:rFonts w:ascii="Times New Roman" w:hAnsi="Times New Roman" w:cs="Times New Roman"/>
          <w:i/>
          <w:iCs/>
          <w:color w:val="000000"/>
          <w:sz w:val="24"/>
          <w:szCs w:val="24"/>
          <w:shd w:val="clear" w:color="auto" w:fill="FFFFFF"/>
        </w:rPr>
        <w:t>Desertéři – pátrání, popisy osob.</w:t>
      </w:r>
    </w:p>
    <w:p w14:paraId="203C8DE9" w14:textId="77777777" w:rsidR="00FC416E" w:rsidRPr="00FB7D1F" w:rsidRDefault="00FC416E" w:rsidP="00FB7D1F">
      <w:pPr>
        <w:spacing w:line="240" w:lineRule="auto"/>
        <w:ind w:left="425"/>
        <w:jc w:val="both"/>
        <w:rPr>
          <w:rFonts w:ascii="Times New Roman" w:hAnsi="Times New Roman" w:cs="Times New Roman"/>
          <w:bCs/>
          <w:i/>
          <w:iCs/>
          <w:sz w:val="24"/>
          <w:szCs w:val="24"/>
        </w:rPr>
      </w:pPr>
      <w:r w:rsidRPr="00FB7D1F">
        <w:rPr>
          <w:rFonts w:ascii="Times New Roman" w:hAnsi="Times New Roman" w:cs="Times New Roman"/>
          <w:bCs/>
          <w:sz w:val="24"/>
          <w:szCs w:val="24"/>
        </w:rPr>
        <w:t xml:space="preserve">Státní okresní archiv Přerov, f. Archiv města Tovačov NAD 398, </w:t>
      </w:r>
      <w:proofErr w:type="spellStart"/>
      <w:r w:rsidRPr="00FB7D1F">
        <w:rPr>
          <w:rFonts w:ascii="Times New Roman" w:hAnsi="Times New Roman" w:cs="Times New Roman"/>
          <w:bCs/>
          <w:sz w:val="24"/>
          <w:szCs w:val="24"/>
        </w:rPr>
        <w:t>kart</w:t>
      </w:r>
      <w:proofErr w:type="spellEnd"/>
      <w:r w:rsidRPr="00FB7D1F">
        <w:rPr>
          <w:rFonts w:ascii="Times New Roman" w:hAnsi="Times New Roman" w:cs="Times New Roman"/>
          <w:bCs/>
          <w:sz w:val="24"/>
          <w:szCs w:val="24"/>
        </w:rPr>
        <w:t xml:space="preserve">. 34, </w:t>
      </w:r>
      <w:proofErr w:type="spellStart"/>
      <w:r w:rsidRPr="00FB7D1F">
        <w:rPr>
          <w:rFonts w:ascii="Times New Roman" w:hAnsi="Times New Roman" w:cs="Times New Roman"/>
          <w:bCs/>
          <w:sz w:val="24"/>
          <w:szCs w:val="24"/>
        </w:rPr>
        <w:t>inv</w:t>
      </w:r>
      <w:proofErr w:type="spellEnd"/>
      <w:r w:rsidRPr="00FB7D1F">
        <w:rPr>
          <w:rFonts w:ascii="Times New Roman" w:hAnsi="Times New Roman" w:cs="Times New Roman"/>
          <w:bCs/>
          <w:sz w:val="24"/>
          <w:szCs w:val="24"/>
        </w:rPr>
        <w:t xml:space="preserve">. č. 348, </w:t>
      </w:r>
      <w:r w:rsidRPr="00FB7D1F">
        <w:rPr>
          <w:rFonts w:ascii="Times New Roman" w:hAnsi="Times New Roman" w:cs="Times New Roman"/>
          <w:bCs/>
          <w:i/>
          <w:iCs/>
          <w:sz w:val="24"/>
          <w:szCs w:val="24"/>
        </w:rPr>
        <w:t>Mobilizace.</w:t>
      </w:r>
    </w:p>
    <w:p w14:paraId="4E1CEFB2" w14:textId="77777777" w:rsidR="00FC416E" w:rsidRPr="00FB7D1F" w:rsidRDefault="00FC416E" w:rsidP="00FB7D1F">
      <w:pPr>
        <w:spacing w:line="240" w:lineRule="auto"/>
        <w:ind w:left="425"/>
        <w:jc w:val="both"/>
        <w:rPr>
          <w:rFonts w:ascii="Times New Roman" w:hAnsi="Times New Roman" w:cs="Times New Roman"/>
          <w:i/>
          <w:iCs/>
          <w:color w:val="000000"/>
          <w:sz w:val="24"/>
          <w:szCs w:val="24"/>
          <w:shd w:val="clear" w:color="auto" w:fill="FFFFFF"/>
        </w:rPr>
      </w:pPr>
      <w:r w:rsidRPr="00FB7D1F">
        <w:rPr>
          <w:rFonts w:ascii="Times New Roman" w:hAnsi="Times New Roman" w:cs="Times New Roman"/>
          <w:color w:val="000000"/>
          <w:sz w:val="24"/>
          <w:szCs w:val="24"/>
          <w:shd w:val="clear" w:color="auto" w:fill="FFFFFF"/>
        </w:rPr>
        <w:t xml:space="preserve">Státní okresní archiv Přerov, </w:t>
      </w:r>
      <w:r w:rsidRPr="00FB7D1F">
        <w:rPr>
          <w:rFonts w:ascii="Times New Roman" w:hAnsi="Times New Roman" w:cs="Times New Roman"/>
          <w:bCs/>
          <w:sz w:val="24"/>
          <w:szCs w:val="24"/>
        </w:rPr>
        <w:t>f. Archiv města Tovačov NAD 398</w:t>
      </w:r>
      <w:r w:rsidRPr="00FB7D1F">
        <w:rPr>
          <w:rFonts w:ascii="Times New Roman" w:hAnsi="Times New Roman" w:cs="Times New Roman"/>
          <w:color w:val="000000"/>
          <w:sz w:val="24"/>
          <w:szCs w:val="24"/>
          <w:shd w:val="clear" w:color="auto" w:fill="FFFFFF"/>
        </w:rPr>
        <w:t xml:space="preserve">, </w:t>
      </w:r>
      <w:proofErr w:type="spellStart"/>
      <w:r w:rsidRPr="00FB7D1F">
        <w:rPr>
          <w:rFonts w:ascii="Times New Roman" w:hAnsi="Times New Roman" w:cs="Times New Roman"/>
          <w:color w:val="000000"/>
          <w:sz w:val="24"/>
          <w:szCs w:val="24"/>
          <w:shd w:val="clear" w:color="auto" w:fill="FFFFFF"/>
        </w:rPr>
        <w:t>kart</w:t>
      </w:r>
      <w:proofErr w:type="spellEnd"/>
      <w:r w:rsidRPr="00FB7D1F">
        <w:rPr>
          <w:rFonts w:ascii="Times New Roman" w:hAnsi="Times New Roman" w:cs="Times New Roman"/>
          <w:color w:val="000000"/>
          <w:sz w:val="24"/>
          <w:szCs w:val="24"/>
          <w:shd w:val="clear" w:color="auto" w:fill="FFFFFF"/>
        </w:rPr>
        <w:t xml:space="preserve">. 36, </w:t>
      </w:r>
      <w:proofErr w:type="spellStart"/>
      <w:r w:rsidRPr="00FB7D1F">
        <w:rPr>
          <w:rFonts w:ascii="Times New Roman" w:hAnsi="Times New Roman" w:cs="Times New Roman"/>
          <w:color w:val="000000"/>
          <w:sz w:val="24"/>
          <w:szCs w:val="24"/>
          <w:shd w:val="clear" w:color="auto" w:fill="FFFFFF"/>
        </w:rPr>
        <w:t>inv</w:t>
      </w:r>
      <w:proofErr w:type="spellEnd"/>
      <w:r w:rsidRPr="00FB7D1F">
        <w:rPr>
          <w:rFonts w:ascii="Times New Roman" w:hAnsi="Times New Roman" w:cs="Times New Roman"/>
          <w:color w:val="000000"/>
          <w:sz w:val="24"/>
          <w:szCs w:val="24"/>
          <w:shd w:val="clear" w:color="auto" w:fill="FFFFFF"/>
        </w:rPr>
        <w:t xml:space="preserve">. č. 350, </w:t>
      </w:r>
      <w:r w:rsidRPr="00FB7D1F">
        <w:rPr>
          <w:rFonts w:ascii="Times New Roman" w:hAnsi="Times New Roman" w:cs="Times New Roman"/>
          <w:i/>
          <w:iCs/>
          <w:color w:val="000000"/>
          <w:sz w:val="24"/>
          <w:szCs w:val="24"/>
          <w:shd w:val="clear" w:color="auto" w:fill="FFFFFF"/>
        </w:rPr>
        <w:t>Vojenská (válečná) nemocnice.</w:t>
      </w:r>
    </w:p>
    <w:p w14:paraId="47246784" w14:textId="77777777" w:rsidR="00FC416E" w:rsidRPr="00FB7D1F" w:rsidRDefault="00FC416E" w:rsidP="00FB7D1F">
      <w:pPr>
        <w:spacing w:line="240" w:lineRule="auto"/>
        <w:ind w:left="425"/>
        <w:jc w:val="both"/>
        <w:rPr>
          <w:rFonts w:ascii="Times New Roman" w:hAnsi="Times New Roman" w:cs="Times New Roman"/>
          <w:sz w:val="28"/>
          <w:szCs w:val="28"/>
        </w:rPr>
      </w:pPr>
      <w:r w:rsidRPr="00FB7D1F">
        <w:rPr>
          <w:rFonts w:ascii="Times New Roman" w:hAnsi="Times New Roman" w:cs="Times New Roman"/>
          <w:bCs/>
          <w:sz w:val="24"/>
          <w:szCs w:val="24"/>
        </w:rPr>
        <w:t xml:space="preserve">Státní okresní archiv Přerov, f. Archiv města Tovačov Nad 398, </w:t>
      </w:r>
      <w:proofErr w:type="spellStart"/>
      <w:r w:rsidRPr="00FB7D1F">
        <w:rPr>
          <w:rFonts w:ascii="Times New Roman" w:hAnsi="Times New Roman" w:cs="Times New Roman"/>
          <w:bCs/>
          <w:sz w:val="24"/>
          <w:szCs w:val="24"/>
        </w:rPr>
        <w:t>kart</w:t>
      </w:r>
      <w:proofErr w:type="spellEnd"/>
      <w:r w:rsidRPr="00FB7D1F">
        <w:rPr>
          <w:rFonts w:ascii="Times New Roman" w:hAnsi="Times New Roman" w:cs="Times New Roman"/>
          <w:bCs/>
          <w:sz w:val="24"/>
          <w:szCs w:val="24"/>
        </w:rPr>
        <w:t xml:space="preserve">. 36, </w:t>
      </w:r>
      <w:proofErr w:type="spellStart"/>
      <w:r w:rsidRPr="00FB7D1F">
        <w:rPr>
          <w:rFonts w:ascii="Times New Roman" w:hAnsi="Times New Roman" w:cs="Times New Roman"/>
          <w:bCs/>
          <w:sz w:val="24"/>
          <w:szCs w:val="24"/>
        </w:rPr>
        <w:t>inv</w:t>
      </w:r>
      <w:proofErr w:type="spellEnd"/>
      <w:r w:rsidRPr="00FB7D1F">
        <w:rPr>
          <w:rFonts w:ascii="Times New Roman" w:hAnsi="Times New Roman" w:cs="Times New Roman"/>
          <w:bCs/>
          <w:sz w:val="24"/>
          <w:szCs w:val="24"/>
        </w:rPr>
        <w:t xml:space="preserve">. č. 352, </w:t>
      </w:r>
      <w:r w:rsidRPr="00FB7D1F">
        <w:rPr>
          <w:rFonts w:ascii="Times New Roman" w:hAnsi="Times New Roman" w:cs="Times New Roman"/>
          <w:bCs/>
          <w:i/>
          <w:iCs/>
          <w:sz w:val="24"/>
          <w:szCs w:val="24"/>
        </w:rPr>
        <w:t>Vojenská příprava a branná výchova mládeže.</w:t>
      </w:r>
    </w:p>
    <w:p w14:paraId="5AA4035A" w14:textId="77777777" w:rsidR="00FC416E" w:rsidRPr="00FB7D1F" w:rsidRDefault="00FC416E" w:rsidP="00FB7D1F">
      <w:pPr>
        <w:spacing w:line="240" w:lineRule="auto"/>
        <w:ind w:left="425"/>
        <w:jc w:val="both"/>
        <w:rPr>
          <w:rFonts w:ascii="Times New Roman" w:hAnsi="Times New Roman" w:cs="Times New Roman"/>
          <w:sz w:val="32"/>
          <w:szCs w:val="32"/>
        </w:rPr>
      </w:pPr>
      <w:r w:rsidRPr="00FB7D1F">
        <w:rPr>
          <w:rFonts w:ascii="Times New Roman" w:hAnsi="Times New Roman" w:cs="Times New Roman"/>
          <w:color w:val="000000"/>
          <w:sz w:val="24"/>
          <w:szCs w:val="28"/>
          <w:shd w:val="clear" w:color="auto" w:fill="FFFFFF"/>
        </w:rPr>
        <w:t xml:space="preserve">Státní okresní archiv Přerov, f. Archiv města Tovačova NAD 398, </w:t>
      </w:r>
      <w:proofErr w:type="spellStart"/>
      <w:r w:rsidRPr="00FB7D1F">
        <w:rPr>
          <w:rFonts w:ascii="Times New Roman" w:hAnsi="Times New Roman" w:cs="Times New Roman"/>
          <w:color w:val="000000"/>
          <w:sz w:val="24"/>
          <w:szCs w:val="28"/>
          <w:shd w:val="clear" w:color="auto" w:fill="FFFFFF"/>
        </w:rPr>
        <w:t>kart</w:t>
      </w:r>
      <w:proofErr w:type="spellEnd"/>
      <w:r w:rsidRPr="00FB7D1F">
        <w:rPr>
          <w:rFonts w:ascii="Times New Roman" w:hAnsi="Times New Roman" w:cs="Times New Roman"/>
          <w:color w:val="000000"/>
          <w:sz w:val="24"/>
          <w:szCs w:val="28"/>
          <w:shd w:val="clear" w:color="auto" w:fill="FFFFFF"/>
        </w:rPr>
        <w:t xml:space="preserve">. </w:t>
      </w:r>
      <w:proofErr w:type="gramStart"/>
      <w:r w:rsidRPr="00FB7D1F">
        <w:rPr>
          <w:rFonts w:ascii="Times New Roman" w:hAnsi="Times New Roman" w:cs="Times New Roman"/>
          <w:color w:val="000000"/>
          <w:sz w:val="24"/>
          <w:szCs w:val="28"/>
          <w:shd w:val="clear" w:color="auto" w:fill="FFFFFF"/>
        </w:rPr>
        <w:t>42b</w:t>
      </w:r>
      <w:proofErr w:type="gramEnd"/>
      <w:r w:rsidRPr="00FB7D1F">
        <w:rPr>
          <w:rFonts w:ascii="Times New Roman" w:hAnsi="Times New Roman" w:cs="Times New Roman"/>
          <w:color w:val="000000"/>
          <w:sz w:val="24"/>
          <w:szCs w:val="28"/>
          <w:shd w:val="clear" w:color="auto" w:fill="FFFFFF"/>
        </w:rPr>
        <w:t xml:space="preserve">, </w:t>
      </w:r>
      <w:proofErr w:type="spellStart"/>
      <w:r w:rsidRPr="00FB7D1F">
        <w:rPr>
          <w:rFonts w:ascii="Times New Roman" w:hAnsi="Times New Roman" w:cs="Times New Roman"/>
          <w:color w:val="000000"/>
          <w:sz w:val="24"/>
          <w:szCs w:val="28"/>
          <w:shd w:val="clear" w:color="auto" w:fill="FFFFFF"/>
        </w:rPr>
        <w:t>inv</w:t>
      </w:r>
      <w:proofErr w:type="spellEnd"/>
      <w:r w:rsidRPr="00FB7D1F">
        <w:rPr>
          <w:rFonts w:ascii="Times New Roman" w:hAnsi="Times New Roman" w:cs="Times New Roman"/>
          <w:color w:val="000000"/>
          <w:sz w:val="24"/>
          <w:szCs w:val="28"/>
          <w:shd w:val="clear" w:color="auto" w:fill="FFFFFF"/>
        </w:rPr>
        <w:t xml:space="preserve">. č. 392, </w:t>
      </w:r>
      <w:r w:rsidRPr="00FB7D1F">
        <w:rPr>
          <w:rFonts w:ascii="Times New Roman" w:hAnsi="Times New Roman" w:cs="Times New Roman"/>
          <w:i/>
          <w:iCs/>
          <w:color w:val="000000"/>
          <w:sz w:val="24"/>
          <w:szCs w:val="28"/>
          <w:shd w:val="clear" w:color="auto" w:fill="FFFFFF"/>
        </w:rPr>
        <w:t>Sociální péče, chudinský fond.</w:t>
      </w:r>
    </w:p>
    <w:p w14:paraId="612169B6" w14:textId="77777777" w:rsidR="00FC416E" w:rsidRPr="00FB7D1F" w:rsidRDefault="00FC416E" w:rsidP="00FB7D1F">
      <w:pPr>
        <w:spacing w:line="240" w:lineRule="auto"/>
        <w:ind w:left="425"/>
        <w:jc w:val="both"/>
        <w:rPr>
          <w:rFonts w:ascii="Times New Roman" w:hAnsi="Times New Roman" w:cs="Times New Roman"/>
          <w:color w:val="000000"/>
          <w:sz w:val="24"/>
          <w:szCs w:val="24"/>
          <w:shd w:val="clear" w:color="auto" w:fill="FFFFFF"/>
        </w:rPr>
      </w:pPr>
      <w:r w:rsidRPr="00FB7D1F">
        <w:rPr>
          <w:rFonts w:ascii="Times New Roman" w:hAnsi="Times New Roman" w:cs="Times New Roman"/>
          <w:color w:val="000000"/>
          <w:sz w:val="24"/>
          <w:szCs w:val="24"/>
          <w:shd w:val="clear" w:color="auto" w:fill="FFFFFF"/>
        </w:rPr>
        <w:t xml:space="preserve">Státní okresní archiv Přerov, </w:t>
      </w:r>
      <w:r w:rsidRPr="00FB7D1F">
        <w:rPr>
          <w:rFonts w:ascii="Times New Roman" w:hAnsi="Times New Roman" w:cs="Times New Roman"/>
          <w:bCs/>
          <w:sz w:val="24"/>
          <w:szCs w:val="24"/>
        </w:rPr>
        <w:t>f. Archiv města Tovačov NAD 398</w:t>
      </w:r>
      <w:r w:rsidRPr="00FB7D1F">
        <w:rPr>
          <w:rFonts w:ascii="Times New Roman" w:hAnsi="Times New Roman" w:cs="Times New Roman"/>
          <w:color w:val="000000"/>
          <w:sz w:val="24"/>
          <w:szCs w:val="24"/>
          <w:shd w:val="clear" w:color="auto" w:fill="FFFFFF"/>
        </w:rPr>
        <w:t xml:space="preserve">, </w:t>
      </w:r>
      <w:proofErr w:type="spellStart"/>
      <w:r w:rsidRPr="00FB7D1F">
        <w:rPr>
          <w:rFonts w:ascii="Times New Roman" w:hAnsi="Times New Roman" w:cs="Times New Roman"/>
          <w:color w:val="000000"/>
          <w:sz w:val="24"/>
          <w:szCs w:val="24"/>
          <w:shd w:val="clear" w:color="auto" w:fill="FFFFFF"/>
        </w:rPr>
        <w:t>kart</w:t>
      </w:r>
      <w:proofErr w:type="spellEnd"/>
      <w:r w:rsidRPr="00FB7D1F">
        <w:rPr>
          <w:rFonts w:ascii="Times New Roman" w:hAnsi="Times New Roman" w:cs="Times New Roman"/>
          <w:color w:val="000000"/>
          <w:sz w:val="24"/>
          <w:szCs w:val="24"/>
          <w:shd w:val="clear" w:color="auto" w:fill="FFFFFF"/>
        </w:rPr>
        <w:t xml:space="preserve">. 44, </w:t>
      </w:r>
      <w:proofErr w:type="spellStart"/>
      <w:r w:rsidRPr="00FB7D1F">
        <w:rPr>
          <w:rFonts w:ascii="Times New Roman" w:hAnsi="Times New Roman" w:cs="Times New Roman"/>
          <w:color w:val="000000"/>
          <w:sz w:val="24"/>
          <w:szCs w:val="24"/>
          <w:shd w:val="clear" w:color="auto" w:fill="FFFFFF"/>
        </w:rPr>
        <w:t>inv</w:t>
      </w:r>
      <w:proofErr w:type="spellEnd"/>
      <w:r w:rsidRPr="00FB7D1F">
        <w:rPr>
          <w:rFonts w:ascii="Times New Roman" w:hAnsi="Times New Roman" w:cs="Times New Roman"/>
          <w:color w:val="000000"/>
          <w:sz w:val="24"/>
          <w:szCs w:val="24"/>
          <w:shd w:val="clear" w:color="auto" w:fill="FFFFFF"/>
        </w:rPr>
        <w:t xml:space="preserve">. č. 400, </w:t>
      </w:r>
      <w:r w:rsidRPr="00FB7D1F">
        <w:rPr>
          <w:rFonts w:ascii="Times New Roman" w:hAnsi="Times New Roman" w:cs="Times New Roman"/>
          <w:i/>
          <w:iCs/>
          <w:color w:val="000000"/>
          <w:sz w:val="24"/>
          <w:szCs w:val="24"/>
          <w:shd w:val="clear" w:color="auto" w:fill="FFFFFF"/>
        </w:rPr>
        <w:t>Zdravotní výbor.</w:t>
      </w:r>
    </w:p>
    <w:p w14:paraId="59E15909" w14:textId="77777777" w:rsidR="00FC416E" w:rsidRPr="00FB7D1F" w:rsidRDefault="00FC416E" w:rsidP="00FB7D1F">
      <w:pPr>
        <w:spacing w:line="240" w:lineRule="auto"/>
        <w:ind w:left="425"/>
        <w:jc w:val="both"/>
        <w:rPr>
          <w:rFonts w:ascii="Times New Roman" w:hAnsi="Times New Roman" w:cs="Times New Roman"/>
          <w:sz w:val="24"/>
          <w:szCs w:val="24"/>
        </w:rPr>
      </w:pPr>
      <w:r w:rsidRPr="00FB7D1F">
        <w:rPr>
          <w:rFonts w:ascii="Times New Roman" w:hAnsi="Times New Roman" w:cs="Times New Roman"/>
          <w:color w:val="000000"/>
          <w:sz w:val="24"/>
          <w:szCs w:val="24"/>
          <w:shd w:val="clear" w:color="auto" w:fill="FFFFFF"/>
        </w:rPr>
        <w:t xml:space="preserve">Státní okresní archiv Přerov, </w:t>
      </w:r>
      <w:r w:rsidRPr="00FB7D1F">
        <w:rPr>
          <w:rFonts w:ascii="Times New Roman" w:hAnsi="Times New Roman" w:cs="Times New Roman"/>
          <w:bCs/>
          <w:sz w:val="24"/>
          <w:szCs w:val="24"/>
        </w:rPr>
        <w:t>f. Archiv města Tovačov NAD 398</w:t>
      </w:r>
      <w:r w:rsidRPr="00FB7D1F">
        <w:rPr>
          <w:rFonts w:ascii="Times New Roman" w:hAnsi="Times New Roman" w:cs="Times New Roman"/>
          <w:color w:val="000000"/>
          <w:sz w:val="24"/>
          <w:szCs w:val="24"/>
          <w:shd w:val="clear" w:color="auto" w:fill="FFFFFF"/>
        </w:rPr>
        <w:t xml:space="preserve">, </w:t>
      </w:r>
      <w:proofErr w:type="spellStart"/>
      <w:r w:rsidRPr="00FB7D1F">
        <w:rPr>
          <w:rFonts w:ascii="Times New Roman" w:hAnsi="Times New Roman" w:cs="Times New Roman"/>
          <w:color w:val="000000"/>
          <w:sz w:val="24"/>
          <w:szCs w:val="24"/>
          <w:shd w:val="clear" w:color="auto" w:fill="FFFFFF"/>
        </w:rPr>
        <w:t>kart</w:t>
      </w:r>
      <w:proofErr w:type="spellEnd"/>
      <w:r w:rsidRPr="00FB7D1F">
        <w:rPr>
          <w:rFonts w:ascii="Times New Roman" w:hAnsi="Times New Roman" w:cs="Times New Roman"/>
          <w:color w:val="000000"/>
          <w:sz w:val="24"/>
          <w:szCs w:val="24"/>
          <w:shd w:val="clear" w:color="auto" w:fill="FFFFFF"/>
        </w:rPr>
        <w:t xml:space="preserve">. 44, </w:t>
      </w:r>
      <w:proofErr w:type="spellStart"/>
      <w:r w:rsidRPr="00FB7D1F">
        <w:rPr>
          <w:rFonts w:ascii="Times New Roman" w:hAnsi="Times New Roman" w:cs="Times New Roman"/>
          <w:color w:val="000000"/>
          <w:sz w:val="24"/>
          <w:szCs w:val="24"/>
          <w:shd w:val="clear" w:color="auto" w:fill="FFFFFF"/>
        </w:rPr>
        <w:t>inv</w:t>
      </w:r>
      <w:proofErr w:type="spellEnd"/>
      <w:r w:rsidRPr="00FB7D1F">
        <w:rPr>
          <w:rFonts w:ascii="Times New Roman" w:hAnsi="Times New Roman" w:cs="Times New Roman"/>
          <w:color w:val="000000"/>
          <w:sz w:val="24"/>
          <w:szCs w:val="24"/>
          <w:shd w:val="clear" w:color="auto" w:fill="FFFFFF"/>
        </w:rPr>
        <w:t xml:space="preserve">. č. 403, </w:t>
      </w:r>
      <w:r w:rsidRPr="00FB7D1F">
        <w:rPr>
          <w:rFonts w:ascii="Times New Roman" w:hAnsi="Times New Roman" w:cs="Times New Roman"/>
          <w:i/>
          <w:iCs/>
          <w:color w:val="000000"/>
          <w:sz w:val="24"/>
          <w:szCs w:val="24"/>
          <w:shd w:val="clear" w:color="auto" w:fill="FFFFFF"/>
        </w:rPr>
        <w:t>Nakažlivé choroby (epidemie).</w:t>
      </w:r>
    </w:p>
    <w:p w14:paraId="35219A04" w14:textId="77777777" w:rsidR="00FC416E" w:rsidRPr="00FB7D1F" w:rsidRDefault="00FC416E" w:rsidP="00FB7D1F">
      <w:pPr>
        <w:spacing w:line="240" w:lineRule="auto"/>
        <w:ind w:left="425"/>
        <w:jc w:val="both"/>
        <w:rPr>
          <w:rFonts w:ascii="Times New Roman" w:hAnsi="Times New Roman" w:cs="Times New Roman"/>
          <w:sz w:val="28"/>
          <w:szCs w:val="28"/>
        </w:rPr>
      </w:pPr>
      <w:r w:rsidRPr="00FB7D1F">
        <w:rPr>
          <w:rFonts w:ascii="Times New Roman" w:hAnsi="Times New Roman" w:cs="Times New Roman"/>
          <w:color w:val="000000"/>
          <w:sz w:val="24"/>
          <w:szCs w:val="24"/>
          <w:shd w:val="clear" w:color="auto" w:fill="FFFFFF"/>
        </w:rPr>
        <w:t xml:space="preserve">Státní okresní archiv Přerov, </w:t>
      </w:r>
      <w:r w:rsidRPr="00FB7D1F">
        <w:rPr>
          <w:rFonts w:ascii="Times New Roman" w:hAnsi="Times New Roman" w:cs="Times New Roman"/>
          <w:bCs/>
          <w:sz w:val="24"/>
          <w:szCs w:val="24"/>
        </w:rPr>
        <w:t>f. Archiv města Tovačov NAD 398</w:t>
      </w:r>
      <w:r w:rsidRPr="00FB7D1F">
        <w:rPr>
          <w:rFonts w:ascii="Times New Roman" w:hAnsi="Times New Roman" w:cs="Times New Roman"/>
          <w:color w:val="000000"/>
          <w:sz w:val="24"/>
          <w:szCs w:val="24"/>
          <w:shd w:val="clear" w:color="auto" w:fill="FFFFFF"/>
        </w:rPr>
        <w:t xml:space="preserve">, </w:t>
      </w:r>
      <w:proofErr w:type="spellStart"/>
      <w:r w:rsidRPr="00FB7D1F">
        <w:rPr>
          <w:rFonts w:ascii="Times New Roman" w:hAnsi="Times New Roman" w:cs="Times New Roman"/>
          <w:color w:val="000000"/>
          <w:sz w:val="24"/>
          <w:szCs w:val="24"/>
          <w:shd w:val="clear" w:color="auto" w:fill="FFFFFF"/>
        </w:rPr>
        <w:t>kart</w:t>
      </w:r>
      <w:proofErr w:type="spellEnd"/>
      <w:r w:rsidRPr="00FB7D1F">
        <w:rPr>
          <w:rFonts w:ascii="Times New Roman" w:hAnsi="Times New Roman" w:cs="Times New Roman"/>
          <w:color w:val="000000"/>
          <w:sz w:val="24"/>
          <w:szCs w:val="24"/>
          <w:shd w:val="clear" w:color="auto" w:fill="FFFFFF"/>
        </w:rPr>
        <w:t xml:space="preserve">. 61, </w:t>
      </w:r>
      <w:proofErr w:type="spellStart"/>
      <w:r w:rsidRPr="00FB7D1F">
        <w:rPr>
          <w:rFonts w:ascii="Times New Roman" w:hAnsi="Times New Roman" w:cs="Times New Roman"/>
          <w:color w:val="000000"/>
          <w:sz w:val="24"/>
          <w:szCs w:val="24"/>
          <w:shd w:val="clear" w:color="auto" w:fill="FFFFFF"/>
        </w:rPr>
        <w:t>inv</w:t>
      </w:r>
      <w:proofErr w:type="spellEnd"/>
      <w:r w:rsidRPr="00FB7D1F">
        <w:rPr>
          <w:rFonts w:ascii="Times New Roman" w:hAnsi="Times New Roman" w:cs="Times New Roman"/>
          <w:color w:val="000000"/>
          <w:sz w:val="24"/>
          <w:szCs w:val="24"/>
          <w:shd w:val="clear" w:color="auto" w:fill="FFFFFF"/>
        </w:rPr>
        <w:t xml:space="preserve">. č. 482, </w:t>
      </w:r>
      <w:r w:rsidRPr="00FB7D1F">
        <w:rPr>
          <w:rFonts w:ascii="Times New Roman" w:hAnsi="Times New Roman" w:cs="Times New Roman"/>
          <w:i/>
          <w:iCs/>
          <w:color w:val="000000"/>
          <w:sz w:val="24"/>
          <w:szCs w:val="24"/>
          <w:shd w:val="clear" w:color="auto" w:fill="FFFFFF"/>
        </w:rPr>
        <w:t>Stížnosti na špatné zásobování a rozdělování potravin.</w:t>
      </w:r>
    </w:p>
    <w:p w14:paraId="651E6CEF" w14:textId="77777777" w:rsidR="00FC416E" w:rsidRPr="00FB7D1F" w:rsidRDefault="00FC416E" w:rsidP="00FB7D1F">
      <w:pPr>
        <w:spacing w:line="240" w:lineRule="auto"/>
        <w:ind w:left="425"/>
        <w:jc w:val="both"/>
        <w:rPr>
          <w:rStyle w:val="Hypertextovodkaz"/>
          <w:rFonts w:ascii="Times New Roman" w:hAnsi="Times New Roman" w:cs="Times New Roman"/>
          <w:sz w:val="24"/>
          <w:szCs w:val="24"/>
        </w:rPr>
      </w:pPr>
      <w:r w:rsidRPr="00FB7D1F">
        <w:rPr>
          <w:rFonts w:ascii="Times New Roman" w:hAnsi="Times New Roman" w:cs="Times New Roman"/>
          <w:bCs/>
          <w:sz w:val="24"/>
          <w:szCs w:val="24"/>
        </w:rPr>
        <w:t xml:space="preserve">Státní okresní archiv Přerov, f. Archiv města Tovačov NAD 398, neinventarizováno. </w:t>
      </w:r>
      <w:r w:rsidRPr="00FB7D1F">
        <w:rPr>
          <w:rFonts w:ascii="Times New Roman" w:hAnsi="Times New Roman" w:cs="Times New Roman"/>
          <w:bCs/>
          <w:i/>
          <w:sz w:val="24"/>
          <w:szCs w:val="24"/>
        </w:rPr>
        <w:t xml:space="preserve">Tovačov. Pamětní kniha města Tovačova </w:t>
      </w:r>
      <w:proofErr w:type="spellStart"/>
      <w:proofErr w:type="gramStart"/>
      <w:r w:rsidRPr="00FB7D1F">
        <w:rPr>
          <w:rFonts w:ascii="Times New Roman" w:hAnsi="Times New Roman" w:cs="Times New Roman"/>
          <w:bCs/>
          <w:i/>
          <w:sz w:val="24"/>
          <w:szCs w:val="24"/>
        </w:rPr>
        <w:t>I.díl</w:t>
      </w:r>
      <w:proofErr w:type="spellEnd"/>
      <w:proofErr w:type="gramEnd"/>
      <w:r w:rsidRPr="00FB7D1F">
        <w:rPr>
          <w:rFonts w:ascii="Times New Roman" w:hAnsi="Times New Roman" w:cs="Times New Roman"/>
          <w:bCs/>
          <w:i/>
          <w:sz w:val="24"/>
          <w:szCs w:val="24"/>
        </w:rPr>
        <w:t>.</w:t>
      </w:r>
      <w:r w:rsidRPr="00FB7D1F">
        <w:rPr>
          <w:rFonts w:ascii="Times New Roman" w:hAnsi="Times New Roman" w:cs="Times New Roman"/>
          <w:bCs/>
          <w:sz w:val="24"/>
          <w:szCs w:val="24"/>
        </w:rPr>
        <w:t xml:space="preserve"> In: Digitální archiv Zemského archivu v Opavě. Dostupné z: </w:t>
      </w:r>
      <w:hyperlink r:id="rId10" w:history="1">
        <w:r w:rsidRPr="00FB7D1F">
          <w:rPr>
            <w:rStyle w:val="Hypertextovodkaz"/>
            <w:rFonts w:ascii="Times New Roman" w:hAnsi="Times New Roman" w:cs="Times New Roman"/>
            <w:sz w:val="24"/>
            <w:szCs w:val="24"/>
          </w:rPr>
          <w:t>http://digi.archives.cz/da/permalink?xid=5CF59C2DBCFA11E49600BC305BA8AC3D</w:t>
        </w:r>
      </w:hyperlink>
    </w:p>
    <w:p w14:paraId="5B45F2BA" w14:textId="77777777" w:rsidR="00FC416E" w:rsidRPr="00FB7D1F" w:rsidRDefault="00FC416E" w:rsidP="00FB7D1F">
      <w:pPr>
        <w:spacing w:line="240" w:lineRule="auto"/>
        <w:ind w:left="425"/>
        <w:jc w:val="both"/>
        <w:rPr>
          <w:rFonts w:ascii="Times New Roman" w:hAnsi="Times New Roman" w:cs="Times New Roman"/>
          <w:b/>
          <w:bCs/>
          <w:sz w:val="28"/>
          <w:szCs w:val="28"/>
        </w:rPr>
      </w:pPr>
      <w:r w:rsidRPr="00FB7D1F">
        <w:rPr>
          <w:rFonts w:ascii="Times New Roman" w:hAnsi="Times New Roman" w:cs="Times New Roman"/>
          <w:bCs/>
          <w:sz w:val="24"/>
          <w:szCs w:val="24"/>
        </w:rPr>
        <w:t xml:space="preserve">Státní okresní archiv Přerov, f. Měšťanská škola Tovačov </w:t>
      </w:r>
      <w:r w:rsidRPr="00FB7D1F">
        <w:rPr>
          <w:rFonts w:ascii="Times New Roman" w:hAnsi="Times New Roman" w:cs="Times New Roman"/>
          <w:sz w:val="24"/>
          <w:szCs w:val="24"/>
        </w:rPr>
        <w:t>NAD 401</w:t>
      </w:r>
      <w:r w:rsidRPr="00FB7D1F">
        <w:rPr>
          <w:rFonts w:ascii="Times New Roman" w:hAnsi="Times New Roman" w:cs="Times New Roman"/>
          <w:bCs/>
          <w:sz w:val="24"/>
          <w:szCs w:val="24"/>
        </w:rPr>
        <w:t xml:space="preserve">, </w:t>
      </w:r>
      <w:proofErr w:type="spellStart"/>
      <w:r w:rsidRPr="00FB7D1F">
        <w:rPr>
          <w:rFonts w:ascii="Times New Roman" w:hAnsi="Times New Roman" w:cs="Times New Roman"/>
          <w:bCs/>
          <w:sz w:val="24"/>
          <w:szCs w:val="24"/>
        </w:rPr>
        <w:t>inv</w:t>
      </w:r>
      <w:proofErr w:type="spellEnd"/>
      <w:r w:rsidRPr="00FB7D1F">
        <w:rPr>
          <w:rFonts w:ascii="Times New Roman" w:hAnsi="Times New Roman" w:cs="Times New Roman"/>
          <w:bCs/>
          <w:sz w:val="24"/>
          <w:szCs w:val="24"/>
        </w:rPr>
        <w:t xml:space="preserve">. č. 1, </w:t>
      </w:r>
      <w:r w:rsidRPr="00FB7D1F">
        <w:rPr>
          <w:rFonts w:ascii="Times New Roman" w:hAnsi="Times New Roman" w:cs="Times New Roman"/>
          <w:bCs/>
          <w:i/>
          <w:sz w:val="24"/>
          <w:szCs w:val="24"/>
        </w:rPr>
        <w:t>Kronika měšťanské školy v Tovačově</w:t>
      </w:r>
      <w:r w:rsidRPr="00FB7D1F">
        <w:rPr>
          <w:rFonts w:ascii="Times New Roman" w:hAnsi="Times New Roman" w:cs="Times New Roman"/>
          <w:bCs/>
          <w:sz w:val="24"/>
          <w:szCs w:val="24"/>
        </w:rPr>
        <w:t>, 1896–1932.</w:t>
      </w:r>
    </w:p>
    <w:p w14:paraId="257DA49C" w14:textId="77777777" w:rsidR="00FC416E" w:rsidRPr="00FB7D1F" w:rsidRDefault="00FC416E" w:rsidP="00FB7D1F">
      <w:pPr>
        <w:spacing w:line="240" w:lineRule="auto"/>
        <w:ind w:left="425"/>
        <w:jc w:val="both"/>
        <w:rPr>
          <w:rFonts w:ascii="Times New Roman" w:hAnsi="Times New Roman" w:cs="Times New Roman"/>
          <w:sz w:val="24"/>
          <w:szCs w:val="24"/>
        </w:rPr>
      </w:pPr>
      <w:r w:rsidRPr="00FB7D1F">
        <w:rPr>
          <w:rFonts w:ascii="Times New Roman" w:hAnsi="Times New Roman" w:cs="Times New Roman"/>
          <w:sz w:val="24"/>
          <w:szCs w:val="24"/>
        </w:rPr>
        <w:t xml:space="preserve">Státní okresní archiv Přerov, f. Národní škola Tovačov NAD 400, </w:t>
      </w:r>
      <w:proofErr w:type="spellStart"/>
      <w:r w:rsidRPr="00FB7D1F">
        <w:rPr>
          <w:rFonts w:ascii="Times New Roman" w:hAnsi="Times New Roman" w:cs="Times New Roman"/>
          <w:sz w:val="24"/>
          <w:szCs w:val="24"/>
        </w:rPr>
        <w:t>inv</w:t>
      </w:r>
      <w:proofErr w:type="spellEnd"/>
      <w:r w:rsidRPr="00FB7D1F">
        <w:rPr>
          <w:rFonts w:ascii="Times New Roman" w:hAnsi="Times New Roman" w:cs="Times New Roman"/>
          <w:sz w:val="24"/>
          <w:szCs w:val="24"/>
        </w:rPr>
        <w:t xml:space="preserve">. č. 2, </w:t>
      </w:r>
      <w:r w:rsidRPr="00FB7D1F">
        <w:rPr>
          <w:rFonts w:ascii="Times New Roman" w:hAnsi="Times New Roman" w:cs="Times New Roman"/>
          <w:i/>
          <w:iCs/>
          <w:sz w:val="24"/>
          <w:szCs w:val="24"/>
        </w:rPr>
        <w:t>Kronika školy tovačovské</w:t>
      </w:r>
      <w:r w:rsidRPr="00FB7D1F">
        <w:rPr>
          <w:rFonts w:ascii="Times New Roman" w:hAnsi="Times New Roman" w:cs="Times New Roman"/>
          <w:sz w:val="24"/>
          <w:szCs w:val="24"/>
        </w:rPr>
        <w:t>, 1895-1943, nečíslované strany.</w:t>
      </w:r>
    </w:p>
    <w:p w14:paraId="6020C2BF" w14:textId="77777777" w:rsidR="00FC416E" w:rsidRPr="00FB7D1F" w:rsidRDefault="00FC416E" w:rsidP="00FB7D1F">
      <w:pPr>
        <w:spacing w:line="240" w:lineRule="auto"/>
        <w:ind w:left="425"/>
        <w:jc w:val="both"/>
        <w:rPr>
          <w:rFonts w:ascii="Times New Roman" w:hAnsi="Times New Roman" w:cs="Times New Roman"/>
          <w:sz w:val="36"/>
          <w:szCs w:val="36"/>
        </w:rPr>
      </w:pPr>
      <w:r w:rsidRPr="00FB7D1F">
        <w:rPr>
          <w:rFonts w:ascii="Times New Roman" w:hAnsi="Times New Roman" w:cs="Times New Roman"/>
          <w:color w:val="000000"/>
          <w:sz w:val="24"/>
          <w:szCs w:val="24"/>
          <w:shd w:val="clear" w:color="auto" w:fill="FFFFFF"/>
        </w:rPr>
        <w:t xml:space="preserve">Státní okresní archiv Přerov, f. Okresní úřad Přerov NAD 55, </w:t>
      </w:r>
      <w:proofErr w:type="spellStart"/>
      <w:r w:rsidRPr="00FB7D1F">
        <w:rPr>
          <w:rFonts w:ascii="Times New Roman" w:hAnsi="Times New Roman" w:cs="Times New Roman"/>
          <w:color w:val="000000"/>
          <w:sz w:val="24"/>
          <w:szCs w:val="24"/>
          <w:shd w:val="clear" w:color="auto" w:fill="FFFFFF"/>
        </w:rPr>
        <w:t>kart</w:t>
      </w:r>
      <w:proofErr w:type="spellEnd"/>
      <w:r w:rsidRPr="00FB7D1F">
        <w:rPr>
          <w:rFonts w:ascii="Times New Roman" w:hAnsi="Times New Roman" w:cs="Times New Roman"/>
          <w:color w:val="000000"/>
          <w:sz w:val="24"/>
          <w:szCs w:val="24"/>
          <w:shd w:val="clear" w:color="auto" w:fill="FFFFFF"/>
        </w:rPr>
        <w:t xml:space="preserve">. 29, </w:t>
      </w:r>
      <w:proofErr w:type="spellStart"/>
      <w:r w:rsidRPr="00FB7D1F">
        <w:rPr>
          <w:rFonts w:ascii="Times New Roman" w:hAnsi="Times New Roman" w:cs="Times New Roman"/>
          <w:color w:val="000000"/>
          <w:sz w:val="24"/>
          <w:szCs w:val="24"/>
          <w:shd w:val="clear" w:color="auto" w:fill="FFFFFF"/>
        </w:rPr>
        <w:t>inv</w:t>
      </w:r>
      <w:proofErr w:type="spellEnd"/>
      <w:r w:rsidRPr="00FB7D1F">
        <w:rPr>
          <w:rFonts w:ascii="Times New Roman" w:hAnsi="Times New Roman" w:cs="Times New Roman"/>
          <w:color w:val="000000"/>
          <w:sz w:val="24"/>
          <w:szCs w:val="24"/>
          <w:shd w:val="clear" w:color="auto" w:fill="FFFFFF"/>
        </w:rPr>
        <w:t xml:space="preserve">. č. 4711, </w:t>
      </w:r>
      <w:r w:rsidRPr="00FB7D1F">
        <w:rPr>
          <w:rFonts w:ascii="Times New Roman" w:hAnsi="Times New Roman" w:cs="Times New Roman"/>
          <w:i/>
          <w:color w:val="000000"/>
          <w:sz w:val="24"/>
          <w:szCs w:val="24"/>
          <w:shd w:val="clear" w:color="auto" w:fill="FFFFFF"/>
        </w:rPr>
        <w:t>Obvinění zaměstnance okresní vyživovací komise v Přerově.</w:t>
      </w:r>
    </w:p>
    <w:p w14:paraId="63DBFD90" w14:textId="77777777" w:rsidR="00FC416E" w:rsidRPr="00FB7D1F" w:rsidRDefault="00FC416E" w:rsidP="00FB7D1F">
      <w:pPr>
        <w:spacing w:line="240" w:lineRule="auto"/>
        <w:ind w:left="425"/>
        <w:jc w:val="both"/>
        <w:rPr>
          <w:rStyle w:val="Hypertextovodkaz"/>
          <w:rFonts w:ascii="Times New Roman" w:hAnsi="Times New Roman" w:cs="Times New Roman"/>
          <w:sz w:val="24"/>
          <w:szCs w:val="24"/>
        </w:rPr>
      </w:pPr>
      <w:r w:rsidRPr="00FB7D1F">
        <w:rPr>
          <w:rFonts w:ascii="Times New Roman" w:hAnsi="Times New Roman" w:cs="Times New Roman"/>
          <w:sz w:val="24"/>
          <w:szCs w:val="24"/>
        </w:rPr>
        <w:t xml:space="preserve">Zemský archiv v Opavě, f. Sbírka matrik Severomoravského kraje NAD 165, </w:t>
      </w:r>
      <w:proofErr w:type="spellStart"/>
      <w:r w:rsidRPr="00FB7D1F">
        <w:rPr>
          <w:rFonts w:ascii="Times New Roman" w:hAnsi="Times New Roman" w:cs="Times New Roman"/>
          <w:sz w:val="24"/>
          <w:szCs w:val="24"/>
        </w:rPr>
        <w:t>inv</w:t>
      </w:r>
      <w:proofErr w:type="spellEnd"/>
      <w:r w:rsidRPr="00FB7D1F">
        <w:rPr>
          <w:rFonts w:ascii="Times New Roman" w:hAnsi="Times New Roman" w:cs="Times New Roman"/>
          <w:sz w:val="24"/>
          <w:szCs w:val="24"/>
        </w:rPr>
        <w:t xml:space="preserve">. č. 9773, časový rozsah: 1903–1922. </w:t>
      </w:r>
      <w:bookmarkStart w:id="47" w:name="_Hlk39227626"/>
      <w:r w:rsidRPr="00FB7D1F">
        <w:rPr>
          <w:rFonts w:ascii="Times New Roman" w:hAnsi="Times New Roman" w:cs="Times New Roman"/>
          <w:i/>
          <w:iCs/>
          <w:sz w:val="24"/>
          <w:szCs w:val="24"/>
        </w:rPr>
        <w:t>Snubní kniha</w:t>
      </w:r>
      <w:r w:rsidRPr="00FB7D1F">
        <w:rPr>
          <w:rFonts w:ascii="Times New Roman" w:hAnsi="Times New Roman" w:cs="Times New Roman"/>
          <w:sz w:val="24"/>
          <w:szCs w:val="24"/>
        </w:rPr>
        <w:t xml:space="preserve"> [</w:t>
      </w:r>
      <w:proofErr w:type="gramStart"/>
      <w:r w:rsidRPr="00FB7D1F">
        <w:rPr>
          <w:rFonts w:ascii="Times New Roman" w:hAnsi="Times New Roman" w:cs="Times New Roman"/>
          <w:sz w:val="24"/>
          <w:szCs w:val="24"/>
        </w:rPr>
        <w:t>cit. .</w:t>
      </w:r>
      <w:proofErr w:type="gramEnd"/>
      <w:r w:rsidRPr="00FB7D1F">
        <w:rPr>
          <w:rFonts w:ascii="Times New Roman" w:hAnsi="Times New Roman" w:cs="Times New Roman"/>
          <w:sz w:val="24"/>
          <w:szCs w:val="24"/>
        </w:rPr>
        <w:t xml:space="preserve"> . 2020]. Dostupné z: </w:t>
      </w:r>
      <w:bookmarkEnd w:id="47"/>
      <w:r w:rsidRPr="00FB7D1F">
        <w:rPr>
          <w:rFonts w:ascii="Times New Roman" w:hAnsi="Times New Roman" w:cs="Times New Roman"/>
          <w:sz w:val="24"/>
          <w:szCs w:val="24"/>
        </w:rPr>
        <w:fldChar w:fldCharType="begin"/>
      </w:r>
      <w:r w:rsidRPr="00FB7D1F">
        <w:rPr>
          <w:rFonts w:ascii="Times New Roman" w:hAnsi="Times New Roman" w:cs="Times New Roman"/>
          <w:sz w:val="24"/>
          <w:szCs w:val="24"/>
        </w:rPr>
        <w:instrText xml:space="preserve"> HYPERLINK "http://digi.archives.cz/da/permalink?xid=be983354-f13c-102f-8255-0050568c0263" </w:instrText>
      </w:r>
      <w:r w:rsidRPr="00FB7D1F">
        <w:rPr>
          <w:rFonts w:ascii="Times New Roman" w:hAnsi="Times New Roman" w:cs="Times New Roman"/>
          <w:sz w:val="24"/>
          <w:szCs w:val="24"/>
        </w:rPr>
        <w:fldChar w:fldCharType="separate"/>
      </w:r>
      <w:r w:rsidRPr="00FB7D1F">
        <w:rPr>
          <w:rStyle w:val="Hypertextovodkaz"/>
          <w:rFonts w:ascii="Times New Roman" w:hAnsi="Times New Roman" w:cs="Times New Roman"/>
          <w:sz w:val="24"/>
          <w:szCs w:val="24"/>
        </w:rPr>
        <w:t>http://digi.archives.cz/da/permalink?xid=be983354-f13c-102f-8255-0050568c0263</w:t>
      </w:r>
      <w:r w:rsidRPr="00FB7D1F">
        <w:rPr>
          <w:rFonts w:ascii="Times New Roman" w:hAnsi="Times New Roman" w:cs="Times New Roman"/>
          <w:sz w:val="24"/>
          <w:szCs w:val="24"/>
        </w:rPr>
        <w:fldChar w:fldCharType="end"/>
      </w:r>
      <w:r w:rsidRPr="00FB7D1F">
        <w:rPr>
          <w:rStyle w:val="Hypertextovodkaz"/>
          <w:rFonts w:ascii="Times New Roman" w:hAnsi="Times New Roman" w:cs="Times New Roman"/>
          <w:sz w:val="24"/>
          <w:szCs w:val="24"/>
        </w:rPr>
        <w:t xml:space="preserve">  </w:t>
      </w:r>
    </w:p>
    <w:p w14:paraId="099B77E6" w14:textId="77777777" w:rsidR="00FC416E" w:rsidRPr="00FB7D1F" w:rsidRDefault="00FC416E" w:rsidP="00FB7D1F">
      <w:pPr>
        <w:spacing w:line="240" w:lineRule="auto"/>
        <w:ind w:left="425"/>
        <w:jc w:val="both"/>
        <w:rPr>
          <w:rStyle w:val="Hypertextovodkaz"/>
          <w:rFonts w:ascii="Times New Roman" w:hAnsi="Times New Roman" w:cs="Times New Roman"/>
          <w:sz w:val="24"/>
          <w:szCs w:val="24"/>
        </w:rPr>
      </w:pPr>
      <w:r w:rsidRPr="00FB7D1F">
        <w:rPr>
          <w:rFonts w:ascii="Times New Roman" w:hAnsi="Times New Roman" w:cs="Times New Roman"/>
          <w:sz w:val="24"/>
          <w:szCs w:val="24"/>
        </w:rPr>
        <w:lastRenderedPageBreak/>
        <w:t xml:space="preserve">Zemský archiv v Opavě, f. Sbírka matrik Severomoravského kraje NAD 165, </w:t>
      </w:r>
      <w:proofErr w:type="spellStart"/>
      <w:r w:rsidRPr="00FB7D1F">
        <w:rPr>
          <w:rFonts w:ascii="Times New Roman" w:hAnsi="Times New Roman" w:cs="Times New Roman"/>
          <w:sz w:val="24"/>
          <w:szCs w:val="24"/>
        </w:rPr>
        <w:t>inv</w:t>
      </w:r>
      <w:proofErr w:type="spellEnd"/>
      <w:r w:rsidRPr="00FB7D1F">
        <w:rPr>
          <w:rFonts w:ascii="Times New Roman" w:hAnsi="Times New Roman" w:cs="Times New Roman"/>
          <w:sz w:val="24"/>
          <w:szCs w:val="24"/>
        </w:rPr>
        <w:t xml:space="preserve">. č. 9776, časový rozsah: 1883–1917. </w:t>
      </w:r>
      <w:r w:rsidRPr="00FB7D1F">
        <w:rPr>
          <w:rFonts w:ascii="Times New Roman" w:hAnsi="Times New Roman" w:cs="Times New Roman"/>
          <w:i/>
          <w:iCs/>
          <w:sz w:val="24"/>
          <w:szCs w:val="24"/>
        </w:rPr>
        <w:t>Kniha zemřelých</w:t>
      </w:r>
      <w:r w:rsidRPr="00FB7D1F">
        <w:rPr>
          <w:rFonts w:ascii="Times New Roman" w:hAnsi="Times New Roman" w:cs="Times New Roman"/>
          <w:sz w:val="24"/>
          <w:szCs w:val="24"/>
        </w:rPr>
        <w:t xml:space="preserve"> [</w:t>
      </w:r>
      <w:proofErr w:type="gramStart"/>
      <w:r w:rsidRPr="00FB7D1F">
        <w:rPr>
          <w:rFonts w:ascii="Times New Roman" w:hAnsi="Times New Roman" w:cs="Times New Roman"/>
          <w:sz w:val="24"/>
          <w:szCs w:val="24"/>
        </w:rPr>
        <w:t>cit. .</w:t>
      </w:r>
      <w:proofErr w:type="gramEnd"/>
      <w:r w:rsidRPr="00FB7D1F">
        <w:rPr>
          <w:rFonts w:ascii="Times New Roman" w:hAnsi="Times New Roman" w:cs="Times New Roman"/>
          <w:sz w:val="24"/>
          <w:szCs w:val="24"/>
        </w:rPr>
        <w:t xml:space="preserve"> . 2020]. Dostupné z: </w:t>
      </w:r>
      <w:hyperlink r:id="rId11" w:history="1">
        <w:r w:rsidRPr="00FB7D1F">
          <w:rPr>
            <w:rStyle w:val="Hypertextovodkaz"/>
            <w:rFonts w:ascii="Times New Roman" w:hAnsi="Times New Roman" w:cs="Times New Roman"/>
            <w:sz w:val="24"/>
            <w:szCs w:val="24"/>
          </w:rPr>
          <w:t>http://digi.archives.cz/da/permalink?xid=be9834d0-f13c-102f-8255-0050568c0263</w:t>
        </w:r>
      </w:hyperlink>
    </w:p>
    <w:p w14:paraId="2C536C53" w14:textId="77777777" w:rsidR="00FC416E" w:rsidRPr="00FB7D1F" w:rsidRDefault="00FC416E" w:rsidP="00FB7D1F">
      <w:pPr>
        <w:ind w:left="425"/>
        <w:jc w:val="both"/>
        <w:rPr>
          <w:rFonts w:ascii="Times New Roman" w:hAnsi="Times New Roman" w:cs="Times New Roman"/>
          <w:i/>
          <w:iCs/>
          <w:sz w:val="24"/>
          <w:szCs w:val="24"/>
        </w:rPr>
      </w:pPr>
      <w:bookmarkStart w:id="48" w:name="_Hlk39226204"/>
      <w:r w:rsidRPr="00FB7D1F">
        <w:rPr>
          <w:rFonts w:ascii="Times New Roman" w:hAnsi="Times New Roman" w:cs="Times New Roman"/>
          <w:sz w:val="24"/>
          <w:szCs w:val="24"/>
        </w:rPr>
        <w:t xml:space="preserve">Zemský archiv v Opavě, f. Sbírka matrik Severomoravského kraje NAD 165, </w:t>
      </w:r>
      <w:proofErr w:type="spellStart"/>
      <w:r w:rsidRPr="00FB7D1F">
        <w:rPr>
          <w:rFonts w:ascii="Times New Roman" w:hAnsi="Times New Roman" w:cs="Times New Roman"/>
          <w:sz w:val="24"/>
          <w:szCs w:val="24"/>
        </w:rPr>
        <w:t>inv</w:t>
      </w:r>
      <w:proofErr w:type="spellEnd"/>
      <w:r w:rsidRPr="00FB7D1F">
        <w:rPr>
          <w:rFonts w:ascii="Times New Roman" w:hAnsi="Times New Roman" w:cs="Times New Roman"/>
          <w:sz w:val="24"/>
          <w:szCs w:val="24"/>
        </w:rPr>
        <w:t xml:space="preserve">. č. 12406, časový rozsah: 1896–1918, místo uloženi: Olomouc, </w:t>
      </w:r>
      <w:r w:rsidRPr="00FB7D1F">
        <w:rPr>
          <w:rFonts w:ascii="Times New Roman" w:hAnsi="Times New Roman" w:cs="Times New Roman"/>
          <w:i/>
          <w:iCs/>
          <w:sz w:val="24"/>
          <w:szCs w:val="24"/>
        </w:rPr>
        <w:t>Rodní a křestní kniha.</w:t>
      </w:r>
    </w:p>
    <w:p w14:paraId="176F87B8" w14:textId="77777777" w:rsidR="00FC416E" w:rsidRPr="00FB7D1F" w:rsidRDefault="00FC416E" w:rsidP="00FB7D1F">
      <w:pPr>
        <w:ind w:left="425"/>
        <w:jc w:val="both"/>
        <w:rPr>
          <w:rFonts w:ascii="Times New Roman" w:hAnsi="Times New Roman" w:cs="Times New Roman"/>
          <w:sz w:val="24"/>
          <w:szCs w:val="24"/>
        </w:rPr>
      </w:pPr>
      <w:r w:rsidRPr="00FB7D1F">
        <w:rPr>
          <w:rFonts w:ascii="Times New Roman" w:hAnsi="Times New Roman" w:cs="Times New Roman"/>
          <w:sz w:val="24"/>
          <w:szCs w:val="24"/>
        </w:rPr>
        <w:t xml:space="preserve">Zemský archiv v Opavě, f. Sbírka matrik Severomoravského kraje NAD 165, neinventarizováno, časový rozsah: 1919–1949, místo uloženi: Městský úřad Tovačov, </w:t>
      </w:r>
      <w:r w:rsidRPr="00FB7D1F">
        <w:rPr>
          <w:rFonts w:ascii="Times New Roman" w:hAnsi="Times New Roman" w:cs="Times New Roman"/>
          <w:i/>
          <w:iCs/>
          <w:sz w:val="24"/>
          <w:szCs w:val="24"/>
        </w:rPr>
        <w:t>Kniha narození</w:t>
      </w:r>
      <w:r w:rsidRPr="00FB7D1F">
        <w:rPr>
          <w:rFonts w:ascii="Times New Roman" w:hAnsi="Times New Roman" w:cs="Times New Roman"/>
          <w:sz w:val="24"/>
          <w:szCs w:val="24"/>
        </w:rPr>
        <w:t>.</w:t>
      </w:r>
    </w:p>
    <w:bookmarkEnd w:id="48"/>
    <w:p w14:paraId="2CB64FF9" w14:textId="77777777" w:rsidR="00FC416E" w:rsidRPr="00FB7D1F" w:rsidRDefault="00FC416E" w:rsidP="00FB7D1F">
      <w:pPr>
        <w:ind w:left="425"/>
        <w:jc w:val="both"/>
        <w:rPr>
          <w:rStyle w:val="Hypertextovodkaz"/>
          <w:rFonts w:ascii="Times New Roman" w:hAnsi="Times New Roman" w:cs="Times New Roman"/>
          <w:sz w:val="24"/>
          <w:szCs w:val="24"/>
        </w:rPr>
      </w:pPr>
      <w:r w:rsidRPr="00FB7D1F">
        <w:rPr>
          <w:rFonts w:ascii="Times New Roman" w:hAnsi="Times New Roman" w:cs="Times New Roman"/>
          <w:sz w:val="24"/>
          <w:szCs w:val="24"/>
        </w:rPr>
        <w:t xml:space="preserve">Zemský archiv v Opavě, f. Sbírka matrik Severomoravského kraje NAD 165, neinventarizováno, časový rozsah: 1818–1949, místo uloženi: Městský úřad Tovačov, </w:t>
      </w:r>
      <w:r w:rsidRPr="00FB7D1F">
        <w:rPr>
          <w:rFonts w:ascii="Times New Roman" w:hAnsi="Times New Roman" w:cs="Times New Roman"/>
          <w:i/>
          <w:iCs/>
          <w:sz w:val="24"/>
          <w:szCs w:val="24"/>
        </w:rPr>
        <w:t>Kniha zemřelých</w:t>
      </w:r>
      <w:r w:rsidRPr="00FB7D1F">
        <w:rPr>
          <w:rFonts w:ascii="Times New Roman" w:hAnsi="Times New Roman" w:cs="Times New Roman"/>
          <w:sz w:val="24"/>
          <w:szCs w:val="24"/>
        </w:rPr>
        <w:t>.</w:t>
      </w:r>
    </w:p>
    <w:p w14:paraId="6926CAC9" w14:textId="77777777" w:rsidR="00FC416E" w:rsidRPr="00791A33" w:rsidRDefault="00FC416E" w:rsidP="00FC416E">
      <w:pPr>
        <w:jc w:val="both"/>
        <w:rPr>
          <w:rFonts w:ascii="Times New Roman" w:hAnsi="Times New Roman" w:cs="Times New Roman"/>
          <w:sz w:val="24"/>
          <w:szCs w:val="24"/>
        </w:rPr>
      </w:pPr>
    </w:p>
    <w:p w14:paraId="103E7E3A" w14:textId="77777777" w:rsidR="00FC416E" w:rsidRDefault="00FC416E" w:rsidP="00FC416E">
      <w:pPr>
        <w:jc w:val="both"/>
        <w:rPr>
          <w:rFonts w:ascii="Times New Roman" w:hAnsi="Times New Roman" w:cs="Times New Roman"/>
          <w:b/>
          <w:bCs/>
          <w:sz w:val="24"/>
          <w:szCs w:val="24"/>
        </w:rPr>
      </w:pPr>
      <w:r>
        <w:rPr>
          <w:rFonts w:ascii="Times New Roman" w:hAnsi="Times New Roman" w:cs="Times New Roman"/>
          <w:b/>
          <w:bCs/>
          <w:sz w:val="24"/>
          <w:szCs w:val="24"/>
        </w:rPr>
        <w:t>Tištěné prameny</w:t>
      </w:r>
    </w:p>
    <w:p w14:paraId="487D3E8D" w14:textId="77777777" w:rsidR="00FC416E" w:rsidRPr="00FB7D1F" w:rsidRDefault="00FC416E" w:rsidP="00FB7D1F">
      <w:pPr>
        <w:spacing w:line="240" w:lineRule="auto"/>
        <w:ind w:left="283"/>
        <w:jc w:val="both"/>
        <w:rPr>
          <w:rFonts w:ascii="Times New Roman" w:hAnsi="Times New Roman" w:cs="Times New Roman"/>
          <w:sz w:val="24"/>
          <w:szCs w:val="24"/>
        </w:rPr>
      </w:pPr>
      <w:r w:rsidRPr="00FB7D1F">
        <w:rPr>
          <w:rFonts w:ascii="Times New Roman" w:hAnsi="Times New Roman" w:cs="Times New Roman"/>
          <w:i/>
          <w:iCs/>
          <w:sz w:val="24"/>
          <w:szCs w:val="24"/>
          <w:shd w:val="clear" w:color="auto" w:fill="FFFFFF"/>
        </w:rPr>
        <w:t xml:space="preserve"> Influenza in </w:t>
      </w:r>
      <w:proofErr w:type="spellStart"/>
      <w:r w:rsidRPr="00FB7D1F">
        <w:rPr>
          <w:rFonts w:ascii="Times New Roman" w:hAnsi="Times New Roman" w:cs="Times New Roman"/>
          <w:i/>
          <w:iCs/>
          <w:sz w:val="24"/>
          <w:szCs w:val="24"/>
          <w:shd w:val="clear" w:color="auto" w:fill="FFFFFF"/>
        </w:rPr>
        <w:t>Europe</w:t>
      </w:r>
      <w:proofErr w:type="spellEnd"/>
      <w:r w:rsidRPr="00FB7D1F">
        <w:rPr>
          <w:rFonts w:ascii="Times New Roman" w:hAnsi="Times New Roman" w:cs="Times New Roman"/>
          <w:sz w:val="24"/>
          <w:szCs w:val="24"/>
          <w:shd w:val="clear" w:color="auto" w:fill="FFFFFF"/>
        </w:rPr>
        <w:t xml:space="preserve">. In: Public </w:t>
      </w:r>
      <w:proofErr w:type="spellStart"/>
      <w:r w:rsidRPr="00FB7D1F">
        <w:rPr>
          <w:rFonts w:ascii="Times New Roman" w:hAnsi="Times New Roman" w:cs="Times New Roman"/>
          <w:sz w:val="24"/>
          <w:szCs w:val="24"/>
          <w:shd w:val="clear" w:color="auto" w:fill="FFFFFF"/>
        </w:rPr>
        <w:t>Health</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Reports</w:t>
      </w:r>
      <w:proofErr w:type="spellEnd"/>
      <w:r w:rsidRPr="00FB7D1F">
        <w:rPr>
          <w:rFonts w:ascii="Times New Roman" w:hAnsi="Times New Roman" w:cs="Times New Roman"/>
          <w:sz w:val="24"/>
          <w:szCs w:val="24"/>
          <w:shd w:val="clear" w:color="auto" w:fill="FFFFFF"/>
        </w:rPr>
        <w:t xml:space="preserve"> (1896-1970), roč. 33, č. 45, 1918, s. 1921-1928. Dostupné z: JSTOR, </w:t>
      </w:r>
      <w:hyperlink r:id="rId12" w:history="1">
        <w:r w:rsidRPr="00FB7D1F">
          <w:rPr>
            <w:rStyle w:val="Hypertextovodkaz"/>
            <w:rFonts w:ascii="Times New Roman" w:hAnsi="Times New Roman" w:cs="Times New Roman"/>
            <w:sz w:val="24"/>
            <w:szCs w:val="24"/>
            <w:shd w:val="clear" w:color="auto" w:fill="FFFFFF"/>
          </w:rPr>
          <w:t>www.jstor.org/stable/4574929</w:t>
        </w:r>
      </w:hyperlink>
      <w:r w:rsidRPr="00FB7D1F">
        <w:rPr>
          <w:rFonts w:ascii="Times New Roman" w:hAnsi="Times New Roman" w:cs="Times New Roman"/>
          <w:sz w:val="24"/>
          <w:szCs w:val="24"/>
          <w:shd w:val="clear" w:color="auto" w:fill="FFFFFF"/>
        </w:rPr>
        <w:t>. </w:t>
      </w:r>
    </w:p>
    <w:p w14:paraId="5792BFE6" w14:textId="33D8C627" w:rsidR="00FB7D1F" w:rsidRDefault="00FB7D1F" w:rsidP="00FC416E">
      <w:pPr>
        <w:jc w:val="both"/>
        <w:rPr>
          <w:rFonts w:ascii="Times New Roman" w:hAnsi="Times New Roman" w:cs="Times New Roman"/>
          <w:b/>
          <w:bCs/>
          <w:sz w:val="24"/>
          <w:szCs w:val="24"/>
        </w:rPr>
      </w:pPr>
    </w:p>
    <w:p w14:paraId="2FB3C943" w14:textId="77777777" w:rsidR="00FB7D1F" w:rsidRDefault="00FB7D1F" w:rsidP="00FB7D1F">
      <w:pPr>
        <w:jc w:val="both"/>
        <w:rPr>
          <w:rFonts w:ascii="Times New Roman" w:hAnsi="Times New Roman" w:cs="Times New Roman"/>
          <w:b/>
          <w:bCs/>
          <w:sz w:val="24"/>
          <w:szCs w:val="24"/>
        </w:rPr>
      </w:pPr>
      <w:r>
        <w:rPr>
          <w:rFonts w:ascii="Times New Roman" w:hAnsi="Times New Roman" w:cs="Times New Roman"/>
          <w:b/>
          <w:bCs/>
          <w:sz w:val="24"/>
          <w:szCs w:val="24"/>
        </w:rPr>
        <w:t>Dobový tisk</w:t>
      </w:r>
    </w:p>
    <w:p w14:paraId="1F3CE9A1" w14:textId="77777777" w:rsidR="00FB7D1F" w:rsidRPr="00451C76" w:rsidRDefault="00FB7D1F" w:rsidP="00FB7D1F">
      <w:pPr>
        <w:spacing w:line="240" w:lineRule="auto"/>
        <w:jc w:val="both"/>
        <w:rPr>
          <w:rFonts w:ascii="Times New Roman" w:hAnsi="Times New Roman" w:cs="Times New Roman"/>
          <w:i/>
          <w:iCs/>
          <w:sz w:val="32"/>
          <w:szCs w:val="32"/>
        </w:rPr>
      </w:pPr>
      <w:r w:rsidRPr="00451C76">
        <w:rPr>
          <w:rFonts w:ascii="Times New Roman" w:hAnsi="Times New Roman" w:cs="Times New Roman"/>
          <w:i/>
          <w:iCs/>
          <w:sz w:val="24"/>
          <w:szCs w:val="24"/>
        </w:rPr>
        <w:t>Hanácký kraj: časopis hájící zájmy katolické, národohospodářské a sociální</w:t>
      </w:r>
      <w:r w:rsidRPr="00451C76">
        <w:rPr>
          <w:rFonts w:ascii="Times New Roman" w:hAnsi="Times New Roman" w:cs="Times New Roman"/>
          <w:sz w:val="24"/>
          <w:szCs w:val="24"/>
        </w:rPr>
        <w:t xml:space="preserve">. Prostějov: Vojtěch </w:t>
      </w:r>
      <w:proofErr w:type="spellStart"/>
      <w:r w:rsidRPr="00451C76">
        <w:rPr>
          <w:rFonts w:ascii="Times New Roman" w:hAnsi="Times New Roman" w:cs="Times New Roman"/>
          <w:sz w:val="24"/>
          <w:szCs w:val="24"/>
        </w:rPr>
        <w:t>Mannhardt</w:t>
      </w:r>
      <w:proofErr w:type="spellEnd"/>
      <w:r w:rsidRPr="00451C76">
        <w:rPr>
          <w:rFonts w:ascii="Times New Roman" w:hAnsi="Times New Roman" w:cs="Times New Roman"/>
          <w:sz w:val="24"/>
          <w:szCs w:val="24"/>
        </w:rPr>
        <w:t>, 1900-1919.</w:t>
      </w:r>
    </w:p>
    <w:p w14:paraId="7EDB9A9A" w14:textId="77777777" w:rsidR="00FB7D1F" w:rsidRPr="00FB7D1F" w:rsidRDefault="00FB7D1F" w:rsidP="00FB7D1F">
      <w:pPr>
        <w:spacing w:line="240" w:lineRule="auto"/>
        <w:ind w:left="720"/>
        <w:jc w:val="both"/>
        <w:rPr>
          <w:rFonts w:ascii="Times New Roman" w:hAnsi="Times New Roman" w:cs="Times New Roman"/>
          <w:sz w:val="24"/>
          <w:szCs w:val="24"/>
        </w:rPr>
      </w:pPr>
      <w:r w:rsidRPr="00FB7D1F">
        <w:rPr>
          <w:rFonts w:ascii="Times New Roman" w:hAnsi="Times New Roman" w:cs="Times New Roman"/>
          <w:i/>
          <w:iCs/>
          <w:sz w:val="24"/>
          <w:szCs w:val="24"/>
        </w:rPr>
        <w:t xml:space="preserve">Bezmasé dny. </w:t>
      </w:r>
      <w:r w:rsidRPr="00FB7D1F">
        <w:rPr>
          <w:rFonts w:ascii="Times New Roman" w:hAnsi="Times New Roman" w:cs="Times New Roman"/>
          <w:sz w:val="24"/>
          <w:szCs w:val="24"/>
        </w:rPr>
        <w:t xml:space="preserve">In: Hanácký kraj, roč. 18, č. 9 (23. 2. 1917), s. 2. </w:t>
      </w:r>
      <w:hyperlink r:id="rId13" w:history="1">
        <w:r w:rsidRPr="00FB7D1F">
          <w:rPr>
            <w:rStyle w:val="Hypertextovodkaz"/>
            <w:rFonts w:ascii="Times New Roman" w:hAnsi="Times New Roman" w:cs="Times New Roman"/>
            <w:sz w:val="24"/>
            <w:szCs w:val="24"/>
          </w:rPr>
          <w:t>http://www.digitalniknihovna.cz/vkol/view/uuid:81ec51a5-9713-4d0d-9ba0-3697febce578?page=uuid:df641cdc-f857-11e3-b4cf-90b11c419e63&amp;fulltext=Tovačov</w:t>
        </w:r>
      </w:hyperlink>
    </w:p>
    <w:p w14:paraId="49C71356" w14:textId="77777777" w:rsidR="00FB7D1F" w:rsidRPr="00FB7D1F" w:rsidRDefault="00FB7D1F" w:rsidP="00FB7D1F">
      <w:pPr>
        <w:spacing w:line="240" w:lineRule="auto"/>
        <w:ind w:left="720"/>
        <w:jc w:val="both"/>
        <w:rPr>
          <w:rStyle w:val="Hypertextovodkaz"/>
          <w:rFonts w:ascii="Times New Roman" w:hAnsi="Times New Roman" w:cs="Times New Roman"/>
          <w:sz w:val="24"/>
          <w:szCs w:val="24"/>
        </w:rPr>
      </w:pPr>
      <w:r w:rsidRPr="00FB7D1F">
        <w:rPr>
          <w:rFonts w:ascii="Times New Roman" w:hAnsi="Times New Roman" w:cs="Times New Roman"/>
          <w:i/>
          <w:iCs/>
          <w:sz w:val="24"/>
          <w:szCs w:val="24"/>
        </w:rPr>
        <w:t>Přerovsko-</w:t>
      </w:r>
      <w:proofErr w:type="spellStart"/>
      <w:r w:rsidRPr="00FB7D1F">
        <w:rPr>
          <w:rFonts w:ascii="Times New Roman" w:hAnsi="Times New Roman" w:cs="Times New Roman"/>
          <w:i/>
          <w:iCs/>
          <w:sz w:val="24"/>
          <w:szCs w:val="24"/>
        </w:rPr>
        <w:t>Kojetínsko</w:t>
      </w:r>
      <w:proofErr w:type="spellEnd"/>
      <w:r w:rsidRPr="00FB7D1F">
        <w:rPr>
          <w:rFonts w:ascii="Times New Roman" w:hAnsi="Times New Roman" w:cs="Times New Roman"/>
          <w:i/>
          <w:iCs/>
          <w:sz w:val="24"/>
          <w:szCs w:val="24"/>
        </w:rPr>
        <w:t xml:space="preserve">. </w:t>
      </w:r>
      <w:r w:rsidRPr="00FB7D1F">
        <w:rPr>
          <w:rFonts w:ascii="Times New Roman" w:hAnsi="Times New Roman" w:cs="Times New Roman"/>
          <w:sz w:val="24"/>
          <w:szCs w:val="24"/>
        </w:rPr>
        <w:t>In: Hanácký kraj</w:t>
      </w:r>
      <w:r w:rsidRPr="00FB7D1F">
        <w:rPr>
          <w:rFonts w:ascii="Times New Roman" w:hAnsi="Times New Roman" w:cs="Times New Roman"/>
          <w:bCs/>
          <w:sz w:val="24"/>
          <w:szCs w:val="24"/>
        </w:rPr>
        <w:t xml:space="preserve">, roč. 16, č. 12 (26. 3. 1915), s. 3. </w:t>
      </w:r>
      <w:hyperlink r:id="rId14" w:history="1">
        <w:r w:rsidRPr="00FB7D1F">
          <w:rPr>
            <w:rStyle w:val="Hypertextovodkaz"/>
            <w:rFonts w:ascii="Times New Roman" w:hAnsi="Times New Roman" w:cs="Times New Roman"/>
            <w:sz w:val="24"/>
            <w:szCs w:val="24"/>
          </w:rPr>
          <w:t>http://www.digitalniknihovna.cz/vkol/view/uuid:e953c36f-12ad-44a7-bc47-21509e26dbb0?page=uuid:bb51cbe9-f857-11e3-b4cf-90b11c419e63&amp;fulltext=Tovačov</w:t>
        </w:r>
      </w:hyperlink>
    </w:p>
    <w:p w14:paraId="753D9ACA" w14:textId="77777777" w:rsidR="00FB7D1F" w:rsidRDefault="00FB7D1F" w:rsidP="00FB7D1F">
      <w:pPr>
        <w:spacing w:line="240" w:lineRule="auto"/>
        <w:jc w:val="both"/>
        <w:rPr>
          <w:rFonts w:ascii="Times New Roman" w:hAnsi="Times New Roman" w:cs="Times New Roman"/>
          <w:sz w:val="24"/>
          <w:szCs w:val="24"/>
        </w:rPr>
      </w:pPr>
      <w:r w:rsidRPr="00393C6F">
        <w:rPr>
          <w:rFonts w:ascii="Times New Roman" w:hAnsi="Times New Roman" w:cs="Times New Roman"/>
          <w:i/>
          <w:iCs/>
          <w:sz w:val="24"/>
          <w:szCs w:val="24"/>
        </w:rPr>
        <w:t>Hlas lidu: časopis hájící zájmy čtvrtého stavu</w:t>
      </w:r>
      <w:r w:rsidRPr="00393C6F">
        <w:rPr>
          <w:rFonts w:ascii="Times New Roman" w:hAnsi="Times New Roman" w:cs="Times New Roman"/>
          <w:sz w:val="24"/>
          <w:szCs w:val="24"/>
        </w:rPr>
        <w:t>. Prostějov: Moric Vlach, 1886-1948.</w:t>
      </w:r>
    </w:p>
    <w:p w14:paraId="57681B56" w14:textId="77777777" w:rsidR="00FB7D1F" w:rsidRPr="00FB7D1F" w:rsidRDefault="00FB7D1F" w:rsidP="00FB7D1F">
      <w:pPr>
        <w:spacing w:line="240" w:lineRule="auto"/>
        <w:ind w:left="720"/>
        <w:jc w:val="both"/>
        <w:rPr>
          <w:rFonts w:ascii="Times New Roman" w:hAnsi="Times New Roman" w:cs="Times New Roman"/>
          <w:i/>
          <w:iCs/>
          <w:sz w:val="24"/>
          <w:szCs w:val="24"/>
        </w:rPr>
      </w:pPr>
      <w:r w:rsidRPr="00FB7D1F">
        <w:rPr>
          <w:rFonts w:ascii="Times New Roman" w:hAnsi="Times New Roman" w:cs="Times New Roman"/>
          <w:i/>
          <w:iCs/>
          <w:sz w:val="24"/>
          <w:szCs w:val="24"/>
        </w:rPr>
        <w:t>Našim ženám.</w:t>
      </w:r>
      <w:r w:rsidRPr="00FB7D1F">
        <w:rPr>
          <w:rFonts w:ascii="Times New Roman" w:hAnsi="Times New Roman" w:cs="Times New Roman"/>
          <w:sz w:val="24"/>
          <w:szCs w:val="24"/>
        </w:rPr>
        <w:t xml:space="preserve"> In: Hlas lidu, roč. 31, č. 24 (16. 6. 1916), s. 8. </w:t>
      </w:r>
      <w:hyperlink r:id="rId15" w:history="1">
        <w:r w:rsidRPr="00FB7D1F">
          <w:rPr>
            <w:rStyle w:val="Hypertextovodkaz"/>
            <w:rFonts w:ascii="Times New Roman" w:hAnsi="Times New Roman" w:cs="Times New Roman"/>
            <w:sz w:val="24"/>
            <w:szCs w:val="24"/>
            <w:shd w:val="clear" w:color="auto" w:fill="FFFFFF"/>
          </w:rPr>
          <w:t>http://www.digitalniknihovna.cz/vkol/view/uuid:36ed8e00-c25d-11e0-9ae1-0013d398622b?page=uuid:3a2c1730-c25d-11e0-a1a3-0013d398622b&amp;fulltext=Tovačov</w:t>
        </w:r>
      </w:hyperlink>
    </w:p>
    <w:p w14:paraId="4FED9812" w14:textId="77777777" w:rsidR="00FB7D1F" w:rsidRPr="00FB7D1F" w:rsidRDefault="00FB7D1F" w:rsidP="00FB7D1F">
      <w:pPr>
        <w:spacing w:after="0"/>
        <w:ind w:left="720"/>
        <w:jc w:val="both"/>
        <w:rPr>
          <w:rFonts w:ascii="Times New Roman" w:hAnsi="Times New Roman" w:cs="Times New Roman"/>
          <w:sz w:val="24"/>
          <w:szCs w:val="24"/>
        </w:rPr>
      </w:pPr>
      <w:r w:rsidRPr="00FB7D1F">
        <w:rPr>
          <w:rFonts w:ascii="Times New Roman" w:hAnsi="Times New Roman" w:cs="Times New Roman"/>
          <w:i/>
          <w:iCs/>
          <w:sz w:val="24"/>
          <w:szCs w:val="24"/>
        </w:rPr>
        <w:t xml:space="preserve">Zdražení piva. </w:t>
      </w:r>
      <w:r w:rsidRPr="00FB7D1F">
        <w:rPr>
          <w:rFonts w:ascii="Times New Roman" w:hAnsi="Times New Roman" w:cs="Times New Roman"/>
          <w:sz w:val="24"/>
          <w:szCs w:val="24"/>
        </w:rPr>
        <w:t xml:space="preserve">In: </w:t>
      </w:r>
      <w:bookmarkStart w:id="49" w:name="_Hlk37161051"/>
      <w:r w:rsidRPr="00FB7D1F">
        <w:rPr>
          <w:rFonts w:ascii="Times New Roman" w:hAnsi="Times New Roman" w:cs="Times New Roman"/>
          <w:sz w:val="24"/>
          <w:szCs w:val="24"/>
        </w:rPr>
        <w:t>Hlas lidu</w:t>
      </w:r>
      <w:bookmarkEnd w:id="49"/>
      <w:r w:rsidRPr="00FB7D1F">
        <w:rPr>
          <w:rFonts w:ascii="Times New Roman" w:hAnsi="Times New Roman" w:cs="Times New Roman"/>
          <w:sz w:val="24"/>
          <w:szCs w:val="24"/>
        </w:rPr>
        <w:t xml:space="preserve">, roč. 30, č. 23 (22. 2. 1915), s. 4. </w:t>
      </w:r>
      <w:hyperlink r:id="rId16" w:history="1">
        <w:r w:rsidRPr="00FB7D1F">
          <w:rPr>
            <w:rStyle w:val="Hypertextovodkaz"/>
            <w:rFonts w:ascii="Times New Roman" w:hAnsi="Times New Roman" w:cs="Times New Roman"/>
            <w:sz w:val="24"/>
            <w:szCs w:val="24"/>
            <w:shd w:val="clear" w:color="auto" w:fill="FFFFFF"/>
          </w:rPr>
          <w:t>http://www.digitalniknihovna.cz/vkol/view/uuid:21c9a270-c1c7-11e0-9f05-0013d398622b?page=uuid:241cba30-c1c7-11e0-befb-0013d398622b&amp;fulltext=Tovačov</w:t>
        </w:r>
      </w:hyperlink>
    </w:p>
    <w:p w14:paraId="68EFBE9B" w14:textId="77777777" w:rsidR="00FB7D1F" w:rsidRDefault="00FB7D1F" w:rsidP="00FB7D1F">
      <w:pPr>
        <w:spacing w:line="240" w:lineRule="auto"/>
        <w:jc w:val="both"/>
        <w:rPr>
          <w:rFonts w:ascii="Times New Roman" w:hAnsi="Times New Roman" w:cs="Times New Roman"/>
          <w:sz w:val="24"/>
          <w:szCs w:val="24"/>
        </w:rPr>
      </w:pPr>
      <w:r w:rsidRPr="00393C6F">
        <w:rPr>
          <w:rFonts w:ascii="Times New Roman" w:hAnsi="Times New Roman" w:cs="Times New Roman"/>
          <w:i/>
          <w:iCs/>
          <w:sz w:val="24"/>
          <w:szCs w:val="24"/>
        </w:rPr>
        <w:t>Hlasy z Hané: list politický a národohospodářský</w:t>
      </w:r>
      <w:r w:rsidRPr="00393C6F">
        <w:rPr>
          <w:rFonts w:ascii="Times New Roman" w:hAnsi="Times New Roman" w:cs="Times New Roman"/>
          <w:sz w:val="24"/>
          <w:szCs w:val="24"/>
        </w:rPr>
        <w:t>. Prostějov: Josef Hoch, 1882-1939.</w:t>
      </w:r>
    </w:p>
    <w:p w14:paraId="507038DE" w14:textId="77777777" w:rsidR="00FB7D1F" w:rsidRPr="00FB7D1F" w:rsidRDefault="00FB7D1F" w:rsidP="00FB7D1F">
      <w:pPr>
        <w:spacing w:line="240" w:lineRule="auto"/>
        <w:ind w:left="708"/>
        <w:jc w:val="both"/>
        <w:rPr>
          <w:rFonts w:ascii="Times New Roman" w:hAnsi="Times New Roman" w:cs="Times New Roman"/>
          <w:i/>
          <w:iCs/>
          <w:sz w:val="24"/>
          <w:szCs w:val="24"/>
        </w:rPr>
      </w:pPr>
      <w:bookmarkStart w:id="50" w:name="_Hlk37154042"/>
      <w:r w:rsidRPr="00FB7D1F">
        <w:rPr>
          <w:rFonts w:ascii="Times New Roman" w:hAnsi="Times New Roman" w:cs="Times New Roman"/>
          <w:i/>
          <w:iCs/>
          <w:sz w:val="24"/>
          <w:szCs w:val="24"/>
        </w:rPr>
        <w:lastRenderedPageBreak/>
        <w:t xml:space="preserve">Ochranné očkování proti neštovicím. </w:t>
      </w:r>
      <w:r w:rsidRPr="00FB7D1F">
        <w:rPr>
          <w:rFonts w:ascii="Times New Roman" w:hAnsi="Times New Roman" w:cs="Times New Roman"/>
          <w:sz w:val="24"/>
          <w:szCs w:val="24"/>
        </w:rPr>
        <w:t>In: Hlasy z Hané</w:t>
      </w:r>
      <w:r w:rsidRPr="00FB7D1F">
        <w:rPr>
          <w:rFonts w:ascii="Times New Roman" w:hAnsi="Times New Roman" w:cs="Times New Roman"/>
          <w:bCs/>
          <w:sz w:val="24"/>
          <w:szCs w:val="24"/>
        </w:rPr>
        <w:t xml:space="preserve">, roč. 34, č. 45 (16. 6. 1915), s. 3. </w:t>
      </w:r>
      <w:hyperlink r:id="rId17" w:history="1">
        <w:r w:rsidRPr="00FB7D1F">
          <w:rPr>
            <w:rStyle w:val="Hypertextovodkaz"/>
            <w:rFonts w:ascii="Times New Roman" w:hAnsi="Times New Roman" w:cs="Times New Roman"/>
            <w:sz w:val="24"/>
            <w:szCs w:val="24"/>
          </w:rPr>
          <w:t>http://www.digitalniknihovna.cz/vkol/view/uuid:36ce03f5-756d-41a0-b6ba-a7f87d317adb?page=uuid:ebbcdb37-343d-11e5-9ab1-90b11c419e63&amp;fulltext=Tovačov</w:t>
        </w:r>
      </w:hyperlink>
      <w:bookmarkEnd w:id="50"/>
    </w:p>
    <w:p w14:paraId="7C428073" w14:textId="77777777" w:rsidR="00FB7D1F" w:rsidRDefault="00FB7D1F" w:rsidP="00FB7D1F">
      <w:pPr>
        <w:spacing w:line="240" w:lineRule="auto"/>
        <w:jc w:val="both"/>
        <w:rPr>
          <w:rFonts w:ascii="Times New Roman" w:hAnsi="Times New Roman" w:cs="Times New Roman"/>
          <w:bCs/>
          <w:sz w:val="24"/>
          <w:szCs w:val="24"/>
        </w:rPr>
      </w:pPr>
      <w:r w:rsidRPr="00393C6F">
        <w:rPr>
          <w:rFonts w:ascii="Times New Roman" w:hAnsi="Times New Roman" w:cs="Times New Roman"/>
          <w:bCs/>
          <w:i/>
          <w:sz w:val="24"/>
          <w:szCs w:val="24"/>
        </w:rPr>
        <w:t xml:space="preserve">Národní listy. </w:t>
      </w:r>
      <w:r w:rsidRPr="00393C6F">
        <w:rPr>
          <w:rFonts w:ascii="Times New Roman" w:hAnsi="Times New Roman" w:cs="Times New Roman"/>
          <w:bCs/>
          <w:sz w:val="24"/>
          <w:szCs w:val="24"/>
        </w:rPr>
        <w:t>Praha: Julius Grégr, 1861-1941.</w:t>
      </w:r>
    </w:p>
    <w:p w14:paraId="1E46B9E2" w14:textId="77777777" w:rsidR="00FB7D1F" w:rsidRPr="00FB7D1F" w:rsidRDefault="00FB7D1F" w:rsidP="00FB7D1F">
      <w:pPr>
        <w:spacing w:line="240" w:lineRule="auto"/>
        <w:ind w:left="720"/>
        <w:jc w:val="both"/>
        <w:rPr>
          <w:rFonts w:ascii="Times New Roman" w:hAnsi="Times New Roman" w:cs="Times New Roman"/>
          <w:sz w:val="24"/>
          <w:szCs w:val="24"/>
        </w:rPr>
      </w:pPr>
      <w:r w:rsidRPr="00FB7D1F">
        <w:rPr>
          <w:rFonts w:ascii="Times New Roman" w:hAnsi="Times New Roman" w:cs="Times New Roman"/>
          <w:i/>
          <w:iCs/>
          <w:sz w:val="24"/>
          <w:szCs w:val="24"/>
        </w:rPr>
        <w:t>Pražské válečné kapitolky</w:t>
      </w:r>
      <w:r w:rsidRPr="00FB7D1F">
        <w:rPr>
          <w:rFonts w:ascii="Times New Roman" w:hAnsi="Times New Roman" w:cs="Times New Roman"/>
          <w:sz w:val="24"/>
          <w:szCs w:val="24"/>
        </w:rPr>
        <w:t xml:space="preserve">. In: </w:t>
      </w:r>
      <w:r w:rsidRPr="00FB7D1F">
        <w:rPr>
          <w:rFonts w:ascii="Times New Roman" w:hAnsi="Times New Roman" w:cs="Times New Roman"/>
          <w:bCs/>
          <w:iCs/>
          <w:sz w:val="24"/>
          <w:szCs w:val="24"/>
        </w:rPr>
        <w:t>Národní listy</w:t>
      </w:r>
      <w:r w:rsidRPr="00FB7D1F">
        <w:rPr>
          <w:rFonts w:ascii="Times New Roman" w:hAnsi="Times New Roman" w:cs="Times New Roman"/>
          <w:bCs/>
          <w:sz w:val="24"/>
          <w:szCs w:val="24"/>
        </w:rPr>
        <w:t xml:space="preserve">, roč. 55, č. 102 (13. 4. 1915 večerní vydaní), s. 3. </w:t>
      </w:r>
      <w:hyperlink r:id="rId18" w:history="1">
        <w:r w:rsidRPr="00FB7D1F">
          <w:rPr>
            <w:rStyle w:val="Hypertextovodkaz"/>
            <w:rFonts w:ascii="Times New Roman" w:hAnsi="Times New Roman" w:cs="Times New Roman"/>
            <w:sz w:val="24"/>
            <w:szCs w:val="24"/>
            <w:shd w:val="clear" w:color="auto" w:fill="FFFFFF"/>
          </w:rPr>
          <w:t>http://www.digitalniknihovna.cz/vkol/view/uuid:c21e29c0-dbc1-11dc-9968-000d606f5dc6?page=uuid:933c4250-dbac-11dc-8c7d-000d606f5dc6&amp;fulltext=Tovačov</w:t>
        </w:r>
      </w:hyperlink>
    </w:p>
    <w:p w14:paraId="1A55E18E" w14:textId="77777777" w:rsidR="00FB7D1F" w:rsidRDefault="00FB7D1F" w:rsidP="00FB7D1F">
      <w:pPr>
        <w:spacing w:line="240" w:lineRule="auto"/>
        <w:jc w:val="both"/>
        <w:rPr>
          <w:rFonts w:ascii="Times New Roman" w:hAnsi="Times New Roman" w:cs="Times New Roman"/>
          <w:sz w:val="24"/>
          <w:szCs w:val="24"/>
        </w:rPr>
      </w:pPr>
      <w:r w:rsidRPr="00393C6F">
        <w:rPr>
          <w:rFonts w:ascii="Times New Roman" w:hAnsi="Times New Roman" w:cs="Times New Roman"/>
          <w:i/>
          <w:iCs/>
          <w:sz w:val="24"/>
          <w:szCs w:val="24"/>
        </w:rPr>
        <w:t>Přerovský obzor</w:t>
      </w:r>
      <w:bookmarkStart w:id="51" w:name="_Hlk37157611"/>
      <w:r w:rsidRPr="00393C6F">
        <w:rPr>
          <w:rFonts w:ascii="Times New Roman" w:hAnsi="Times New Roman" w:cs="Times New Roman"/>
          <w:i/>
          <w:iCs/>
          <w:sz w:val="24"/>
          <w:szCs w:val="24"/>
        </w:rPr>
        <w:t xml:space="preserve">: </w:t>
      </w:r>
      <w:proofErr w:type="spellStart"/>
      <w:r w:rsidRPr="00393C6F">
        <w:rPr>
          <w:rFonts w:ascii="Times New Roman" w:hAnsi="Times New Roman" w:cs="Times New Roman"/>
          <w:i/>
          <w:iCs/>
          <w:sz w:val="24"/>
          <w:szCs w:val="24"/>
        </w:rPr>
        <w:t>týdenník</w:t>
      </w:r>
      <w:proofErr w:type="spellEnd"/>
      <w:r w:rsidRPr="00393C6F">
        <w:rPr>
          <w:rFonts w:ascii="Times New Roman" w:hAnsi="Times New Roman" w:cs="Times New Roman"/>
          <w:i/>
          <w:iCs/>
          <w:sz w:val="24"/>
          <w:szCs w:val="24"/>
        </w:rPr>
        <w:t xml:space="preserve"> osvěty a vzdělání lidu</w:t>
      </w:r>
      <w:bookmarkEnd w:id="51"/>
      <w:r w:rsidRPr="00393C6F">
        <w:rPr>
          <w:rFonts w:ascii="Times New Roman" w:hAnsi="Times New Roman" w:cs="Times New Roman"/>
          <w:sz w:val="24"/>
          <w:szCs w:val="24"/>
        </w:rPr>
        <w:t>. Přerov: Jaroslav Strojil, 1910-1918.</w:t>
      </w:r>
    </w:p>
    <w:p w14:paraId="6BBABEE1" w14:textId="77777777" w:rsidR="00FB7D1F" w:rsidRPr="00FB7D1F" w:rsidRDefault="00FB7D1F" w:rsidP="00FB7D1F">
      <w:pPr>
        <w:spacing w:line="240" w:lineRule="auto"/>
        <w:ind w:left="708"/>
        <w:jc w:val="both"/>
        <w:rPr>
          <w:rFonts w:ascii="Times New Roman" w:hAnsi="Times New Roman" w:cs="Times New Roman"/>
          <w:sz w:val="24"/>
          <w:szCs w:val="24"/>
        </w:rPr>
      </w:pPr>
      <w:r w:rsidRPr="00FB7D1F">
        <w:rPr>
          <w:rFonts w:ascii="Times New Roman" w:hAnsi="Times New Roman" w:cs="Times New Roman"/>
          <w:smallCaps/>
          <w:sz w:val="24"/>
          <w:szCs w:val="24"/>
        </w:rPr>
        <w:t>Vaněk</w:t>
      </w:r>
      <w:r w:rsidRPr="00FB7D1F">
        <w:rPr>
          <w:rFonts w:ascii="Times New Roman" w:hAnsi="Times New Roman" w:cs="Times New Roman"/>
          <w:sz w:val="24"/>
          <w:szCs w:val="24"/>
        </w:rPr>
        <w:t>, Ferdinand</w:t>
      </w:r>
      <w:r w:rsidRPr="00FB7D1F">
        <w:rPr>
          <w:sz w:val="24"/>
          <w:szCs w:val="24"/>
        </w:rPr>
        <w:t xml:space="preserve">: </w:t>
      </w:r>
      <w:r w:rsidRPr="00FB7D1F">
        <w:rPr>
          <w:rFonts w:ascii="Times New Roman" w:hAnsi="Times New Roman" w:cs="Times New Roman"/>
          <w:i/>
          <w:iCs/>
          <w:sz w:val="24"/>
          <w:szCs w:val="24"/>
        </w:rPr>
        <w:t xml:space="preserve">Školství v přerovském okrese v roce 1914. </w:t>
      </w:r>
      <w:r w:rsidRPr="00FB7D1F">
        <w:rPr>
          <w:rFonts w:ascii="Times New Roman" w:hAnsi="Times New Roman" w:cs="Times New Roman"/>
          <w:sz w:val="24"/>
          <w:szCs w:val="24"/>
        </w:rPr>
        <w:t xml:space="preserve">In: Přerovský obzor, roč. 6, č. 1 (1. 1. 1915), s. 6. </w:t>
      </w:r>
      <w:hyperlink r:id="rId19" w:history="1">
        <w:r w:rsidRPr="00FB7D1F">
          <w:rPr>
            <w:rStyle w:val="Hypertextovodkaz"/>
            <w:rFonts w:ascii="Times New Roman" w:hAnsi="Times New Roman" w:cs="Times New Roman"/>
            <w:sz w:val="24"/>
            <w:szCs w:val="24"/>
          </w:rPr>
          <w:t>http://www.digitalniknihovna.cz/vkol/view/uuid:bf851762-3d5a-4e64-ad00-a9e979a67af7?page=uuid:18538e30-facf-11e3-b4ce-90b11c419e63&amp;fulltext=Tovačov</w:t>
        </w:r>
      </w:hyperlink>
    </w:p>
    <w:p w14:paraId="7639A3B6" w14:textId="77777777" w:rsidR="00FB7D1F" w:rsidRPr="00FB7D1F" w:rsidRDefault="00FB7D1F" w:rsidP="00FB7D1F">
      <w:pPr>
        <w:spacing w:line="240" w:lineRule="auto"/>
        <w:ind w:left="708"/>
        <w:jc w:val="both"/>
        <w:rPr>
          <w:rFonts w:ascii="Times New Roman" w:hAnsi="Times New Roman" w:cs="Times New Roman"/>
          <w:i/>
          <w:iCs/>
          <w:sz w:val="24"/>
          <w:szCs w:val="24"/>
        </w:rPr>
      </w:pPr>
      <w:r w:rsidRPr="00FB7D1F">
        <w:rPr>
          <w:rFonts w:ascii="Times New Roman" w:hAnsi="Times New Roman" w:cs="Times New Roman"/>
          <w:i/>
          <w:iCs/>
          <w:sz w:val="24"/>
          <w:szCs w:val="24"/>
        </w:rPr>
        <w:t xml:space="preserve">Mléko. </w:t>
      </w:r>
      <w:r w:rsidRPr="00FB7D1F">
        <w:rPr>
          <w:rFonts w:ascii="Times New Roman" w:hAnsi="Times New Roman" w:cs="Times New Roman"/>
          <w:sz w:val="24"/>
          <w:szCs w:val="24"/>
        </w:rPr>
        <w:t xml:space="preserve">In: Přerovský obzor, roč. 6, č. 72 (13. 3. 1915), s. 3. </w:t>
      </w:r>
      <w:hyperlink r:id="rId20" w:history="1">
        <w:r w:rsidRPr="00FB7D1F">
          <w:rPr>
            <w:rStyle w:val="Hypertextovodkaz"/>
            <w:rFonts w:ascii="Times New Roman" w:hAnsi="Times New Roman" w:cs="Times New Roman"/>
            <w:sz w:val="24"/>
            <w:szCs w:val="24"/>
          </w:rPr>
          <w:t>http://www.digitalniknihovna.cz/vkol/view/uuid:6311fa39-5d17-49d1-aab4-92ddb2262dd4?page=uuid:3697f7fa-facf-11e3-b4ce-90b11c419e63&amp;fulltext=Tovačov</w:t>
        </w:r>
      </w:hyperlink>
    </w:p>
    <w:p w14:paraId="1C4A8590" w14:textId="77777777" w:rsidR="00FB7D1F" w:rsidRPr="00FB7D1F" w:rsidRDefault="00FB7D1F" w:rsidP="00FB7D1F">
      <w:pPr>
        <w:spacing w:line="240" w:lineRule="auto"/>
        <w:ind w:left="708"/>
        <w:jc w:val="both"/>
        <w:rPr>
          <w:rFonts w:ascii="Times New Roman" w:hAnsi="Times New Roman" w:cs="Times New Roman"/>
          <w:sz w:val="24"/>
          <w:szCs w:val="24"/>
        </w:rPr>
      </w:pPr>
      <w:r w:rsidRPr="00FB7D1F">
        <w:rPr>
          <w:rFonts w:ascii="Times New Roman" w:hAnsi="Times New Roman" w:cs="Times New Roman"/>
          <w:i/>
          <w:iCs/>
          <w:sz w:val="24"/>
          <w:szCs w:val="24"/>
        </w:rPr>
        <w:t xml:space="preserve">Přehnané zprávy o choleře v Tovačově. </w:t>
      </w:r>
      <w:r w:rsidRPr="00FB7D1F">
        <w:rPr>
          <w:rFonts w:ascii="Times New Roman" w:hAnsi="Times New Roman" w:cs="Times New Roman"/>
          <w:sz w:val="24"/>
          <w:szCs w:val="24"/>
        </w:rPr>
        <w:t xml:space="preserve">In: Přerovský obzor, roč. 5, č. 132 (20. 11. 1914), s.3, </w:t>
      </w:r>
      <w:hyperlink r:id="rId21" w:history="1">
        <w:r w:rsidRPr="00FB7D1F">
          <w:rPr>
            <w:rStyle w:val="Hypertextovodkaz"/>
            <w:rFonts w:ascii="Times New Roman" w:hAnsi="Times New Roman" w:cs="Times New Roman"/>
            <w:sz w:val="24"/>
            <w:szCs w:val="24"/>
          </w:rPr>
          <w:t>http://www.digitalniknihovna.cz/vkol/view/uuid:da41a7ff-3ed8-480a-a8f7-d81fc211d99f?page=uuid:683dfd85-fc6b-11e3-90b3-90b11c419e63&amp;fulltext=Tovačov</w:t>
        </w:r>
      </w:hyperlink>
    </w:p>
    <w:p w14:paraId="71F2B64F" w14:textId="77777777" w:rsidR="00FB7D1F" w:rsidRPr="00FB7D1F" w:rsidRDefault="00FB7D1F" w:rsidP="00FB7D1F">
      <w:pPr>
        <w:spacing w:line="240" w:lineRule="auto"/>
        <w:ind w:left="708"/>
        <w:jc w:val="both"/>
        <w:rPr>
          <w:rFonts w:ascii="Times New Roman" w:hAnsi="Times New Roman" w:cs="Times New Roman"/>
          <w:bCs/>
          <w:iCs/>
          <w:sz w:val="24"/>
          <w:szCs w:val="24"/>
        </w:rPr>
      </w:pPr>
      <w:r w:rsidRPr="00FB7D1F">
        <w:rPr>
          <w:rFonts w:ascii="Times New Roman" w:hAnsi="Times New Roman" w:cs="Times New Roman"/>
          <w:i/>
          <w:iCs/>
          <w:sz w:val="24"/>
          <w:szCs w:val="24"/>
        </w:rPr>
        <w:t xml:space="preserve">Ranění v Tovačově. </w:t>
      </w:r>
      <w:r w:rsidRPr="00FB7D1F">
        <w:rPr>
          <w:rFonts w:ascii="Times New Roman" w:hAnsi="Times New Roman" w:cs="Times New Roman"/>
          <w:sz w:val="24"/>
          <w:szCs w:val="24"/>
        </w:rPr>
        <w:t>In:</w:t>
      </w:r>
      <w:r w:rsidRPr="00FB7D1F">
        <w:rPr>
          <w:sz w:val="24"/>
          <w:szCs w:val="24"/>
        </w:rPr>
        <w:t xml:space="preserve"> </w:t>
      </w:r>
      <w:bookmarkStart w:id="52" w:name="_Hlk37160482"/>
      <w:r w:rsidRPr="00FB7D1F">
        <w:rPr>
          <w:rFonts w:ascii="Times New Roman" w:hAnsi="Times New Roman" w:cs="Times New Roman"/>
          <w:sz w:val="24"/>
          <w:szCs w:val="24"/>
        </w:rPr>
        <w:t>Přerovský obzor</w:t>
      </w:r>
      <w:bookmarkEnd w:id="52"/>
      <w:r w:rsidRPr="00FB7D1F">
        <w:rPr>
          <w:rFonts w:ascii="Times New Roman" w:hAnsi="Times New Roman" w:cs="Times New Roman"/>
          <w:sz w:val="24"/>
          <w:szCs w:val="24"/>
        </w:rPr>
        <w:t>, roč. 5, č. 167 (25. 12. 1914), s. 3.</w:t>
      </w:r>
      <w:hyperlink r:id="rId22" w:history="1">
        <w:r w:rsidRPr="00FB7D1F">
          <w:rPr>
            <w:rStyle w:val="Hypertextovodkaz"/>
            <w:rFonts w:ascii="Times New Roman" w:hAnsi="Times New Roman" w:cs="Times New Roman"/>
            <w:bCs/>
            <w:iCs/>
            <w:sz w:val="24"/>
            <w:szCs w:val="24"/>
          </w:rPr>
          <w:t>http://www.digitalniknihovna.cz/vkol/view/uuid:c3c1950b-73c8-482c-acfb-770f8de775ed?page=uuid:72d3098b-fc6b-11e3-90b3-90b11c419e63&amp;fulltext=Tovačov</w:t>
        </w:r>
      </w:hyperlink>
      <w:r w:rsidRPr="00FB7D1F">
        <w:rPr>
          <w:rFonts w:ascii="Times New Roman" w:hAnsi="Times New Roman" w:cs="Times New Roman"/>
          <w:bCs/>
          <w:iCs/>
          <w:sz w:val="24"/>
          <w:szCs w:val="24"/>
        </w:rPr>
        <w:t xml:space="preserve"> </w:t>
      </w:r>
    </w:p>
    <w:p w14:paraId="0748DC1B" w14:textId="77777777" w:rsidR="00FB7D1F" w:rsidRDefault="00FB7D1F" w:rsidP="00FB7D1F">
      <w:pPr>
        <w:spacing w:line="240" w:lineRule="auto"/>
        <w:jc w:val="both"/>
        <w:rPr>
          <w:rFonts w:ascii="Times New Roman" w:hAnsi="Times New Roman" w:cs="Times New Roman"/>
          <w:sz w:val="24"/>
          <w:szCs w:val="24"/>
        </w:rPr>
      </w:pPr>
      <w:r w:rsidRPr="00393C6F">
        <w:rPr>
          <w:rFonts w:ascii="Times New Roman" w:hAnsi="Times New Roman" w:cs="Times New Roman"/>
          <w:i/>
          <w:iCs/>
          <w:sz w:val="24"/>
          <w:szCs w:val="24"/>
        </w:rPr>
        <w:t>Selské listy: orgán "Českomoravského spolku selského pro Moravu"</w:t>
      </w:r>
      <w:r w:rsidRPr="00393C6F">
        <w:rPr>
          <w:rFonts w:ascii="Times New Roman" w:hAnsi="Times New Roman" w:cs="Times New Roman"/>
          <w:sz w:val="24"/>
          <w:szCs w:val="24"/>
        </w:rPr>
        <w:t>. Olomouc: Českomoravský spolek selský pro Moravu, 1884-1919.</w:t>
      </w:r>
    </w:p>
    <w:p w14:paraId="11309E66" w14:textId="77777777" w:rsidR="00FB7D1F" w:rsidRPr="00FB7D1F" w:rsidRDefault="00FB7D1F" w:rsidP="00FB7D1F">
      <w:pPr>
        <w:spacing w:line="240" w:lineRule="auto"/>
        <w:ind w:left="720"/>
        <w:jc w:val="both"/>
        <w:rPr>
          <w:rFonts w:ascii="Times New Roman" w:hAnsi="Times New Roman" w:cs="Times New Roman"/>
          <w:sz w:val="24"/>
          <w:szCs w:val="24"/>
        </w:rPr>
      </w:pPr>
      <w:r w:rsidRPr="00FB7D1F">
        <w:rPr>
          <w:rFonts w:ascii="Times New Roman" w:hAnsi="Times New Roman" w:cs="Times New Roman"/>
          <w:i/>
          <w:iCs/>
          <w:sz w:val="24"/>
          <w:szCs w:val="24"/>
        </w:rPr>
        <w:t xml:space="preserve">Štědrý večer v Tovačově. </w:t>
      </w:r>
      <w:r w:rsidRPr="00FB7D1F">
        <w:rPr>
          <w:rFonts w:ascii="Times New Roman" w:hAnsi="Times New Roman" w:cs="Times New Roman"/>
          <w:sz w:val="24"/>
          <w:szCs w:val="24"/>
        </w:rPr>
        <w:t xml:space="preserve">In: Selské listy, roč. 33, č. 2 (5. 1. 1915), s. 3. </w:t>
      </w:r>
      <w:hyperlink r:id="rId23" w:history="1">
        <w:r w:rsidRPr="00FB7D1F">
          <w:rPr>
            <w:rStyle w:val="Hypertextovodkaz"/>
            <w:rFonts w:ascii="Times New Roman" w:hAnsi="Times New Roman" w:cs="Times New Roman"/>
            <w:sz w:val="24"/>
            <w:szCs w:val="24"/>
          </w:rPr>
          <w:t>http://www.digitalniknihovna.cz/vkol/view/uuid:22f8da78-9dbb-45e1-9cf6-f0e73c96c431?page=uuid:bd75ae8c-1bc9-11e4-85d8-90b11c419e63&amp;fulltext=Tovačov</w:t>
        </w:r>
      </w:hyperlink>
    </w:p>
    <w:p w14:paraId="1E3699B7" w14:textId="77777777" w:rsidR="00FB7D1F" w:rsidRDefault="00FB7D1F" w:rsidP="00FC416E">
      <w:pPr>
        <w:jc w:val="both"/>
        <w:rPr>
          <w:rFonts w:ascii="Times New Roman" w:hAnsi="Times New Roman" w:cs="Times New Roman"/>
          <w:b/>
          <w:bCs/>
          <w:sz w:val="24"/>
          <w:szCs w:val="24"/>
        </w:rPr>
      </w:pPr>
    </w:p>
    <w:p w14:paraId="07D58C01" w14:textId="1A9EC25A" w:rsidR="00FC416E" w:rsidRDefault="00FC416E" w:rsidP="00FC416E">
      <w:pPr>
        <w:jc w:val="both"/>
        <w:rPr>
          <w:rFonts w:ascii="Times New Roman" w:hAnsi="Times New Roman" w:cs="Times New Roman"/>
          <w:b/>
          <w:bCs/>
          <w:sz w:val="24"/>
          <w:szCs w:val="24"/>
        </w:rPr>
      </w:pPr>
      <w:r>
        <w:rPr>
          <w:rFonts w:ascii="Times New Roman" w:hAnsi="Times New Roman" w:cs="Times New Roman"/>
          <w:b/>
          <w:bCs/>
          <w:sz w:val="24"/>
          <w:szCs w:val="24"/>
        </w:rPr>
        <w:t>Literatura</w:t>
      </w:r>
    </w:p>
    <w:p w14:paraId="2668C19B" w14:textId="77777777" w:rsidR="00FC416E" w:rsidRDefault="00FC416E" w:rsidP="00FB7D1F">
      <w:pPr>
        <w:pStyle w:val="Textpoznpodarou"/>
        <w:ind w:left="360"/>
        <w:jc w:val="both"/>
        <w:rPr>
          <w:rFonts w:ascii="Times New Roman" w:hAnsi="Times New Roman" w:cs="Times New Roman"/>
          <w:sz w:val="24"/>
          <w:szCs w:val="24"/>
          <w:shd w:val="clear" w:color="auto" w:fill="FFFFFF"/>
        </w:rPr>
      </w:pPr>
      <w:r w:rsidRPr="00393C6F">
        <w:rPr>
          <w:rFonts w:ascii="Times New Roman" w:hAnsi="Times New Roman" w:cs="Times New Roman"/>
          <w:smallCaps/>
          <w:sz w:val="24"/>
          <w:szCs w:val="24"/>
          <w:shd w:val="clear" w:color="auto" w:fill="FFFFFF"/>
        </w:rPr>
        <w:t>Balcarová</w:t>
      </w:r>
      <w:r w:rsidRPr="00393C6F">
        <w:rPr>
          <w:rFonts w:ascii="Times New Roman" w:hAnsi="Times New Roman" w:cs="Times New Roman"/>
          <w:sz w:val="24"/>
          <w:szCs w:val="24"/>
          <w:shd w:val="clear" w:color="auto" w:fill="FFFFFF"/>
        </w:rPr>
        <w:t>, Jitka-</w:t>
      </w:r>
      <w:r w:rsidRPr="00393C6F">
        <w:rPr>
          <w:rFonts w:ascii="Times New Roman" w:hAnsi="Times New Roman" w:cs="Times New Roman"/>
          <w:smallCaps/>
          <w:sz w:val="24"/>
          <w:szCs w:val="24"/>
          <w:shd w:val="clear" w:color="auto" w:fill="FFFFFF"/>
        </w:rPr>
        <w:t>Kubů</w:t>
      </w:r>
      <w:r w:rsidRPr="00393C6F">
        <w:rPr>
          <w:rFonts w:ascii="Times New Roman" w:hAnsi="Times New Roman" w:cs="Times New Roman"/>
          <w:sz w:val="24"/>
          <w:szCs w:val="24"/>
          <w:shd w:val="clear" w:color="auto" w:fill="FFFFFF"/>
        </w:rPr>
        <w:t>, Eduard-</w:t>
      </w:r>
      <w:proofErr w:type="spellStart"/>
      <w:r w:rsidRPr="00393C6F">
        <w:rPr>
          <w:rFonts w:ascii="Times New Roman" w:hAnsi="Times New Roman" w:cs="Times New Roman"/>
          <w:smallCaps/>
          <w:sz w:val="24"/>
          <w:szCs w:val="24"/>
          <w:shd w:val="clear" w:color="auto" w:fill="FFFFFF"/>
        </w:rPr>
        <w:t>Šouša</w:t>
      </w:r>
      <w:proofErr w:type="spellEnd"/>
      <w:r w:rsidRPr="00393C6F">
        <w:rPr>
          <w:rFonts w:ascii="Times New Roman" w:hAnsi="Times New Roman" w:cs="Times New Roman"/>
          <w:sz w:val="24"/>
          <w:szCs w:val="24"/>
          <w:shd w:val="clear" w:color="auto" w:fill="FFFFFF"/>
        </w:rPr>
        <w:t xml:space="preserve">, Jiří: </w:t>
      </w:r>
      <w:r w:rsidRPr="00393C6F">
        <w:rPr>
          <w:rStyle w:val="sourcedocument"/>
          <w:rFonts w:ascii="Times New Roman" w:hAnsi="Times New Roman" w:cs="Times New Roman"/>
          <w:i/>
          <w:iCs/>
          <w:sz w:val="24"/>
          <w:szCs w:val="24"/>
          <w:shd w:val="clear" w:color="auto" w:fill="FFFFFF"/>
        </w:rPr>
        <w:t>Venkov, rolník a válka v českých zemích a na Slovensku v moderní době.</w:t>
      </w:r>
      <w:r w:rsidRPr="00393C6F">
        <w:rPr>
          <w:rFonts w:ascii="Times New Roman" w:hAnsi="Times New Roman" w:cs="Times New Roman"/>
          <w:sz w:val="24"/>
          <w:szCs w:val="24"/>
          <w:shd w:val="clear" w:color="auto" w:fill="FFFFFF"/>
        </w:rPr>
        <w:t xml:space="preserve"> Praha 2017.</w:t>
      </w:r>
    </w:p>
    <w:p w14:paraId="1BD8167A"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Balík</w:t>
      </w:r>
      <w:r w:rsidRPr="00FB7D1F">
        <w:rPr>
          <w:rFonts w:ascii="Times New Roman" w:hAnsi="Times New Roman" w:cs="Times New Roman"/>
          <w:sz w:val="24"/>
          <w:szCs w:val="24"/>
          <w:shd w:val="clear" w:color="auto" w:fill="FFFFFF"/>
        </w:rPr>
        <w:t xml:space="preserve">, Stanislav: </w:t>
      </w:r>
      <w:r w:rsidRPr="00FB7D1F">
        <w:rPr>
          <w:rFonts w:ascii="Times New Roman" w:hAnsi="Times New Roman" w:cs="Times New Roman"/>
          <w:i/>
          <w:sz w:val="24"/>
          <w:szCs w:val="24"/>
          <w:shd w:val="clear" w:color="auto" w:fill="FFFFFF"/>
        </w:rPr>
        <w:t>První světová válka – začátek stoleté války kulturní</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iCs/>
          <w:sz w:val="24"/>
          <w:szCs w:val="24"/>
          <w:shd w:val="clear" w:color="auto" w:fill="FFFFFF"/>
        </w:rPr>
        <w:t xml:space="preserve">Sto let od počátku první světové války. </w:t>
      </w:r>
      <w:r w:rsidRPr="00FB7D1F">
        <w:rPr>
          <w:rFonts w:ascii="Times New Roman" w:hAnsi="Times New Roman" w:cs="Times New Roman"/>
          <w:sz w:val="24"/>
          <w:szCs w:val="24"/>
          <w:shd w:val="clear" w:color="auto" w:fill="FFFFFF"/>
        </w:rPr>
        <w:t>Praha 2014, s. 45-59.</w:t>
      </w:r>
    </w:p>
    <w:p w14:paraId="4BE2FE84" w14:textId="77777777" w:rsidR="00FC416E" w:rsidRPr="00FB7D1F" w:rsidRDefault="00FC416E" w:rsidP="00FB7D1F">
      <w:pPr>
        <w:spacing w:line="240" w:lineRule="auto"/>
        <w:ind w:left="360"/>
        <w:jc w:val="both"/>
        <w:rPr>
          <w:rFonts w:ascii="Times New Roman" w:hAnsi="Times New Roman" w:cs="Times New Roman"/>
          <w:b/>
          <w:bCs/>
          <w:sz w:val="28"/>
          <w:szCs w:val="28"/>
        </w:rPr>
      </w:pPr>
      <w:r w:rsidRPr="00FB7D1F">
        <w:rPr>
          <w:rFonts w:ascii="Times New Roman" w:hAnsi="Times New Roman" w:cs="Times New Roman"/>
          <w:smallCaps/>
          <w:sz w:val="24"/>
          <w:szCs w:val="24"/>
        </w:rPr>
        <w:t>Bartoš</w:t>
      </w:r>
      <w:r w:rsidRPr="00FB7D1F">
        <w:rPr>
          <w:rFonts w:ascii="Times New Roman" w:hAnsi="Times New Roman" w:cs="Times New Roman"/>
          <w:sz w:val="24"/>
          <w:szCs w:val="24"/>
        </w:rPr>
        <w:t>, Josef-</w:t>
      </w:r>
      <w:r w:rsidRPr="00FB7D1F">
        <w:rPr>
          <w:rFonts w:ascii="Times New Roman" w:hAnsi="Times New Roman" w:cs="Times New Roman"/>
          <w:smallCaps/>
          <w:sz w:val="24"/>
          <w:szCs w:val="24"/>
        </w:rPr>
        <w:t>Schulz</w:t>
      </w:r>
      <w:r w:rsidRPr="00FB7D1F">
        <w:rPr>
          <w:rFonts w:ascii="Times New Roman" w:hAnsi="Times New Roman" w:cs="Times New Roman"/>
          <w:sz w:val="24"/>
          <w:szCs w:val="24"/>
        </w:rPr>
        <w:t>, Jindřich-</w:t>
      </w:r>
      <w:proofErr w:type="spellStart"/>
      <w:r w:rsidRPr="00FB7D1F">
        <w:rPr>
          <w:rFonts w:ascii="Times New Roman" w:hAnsi="Times New Roman" w:cs="Times New Roman"/>
          <w:smallCaps/>
          <w:sz w:val="24"/>
          <w:szCs w:val="24"/>
        </w:rPr>
        <w:t>Trapl</w:t>
      </w:r>
      <w:proofErr w:type="spellEnd"/>
      <w:r w:rsidRPr="00FB7D1F">
        <w:rPr>
          <w:rFonts w:ascii="Times New Roman" w:hAnsi="Times New Roman" w:cs="Times New Roman"/>
          <w:sz w:val="24"/>
          <w:szCs w:val="24"/>
        </w:rPr>
        <w:t xml:space="preserve">, Miloš: </w:t>
      </w:r>
      <w:r w:rsidRPr="00FB7D1F">
        <w:rPr>
          <w:rFonts w:ascii="Times New Roman" w:hAnsi="Times New Roman" w:cs="Times New Roman"/>
          <w:i/>
          <w:iCs/>
          <w:sz w:val="24"/>
          <w:szCs w:val="24"/>
        </w:rPr>
        <w:t>Historický místopis Moravy a Slezska v letech 1848-1960.</w:t>
      </w:r>
      <w:r w:rsidRPr="00FB7D1F">
        <w:rPr>
          <w:rFonts w:ascii="Times New Roman" w:hAnsi="Times New Roman" w:cs="Times New Roman"/>
          <w:sz w:val="24"/>
          <w:szCs w:val="24"/>
        </w:rPr>
        <w:t xml:space="preserve"> Sv. 6, Okresy Přerov, Hranice, Kroměříž. Ostrava 1978.</w:t>
      </w:r>
    </w:p>
    <w:p w14:paraId="5E4AF0A2"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lastRenderedPageBreak/>
        <w:t>Berrová</w:t>
      </w:r>
      <w:proofErr w:type="spellEnd"/>
      <w:r w:rsidRPr="00FB7D1F">
        <w:rPr>
          <w:rFonts w:ascii="Times New Roman" w:hAnsi="Times New Roman" w:cs="Times New Roman"/>
          <w:sz w:val="24"/>
          <w:szCs w:val="24"/>
          <w:shd w:val="clear" w:color="auto" w:fill="FFFFFF"/>
        </w:rPr>
        <w:t xml:space="preserve">, Petra: </w:t>
      </w:r>
      <w:r w:rsidRPr="00FB7D1F">
        <w:rPr>
          <w:rFonts w:ascii="Times New Roman" w:hAnsi="Times New Roman" w:cs="Times New Roman"/>
          <w:i/>
          <w:sz w:val="24"/>
          <w:szCs w:val="24"/>
          <w:shd w:val="clear" w:color="auto" w:fill="FFFFFF"/>
        </w:rPr>
        <w:t>Vývoj přirozené měny obyvatelstva na Moravě a ve Slezsku v letech první světové války.</w:t>
      </w:r>
      <w:r w:rsidRPr="00FB7D1F">
        <w:rPr>
          <w:rFonts w:ascii="Times New Roman" w:hAnsi="Times New Roman" w:cs="Times New Roman"/>
          <w:sz w:val="24"/>
          <w:szCs w:val="24"/>
          <w:shd w:val="clear" w:color="auto" w:fill="FFFFFF"/>
        </w:rPr>
        <w:t> In:</w:t>
      </w:r>
      <w:r w:rsidRPr="00FB7D1F">
        <w:rPr>
          <w:rStyle w:val="sourcedocument"/>
          <w:rFonts w:ascii="Times New Roman" w:hAnsi="Times New Roman" w:cs="Times New Roman"/>
          <w:iCs/>
          <w:sz w:val="24"/>
          <w:szCs w:val="24"/>
          <w:shd w:val="clear" w:color="auto" w:fill="FFFFFF"/>
        </w:rPr>
        <w:t xml:space="preserve"> Slezský sborník=Acta </w:t>
      </w:r>
      <w:proofErr w:type="spellStart"/>
      <w:r w:rsidRPr="00FB7D1F">
        <w:rPr>
          <w:rStyle w:val="sourcedocument"/>
          <w:rFonts w:ascii="Times New Roman" w:hAnsi="Times New Roman" w:cs="Times New Roman"/>
          <w:iCs/>
          <w:sz w:val="24"/>
          <w:szCs w:val="24"/>
          <w:shd w:val="clear" w:color="auto" w:fill="FFFFFF"/>
        </w:rPr>
        <w:t>Silesiaca</w:t>
      </w:r>
      <w:proofErr w:type="spellEnd"/>
      <w:r w:rsidRPr="00FB7D1F">
        <w:rPr>
          <w:rStyle w:val="sourcedocument"/>
          <w:rFonts w:ascii="Times New Roman" w:hAnsi="Times New Roman" w:cs="Times New Roman"/>
          <w:iCs/>
          <w:sz w:val="24"/>
          <w:szCs w:val="24"/>
          <w:shd w:val="clear" w:color="auto" w:fill="FFFFFF"/>
        </w:rPr>
        <w:t>,</w:t>
      </w:r>
      <w:r w:rsidRPr="00FB7D1F">
        <w:rPr>
          <w:rFonts w:ascii="Times New Roman" w:hAnsi="Times New Roman" w:cs="Times New Roman"/>
          <w:sz w:val="24"/>
          <w:szCs w:val="24"/>
          <w:shd w:val="clear" w:color="auto" w:fill="FFFFFF"/>
        </w:rPr>
        <w:t> roč. 107, č. 4, 2009, s. 300-312.</w:t>
      </w:r>
    </w:p>
    <w:p w14:paraId="7BFE5927" w14:textId="77777777" w:rsidR="00FC416E" w:rsidRPr="00FB7D1F" w:rsidRDefault="00FC416E" w:rsidP="00FB7D1F">
      <w:pPr>
        <w:ind w:left="360"/>
        <w:jc w:val="both"/>
        <w:rPr>
          <w:rFonts w:ascii="Times New Roman" w:hAnsi="Times New Roman" w:cs="Times New Roman"/>
          <w:sz w:val="36"/>
          <w:szCs w:val="36"/>
        </w:rPr>
      </w:pPr>
      <w:proofErr w:type="spellStart"/>
      <w:r w:rsidRPr="00FB7D1F">
        <w:rPr>
          <w:rFonts w:ascii="Times New Roman" w:hAnsi="Times New Roman" w:cs="Times New Roman"/>
          <w:smallCaps/>
          <w:sz w:val="24"/>
          <w:szCs w:val="24"/>
          <w:shd w:val="clear" w:color="auto" w:fill="FFFFFF"/>
        </w:rPr>
        <w:t>Bischof</w:t>
      </w:r>
      <w:proofErr w:type="spellEnd"/>
      <w:r w:rsidRPr="00FB7D1F">
        <w:rPr>
          <w:rFonts w:ascii="Times New Roman" w:hAnsi="Times New Roman" w:cs="Times New Roman"/>
          <w:sz w:val="24"/>
          <w:szCs w:val="24"/>
          <w:shd w:val="clear" w:color="auto" w:fill="FFFFFF"/>
        </w:rPr>
        <w:t xml:space="preserve">, Günter – </w:t>
      </w:r>
      <w:proofErr w:type="spellStart"/>
      <w:r w:rsidRPr="00FB7D1F">
        <w:rPr>
          <w:rFonts w:ascii="Times New Roman" w:hAnsi="Times New Roman" w:cs="Times New Roman"/>
          <w:smallCaps/>
          <w:sz w:val="24"/>
          <w:szCs w:val="24"/>
          <w:shd w:val="clear" w:color="auto" w:fill="FFFFFF"/>
        </w:rPr>
        <w:t>Karlhofer</w:t>
      </w:r>
      <w:proofErr w:type="spellEnd"/>
      <w:r w:rsidRPr="00FB7D1F">
        <w:rPr>
          <w:rFonts w:ascii="Times New Roman" w:hAnsi="Times New Roman" w:cs="Times New Roman"/>
          <w:smallCaps/>
          <w:sz w:val="24"/>
          <w:szCs w:val="24"/>
          <w:shd w:val="clear" w:color="auto" w:fill="FFFFFF"/>
        </w:rPr>
        <w:t>,</w:t>
      </w:r>
      <w:r w:rsidRPr="00FB7D1F">
        <w:rPr>
          <w:rFonts w:ascii="Times New Roman" w:hAnsi="Times New Roman" w:cs="Times New Roman"/>
          <w:sz w:val="24"/>
          <w:szCs w:val="24"/>
          <w:shd w:val="clear" w:color="auto" w:fill="FFFFFF"/>
        </w:rPr>
        <w:t xml:space="preserve"> Ferdinand – </w:t>
      </w:r>
      <w:proofErr w:type="spellStart"/>
      <w:r w:rsidRPr="00FB7D1F">
        <w:rPr>
          <w:rFonts w:ascii="Times New Roman" w:hAnsi="Times New Roman" w:cs="Times New Roman"/>
          <w:sz w:val="24"/>
          <w:szCs w:val="24"/>
          <w:shd w:val="clear" w:color="auto" w:fill="FFFFFF"/>
        </w:rPr>
        <w:t>Williamson</w:t>
      </w:r>
      <w:proofErr w:type="spellEnd"/>
      <w:r w:rsidRPr="00FB7D1F">
        <w:rPr>
          <w:rFonts w:ascii="Times New Roman" w:hAnsi="Times New Roman" w:cs="Times New Roman"/>
          <w:sz w:val="24"/>
          <w:szCs w:val="24"/>
          <w:shd w:val="clear" w:color="auto" w:fill="FFFFFF"/>
        </w:rPr>
        <w:t>, Samuel R.: </w:t>
      </w:r>
      <w:r w:rsidRPr="00FB7D1F">
        <w:rPr>
          <w:rFonts w:ascii="Times New Roman" w:hAnsi="Times New Roman" w:cs="Times New Roman"/>
          <w:i/>
          <w:iCs/>
          <w:sz w:val="24"/>
          <w:szCs w:val="24"/>
          <w:shd w:val="clear" w:color="auto" w:fill="FFFFFF"/>
        </w:rPr>
        <w:t xml:space="preserve">1914: </w:t>
      </w:r>
      <w:proofErr w:type="spellStart"/>
      <w:r w:rsidRPr="00FB7D1F">
        <w:rPr>
          <w:rFonts w:ascii="Times New Roman" w:hAnsi="Times New Roman" w:cs="Times New Roman"/>
          <w:i/>
          <w:iCs/>
          <w:sz w:val="24"/>
          <w:szCs w:val="24"/>
          <w:shd w:val="clear" w:color="auto" w:fill="FFFFFF"/>
        </w:rPr>
        <w:t>Austria-Hungary</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Origins</w:t>
      </w:r>
      <w:proofErr w:type="spellEnd"/>
      <w:r w:rsidRPr="00FB7D1F">
        <w:rPr>
          <w:rFonts w:ascii="Times New Roman" w:hAnsi="Times New Roman" w:cs="Times New Roman"/>
          <w:i/>
          <w:iCs/>
          <w:sz w:val="24"/>
          <w:szCs w:val="24"/>
          <w:shd w:val="clear" w:color="auto" w:fill="FFFFFF"/>
        </w:rPr>
        <w:t xml:space="preserve">, and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First</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Year</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of</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World</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War</w:t>
      </w:r>
      <w:proofErr w:type="spellEnd"/>
      <w:r w:rsidRPr="00FB7D1F">
        <w:rPr>
          <w:rFonts w:ascii="Times New Roman" w:hAnsi="Times New Roman" w:cs="Times New Roman"/>
          <w:i/>
          <w:iCs/>
          <w:sz w:val="24"/>
          <w:szCs w:val="24"/>
          <w:shd w:val="clear" w:color="auto" w:fill="FFFFFF"/>
        </w:rPr>
        <w:t xml:space="preserve"> I</w:t>
      </w:r>
      <w:r w:rsidRPr="00FB7D1F">
        <w:rPr>
          <w:rFonts w:ascii="Times New Roman" w:hAnsi="Times New Roman" w:cs="Times New Roman"/>
          <w:sz w:val="24"/>
          <w:szCs w:val="24"/>
          <w:shd w:val="clear" w:color="auto" w:fill="FFFFFF"/>
        </w:rPr>
        <w:t xml:space="preserve">. New Orleans 2014. </w:t>
      </w:r>
    </w:p>
    <w:p w14:paraId="67AF395B" w14:textId="77777777" w:rsidR="00FC416E" w:rsidRPr="00FB7D1F" w:rsidRDefault="00FC416E" w:rsidP="00FB7D1F">
      <w:pPr>
        <w:shd w:val="clear" w:color="auto" w:fill="FFFFFF"/>
        <w:spacing w:line="240" w:lineRule="auto"/>
        <w:ind w:left="360"/>
        <w:rPr>
          <w:rFonts w:ascii="Times New Roman" w:eastAsia="Times New Roman" w:hAnsi="Times New Roman" w:cs="Times New Roman"/>
          <w:sz w:val="24"/>
          <w:szCs w:val="24"/>
          <w:lang w:eastAsia="cs-CZ"/>
        </w:rPr>
      </w:pPr>
      <w:r w:rsidRPr="00FB7D1F">
        <w:rPr>
          <w:rFonts w:ascii="Times New Roman" w:eastAsia="Times New Roman" w:hAnsi="Times New Roman" w:cs="Times New Roman"/>
          <w:smallCaps/>
          <w:sz w:val="24"/>
          <w:szCs w:val="24"/>
          <w:lang w:eastAsia="cs-CZ"/>
        </w:rPr>
        <w:t>Bouchal</w:t>
      </w:r>
      <w:r w:rsidRPr="00FB7D1F">
        <w:rPr>
          <w:rFonts w:ascii="Times New Roman" w:eastAsia="Times New Roman" w:hAnsi="Times New Roman" w:cs="Times New Roman"/>
          <w:sz w:val="24"/>
          <w:szCs w:val="24"/>
          <w:lang w:eastAsia="cs-CZ"/>
        </w:rPr>
        <w:t xml:space="preserve">, Leon: </w:t>
      </w:r>
      <w:r w:rsidRPr="00FB7D1F">
        <w:rPr>
          <w:rFonts w:ascii="Times New Roman" w:eastAsia="Times New Roman" w:hAnsi="Times New Roman" w:cs="Times New Roman"/>
          <w:i/>
          <w:iCs/>
          <w:sz w:val="24"/>
          <w:szCs w:val="24"/>
          <w:lang w:eastAsia="cs-CZ"/>
        </w:rPr>
        <w:t>Toulky tovačovskou minulostí, aneb, 695 let historického putování městem pod Spanilou věží. </w:t>
      </w:r>
      <w:r w:rsidRPr="00FB7D1F">
        <w:rPr>
          <w:rFonts w:ascii="Times New Roman" w:eastAsia="Times New Roman" w:hAnsi="Times New Roman" w:cs="Times New Roman"/>
          <w:sz w:val="24"/>
          <w:szCs w:val="24"/>
          <w:lang w:eastAsia="cs-CZ"/>
        </w:rPr>
        <w:t>Tovačov 2016. </w:t>
      </w:r>
    </w:p>
    <w:p w14:paraId="48385291" w14:textId="77777777" w:rsidR="00FC416E" w:rsidRPr="00FB7D1F" w:rsidRDefault="00FC416E" w:rsidP="00FB7D1F">
      <w:pPr>
        <w:ind w:left="360"/>
        <w:rPr>
          <w:rFonts w:ascii="Times New Roman" w:hAnsi="Times New Roman" w:cs="Times New Roman"/>
          <w:sz w:val="24"/>
          <w:szCs w:val="24"/>
        </w:rPr>
      </w:pPr>
      <w:r w:rsidRPr="00FB7D1F">
        <w:rPr>
          <w:rFonts w:ascii="Times New Roman" w:hAnsi="Times New Roman" w:cs="Times New Roman"/>
          <w:smallCaps/>
          <w:sz w:val="24"/>
          <w:szCs w:val="24"/>
          <w:shd w:val="clear" w:color="auto" w:fill="FFFFFF"/>
        </w:rPr>
        <w:t>Bouchal</w:t>
      </w:r>
      <w:r w:rsidRPr="00FB7D1F">
        <w:rPr>
          <w:rFonts w:ascii="Times New Roman" w:hAnsi="Times New Roman" w:cs="Times New Roman"/>
          <w:sz w:val="24"/>
          <w:szCs w:val="24"/>
          <w:shd w:val="clear" w:color="auto" w:fill="FFFFFF"/>
        </w:rPr>
        <w:t xml:space="preserve">, Leon: </w:t>
      </w:r>
      <w:r w:rsidRPr="00FB7D1F">
        <w:rPr>
          <w:rStyle w:val="sourcedocument"/>
          <w:rFonts w:ascii="Times New Roman" w:hAnsi="Times New Roman" w:cs="Times New Roman"/>
          <w:i/>
          <w:iCs/>
          <w:sz w:val="24"/>
          <w:szCs w:val="24"/>
          <w:shd w:val="clear" w:color="auto" w:fill="FFFFFF"/>
        </w:rPr>
        <w:t xml:space="preserve">Tovačov v proměnách času: století jednoho města očima fotografů. </w:t>
      </w:r>
      <w:r w:rsidRPr="00FB7D1F">
        <w:rPr>
          <w:rFonts w:ascii="Times New Roman" w:hAnsi="Times New Roman" w:cs="Times New Roman"/>
          <w:sz w:val="24"/>
          <w:szCs w:val="24"/>
          <w:shd w:val="clear" w:color="auto" w:fill="FFFFFF"/>
        </w:rPr>
        <w:t>Tovačov 2018. </w:t>
      </w:r>
    </w:p>
    <w:p w14:paraId="33C45DD7" w14:textId="77777777" w:rsidR="00FC416E" w:rsidRPr="00FB7D1F" w:rsidRDefault="00FC416E" w:rsidP="00FB7D1F">
      <w:pPr>
        <w:spacing w:line="240" w:lineRule="auto"/>
        <w:ind w:left="360"/>
        <w:jc w:val="both"/>
        <w:rPr>
          <w:rFonts w:ascii="Times New Roman" w:hAnsi="Times New Roman" w:cs="Times New Roman"/>
          <w:sz w:val="24"/>
          <w:szCs w:val="24"/>
        </w:rPr>
      </w:pPr>
      <w:r w:rsidRPr="00FB7D1F">
        <w:rPr>
          <w:rFonts w:ascii="Times New Roman" w:hAnsi="Times New Roman" w:cs="Times New Roman"/>
          <w:smallCaps/>
          <w:sz w:val="24"/>
          <w:szCs w:val="24"/>
          <w:shd w:val="clear" w:color="auto" w:fill="FFFFFF"/>
        </w:rPr>
        <w:t>Cais</w:t>
      </w:r>
      <w:r w:rsidRPr="00FB7D1F">
        <w:rPr>
          <w:rFonts w:ascii="Times New Roman" w:hAnsi="Times New Roman" w:cs="Times New Roman"/>
          <w:sz w:val="24"/>
          <w:szCs w:val="24"/>
          <w:shd w:val="clear" w:color="auto" w:fill="FFFFFF"/>
        </w:rPr>
        <w:t xml:space="preserve">, Petr: </w:t>
      </w:r>
      <w:r w:rsidRPr="00FB7D1F">
        <w:rPr>
          <w:rFonts w:ascii="Times New Roman" w:hAnsi="Times New Roman" w:cs="Times New Roman"/>
          <w:i/>
          <w:iCs/>
          <w:sz w:val="24"/>
          <w:szCs w:val="24"/>
          <w:shd w:val="clear" w:color="auto" w:fill="FFFFFF"/>
        </w:rPr>
        <w:t>Sociální dávky poskytované státem vojákům, jejich rodinám a pozůstalým za 1. světové války v předlitavské části habsburské monarchie.</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sz w:val="24"/>
          <w:szCs w:val="24"/>
          <w:shd w:val="clear" w:color="auto" w:fill="FFFFFF"/>
        </w:rPr>
        <w:t>Západočeské archivy.</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Plzeň 2012, s. 102-115.</w:t>
      </w:r>
    </w:p>
    <w:p w14:paraId="0F50E0CB" w14:textId="77777777" w:rsidR="00FC416E" w:rsidRPr="00FB7D1F" w:rsidRDefault="00FC416E" w:rsidP="00FB7D1F">
      <w:pPr>
        <w:shd w:val="clear" w:color="auto" w:fill="FFFFFF"/>
        <w:spacing w:before="100" w:beforeAutospacing="1" w:after="24" w:line="240" w:lineRule="auto"/>
        <w:ind w:left="360"/>
        <w:jc w:val="both"/>
        <w:rPr>
          <w:rFonts w:ascii="Times New Roman" w:eastAsia="Times New Roman" w:hAnsi="Times New Roman" w:cs="Times New Roman"/>
          <w:sz w:val="24"/>
          <w:szCs w:val="24"/>
          <w:lang w:eastAsia="cs-CZ"/>
        </w:rPr>
      </w:pPr>
      <w:bookmarkStart w:id="53" w:name="_Hlk24125161"/>
      <w:r w:rsidRPr="00FB7D1F">
        <w:rPr>
          <w:rFonts w:ascii="Times New Roman" w:hAnsi="Times New Roman" w:cs="Times New Roman"/>
          <w:smallCaps/>
          <w:sz w:val="24"/>
          <w:szCs w:val="24"/>
          <w:shd w:val="clear" w:color="auto" w:fill="FFFFFF"/>
        </w:rPr>
        <w:t>Čechurová</w:t>
      </w:r>
      <w:r w:rsidRPr="00FB7D1F">
        <w:rPr>
          <w:rFonts w:ascii="Times New Roman" w:hAnsi="Times New Roman" w:cs="Times New Roman"/>
          <w:sz w:val="24"/>
          <w:szCs w:val="24"/>
          <w:shd w:val="clear" w:color="auto" w:fill="FFFFFF"/>
        </w:rPr>
        <w:t>, Jana: Poněkud pootočený gender pohled. Role otce a matky v konkrétním historickém kontextu. In: </w:t>
      </w:r>
      <w:r w:rsidRPr="00FB7D1F">
        <w:rPr>
          <w:rStyle w:val="sourcedocument"/>
          <w:rFonts w:ascii="Times New Roman" w:hAnsi="Times New Roman" w:cs="Times New Roman"/>
          <w:iCs/>
          <w:sz w:val="24"/>
          <w:szCs w:val="24"/>
          <w:shd w:val="clear" w:color="auto" w:fill="FFFFFF"/>
        </w:rPr>
        <w:t>K novověkým sociálním dějinám českých zemí. Díl 6. Sociální dějiny dnes.</w:t>
      </w:r>
      <w:r w:rsidRPr="00FB7D1F">
        <w:rPr>
          <w:rFonts w:ascii="Times New Roman" w:hAnsi="Times New Roman" w:cs="Times New Roman"/>
          <w:sz w:val="24"/>
          <w:szCs w:val="24"/>
          <w:shd w:val="clear" w:color="auto" w:fill="FFFFFF"/>
        </w:rPr>
        <w:t> Praha 2004, s. 152-162.</w:t>
      </w:r>
    </w:p>
    <w:bookmarkEnd w:id="53"/>
    <w:p w14:paraId="2CCC7D80" w14:textId="77777777" w:rsidR="00FC416E" w:rsidRPr="00FB7D1F" w:rsidRDefault="00FC416E" w:rsidP="00FB7D1F">
      <w:pPr>
        <w:ind w:left="360"/>
        <w:rPr>
          <w:rFonts w:ascii="Times New Roman" w:hAnsi="Times New Roman" w:cs="Times New Roman"/>
          <w:sz w:val="24"/>
          <w:szCs w:val="24"/>
        </w:rPr>
      </w:pPr>
      <w:proofErr w:type="spellStart"/>
      <w:r w:rsidRPr="00FB7D1F">
        <w:rPr>
          <w:rFonts w:ascii="Times New Roman" w:hAnsi="Times New Roman" w:cs="Times New Roman"/>
          <w:smallCaps/>
          <w:sz w:val="24"/>
          <w:szCs w:val="24"/>
          <w:shd w:val="clear" w:color="auto" w:fill="FFFFFF"/>
        </w:rPr>
        <w:t>Deak</w:t>
      </w:r>
      <w:proofErr w:type="spellEnd"/>
      <w:r w:rsidRPr="00FB7D1F">
        <w:rPr>
          <w:rFonts w:ascii="Times New Roman" w:hAnsi="Times New Roman" w:cs="Times New Roman"/>
          <w:sz w:val="24"/>
          <w:szCs w:val="24"/>
          <w:shd w:val="clear" w:color="auto" w:fill="FFFFFF"/>
        </w:rPr>
        <w:t xml:space="preserve">, John: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Great </w:t>
      </w:r>
      <w:proofErr w:type="spellStart"/>
      <w:r w:rsidRPr="00FB7D1F">
        <w:rPr>
          <w:rFonts w:ascii="Times New Roman" w:hAnsi="Times New Roman" w:cs="Times New Roman"/>
          <w:i/>
          <w:iCs/>
          <w:sz w:val="24"/>
          <w:szCs w:val="24"/>
          <w:shd w:val="clear" w:color="auto" w:fill="FFFFFF"/>
        </w:rPr>
        <w:t>War</w:t>
      </w:r>
      <w:proofErr w:type="spellEnd"/>
      <w:r w:rsidRPr="00FB7D1F">
        <w:rPr>
          <w:rFonts w:ascii="Times New Roman" w:hAnsi="Times New Roman" w:cs="Times New Roman"/>
          <w:i/>
          <w:iCs/>
          <w:sz w:val="24"/>
          <w:szCs w:val="24"/>
          <w:shd w:val="clear" w:color="auto" w:fill="FFFFFF"/>
        </w:rPr>
        <w:t xml:space="preserve"> and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Forgotten</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Realm</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Habsburg</w:t>
      </w:r>
      <w:proofErr w:type="spellEnd"/>
      <w:r w:rsidRPr="00FB7D1F">
        <w:rPr>
          <w:rFonts w:ascii="Times New Roman" w:hAnsi="Times New Roman" w:cs="Times New Roman"/>
          <w:i/>
          <w:iCs/>
          <w:sz w:val="24"/>
          <w:szCs w:val="24"/>
          <w:shd w:val="clear" w:color="auto" w:fill="FFFFFF"/>
        </w:rPr>
        <w:t xml:space="preserve"> Monarchy and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First</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World</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War</w:t>
      </w:r>
      <w:proofErr w:type="spellEnd"/>
      <w:r w:rsidRPr="00FB7D1F">
        <w:rPr>
          <w:rFonts w:ascii="Times New Roman" w:hAnsi="Times New Roman" w:cs="Times New Roman"/>
          <w:sz w:val="24"/>
          <w:szCs w:val="24"/>
          <w:shd w:val="clear" w:color="auto" w:fill="FFFFFF"/>
        </w:rPr>
        <w:t>. In: </w:t>
      </w:r>
      <w:proofErr w:type="spellStart"/>
      <w:r w:rsidRPr="00FB7D1F">
        <w:rPr>
          <w:rFonts w:ascii="Times New Roman" w:hAnsi="Times New Roman" w:cs="Times New Roman"/>
          <w:sz w:val="24"/>
          <w:szCs w:val="24"/>
          <w:shd w:val="clear" w:color="auto" w:fill="FFFFFF"/>
        </w:rPr>
        <w:t>The</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Journal</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of</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Modern</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History</w:t>
      </w:r>
      <w:proofErr w:type="spellEnd"/>
      <w:r w:rsidRPr="00FB7D1F">
        <w:rPr>
          <w:rFonts w:ascii="Times New Roman" w:hAnsi="Times New Roman" w:cs="Times New Roman"/>
          <w:sz w:val="24"/>
          <w:szCs w:val="24"/>
          <w:shd w:val="clear" w:color="auto" w:fill="FFFFFF"/>
        </w:rPr>
        <w:t xml:space="preserve">, roč. 86, č. 2, 2014, s. 336–380. Dostupné z: </w:t>
      </w:r>
      <w:hyperlink r:id="rId24" w:history="1">
        <w:r w:rsidRPr="00FB7D1F">
          <w:rPr>
            <w:rStyle w:val="Hypertextovodkaz"/>
            <w:rFonts w:ascii="Times New Roman" w:hAnsi="Times New Roman" w:cs="Times New Roman"/>
            <w:sz w:val="24"/>
            <w:szCs w:val="24"/>
            <w:shd w:val="clear" w:color="auto" w:fill="FFFFFF"/>
          </w:rPr>
          <w:t>www.jstor.org/stable/10.1086/675880</w:t>
        </w:r>
      </w:hyperlink>
      <w:r w:rsidRPr="00FB7D1F">
        <w:rPr>
          <w:rFonts w:ascii="Times New Roman" w:hAnsi="Times New Roman" w:cs="Times New Roman"/>
          <w:sz w:val="24"/>
          <w:szCs w:val="24"/>
          <w:shd w:val="clear" w:color="auto" w:fill="FFFFFF"/>
        </w:rPr>
        <w:t xml:space="preserve">. </w:t>
      </w:r>
    </w:p>
    <w:p w14:paraId="3BF7625B"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Domaňský</w:t>
      </w:r>
      <w:proofErr w:type="spellEnd"/>
      <w:r w:rsidRPr="00FB7D1F">
        <w:rPr>
          <w:rFonts w:ascii="Times New Roman" w:hAnsi="Times New Roman" w:cs="Times New Roman"/>
          <w:sz w:val="24"/>
          <w:szCs w:val="24"/>
          <w:shd w:val="clear" w:color="auto" w:fill="FFFFFF"/>
        </w:rPr>
        <w:t xml:space="preserve">, Josef: </w:t>
      </w:r>
      <w:r w:rsidRPr="00FB7D1F">
        <w:rPr>
          <w:rFonts w:ascii="Times New Roman" w:hAnsi="Times New Roman" w:cs="Times New Roman"/>
          <w:i/>
          <w:sz w:val="24"/>
          <w:szCs w:val="24"/>
          <w:shd w:val="clear" w:color="auto" w:fill="FFFFFF"/>
        </w:rPr>
        <w:t>První světová válka a česká otázka z hlediska vojenství.</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iCs/>
          <w:sz w:val="24"/>
          <w:szCs w:val="24"/>
          <w:shd w:val="clear" w:color="auto" w:fill="FFFFFF"/>
        </w:rPr>
        <w:t>První světová válka a česká společnost</w:t>
      </w:r>
      <w:r w:rsidRPr="00FB7D1F">
        <w:rPr>
          <w:rStyle w:val="sourcedocument"/>
          <w:rFonts w:ascii="Times New Roman" w:hAnsi="Times New Roman" w:cs="Times New Roman"/>
          <w:i/>
          <w:iCs/>
          <w:sz w:val="24"/>
          <w:szCs w:val="24"/>
          <w:shd w:val="clear" w:color="auto" w:fill="FFFFFF"/>
        </w:rPr>
        <w:t xml:space="preserve">. </w:t>
      </w:r>
      <w:r w:rsidRPr="00FB7D1F">
        <w:rPr>
          <w:rStyle w:val="sourcedocument"/>
          <w:rFonts w:ascii="Times New Roman" w:hAnsi="Times New Roman" w:cs="Times New Roman"/>
          <w:iCs/>
          <w:sz w:val="24"/>
          <w:szCs w:val="24"/>
          <w:shd w:val="clear" w:color="auto" w:fill="FFFFFF"/>
        </w:rPr>
        <w:t>Sborník z vědecké konference. Brno, 14. června 1994</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1994, s. 16-25.</w:t>
      </w:r>
    </w:p>
    <w:p w14:paraId="1C850225"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Doubravský</w:t>
      </w:r>
      <w:r w:rsidRPr="00FB7D1F">
        <w:rPr>
          <w:rFonts w:ascii="Times New Roman" w:hAnsi="Times New Roman" w:cs="Times New Roman"/>
          <w:sz w:val="24"/>
          <w:szCs w:val="24"/>
          <w:shd w:val="clear" w:color="auto" w:fill="FFFFFF"/>
        </w:rPr>
        <w:t xml:space="preserve">, Zdeněk: </w:t>
      </w:r>
      <w:proofErr w:type="spellStart"/>
      <w:r w:rsidRPr="00FB7D1F">
        <w:rPr>
          <w:rStyle w:val="sourcedocument"/>
          <w:rFonts w:ascii="Times New Roman" w:hAnsi="Times New Roman" w:cs="Times New Roman"/>
          <w:i/>
          <w:iCs/>
          <w:sz w:val="24"/>
          <w:szCs w:val="24"/>
          <w:shd w:val="clear" w:color="auto" w:fill="FFFFFF"/>
        </w:rPr>
        <w:t>Severomoraváci</w:t>
      </w:r>
      <w:proofErr w:type="spellEnd"/>
      <w:r w:rsidRPr="00FB7D1F">
        <w:rPr>
          <w:rStyle w:val="sourcedocument"/>
          <w:rFonts w:ascii="Times New Roman" w:hAnsi="Times New Roman" w:cs="Times New Roman"/>
          <w:i/>
          <w:iCs/>
          <w:sz w:val="24"/>
          <w:szCs w:val="24"/>
          <w:shd w:val="clear" w:color="auto" w:fill="FFFFFF"/>
        </w:rPr>
        <w:t xml:space="preserve"> za Velké války. </w:t>
      </w:r>
      <w:r w:rsidRPr="00FB7D1F">
        <w:rPr>
          <w:rFonts w:ascii="Times New Roman" w:hAnsi="Times New Roman" w:cs="Times New Roman"/>
          <w:sz w:val="24"/>
          <w:szCs w:val="24"/>
          <w:shd w:val="clear" w:color="auto" w:fill="FFFFFF"/>
        </w:rPr>
        <w:t>Do Vánoc jsme zpátky 1914. Šumperk 2016.</w:t>
      </w:r>
    </w:p>
    <w:p w14:paraId="35B00B0D" w14:textId="77777777" w:rsidR="00FC416E" w:rsidRDefault="00FC416E" w:rsidP="00FB7D1F">
      <w:pPr>
        <w:pStyle w:val="Textpoznpodarou"/>
        <w:ind w:left="360"/>
        <w:jc w:val="both"/>
        <w:rPr>
          <w:rFonts w:ascii="Times New Roman" w:hAnsi="Times New Roman" w:cs="Times New Roman"/>
          <w:sz w:val="24"/>
          <w:szCs w:val="24"/>
          <w:shd w:val="clear" w:color="auto" w:fill="FFFFFF"/>
        </w:rPr>
      </w:pPr>
      <w:r w:rsidRPr="00F21124">
        <w:rPr>
          <w:rFonts w:ascii="Times New Roman" w:hAnsi="Times New Roman" w:cs="Times New Roman"/>
          <w:smallCaps/>
          <w:sz w:val="24"/>
          <w:szCs w:val="24"/>
          <w:shd w:val="clear" w:color="auto" w:fill="FFFFFF"/>
        </w:rPr>
        <w:t>Doubravský</w:t>
      </w:r>
      <w:r w:rsidRPr="00F21124">
        <w:rPr>
          <w:rFonts w:ascii="Times New Roman" w:hAnsi="Times New Roman" w:cs="Times New Roman"/>
          <w:sz w:val="24"/>
          <w:szCs w:val="24"/>
          <w:shd w:val="clear" w:color="auto" w:fill="FFFFFF"/>
        </w:rPr>
        <w:t xml:space="preserve">, Zdeněk: </w:t>
      </w:r>
      <w:proofErr w:type="spellStart"/>
      <w:r w:rsidRPr="00F21124">
        <w:rPr>
          <w:rStyle w:val="sourcedocument"/>
          <w:rFonts w:ascii="Times New Roman" w:hAnsi="Times New Roman" w:cs="Times New Roman"/>
          <w:i/>
          <w:iCs/>
          <w:sz w:val="24"/>
          <w:szCs w:val="24"/>
          <w:shd w:val="clear" w:color="auto" w:fill="FFFFFF"/>
        </w:rPr>
        <w:t>Severomoraváci</w:t>
      </w:r>
      <w:proofErr w:type="spellEnd"/>
      <w:r w:rsidRPr="00F21124">
        <w:rPr>
          <w:rStyle w:val="sourcedocument"/>
          <w:rFonts w:ascii="Times New Roman" w:hAnsi="Times New Roman" w:cs="Times New Roman"/>
          <w:i/>
          <w:iCs/>
          <w:sz w:val="24"/>
          <w:szCs w:val="24"/>
          <w:shd w:val="clear" w:color="auto" w:fill="FFFFFF"/>
        </w:rPr>
        <w:t xml:space="preserve"> za Velké války. </w:t>
      </w:r>
      <w:r w:rsidRPr="00F21124">
        <w:rPr>
          <w:rFonts w:ascii="Times New Roman" w:hAnsi="Times New Roman" w:cs="Times New Roman"/>
          <w:sz w:val="24"/>
          <w:szCs w:val="24"/>
          <w:shd w:val="clear" w:color="auto" w:fill="FFFFFF"/>
        </w:rPr>
        <w:t>Vojáci skomírající monarchie 1916-1918. Šumperk 2018.</w:t>
      </w:r>
    </w:p>
    <w:p w14:paraId="3DA4C1BF" w14:textId="77777777" w:rsidR="00FC416E" w:rsidRPr="00FB7D1F" w:rsidRDefault="00FC416E" w:rsidP="00FB7D1F">
      <w:pPr>
        <w:ind w:left="360"/>
        <w:jc w:val="both"/>
        <w:rPr>
          <w:rFonts w:ascii="Times New Roman" w:hAnsi="Times New Roman" w:cs="Times New Roman"/>
          <w:sz w:val="24"/>
          <w:szCs w:val="24"/>
        </w:rPr>
      </w:pPr>
      <w:proofErr w:type="spellStart"/>
      <w:r w:rsidRPr="00FB7D1F">
        <w:rPr>
          <w:rFonts w:ascii="Times New Roman" w:hAnsi="Times New Roman" w:cs="Times New Roman"/>
          <w:smallCaps/>
          <w:sz w:val="24"/>
          <w:szCs w:val="24"/>
          <w:shd w:val="clear" w:color="auto" w:fill="FFFFFF"/>
        </w:rPr>
        <w:t>Dudeková</w:t>
      </w:r>
      <w:proofErr w:type="spellEnd"/>
      <w:r w:rsidRPr="00FB7D1F">
        <w:rPr>
          <w:rFonts w:ascii="Times New Roman" w:hAnsi="Times New Roman" w:cs="Times New Roman"/>
          <w:sz w:val="24"/>
          <w:szCs w:val="24"/>
          <w:shd w:val="clear" w:color="auto" w:fill="FFFFFF"/>
        </w:rPr>
        <w:t xml:space="preserve">, Gabriela: </w:t>
      </w:r>
      <w:r w:rsidRPr="00FB7D1F">
        <w:rPr>
          <w:rFonts w:ascii="Times New Roman" w:hAnsi="Times New Roman" w:cs="Times New Roman"/>
          <w:i/>
          <w:iCs/>
          <w:sz w:val="24"/>
          <w:szCs w:val="24"/>
          <w:shd w:val="clear" w:color="auto" w:fill="FFFFFF"/>
        </w:rPr>
        <w:t xml:space="preserve">Vojnová </w:t>
      </w:r>
      <w:proofErr w:type="spellStart"/>
      <w:r w:rsidRPr="00FB7D1F">
        <w:rPr>
          <w:rFonts w:ascii="Times New Roman" w:hAnsi="Times New Roman" w:cs="Times New Roman"/>
          <w:i/>
          <w:iCs/>
          <w:sz w:val="24"/>
          <w:szCs w:val="24"/>
          <w:shd w:val="clear" w:color="auto" w:fill="FFFFFF"/>
        </w:rPr>
        <w:t>gastronómia</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zmeny</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stravovania</w:t>
      </w:r>
      <w:proofErr w:type="spellEnd"/>
      <w:r w:rsidRPr="00FB7D1F">
        <w:rPr>
          <w:rFonts w:ascii="Times New Roman" w:hAnsi="Times New Roman" w:cs="Times New Roman"/>
          <w:i/>
          <w:iCs/>
          <w:sz w:val="24"/>
          <w:szCs w:val="24"/>
          <w:shd w:val="clear" w:color="auto" w:fill="FFFFFF"/>
        </w:rPr>
        <w:t xml:space="preserve"> a stravovacích zvyklostí za </w:t>
      </w:r>
      <w:proofErr w:type="spellStart"/>
      <w:r w:rsidRPr="00FB7D1F">
        <w:rPr>
          <w:rFonts w:ascii="Times New Roman" w:hAnsi="Times New Roman" w:cs="Times New Roman"/>
          <w:i/>
          <w:iCs/>
          <w:sz w:val="24"/>
          <w:szCs w:val="24"/>
          <w:shd w:val="clear" w:color="auto" w:fill="FFFFFF"/>
        </w:rPr>
        <w:t>prvej</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svetovej</w:t>
      </w:r>
      <w:proofErr w:type="spellEnd"/>
      <w:r w:rsidRPr="00FB7D1F">
        <w:rPr>
          <w:rFonts w:ascii="Times New Roman" w:hAnsi="Times New Roman" w:cs="Times New Roman"/>
          <w:i/>
          <w:iCs/>
          <w:sz w:val="24"/>
          <w:szCs w:val="24"/>
          <w:shd w:val="clear" w:color="auto" w:fill="FFFFFF"/>
        </w:rPr>
        <w:t xml:space="preserve"> vojny v </w:t>
      </w:r>
      <w:proofErr w:type="spellStart"/>
      <w:r w:rsidRPr="00FB7D1F">
        <w:rPr>
          <w:rFonts w:ascii="Times New Roman" w:hAnsi="Times New Roman" w:cs="Times New Roman"/>
          <w:i/>
          <w:iCs/>
          <w:sz w:val="24"/>
          <w:szCs w:val="24"/>
          <w:shd w:val="clear" w:color="auto" w:fill="FFFFFF"/>
        </w:rPr>
        <w:t>Rakúsko-Uhorsku</w:t>
      </w:r>
      <w:proofErr w:type="spellEnd"/>
      <w:r w:rsidRPr="00FB7D1F">
        <w:rPr>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sz w:val="24"/>
          <w:szCs w:val="24"/>
          <w:shd w:val="clear" w:color="auto" w:fill="FFFFFF"/>
        </w:rPr>
        <w:t>Krajiny prostřených i prázdných stolů. I., Evropská gastronomie v proměnách staletí</w:t>
      </w:r>
      <w:r w:rsidRPr="00FB7D1F">
        <w:rPr>
          <w:rStyle w:val="sourcedocument"/>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Pardubice-Polabiny 2016, s. 182-206.</w:t>
      </w:r>
    </w:p>
    <w:p w14:paraId="74A995EC" w14:textId="77777777" w:rsidR="00FC416E" w:rsidRDefault="00FC416E" w:rsidP="00FB7D1F">
      <w:pPr>
        <w:pStyle w:val="Textpoznpodarou"/>
        <w:ind w:left="360"/>
        <w:jc w:val="both"/>
        <w:rPr>
          <w:rFonts w:ascii="Times New Roman" w:hAnsi="Times New Roman" w:cs="Times New Roman"/>
          <w:bCs/>
          <w:sz w:val="24"/>
          <w:szCs w:val="24"/>
        </w:rPr>
      </w:pPr>
      <w:r w:rsidRPr="00F21124">
        <w:rPr>
          <w:rFonts w:ascii="Times New Roman" w:hAnsi="Times New Roman" w:cs="Times New Roman"/>
          <w:bCs/>
          <w:smallCaps/>
          <w:sz w:val="24"/>
          <w:szCs w:val="24"/>
        </w:rPr>
        <w:t>Filip</w:t>
      </w:r>
      <w:r w:rsidRPr="00F21124">
        <w:rPr>
          <w:rFonts w:ascii="Times New Roman" w:hAnsi="Times New Roman" w:cs="Times New Roman"/>
          <w:bCs/>
          <w:sz w:val="24"/>
          <w:szCs w:val="24"/>
        </w:rPr>
        <w:t xml:space="preserve">, Vladimír: </w:t>
      </w:r>
      <w:r w:rsidRPr="00F21124">
        <w:rPr>
          <w:rFonts w:ascii="Times New Roman" w:hAnsi="Times New Roman" w:cs="Times New Roman"/>
          <w:bCs/>
          <w:i/>
          <w:sz w:val="24"/>
          <w:szCs w:val="24"/>
        </w:rPr>
        <w:t>1. světová válka 1914-1918</w:t>
      </w:r>
      <w:r w:rsidRPr="00F21124">
        <w:rPr>
          <w:rFonts w:ascii="Times New Roman" w:hAnsi="Times New Roman" w:cs="Times New Roman"/>
          <w:bCs/>
          <w:sz w:val="24"/>
          <w:szCs w:val="24"/>
        </w:rPr>
        <w:t>. Brno 2014.</w:t>
      </w:r>
    </w:p>
    <w:p w14:paraId="28E98143"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Franc</w:t>
      </w:r>
      <w:r w:rsidRPr="00FB7D1F">
        <w:rPr>
          <w:rFonts w:ascii="Times New Roman" w:hAnsi="Times New Roman" w:cs="Times New Roman"/>
          <w:sz w:val="24"/>
          <w:szCs w:val="24"/>
          <w:shd w:val="clear" w:color="auto" w:fill="FFFFFF"/>
        </w:rPr>
        <w:t xml:space="preserve">, Martin: </w:t>
      </w:r>
      <w:r w:rsidRPr="00FB7D1F">
        <w:rPr>
          <w:rFonts w:ascii="Times New Roman" w:hAnsi="Times New Roman" w:cs="Times New Roman"/>
          <w:i/>
          <w:iCs/>
          <w:sz w:val="24"/>
          <w:szCs w:val="24"/>
          <w:shd w:val="clear" w:color="auto" w:fill="FFFFFF"/>
        </w:rPr>
        <w:t>Výmysly německých profesorů i návrat k zkušenostem předků. Přírodní potravinové náhražky za 1. světové války v českých zemích.</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sz w:val="24"/>
          <w:szCs w:val="24"/>
          <w:shd w:val="clear" w:color="auto" w:fill="FFFFFF"/>
        </w:rPr>
        <w:t>Práce z dějin Akademie věd</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roč. 4, č. 1, 2012, s. 1-16.</w:t>
      </w:r>
    </w:p>
    <w:p w14:paraId="2110AB01" w14:textId="77777777" w:rsidR="00FC416E" w:rsidRPr="00FB7D1F" w:rsidRDefault="00FC416E" w:rsidP="00FB7D1F">
      <w:pPr>
        <w:spacing w:line="240" w:lineRule="auto"/>
        <w:ind w:left="360"/>
        <w:jc w:val="both"/>
        <w:rPr>
          <w:rFonts w:ascii="Times New Roman" w:hAnsi="Times New Roman" w:cs="Times New Roman"/>
          <w:sz w:val="24"/>
          <w:szCs w:val="24"/>
        </w:rPr>
      </w:pPr>
      <w:proofErr w:type="spellStart"/>
      <w:r w:rsidRPr="00FB7D1F">
        <w:rPr>
          <w:rFonts w:ascii="Times New Roman" w:hAnsi="Times New Roman" w:cs="Times New Roman"/>
          <w:smallCaps/>
          <w:sz w:val="24"/>
          <w:szCs w:val="24"/>
        </w:rPr>
        <w:t>Gajdica</w:t>
      </w:r>
      <w:proofErr w:type="spellEnd"/>
      <w:r w:rsidRPr="00FB7D1F">
        <w:rPr>
          <w:rFonts w:ascii="Times New Roman" w:hAnsi="Times New Roman" w:cs="Times New Roman"/>
          <w:sz w:val="24"/>
          <w:szCs w:val="24"/>
        </w:rPr>
        <w:t>, František: </w:t>
      </w:r>
      <w:r w:rsidRPr="00FB7D1F">
        <w:rPr>
          <w:rFonts w:ascii="Times New Roman" w:hAnsi="Times New Roman" w:cs="Times New Roman"/>
          <w:i/>
          <w:iCs/>
          <w:sz w:val="24"/>
          <w:szCs w:val="24"/>
        </w:rPr>
        <w:t>TJ Sokol Tovačov: 1898-1973</w:t>
      </w:r>
      <w:r w:rsidRPr="00FB7D1F">
        <w:rPr>
          <w:rFonts w:ascii="Times New Roman" w:hAnsi="Times New Roman" w:cs="Times New Roman"/>
          <w:sz w:val="24"/>
          <w:szCs w:val="24"/>
        </w:rPr>
        <w:t>. Tovačov 1973.</w:t>
      </w:r>
    </w:p>
    <w:p w14:paraId="177CF9AB" w14:textId="77777777" w:rsidR="00FC416E" w:rsidRPr="00FB7D1F" w:rsidRDefault="00FC416E" w:rsidP="00FB7D1F">
      <w:pPr>
        <w:ind w:left="360"/>
        <w:jc w:val="both"/>
        <w:rPr>
          <w:rFonts w:ascii="Times New Roman" w:hAnsi="Times New Roman" w:cs="Times New Roman"/>
          <w:sz w:val="24"/>
          <w:szCs w:val="24"/>
        </w:rPr>
      </w:pPr>
      <w:bookmarkStart w:id="54" w:name="_Hlk24557246"/>
      <w:r w:rsidRPr="00FB7D1F">
        <w:rPr>
          <w:rFonts w:ascii="Times New Roman" w:hAnsi="Times New Roman" w:cs="Times New Roman"/>
          <w:smallCaps/>
          <w:sz w:val="24"/>
          <w:szCs w:val="24"/>
          <w:shd w:val="clear" w:color="auto" w:fill="FFFFFF"/>
        </w:rPr>
        <w:t>Galandauer</w:t>
      </w:r>
      <w:r w:rsidRPr="00FB7D1F">
        <w:rPr>
          <w:rFonts w:ascii="Times New Roman" w:hAnsi="Times New Roman" w:cs="Times New Roman"/>
          <w:sz w:val="24"/>
          <w:szCs w:val="24"/>
          <w:shd w:val="clear" w:color="auto" w:fill="FFFFFF"/>
        </w:rPr>
        <w:t xml:space="preserve">, Jan: </w:t>
      </w:r>
      <w:r w:rsidRPr="00FB7D1F">
        <w:rPr>
          <w:rFonts w:ascii="Times New Roman" w:hAnsi="Times New Roman" w:cs="Times New Roman"/>
          <w:i/>
          <w:iCs/>
          <w:sz w:val="24"/>
          <w:szCs w:val="24"/>
          <w:shd w:val="clear" w:color="auto" w:fill="FFFFFF"/>
        </w:rPr>
        <w:t>"České" válečné nadšení na prahu světové války</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sz w:val="24"/>
          <w:szCs w:val="24"/>
          <w:shd w:val="clear" w:color="auto" w:fill="FFFFFF"/>
        </w:rPr>
        <w:t>Léta do pole okovaná 1914: proměny společnosti a státu ve válce</w:t>
      </w:r>
      <w:r w:rsidRPr="00FB7D1F">
        <w:rPr>
          <w:rStyle w:val="sourcedocument"/>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Praha 2015, s. 85-91.</w:t>
      </w:r>
    </w:p>
    <w:bookmarkEnd w:id="54"/>
    <w:p w14:paraId="3082C05B" w14:textId="77777777" w:rsidR="00FC416E" w:rsidRPr="00FB7D1F" w:rsidRDefault="00FC416E" w:rsidP="00FB7D1F">
      <w:pPr>
        <w:ind w:left="360"/>
        <w:jc w:val="both"/>
        <w:rPr>
          <w:rFonts w:ascii="Times New Roman" w:hAnsi="Times New Roman" w:cs="Times New Roman"/>
          <w:bCs/>
          <w:sz w:val="24"/>
          <w:szCs w:val="24"/>
        </w:rPr>
      </w:pPr>
      <w:r w:rsidRPr="00FB7D1F">
        <w:rPr>
          <w:rFonts w:ascii="Times New Roman" w:hAnsi="Times New Roman" w:cs="Times New Roman"/>
          <w:smallCaps/>
          <w:sz w:val="24"/>
          <w:szCs w:val="24"/>
          <w:shd w:val="clear" w:color="auto" w:fill="FFFFFF"/>
        </w:rPr>
        <w:t>Galandauer</w:t>
      </w:r>
      <w:r w:rsidRPr="00FB7D1F">
        <w:rPr>
          <w:rFonts w:ascii="Times New Roman" w:hAnsi="Times New Roman" w:cs="Times New Roman"/>
          <w:sz w:val="24"/>
          <w:szCs w:val="24"/>
          <w:shd w:val="clear" w:color="auto" w:fill="FFFFFF"/>
        </w:rPr>
        <w:t xml:space="preserve">, Jan: </w:t>
      </w:r>
      <w:proofErr w:type="spellStart"/>
      <w:r w:rsidRPr="00FB7D1F">
        <w:rPr>
          <w:rFonts w:ascii="Times New Roman" w:hAnsi="Times New Roman" w:cs="Times New Roman"/>
          <w:i/>
          <w:sz w:val="24"/>
          <w:szCs w:val="24"/>
          <w:shd w:val="clear" w:color="auto" w:fill="FFFFFF"/>
        </w:rPr>
        <w:t>Wacht</w:t>
      </w:r>
      <w:proofErr w:type="spellEnd"/>
      <w:r w:rsidRPr="00FB7D1F">
        <w:rPr>
          <w:rFonts w:ascii="Times New Roman" w:hAnsi="Times New Roman" w:cs="Times New Roman"/>
          <w:i/>
          <w:sz w:val="24"/>
          <w:szCs w:val="24"/>
          <w:shd w:val="clear" w:color="auto" w:fill="FFFFFF"/>
        </w:rPr>
        <w:t xml:space="preserve"> </w:t>
      </w:r>
      <w:proofErr w:type="spellStart"/>
      <w:r w:rsidRPr="00FB7D1F">
        <w:rPr>
          <w:rFonts w:ascii="Times New Roman" w:hAnsi="Times New Roman" w:cs="Times New Roman"/>
          <w:i/>
          <w:sz w:val="24"/>
          <w:szCs w:val="24"/>
          <w:shd w:val="clear" w:color="auto" w:fill="FFFFFF"/>
        </w:rPr>
        <w:t>am</w:t>
      </w:r>
      <w:proofErr w:type="spellEnd"/>
      <w:r w:rsidRPr="00FB7D1F">
        <w:rPr>
          <w:rFonts w:ascii="Times New Roman" w:hAnsi="Times New Roman" w:cs="Times New Roman"/>
          <w:i/>
          <w:sz w:val="24"/>
          <w:szCs w:val="24"/>
          <w:shd w:val="clear" w:color="auto" w:fill="FFFFFF"/>
        </w:rPr>
        <w:t xml:space="preserve"> </w:t>
      </w:r>
      <w:proofErr w:type="spellStart"/>
      <w:r w:rsidRPr="00FB7D1F">
        <w:rPr>
          <w:rFonts w:ascii="Times New Roman" w:hAnsi="Times New Roman" w:cs="Times New Roman"/>
          <w:i/>
          <w:sz w:val="24"/>
          <w:szCs w:val="24"/>
          <w:shd w:val="clear" w:color="auto" w:fill="FFFFFF"/>
        </w:rPr>
        <w:t>Rhein</w:t>
      </w:r>
      <w:proofErr w:type="spellEnd"/>
      <w:r w:rsidRPr="00FB7D1F">
        <w:rPr>
          <w:rFonts w:ascii="Times New Roman" w:hAnsi="Times New Roman" w:cs="Times New Roman"/>
          <w:i/>
          <w:sz w:val="24"/>
          <w:szCs w:val="24"/>
          <w:shd w:val="clear" w:color="auto" w:fill="FFFFFF"/>
        </w:rPr>
        <w:t xml:space="preserve"> a Kde domov můj. Válečné nadšení v Čechách v létě 1914</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iCs/>
          <w:sz w:val="24"/>
          <w:szCs w:val="24"/>
          <w:shd w:val="clear" w:color="auto" w:fill="FFFFFF"/>
        </w:rPr>
        <w:t>Historie a vojenství</w:t>
      </w:r>
      <w:r w:rsidRPr="00FB7D1F">
        <w:rPr>
          <w:rStyle w:val="sourcedocument"/>
          <w:rFonts w:ascii="Times New Roman" w:hAnsi="Times New Roman" w:cs="Times New Roman"/>
          <w:i/>
          <w:iCs/>
          <w:sz w:val="24"/>
          <w:szCs w:val="24"/>
          <w:shd w:val="clear" w:color="auto" w:fill="FFFFFF"/>
        </w:rPr>
        <w:t xml:space="preserve">, </w:t>
      </w:r>
      <w:r w:rsidRPr="00FB7D1F">
        <w:rPr>
          <w:rStyle w:val="sourcedocument"/>
          <w:rFonts w:ascii="Times New Roman" w:hAnsi="Times New Roman" w:cs="Times New Roman"/>
          <w:iCs/>
          <w:sz w:val="24"/>
          <w:szCs w:val="24"/>
          <w:shd w:val="clear" w:color="auto" w:fill="FFFFFF"/>
        </w:rPr>
        <w:t>roč.</w:t>
      </w:r>
      <w:r w:rsidRPr="00FB7D1F">
        <w:rPr>
          <w:rFonts w:ascii="Times New Roman" w:hAnsi="Times New Roman" w:cs="Times New Roman"/>
          <w:sz w:val="24"/>
          <w:szCs w:val="24"/>
          <w:shd w:val="clear" w:color="auto" w:fill="FFFFFF"/>
        </w:rPr>
        <w:t> 45, č. 5, 1996, s. 22-43.</w:t>
      </w:r>
    </w:p>
    <w:p w14:paraId="231A357B" w14:textId="77777777" w:rsidR="00FC416E" w:rsidRPr="00FB7D1F" w:rsidRDefault="00FC416E" w:rsidP="00FB7D1F">
      <w:pPr>
        <w:ind w:left="360"/>
        <w:jc w:val="both"/>
        <w:rPr>
          <w:rFonts w:ascii="Times New Roman" w:hAnsi="Times New Roman" w:cs="Times New Roman"/>
          <w:b/>
          <w:bCs/>
          <w:sz w:val="24"/>
          <w:szCs w:val="24"/>
        </w:rPr>
      </w:pPr>
      <w:proofErr w:type="spellStart"/>
      <w:r w:rsidRPr="00FB7D1F">
        <w:rPr>
          <w:rFonts w:ascii="Times New Roman" w:hAnsi="Times New Roman" w:cs="Times New Roman"/>
          <w:smallCaps/>
          <w:sz w:val="24"/>
          <w:szCs w:val="24"/>
          <w:shd w:val="clear" w:color="auto" w:fill="FFFFFF"/>
        </w:rPr>
        <w:t>Gebhart</w:t>
      </w:r>
      <w:proofErr w:type="spellEnd"/>
      <w:r w:rsidRPr="00FB7D1F">
        <w:rPr>
          <w:rFonts w:ascii="Times New Roman" w:hAnsi="Times New Roman" w:cs="Times New Roman"/>
          <w:sz w:val="24"/>
          <w:szCs w:val="24"/>
          <w:shd w:val="clear" w:color="auto" w:fill="FFFFFF"/>
        </w:rPr>
        <w:t xml:space="preserve">, Jan-Šedivý, Ivan: </w:t>
      </w:r>
      <w:r w:rsidRPr="00FB7D1F">
        <w:rPr>
          <w:rStyle w:val="sourcedocument"/>
          <w:rFonts w:ascii="Times New Roman" w:hAnsi="Times New Roman" w:cs="Times New Roman"/>
          <w:i/>
          <w:iCs/>
          <w:sz w:val="24"/>
          <w:szCs w:val="24"/>
          <w:shd w:val="clear" w:color="auto" w:fill="FFFFFF"/>
        </w:rPr>
        <w:t>Česká společnost za velkých válek 20. století (pokus o komparaci).</w:t>
      </w:r>
      <w:r w:rsidRPr="00FB7D1F">
        <w:rPr>
          <w:rFonts w:ascii="Times New Roman" w:hAnsi="Times New Roman" w:cs="Times New Roman"/>
          <w:sz w:val="24"/>
          <w:szCs w:val="24"/>
          <w:shd w:val="clear" w:color="auto" w:fill="FFFFFF"/>
        </w:rPr>
        <w:t xml:space="preserve"> Praha 2003. </w:t>
      </w:r>
    </w:p>
    <w:p w14:paraId="3F828208"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lastRenderedPageBreak/>
        <w:t>Halířová</w:t>
      </w:r>
      <w:r w:rsidRPr="00FB7D1F">
        <w:rPr>
          <w:rFonts w:ascii="Times New Roman" w:hAnsi="Times New Roman" w:cs="Times New Roman"/>
          <w:sz w:val="24"/>
          <w:szCs w:val="24"/>
          <w:shd w:val="clear" w:color="auto" w:fill="FFFFFF"/>
        </w:rPr>
        <w:t xml:space="preserve">, Martina: </w:t>
      </w:r>
      <w:r w:rsidRPr="00FB7D1F">
        <w:rPr>
          <w:rFonts w:ascii="Times New Roman" w:hAnsi="Times New Roman" w:cs="Times New Roman"/>
          <w:i/>
          <w:sz w:val="24"/>
          <w:szCs w:val="24"/>
          <w:shd w:val="clear" w:color="auto" w:fill="FFFFFF"/>
        </w:rPr>
        <w:t>Česká zemská komise pro ochranu dítek a péči o mládež v prvním válečném roce (1914-1915). </w:t>
      </w:r>
      <w:r w:rsidRPr="00FB7D1F">
        <w:rPr>
          <w:rFonts w:ascii="Times New Roman" w:hAnsi="Times New Roman" w:cs="Times New Roman"/>
          <w:sz w:val="24"/>
          <w:szCs w:val="24"/>
          <w:shd w:val="clear" w:color="auto" w:fill="FFFFFF"/>
        </w:rPr>
        <w:t>In: </w:t>
      </w:r>
      <w:r w:rsidRPr="00FB7D1F">
        <w:rPr>
          <w:rStyle w:val="sourcedocument"/>
          <w:rFonts w:ascii="Times New Roman" w:hAnsi="Times New Roman" w:cs="Times New Roman"/>
          <w:iCs/>
          <w:sz w:val="24"/>
          <w:szCs w:val="24"/>
          <w:shd w:val="clear" w:color="auto" w:fill="FFFFFF"/>
        </w:rPr>
        <w:t xml:space="preserve">Léta do pole okovaná 1914-1918. Svazek II., 1915 - noví nepřátelé, nové výzvy. </w:t>
      </w:r>
      <w:r w:rsidRPr="00FB7D1F">
        <w:rPr>
          <w:rFonts w:ascii="Times New Roman" w:hAnsi="Times New Roman" w:cs="Times New Roman"/>
          <w:sz w:val="24"/>
          <w:szCs w:val="24"/>
          <w:shd w:val="clear" w:color="auto" w:fill="FFFFFF"/>
        </w:rPr>
        <w:t>Praha 2017, s. 222-229.</w:t>
      </w:r>
    </w:p>
    <w:p w14:paraId="0CC3384A" w14:textId="77777777" w:rsidR="00FC416E" w:rsidRPr="00FB7D1F" w:rsidRDefault="00FC416E" w:rsidP="00FB7D1F">
      <w:pPr>
        <w:ind w:left="360"/>
        <w:jc w:val="both"/>
        <w:rPr>
          <w:rFonts w:ascii="Times New Roman" w:hAnsi="Times New Roman" w:cs="Times New Roman"/>
          <w:sz w:val="24"/>
          <w:szCs w:val="24"/>
        </w:rPr>
      </w:pPr>
      <w:r w:rsidRPr="00FB7D1F">
        <w:rPr>
          <w:rFonts w:ascii="Times New Roman" w:hAnsi="Times New Roman" w:cs="Times New Roman"/>
          <w:smallCaps/>
          <w:sz w:val="24"/>
          <w:szCs w:val="24"/>
        </w:rPr>
        <w:t>Halířová</w:t>
      </w:r>
      <w:r w:rsidRPr="00FB7D1F">
        <w:rPr>
          <w:rFonts w:ascii="Times New Roman" w:hAnsi="Times New Roman" w:cs="Times New Roman"/>
          <w:sz w:val="24"/>
          <w:szCs w:val="24"/>
        </w:rPr>
        <w:t xml:space="preserve">, Martina: </w:t>
      </w:r>
      <w:r w:rsidRPr="00FB7D1F">
        <w:rPr>
          <w:rFonts w:ascii="Times New Roman" w:hAnsi="Times New Roman" w:cs="Times New Roman"/>
          <w:i/>
          <w:iCs/>
          <w:sz w:val="24"/>
          <w:szCs w:val="24"/>
        </w:rPr>
        <w:t>Století dítěte? Možnosti a limity válečné sociální péče o děti a mládež</w:t>
      </w:r>
      <w:r w:rsidRPr="00FB7D1F">
        <w:rPr>
          <w:rFonts w:ascii="Times New Roman" w:hAnsi="Times New Roman" w:cs="Times New Roman"/>
          <w:sz w:val="24"/>
          <w:szCs w:val="24"/>
        </w:rPr>
        <w:t xml:space="preserve">. In: </w:t>
      </w:r>
      <w:r w:rsidRPr="00FB7D1F">
        <w:rPr>
          <w:rFonts w:ascii="Times New Roman" w:hAnsi="Times New Roman" w:cs="Times New Roman"/>
          <w:iCs/>
          <w:sz w:val="24"/>
          <w:szCs w:val="24"/>
        </w:rPr>
        <w:t>Odraz 1. světové války ve škole a ve společnosti</w:t>
      </w:r>
      <w:r w:rsidRPr="00FB7D1F">
        <w:rPr>
          <w:rFonts w:ascii="Times New Roman" w:hAnsi="Times New Roman" w:cs="Times New Roman"/>
          <w:sz w:val="24"/>
          <w:szCs w:val="24"/>
        </w:rPr>
        <w:t xml:space="preserve">. Středokluky 2015. </w:t>
      </w:r>
    </w:p>
    <w:p w14:paraId="38531805" w14:textId="77777777" w:rsidR="00FC416E" w:rsidRPr="00FB7D1F" w:rsidRDefault="00FC416E" w:rsidP="00FB7D1F">
      <w:pPr>
        <w:ind w:left="360"/>
        <w:jc w:val="both"/>
        <w:rPr>
          <w:rFonts w:ascii="Times New Roman" w:hAnsi="Times New Roman" w:cs="Times New Roman"/>
          <w:bCs/>
          <w:sz w:val="24"/>
          <w:szCs w:val="24"/>
        </w:rPr>
      </w:pPr>
      <w:proofErr w:type="spellStart"/>
      <w:r w:rsidRPr="00FB7D1F">
        <w:rPr>
          <w:rFonts w:ascii="Times New Roman" w:hAnsi="Times New Roman" w:cs="Times New Roman"/>
          <w:smallCaps/>
          <w:sz w:val="24"/>
          <w:szCs w:val="24"/>
          <w:shd w:val="clear" w:color="auto" w:fill="FFFFFF"/>
        </w:rPr>
        <w:t>Harna</w:t>
      </w:r>
      <w:proofErr w:type="spellEnd"/>
      <w:r w:rsidRPr="00FB7D1F">
        <w:rPr>
          <w:rFonts w:ascii="Times New Roman" w:hAnsi="Times New Roman" w:cs="Times New Roman"/>
          <w:sz w:val="24"/>
          <w:szCs w:val="24"/>
          <w:shd w:val="clear" w:color="auto" w:fill="FFFFFF"/>
        </w:rPr>
        <w:t xml:space="preserve">, Josef: </w:t>
      </w:r>
      <w:proofErr w:type="spellStart"/>
      <w:r w:rsidRPr="00FB7D1F">
        <w:rPr>
          <w:rFonts w:ascii="Times New Roman" w:hAnsi="Times New Roman" w:cs="Times New Roman"/>
          <w:i/>
          <w:sz w:val="24"/>
          <w:szCs w:val="24"/>
          <w:shd w:val="clear" w:color="auto" w:fill="FFFFFF"/>
        </w:rPr>
        <w:t>The</w:t>
      </w:r>
      <w:proofErr w:type="spellEnd"/>
      <w:r w:rsidRPr="00FB7D1F">
        <w:rPr>
          <w:rFonts w:ascii="Times New Roman" w:hAnsi="Times New Roman" w:cs="Times New Roman"/>
          <w:i/>
          <w:sz w:val="24"/>
          <w:szCs w:val="24"/>
          <w:shd w:val="clear" w:color="auto" w:fill="FFFFFF"/>
        </w:rPr>
        <w:t xml:space="preserve"> Czech </w:t>
      </w:r>
      <w:proofErr w:type="spellStart"/>
      <w:r w:rsidRPr="00FB7D1F">
        <w:rPr>
          <w:rFonts w:ascii="Times New Roman" w:hAnsi="Times New Roman" w:cs="Times New Roman"/>
          <w:i/>
          <w:sz w:val="24"/>
          <w:szCs w:val="24"/>
          <w:shd w:val="clear" w:color="auto" w:fill="FFFFFF"/>
        </w:rPr>
        <w:t>Lands</w:t>
      </w:r>
      <w:proofErr w:type="spellEnd"/>
      <w:r w:rsidRPr="00FB7D1F">
        <w:rPr>
          <w:rFonts w:ascii="Times New Roman" w:hAnsi="Times New Roman" w:cs="Times New Roman"/>
          <w:i/>
          <w:sz w:val="24"/>
          <w:szCs w:val="24"/>
          <w:shd w:val="clear" w:color="auto" w:fill="FFFFFF"/>
        </w:rPr>
        <w:t xml:space="preserve"> </w:t>
      </w:r>
      <w:proofErr w:type="spellStart"/>
      <w:r w:rsidRPr="00FB7D1F">
        <w:rPr>
          <w:rFonts w:ascii="Times New Roman" w:hAnsi="Times New Roman" w:cs="Times New Roman"/>
          <w:i/>
          <w:sz w:val="24"/>
          <w:szCs w:val="24"/>
          <w:shd w:val="clear" w:color="auto" w:fill="FFFFFF"/>
        </w:rPr>
        <w:t>during</w:t>
      </w:r>
      <w:proofErr w:type="spellEnd"/>
      <w:r w:rsidRPr="00FB7D1F">
        <w:rPr>
          <w:rFonts w:ascii="Times New Roman" w:hAnsi="Times New Roman" w:cs="Times New Roman"/>
          <w:i/>
          <w:sz w:val="24"/>
          <w:szCs w:val="24"/>
          <w:shd w:val="clear" w:color="auto" w:fill="FFFFFF"/>
        </w:rPr>
        <w:t xml:space="preserve"> </w:t>
      </w:r>
      <w:proofErr w:type="spellStart"/>
      <w:r w:rsidRPr="00FB7D1F">
        <w:rPr>
          <w:rFonts w:ascii="Times New Roman" w:hAnsi="Times New Roman" w:cs="Times New Roman"/>
          <w:i/>
          <w:sz w:val="24"/>
          <w:szCs w:val="24"/>
          <w:shd w:val="clear" w:color="auto" w:fill="FFFFFF"/>
        </w:rPr>
        <w:t>the</w:t>
      </w:r>
      <w:proofErr w:type="spellEnd"/>
      <w:r w:rsidRPr="00FB7D1F">
        <w:rPr>
          <w:rFonts w:ascii="Times New Roman" w:hAnsi="Times New Roman" w:cs="Times New Roman"/>
          <w:i/>
          <w:sz w:val="24"/>
          <w:szCs w:val="24"/>
          <w:shd w:val="clear" w:color="auto" w:fill="FFFFFF"/>
        </w:rPr>
        <w:t xml:space="preserve"> </w:t>
      </w:r>
      <w:proofErr w:type="spellStart"/>
      <w:r w:rsidRPr="00FB7D1F">
        <w:rPr>
          <w:rFonts w:ascii="Times New Roman" w:hAnsi="Times New Roman" w:cs="Times New Roman"/>
          <w:i/>
          <w:sz w:val="24"/>
          <w:szCs w:val="24"/>
          <w:shd w:val="clear" w:color="auto" w:fill="FFFFFF"/>
        </w:rPr>
        <w:t>First</w:t>
      </w:r>
      <w:proofErr w:type="spellEnd"/>
      <w:r w:rsidRPr="00FB7D1F">
        <w:rPr>
          <w:rFonts w:ascii="Times New Roman" w:hAnsi="Times New Roman" w:cs="Times New Roman"/>
          <w:i/>
          <w:sz w:val="24"/>
          <w:szCs w:val="24"/>
          <w:shd w:val="clear" w:color="auto" w:fill="FFFFFF"/>
        </w:rPr>
        <w:t xml:space="preserve"> </w:t>
      </w:r>
      <w:proofErr w:type="spellStart"/>
      <w:r w:rsidRPr="00FB7D1F">
        <w:rPr>
          <w:rFonts w:ascii="Times New Roman" w:hAnsi="Times New Roman" w:cs="Times New Roman"/>
          <w:i/>
          <w:sz w:val="24"/>
          <w:szCs w:val="24"/>
          <w:shd w:val="clear" w:color="auto" w:fill="FFFFFF"/>
        </w:rPr>
        <w:t>World</w:t>
      </w:r>
      <w:proofErr w:type="spellEnd"/>
      <w:r w:rsidRPr="00FB7D1F">
        <w:rPr>
          <w:rFonts w:ascii="Times New Roman" w:hAnsi="Times New Roman" w:cs="Times New Roman"/>
          <w:i/>
          <w:sz w:val="24"/>
          <w:szCs w:val="24"/>
          <w:shd w:val="clear" w:color="auto" w:fill="FFFFFF"/>
        </w:rPr>
        <w:t xml:space="preserve"> </w:t>
      </w:r>
      <w:proofErr w:type="spellStart"/>
      <w:r w:rsidRPr="00FB7D1F">
        <w:rPr>
          <w:rFonts w:ascii="Times New Roman" w:hAnsi="Times New Roman" w:cs="Times New Roman"/>
          <w:i/>
          <w:sz w:val="24"/>
          <w:szCs w:val="24"/>
          <w:shd w:val="clear" w:color="auto" w:fill="FFFFFF"/>
        </w:rPr>
        <w:t>War</w:t>
      </w:r>
      <w:proofErr w:type="spellEnd"/>
      <w:r w:rsidRPr="00FB7D1F">
        <w:rPr>
          <w:rFonts w:ascii="Times New Roman" w:hAnsi="Times New Roman" w:cs="Times New Roman"/>
          <w:i/>
          <w:sz w:val="24"/>
          <w:szCs w:val="24"/>
          <w:shd w:val="clear" w:color="auto" w:fill="FFFFFF"/>
        </w:rPr>
        <w:t xml:space="preserve"> (1914-1918)</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iCs/>
          <w:sz w:val="24"/>
          <w:szCs w:val="24"/>
          <w:shd w:val="clear" w:color="auto" w:fill="FFFFFF"/>
        </w:rPr>
        <w:t xml:space="preserve">A </w:t>
      </w:r>
      <w:proofErr w:type="spellStart"/>
      <w:r w:rsidRPr="00FB7D1F">
        <w:rPr>
          <w:rStyle w:val="sourcedocument"/>
          <w:rFonts w:ascii="Times New Roman" w:hAnsi="Times New Roman" w:cs="Times New Roman"/>
          <w:iCs/>
          <w:sz w:val="24"/>
          <w:szCs w:val="24"/>
          <w:shd w:val="clear" w:color="auto" w:fill="FFFFFF"/>
        </w:rPr>
        <w:t>History</w:t>
      </w:r>
      <w:proofErr w:type="spellEnd"/>
      <w:r w:rsidRPr="00FB7D1F">
        <w:rPr>
          <w:rStyle w:val="sourcedocument"/>
          <w:rFonts w:ascii="Times New Roman" w:hAnsi="Times New Roman" w:cs="Times New Roman"/>
          <w:iCs/>
          <w:sz w:val="24"/>
          <w:szCs w:val="24"/>
          <w:shd w:val="clear" w:color="auto" w:fill="FFFFFF"/>
        </w:rPr>
        <w:t xml:space="preserve"> </w:t>
      </w:r>
      <w:proofErr w:type="spellStart"/>
      <w:r w:rsidRPr="00FB7D1F">
        <w:rPr>
          <w:rStyle w:val="sourcedocument"/>
          <w:rFonts w:ascii="Times New Roman" w:hAnsi="Times New Roman" w:cs="Times New Roman"/>
          <w:iCs/>
          <w:sz w:val="24"/>
          <w:szCs w:val="24"/>
          <w:shd w:val="clear" w:color="auto" w:fill="FFFFFF"/>
        </w:rPr>
        <w:t>of</w:t>
      </w:r>
      <w:proofErr w:type="spellEnd"/>
      <w:r w:rsidRPr="00FB7D1F">
        <w:rPr>
          <w:rStyle w:val="sourcedocument"/>
          <w:rFonts w:ascii="Times New Roman" w:hAnsi="Times New Roman" w:cs="Times New Roman"/>
          <w:iCs/>
          <w:sz w:val="24"/>
          <w:szCs w:val="24"/>
          <w:shd w:val="clear" w:color="auto" w:fill="FFFFFF"/>
        </w:rPr>
        <w:t xml:space="preserve"> </w:t>
      </w:r>
      <w:proofErr w:type="spellStart"/>
      <w:r w:rsidRPr="00FB7D1F">
        <w:rPr>
          <w:rStyle w:val="sourcedocument"/>
          <w:rFonts w:ascii="Times New Roman" w:hAnsi="Times New Roman" w:cs="Times New Roman"/>
          <w:iCs/>
          <w:sz w:val="24"/>
          <w:szCs w:val="24"/>
          <w:shd w:val="clear" w:color="auto" w:fill="FFFFFF"/>
        </w:rPr>
        <w:t>the</w:t>
      </w:r>
      <w:proofErr w:type="spellEnd"/>
      <w:r w:rsidRPr="00FB7D1F">
        <w:rPr>
          <w:rStyle w:val="sourcedocument"/>
          <w:rFonts w:ascii="Times New Roman" w:hAnsi="Times New Roman" w:cs="Times New Roman"/>
          <w:iCs/>
          <w:sz w:val="24"/>
          <w:szCs w:val="24"/>
          <w:shd w:val="clear" w:color="auto" w:fill="FFFFFF"/>
        </w:rPr>
        <w:t xml:space="preserve"> Czech </w:t>
      </w:r>
      <w:proofErr w:type="spellStart"/>
      <w:r w:rsidRPr="00FB7D1F">
        <w:rPr>
          <w:rStyle w:val="sourcedocument"/>
          <w:rFonts w:ascii="Times New Roman" w:hAnsi="Times New Roman" w:cs="Times New Roman"/>
          <w:iCs/>
          <w:sz w:val="24"/>
          <w:szCs w:val="24"/>
          <w:shd w:val="clear" w:color="auto" w:fill="FFFFFF"/>
        </w:rPr>
        <w:t>Lands</w:t>
      </w:r>
      <w:proofErr w:type="spellEnd"/>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Praha 2009, s. 377-392.</w:t>
      </w:r>
    </w:p>
    <w:p w14:paraId="66CD46F0"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Havránek</w:t>
      </w:r>
      <w:r w:rsidRPr="00FB7D1F">
        <w:rPr>
          <w:rFonts w:ascii="Times New Roman" w:hAnsi="Times New Roman" w:cs="Times New Roman"/>
          <w:sz w:val="24"/>
          <w:szCs w:val="24"/>
          <w:shd w:val="clear" w:color="auto" w:fill="FFFFFF"/>
        </w:rPr>
        <w:t xml:space="preserve">, Jan: </w:t>
      </w:r>
      <w:r w:rsidRPr="00FB7D1F">
        <w:rPr>
          <w:rFonts w:ascii="Times New Roman" w:hAnsi="Times New Roman" w:cs="Times New Roman"/>
          <w:i/>
          <w:sz w:val="24"/>
          <w:szCs w:val="24"/>
          <w:shd w:val="clear" w:color="auto" w:fill="FFFFFF"/>
        </w:rPr>
        <w:t>Rodina jako stále pevná základna společnosti za 1.a 2. světové války</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iCs/>
          <w:sz w:val="24"/>
          <w:szCs w:val="24"/>
          <w:shd w:val="clear" w:color="auto" w:fill="FFFFFF"/>
        </w:rPr>
        <w:t>Historie a vojenství. Časopis Historického ústavu Armády České republiky</w:t>
      </w:r>
      <w:r w:rsidRPr="00FB7D1F">
        <w:rPr>
          <w:rStyle w:val="sourcedocument"/>
          <w:rFonts w:ascii="Times New Roman" w:hAnsi="Times New Roman" w:cs="Times New Roman"/>
          <w:i/>
          <w:iCs/>
          <w:sz w:val="24"/>
          <w:szCs w:val="24"/>
          <w:shd w:val="clear" w:color="auto" w:fill="FFFFFF"/>
        </w:rPr>
        <w:t xml:space="preserve">, </w:t>
      </w:r>
      <w:r w:rsidRPr="00FB7D1F">
        <w:rPr>
          <w:rStyle w:val="sourcedocument"/>
          <w:rFonts w:ascii="Times New Roman" w:hAnsi="Times New Roman" w:cs="Times New Roman"/>
          <w:iCs/>
          <w:sz w:val="24"/>
          <w:szCs w:val="24"/>
          <w:shd w:val="clear" w:color="auto" w:fill="FFFFFF"/>
        </w:rPr>
        <w:t>roč</w:t>
      </w:r>
      <w:r w:rsidRPr="00FB7D1F">
        <w:rPr>
          <w:rStyle w:val="sourcedocument"/>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52, č. 1, 2003, s. 71-73.</w:t>
      </w:r>
    </w:p>
    <w:p w14:paraId="6C275E32"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Heczková</w:t>
      </w:r>
      <w:r w:rsidRPr="00FB7D1F">
        <w:rPr>
          <w:rFonts w:ascii="Times New Roman" w:hAnsi="Times New Roman" w:cs="Times New Roman"/>
          <w:sz w:val="24"/>
          <w:szCs w:val="24"/>
          <w:shd w:val="clear" w:color="auto" w:fill="FFFFFF"/>
        </w:rPr>
        <w:t xml:space="preserve">, Libuše – </w:t>
      </w:r>
      <w:r w:rsidRPr="00FB7D1F">
        <w:rPr>
          <w:rFonts w:ascii="Times New Roman" w:hAnsi="Times New Roman" w:cs="Times New Roman"/>
          <w:smallCaps/>
          <w:sz w:val="24"/>
          <w:szCs w:val="24"/>
          <w:shd w:val="clear" w:color="auto" w:fill="FFFFFF"/>
        </w:rPr>
        <w:t>Svatoňová</w:t>
      </w:r>
      <w:r w:rsidRPr="00FB7D1F">
        <w:rPr>
          <w:rFonts w:ascii="Times New Roman" w:hAnsi="Times New Roman" w:cs="Times New Roman"/>
          <w:sz w:val="24"/>
          <w:szCs w:val="24"/>
          <w:shd w:val="clear" w:color="auto" w:fill="FFFFFF"/>
        </w:rPr>
        <w:t xml:space="preserve">, Kateřina – </w:t>
      </w:r>
      <w:r w:rsidRPr="00FB7D1F">
        <w:rPr>
          <w:rFonts w:ascii="Times New Roman" w:hAnsi="Times New Roman" w:cs="Times New Roman"/>
          <w:smallCaps/>
          <w:sz w:val="24"/>
          <w:szCs w:val="24"/>
          <w:shd w:val="clear" w:color="auto" w:fill="FFFFFF"/>
        </w:rPr>
        <w:t>Španihelová</w:t>
      </w:r>
      <w:r w:rsidRPr="00FB7D1F">
        <w:rPr>
          <w:rFonts w:ascii="Times New Roman" w:hAnsi="Times New Roman" w:cs="Times New Roman"/>
          <w:sz w:val="24"/>
          <w:szCs w:val="24"/>
          <w:shd w:val="clear" w:color="auto" w:fill="FFFFFF"/>
        </w:rPr>
        <w:t>, Magda</w:t>
      </w:r>
      <w:r w:rsidRPr="00FB7D1F">
        <w:rPr>
          <w:rFonts w:ascii="Times New Roman" w:hAnsi="Times New Roman" w:cs="Times New Roman"/>
          <w:sz w:val="24"/>
          <w:szCs w:val="24"/>
        </w:rPr>
        <w:t xml:space="preserve">: </w:t>
      </w:r>
      <w:r w:rsidRPr="00FB7D1F">
        <w:rPr>
          <w:rFonts w:ascii="Times New Roman" w:hAnsi="Times New Roman" w:cs="Times New Roman"/>
          <w:i/>
          <w:sz w:val="24"/>
          <w:szCs w:val="24"/>
          <w:shd w:val="clear" w:color="auto" w:fill="FFFFFF"/>
        </w:rPr>
        <w:t>"Kolik model se během války skácelo, kolik vnějšnosti odprýskalo": hledání "normality" v nenormální době.</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iCs/>
          <w:sz w:val="24"/>
          <w:szCs w:val="24"/>
          <w:shd w:val="clear" w:color="auto" w:fill="FFFFFF"/>
        </w:rPr>
        <w:t>Kultura a totalita. II, Válka.</w:t>
      </w:r>
      <w:r w:rsidRPr="00FB7D1F">
        <w:rPr>
          <w:rFonts w:ascii="Times New Roman" w:hAnsi="Times New Roman" w:cs="Times New Roman"/>
          <w:sz w:val="24"/>
          <w:szCs w:val="24"/>
          <w:shd w:val="clear" w:color="auto" w:fill="FFFFFF"/>
        </w:rPr>
        <w:t> Praha 2014, s. 89-130.</w:t>
      </w:r>
    </w:p>
    <w:p w14:paraId="3D558B6A" w14:textId="77777777" w:rsidR="00FC416E" w:rsidRPr="00FB7D1F" w:rsidRDefault="00FC416E" w:rsidP="00FB7D1F">
      <w:pPr>
        <w:ind w:left="360"/>
        <w:jc w:val="both"/>
        <w:rPr>
          <w:rFonts w:ascii="Times New Roman" w:hAnsi="Times New Roman" w:cs="Times New Roman"/>
          <w:sz w:val="24"/>
          <w:szCs w:val="24"/>
        </w:rPr>
      </w:pPr>
      <w:r w:rsidRPr="00FB7D1F">
        <w:rPr>
          <w:rFonts w:ascii="Times New Roman" w:hAnsi="Times New Roman" w:cs="Times New Roman"/>
          <w:smallCaps/>
          <w:sz w:val="24"/>
          <w:szCs w:val="24"/>
          <w:shd w:val="clear" w:color="auto" w:fill="FFFFFF"/>
        </w:rPr>
        <w:t>Hlavačka</w:t>
      </w:r>
      <w:r w:rsidRPr="00FB7D1F">
        <w:rPr>
          <w:rFonts w:ascii="Times New Roman" w:hAnsi="Times New Roman" w:cs="Times New Roman"/>
          <w:sz w:val="24"/>
          <w:szCs w:val="24"/>
          <w:shd w:val="clear" w:color="auto" w:fill="FFFFFF"/>
        </w:rPr>
        <w:t xml:space="preserve">, Milan: </w:t>
      </w:r>
      <w:r w:rsidRPr="00FB7D1F">
        <w:rPr>
          <w:rFonts w:ascii="Times New Roman" w:hAnsi="Times New Roman" w:cs="Times New Roman"/>
          <w:i/>
          <w:iCs/>
          <w:sz w:val="24"/>
          <w:szCs w:val="24"/>
          <w:shd w:val="clear" w:color="auto" w:fill="FFFFFF"/>
        </w:rPr>
        <w:t>První světová válka v českém zázemí</w:t>
      </w:r>
      <w:r w:rsidRPr="00FB7D1F">
        <w:rPr>
          <w:rFonts w:ascii="Times New Roman" w:hAnsi="Times New Roman" w:cs="Times New Roman"/>
          <w:sz w:val="24"/>
          <w:szCs w:val="24"/>
          <w:shd w:val="clear" w:color="auto" w:fill="FFFFFF"/>
        </w:rPr>
        <w:t>. In: </w:t>
      </w:r>
      <w:proofErr w:type="spellStart"/>
      <w:r w:rsidRPr="00FB7D1F">
        <w:rPr>
          <w:rStyle w:val="sourcedocument"/>
          <w:rFonts w:ascii="Times New Roman" w:hAnsi="Times New Roman" w:cs="Times New Roman"/>
          <w:sz w:val="24"/>
          <w:szCs w:val="24"/>
          <w:shd w:val="clear" w:color="auto" w:fill="FFFFFF"/>
        </w:rPr>
        <w:t>Fontes</w:t>
      </w:r>
      <w:proofErr w:type="spellEnd"/>
      <w:r w:rsidRPr="00FB7D1F">
        <w:rPr>
          <w:rStyle w:val="sourcedocument"/>
          <w:rFonts w:ascii="Times New Roman" w:hAnsi="Times New Roman" w:cs="Times New Roman"/>
          <w:sz w:val="24"/>
          <w:szCs w:val="24"/>
          <w:shd w:val="clear" w:color="auto" w:fill="FFFFFF"/>
        </w:rPr>
        <w:t xml:space="preserve"> </w:t>
      </w:r>
      <w:proofErr w:type="spellStart"/>
      <w:r w:rsidRPr="00FB7D1F">
        <w:rPr>
          <w:rStyle w:val="sourcedocument"/>
          <w:rFonts w:ascii="Times New Roman" w:hAnsi="Times New Roman" w:cs="Times New Roman"/>
          <w:sz w:val="24"/>
          <w:szCs w:val="24"/>
          <w:shd w:val="clear" w:color="auto" w:fill="FFFFFF"/>
        </w:rPr>
        <w:t>ipsi</w:t>
      </w:r>
      <w:proofErr w:type="spellEnd"/>
      <w:r w:rsidRPr="00FB7D1F">
        <w:rPr>
          <w:rStyle w:val="sourcedocument"/>
          <w:rFonts w:ascii="Times New Roman" w:hAnsi="Times New Roman" w:cs="Times New Roman"/>
          <w:sz w:val="24"/>
          <w:szCs w:val="24"/>
          <w:shd w:val="clear" w:color="auto" w:fill="FFFFFF"/>
        </w:rPr>
        <w:t xml:space="preserve"> </w:t>
      </w:r>
      <w:proofErr w:type="spellStart"/>
      <w:proofErr w:type="gramStart"/>
      <w:r w:rsidRPr="00FB7D1F">
        <w:rPr>
          <w:rStyle w:val="sourcedocument"/>
          <w:rFonts w:ascii="Times New Roman" w:hAnsi="Times New Roman" w:cs="Times New Roman"/>
          <w:sz w:val="24"/>
          <w:szCs w:val="24"/>
          <w:shd w:val="clear" w:color="auto" w:fill="FFFFFF"/>
        </w:rPr>
        <w:t>sitiunt</w:t>
      </w:r>
      <w:proofErr w:type="spellEnd"/>
      <w:r w:rsidRPr="00FB7D1F">
        <w:rPr>
          <w:rStyle w:val="sourcedocument"/>
          <w:rFonts w:ascii="Times New Roman" w:hAnsi="Times New Roman" w:cs="Times New Roman"/>
          <w:sz w:val="24"/>
          <w:szCs w:val="24"/>
          <w:shd w:val="clear" w:color="auto" w:fill="FFFFFF"/>
        </w:rPr>
        <w:t xml:space="preserve"> :</w:t>
      </w:r>
      <w:proofErr w:type="gramEnd"/>
      <w:r w:rsidRPr="00FB7D1F">
        <w:rPr>
          <w:rStyle w:val="sourcedocument"/>
          <w:rFonts w:ascii="Times New Roman" w:hAnsi="Times New Roman" w:cs="Times New Roman"/>
          <w:sz w:val="24"/>
          <w:szCs w:val="24"/>
          <w:shd w:val="clear" w:color="auto" w:fill="FFFFFF"/>
        </w:rPr>
        <w:t xml:space="preserve"> sborník prací k sedmdesátinám archiváře a historika Eduarda Mikuška.</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Litoměřice-Praha 2016, s. 257-266.</w:t>
      </w:r>
    </w:p>
    <w:p w14:paraId="15D2470A" w14:textId="77777777" w:rsidR="00FC416E" w:rsidRPr="00FB7D1F" w:rsidRDefault="00FC416E" w:rsidP="00FB7D1F">
      <w:pPr>
        <w:spacing w:line="240" w:lineRule="auto"/>
        <w:ind w:left="360"/>
        <w:jc w:val="both"/>
        <w:rPr>
          <w:rFonts w:ascii="Times New Roman" w:hAnsi="Times New Roman" w:cs="Times New Roman"/>
          <w:smallCaps/>
          <w:sz w:val="24"/>
          <w:szCs w:val="24"/>
          <w:shd w:val="clear" w:color="auto" w:fill="FFFFFF"/>
        </w:rPr>
      </w:pPr>
      <w:r w:rsidRPr="00FB7D1F">
        <w:rPr>
          <w:rFonts w:ascii="Times New Roman" w:hAnsi="Times New Roman" w:cs="Times New Roman"/>
          <w:smallCaps/>
          <w:sz w:val="24"/>
          <w:szCs w:val="24"/>
          <w:shd w:val="clear" w:color="auto" w:fill="FFFFFF"/>
        </w:rPr>
        <w:t>Hlavačka</w:t>
      </w:r>
      <w:r w:rsidRPr="00FB7D1F">
        <w:rPr>
          <w:rFonts w:ascii="Times New Roman" w:hAnsi="Times New Roman" w:cs="Times New Roman"/>
          <w:sz w:val="24"/>
          <w:szCs w:val="24"/>
          <w:shd w:val="clear" w:color="auto" w:fill="FFFFFF"/>
        </w:rPr>
        <w:t>, Milan – </w:t>
      </w:r>
      <w:proofErr w:type="spellStart"/>
      <w:r w:rsidRPr="00FB7D1F">
        <w:rPr>
          <w:rFonts w:ascii="Times New Roman" w:hAnsi="Times New Roman" w:cs="Times New Roman"/>
          <w:smallCaps/>
          <w:sz w:val="24"/>
          <w:szCs w:val="24"/>
          <w:shd w:val="clear" w:color="auto" w:fill="FFFFFF"/>
        </w:rPr>
        <w:t>Bolom</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Sixtus</w:t>
      </w:r>
      <w:proofErr w:type="spellEnd"/>
      <w:r w:rsidRPr="00FB7D1F">
        <w:rPr>
          <w:rFonts w:ascii="Times New Roman" w:hAnsi="Times New Roman" w:cs="Times New Roman"/>
          <w:sz w:val="24"/>
          <w:szCs w:val="24"/>
          <w:shd w:val="clear" w:color="auto" w:fill="FFFFFF"/>
        </w:rPr>
        <w:t xml:space="preserve"> – </w:t>
      </w:r>
      <w:r w:rsidRPr="00FB7D1F">
        <w:rPr>
          <w:rFonts w:ascii="Times New Roman" w:hAnsi="Times New Roman" w:cs="Times New Roman"/>
          <w:smallCaps/>
          <w:sz w:val="24"/>
          <w:szCs w:val="24"/>
          <w:shd w:val="clear" w:color="auto" w:fill="FFFFFF"/>
        </w:rPr>
        <w:t>Šimon</w:t>
      </w:r>
      <w:r w:rsidRPr="00FB7D1F">
        <w:rPr>
          <w:rFonts w:ascii="Times New Roman" w:hAnsi="Times New Roman" w:cs="Times New Roman"/>
          <w:sz w:val="24"/>
          <w:szCs w:val="24"/>
          <w:shd w:val="clear" w:color="auto" w:fill="FFFFFF"/>
        </w:rPr>
        <w:t>, Patrik</w:t>
      </w:r>
      <w:r w:rsidRPr="00FB7D1F">
        <w:rPr>
          <w:rFonts w:ascii="Times New Roman" w:hAnsi="Times New Roman" w:cs="Times New Roman"/>
          <w:sz w:val="24"/>
          <w:szCs w:val="24"/>
        </w:rPr>
        <w:t xml:space="preserve">: </w:t>
      </w:r>
      <w:r w:rsidRPr="00FB7D1F">
        <w:rPr>
          <w:rStyle w:val="sourcedocument"/>
          <w:rFonts w:ascii="Times New Roman" w:hAnsi="Times New Roman" w:cs="Times New Roman"/>
          <w:i/>
          <w:iCs/>
          <w:sz w:val="24"/>
          <w:szCs w:val="24"/>
          <w:shd w:val="clear" w:color="auto" w:fill="FFFFFF"/>
        </w:rPr>
        <w:t>V zákopech mysli: život, víra a umění na prahu velké války.</w:t>
      </w:r>
      <w:r w:rsidRPr="00FB7D1F">
        <w:rPr>
          <w:rFonts w:ascii="Times New Roman" w:hAnsi="Times New Roman" w:cs="Times New Roman"/>
          <w:sz w:val="24"/>
          <w:szCs w:val="24"/>
          <w:shd w:val="clear" w:color="auto" w:fill="FFFFFF"/>
        </w:rPr>
        <w:t xml:space="preserve"> Praha 2014.</w:t>
      </w:r>
    </w:p>
    <w:p w14:paraId="3EFC02D4"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Hollenbeck</w:t>
      </w:r>
      <w:proofErr w:type="spellEnd"/>
      <w:r w:rsidRPr="00FB7D1F">
        <w:rPr>
          <w:rFonts w:ascii="Times New Roman" w:hAnsi="Times New Roman" w:cs="Times New Roman"/>
          <w:smallCaps/>
          <w:sz w:val="24"/>
          <w:szCs w:val="24"/>
          <w:shd w:val="clear" w:color="auto" w:fill="FFFFFF"/>
        </w:rPr>
        <w:t xml:space="preserve">, </w:t>
      </w:r>
      <w:r w:rsidRPr="00FB7D1F">
        <w:rPr>
          <w:rFonts w:ascii="Times New Roman" w:hAnsi="Times New Roman" w:cs="Times New Roman"/>
          <w:sz w:val="24"/>
          <w:szCs w:val="24"/>
          <w:shd w:val="clear" w:color="auto" w:fill="FFFFFF"/>
        </w:rPr>
        <w:t xml:space="preserve">James E.: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1918-1919 Influenza </w:t>
      </w:r>
      <w:proofErr w:type="spellStart"/>
      <w:r w:rsidRPr="00FB7D1F">
        <w:rPr>
          <w:rFonts w:ascii="Times New Roman" w:hAnsi="Times New Roman" w:cs="Times New Roman"/>
          <w:i/>
          <w:iCs/>
          <w:sz w:val="24"/>
          <w:szCs w:val="24"/>
          <w:shd w:val="clear" w:color="auto" w:fill="FFFFFF"/>
        </w:rPr>
        <w:t>Pandemic</w:t>
      </w:r>
      <w:proofErr w:type="spellEnd"/>
      <w:r w:rsidRPr="00FB7D1F">
        <w:rPr>
          <w:rFonts w:ascii="Times New Roman" w:hAnsi="Times New Roman" w:cs="Times New Roman"/>
          <w:i/>
          <w:iCs/>
          <w:sz w:val="24"/>
          <w:szCs w:val="24"/>
          <w:shd w:val="clear" w:color="auto" w:fill="FFFFFF"/>
        </w:rPr>
        <w:t xml:space="preserve">: A Pale </w:t>
      </w:r>
      <w:proofErr w:type="spellStart"/>
      <w:r w:rsidRPr="00FB7D1F">
        <w:rPr>
          <w:rFonts w:ascii="Times New Roman" w:hAnsi="Times New Roman" w:cs="Times New Roman"/>
          <w:i/>
          <w:iCs/>
          <w:sz w:val="24"/>
          <w:szCs w:val="24"/>
          <w:shd w:val="clear" w:color="auto" w:fill="FFFFFF"/>
        </w:rPr>
        <w:t>Horse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Rides</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Home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from</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War</w:t>
      </w:r>
      <w:proofErr w:type="spellEnd"/>
      <w:r w:rsidRPr="00FB7D1F">
        <w:rPr>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 xml:space="preserve">In: </w:t>
      </w:r>
      <w:proofErr w:type="spellStart"/>
      <w:r w:rsidRPr="00FB7D1F">
        <w:rPr>
          <w:rFonts w:ascii="Times New Roman" w:hAnsi="Times New Roman" w:cs="Times New Roman"/>
          <w:sz w:val="24"/>
          <w:szCs w:val="24"/>
          <w:shd w:val="clear" w:color="auto" w:fill="FFFFFF"/>
        </w:rPr>
        <w:t>Bios</w:t>
      </w:r>
      <w:proofErr w:type="spellEnd"/>
      <w:r w:rsidRPr="00FB7D1F">
        <w:rPr>
          <w:rFonts w:ascii="Times New Roman" w:hAnsi="Times New Roman" w:cs="Times New Roman"/>
          <w:sz w:val="24"/>
          <w:szCs w:val="24"/>
          <w:shd w:val="clear" w:color="auto" w:fill="FFFFFF"/>
        </w:rPr>
        <w:t xml:space="preserve">, roč. 73, č. 1, 2002, s. 19-27. Dostupné z: JSTOR, </w:t>
      </w:r>
      <w:hyperlink r:id="rId25" w:history="1">
        <w:r w:rsidRPr="00FB7D1F">
          <w:rPr>
            <w:rStyle w:val="Hypertextovodkaz"/>
            <w:rFonts w:ascii="Times New Roman" w:hAnsi="Times New Roman" w:cs="Times New Roman"/>
            <w:sz w:val="24"/>
            <w:szCs w:val="24"/>
            <w:shd w:val="clear" w:color="auto" w:fill="FFFFFF"/>
          </w:rPr>
          <w:t>www.jstor.org/stable/4608623</w:t>
        </w:r>
      </w:hyperlink>
      <w:r w:rsidRPr="00FB7D1F">
        <w:rPr>
          <w:rFonts w:ascii="Times New Roman" w:hAnsi="Times New Roman" w:cs="Times New Roman"/>
          <w:sz w:val="24"/>
          <w:szCs w:val="24"/>
          <w:shd w:val="clear" w:color="auto" w:fill="FFFFFF"/>
        </w:rPr>
        <w:t>. </w:t>
      </w:r>
    </w:p>
    <w:p w14:paraId="650561B2" w14:textId="77777777" w:rsidR="00FC416E" w:rsidRPr="00FB7D1F" w:rsidRDefault="00FC416E" w:rsidP="00FB7D1F">
      <w:pPr>
        <w:shd w:val="clear" w:color="auto" w:fill="FFFFFF"/>
        <w:spacing w:before="100" w:beforeAutospacing="1" w:after="24" w:line="240" w:lineRule="auto"/>
        <w:ind w:left="360"/>
        <w:jc w:val="both"/>
        <w:rPr>
          <w:rFonts w:ascii="Times New Roman" w:eastAsia="Times New Roman" w:hAnsi="Times New Roman" w:cs="Times New Roman"/>
          <w:sz w:val="24"/>
          <w:szCs w:val="24"/>
          <w:lang w:eastAsia="cs-CZ"/>
        </w:rPr>
      </w:pPr>
      <w:r w:rsidRPr="00FB7D1F">
        <w:rPr>
          <w:rFonts w:ascii="Times New Roman" w:eastAsia="Times New Roman" w:hAnsi="Times New Roman" w:cs="Times New Roman"/>
          <w:smallCaps/>
          <w:sz w:val="24"/>
          <w:szCs w:val="24"/>
          <w:lang w:eastAsia="cs-CZ"/>
        </w:rPr>
        <w:t>Honzík</w:t>
      </w:r>
      <w:r w:rsidRPr="00FB7D1F">
        <w:rPr>
          <w:rFonts w:ascii="Times New Roman" w:eastAsia="Times New Roman" w:hAnsi="Times New Roman" w:cs="Times New Roman"/>
          <w:sz w:val="24"/>
          <w:szCs w:val="24"/>
          <w:lang w:eastAsia="cs-CZ"/>
        </w:rPr>
        <w:t xml:space="preserve">, Miroslav – </w:t>
      </w:r>
      <w:r w:rsidRPr="00FB7D1F">
        <w:rPr>
          <w:rFonts w:ascii="Times New Roman" w:eastAsia="Times New Roman" w:hAnsi="Times New Roman" w:cs="Times New Roman"/>
          <w:smallCaps/>
          <w:sz w:val="24"/>
          <w:szCs w:val="24"/>
          <w:lang w:eastAsia="cs-CZ"/>
        </w:rPr>
        <w:t>Honzíková</w:t>
      </w:r>
      <w:r w:rsidRPr="00FB7D1F">
        <w:rPr>
          <w:rFonts w:ascii="Times New Roman" w:eastAsia="Times New Roman" w:hAnsi="Times New Roman" w:cs="Times New Roman"/>
          <w:sz w:val="24"/>
          <w:szCs w:val="24"/>
          <w:lang w:eastAsia="cs-CZ"/>
        </w:rPr>
        <w:t xml:space="preserve">, Hana – </w:t>
      </w:r>
      <w:r w:rsidRPr="00FB7D1F">
        <w:rPr>
          <w:rFonts w:ascii="Times New Roman" w:eastAsia="Times New Roman" w:hAnsi="Times New Roman" w:cs="Times New Roman"/>
          <w:smallCaps/>
          <w:sz w:val="24"/>
          <w:szCs w:val="24"/>
          <w:lang w:eastAsia="cs-CZ"/>
        </w:rPr>
        <w:t>Kopřiva</w:t>
      </w:r>
      <w:r w:rsidRPr="00FB7D1F">
        <w:rPr>
          <w:rFonts w:ascii="Times New Roman" w:eastAsia="Times New Roman" w:hAnsi="Times New Roman" w:cs="Times New Roman"/>
          <w:sz w:val="24"/>
          <w:szCs w:val="24"/>
          <w:lang w:eastAsia="cs-CZ"/>
        </w:rPr>
        <w:t>, Milan: </w:t>
      </w:r>
      <w:r w:rsidRPr="00FB7D1F">
        <w:rPr>
          <w:rFonts w:ascii="Times New Roman" w:eastAsia="Times New Roman" w:hAnsi="Times New Roman" w:cs="Times New Roman"/>
          <w:i/>
          <w:iCs/>
          <w:sz w:val="24"/>
          <w:szCs w:val="24"/>
          <w:lang w:eastAsia="cs-CZ"/>
        </w:rPr>
        <w:t>1914/1918 – Léta zkázy a naděje</w:t>
      </w:r>
      <w:r w:rsidRPr="00FB7D1F">
        <w:rPr>
          <w:rFonts w:ascii="Times New Roman" w:eastAsia="Times New Roman" w:hAnsi="Times New Roman" w:cs="Times New Roman"/>
          <w:sz w:val="24"/>
          <w:szCs w:val="24"/>
          <w:lang w:eastAsia="cs-CZ"/>
        </w:rPr>
        <w:t>. Praha 1984.</w:t>
      </w:r>
    </w:p>
    <w:p w14:paraId="1A81CBF9" w14:textId="77777777" w:rsidR="00FC416E" w:rsidRPr="00FB7D1F" w:rsidRDefault="00FC416E" w:rsidP="00FB7D1F">
      <w:pPr>
        <w:spacing w:line="240" w:lineRule="auto"/>
        <w:ind w:left="360"/>
        <w:jc w:val="both"/>
        <w:rPr>
          <w:rFonts w:ascii="Times New Roman" w:hAnsi="Times New Roman" w:cs="Times New Roman"/>
          <w:sz w:val="24"/>
          <w:szCs w:val="24"/>
        </w:rPr>
      </w:pPr>
      <w:r w:rsidRPr="00FB7D1F">
        <w:rPr>
          <w:rFonts w:ascii="Times New Roman" w:hAnsi="Times New Roman" w:cs="Times New Roman"/>
          <w:smallCaps/>
          <w:sz w:val="24"/>
          <w:szCs w:val="24"/>
        </w:rPr>
        <w:t>Hora-Horejš,</w:t>
      </w:r>
      <w:r w:rsidRPr="00FB7D1F">
        <w:rPr>
          <w:rFonts w:ascii="Times New Roman" w:hAnsi="Times New Roman" w:cs="Times New Roman"/>
          <w:sz w:val="24"/>
          <w:szCs w:val="24"/>
        </w:rPr>
        <w:t xml:space="preserve"> Petr: </w:t>
      </w:r>
      <w:r w:rsidRPr="00FB7D1F">
        <w:rPr>
          <w:rFonts w:ascii="Times New Roman" w:hAnsi="Times New Roman" w:cs="Times New Roman"/>
          <w:i/>
          <w:iCs/>
          <w:sz w:val="24"/>
          <w:szCs w:val="24"/>
        </w:rPr>
        <w:t>Toulky českou minulostí</w:t>
      </w:r>
      <w:r w:rsidRPr="00FB7D1F">
        <w:rPr>
          <w:rFonts w:ascii="Times New Roman" w:hAnsi="Times New Roman" w:cs="Times New Roman"/>
          <w:sz w:val="24"/>
          <w:szCs w:val="24"/>
        </w:rPr>
        <w:t>. Čtrnáctý díl. Praha 2016.</w:t>
      </w:r>
    </w:p>
    <w:p w14:paraId="007ACEED" w14:textId="77777777" w:rsidR="00FC416E" w:rsidRPr="00FB7D1F" w:rsidRDefault="00FC416E" w:rsidP="00FB7D1F">
      <w:pPr>
        <w:ind w:left="360"/>
        <w:jc w:val="both"/>
        <w:rPr>
          <w:rFonts w:ascii="Times New Roman" w:hAnsi="Times New Roman" w:cs="Times New Roman"/>
          <w:b/>
          <w:bCs/>
          <w:sz w:val="24"/>
          <w:szCs w:val="24"/>
        </w:rPr>
      </w:pPr>
      <w:proofErr w:type="spellStart"/>
      <w:r w:rsidRPr="00FB7D1F">
        <w:rPr>
          <w:rFonts w:ascii="Times New Roman" w:hAnsi="Times New Roman" w:cs="Times New Roman"/>
          <w:smallCaps/>
          <w:sz w:val="24"/>
          <w:szCs w:val="24"/>
          <w:shd w:val="clear" w:color="auto" w:fill="FFFFFF"/>
        </w:rPr>
        <w:t>Hotmar</w:t>
      </w:r>
      <w:proofErr w:type="spellEnd"/>
      <w:r w:rsidRPr="00FB7D1F">
        <w:rPr>
          <w:rFonts w:ascii="Times New Roman" w:hAnsi="Times New Roman" w:cs="Times New Roman"/>
          <w:sz w:val="24"/>
          <w:szCs w:val="24"/>
          <w:shd w:val="clear" w:color="auto" w:fill="FFFFFF"/>
        </w:rPr>
        <w:t xml:space="preserve">, Josef: </w:t>
      </w:r>
      <w:r w:rsidRPr="00FB7D1F">
        <w:rPr>
          <w:rStyle w:val="sourcedocument"/>
          <w:rFonts w:ascii="Times New Roman" w:hAnsi="Times New Roman" w:cs="Times New Roman"/>
          <w:i/>
          <w:iCs/>
          <w:sz w:val="24"/>
          <w:szCs w:val="24"/>
          <w:shd w:val="clear" w:color="auto" w:fill="FFFFFF"/>
        </w:rPr>
        <w:t>Zrození republiky 1914-1918.</w:t>
      </w:r>
      <w:r w:rsidRPr="00FB7D1F">
        <w:rPr>
          <w:rFonts w:ascii="Times New Roman" w:hAnsi="Times New Roman" w:cs="Times New Roman"/>
          <w:sz w:val="24"/>
          <w:szCs w:val="24"/>
          <w:shd w:val="clear" w:color="auto" w:fill="FFFFFF"/>
        </w:rPr>
        <w:t xml:space="preserve"> Brno 2005. </w:t>
      </w:r>
    </w:p>
    <w:p w14:paraId="026107CF"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Hutečka</w:t>
      </w:r>
      <w:proofErr w:type="spellEnd"/>
      <w:r w:rsidRPr="00FB7D1F">
        <w:rPr>
          <w:rFonts w:ascii="Times New Roman" w:hAnsi="Times New Roman" w:cs="Times New Roman"/>
          <w:sz w:val="24"/>
          <w:szCs w:val="24"/>
          <w:shd w:val="clear" w:color="auto" w:fill="FFFFFF"/>
        </w:rPr>
        <w:t xml:space="preserve">, Jiří: </w:t>
      </w:r>
      <w:r w:rsidRPr="00FB7D1F">
        <w:rPr>
          <w:rFonts w:ascii="Times New Roman" w:hAnsi="Times New Roman" w:cs="Times New Roman"/>
          <w:i/>
          <w:iCs/>
          <w:sz w:val="24"/>
          <w:szCs w:val="24"/>
          <w:shd w:val="clear" w:color="auto" w:fill="FFFFFF"/>
        </w:rPr>
        <w:t>Císařovy bajonety: motivace a morálka českých c. a k. vojáků za Velké války.</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sz w:val="24"/>
          <w:szCs w:val="24"/>
          <w:shd w:val="clear" w:color="auto" w:fill="FFFFFF"/>
        </w:rPr>
        <w:t>Léta do pole okovaná 1914: proměny společnosti a státu ve válce.</w:t>
      </w:r>
      <w:r w:rsidRPr="00FB7D1F">
        <w:rPr>
          <w:rFonts w:ascii="Times New Roman" w:hAnsi="Times New Roman" w:cs="Times New Roman"/>
          <w:sz w:val="24"/>
          <w:szCs w:val="24"/>
          <w:shd w:val="clear" w:color="auto" w:fill="FFFFFF"/>
        </w:rPr>
        <w:t xml:space="preserve"> Praha 2015, s. 240-261. </w:t>
      </w:r>
    </w:p>
    <w:p w14:paraId="5F753C08" w14:textId="77777777" w:rsidR="00FC416E" w:rsidRPr="00FB7D1F" w:rsidRDefault="00FC416E" w:rsidP="00FB7D1F">
      <w:pPr>
        <w:ind w:left="360"/>
        <w:jc w:val="both"/>
        <w:rPr>
          <w:rFonts w:ascii="Times New Roman" w:hAnsi="Times New Roman" w:cs="Times New Roman"/>
          <w:sz w:val="24"/>
          <w:szCs w:val="24"/>
        </w:rPr>
      </w:pPr>
      <w:proofErr w:type="spellStart"/>
      <w:r w:rsidRPr="00FB7D1F">
        <w:rPr>
          <w:rFonts w:ascii="Times New Roman" w:hAnsi="Times New Roman" w:cs="Times New Roman"/>
          <w:smallCaps/>
          <w:sz w:val="24"/>
          <w:szCs w:val="24"/>
          <w:shd w:val="clear" w:color="auto" w:fill="FFFFFF"/>
        </w:rPr>
        <w:t>Hutečka</w:t>
      </w:r>
      <w:proofErr w:type="spellEnd"/>
      <w:r w:rsidRPr="00FB7D1F">
        <w:rPr>
          <w:rFonts w:ascii="Times New Roman" w:hAnsi="Times New Roman" w:cs="Times New Roman"/>
          <w:sz w:val="24"/>
          <w:szCs w:val="24"/>
          <w:shd w:val="clear" w:color="auto" w:fill="FFFFFF"/>
        </w:rPr>
        <w:t xml:space="preserve">, Jiří: </w:t>
      </w:r>
      <w:r w:rsidRPr="00FB7D1F">
        <w:rPr>
          <w:rFonts w:ascii="Times New Roman" w:hAnsi="Times New Roman" w:cs="Times New Roman"/>
          <w:i/>
          <w:iCs/>
          <w:sz w:val="24"/>
          <w:szCs w:val="24"/>
          <w:shd w:val="clear" w:color="auto" w:fill="FFFFFF"/>
        </w:rPr>
        <w:t>C. a k. armádní autority a morálka českých vojáků, 1914-1918.</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sz w:val="24"/>
          <w:szCs w:val="24"/>
          <w:shd w:val="clear" w:color="auto" w:fill="FFFFFF"/>
        </w:rPr>
        <w:t>Léta do pole okovaná 1914-1918. Svazek II., 1915 - noví nepřátelé, nové výzvy</w:t>
      </w:r>
      <w:r w:rsidRPr="00FB7D1F">
        <w:rPr>
          <w:rStyle w:val="sourcedocument"/>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Praha 2017, s. 278-291.</w:t>
      </w:r>
    </w:p>
    <w:p w14:paraId="2F8CEE36"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Hutečka</w:t>
      </w:r>
      <w:proofErr w:type="spellEnd"/>
      <w:r w:rsidRPr="00FB7D1F">
        <w:rPr>
          <w:rFonts w:ascii="Times New Roman" w:hAnsi="Times New Roman" w:cs="Times New Roman"/>
          <w:sz w:val="24"/>
          <w:szCs w:val="24"/>
          <w:shd w:val="clear" w:color="auto" w:fill="FFFFFF"/>
        </w:rPr>
        <w:t xml:space="preserve">, Jiří: </w:t>
      </w:r>
      <w:r w:rsidRPr="00FB7D1F">
        <w:rPr>
          <w:rStyle w:val="sourcedocument"/>
          <w:rFonts w:ascii="Times New Roman" w:hAnsi="Times New Roman" w:cs="Times New Roman"/>
          <w:i/>
          <w:iCs/>
          <w:sz w:val="24"/>
          <w:szCs w:val="24"/>
          <w:shd w:val="clear" w:color="auto" w:fill="FFFFFF"/>
        </w:rPr>
        <w:t>Muži proti ohni: motivace, morálka a mužnost českých vojáků Velké války 1914-1918.</w:t>
      </w:r>
      <w:r w:rsidRPr="00FB7D1F">
        <w:rPr>
          <w:rFonts w:ascii="Times New Roman" w:hAnsi="Times New Roman" w:cs="Times New Roman"/>
          <w:sz w:val="24"/>
          <w:szCs w:val="24"/>
          <w:shd w:val="clear" w:color="auto" w:fill="FFFFFF"/>
        </w:rPr>
        <w:t xml:space="preserve"> Praha 2016.</w:t>
      </w:r>
    </w:p>
    <w:p w14:paraId="4C9B5D0A" w14:textId="77777777" w:rsidR="00FC416E" w:rsidRPr="00FB7D1F" w:rsidRDefault="00FC416E" w:rsidP="00FB7D1F">
      <w:pPr>
        <w:spacing w:line="240" w:lineRule="auto"/>
        <w:ind w:left="360"/>
        <w:jc w:val="both"/>
        <w:rPr>
          <w:rFonts w:ascii="Times New Roman" w:hAnsi="Times New Roman" w:cs="Times New Roman"/>
          <w:b/>
          <w:bCs/>
          <w:sz w:val="28"/>
          <w:szCs w:val="28"/>
        </w:rPr>
      </w:pPr>
      <w:r w:rsidRPr="00FB7D1F">
        <w:rPr>
          <w:rFonts w:ascii="Times New Roman" w:hAnsi="Times New Roman" w:cs="Times New Roman"/>
          <w:smallCaps/>
          <w:sz w:val="24"/>
          <w:szCs w:val="24"/>
        </w:rPr>
        <w:t xml:space="preserve">Hýbl, </w:t>
      </w:r>
      <w:r w:rsidRPr="00FB7D1F">
        <w:rPr>
          <w:rFonts w:ascii="Times New Roman" w:hAnsi="Times New Roman" w:cs="Times New Roman"/>
          <w:sz w:val="24"/>
          <w:szCs w:val="24"/>
        </w:rPr>
        <w:t xml:space="preserve">František: </w:t>
      </w:r>
      <w:r w:rsidRPr="00FB7D1F">
        <w:rPr>
          <w:rFonts w:ascii="Times New Roman" w:hAnsi="Times New Roman" w:cs="Times New Roman"/>
          <w:i/>
          <w:iCs/>
          <w:sz w:val="24"/>
          <w:szCs w:val="24"/>
        </w:rPr>
        <w:t xml:space="preserve">Historický úvod o legiích. </w:t>
      </w:r>
      <w:r w:rsidRPr="00FB7D1F">
        <w:rPr>
          <w:rFonts w:ascii="Times New Roman" w:hAnsi="Times New Roman" w:cs="Times New Roman"/>
          <w:sz w:val="24"/>
          <w:szCs w:val="24"/>
        </w:rPr>
        <w:t>In: Rodáci a občané okresu Přerov v československé legionářské armádě v letech 1914-1920, Přerov 2001, s. 7-11.</w:t>
      </w:r>
    </w:p>
    <w:p w14:paraId="7F4D3726" w14:textId="77777777" w:rsidR="00FC416E" w:rsidRDefault="00FC416E" w:rsidP="00FB7D1F">
      <w:pPr>
        <w:pStyle w:val="Textpoznpodarou"/>
        <w:ind w:left="360"/>
        <w:jc w:val="both"/>
        <w:rPr>
          <w:rFonts w:ascii="Times New Roman" w:hAnsi="Times New Roman" w:cs="Times New Roman"/>
          <w:sz w:val="24"/>
          <w:szCs w:val="24"/>
          <w:shd w:val="clear" w:color="auto" w:fill="FFFFFF"/>
        </w:rPr>
      </w:pPr>
      <w:r w:rsidRPr="00393C6F">
        <w:rPr>
          <w:rFonts w:ascii="Times New Roman" w:hAnsi="Times New Roman" w:cs="Times New Roman"/>
          <w:smallCaps/>
          <w:sz w:val="24"/>
          <w:szCs w:val="24"/>
          <w:shd w:val="clear" w:color="auto" w:fill="FFFFFF"/>
        </w:rPr>
        <w:t>Jakubec</w:t>
      </w:r>
      <w:r w:rsidRPr="00393C6F">
        <w:rPr>
          <w:rFonts w:ascii="Times New Roman" w:hAnsi="Times New Roman" w:cs="Times New Roman"/>
          <w:sz w:val="24"/>
          <w:szCs w:val="24"/>
          <w:shd w:val="clear" w:color="auto" w:fill="FFFFFF"/>
        </w:rPr>
        <w:t>, Ivan – </w:t>
      </w:r>
      <w:r w:rsidRPr="00393C6F">
        <w:rPr>
          <w:rFonts w:ascii="Times New Roman" w:hAnsi="Times New Roman" w:cs="Times New Roman"/>
          <w:smallCaps/>
          <w:sz w:val="24"/>
          <w:szCs w:val="24"/>
          <w:shd w:val="clear" w:color="auto" w:fill="FFFFFF"/>
        </w:rPr>
        <w:t>Jindra</w:t>
      </w:r>
      <w:r w:rsidRPr="00393C6F">
        <w:rPr>
          <w:rFonts w:ascii="Times New Roman" w:hAnsi="Times New Roman" w:cs="Times New Roman"/>
          <w:sz w:val="24"/>
          <w:szCs w:val="24"/>
          <w:shd w:val="clear" w:color="auto" w:fill="FFFFFF"/>
        </w:rPr>
        <w:t>, Zdeněk</w:t>
      </w:r>
      <w:r w:rsidRPr="00393C6F">
        <w:rPr>
          <w:rFonts w:ascii="Times New Roman" w:hAnsi="Times New Roman" w:cs="Times New Roman"/>
          <w:sz w:val="24"/>
          <w:szCs w:val="24"/>
        </w:rPr>
        <w:t xml:space="preserve">: </w:t>
      </w:r>
      <w:r w:rsidRPr="00393C6F">
        <w:rPr>
          <w:rStyle w:val="sourcedocument"/>
          <w:rFonts w:ascii="Times New Roman" w:hAnsi="Times New Roman" w:cs="Times New Roman"/>
          <w:i/>
          <w:iCs/>
          <w:sz w:val="24"/>
          <w:szCs w:val="24"/>
          <w:shd w:val="clear" w:color="auto" w:fill="FFFFFF"/>
        </w:rPr>
        <w:t>Dějiny hospodářství českých zemí: od počátku industrializace do konce habsburské monarchie.</w:t>
      </w:r>
      <w:r w:rsidRPr="00393C6F">
        <w:rPr>
          <w:rFonts w:ascii="Times New Roman" w:hAnsi="Times New Roman" w:cs="Times New Roman"/>
          <w:sz w:val="24"/>
          <w:szCs w:val="24"/>
          <w:shd w:val="clear" w:color="auto" w:fill="FFFFFF"/>
        </w:rPr>
        <w:t xml:space="preserve"> Praha 2006.</w:t>
      </w:r>
    </w:p>
    <w:p w14:paraId="5049A9EF" w14:textId="77777777" w:rsidR="00FC416E" w:rsidRPr="00FB7D1F" w:rsidRDefault="00FC416E" w:rsidP="00FB7D1F">
      <w:pPr>
        <w:ind w:left="360"/>
        <w:jc w:val="both"/>
        <w:rPr>
          <w:rFonts w:ascii="Times New Roman" w:hAnsi="Times New Roman" w:cs="Times New Roman"/>
          <w:bCs/>
          <w:sz w:val="24"/>
          <w:szCs w:val="24"/>
        </w:rPr>
      </w:pPr>
      <w:r w:rsidRPr="00FB7D1F">
        <w:rPr>
          <w:rFonts w:ascii="Times New Roman" w:hAnsi="Times New Roman" w:cs="Times New Roman"/>
          <w:smallCaps/>
          <w:sz w:val="24"/>
          <w:szCs w:val="24"/>
          <w:shd w:val="clear" w:color="auto" w:fill="FFFFFF"/>
        </w:rPr>
        <w:t>Jindra</w:t>
      </w:r>
      <w:r w:rsidRPr="00FB7D1F">
        <w:rPr>
          <w:rFonts w:ascii="Times New Roman" w:hAnsi="Times New Roman" w:cs="Times New Roman"/>
          <w:sz w:val="24"/>
          <w:szCs w:val="24"/>
          <w:shd w:val="clear" w:color="auto" w:fill="FFFFFF"/>
        </w:rPr>
        <w:t xml:space="preserve">, Zdeněk: </w:t>
      </w:r>
      <w:r w:rsidRPr="00FB7D1F">
        <w:rPr>
          <w:rStyle w:val="sourcedocument"/>
          <w:rFonts w:ascii="Times New Roman" w:hAnsi="Times New Roman" w:cs="Times New Roman"/>
          <w:i/>
          <w:iCs/>
          <w:sz w:val="24"/>
          <w:szCs w:val="24"/>
          <w:shd w:val="clear" w:color="auto" w:fill="FFFFFF"/>
        </w:rPr>
        <w:t>První světová válka.</w:t>
      </w:r>
      <w:r w:rsidRPr="00FB7D1F">
        <w:rPr>
          <w:rFonts w:ascii="Times New Roman" w:hAnsi="Times New Roman" w:cs="Times New Roman"/>
          <w:sz w:val="24"/>
          <w:szCs w:val="24"/>
          <w:shd w:val="clear" w:color="auto" w:fill="FFFFFF"/>
        </w:rPr>
        <w:t xml:space="preserve"> Praha 1984.</w:t>
      </w:r>
    </w:p>
    <w:p w14:paraId="35091CDA" w14:textId="77777777" w:rsidR="00FC416E" w:rsidRPr="00FB7D1F" w:rsidRDefault="00FC416E" w:rsidP="00FB7D1F">
      <w:pPr>
        <w:spacing w:line="240" w:lineRule="auto"/>
        <w:ind w:left="360"/>
        <w:jc w:val="both"/>
        <w:rPr>
          <w:rFonts w:ascii="Times New Roman" w:hAnsi="Times New Roman" w:cs="Times New Roman"/>
          <w:sz w:val="24"/>
          <w:szCs w:val="28"/>
          <w:shd w:val="clear" w:color="auto" w:fill="FFFFFF"/>
        </w:rPr>
      </w:pPr>
      <w:r w:rsidRPr="00FB7D1F">
        <w:rPr>
          <w:rFonts w:ascii="Times New Roman" w:hAnsi="Times New Roman" w:cs="Times New Roman"/>
          <w:smallCaps/>
          <w:sz w:val="24"/>
          <w:szCs w:val="28"/>
          <w:shd w:val="clear" w:color="auto" w:fill="FFFFFF"/>
        </w:rPr>
        <w:t>Klímová</w:t>
      </w:r>
      <w:r w:rsidRPr="00FB7D1F">
        <w:rPr>
          <w:rFonts w:ascii="Times New Roman" w:hAnsi="Times New Roman" w:cs="Times New Roman"/>
          <w:sz w:val="24"/>
          <w:szCs w:val="28"/>
          <w:shd w:val="clear" w:color="auto" w:fill="FFFFFF"/>
        </w:rPr>
        <w:t>, Jarmila-</w:t>
      </w:r>
      <w:r w:rsidRPr="00FB7D1F">
        <w:rPr>
          <w:rFonts w:ascii="Times New Roman" w:hAnsi="Times New Roman" w:cs="Times New Roman"/>
          <w:smallCaps/>
          <w:sz w:val="24"/>
          <w:szCs w:val="28"/>
          <w:shd w:val="clear" w:color="auto" w:fill="FFFFFF"/>
        </w:rPr>
        <w:t>Lukeš</w:t>
      </w:r>
      <w:r w:rsidRPr="00FB7D1F">
        <w:rPr>
          <w:rFonts w:ascii="Times New Roman" w:hAnsi="Times New Roman" w:cs="Times New Roman"/>
          <w:sz w:val="24"/>
          <w:szCs w:val="28"/>
          <w:shd w:val="clear" w:color="auto" w:fill="FFFFFF"/>
        </w:rPr>
        <w:t>, Kamil-</w:t>
      </w:r>
      <w:proofErr w:type="spellStart"/>
      <w:r w:rsidRPr="00FB7D1F">
        <w:rPr>
          <w:rFonts w:ascii="Times New Roman" w:hAnsi="Times New Roman" w:cs="Times New Roman"/>
          <w:smallCaps/>
          <w:sz w:val="24"/>
          <w:szCs w:val="28"/>
          <w:shd w:val="clear" w:color="auto" w:fill="FFFFFF"/>
        </w:rPr>
        <w:t>Sehnálek</w:t>
      </w:r>
      <w:proofErr w:type="spellEnd"/>
      <w:r w:rsidRPr="00FB7D1F">
        <w:rPr>
          <w:rFonts w:ascii="Times New Roman" w:hAnsi="Times New Roman" w:cs="Times New Roman"/>
          <w:sz w:val="24"/>
          <w:szCs w:val="28"/>
          <w:shd w:val="clear" w:color="auto" w:fill="FFFFFF"/>
        </w:rPr>
        <w:t>, Petr</w:t>
      </w:r>
      <w:r w:rsidRPr="00FB7D1F">
        <w:rPr>
          <w:rFonts w:ascii="Times New Roman" w:hAnsi="Times New Roman" w:cs="Times New Roman"/>
          <w:sz w:val="24"/>
          <w:szCs w:val="28"/>
        </w:rPr>
        <w:t xml:space="preserve">: </w:t>
      </w:r>
      <w:r w:rsidRPr="00FB7D1F">
        <w:rPr>
          <w:rStyle w:val="sourcedocument"/>
          <w:rFonts w:ascii="Times New Roman" w:hAnsi="Times New Roman" w:cs="Times New Roman"/>
          <w:i/>
          <w:iCs/>
          <w:sz w:val="24"/>
          <w:szCs w:val="28"/>
          <w:shd w:val="clear" w:color="auto" w:fill="FFFFFF"/>
        </w:rPr>
        <w:t>Za císaře pána.</w:t>
      </w:r>
      <w:r w:rsidRPr="00FB7D1F">
        <w:rPr>
          <w:rFonts w:ascii="Times New Roman" w:hAnsi="Times New Roman" w:cs="Times New Roman"/>
          <w:sz w:val="24"/>
          <w:szCs w:val="28"/>
          <w:shd w:val="clear" w:color="auto" w:fill="FFFFFF"/>
        </w:rPr>
        <w:t xml:space="preserve"> Přerov 2014.</w:t>
      </w:r>
    </w:p>
    <w:p w14:paraId="39A4A7AB"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lastRenderedPageBreak/>
        <w:t>Kučera</w:t>
      </w:r>
      <w:r w:rsidRPr="00FB7D1F">
        <w:rPr>
          <w:rFonts w:ascii="Times New Roman" w:hAnsi="Times New Roman" w:cs="Times New Roman"/>
          <w:sz w:val="24"/>
          <w:szCs w:val="24"/>
          <w:shd w:val="clear" w:color="auto" w:fill="FFFFFF"/>
        </w:rPr>
        <w:t xml:space="preserve">, Rudolf: </w:t>
      </w:r>
      <w:r w:rsidRPr="00FB7D1F">
        <w:rPr>
          <w:rStyle w:val="sourcedocument"/>
          <w:rFonts w:ascii="Times New Roman" w:hAnsi="Times New Roman" w:cs="Times New Roman"/>
          <w:i/>
          <w:iCs/>
          <w:sz w:val="24"/>
          <w:szCs w:val="24"/>
          <w:shd w:val="clear" w:color="auto" w:fill="FFFFFF"/>
        </w:rPr>
        <w:t>Život na příděl: válečná každodennost a politiky dělnické třídy v českých zemích 1914-1918.</w:t>
      </w:r>
      <w:r w:rsidRPr="00FB7D1F">
        <w:rPr>
          <w:rFonts w:ascii="Times New Roman" w:hAnsi="Times New Roman" w:cs="Times New Roman"/>
          <w:sz w:val="24"/>
          <w:szCs w:val="24"/>
          <w:shd w:val="clear" w:color="auto" w:fill="FFFFFF"/>
        </w:rPr>
        <w:t xml:space="preserve"> Praha 2013. </w:t>
      </w:r>
    </w:p>
    <w:p w14:paraId="7CC1281B"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Kvaček</w:t>
      </w:r>
      <w:r w:rsidRPr="00FB7D1F">
        <w:rPr>
          <w:rFonts w:ascii="Times New Roman" w:hAnsi="Times New Roman" w:cs="Times New Roman"/>
          <w:sz w:val="24"/>
          <w:szCs w:val="24"/>
          <w:shd w:val="clear" w:color="auto" w:fill="FFFFFF"/>
        </w:rPr>
        <w:t xml:space="preserve">, Robert: </w:t>
      </w:r>
      <w:r w:rsidRPr="00FB7D1F">
        <w:rPr>
          <w:rFonts w:ascii="Times New Roman" w:hAnsi="Times New Roman" w:cs="Times New Roman"/>
          <w:i/>
          <w:sz w:val="24"/>
          <w:szCs w:val="24"/>
          <w:shd w:val="clear" w:color="auto" w:fill="FFFFFF"/>
        </w:rPr>
        <w:t>Česká společnost po Sarajevu 1914.</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iCs/>
          <w:sz w:val="24"/>
          <w:szCs w:val="24"/>
          <w:shd w:val="clear" w:color="auto" w:fill="FFFFFF"/>
        </w:rPr>
        <w:t>Sto let od počátku první světové války</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Praha 2014, s. 105-112.</w:t>
      </w:r>
    </w:p>
    <w:p w14:paraId="192C7D9C" w14:textId="77777777" w:rsidR="00FC416E" w:rsidRPr="00FB7D1F" w:rsidRDefault="00FC416E" w:rsidP="00FB7D1F">
      <w:pPr>
        <w:ind w:left="360"/>
        <w:rPr>
          <w:rFonts w:ascii="Times New Roman" w:hAnsi="Times New Roman" w:cs="Times New Roman"/>
          <w:sz w:val="24"/>
        </w:rPr>
      </w:pPr>
      <w:r w:rsidRPr="00FB7D1F">
        <w:rPr>
          <w:rFonts w:ascii="Times New Roman" w:hAnsi="Times New Roman" w:cs="Times New Roman"/>
          <w:smallCaps/>
          <w:sz w:val="24"/>
          <w:shd w:val="clear" w:color="auto" w:fill="FFFFFF"/>
        </w:rPr>
        <w:t>Kvaček</w:t>
      </w:r>
      <w:r w:rsidRPr="00FB7D1F">
        <w:rPr>
          <w:rFonts w:ascii="Times New Roman" w:hAnsi="Times New Roman" w:cs="Times New Roman"/>
          <w:sz w:val="24"/>
          <w:shd w:val="clear" w:color="auto" w:fill="FFFFFF"/>
        </w:rPr>
        <w:t xml:space="preserve">, Robert: </w:t>
      </w:r>
      <w:r w:rsidRPr="00FB7D1F">
        <w:rPr>
          <w:rStyle w:val="sourcedocument"/>
          <w:rFonts w:ascii="Times New Roman" w:hAnsi="Times New Roman" w:cs="Times New Roman"/>
          <w:i/>
          <w:iCs/>
          <w:sz w:val="24"/>
          <w:shd w:val="clear" w:color="auto" w:fill="FFFFFF"/>
        </w:rPr>
        <w:t>První světová válka a česká otázka.</w:t>
      </w:r>
      <w:r w:rsidRPr="00FB7D1F">
        <w:rPr>
          <w:rFonts w:ascii="Times New Roman" w:hAnsi="Times New Roman" w:cs="Times New Roman"/>
          <w:sz w:val="24"/>
          <w:shd w:val="clear" w:color="auto" w:fill="FFFFFF"/>
        </w:rPr>
        <w:t xml:space="preserve"> Praha 2013. </w:t>
      </w:r>
    </w:p>
    <w:p w14:paraId="5ADB8F6E" w14:textId="77777777" w:rsidR="00FC416E" w:rsidRPr="00FB7D1F" w:rsidRDefault="00FC416E" w:rsidP="00FB7D1F">
      <w:pPr>
        <w:ind w:left="360"/>
        <w:jc w:val="both"/>
        <w:rPr>
          <w:rFonts w:ascii="Times New Roman" w:hAnsi="Times New Roman" w:cs="Times New Roman"/>
          <w:b/>
          <w:bCs/>
          <w:sz w:val="24"/>
          <w:szCs w:val="24"/>
        </w:rPr>
      </w:pPr>
      <w:r w:rsidRPr="00FB7D1F">
        <w:rPr>
          <w:rFonts w:ascii="Times New Roman" w:hAnsi="Times New Roman" w:cs="Times New Roman"/>
          <w:smallCaps/>
          <w:sz w:val="24"/>
          <w:szCs w:val="24"/>
          <w:shd w:val="clear" w:color="auto" w:fill="FFFFFF"/>
        </w:rPr>
        <w:t>Lapáček</w:t>
      </w:r>
      <w:r w:rsidRPr="00FB7D1F">
        <w:rPr>
          <w:rFonts w:ascii="Times New Roman" w:hAnsi="Times New Roman" w:cs="Times New Roman"/>
          <w:sz w:val="24"/>
          <w:szCs w:val="24"/>
          <w:shd w:val="clear" w:color="auto" w:fill="FFFFFF"/>
        </w:rPr>
        <w:t xml:space="preserve">, Jiří: </w:t>
      </w:r>
      <w:r w:rsidRPr="00FB7D1F">
        <w:rPr>
          <w:rStyle w:val="sourcedocument"/>
          <w:rFonts w:ascii="Times New Roman" w:hAnsi="Times New Roman" w:cs="Times New Roman"/>
          <w:i/>
          <w:iCs/>
          <w:sz w:val="24"/>
          <w:szCs w:val="24"/>
          <w:shd w:val="clear" w:color="auto" w:fill="FFFFFF"/>
        </w:rPr>
        <w:t>Rodáci a občané okresu Přerov v československé legionářské armádě v letech 1914-1920.</w:t>
      </w:r>
      <w:r w:rsidRPr="00FB7D1F">
        <w:rPr>
          <w:rFonts w:ascii="Times New Roman" w:hAnsi="Times New Roman" w:cs="Times New Roman"/>
          <w:sz w:val="24"/>
          <w:szCs w:val="24"/>
          <w:shd w:val="clear" w:color="auto" w:fill="FFFFFF"/>
        </w:rPr>
        <w:t xml:space="preserve"> Přerov 2001. </w:t>
      </w:r>
    </w:p>
    <w:p w14:paraId="341A4CEC" w14:textId="77777777" w:rsidR="00FC416E" w:rsidRPr="00FB7D1F" w:rsidRDefault="00FC416E" w:rsidP="00FB7D1F">
      <w:pPr>
        <w:spacing w:line="240" w:lineRule="auto"/>
        <w:ind w:left="360"/>
        <w:jc w:val="both"/>
        <w:rPr>
          <w:rFonts w:ascii="Times New Roman" w:hAnsi="Times New Roman" w:cs="Times New Roman"/>
          <w:sz w:val="24"/>
          <w:szCs w:val="32"/>
        </w:rPr>
      </w:pPr>
      <w:proofErr w:type="spellStart"/>
      <w:r w:rsidRPr="00FB7D1F">
        <w:rPr>
          <w:rFonts w:ascii="Times New Roman" w:hAnsi="Times New Roman" w:cs="Times New Roman"/>
          <w:smallCaps/>
          <w:sz w:val="24"/>
          <w:szCs w:val="32"/>
        </w:rPr>
        <w:t>Lenderová</w:t>
      </w:r>
      <w:proofErr w:type="spellEnd"/>
      <w:r w:rsidRPr="00FB7D1F">
        <w:rPr>
          <w:rFonts w:ascii="Times New Roman" w:hAnsi="Times New Roman" w:cs="Times New Roman"/>
          <w:sz w:val="24"/>
          <w:szCs w:val="32"/>
        </w:rPr>
        <w:t xml:space="preserve">, Milena: </w:t>
      </w:r>
      <w:r w:rsidRPr="00FB7D1F">
        <w:rPr>
          <w:rFonts w:ascii="Times New Roman" w:hAnsi="Times New Roman" w:cs="Times New Roman"/>
          <w:i/>
          <w:iCs/>
          <w:sz w:val="24"/>
          <w:szCs w:val="32"/>
        </w:rPr>
        <w:t>Dětství a škola za 1. světové války</w:t>
      </w:r>
      <w:r w:rsidRPr="00FB7D1F">
        <w:rPr>
          <w:rFonts w:ascii="Times New Roman" w:hAnsi="Times New Roman" w:cs="Times New Roman"/>
          <w:sz w:val="24"/>
          <w:szCs w:val="32"/>
        </w:rPr>
        <w:t xml:space="preserve">. In: </w:t>
      </w:r>
      <w:r w:rsidRPr="00FB7D1F">
        <w:rPr>
          <w:rFonts w:ascii="Times New Roman" w:hAnsi="Times New Roman" w:cs="Times New Roman"/>
          <w:iCs/>
          <w:sz w:val="24"/>
          <w:szCs w:val="32"/>
        </w:rPr>
        <w:t>Odraz 1. světové války ve škole a ve společnosti</w:t>
      </w:r>
      <w:r w:rsidRPr="00FB7D1F">
        <w:rPr>
          <w:rFonts w:ascii="Times New Roman" w:hAnsi="Times New Roman" w:cs="Times New Roman"/>
          <w:sz w:val="24"/>
          <w:szCs w:val="32"/>
        </w:rPr>
        <w:t>. Středokluky 2015, s. 19-36.</w:t>
      </w:r>
    </w:p>
    <w:p w14:paraId="7005CB07"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Lenderová</w:t>
      </w:r>
      <w:proofErr w:type="spellEnd"/>
      <w:r w:rsidRPr="00FB7D1F">
        <w:rPr>
          <w:rFonts w:ascii="Times New Roman" w:hAnsi="Times New Roman" w:cs="Times New Roman"/>
          <w:sz w:val="24"/>
          <w:szCs w:val="24"/>
          <w:shd w:val="clear" w:color="auto" w:fill="FFFFFF"/>
        </w:rPr>
        <w:t xml:space="preserve">, Milena: </w:t>
      </w:r>
      <w:r w:rsidRPr="00FB7D1F">
        <w:rPr>
          <w:rFonts w:ascii="Times New Roman" w:hAnsi="Times New Roman" w:cs="Times New Roman"/>
          <w:i/>
          <w:iCs/>
          <w:sz w:val="24"/>
          <w:szCs w:val="24"/>
          <w:shd w:val="clear" w:color="auto" w:fill="FFFFFF"/>
        </w:rPr>
        <w:t>Dětští uprchlíci a vězněné děti.</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sz w:val="24"/>
          <w:szCs w:val="24"/>
          <w:shd w:val="clear" w:color="auto" w:fill="FFFFFF"/>
        </w:rPr>
        <w:t>Léta do pole okovaná 1914-1918. Svazek II., 1915 - noví nepřátelé, nové výzvy</w:t>
      </w:r>
      <w:r w:rsidRPr="00FB7D1F">
        <w:rPr>
          <w:rStyle w:val="sourcedocument"/>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Praha 2017, s. 211-221.</w:t>
      </w:r>
    </w:p>
    <w:p w14:paraId="294ACED2"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Lenderová</w:t>
      </w:r>
      <w:proofErr w:type="spellEnd"/>
      <w:r w:rsidRPr="00FB7D1F">
        <w:rPr>
          <w:rFonts w:ascii="Times New Roman" w:hAnsi="Times New Roman" w:cs="Times New Roman"/>
          <w:sz w:val="24"/>
          <w:szCs w:val="24"/>
          <w:shd w:val="clear" w:color="auto" w:fill="FFFFFF"/>
        </w:rPr>
        <w:t>, Milena-</w:t>
      </w:r>
      <w:r w:rsidRPr="00FB7D1F">
        <w:rPr>
          <w:rFonts w:ascii="Times New Roman" w:hAnsi="Times New Roman" w:cs="Times New Roman"/>
          <w:smallCaps/>
          <w:sz w:val="24"/>
          <w:szCs w:val="24"/>
          <w:shd w:val="clear" w:color="auto" w:fill="FFFFFF"/>
        </w:rPr>
        <w:t>Halířová</w:t>
      </w:r>
      <w:r w:rsidRPr="00FB7D1F">
        <w:rPr>
          <w:rFonts w:ascii="Times New Roman" w:hAnsi="Times New Roman" w:cs="Times New Roman"/>
          <w:sz w:val="24"/>
          <w:szCs w:val="24"/>
          <w:shd w:val="clear" w:color="auto" w:fill="FFFFFF"/>
        </w:rPr>
        <w:t>, Martina-</w:t>
      </w:r>
      <w:r w:rsidRPr="00FB7D1F">
        <w:rPr>
          <w:rFonts w:ascii="Times New Roman" w:hAnsi="Times New Roman" w:cs="Times New Roman"/>
          <w:smallCaps/>
          <w:sz w:val="24"/>
          <w:szCs w:val="24"/>
          <w:shd w:val="clear" w:color="auto" w:fill="FFFFFF"/>
        </w:rPr>
        <w:t>Jiránek</w:t>
      </w:r>
      <w:r w:rsidRPr="00FB7D1F">
        <w:rPr>
          <w:rFonts w:ascii="Times New Roman" w:hAnsi="Times New Roman" w:cs="Times New Roman"/>
          <w:sz w:val="24"/>
          <w:szCs w:val="24"/>
          <w:shd w:val="clear" w:color="auto" w:fill="FFFFFF"/>
        </w:rPr>
        <w:t xml:space="preserve">, Tomáš: </w:t>
      </w:r>
      <w:r w:rsidRPr="00FB7D1F">
        <w:rPr>
          <w:rStyle w:val="sourcedocument"/>
          <w:rFonts w:ascii="Times New Roman" w:hAnsi="Times New Roman" w:cs="Times New Roman"/>
          <w:i/>
          <w:iCs/>
          <w:sz w:val="24"/>
          <w:szCs w:val="24"/>
          <w:shd w:val="clear" w:color="auto" w:fill="FFFFFF"/>
        </w:rPr>
        <w:t>Vše pro dítě: válečné dětství 1914-1918.</w:t>
      </w:r>
      <w:r w:rsidRPr="00FB7D1F">
        <w:rPr>
          <w:rFonts w:ascii="Times New Roman" w:hAnsi="Times New Roman" w:cs="Times New Roman"/>
          <w:sz w:val="24"/>
          <w:szCs w:val="24"/>
          <w:shd w:val="clear" w:color="auto" w:fill="FFFFFF"/>
        </w:rPr>
        <w:t xml:space="preserve"> Praha 2015.</w:t>
      </w:r>
    </w:p>
    <w:p w14:paraId="35ED0AC2"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Malíř</w:t>
      </w:r>
      <w:r w:rsidRPr="00FB7D1F">
        <w:rPr>
          <w:rFonts w:ascii="Times New Roman" w:hAnsi="Times New Roman" w:cs="Times New Roman"/>
          <w:sz w:val="24"/>
          <w:szCs w:val="24"/>
          <w:shd w:val="clear" w:color="auto" w:fill="FFFFFF"/>
        </w:rPr>
        <w:t xml:space="preserve">, Jiří: </w:t>
      </w:r>
      <w:r w:rsidRPr="00FB7D1F">
        <w:rPr>
          <w:rFonts w:ascii="Times New Roman" w:hAnsi="Times New Roman" w:cs="Times New Roman"/>
          <w:i/>
          <w:iCs/>
          <w:sz w:val="24"/>
          <w:szCs w:val="24"/>
          <w:shd w:val="clear" w:color="auto" w:fill="FFFFFF"/>
        </w:rPr>
        <w:t>Ke každodennosti obyvatel Moravy za první světové války.</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sz w:val="24"/>
          <w:szCs w:val="24"/>
          <w:shd w:val="clear" w:color="auto" w:fill="FFFFFF"/>
        </w:rPr>
        <w:t>Pocta Janu Janákovi: předsedovi Matice moravské, profesoru Masarykovy univerzity věnují k sedmdesátinám jeho přátelé a žáci</w:t>
      </w:r>
      <w:r w:rsidRPr="00FB7D1F">
        <w:rPr>
          <w:rStyle w:val="sourcedocument"/>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Brno 2002, s. 507-525.</w:t>
      </w:r>
    </w:p>
    <w:p w14:paraId="61C27E5B"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Martínek</w:t>
      </w:r>
      <w:r w:rsidRPr="00FB7D1F">
        <w:rPr>
          <w:rFonts w:ascii="Times New Roman" w:hAnsi="Times New Roman" w:cs="Times New Roman"/>
          <w:sz w:val="24"/>
          <w:szCs w:val="24"/>
          <w:shd w:val="clear" w:color="auto" w:fill="FFFFFF"/>
        </w:rPr>
        <w:t xml:space="preserve">, Miloslav: </w:t>
      </w:r>
      <w:r w:rsidRPr="00FB7D1F">
        <w:rPr>
          <w:rFonts w:ascii="Times New Roman" w:hAnsi="Times New Roman" w:cs="Times New Roman"/>
          <w:i/>
          <w:sz w:val="24"/>
          <w:szCs w:val="24"/>
          <w:shd w:val="clear" w:color="auto" w:fill="FFFFFF"/>
        </w:rPr>
        <w:t>Rakousko-Uhersko kráčí do Velké války</w:t>
      </w:r>
      <w:r w:rsidRPr="00FB7D1F">
        <w:rPr>
          <w:rFonts w:ascii="Times New Roman" w:hAnsi="Times New Roman" w:cs="Times New Roman"/>
          <w:sz w:val="24"/>
          <w:szCs w:val="24"/>
          <w:shd w:val="clear" w:color="auto" w:fill="FFFFFF"/>
        </w:rPr>
        <w:t>. In:</w:t>
      </w:r>
      <w:r w:rsidRPr="00FB7D1F">
        <w:rPr>
          <w:rStyle w:val="sourcedocument"/>
          <w:rFonts w:ascii="Times New Roman" w:hAnsi="Times New Roman" w:cs="Times New Roman"/>
          <w:i/>
          <w:iCs/>
          <w:sz w:val="24"/>
          <w:szCs w:val="24"/>
          <w:shd w:val="clear" w:color="auto" w:fill="FFFFFF"/>
        </w:rPr>
        <w:t xml:space="preserve"> </w:t>
      </w:r>
      <w:r w:rsidRPr="00FB7D1F">
        <w:rPr>
          <w:rStyle w:val="sourcedocument"/>
          <w:rFonts w:ascii="Times New Roman" w:hAnsi="Times New Roman" w:cs="Times New Roman"/>
          <w:iCs/>
          <w:sz w:val="24"/>
          <w:szCs w:val="24"/>
          <w:shd w:val="clear" w:color="auto" w:fill="FFFFFF"/>
        </w:rPr>
        <w:t>Přísně tajné: literatura faktu,</w:t>
      </w:r>
      <w:r w:rsidRPr="00FB7D1F">
        <w:rPr>
          <w:rFonts w:ascii="Times New Roman" w:hAnsi="Times New Roman" w:cs="Times New Roman"/>
          <w:sz w:val="24"/>
          <w:szCs w:val="24"/>
          <w:shd w:val="clear" w:color="auto" w:fill="FFFFFF"/>
        </w:rPr>
        <w:t> č. 4, 2014, s. 18-36.</w:t>
      </w:r>
    </w:p>
    <w:p w14:paraId="7D7646A4" w14:textId="77777777" w:rsidR="00FC416E" w:rsidRPr="00FB7D1F" w:rsidRDefault="00FC416E" w:rsidP="00FB7D1F">
      <w:pPr>
        <w:ind w:left="360"/>
        <w:jc w:val="both"/>
        <w:rPr>
          <w:rFonts w:ascii="Times New Roman" w:hAnsi="Times New Roman" w:cs="Times New Roman"/>
          <w:bCs/>
          <w:sz w:val="24"/>
          <w:szCs w:val="24"/>
        </w:rPr>
      </w:pPr>
      <w:r w:rsidRPr="00FB7D1F">
        <w:rPr>
          <w:rFonts w:ascii="Times New Roman" w:hAnsi="Times New Roman" w:cs="Times New Roman"/>
          <w:bCs/>
          <w:smallCaps/>
          <w:sz w:val="24"/>
          <w:szCs w:val="24"/>
        </w:rPr>
        <w:t>Michel</w:t>
      </w:r>
      <w:r w:rsidRPr="00FB7D1F">
        <w:rPr>
          <w:rFonts w:ascii="Times New Roman" w:hAnsi="Times New Roman" w:cs="Times New Roman"/>
          <w:bCs/>
          <w:sz w:val="24"/>
          <w:szCs w:val="24"/>
        </w:rPr>
        <w:t xml:space="preserve">, Bernard: </w:t>
      </w:r>
      <w:r w:rsidRPr="00FB7D1F">
        <w:rPr>
          <w:rFonts w:ascii="Times New Roman" w:hAnsi="Times New Roman" w:cs="Times New Roman"/>
          <w:bCs/>
          <w:i/>
          <w:sz w:val="24"/>
          <w:szCs w:val="24"/>
        </w:rPr>
        <w:t>Smrt dvouhlavého orla.</w:t>
      </w:r>
      <w:r w:rsidRPr="00FB7D1F">
        <w:rPr>
          <w:rFonts w:ascii="Times New Roman" w:hAnsi="Times New Roman" w:cs="Times New Roman"/>
          <w:bCs/>
          <w:sz w:val="24"/>
          <w:szCs w:val="24"/>
        </w:rPr>
        <w:t xml:space="preserve"> Praha 1994. </w:t>
      </w:r>
    </w:p>
    <w:p w14:paraId="3D80FCC3" w14:textId="77777777" w:rsidR="00FC416E" w:rsidRPr="00FB7D1F" w:rsidRDefault="00FC416E" w:rsidP="00FB7D1F">
      <w:pPr>
        <w:spacing w:line="240" w:lineRule="auto"/>
        <w:ind w:left="360"/>
        <w:jc w:val="both"/>
        <w:rPr>
          <w:rFonts w:ascii="Times New Roman" w:hAnsi="Times New Roman" w:cs="Times New Roman"/>
          <w:sz w:val="24"/>
          <w:szCs w:val="24"/>
        </w:rPr>
      </w:pPr>
      <w:r w:rsidRPr="00FB7D1F">
        <w:rPr>
          <w:rFonts w:ascii="Times New Roman" w:hAnsi="Times New Roman" w:cs="Times New Roman"/>
          <w:smallCaps/>
          <w:sz w:val="24"/>
          <w:szCs w:val="24"/>
        </w:rPr>
        <w:t>Michlová</w:t>
      </w:r>
      <w:r w:rsidRPr="00FB7D1F">
        <w:rPr>
          <w:rFonts w:ascii="Times New Roman" w:hAnsi="Times New Roman" w:cs="Times New Roman"/>
          <w:sz w:val="24"/>
          <w:szCs w:val="24"/>
        </w:rPr>
        <w:t>, Marie: </w:t>
      </w:r>
      <w:r w:rsidRPr="00FB7D1F">
        <w:rPr>
          <w:rFonts w:ascii="Times New Roman" w:hAnsi="Times New Roman" w:cs="Times New Roman"/>
          <w:i/>
          <w:iCs/>
          <w:sz w:val="24"/>
          <w:szCs w:val="24"/>
        </w:rPr>
        <w:t xml:space="preserve">Byli jsme a </w:t>
      </w:r>
      <w:proofErr w:type="spellStart"/>
      <w:r w:rsidRPr="00FB7D1F">
        <w:rPr>
          <w:rFonts w:ascii="Times New Roman" w:hAnsi="Times New Roman" w:cs="Times New Roman"/>
          <w:i/>
          <w:iCs/>
          <w:sz w:val="24"/>
          <w:szCs w:val="24"/>
        </w:rPr>
        <w:t>budem</w:t>
      </w:r>
      <w:proofErr w:type="spellEnd"/>
      <w:r w:rsidRPr="00FB7D1F">
        <w:rPr>
          <w:rFonts w:ascii="Times New Roman" w:hAnsi="Times New Roman" w:cs="Times New Roman"/>
          <w:i/>
          <w:iCs/>
          <w:sz w:val="24"/>
          <w:szCs w:val="24"/>
        </w:rPr>
        <w:t>, aneb, Česká každodennost 1914-1918</w:t>
      </w:r>
      <w:r w:rsidRPr="00FB7D1F">
        <w:rPr>
          <w:rFonts w:ascii="Times New Roman" w:hAnsi="Times New Roman" w:cs="Times New Roman"/>
          <w:sz w:val="24"/>
          <w:szCs w:val="24"/>
        </w:rPr>
        <w:t>. Řitka 2013.</w:t>
      </w:r>
    </w:p>
    <w:p w14:paraId="186D8FFF" w14:textId="77777777" w:rsidR="00FC416E" w:rsidRPr="00FB7D1F" w:rsidRDefault="00FC416E" w:rsidP="00FB7D1F">
      <w:pPr>
        <w:ind w:left="360"/>
        <w:jc w:val="both"/>
        <w:rPr>
          <w:rFonts w:ascii="Times New Roman" w:hAnsi="Times New Roman" w:cs="Times New Roman"/>
          <w:sz w:val="32"/>
          <w:szCs w:val="32"/>
        </w:rPr>
      </w:pPr>
      <w:bookmarkStart w:id="55" w:name="_Hlk38013534"/>
      <w:r w:rsidRPr="00FB7D1F">
        <w:rPr>
          <w:rFonts w:ascii="Times New Roman" w:hAnsi="Times New Roman" w:cs="Times New Roman"/>
          <w:smallCaps/>
          <w:sz w:val="24"/>
          <w:szCs w:val="24"/>
          <w:shd w:val="clear" w:color="auto" w:fill="FFFFFF"/>
        </w:rPr>
        <w:t>Moritz</w:t>
      </w:r>
      <w:r w:rsidRPr="00FB7D1F">
        <w:rPr>
          <w:rFonts w:ascii="Times New Roman" w:hAnsi="Times New Roman" w:cs="Times New Roman"/>
          <w:sz w:val="24"/>
          <w:szCs w:val="24"/>
          <w:shd w:val="clear" w:color="auto" w:fill="FFFFFF"/>
        </w:rPr>
        <w:t xml:space="preserve">, Verena: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Treatment</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of</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Prisoners</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of</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War</w:t>
      </w:r>
      <w:proofErr w:type="spellEnd"/>
      <w:r w:rsidRPr="00FB7D1F">
        <w:rPr>
          <w:rFonts w:ascii="Times New Roman" w:hAnsi="Times New Roman" w:cs="Times New Roman"/>
          <w:i/>
          <w:iCs/>
          <w:sz w:val="24"/>
          <w:szCs w:val="24"/>
          <w:shd w:val="clear" w:color="auto" w:fill="FFFFFF"/>
        </w:rPr>
        <w:t xml:space="preserve"> in </w:t>
      </w:r>
      <w:proofErr w:type="spellStart"/>
      <w:r w:rsidRPr="00FB7D1F">
        <w:rPr>
          <w:rFonts w:ascii="Times New Roman" w:hAnsi="Times New Roman" w:cs="Times New Roman"/>
          <w:i/>
          <w:iCs/>
          <w:sz w:val="24"/>
          <w:szCs w:val="24"/>
          <w:shd w:val="clear" w:color="auto" w:fill="FFFFFF"/>
        </w:rPr>
        <w:t>Austria-Hungary</w:t>
      </w:r>
      <w:proofErr w:type="spellEnd"/>
      <w:r w:rsidRPr="00FB7D1F">
        <w:rPr>
          <w:rFonts w:ascii="Times New Roman" w:hAnsi="Times New Roman" w:cs="Times New Roman"/>
          <w:i/>
          <w:iCs/>
          <w:sz w:val="24"/>
          <w:szCs w:val="24"/>
          <w:shd w:val="clear" w:color="auto" w:fill="FFFFFF"/>
        </w:rPr>
        <w:t xml:space="preserve"> 1914/1915</w:t>
      </w:r>
      <w:r w:rsidRPr="00FB7D1F">
        <w:rPr>
          <w:rFonts w:ascii="Times New Roman" w:hAnsi="Times New Roman" w:cs="Times New Roman"/>
          <w:sz w:val="24"/>
          <w:szCs w:val="24"/>
          <w:shd w:val="clear" w:color="auto" w:fill="FFFFFF"/>
        </w:rPr>
        <w:t xml:space="preserve">. In: 1914: </w:t>
      </w:r>
      <w:proofErr w:type="spellStart"/>
      <w:r w:rsidRPr="00FB7D1F">
        <w:rPr>
          <w:rFonts w:ascii="Times New Roman" w:hAnsi="Times New Roman" w:cs="Times New Roman"/>
          <w:sz w:val="24"/>
          <w:szCs w:val="24"/>
          <w:shd w:val="clear" w:color="auto" w:fill="FFFFFF"/>
        </w:rPr>
        <w:t>Austria-Hungary</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the</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Origins</w:t>
      </w:r>
      <w:proofErr w:type="spellEnd"/>
      <w:r w:rsidRPr="00FB7D1F">
        <w:rPr>
          <w:rFonts w:ascii="Times New Roman" w:hAnsi="Times New Roman" w:cs="Times New Roman"/>
          <w:sz w:val="24"/>
          <w:szCs w:val="24"/>
          <w:shd w:val="clear" w:color="auto" w:fill="FFFFFF"/>
        </w:rPr>
        <w:t xml:space="preserve">, and </w:t>
      </w:r>
      <w:proofErr w:type="spellStart"/>
      <w:r w:rsidRPr="00FB7D1F">
        <w:rPr>
          <w:rFonts w:ascii="Times New Roman" w:hAnsi="Times New Roman" w:cs="Times New Roman"/>
          <w:sz w:val="24"/>
          <w:szCs w:val="24"/>
          <w:shd w:val="clear" w:color="auto" w:fill="FFFFFF"/>
        </w:rPr>
        <w:t>the</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First</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Year</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of</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World</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War</w:t>
      </w:r>
      <w:proofErr w:type="spellEnd"/>
      <w:r w:rsidRPr="00FB7D1F">
        <w:rPr>
          <w:rFonts w:ascii="Times New Roman" w:hAnsi="Times New Roman" w:cs="Times New Roman"/>
          <w:sz w:val="24"/>
          <w:szCs w:val="24"/>
          <w:shd w:val="clear" w:color="auto" w:fill="FFFFFF"/>
        </w:rPr>
        <w:t xml:space="preserve"> I, roč. 23, 2014, s. </w:t>
      </w:r>
      <w:bookmarkEnd w:id="55"/>
      <w:r w:rsidRPr="00FB7D1F">
        <w:rPr>
          <w:rFonts w:ascii="Times New Roman" w:hAnsi="Times New Roman" w:cs="Times New Roman"/>
          <w:sz w:val="24"/>
          <w:szCs w:val="24"/>
          <w:shd w:val="clear" w:color="auto" w:fill="FFFFFF"/>
        </w:rPr>
        <w:t>233–248. </w:t>
      </w:r>
    </w:p>
    <w:p w14:paraId="3E39E43B" w14:textId="77777777" w:rsidR="00FC416E" w:rsidRPr="00FB7D1F" w:rsidRDefault="00FC416E" w:rsidP="00FB7D1F">
      <w:pPr>
        <w:spacing w:line="240" w:lineRule="auto"/>
        <w:ind w:left="360"/>
        <w:jc w:val="both"/>
        <w:rPr>
          <w:rFonts w:ascii="Times New Roman" w:hAnsi="Times New Roman" w:cs="Times New Roman"/>
          <w:sz w:val="24"/>
          <w:szCs w:val="24"/>
        </w:rPr>
      </w:pPr>
      <w:r w:rsidRPr="00FB7D1F">
        <w:rPr>
          <w:rFonts w:ascii="Times New Roman" w:hAnsi="Times New Roman" w:cs="Times New Roman"/>
          <w:smallCaps/>
          <w:sz w:val="24"/>
          <w:szCs w:val="24"/>
        </w:rPr>
        <w:t>Nedorost</w:t>
      </w:r>
      <w:r w:rsidRPr="00FB7D1F">
        <w:rPr>
          <w:rFonts w:ascii="Times New Roman" w:hAnsi="Times New Roman" w:cs="Times New Roman"/>
          <w:sz w:val="24"/>
          <w:szCs w:val="24"/>
        </w:rPr>
        <w:t>, Libor. </w:t>
      </w:r>
      <w:r w:rsidRPr="00FB7D1F">
        <w:rPr>
          <w:rFonts w:ascii="Times New Roman" w:hAnsi="Times New Roman" w:cs="Times New Roman"/>
          <w:i/>
          <w:iCs/>
          <w:sz w:val="24"/>
          <w:szCs w:val="24"/>
        </w:rPr>
        <w:t>Češi v 1. světové válce</w:t>
      </w:r>
      <w:r w:rsidRPr="00FB7D1F">
        <w:rPr>
          <w:rFonts w:ascii="Times New Roman" w:hAnsi="Times New Roman" w:cs="Times New Roman"/>
          <w:sz w:val="24"/>
          <w:szCs w:val="24"/>
        </w:rPr>
        <w:t>. 1. díl. Praha 2006.</w:t>
      </w:r>
    </w:p>
    <w:p w14:paraId="4DF586EC" w14:textId="77777777" w:rsidR="00FC416E" w:rsidRPr="00FB7D1F" w:rsidRDefault="00FC416E" w:rsidP="00FB7D1F">
      <w:pPr>
        <w:ind w:left="360"/>
        <w:rPr>
          <w:rFonts w:ascii="Times New Roman" w:hAnsi="Times New Roman" w:cs="Times New Roman"/>
          <w:sz w:val="24"/>
          <w:szCs w:val="24"/>
        </w:rPr>
      </w:pPr>
      <w:r w:rsidRPr="00FB7D1F">
        <w:rPr>
          <w:rFonts w:ascii="Times New Roman" w:hAnsi="Times New Roman" w:cs="Times New Roman"/>
          <w:smallCaps/>
          <w:sz w:val="24"/>
          <w:szCs w:val="24"/>
          <w:shd w:val="clear" w:color="auto" w:fill="FFFFFF"/>
        </w:rPr>
        <w:t>Pazdera</w:t>
      </w:r>
      <w:r w:rsidRPr="00FB7D1F">
        <w:rPr>
          <w:rFonts w:ascii="Times New Roman" w:hAnsi="Times New Roman" w:cs="Times New Roman"/>
          <w:sz w:val="24"/>
          <w:szCs w:val="24"/>
          <w:shd w:val="clear" w:color="auto" w:fill="FFFFFF"/>
        </w:rPr>
        <w:t xml:space="preserve">, David: </w:t>
      </w:r>
      <w:r w:rsidRPr="00FB7D1F">
        <w:rPr>
          <w:rFonts w:ascii="Times New Roman" w:hAnsi="Times New Roman" w:cs="Times New Roman"/>
          <w:i/>
          <w:sz w:val="24"/>
          <w:szCs w:val="24"/>
          <w:shd w:val="clear" w:color="auto" w:fill="FFFFFF"/>
        </w:rPr>
        <w:t>Voják a zbraň</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iCs/>
          <w:sz w:val="24"/>
          <w:szCs w:val="24"/>
          <w:shd w:val="clear" w:color="auto" w:fill="FFFFFF"/>
        </w:rPr>
        <w:t>Česká společnost a první světová válka. Sborník příspěvků z vědecké konference konané v Jihočeském muzeu v Českých Budějovicích dne 20. listopadu 1998.</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České Budějovice 1999, s. 5-8.</w:t>
      </w:r>
    </w:p>
    <w:p w14:paraId="5F45DD41" w14:textId="77777777" w:rsidR="00FC416E" w:rsidRPr="00FB7D1F" w:rsidRDefault="00FC416E" w:rsidP="00FB7D1F">
      <w:pPr>
        <w:ind w:left="360"/>
        <w:jc w:val="both"/>
        <w:rPr>
          <w:rFonts w:ascii="Times New Roman" w:hAnsi="Times New Roman" w:cs="Times New Roman"/>
          <w:bCs/>
          <w:sz w:val="24"/>
          <w:szCs w:val="24"/>
        </w:rPr>
      </w:pPr>
      <w:r w:rsidRPr="00FB7D1F">
        <w:rPr>
          <w:rFonts w:ascii="Times New Roman" w:hAnsi="Times New Roman" w:cs="Times New Roman"/>
          <w:smallCaps/>
          <w:sz w:val="24"/>
          <w:szCs w:val="24"/>
          <w:shd w:val="clear" w:color="auto" w:fill="FFFFFF"/>
        </w:rPr>
        <w:t>Pešek</w:t>
      </w:r>
      <w:r w:rsidRPr="00FB7D1F">
        <w:rPr>
          <w:rFonts w:ascii="Times New Roman" w:hAnsi="Times New Roman" w:cs="Times New Roman"/>
          <w:sz w:val="24"/>
          <w:szCs w:val="24"/>
          <w:shd w:val="clear" w:color="auto" w:fill="FFFFFF"/>
        </w:rPr>
        <w:t xml:space="preserve">, Jiří: </w:t>
      </w:r>
      <w:r w:rsidRPr="00FB7D1F">
        <w:rPr>
          <w:rStyle w:val="sourcedocument"/>
          <w:rFonts w:ascii="Times New Roman" w:hAnsi="Times New Roman" w:cs="Times New Roman"/>
          <w:i/>
          <w:iCs/>
          <w:sz w:val="24"/>
          <w:szCs w:val="24"/>
          <w:shd w:val="clear" w:color="auto" w:fill="FFFFFF"/>
        </w:rPr>
        <w:t>Nezměrné ztráty a jejich zvládání: obyvatelstvo evropských velkoměst a I. světová válka</w:t>
      </w:r>
      <w:r w:rsidRPr="00FB7D1F">
        <w:rPr>
          <w:rStyle w:val="sourcedocument"/>
          <w:rFonts w:ascii="Times New Roman" w:hAnsi="Times New Roman" w:cs="Times New Roman"/>
          <w:iCs/>
          <w:sz w:val="24"/>
          <w:szCs w:val="24"/>
          <w:shd w:val="clear" w:color="auto" w:fill="FFFFFF"/>
        </w:rPr>
        <w:t>.</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iCs/>
          <w:sz w:val="24"/>
          <w:szCs w:val="24"/>
          <w:shd w:val="clear" w:color="auto" w:fill="FFFFFF"/>
        </w:rPr>
        <w:t>Nezměrné ztráty a jejich zvládání: obyvatelstvo evropských velkoměst a I. světová válka</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Praha 2016, s. 9-26.</w:t>
      </w:r>
    </w:p>
    <w:p w14:paraId="1645F86F" w14:textId="77777777" w:rsidR="00FC416E" w:rsidRPr="00FB7D1F" w:rsidRDefault="00FC416E" w:rsidP="00FB7D1F">
      <w:pPr>
        <w:spacing w:line="240" w:lineRule="auto"/>
        <w:ind w:left="360"/>
        <w:jc w:val="both"/>
        <w:rPr>
          <w:rFonts w:ascii="Times New Roman" w:hAnsi="Times New Roman" w:cs="Times New Roman"/>
          <w:sz w:val="24"/>
          <w:szCs w:val="24"/>
        </w:rPr>
      </w:pPr>
      <w:r w:rsidRPr="00FB7D1F">
        <w:rPr>
          <w:rFonts w:ascii="Times New Roman" w:hAnsi="Times New Roman" w:cs="Times New Roman"/>
          <w:i/>
          <w:iCs/>
          <w:sz w:val="24"/>
          <w:szCs w:val="24"/>
        </w:rPr>
        <w:t>Poznávej své město, aneb, Průvodce Tovačovem</w:t>
      </w:r>
      <w:r w:rsidRPr="00FB7D1F">
        <w:rPr>
          <w:rFonts w:ascii="Times New Roman" w:hAnsi="Times New Roman" w:cs="Times New Roman"/>
          <w:sz w:val="24"/>
          <w:szCs w:val="24"/>
        </w:rPr>
        <w:t>. Tovačov 2010, s. 11.</w:t>
      </w:r>
    </w:p>
    <w:p w14:paraId="15586A6E" w14:textId="77777777" w:rsidR="00FC416E" w:rsidRPr="00FB7D1F" w:rsidRDefault="00FC416E" w:rsidP="00FB7D1F">
      <w:pPr>
        <w:ind w:left="360"/>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Proctor</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Tammy</w:t>
      </w:r>
      <w:proofErr w:type="spellEnd"/>
      <w:r w:rsidRPr="00FB7D1F">
        <w:rPr>
          <w:rFonts w:ascii="Times New Roman" w:hAnsi="Times New Roman" w:cs="Times New Roman"/>
          <w:sz w:val="24"/>
          <w:szCs w:val="24"/>
          <w:shd w:val="clear" w:color="auto" w:fill="FFFFFF"/>
        </w:rPr>
        <w:t xml:space="preserve"> M.: </w:t>
      </w:r>
      <w:proofErr w:type="spellStart"/>
      <w:r w:rsidRPr="00FB7D1F">
        <w:rPr>
          <w:rFonts w:ascii="Times New Roman" w:hAnsi="Times New Roman" w:cs="Times New Roman"/>
          <w:i/>
          <w:iCs/>
          <w:sz w:val="24"/>
          <w:szCs w:val="24"/>
          <w:shd w:val="clear" w:color="auto" w:fill="FFFFFF"/>
        </w:rPr>
        <w:t>Civilians</w:t>
      </w:r>
      <w:proofErr w:type="spellEnd"/>
      <w:r w:rsidRPr="00FB7D1F">
        <w:rPr>
          <w:rFonts w:ascii="Times New Roman" w:hAnsi="Times New Roman" w:cs="Times New Roman"/>
          <w:i/>
          <w:iCs/>
          <w:sz w:val="24"/>
          <w:szCs w:val="24"/>
          <w:shd w:val="clear" w:color="auto" w:fill="FFFFFF"/>
        </w:rPr>
        <w:t xml:space="preserve"> in a </w:t>
      </w:r>
      <w:proofErr w:type="spellStart"/>
      <w:r w:rsidRPr="00FB7D1F">
        <w:rPr>
          <w:rFonts w:ascii="Times New Roman" w:hAnsi="Times New Roman" w:cs="Times New Roman"/>
          <w:i/>
          <w:iCs/>
          <w:sz w:val="24"/>
          <w:szCs w:val="24"/>
          <w:shd w:val="clear" w:color="auto" w:fill="FFFFFF"/>
        </w:rPr>
        <w:t>World</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at</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War</w:t>
      </w:r>
      <w:proofErr w:type="spellEnd"/>
      <w:r w:rsidRPr="00FB7D1F">
        <w:rPr>
          <w:rFonts w:ascii="Times New Roman" w:hAnsi="Times New Roman" w:cs="Times New Roman"/>
          <w:i/>
          <w:iCs/>
          <w:sz w:val="24"/>
          <w:szCs w:val="24"/>
          <w:shd w:val="clear" w:color="auto" w:fill="FFFFFF"/>
        </w:rPr>
        <w:t>, 1914-1918</w:t>
      </w:r>
      <w:r w:rsidRPr="00FB7D1F">
        <w:rPr>
          <w:rFonts w:ascii="Times New Roman" w:hAnsi="Times New Roman" w:cs="Times New Roman"/>
          <w:sz w:val="24"/>
          <w:szCs w:val="24"/>
          <w:shd w:val="clear" w:color="auto" w:fill="FFFFFF"/>
        </w:rPr>
        <w:t>. New York 2010.</w:t>
      </w:r>
    </w:p>
    <w:p w14:paraId="7BF7C8F6" w14:textId="77777777" w:rsidR="00FC416E" w:rsidRPr="00FB7D1F" w:rsidRDefault="00FC416E" w:rsidP="00FB7D1F">
      <w:pPr>
        <w:ind w:left="360"/>
        <w:jc w:val="both"/>
        <w:rPr>
          <w:rFonts w:ascii="Times New Roman" w:hAnsi="Times New Roman" w:cs="Times New Roman"/>
          <w:bCs/>
          <w:sz w:val="24"/>
          <w:szCs w:val="24"/>
        </w:rPr>
      </w:pPr>
      <w:r w:rsidRPr="00FB7D1F">
        <w:rPr>
          <w:rFonts w:ascii="Times New Roman" w:hAnsi="Times New Roman" w:cs="Times New Roman"/>
          <w:bCs/>
          <w:smallCaps/>
          <w:sz w:val="24"/>
          <w:szCs w:val="24"/>
        </w:rPr>
        <w:t>Prokš</w:t>
      </w:r>
      <w:r w:rsidRPr="00FB7D1F">
        <w:rPr>
          <w:rFonts w:ascii="Times New Roman" w:hAnsi="Times New Roman" w:cs="Times New Roman"/>
          <w:bCs/>
          <w:sz w:val="24"/>
          <w:szCs w:val="24"/>
        </w:rPr>
        <w:t xml:space="preserve">, Petr: </w:t>
      </w:r>
      <w:r w:rsidRPr="00FB7D1F">
        <w:rPr>
          <w:rFonts w:ascii="Times New Roman" w:hAnsi="Times New Roman" w:cs="Times New Roman"/>
          <w:bCs/>
          <w:i/>
          <w:sz w:val="24"/>
          <w:szCs w:val="24"/>
        </w:rPr>
        <w:t>Habsburkové a Velká válka 1914-1918: První světová válka a rozpad Rakousko-Uherska 1914-1918</w:t>
      </w:r>
      <w:r w:rsidRPr="00FB7D1F">
        <w:rPr>
          <w:rFonts w:ascii="Times New Roman" w:hAnsi="Times New Roman" w:cs="Times New Roman"/>
          <w:bCs/>
          <w:sz w:val="24"/>
          <w:szCs w:val="24"/>
        </w:rPr>
        <w:t>. Praha 2011.</w:t>
      </w:r>
    </w:p>
    <w:p w14:paraId="6BE57EC0" w14:textId="77777777" w:rsidR="00FC416E" w:rsidRPr="00FB7D1F" w:rsidRDefault="00FC416E" w:rsidP="00FB7D1F">
      <w:pPr>
        <w:ind w:left="360"/>
        <w:jc w:val="both"/>
        <w:rPr>
          <w:rFonts w:ascii="Times New Roman" w:hAnsi="Times New Roman" w:cs="Times New Roman"/>
          <w:sz w:val="24"/>
          <w:szCs w:val="24"/>
        </w:rPr>
      </w:pPr>
      <w:r w:rsidRPr="00FB7D1F">
        <w:rPr>
          <w:rFonts w:ascii="Times New Roman" w:hAnsi="Times New Roman" w:cs="Times New Roman"/>
          <w:smallCaps/>
          <w:sz w:val="24"/>
          <w:szCs w:val="24"/>
          <w:shd w:val="clear" w:color="auto" w:fill="FFFFFF"/>
        </w:rPr>
        <w:t>Rak</w:t>
      </w:r>
      <w:r w:rsidRPr="00FB7D1F">
        <w:rPr>
          <w:rFonts w:ascii="Times New Roman" w:hAnsi="Times New Roman" w:cs="Times New Roman"/>
          <w:sz w:val="24"/>
          <w:szCs w:val="24"/>
          <w:shd w:val="clear" w:color="auto" w:fill="FFFFFF"/>
        </w:rPr>
        <w:t xml:space="preserve">, Jiří: </w:t>
      </w:r>
      <w:r w:rsidRPr="00FB7D1F">
        <w:rPr>
          <w:rFonts w:ascii="Times New Roman" w:hAnsi="Times New Roman" w:cs="Times New Roman"/>
          <w:i/>
          <w:iCs/>
          <w:sz w:val="24"/>
          <w:szCs w:val="24"/>
          <w:shd w:val="clear" w:color="auto" w:fill="FFFFFF"/>
        </w:rPr>
        <w:t>Česká společnost na prahu Velké války</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sz w:val="24"/>
          <w:szCs w:val="24"/>
          <w:shd w:val="clear" w:color="auto" w:fill="FFFFFF"/>
        </w:rPr>
        <w:t>První světová válka a role Němců v českých zemích.</w:t>
      </w:r>
      <w:r w:rsidRPr="00FB7D1F">
        <w:rPr>
          <w:rFonts w:ascii="Times New Roman" w:hAnsi="Times New Roman" w:cs="Times New Roman"/>
          <w:sz w:val="24"/>
          <w:szCs w:val="24"/>
          <w:shd w:val="clear" w:color="auto" w:fill="FFFFFF"/>
        </w:rPr>
        <w:t> Ústí nad Labem 2015, s. 10-17.</w:t>
      </w:r>
    </w:p>
    <w:p w14:paraId="5E3C6F7A"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lastRenderedPageBreak/>
        <w:t>Rak</w:t>
      </w:r>
      <w:r w:rsidRPr="00FB7D1F">
        <w:rPr>
          <w:rFonts w:ascii="Times New Roman" w:hAnsi="Times New Roman" w:cs="Times New Roman"/>
          <w:sz w:val="24"/>
          <w:szCs w:val="24"/>
          <w:shd w:val="clear" w:color="auto" w:fill="FFFFFF"/>
        </w:rPr>
        <w:t xml:space="preserve">, Jiří: </w:t>
      </w:r>
      <w:r w:rsidRPr="00FB7D1F">
        <w:rPr>
          <w:rFonts w:ascii="Times New Roman" w:hAnsi="Times New Roman" w:cs="Times New Roman"/>
          <w:i/>
          <w:sz w:val="24"/>
          <w:szCs w:val="24"/>
          <w:shd w:val="clear" w:color="auto" w:fill="FFFFFF"/>
        </w:rPr>
        <w:t>Český voják, dobrý voják.</w:t>
      </w:r>
      <w:r w:rsidRPr="00FB7D1F">
        <w:rPr>
          <w:rStyle w:val="sourcedocument"/>
          <w:rFonts w:ascii="Times New Roman" w:hAnsi="Times New Roman" w:cs="Times New Roman"/>
          <w:i/>
          <w:iCs/>
          <w:sz w:val="24"/>
          <w:szCs w:val="24"/>
          <w:shd w:val="clear" w:color="auto" w:fill="FFFFFF"/>
        </w:rPr>
        <w:t xml:space="preserve"> </w:t>
      </w:r>
      <w:r w:rsidRPr="00FB7D1F">
        <w:rPr>
          <w:rStyle w:val="sourcedocument"/>
          <w:rFonts w:ascii="Times New Roman" w:hAnsi="Times New Roman" w:cs="Times New Roman"/>
          <w:iCs/>
          <w:sz w:val="24"/>
          <w:szCs w:val="24"/>
          <w:shd w:val="clear" w:color="auto" w:fill="FFFFFF"/>
        </w:rPr>
        <w:t>In:</w:t>
      </w:r>
      <w:r w:rsidRPr="00FB7D1F">
        <w:rPr>
          <w:rStyle w:val="sourcedocument"/>
          <w:rFonts w:ascii="Times New Roman" w:hAnsi="Times New Roman" w:cs="Times New Roman"/>
          <w:i/>
          <w:iCs/>
          <w:sz w:val="24"/>
          <w:szCs w:val="24"/>
          <w:shd w:val="clear" w:color="auto" w:fill="FFFFFF"/>
        </w:rPr>
        <w:t xml:space="preserve"> </w:t>
      </w:r>
      <w:r w:rsidRPr="00FB7D1F">
        <w:rPr>
          <w:rStyle w:val="sourcedocument"/>
          <w:rFonts w:ascii="Times New Roman" w:hAnsi="Times New Roman" w:cs="Times New Roman"/>
          <w:iCs/>
          <w:sz w:val="24"/>
          <w:szCs w:val="24"/>
          <w:shd w:val="clear" w:color="auto" w:fill="FFFFFF"/>
        </w:rPr>
        <w:t>Reflex: CS – Společenský týdeník</w:t>
      </w:r>
      <w:r w:rsidRPr="00FB7D1F">
        <w:rPr>
          <w:rStyle w:val="sourcedocument"/>
          <w:rFonts w:ascii="Times New Roman" w:hAnsi="Times New Roman" w:cs="Times New Roman"/>
          <w:i/>
          <w:iCs/>
          <w:sz w:val="24"/>
          <w:szCs w:val="24"/>
          <w:shd w:val="clear" w:color="auto" w:fill="FFFFFF"/>
        </w:rPr>
        <w:t>,</w:t>
      </w:r>
      <w:r w:rsidRPr="00FB7D1F">
        <w:rPr>
          <w:rFonts w:ascii="Times New Roman" w:hAnsi="Times New Roman" w:cs="Times New Roman"/>
          <w:sz w:val="24"/>
          <w:szCs w:val="24"/>
          <w:shd w:val="clear" w:color="auto" w:fill="FFFFFF"/>
        </w:rPr>
        <w:t> roč. 19, č. 42 2008, s. 80-83.</w:t>
      </w:r>
    </w:p>
    <w:p w14:paraId="4F8D9288" w14:textId="77777777" w:rsidR="00FC416E" w:rsidRPr="00FB7D1F" w:rsidRDefault="00FC416E" w:rsidP="00FB7D1F">
      <w:pPr>
        <w:spacing w:line="240" w:lineRule="auto"/>
        <w:ind w:left="360"/>
        <w:jc w:val="both"/>
        <w:rPr>
          <w:rFonts w:ascii="Times New Roman" w:hAnsi="Times New Roman" w:cs="Times New Roman"/>
          <w:b/>
          <w:bCs/>
          <w:sz w:val="36"/>
          <w:szCs w:val="36"/>
        </w:rPr>
      </w:pPr>
      <w:r w:rsidRPr="00FB7D1F">
        <w:rPr>
          <w:rFonts w:ascii="Times New Roman" w:hAnsi="Times New Roman" w:cs="Times New Roman"/>
          <w:smallCaps/>
          <w:sz w:val="24"/>
          <w:szCs w:val="24"/>
        </w:rPr>
        <w:t>Růžková</w:t>
      </w:r>
      <w:r w:rsidRPr="00FB7D1F">
        <w:rPr>
          <w:rFonts w:ascii="Times New Roman" w:hAnsi="Times New Roman" w:cs="Times New Roman"/>
          <w:sz w:val="24"/>
          <w:szCs w:val="24"/>
        </w:rPr>
        <w:t xml:space="preserve">, Jiřina – </w:t>
      </w:r>
      <w:r w:rsidRPr="00FB7D1F">
        <w:rPr>
          <w:rFonts w:ascii="Times New Roman" w:hAnsi="Times New Roman" w:cs="Times New Roman"/>
          <w:smallCaps/>
          <w:sz w:val="24"/>
          <w:szCs w:val="24"/>
        </w:rPr>
        <w:t>Škrabal</w:t>
      </w:r>
      <w:r w:rsidRPr="00FB7D1F">
        <w:rPr>
          <w:rFonts w:ascii="Times New Roman" w:hAnsi="Times New Roman" w:cs="Times New Roman"/>
          <w:sz w:val="24"/>
          <w:szCs w:val="24"/>
        </w:rPr>
        <w:t xml:space="preserve">, Josef: </w:t>
      </w:r>
      <w:r w:rsidRPr="00FB7D1F">
        <w:rPr>
          <w:rFonts w:ascii="Times New Roman" w:hAnsi="Times New Roman" w:cs="Times New Roman"/>
          <w:i/>
          <w:iCs/>
          <w:sz w:val="24"/>
          <w:szCs w:val="24"/>
        </w:rPr>
        <w:t xml:space="preserve">Historický lexikon obcí České republiky 1869-2005. </w:t>
      </w:r>
      <w:r w:rsidRPr="00FB7D1F">
        <w:rPr>
          <w:rFonts w:ascii="Times New Roman" w:hAnsi="Times New Roman" w:cs="Times New Roman"/>
          <w:sz w:val="24"/>
          <w:szCs w:val="24"/>
        </w:rPr>
        <w:t>Díl I., Praha 2006.</w:t>
      </w:r>
    </w:p>
    <w:p w14:paraId="053B44E0" w14:textId="77777777" w:rsidR="00FC416E" w:rsidRPr="00FB7D1F" w:rsidRDefault="00FC416E" w:rsidP="00FB7D1F">
      <w:pPr>
        <w:spacing w:line="240" w:lineRule="auto"/>
        <w:ind w:left="360"/>
        <w:jc w:val="both"/>
        <w:rPr>
          <w:rFonts w:ascii="Times New Roman" w:eastAsia="Times New Roman" w:hAnsi="Times New Roman" w:cs="Times New Roman"/>
          <w:sz w:val="24"/>
          <w:szCs w:val="24"/>
          <w:lang w:eastAsia="cs-CZ"/>
        </w:rPr>
      </w:pPr>
      <w:proofErr w:type="spellStart"/>
      <w:r w:rsidRPr="00FB7D1F">
        <w:rPr>
          <w:rFonts w:ascii="Times New Roman" w:eastAsia="Times New Roman" w:hAnsi="Times New Roman" w:cs="Times New Roman"/>
          <w:smallCaps/>
          <w:sz w:val="24"/>
          <w:szCs w:val="24"/>
          <w:lang w:eastAsia="cs-CZ"/>
        </w:rPr>
        <w:t>Schildberger</w:t>
      </w:r>
      <w:proofErr w:type="spellEnd"/>
      <w:r w:rsidRPr="00FB7D1F">
        <w:rPr>
          <w:rFonts w:ascii="Times New Roman" w:eastAsia="Times New Roman" w:hAnsi="Times New Roman" w:cs="Times New Roman"/>
          <w:sz w:val="24"/>
          <w:szCs w:val="24"/>
          <w:lang w:eastAsia="cs-CZ"/>
        </w:rPr>
        <w:t>, Vlastimil, a kol.: </w:t>
      </w:r>
      <w:r w:rsidRPr="00FB7D1F">
        <w:rPr>
          <w:rFonts w:ascii="Times New Roman" w:eastAsia="Times New Roman" w:hAnsi="Times New Roman" w:cs="Times New Roman"/>
          <w:iCs/>
          <w:sz w:val="24"/>
          <w:szCs w:val="24"/>
          <w:lang w:eastAsia="cs-CZ"/>
        </w:rPr>
        <w:t>Léta zkázy a naděje 1914-1918. Češi a Moravané na frontách Velké války a vznik ČSR</w:t>
      </w:r>
      <w:r w:rsidRPr="00FB7D1F">
        <w:rPr>
          <w:rFonts w:ascii="Times New Roman" w:eastAsia="Times New Roman" w:hAnsi="Times New Roman" w:cs="Times New Roman"/>
          <w:sz w:val="24"/>
          <w:szCs w:val="24"/>
          <w:lang w:eastAsia="cs-CZ"/>
        </w:rPr>
        <w:t>. Brno 2008.</w:t>
      </w:r>
    </w:p>
    <w:p w14:paraId="4DCDF434"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proofErr w:type="spellStart"/>
      <w:r w:rsidRPr="00FB7D1F">
        <w:rPr>
          <w:rFonts w:ascii="Times New Roman" w:hAnsi="Times New Roman" w:cs="Times New Roman"/>
          <w:smallCaps/>
          <w:sz w:val="24"/>
          <w:szCs w:val="24"/>
          <w:shd w:val="clear" w:color="auto" w:fill="FFFFFF"/>
        </w:rPr>
        <w:t>Slabová</w:t>
      </w:r>
      <w:proofErr w:type="spellEnd"/>
      <w:r w:rsidRPr="00FB7D1F">
        <w:rPr>
          <w:rFonts w:ascii="Times New Roman" w:hAnsi="Times New Roman" w:cs="Times New Roman"/>
          <w:sz w:val="24"/>
          <w:szCs w:val="24"/>
          <w:shd w:val="clear" w:color="auto" w:fill="FFFFFF"/>
        </w:rPr>
        <w:t xml:space="preserve">, Markéta: </w:t>
      </w:r>
      <w:r w:rsidRPr="00FB7D1F">
        <w:rPr>
          <w:rFonts w:ascii="Times New Roman" w:hAnsi="Times New Roman" w:cs="Times New Roman"/>
          <w:i/>
          <w:iCs/>
          <w:sz w:val="24"/>
          <w:szCs w:val="24"/>
          <w:shd w:val="clear" w:color="auto" w:fill="FFFFFF"/>
        </w:rPr>
        <w:t>"Kdo si v létě nesušil ovoce a houby, bude v zimě sušit hubu.": Strava a stravování ve válečných letech 1914-1918.</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sz w:val="24"/>
          <w:szCs w:val="24"/>
          <w:shd w:val="clear" w:color="auto" w:fill="FFFFFF"/>
        </w:rPr>
        <w:t>Krajiny prostřených i prázdných stolů. I., Evropská gastronomie v proměnách staletí.</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Pardubice-Polabiny 2016, s. 207-226.</w:t>
      </w:r>
    </w:p>
    <w:p w14:paraId="711E5CE2"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Smrčka</w:t>
      </w:r>
      <w:r w:rsidRPr="00FB7D1F">
        <w:rPr>
          <w:rFonts w:ascii="Times New Roman" w:hAnsi="Times New Roman" w:cs="Times New Roman"/>
          <w:sz w:val="24"/>
          <w:szCs w:val="24"/>
          <w:shd w:val="clear" w:color="auto" w:fill="FFFFFF"/>
        </w:rPr>
        <w:t>, Václav-</w:t>
      </w:r>
      <w:r w:rsidRPr="00FB7D1F">
        <w:rPr>
          <w:rFonts w:ascii="Times New Roman" w:hAnsi="Times New Roman" w:cs="Times New Roman"/>
          <w:smallCaps/>
          <w:sz w:val="24"/>
          <w:szCs w:val="24"/>
          <w:shd w:val="clear" w:color="auto" w:fill="FFFFFF"/>
        </w:rPr>
        <w:t>Mádlová</w:t>
      </w:r>
      <w:r w:rsidRPr="00FB7D1F">
        <w:rPr>
          <w:rFonts w:ascii="Times New Roman" w:hAnsi="Times New Roman" w:cs="Times New Roman"/>
          <w:sz w:val="24"/>
          <w:szCs w:val="24"/>
          <w:shd w:val="clear" w:color="auto" w:fill="FFFFFF"/>
        </w:rPr>
        <w:t>, Vlasta</w:t>
      </w:r>
      <w:r w:rsidRPr="00FB7D1F">
        <w:rPr>
          <w:rFonts w:ascii="Times New Roman" w:hAnsi="Times New Roman" w:cs="Times New Roman"/>
          <w:sz w:val="24"/>
          <w:szCs w:val="24"/>
        </w:rPr>
        <w:t xml:space="preserve">: </w:t>
      </w:r>
      <w:r w:rsidRPr="00FB7D1F">
        <w:rPr>
          <w:rFonts w:ascii="Times New Roman" w:hAnsi="Times New Roman" w:cs="Times New Roman"/>
          <w:i/>
          <w:iCs/>
          <w:sz w:val="24"/>
          <w:szCs w:val="24"/>
          <w:shd w:val="clear" w:color="auto" w:fill="FFFFFF"/>
        </w:rPr>
        <w:t>Léčebná činnost v rakousko-uherské armádě v prvních pěti měsících 1. světové války.</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sz w:val="24"/>
          <w:szCs w:val="24"/>
          <w:shd w:val="clear" w:color="auto" w:fill="FFFFFF"/>
        </w:rPr>
        <w:t>Léta do pole okovaná 1914: proměny společnosti a státu ve válce.</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Praha 2015, s. 269-285.</w:t>
      </w:r>
    </w:p>
    <w:p w14:paraId="34DE3CD1" w14:textId="77777777" w:rsidR="00FC416E" w:rsidRPr="00FB7D1F" w:rsidRDefault="00FC416E" w:rsidP="00FB7D1F">
      <w:pPr>
        <w:ind w:left="360"/>
        <w:jc w:val="both"/>
        <w:rPr>
          <w:rFonts w:ascii="Times New Roman" w:hAnsi="Times New Roman" w:cs="Times New Roman"/>
          <w:sz w:val="32"/>
          <w:szCs w:val="32"/>
        </w:rPr>
      </w:pPr>
      <w:proofErr w:type="spellStart"/>
      <w:r w:rsidRPr="00FB7D1F">
        <w:rPr>
          <w:rFonts w:ascii="Times New Roman" w:hAnsi="Times New Roman" w:cs="Times New Roman"/>
          <w:smallCaps/>
          <w:sz w:val="24"/>
          <w:szCs w:val="24"/>
          <w:shd w:val="clear" w:color="auto" w:fill="FFFFFF"/>
        </w:rPr>
        <w:t>Stibbe</w:t>
      </w:r>
      <w:proofErr w:type="spellEnd"/>
      <w:r w:rsidRPr="00FB7D1F">
        <w:rPr>
          <w:rFonts w:ascii="Times New Roman" w:hAnsi="Times New Roman" w:cs="Times New Roman"/>
          <w:sz w:val="24"/>
          <w:szCs w:val="24"/>
          <w:shd w:val="clear" w:color="auto" w:fill="FFFFFF"/>
        </w:rPr>
        <w:t xml:space="preserve">, Matthew. </w:t>
      </w:r>
      <w:proofErr w:type="spellStart"/>
      <w:r w:rsidRPr="00FB7D1F">
        <w:rPr>
          <w:rFonts w:ascii="Times New Roman" w:hAnsi="Times New Roman" w:cs="Times New Roman"/>
          <w:i/>
          <w:iCs/>
          <w:sz w:val="24"/>
          <w:szCs w:val="24"/>
          <w:shd w:val="clear" w:color="auto" w:fill="FFFFFF"/>
        </w:rPr>
        <w:t>Enemy</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Aliens</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Deportees</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Refugees</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Internment</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Practices</w:t>
      </w:r>
      <w:proofErr w:type="spellEnd"/>
      <w:r w:rsidRPr="00FB7D1F">
        <w:rPr>
          <w:rFonts w:ascii="Times New Roman" w:hAnsi="Times New Roman" w:cs="Times New Roman"/>
          <w:i/>
          <w:iCs/>
          <w:sz w:val="24"/>
          <w:szCs w:val="24"/>
          <w:shd w:val="clear" w:color="auto" w:fill="FFFFFF"/>
        </w:rPr>
        <w:t xml:space="preserve"> in </w:t>
      </w:r>
      <w:proofErr w:type="spellStart"/>
      <w:r w:rsidRPr="00FB7D1F">
        <w:rPr>
          <w:rFonts w:ascii="Times New Roman" w:hAnsi="Times New Roman" w:cs="Times New Roman"/>
          <w:i/>
          <w:iCs/>
          <w:sz w:val="24"/>
          <w:szCs w:val="24"/>
          <w:shd w:val="clear" w:color="auto" w:fill="FFFFFF"/>
        </w:rPr>
        <w:t>the</w:t>
      </w:r>
      <w:proofErr w:type="spellEnd"/>
      <w:r w:rsidRPr="00FB7D1F">
        <w:rPr>
          <w:rFonts w:ascii="Times New Roman" w:hAnsi="Times New Roman" w:cs="Times New Roman"/>
          <w:i/>
          <w:iCs/>
          <w:sz w:val="24"/>
          <w:szCs w:val="24"/>
          <w:shd w:val="clear" w:color="auto" w:fill="FFFFFF"/>
        </w:rPr>
        <w:t xml:space="preserve"> </w:t>
      </w:r>
      <w:proofErr w:type="spellStart"/>
      <w:r w:rsidRPr="00FB7D1F">
        <w:rPr>
          <w:rFonts w:ascii="Times New Roman" w:hAnsi="Times New Roman" w:cs="Times New Roman"/>
          <w:i/>
          <w:iCs/>
          <w:sz w:val="24"/>
          <w:szCs w:val="24"/>
          <w:shd w:val="clear" w:color="auto" w:fill="FFFFFF"/>
        </w:rPr>
        <w:t>Habsburg</w:t>
      </w:r>
      <w:proofErr w:type="spellEnd"/>
      <w:r w:rsidRPr="00FB7D1F">
        <w:rPr>
          <w:rFonts w:ascii="Times New Roman" w:hAnsi="Times New Roman" w:cs="Times New Roman"/>
          <w:i/>
          <w:iCs/>
          <w:sz w:val="24"/>
          <w:szCs w:val="24"/>
          <w:shd w:val="clear" w:color="auto" w:fill="FFFFFF"/>
        </w:rPr>
        <w:t xml:space="preserve"> Empire, 1914–1918</w:t>
      </w:r>
      <w:r w:rsidRPr="00FB7D1F">
        <w:rPr>
          <w:rFonts w:ascii="Times New Roman" w:hAnsi="Times New Roman" w:cs="Times New Roman"/>
          <w:sz w:val="24"/>
          <w:szCs w:val="24"/>
          <w:shd w:val="clear" w:color="auto" w:fill="FFFFFF"/>
        </w:rPr>
        <w:t>. </w:t>
      </w:r>
      <w:proofErr w:type="spellStart"/>
      <w:r w:rsidRPr="00FB7D1F">
        <w:rPr>
          <w:rFonts w:ascii="Times New Roman" w:hAnsi="Times New Roman" w:cs="Times New Roman"/>
          <w:sz w:val="24"/>
          <w:szCs w:val="24"/>
          <w:shd w:val="clear" w:color="auto" w:fill="FFFFFF"/>
        </w:rPr>
        <w:t>Journal</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of</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Modern</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European</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History</w:t>
      </w:r>
      <w:proofErr w:type="spellEnd"/>
      <w:r w:rsidRPr="00FB7D1F">
        <w:rPr>
          <w:rFonts w:ascii="Times New Roman" w:hAnsi="Times New Roman" w:cs="Times New Roman"/>
          <w:sz w:val="24"/>
          <w:szCs w:val="24"/>
          <w:shd w:val="clear" w:color="auto" w:fill="FFFFFF"/>
        </w:rPr>
        <w:t xml:space="preserve">, roč. 12, č. 4, 2014, s. 479–499. Dostupné z: JSTOR, </w:t>
      </w:r>
      <w:hyperlink r:id="rId26" w:history="1">
        <w:r w:rsidRPr="00FB7D1F">
          <w:rPr>
            <w:rStyle w:val="Hypertextovodkaz"/>
            <w:rFonts w:ascii="Times New Roman" w:hAnsi="Times New Roman" w:cs="Times New Roman"/>
            <w:sz w:val="24"/>
            <w:szCs w:val="24"/>
            <w:shd w:val="clear" w:color="auto" w:fill="FFFFFF"/>
          </w:rPr>
          <w:t>www.jstor.org/stable/26266154</w:t>
        </w:r>
      </w:hyperlink>
      <w:r w:rsidRPr="00FB7D1F">
        <w:rPr>
          <w:rFonts w:ascii="Times New Roman" w:hAnsi="Times New Roman" w:cs="Times New Roman"/>
          <w:sz w:val="24"/>
          <w:szCs w:val="24"/>
          <w:shd w:val="clear" w:color="auto" w:fill="FFFFFF"/>
        </w:rPr>
        <w:t xml:space="preserve">. </w:t>
      </w:r>
    </w:p>
    <w:p w14:paraId="4CCFFB5C"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Šedivý</w:t>
      </w:r>
      <w:r w:rsidRPr="00FB7D1F">
        <w:rPr>
          <w:rFonts w:ascii="Times New Roman" w:hAnsi="Times New Roman" w:cs="Times New Roman"/>
          <w:sz w:val="24"/>
          <w:szCs w:val="24"/>
          <w:shd w:val="clear" w:color="auto" w:fill="FFFFFF"/>
        </w:rPr>
        <w:t xml:space="preserve">, Ivan: </w:t>
      </w:r>
      <w:r w:rsidRPr="00FB7D1F">
        <w:rPr>
          <w:rFonts w:ascii="Times New Roman" w:hAnsi="Times New Roman" w:cs="Times New Roman"/>
          <w:i/>
          <w:sz w:val="24"/>
          <w:szCs w:val="24"/>
          <w:shd w:val="clear" w:color="auto" w:fill="FFFFFF"/>
        </w:rPr>
        <w:t>České loajální projevy 1914-1918: (malá textová sonda).</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iCs/>
          <w:sz w:val="24"/>
          <w:szCs w:val="24"/>
          <w:shd w:val="clear" w:color="auto" w:fill="FFFFFF"/>
        </w:rPr>
        <w:t>Český časopis historický,</w:t>
      </w:r>
      <w:r w:rsidRPr="00FB7D1F">
        <w:rPr>
          <w:rFonts w:ascii="Times New Roman" w:hAnsi="Times New Roman" w:cs="Times New Roman"/>
          <w:sz w:val="24"/>
          <w:szCs w:val="24"/>
          <w:shd w:val="clear" w:color="auto" w:fill="FFFFFF"/>
        </w:rPr>
        <w:t xml:space="preserve"> roč 97, č. 2, 1999, s. 293-310.</w:t>
      </w:r>
    </w:p>
    <w:p w14:paraId="61EAE5AA" w14:textId="77777777" w:rsidR="00FC416E" w:rsidRPr="00FB7D1F" w:rsidRDefault="00FC416E" w:rsidP="00FB7D1F">
      <w:pPr>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Šedivý,</w:t>
      </w:r>
      <w:r w:rsidRPr="00FB7D1F">
        <w:rPr>
          <w:rFonts w:ascii="Times New Roman" w:hAnsi="Times New Roman" w:cs="Times New Roman"/>
          <w:sz w:val="24"/>
          <w:szCs w:val="24"/>
          <w:shd w:val="clear" w:color="auto" w:fill="FFFFFF"/>
        </w:rPr>
        <w:t xml:space="preserve"> Ivan: </w:t>
      </w:r>
      <w:r w:rsidRPr="00FB7D1F">
        <w:rPr>
          <w:rStyle w:val="sourcedocument"/>
          <w:rFonts w:ascii="Times New Roman" w:hAnsi="Times New Roman" w:cs="Times New Roman"/>
          <w:i/>
          <w:iCs/>
          <w:sz w:val="24"/>
          <w:szCs w:val="24"/>
          <w:shd w:val="clear" w:color="auto" w:fill="FFFFFF"/>
        </w:rPr>
        <w:t>Češi, české země a Velká válka 1914-1918.</w:t>
      </w:r>
      <w:r w:rsidRPr="00FB7D1F">
        <w:rPr>
          <w:rFonts w:ascii="Times New Roman" w:hAnsi="Times New Roman" w:cs="Times New Roman"/>
          <w:sz w:val="24"/>
          <w:szCs w:val="24"/>
          <w:shd w:val="clear" w:color="auto" w:fill="FFFFFF"/>
        </w:rPr>
        <w:t xml:space="preserve"> Praha 2014.</w:t>
      </w:r>
    </w:p>
    <w:p w14:paraId="0B79A485" w14:textId="77777777" w:rsidR="00FC416E" w:rsidRPr="00FB7D1F" w:rsidRDefault="00FC416E" w:rsidP="00FB7D1F">
      <w:pPr>
        <w:ind w:left="360"/>
        <w:jc w:val="both"/>
        <w:rPr>
          <w:rFonts w:ascii="Times New Roman" w:hAnsi="Times New Roman" w:cs="Times New Roman"/>
          <w:b/>
          <w:bCs/>
          <w:sz w:val="24"/>
          <w:szCs w:val="24"/>
        </w:rPr>
      </w:pPr>
      <w:proofErr w:type="spellStart"/>
      <w:r w:rsidRPr="00FB7D1F">
        <w:rPr>
          <w:rFonts w:ascii="Times New Roman" w:hAnsi="Times New Roman" w:cs="Times New Roman"/>
          <w:smallCaps/>
          <w:sz w:val="24"/>
          <w:szCs w:val="24"/>
        </w:rPr>
        <w:t>Štéger</w:t>
      </w:r>
      <w:proofErr w:type="spellEnd"/>
      <w:r w:rsidRPr="00FB7D1F">
        <w:rPr>
          <w:rFonts w:ascii="Times New Roman" w:hAnsi="Times New Roman" w:cs="Times New Roman"/>
          <w:sz w:val="24"/>
          <w:szCs w:val="24"/>
        </w:rPr>
        <w:t>, Bohumír. </w:t>
      </w:r>
      <w:r w:rsidRPr="00FB7D1F">
        <w:rPr>
          <w:rFonts w:ascii="Times New Roman" w:hAnsi="Times New Roman" w:cs="Times New Roman"/>
          <w:i/>
          <w:iCs/>
          <w:sz w:val="24"/>
          <w:szCs w:val="24"/>
        </w:rPr>
        <w:t>Tovačov 650 let městem</w:t>
      </w:r>
      <w:r w:rsidRPr="00FB7D1F">
        <w:rPr>
          <w:rFonts w:ascii="Times New Roman" w:hAnsi="Times New Roman" w:cs="Times New Roman"/>
          <w:sz w:val="24"/>
          <w:szCs w:val="24"/>
        </w:rPr>
        <w:t>. Tovačov 1971.</w:t>
      </w:r>
    </w:p>
    <w:p w14:paraId="54A93C29" w14:textId="77777777" w:rsidR="00FC416E" w:rsidRPr="00FB7D1F" w:rsidRDefault="00FC416E" w:rsidP="00FB7D1F">
      <w:pPr>
        <w:ind w:left="360"/>
        <w:jc w:val="both"/>
        <w:rPr>
          <w:rFonts w:ascii="Times New Roman" w:hAnsi="Times New Roman" w:cs="Times New Roman"/>
          <w:b/>
          <w:bCs/>
          <w:sz w:val="24"/>
          <w:szCs w:val="24"/>
        </w:rPr>
      </w:pPr>
      <w:r w:rsidRPr="00FB7D1F">
        <w:rPr>
          <w:rFonts w:ascii="Times New Roman" w:hAnsi="Times New Roman" w:cs="Times New Roman"/>
          <w:smallCaps/>
          <w:sz w:val="24"/>
          <w:szCs w:val="24"/>
        </w:rPr>
        <w:t>Tobolka</w:t>
      </w:r>
      <w:r w:rsidRPr="00FB7D1F">
        <w:rPr>
          <w:rFonts w:ascii="Times New Roman" w:hAnsi="Times New Roman" w:cs="Times New Roman"/>
          <w:sz w:val="24"/>
          <w:szCs w:val="24"/>
        </w:rPr>
        <w:t xml:space="preserve">, Zdeněk Václav: </w:t>
      </w:r>
      <w:r w:rsidRPr="00FB7D1F">
        <w:rPr>
          <w:rStyle w:val="sourcedocument"/>
          <w:rFonts w:ascii="Times New Roman" w:hAnsi="Times New Roman" w:cs="Times New Roman"/>
          <w:i/>
          <w:iCs/>
          <w:sz w:val="24"/>
          <w:szCs w:val="24"/>
        </w:rPr>
        <w:t>Politické dějiny československého národa od r. 1848 až do dnešní doby. Díl IV., 1914-1918.</w:t>
      </w:r>
      <w:r w:rsidRPr="00FB7D1F">
        <w:rPr>
          <w:rFonts w:ascii="Times New Roman" w:hAnsi="Times New Roman" w:cs="Times New Roman"/>
          <w:sz w:val="24"/>
          <w:szCs w:val="24"/>
        </w:rPr>
        <w:t xml:space="preserve"> Praha 1937. </w:t>
      </w:r>
    </w:p>
    <w:p w14:paraId="7B75D36C" w14:textId="77777777" w:rsidR="00FC416E" w:rsidRPr="00FB7D1F" w:rsidRDefault="00FC416E" w:rsidP="00FB7D1F">
      <w:pPr>
        <w:spacing w:line="240" w:lineRule="auto"/>
        <w:ind w:left="360"/>
        <w:jc w:val="both"/>
        <w:rPr>
          <w:rFonts w:ascii="Times New Roman" w:eastAsia="Times New Roman" w:hAnsi="Times New Roman" w:cs="Times New Roman"/>
          <w:sz w:val="28"/>
          <w:szCs w:val="28"/>
          <w:lang w:eastAsia="cs-CZ"/>
        </w:rPr>
      </w:pPr>
      <w:r w:rsidRPr="00FB7D1F">
        <w:rPr>
          <w:rFonts w:ascii="Times New Roman" w:hAnsi="Times New Roman" w:cs="Times New Roman"/>
          <w:bCs/>
          <w:smallCaps/>
          <w:sz w:val="24"/>
          <w:szCs w:val="24"/>
        </w:rPr>
        <w:t>Urban</w:t>
      </w:r>
      <w:r w:rsidRPr="00FB7D1F">
        <w:rPr>
          <w:rFonts w:ascii="Times New Roman" w:hAnsi="Times New Roman" w:cs="Times New Roman"/>
          <w:bCs/>
          <w:sz w:val="24"/>
          <w:szCs w:val="24"/>
        </w:rPr>
        <w:t xml:space="preserve">, Otto: </w:t>
      </w:r>
      <w:r w:rsidRPr="00FB7D1F">
        <w:rPr>
          <w:rFonts w:ascii="Times New Roman" w:hAnsi="Times New Roman" w:cs="Times New Roman"/>
          <w:bCs/>
          <w:i/>
          <w:sz w:val="24"/>
          <w:szCs w:val="24"/>
        </w:rPr>
        <w:t>Česká společnost 1848-1918</w:t>
      </w:r>
      <w:r w:rsidRPr="00FB7D1F">
        <w:rPr>
          <w:rFonts w:ascii="Times New Roman" w:hAnsi="Times New Roman" w:cs="Times New Roman"/>
          <w:bCs/>
          <w:sz w:val="24"/>
          <w:szCs w:val="24"/>
        </w:rPr>
        <w:t>. Praha 1982.</w:t>
      </w:r>
    </w:p>
    <w:p w14:paraId="723CD0F7" w14:textId="77777777" w:rsidR="00FC416E" w:rsidRPr="00FB7D1F" w:rsidRDefault="00FC416E" w:rsidP="00FB7D1F">
      <w:pPr>
        <w:spacing w:line="240" w:lineRule="auto"/>
        <w:ind w:left="360"/>
        <w:jc w:val="both"/>
        <w:rPr>
          <w:rFonts w:ascii="Times New Roman" w:hAnsi="Times New Roman" w:cs="Times New Roman"/>
          <w:sz w:val="24"/>
          <w:szCs w:val="24"/>
          <w:shd w:val="clear" w:color="auto" w:fill="FFFFFF"/>
        </w:rPr>
      </w:pPr>
      <w:r w:rsidRPr="00FB7D1F">
        <w:rPr>
          <w:rFonts w:ascii="Times New Roman" w:hAnsi="Times New Roman" w:cs="Times New Roman"/>
          <w:smallCaps/>
          <w:sz w:val="24"/>
          <w:szCs w:val="24"/>
          <w:shd w:val="clear" w:color="auto" w:fill="FFFFFF"/>
        </w:rPr>
        <w:t>Vaněček</w:t>
      </w:r>
      <w:r w:rsidRPr="00FB7D1F">
        <w:rPr>
          <w:rFonts w:ascii="Times New Roman" w:hAnsi="Times New Roman" w:cs="Times New Roman"/>
          <w:sz w:val="24"/>
          <w:szCs w:val="24"/>
          <w:shd w:val="clear" w:color="auto" w:fill="FFFFFF"/>
        </w:rPr>
        <w:t xml:space="preserve">, Jiří: </w:t>
      </w:r>
      <w:r w:rsidRPr="00FB7D1F">
        <w:rPr>
          <w:rFonts w:ascii="Times New Roman" w:hAnsi="Times New Roman" w:cs="Times New Roman"/>
          <w:i/>
          <w:sz w:val="24"/>
          <w:szCs w:val="24"/>
          <w:shd w:val="clear" w:color="auto" w:fill="FFFFFF"/>
        </w:rPr>
        <w:t>Problémy a proměny každodenního hmotného zabezpečení domácností v Olomouci v letech 1914-1918. </w:t>
      </w:r>
      <w:r w:rsidRPr="00FB7D1F">
        <w:rPr>
          <w:rFonts w:ascii="Times New Roman" w:hAnsi="Times New Roman" w:cs="Times New Roman"/>
          <w:sz w:val="24"/>
          <w:szCs w:val="24"/>
          <w:shd w:val="clear" w:color="auto" w:fill="FFFFFF"/>
        </w:rPr>
        <w:t>In: </w:t>
      </w:r>
      <w:r w:rsidRPr="00FB7D1F">
        <w:rPr>
          <w:rStyle w:val="sourcedocument"/>
          <w:rFonts w:ascii="Times New Roman" w:hAnsi="Times New Roman" w:cs="Times New Roman"/>
          <w:iCs/>
          <w:sz w:val="24"/>
          <w:szCs w:val="24"/>
          <w:shd w:val="clear" w:color="auto" w:fill="FFFFFF"/>
        </w:rPr>
        <w:t>Zprávy Vlastivědného muzea v Olomouci</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č. 290, 2005, s. 58-63.</w:t>
      </w:r>
    </w:p>
    <w:p w14:paraId="222981F4" w14:textId="77777777" w:rsidR="00FC416E" w:rsidRPr="00FB7D1F" w:rsidRDefault="00FC416E" w:rsidP="00FB7D1F">
      <w:pPr>
        <w:ind w:left="360"/>
        <w:jc w:val="both"/>
        <w:rPr>
          <w:rFonts w:ascii="Times New Roman" w:hAnsi="Times New Roman" w:cs="Times New Roman"/>
          <w:sz w:val="24"/>
          <w:szCs w:val="24"/>
        </w:rPr>
      </w:pPr>
      <w:r w:rsidRPr="00FB7D1F">
        <w:rPr>
          <w:rFonts w:ascii="Times New Roman" w:hAnsi="Times New Roman" w:cs="Times New Roman"/>
          <w:smallCaps/>
          <w:sz w:val="24"/>
          <w:szCs w:val="24"/>
          <w:shd w:val="clear" w:color="auto" w:fill="FFFFFF"/>
        </w:rPr>
        <w:t>Vincenc</w:t>
      </w:r>
      <w:r w:rsidRPr="00FB7D1F">
        <w:rPr>
          <w:rFonts w:ascii="Times New Roman" w:hAnsi="Times New Roman" w:cs="Times New Roman"/>
          <w:sz w:val="24"/>
          <w:szCs w:val="24"/>
          <w:shd w:val="clear" w:color="auto" w:fill="FFFFFF"/>
        </w:rPr>
        <w:t xml:space="preserve">, Jan: </w:t>
      </w:r>
      <w:r w:rsidRPr="00FB7D1F">
        <w:rPr>
          <w:rFonts w:ascii="Times New Roman" w:hAnsi="Times New Roman" w:cs="Times New Roman"/>
          <w:i/>
          <w:iCs/>
          <w:sz w:val="24"/>
          <w:szCs w:val="24"/>
          <w:shd w:val="clear" w:color="auto" w:fill="FFFFFF"/>
        </w:rPr>
        <w:t>Válečná kuchyně, "</w:t>
      </w:r>
      <w:proofErr w:type="spellStart"/>
      <w:r w:rsidRPr="00FB7D1F">
        <w:rPr>
          <w:rFonts w:ascii="Times New Roman" w:hAnsi="Times New Roman" w:cs="Times New Roman"/>
          <w:i/>
          <w:iCs/>
          <w:sz w:val="24"/>
          <w:szCs w:val="24"/>
          <w:shd w:val="clear" w:color="auto" w:fill="FFFFFF"/>
        </w:rPr>
        <w:t>Hooverovy</w:t>
      </w:r>
      <w:proofErr w:type="spellEnd"/>
      <w:r w:rsidRPr="00FB7D1F">
        <w:rPr>
          <w:rFonts w:ascii="Times New Roman" w:hAnsi="Times New Roman" w:cs="Times New Roman"/>
          <w:i/>
          <w:iCs/>
          <w:sz w:val="24"/>
          <w:szCs w:val="24"/>
          <w:shd w:val="clear" w:color="auto" w:fill="FFFFFF"/>
        </w:rPr>
        <w:t xml:space="preserve"> kuchyně" a dobročinná akce "Dítě jako host".</w:t>
      </w:r>
      <w:r w:rsidRPr="00FB7D1F">
        <w:rPr>
          <w:rFonts w:ascii="Times New Roman" w:hAnsi="Times New Roman" w:cs="Times New Roman"/>
          <w:sz w:val="24"/>
          <w:szCs w:val="24"/>
          <w:shd w:val="clear" w:color="auto" w:fill="FFFFFF"/>
        </w:rPr>
        <w:t xml:space="preserve"> In: </w:t>
      </w:r>
      <w:r w:rsidRPr="00FB7D1F">
        <w:rPr>
          <w:rStyle w:val="sourcedocument"/>
          <w:rFonts w:ascii="Times New Roman" w:hAnsi="Times New Roman" w:cs="Times New Roman"/>
          <w:sz w:val="24"/>
          <w:szCs w:val="24"/>
          <w:shd w:val="clear" w:color="auto" w:fill="FFFFFF"/>
        </w:rPr>
        <w:t xml:space="preserve">Památky, příroda, život. Vlastivědný čtvrtletník Chomutovska, roč. </w:t>
      </w:r>
      <w:r w:rsidRPr="00FB7D1F">
        <w:rPr>
          <w:rFonts w:ascii="Times New Roman" w:hAnsi="Times New Roman" w:cs="Times New Roman"/>
          <w:sz w:val="24"/>
          <w:szCs w:val="24"/>
          <w:shd w:val="clear" w:color="auto" w:fill="FFFFFF"/>
        </w:rPr>
        <w:t>36, č. 4, 2004, s. 19-21.</w:t>
      </w:r>
    </w:p>
    <w:p w14:paraId="2D6B289C" w14:textId="77777777" w:rsidR="00FC416E" w:rsidRPr="00FB7D1F" w:rsidRDefault="00FC416E" w:rsidP="00FB7D1F">
      <w:pPr>
        <w:ind w:left="360"/>
        <w:jc w:val="both"/>
        <w:rPr>
          <w:rFonts w:ascii="Times New Roman" w:hAnsi="Times New Roman" w:cs="Times New Roman"/>
          <w:sz w:val="24"/>
          <w:szCs w:val="24"/>
        </w:rPr>
      </w:pPr>
      <w:r w:rsidRPr="00FB7D1F">
        <w:rPr>
          <w:rFonts w:ascii="Times New Roman" w:hAnsi="Times New Roman" w:cs="Times New Roman"/>
          <w:smallCaps/>
          <w:sz w:val="24"/>
          <w:szCs w:val="24"/>
          <w:shd w:val="clear" w:color="auto" w:fill="FFFFFF"/>
        </w:rPr>
        <w:t>Winter</w:t>
      </w:r>
      <w:r w:rsidRPr="00FB7D1F">
        <w:rPr>
          <w:rFonts w:ascii="Times New Roman" w:hAnsi="Times New Roman" w:cs="Times New Roman"/>
          <w:sz w:val="24"/>
          <w:szCs w:val="24"/>
          <w:shd w:val="clear" w:color="auto" w:fill="FFFFFF"/>
        </w:rPr>
        <w:t>, J. M.-</w:t>
      </w:r>
      <w:r w:rsidRPr="00FB7D1F">
        <w:rPr>
          <w:rFonts w:ascii="Times New Roman" w:hAnsi="Times New Roman" w:cs="Times New Roman"/>
          <w:smallCaps/>
          <w:sz w:val="24"/>
          <w:szCs w:val="24"/>
          <w:shd w:val="clear" w:color="auto" w:fill="FFFFFF"/>
        </w:rPr>
        <w:t>Hrbek</w:t>
      </w:r>
      <w:r w:rsidRPr="00FB7D1F">
        <w:rPr>
          <w:rFonts w:ascii="Times New Roman" w:hAnsi="Times New Roman" w:cs="Times New Roman"/>
          <w:sz w:val="24"/>
          <w:szCs w:val="24"/>
          <w:shd w:val="clear" w:color="auto" w:fill="FFFFFF"/>
        </w:rPr>
        <w:t>, Jaroslav</w:t>
      </w:r>
      <w:r w:rsidRPr="00FB7D1F">
        <w:rPr>
          <w:rFonts w:ascii="Times New Roman" w:hAnsi="Times New Roman" w:cs="Times New Roman"/>
          <w:sz w:val="24"/>
          <w:szCs w:val="24"/>
        </w:rPr>
        <w:t xml:space="preserve">: </w:t>
      </w:r>
      <w:r w:rsidRPr="00FB7D1F">
        <w:rPr>
          <w:rStyle w:val="sourcedocument"/>
          <w:rFonts w:ascii="Times New Roman" w:hAnsi="Times New Roman" w:cs="Times New Roman"/>
          <w:i/>
          <w:iCs/>
          <w:sz w:val="24"/>
          <w:szCs w:val="24"/>
          <w:shd w:val="clear" w:color="auto" w:fill="FFFFFF"/>
        </w:rPr>
        <w:t xml:space="preserve">První světová válka. </w:t>
      </w:r>
      <w:r w:rsidRPr="00FB7D1F">
        <w:rPr>
          <w:rFonts w:ascii="Times New Roman" w:hAnsi="Times New Roman" w:cs="Times New Roman"/>
          <w:sz w:val="24"/>
          <w:szCs w:val="24"/>
          <w:shd w:val="clear" w:color="auto" w:fill="FFFFFF"/>
        </w:rPr>
        <w:t xml:space="preserve">Praha 1995.  </w:t>
      </w:r>
    </w:p>
    <w:p w14:paraId="0301C0A4" w14:textId="77777777" w:rsidR="00FC416E" w:rsidRPr="00FB7D1F" w:rsidRDefault="00FC416E" w:rsidP="00FB7D1F">
      <w:pPr>
        <w:ind w:left="360"/>
        <w:jc w:val="both"/>
        <w:rPr>
          <w:rFonts w:ascii="Times New Roman" w:hAnsi="Times New Roman" w:cs="Times New Roman"/>
          <w:sz w:val="24"/>
          <w:szCs w:val="24"/>
        </w:rPr>
      </w:pPr>
      <w:proofErr w:type="spellStart"/>
      <w:r w:rsidRPr="00FB7D1F">
        <w:rPr>
          <w:rFonts w:ascii="Times New Roman" w:hAnsi="Times New Roman" w:cs="Times New Roman"/>
          <w:smallCaps/>
          <w:sz w:val="24"/>
          <w:szCs w:val="24"/>
          <w:shd w:val="clear" w:color="auto" w:fill="FFFFFF"/>
        </w:rPr>
        <w:t>Winterberg</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Yury</w:t>
      </w:r>
      <w:proofErr w:type="spellEnd"/>
      <w:r w:rsidRPr="00FB7D1F">
        <w:rPr>
          <w:rFonts w:ascii="Times New Roman" w:hAnsi="Times New Roman" w:cs="Times New Roman"/>
          <w:sz w:val="24"/>
          <w:szCs w:val="24"/>
          <w:shd w:val="clear" w:color="auto" w:fill="FFFFFF"/>
        </w:rPr>
        <w:t xml:space="preserve"> – </w:t>
      </w:r>
      <w:proofErr w:type="spellStart"/>
      <w:r w:rsidRPr="00FB7D1F">
        <w:rPr>
          <w:rFonts w:ascii="Times New Roman" w:hAnsi="Times New Roman" w:cs="Times New Roman"/>
          <w:smallCaps/>
          <w:sz w:val="24"/>
          <w:szCs w:val="24"/>
          <w:shd w:val="clear" w:color="auto" w:fill="FFFFFF"/>
        </w:rPr>
        <w:t>Winterberg</w:t>
      </w:r>
      <w:proofErr w:type="spellEnd"/>
      <w:r w:rsidRPr="00FB7D1F">
        <w:rPr>
          <w:rFonts w:ascii="Times New Roman" w:hAnsi="Times New Roman" w:cs="Times New Roman"/>
          <w:sz w:val="24"/>
          <w:szCs w:val="24"/>
          <w:shd w:val="clear" w:color="auto" w:fill="FFFFFF"/>
        </w:rPr>
        <w:t xml:space="preserve">, </w:t>
      </w:r>
      <w:proofErr w:type="spellStart"/>
      <w:r w:rsidRPr="00FB7D1F">
        <w:rPr>
          <w:rFonts w:ascii="Times New Roman" w:hAnsi="Times New Roman" w:cs="Times New Roman"/>
          <w:sz w:val="24"/>
          <w:szCs w:val="24"/>
          <w:shd w:val="clear" w:color="auto" w:fill="FFFFFF"/>
        </w:rPr>
        <w:t>Sonya</w:t>
      </w:r>
      <w:proofErr w:type="spellEnd"/>
      <w:r w:rsidRPr="00FB7D1F">
        <w:rPr>
          <w:rFonts w:ascii="Times New Roman" w:hAnsi="Times New Roman" w:cs="Times New Roman"/>
          <w:sz w:val="24"/>
          <w:szCs w:val="24"/>
        </w:rPr>
        <w:t xml:space="preserve">: </w:t>
      </w:r>
      <w:r w:rsidRPr="00FB7D1F">
        <w:rPr>
          <w:rStyle w:val="sourcedocument"/>
          <w:rFonts w:ascii="Times New Roman" w:hAnsi="Times New Roman" w:cs="Times New Roman"/>
          <w:i/>
          <w:iCs/>
          <w:sz w:val="24"/>
          <w:szCs w:val="24"/>
          <w:shd w:val="clear" w:color="auto" w:fill="FFFFFF"/>
        </w:rPr>
        <w:t>Malé ruce ve velké válce: osudy dětí za první světové války.</w:t>
      </w:r>
      <w:r w:rsidRPr="00FB7D1F">
        <w:rPr>
          <w:rFonts w:ascii="Times New Roman" w:hAnsi="Times New Roman" w:cs="Times New Roman"/>
          <w:sz w:val="24"/>
          <w:szCs w:val="24"/>
          <w:shd w:val="clear" w:color="auto" w:fill="FFFFFF"/>
        </w:rPr>
        <w:t xml:space="preserve"> Praha 2014.</w:t>
      </w:r>
    </w:p>
    <w:p w14:paraId="7548107E" w14:textId="77777777" w:rsidR="00FC416E" w:rsidRPr="00FB7D1F" w:rsidRDefault="00FC416E" w:rsidP="00FB7D1F">
      <w:pPr>
        <w:ind w:left="360"/>
        <w:jc w:val="both"/>
        <w:rPr>
          <w:rFonts w:ascii="Times New Roman" w:hAnsi="Times New Roman" w:cs="Times New Roman"/>
          <w:sz w:val="24"/>
          <w:szCs w:val="24"/>
        </w:rPr>
      </w:pPr>
      <w:proofErr w:type="spellStart"/>
      <w:r w:rsidRPr="00FB7D1F">
        <w:rPr>
          <w:rFonts w:ascii="Times New Roman" w:hAnsi="Times New Roman" w:cs="Times New Roman"/>
          <w:smallCaps/>
          <w:sz w:val="24"/>
          <w:szCs w:val="24"/>
          <w:shd w:val="clear" w:color="auto" w:fill="FFFFFF"/>
        </w:rPr>
        <w:t>Županič</w:t>
      </w:r>
      <w:proofErr w:type="spellEnd"/>
      <w:r w:rsidRPr="00FB7D1F">
        <w:rPr>
          <w:rFonts w:ascii="Times New Roman" w:hAnsi="Times New Roman" w:cs="Times New Roman"/>
          <w:sz w:val="24"/>
          <w:szCs w:val="24"/>
          <w:shd w:val="clear" w:color="auto" w:fill="FFFFFF"/>
        </w:rPr>
        <w:t xml:space="preserve">, Jan: </w:t>
      </w:r>
      <w:r w:rsidRPr="00FB7D1F">
        <w:rPr>
          <w:rFonts w:ascii="Times New Roman" w:hAnsi="Times New Roman" w:cs="Times New Roman"/>
          <w:i/>
          <w:iCs/>
          <w:sz w:val="24"/>
          <w:szCs w:val="24"/>
          <w:shd w:val="clear" w:color="auto" w:fill="FFFFFF"/>
        </w:rPr>
        <w:t>Válečné cíle Rakousko-Uherska na počátku první světové války.</w:t>
      </w:r>
      <w:r w:rsidRPr="00FB7D1F">
        <w:rPr>
          <w:rFonts w:ascii="Times New Roman" w:hAnsi="Times New Roman" w:cs="Times New Roman"/>
          <w:sz w:val="24"/>
          <w:szCs w:val="24"/>
          <w:shd w:val="clear" w:color="auto" w:fill="FFFFFF"/>
        </w:rPr>
        <w:t> In: </w:t>
      </w:r>
      <w:r w:rsidRPr="00FB7D1F">
        <w:rPr>
          <w:rStyle w:val="sourcedocument"/>
          <w:rFonts w:ascii="Times New Roman" w:hAnsi="Times New Roman" w:cs="Times New Roman"/>
          <w:sz w:val="24"/>
          <w:szCs w:val="24"/>
          <w:shd w:val="clear" w:color="auto" w:fill="FFFFFF"/>
        </w:rPr>
        <w:t>Léta do pole okovaná 1914: proměny společnosti a státu ve válce.</w:t>
      </w:r>
      <w:r w:rsidRPr="00FB7D1F">
        <w:rPr>
          <w:rStyle w:val="sourcedocument"/>
          <w:rFonts w:ascii="Times New Roman" w:hAnsi="Times New Roman" w:cs="Times New Roman"/>
          <w:i/>
          <w:iCs/>
          <w:sz w:val="24"/>
          <w:szCs w:val="24"/>
          <w:shd w:val="clear" w:color="auto" w:fill="FFFFFF"/>
        </w:rPr>
        <w:t xml:space="preserve"> </w:t>
      </w:r>
      <w:r w:rsidRPr="00FB7D1F">
        <w:rPr>
          <w:rFonts w:ascii="Times New Roman" w:hAnsi="Times New Roman" w:cs="Times New Roman"/>
          <w:sz w:val="24"/>
          <w:szCs w:val="24"/>
          <w:shd w:val="clear" w:color="auto" w:fill="FFFFFF"/>
        </w:rPr>
        <w:t>Praha 2015, s. 15-18.</w:t>
      </w:r>
    </w:p>
    <w:p w14:paraId="7A0A6E58" w14:textId="77777777" w:rsidR="00FC416E" w:rsidRDefault="00FC416E" w:rsidP="00FC416E">
      <w:pPr>
        <w:jc w:val="both"/>
        <w:rPr>
          <w:rFonts w:ascii="Times New Roman" w:hAnsi="Times New Roman" w:cs="Times New Roman"/>
          <w:b/>
          <w:bCs/>
          <w:sz w:val="24"/>
          <w:szCs w:val="24"/>
        </w:rPr>
      </w:pPr>
    </w:p>
    <w:p w14:paraId="3DE1D1FE" w14:textId="77777777" w:rsidR="004D40DE" w:rsidRDefault="004D40DE" w:rsidP="00FC416E">
      <w:pPr>
        <w:jc w:val="both"/>
        <w:rPr>
          <w:rFonts w:ascii="Times New Roman" w:hAnsi="Times New Roman" w:cs="Times New Roman"/>
          <w:b/>
          <w:bCs/>
          <w:sz w:val="24"/>
          <w:szCs w:val="24"/>
        </w:rPr>
      </w:pPr>
    </w:p>
    <w:p w14:paraId="45EC5BF8" w14:textId="77777777" w:rsidR="004D40DE" w:rsidRDefault="004D40DE" w:rsidP="00FC416E">
      <w:pPr>
        <w:jc w:val="both"/>
        <w:rPr>
          <w:rFonts w:ascii="Times New Roman" w:hAnsi="Times New Roman" w:cs="Times New Roman"/>
          <w:b/>
          <w:bCs/>
          <w:sz w:val="24"/>
          <w:szCs w:val="24"/>
        </w:rPr>
      </w:pPr>
    </w:p>
    <w:p w14:paraId="7D382019" w14:textId="1B41C9ED" w:rsidR="00FC416E" w:rsidRDefault="00FC416E" w:rsidP="00FC416E">
      <w:pPr>
        <w:jc w:val="both"/>
        <w:rPr>
          <w:rFonts w:ascii="Times New Roman" w:hAnsi="Times New Roman" w:cs="Times New Roman"/>
          <w:b/>
          <w:bCs/>
          <w:sz w:val="24"/>
          <w:szCs w:val="24"/>
        </w:rPr>
      </w:pPr>
      <w:r>
        <w:rPr>
          <w:rFonts w:ascii="Times New Roman" w:hAnsi="Times New Roman" w:cs="Times New Roman"/>
          <w:b/>
          <w:bCs/>
          <w:sz w:val="24"/>
          <w:szCs w:val="24"/>
        </w:rPr>
        <w:lastRenderedPageBreak/>
        <w:t>Internetové zdroje</w:t>
      </w:r>
    </w:p>
    <w:p w14:paraId="6D346247" w14:textId="77777777" w:rsidR="00FC416E" w:rsidRPr="00FB7D1F" w:rsidRDefault="00FC416E" w:rsidP="00FB7D1F">
      <w:pPr>
        <w:ind w:left="360"/>
        <w:jc w:val="both"/>
        <w:rPr>
          <w:rFonts w:ascii="Times New Roman" w:hAnsi="Times New Roman" w:cs="Times New Roman"/>
          <w:smallCaps/>
          <w:sz w:val="24"/>
          <w:szCs w:val="24"/>
        </w:rPr>
      </w:pPr>
      <w:r w:rsidRPr="00FB7D1F">
        <w:rPr>
          <w:rFonts w:ascii="Times New Roman" w:hAnsi="Times New Roman" w:cs="Times New Roman"/>
          <w:sz w:val="24"/>
          <w:szCs w:val="24"/>
        </w:rPr>
        <w:t>Veřejná databáze ČSÚ</w:t>
      </w:r>
      <w:r w:rsidRPr="00FB7D1F">
        <w:rPr>
          <w:rFonts w:ascii="Times New Roman" w:hAnsi="Times New Roman" w:cs="Times New Roman"/>
          <w:smallCaps/>
          <w:sz w:val="24"/>
          <w:szCs w:val="24"/>
        </w:rPr>
        <w:t xml:space="preserve">: </w:t>
      </w:r>
      <w:r w:rsidRPr="00FB7D1F">
        <w:rPr>
          <w:rFonts w:ascii="Times New Roman" w:hAnsi="Times New Roman" w:cs="Times New Roman"/>
          <w:i/>
          <w:iCs/>
          <w:sz w:val="24"/>
          <w:szCs w:val="24"/>
        </w:rPr>
        <w:t xml:space="preserve">Počet obyvatel a domů podle výsledků sčítání od roku 1869 </w:t>
      </w:r>
      <w:r w:rsidRPr="00FB7D1F">
        <w:rPr>
          <w:rFonts w:ascii="Times New Roman" w:hAnsi="Times New Roman" w:cs="Times New Roman"/>
          <w:sz w:val="24"/>
          <w:szCs w:val="24"/>
          <w:shd w:val="clear" w:color="auto" w:fill="FFFFFF"/>
        </w:rPr>
        <w:t>[online]</w:t>
      </w:r>
      <w:r w:rsidRPr="00FB7D1F">
        <w:rPr>
          <w:rFonts w:ascii="Times New Roman" w:hAnsi="Times New Roman" w:cs="Times New Roman"/>
          <w:i/>
          <w:iCs/>
          <w:sz w:val="24"/>
          <w:szCs w:val="24"/>
        </w:rPr>
        <w:t xml:space="preserve">. </w:t>
      </w:r>
      <w:r w:rsidRPr="00FB7D1F">
        <w:rPr>
          <w:rFonts w:ascii="Times New Roman" w:hAnsi="Times New Roman" w:cs="Times New Roman"/>
          <w:sz w:val="24"/>
          <w:szCs w:val="24"/>
        </w:rPr>
        <w:t xml:space="preserve">Praha: Český statistický úřad, ©2017 </w:t>
      </w:r>
      <w:r w:rsidRPr="00FB7D1F">
        <w:rPr>
          <w:rFonts w:ascii="Times New Roman" w:hAnsi="Times New Roman" w:cs="Times New Roman"/>
          <w:sz w:val="24"/>
          <w:szCs w:val="24"/>
          <w:shd w:val="clear" w:color="auto" w:fill="FFFFFF"/>
        </w:rPr>
        <w:t>[cit.</w:t>
      </w:r>
      <w:proofErr w:type="gramStart"/>
      <w:r w:rsidRPr="00FB7D1F">
        <w:rPr>
          <w:rFonts w:ascii="Times New Roman" w:hAnsi="Times New Roman" w:cs="Times New Roman"/>
          <w:sz w:val="24"/>
          <w:szCs w:val="24"/>
          <w:shd w:val="clear" w:color="auto" w:fill="FFFFFF"/>
        </w:rPr>
        <w:t xml:space="preserve"> ..</w:t>
      </w:r>
      <w:proofErr w:type="gramEnd"/>
      <w:r w:rsidRPr="00FB7D1F">
        <w:rPr>
          <w:rFonts w:ascii="Times New Roman" w:hAnsi="Times New Roman" w:cs="Times New Roman"/>
          <w:sz w:val="24"/>
          <w:szCs w:val="24"/>
          <w:shd w:val="clear" w:color="auto" w:fill="FFFFFF"/>
        </w:rPr>
        <w:t xml:space="preserve">2020]. Dostupné z: </w:t>
      </w:r>
      <w:hyperlink r:id="rId27" w:history="1">
        <w:r w:rsidRPr="00FB7D1F">
          <w:rPr>
            <w:rStyle w:val="Hypertextovodkaz"/>
            <w:rFonts w:ascii="Times New Roman" w:hAnsi="Times New Roman" w:cs="Times New Roman"/>
            <w:sz w:val="24"/>
            <w:szCs w:val="24"/>
          </w:rPr>
          <w:t>https://www.czso.cz/csu/sldb/pocet-obyvatel-a-domu-podle-vysledku-scitani-od-roku-1869</w:t>
        </w:r>
      </w:hyperlink>
    </w:p>
    <w:p w14:paraId="0DAB4019" w14:textId="77777777" w:rsidR="00FC416E" w:rsidRPr="00FB7D1F" w:rsidRDefault="00FC416E" w:rsidP="00FB7D1F">
      <w:pPr>
        <w:spacing w:after="0" w:line="240" w:lineRule="auto"/>
        <w:ind w:left="360"/>
        <w:jc w:val="both"/>
        <w:rPr>
          <w:rFonts w:ascii="Times New Roman" w:hAnsi="Times New Roman" w:cs="Times New Roman"/>
          <w:b/>
          <w:bCs/>
          <w:sz w:val="24"/>
          <w:szCs w:val="24"/>
        </w:rPr>
      </w:pPr>
      <w:r w:rsidRPr="00FB7D1F">
        <w:rPr>
          <w:rFonts w:ascii="Times New Roman" w:hAnsi="Times New Roman" w:cs="Times New Roman"/>
          <w:smallCaps/>
          <w:sz w:val="24"/>
          <w:szCs w:val="24"/>
        </w:rPr>
        <w:t xml:space="preserve">Silný, </w:t>
      </w:r>
      <w:r w:rsidRPr="00FB7D1F">
        <w:rPr>
          <w:rFonts w:ascii="Times New Roman" w:hAnsi="Times New Roman" w:cs="Times New Roman"/>
          <w:sz w:val="24"/>
          <w:szCs w:val="24"/>
        </w:rPr>
        <w:t xml:space="preserve">Ervín </w:t>
      </w:r>
      <w:r w:rsidRPr="00FB7D1F">
        <w:rPr>
          <w:rFonts w:ascii="Times New Roman" w:hAnsi="Times New Roman" w:cs="Times New Roman"/>
          <w:smallCaps/>
          <w:sz w:val="24"/>
          <w:szCs w:val="24"/>
        </w:rPr>
        <w:t xml:space="preserve">– Jedlička, </w:t>
      </w:r>
      <w:r w:rsidRPr="00FB7D1F">
        <w:rPr>
          <w:rFonts w:ascii="Times New Roman" w:hAnsi="Times New Roman" w:cs="Times New Roman"/>
          <w:sz w:val="24"/>
          <w:szCs w:val="24"/>
        </w:rPr>
        <w:t xml:space="preserve">František: </w:t>
      </w:r>
      <w:r w:rsidRPr="00FB7D1F">
        <w:rPr>
          <w:rFonts w:ascii="Times New Roman" w:hAnsi="Times New Roman" w:cs="Times New Roman"/>
          <w:i/>
          <w:iCs/>
          <w:sz w:val="24"/>
          <w:szCs w:val="24"/>
        </w:rPr>
        <w:t xml:space="preserve">Pomník obětem 1. světové války. </w:t>
      </w:r>
      <w:r w:rsidRPr="00FB7D1F">
        <w:rPr>
          <w:rFonts w:ascii="Times New Roman" w:hAnsi="Times New Roman" w:cs="Times New Roman"/>
          <w:sz w:val="24"/>
          <w:szCs w:val="24"/>
        </w:rPr>
        <w:t xml:space="preserve">In: </w:t>
      </w:r>
      <w:hyperlink r:id="rId28" w:history="1">
        <w:r w:rsidRPr="00FB7D1F">
          <w:rPr>
            <w:rStyle w:val="Hypertextovodkaz"/>
            <w:rFonts w:ascii="Times New Roman" w:hAnsi="Times New Roman" w:cs="Times New Roman"/>
            <w:sz w:val="24"/>
            <w:szCs w:val="24"/>
          </w:rPr>
          <w:t>https://www.vets.cz/vpm/mista/obec/463-tovacov/</w:t>
        </w:r>
      </w:hyperlink>
      <w:r w:rsidRPr="00FB7D1F">
        <w:rPr>
          <w:rFonts w:ascii="Times New Roman" w:hAnsi="Times New Roman" w:cs="Times New Roman"/>
          <w:sz w:val="24"/>
          <w:szCs w:val="24"/>
        </w:rPr>
        <w:t xml:space="preserve"> </w:t>
      </w:r>
      <w:r w:rsidRPr="00FB7D1F">
        <w:rPr>
          <w:rFonts w:ascii="Times New Roman" w:hAnsi="Times New Roman" w:cs="Times New Roman"/>
          <w:bCs/>
          <w:sz w:val="24"/>
          <w:szCs w:val="24"/>
        </w:rPr>
        <w:t>[</w:t>
      </w:r>
      <w:proofErr w:type="gramStart"/>
      <w:r w:rsidRPr="00FB7D1F">
        <w:rPr>
          <w:rFonts w:ascii="Times New Roman" w:hAnsi="Times New Roman" w:cs="Times New Roman"/>
          <w:bCs/>
          <w:sz w:val="24"/>
          <w:szCs w:val="24"/>
        </w:rPr>
        <w:t>cit. .</w:t>
      </w:r>
      <w:proofErr w:type="gramEnd"/>
      <w:r w:rsidRPr="00FB7D1F">
        <w:rPr>
          <w:rFonts w:ascii="Times New Roman" w:hAnsi="Times New Roman" w:cs="Times New Roman"/>
          <w:bCs/>
          <w:sz w:val="24"/>
          <w:szCs w:val="24"/>
        </w:rPr>
        <w:t xml:space="preserve"> . 2020].</w:t>
      </w:r>
    </w:p>
    <w:p w14:paraId="7DC6ADC2" w14:textId="77777777" w:rsidR="00FC416E" w:rsidRPr="00FD47E3" w:rsidRDefault="00FC416E" w:rsidP="00FC416E">
      <w:pPr>
        <w:jc w:val="both"/>
        <w:rPr>
          <w:rFonts w:ascii="Times New Roman" w:hAnsi="Times New Roman" w:cs="Times New Roman"/>
          <w:b/>
          <w:bCs/>
          <w:sz w:val="24"/>
          <w:szCs w:val="24"/>
        </w:rPr>
      </w:pPr>
    </w:p>
    <w:p w14:paraId="04FAC3CC" w14:textId="13A131AA"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29FAFC42" w14:textId="1CAC3DFB"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16D27D09" w14:textId="24137440"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195F74A6" w14:textId="7E0ABD06"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7D027C46" w14:textId="63667540"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6CAD00C6" w14:textId="440394AE"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586BAEA7" w14:textId="36181589"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54FEEC94" w14:textId="52C6D25D"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30812981" w14:textId="66220D08"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435ADD93" w14:textId="0FF318F0"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7C105C11" w14:textId="1AA8F0D0"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5E2B201F" w14:textId="377C26D2"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30EA0CCC" w14:textId="1DF9C507"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4C42DA8B" w14:textId="77777777" w:rsidR="00FB7D1F" w:rsidRDefault="00FB7D1F" w:rsidP="00FC416E">
      <w:pPr>
        <w:spacing w:line="360" w:lineRule="auto"/>
        <w:jc w:val="both"/>
        <w:rPr>
          <w:rFonts w:ascii="Times New Roman" w:hAnsi="Times New Roman" w:cs="Times New Roman"/>
          <w:b/>
          <w:bCs/>
          <w:sz w:val="28"/>
          <w:szCs w:val="28"/>
        </w:rPr>
      </w:pPr>
    </w:p>
    <w:p w14:paraId="56D59DB5" w14:textId="77777777" w:rsidR="00FB7D1F" w:rsidRDefault="00FB7D1F" w:rsidP="00FC416E">
      <w:pPr>
        <w:spacing w:line="360" w:lineRule="auto"/>
        <w:jc w:val="both"/>
        <w:rPr>
          <w:rFonts w:ascii="Times New Roman" w:hAnsi="Times New Roman" w:cs="Times New Roman"/>
          <w:b/>
          <w:bCs/>
          <w:sz w:val="28"/>
          <w:szCs w:val="28"/>
        </w:rPr>
      </w:pPr>
    </w:p>
    <w:p w14:paraId="0F9A7974" w14:textId="17910EE4" w:rsidR="00FB7D1F" w:rsidRDefault="00FB7D1F" w:rsidP="00FC416E">
      <w:pPr>
        <w:spacing w:line="360" w:lineRule="auto"/>
        <w:jc w:val="both"/>
        <w:rPr>
          <w:rFonts w:ascii="Times New Roman" w:hAnsi="Times New Roman" w:cs="Times New Roman"/>
          <w:b/>
          <w:bCs/>
          <w:sz w:val="28"/>
          <w:szCs w:val="28"/>
        </w:rPr>
      </w:pPr>
    </w:p>
    <w:p w14:paraId="32F4F37B" w14:textId="77777777" w:rsidR="004D40DE" w:rsidRDefault="004D40DE" w:rsidP="00FC416E">
      <w:pPr>
        <w:spacing w:line="360" w:lineRule="auto"/>
        <w:jc w:val="both"/>
        <w:rPr>
          <w:rFonts w:ascii="Times New Roman" w:hAnsi="Times New Roman" w:cs="Times New Roman"/>
          <w:b/>
          <w:bCs/>
          <w:sz w:val="28"/>
          <w:szCs w:val="28"/>
        </w:rPr>
      </w:pPr>
    </w:p>
    <w:p w14:paraId="561281B1" w14:textId="7BB2A615" w:rsidR="00FC416E" w:rsidRDefault="00FC416E" w:rsidP="00FC416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Resumé</w:t>
      </w:r>
    </w:p>
    <w:p w14:paraId="4F41DDE2" w14:textId="77777777" w:rsidR="006223E3" w:rsidRDefault="006223E3" w:rsidP="006223E3">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worsened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hygiene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infectious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hunger</w:t>
      </w:r>
      <w:proofErr w:type="spellEnd"/>
      <w:r>
        <w:rPr>
          <w:rFonts w:ascii="Times New Roman" w:hAnsi="Times New Roman" w:cs="Times New Roman"/>
          <w:sz w:val="24"/>
          <w:szCs w:val="24"/>
        </w:rPr>
        <w:t xml:space="preserve">, limited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welfare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fraud</w:t>
      </w:r>
      <w:proofErr w:type="spellEnd"/>
      <w:r>
        <w:rPr>
          <w:rFonts w:ascii="Times New Roman" w:hAnsi="Times New Roman" w:cs="Times New Roman"/>
          <w:sz w:val="24"/>
          <w:szCs w:val="24"/>
        </w:rPr>
        <w:t xml:space="preserve">. All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these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contributed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reducing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increasing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birth</w:t>
      </w:r>
      <w:proofErr w:type="spellEnd"/>
      <w:r>
        <w:rPr>
          <w:rFonts w:ascii="Times New Roman" w:hAnsi="Times New Roman" w:cs="Times New Roman"/>
          <w:sz w:val="24"/>
          <w:szCs w:val="24"/>
        </w:rPr>
        <w:t xml:space="preserve">, mortality and </w:t>
      </w:r>
      <w:proofErr w:type="spellStart"/>
      <w:r>
        <w:rPr>
          <w:rFonts w:ascii="Times New Roman" w:hAnsi="Times New Roman" w:cs="Times New Roman"/>
          <w:sz w:val="24"/>
          <w:szCs w:val="24"/>
        </w:rPr>
        <w:t>marriage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births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devotees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falling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departure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front.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aleso</w:t>
      </w:r>
      <w:proofErr w:type="spellEnd"/>
      <w:r>
        <w:rPr>
          <w:rFonts w:ascii="Times New Roman" w:hAnsi="Times New Roman" w:cs="Times New Roman"/>
          <w:sz w:val="24"/>
          <w:szCs w:val="24"/>
        </w:rPr>
        <w:t xml:space="preserve"> led to a </w:t>
      </w:r>
      <w:proofErr w:type="spellStart"/>
      <w:r>
        <w:rPr>
          <w:rFonts w:ascii="Times New Roman" w:hAnsi="Times New Roman" w:cs="Times New Roman"/>
          <w:sz w:val="24"/>
          <w:szCs w:val="24"/>
        </w:rPr>
        <w:t>decrease</w:t>
      </w:r>
      <w:proofErr w:type="spellEnd"/>
      <w:r>
        <w:rPr>
          <w:rFonts w:ascii="Times New Roman" w:hAnsi="Times New Roman" w:cs="Times New Roman"/>
          <w:sz w:val="24"/>
          <w:szCs w:val="24"/>
        </w:rPr>
        <w:t xml:space="preserve"> in infant mortality.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announcement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mobilization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end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1914, not a single </w:t>
      </w:r>
      <w:proofErr w:type="spellStart"/>
      <w:r>
        <w:rPr>
          <w:rFonts w:ascii="Times New Roman" w:hAnsi="Times New Roman" w:cs="Times New Roman"/>
          <w:sz w:val="24"/>
          <w:szCs w:val="24"/>
        </w:rPr>
        <w:t>couple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Marriage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increased</w:t>
      </w:r>
      <w:proofErr w:type="spellEnd"/>
      <w:r>
        <w:rPr>
          <w:rFonts w:ascii="Times New Roman" w:hAnsi="Times New Roman" w:cs="Times New Roman"/>
          <w:sz w:val="24"/>
          <w:szCs w:val="24"/>
        </w:rPr>
        <w:t xml:space="preserve"> more </w:t>
      </w:r>
      <w:proofErr w:type="spellStart"/>
      <w:r>
        <w:rPr>
          <w:rFonts w:ascii="Times New Roman" w:hAnsi="Times New Roman" w:cs="Times New Roman"/>
          <w:sz w:val="24"/>
          <w:szCs w:val="24"/>
        </w:rPr>
        <w:t>significantly</w:t>
      </w:r>
      <w:proofErr w:type="spellEnd"/>
      <w:r>
        <w:rPr>
          <w:rFonts w:ascii="Times New Roman" w:hAnsi="Times New Roman" w:cs="Times New Roman"/>
          <w:sz w:val="24"/>
          <w:szCs w:val="24"/>
        </w:rPr>
        <w:t xml:space="preserve"> in 1918.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early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deceased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devoted</w:t>
      </w:r>
      <w:proofErr w:type="spellEnd"/>
      <w:r>
        <w:rPr>
          <w:rFonts w:ascii="Times New Roman" w:hAnsi="Times New Roman" w:cs="Times New Roman"/>
          <w:sz w:val="24"/>
          <w:szCs w:val="24"/>
        </w:rPr>
        <w:t xml:space="preserve"> rose to </w:t>
      </w:r>
      <w:proofErr w:type="spellStart"/>
      <w:r>
        <w:rPr>
          <w:rFonts w:ascii="Times New Roman" w:hAnsi="Times New Roman" w:cs="Times New Roman"/>
          <w:sz w:val="24"/>
          <w:szCs w:val="24"/>
        </w:rPr>
        <w:t>pre-war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but </w:t>
      </w:r>
      <w:proofErr w:type="spellStart"/>
      <w:r>
        <w:rPr>
          <w:rFonts w:ascii="Times New Roman" w:hAnsi="Times New Roman" w:cs="Times New Roman"/>
          <w:sz w:val="24"/>
          <w:szCs w:val="24"/>
        </w:rPr>
        <w:t>fell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before</w:t>
      </w:r>
      <w:proofErr w:type="spellEnd"/>
      <w:r>
        <w:rPr>
          <w:rFonts w:ascii="Times New Roman" w:hAnsi="Times New Roman" w:cs="Times New Roman"/>
          <w:sz w:val="24"/>
          <w:szCs w:val="24"/>
        </w:rPr>
        <w:t xml:space="preserve"> 1925. </w:t>
      </w:r>
    </w:p>
    <w:p w14:paraId="40ECC370" w14:textId="6344A007"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5ABC0EB3" w14:textId="7B8CC0EA"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61D1D3AE" w14:textId="49B2B205"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676454A9" w14:textId="0F10D859"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144898F7" w14:textId="4020EBE9"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4A071B9E" w14:textId="0DBB4B4D"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654486B6" w14:textId="10F0E7BC"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04F6D531" w14:textId="0C5D6DA1"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77436F22" w14:textId="710B6DA6"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5E7A74B6" w14:textId="1ADC4A41"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101954D1" w14:textId="36D7880E"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058B486C" w14:textId="4B6607B6"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2442BEF7" w14:textId="2FA4C826"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1C1452C8" w14:textId="3CB9F833" w:rsidR="00FC416E"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45739A30" w14:textId="77777777" w:rsidR="006223E3" w:rsidRDefault="006223E3"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p w14:paraId="7786F092" w14:textId="77777777" w:rsidR="00FC416E" w:rsidRPr="00FC416E" w:rsidRDefault="00FC416E" w:rsidP="00FC416E">
      <w:pPr>
        <w:rPr>
          <w:rFonts w:ascii="Times New Roman" w:hAnsi="Times New Roman" w:cs="Times New Roman"/>
          <w:b/>
          <w:bCs/>
          <w:sz w:val="28"/>
          <w:szCs w:val="28"/>
        </w:rPr>
      </w:pPr>
      <w:r w:rsidRPr="00FC416E">
        <w:rPr>
          <w:rFonts w:ascii="Times New Roman" w:hAnsi="Times New Roman" w:cs="Times New Roman"/>
          <w:b/>
          <w:bCs/>
          <w:sz w:val="28"/>
          <w:szCs w:val="28"/>
        </w:rPr>
        <w:lastRenderedPageBreak/>
        <w:t>Přílohy</w:t>
      </w:r>
    </w:p>
    <w:p w14:paraId="0EC80A6D"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1</w:t>
      </w:r>
    </w:p>
    <w:p w14:paraId="2B44B4F7" w14:textId="77777777" w:rsidR="00FC416E" w:rsidRPr="00FC416E" w:rsidRDefault="00FC416E" w:rsidP="00FC416E">
      <w:pPr>
        <w:jc w:val="both"/>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12406, </w:t>
      </w:r>
      <w:r w:rsidRPr="00FC416E">
        <w:rPr>
          <w:rFonts w:ascii="Times New Roman" w:hAnsi="Times New Roman" w:cs="Times New Roman"/>
          <w:i/>
          <w:iCs/>
          <w:sz w:val="24"/>
          <w:szCs w:val="24"/>
        </w:rPr>
        <w:t>Rodní a křestní kniha.</w:t>
      </w:r>
    </w:p>
    <w:p w14:paraId="05DF3882" w14:textId="77777777" w:rsidR="00FC416E" w:rsidRPr="0077640A" w:rsidRDefault="00FC416E" w:rsidP="00FC416E">
      <w:pPr>
        <w:jc w:val="both"/>
      </w:pPr>
      <w:r>
        <w:rPr>
          <w:noProof/>
        </w:rPr>
        <w:drawing>
          <wp:inline distT="0" distB="0" distL="0" distR="0" wp14:anchorId="67D837CE" wp14:editId="6CE1D996">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F877F5C" w14:textId="77777777" w:rsidR="00FC416E" w:rsidRDefault="00FC416E" w:rsidP="00FC416E">
      <w:pPr>
        <w:rPr>
          <w:b/>
          <w:bCs/>
        </w:rPr>
      </w:pPr>
    </w:p>
    <w:p w14:paraId="6C2DC5BC"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2</w:t>
      </w:r>
    </w:p>
    <w:p w14:paraId="3307AAEB" w14:textId="77777777" w:rsidR="00FC416E" w:rsidRPr="00FC416E" w:rsidRDefault="00FC416E" w:rsidP="00FC416E">
      <w:pPr>
        <w:jc w:val="both"/>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12406, </w:t>
      </w:r>
      <w:r w:rsidRPr="00FC416E">
        <w:rPr>
          <w:rFonts w:ascii="Times New Roman" w:hAnsi="Times New Roman" w:cs="Times New Roman"/>
          <w:i/>
          <w:iCs/>
          <w:sz w:val="24"/>
          <w:szCs w:val="24"/>
        </w:rPr>
        <w:t>Rodní a křestní kniha.</w:t>
      </w:r>
    </w:p>
    <w:p w14:paraId="4834C952" w14:textId="77777777" w:rsidR="00FC416E" w:rsidRPr="008D458B" w:rsidRDefault="00FC416E" w:rsidP="00FC416E">
      <w:pPr>
        <w:jc w:val="both"/>
      </w:pPr>
      <w:r>
        <w:rPr>
          <w:b/>
          <w:bCs/>
          <w:noProof/>
        </w:rPr>
        <w:drawing>
          <wp:inline distT="0" distB="0" distL="0" distR="0" wp14:anchorId="2F654415" wp14:editId="5AF1A561">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1C215D"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3</w:t>
      </w:r>
    </w:p>
    <w:p w14:paraId="4E38A6B4"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6E6030E3" w14:textId="77777777" w:rsidR="00FC416E" w:rsidRPr="00611445" w:rsidRDefault="00FC416E" w:rsidP="00FC416E">
      <w:pPr>
        <w:rPr>
          <w:i/>
          <w:iCs/>
        </w:rPr>
      </w:pPr>
      <w:r>
        <w:rPr>
          <w:b/>
          <w:bCs/>
          <w:noProof/>
        </w:rPr>
        <w:drawing>
          <wp:inline distT="0" distB="0" distL="0" distR="0" wp14:anchorId="03626C95" wp14:editId="71EC4AA5">
            <wp:extent cx="5486400" cy="320040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b/>
          <w:bCs/>
        </w:rPr>
        <w:br w:type="textWrapping" w:clear="all"/>
      </w:r>
    </w:p>
    <w:p w14:paraId="7B406B13"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4</w:t>
      </w:r>
    </w:p>
    <w:p w14:paraId="70F55413" w14:textId="455AB4D9"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0EA74AD3" w14:textId="77777777" w:rsidR="00FC416E" w:rsidRDefault="00FC416E" w:rsidP="00FC416E">
      <w:pPr>
        <w:rPr>
          <w:b/>
          <w:bCs/>
        </w:rPr>
      </w:pPr>
      <w:r>
        <w:rPr>
          <w:b/>
          <w:bCs/>
          <w:noProof/>
        </w:rPr>
        <w:drawing>
          <wp:inline distT="0" distB="0" distL="0" distR="0" wp14:anchorId="10F896D4" wp14:editId="2BBEF24C">
            <wp:extent cx="5486400" cy="3200400"/>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EE461C" w14:textId="77777777" w:rsidR="00FC416E" w:rsidRDefault="00FC416E" w:rsidP="00FC416E">
      <w:pPr>
        <w:rPr>
          <w:b/>
          <w:bCs/>
        </w:rPr>
      </w:pPr>
    </w:p>
    <w:p w14:paraId="6FEFF84A" w14:textId="77777777" w:rsidR="00FC416E" w:rsidRDefault="00FC416E" w:rsidP="00FC416E">
      <w:pPr>
        <w:rPr>
          <w:b/>
          <w:bCs/>
        </w:rPr>
      </w:pPr>
    </w:p>
    <w:p w14:paraId="4A04889F" w14:textId="43D8D1A8"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5</w:t>
      </w:r>
    </w:p>
    <w:p w14:paraId="2AFA1D8B"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584C38E8" w14:textId="77777777" w:rsidR="00FC416E" w:rsidRDefault="00FC416E" w:rsidP="00FC416E">
      <w:pPr>
        <w:rPr>
          <w:b/>
          <w:bCs/>
        </w:rPr>
      </w:pPr>
      <w:r>
        <w:rPr>
          <w:b/>
          <w:bCs/>
          <w:noProof/>
        </w:rPr>
        <w:drawing>
          <wp:inline distT="0" distB="0" distL="0" distR="0" wp14:anchorId="576218B0" wp14:editId="6959F1ED">
            <wp:extent cx="5486400" cy="320040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F300D32" w14:textId="77777777" w:rsidR="00FC416E" w:rsidRDefault="00FC416E" w:rsidP="00FC416E">
      <w:pPr>
        <w:rPr>
          <w:b/>
          <w:bCs/>
        </w:rPr>
      </w:pPr>
    </w:p>
    <w:p w14:paraId="71772D19"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6</w:t>
      </w:r>
    </w:p>
    <w:p w14:paraId="040A14B1" w14:textId="77777777" w:rsidR="00FC416E" w:rsidRPr="00FC416E" w:rsidRDefault="00FC416E" w:rsidP="00FC416E">
      <w:pPr>
        <w:spacing w:line="240" w:lineRule="auto"/>
        <w:jc w:val="both"/>
        <w:rPr>
          <w:rFonts w:ascii="Times New Roman" w:hAnsi="Times New Roman" w:cs="Times New Roman"/>
          <w:sz w:val="24"/>
          <w:szCs w:val="24"/>
        </w:rPr>
      </w:pPr>
      <w:r w:rsidRPr="00FC416E">
        <w:rPr>
          <w:rFonts w:ascii="Times New Roman" w:hAnsi="Times New Roman" w:cs="Times New Roman"/>
          <w:sz w:val="24"/>
          <w:szCs w:val="24"/>
        </w:rPr>
        <w:t xml:space="preserve">Státní okresní archiv Přerov, f. Archiv města Tovačov NAD 398,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162, </w:t>
      </w:r>
      <w:r w:rsidRPr="00FC416E">
        <w:rPr>
          <w:rFonts w:ascii="Times New Roman" w:hAnsi="Times New Roman" w:cs="Times New Roman"/>
          <w:i/>
          <w:iCs/>
          <w:sz w:val="24"/>
          <w:szCs w:val="24"/>
        </w:rPr>
        <w:t>Kniha úmrtí a testamentů pro obec Tovačov.</w:t>
      </w:r>
      <w:r w:rsidRPr="00FC416E">
        <w:rPr>
          <w:rFonts w:ascii="Times New Roman" w:hAnsi="Times New Roman" w:cs="Times New Roman"/>
          <w:sz w:val="24"/>
          <w:szCs w:val="24"/>
        </w:rPr>
        <w:t xml:space="preserve"> </w:t>
      </w:r>
    </w:p>
    <w:p w14:paraId="11C8807A"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53F5884F" w14:textId="77777777" w:rsidR="00FC416E" w:rsidRDefault="00FC416E" w:rsidP="00FC416E">
      <w:pPr>
        <w:rPr>
          <w:b/>
          <w:bCs/>
        </w:rPr>
      </w:pPr>
      <w:r>
        <w:rPr>
          <w:b/>
          <w:bCs/>
          <w:noProof/>
        </w:rPr>
        <w:drawing>
          <wp:inline distT="0" distB="0" distL="0" distR="0" wp14:anchorId="3AA2F0B5" wp14:editId="17F920E7">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7B1D30"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7</w:t>
      </w:r>
    </w:p>
    <w:p w14:paraId="471B6FC9"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029C5873" w14:textId="77777777" w:rsidR="00FC416E" w:rsidRDefault="00FC416E" w:rsidP="00FC416E">
      <w:pPr>
        <w:rPr>
          <w:b/>
          <w:bCs/>
        </w:rPr>
      </w:pPr>
      <w:r>
        <w:rPr>
          <w:b/>
          <w:bCs/>
          <w:noProof/>
        </w:rPr>
        <w:drawing>
          <wp:inline distT="0" distB="0" distL="0" distR="0" wp14:anchorId="4B700CE4" wp14:editId="24AB71E7">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2F9F2DE"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8</w:t>
      </w:r>
    </w:p>
    <w:p w14:paraId="09E7063F"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7EE74FF6" w14:textId="77777777" w:rsidR="00FC416E" w:rsidRDefault="00FC416E" w:rsidP="00FC416E">
      <w:pPr>
        <w:rPr>
          <w:b/>
          <w:bCs/>
        </w:rPr>
      </w:pPr>
      <w:r>
        <w:rPr>
          <w:b/>
          <w:bCs/>
          <w:noProof/>
        </w:rPr>
        <w:drawing>
          <wp:inline distT="0" distB="0" distL="0" distR="0" wp14:anchorId="603D740C" wp14:editId="3099D4FD">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F38F99" w14:textId="77777777" w:rsidR="00FC416E" w:rsidRDefault="00FC416E" w:rsidP="00FC416E">
      <w:pPr>
        <w:rPr>
          <w:b/>
          <w:bCs/>
        </w:rPr>
      </w:pPr>
    </w:p>
    <w:p w14:paraId="3CD8A48B" w14:textId="77777777" w:rsidR="00FC416E" w:rsidRDefault="00FC416E" w:rsidP="00FC416E">
      <w:pPr>
        <w:rPr>
          <w:b/>
          <w:bCs/>
        </w:rPr>
      </w:pPr>
    </w:p>
    <w:p w14:paraId="5E2D38AB"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9</w:t>
      </w:r>
    </w:p>
    <w:p w14:paraId="07E3DF9A"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4C05C480" w14:textId="77777777" w:rsidR="00FC416E" w:rsidRDefault="00FC416E" w:rsidP="00FC416E">
      <w:pPr>
        <w:rPr>
          <w:b/>
          <w:bCs/>
        </w:rPr>
      </w:pPr>
      <w:r>
        <w:rPr>
          <w:b/>
          <w:bCs/>
          <w:noProof/>
        </w:rPr>
        <w:drawing>
          <wp:inline distT="0" distB="0" distL="0" distR="0" wp14:anchorId="188CC594" wp14:editId="6B84862C">
            <wp:extent cx="5943600" cy="47625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4504D20" w14:textId="77777777" w:rsidR="00FC416E" w:rsidRDefault="00FC416E" w:rsidP="00FC416E">
      <w:pPr>
        <w:rPr>
          <w:b/>
          <w:bCs/>
        </w:rPr>
      </w:pPr>
    </w:p>
    <w:p w14:paraId="67AB8A4E" w14:textId="77777777" w:rsidR="00FC416E" w:rsidRDefault="00FC416E" w:rsidP="00FC416E">
      <w:pPr>
        <w:rPr>
          <w:b/>
          <w:bCs/>
        </w:rPr>
      </w:pPr>
    </w:p>
    <w:p w14:paraId="3AE5CFB1" w14:textId="77777777" w:rsidR="00FC416E" w:rsidRDefault="00FC416E" w:rsidP="00FC416E">
      <w:pPr>
        <w:rPr>
          <w:b/>
          <w:bCs/>
        </w:rPr>
      </w:pPr>
    </w:p>
    <w:p w14:paraId="1D5D8EB9" w14:textId="77777777" w:rsidR="00FC416E" w:rsidRDefault="00FC416E" w:rsidP="00FC416E">
      <w:pPr>
        <w:rPr>
          <w:b/>
          <w:bCs/>
        </w:rPr>
      </w:pPr>
    </w:p>
    <w:p w14:paraId="29390562" w14:textId="77777777" w:rsidR="00FC416E" w:rsidRDefault="00FC416E" w:rsidP="00FC416E">
      <w:pPr>
        <w:rPr>
          <w:b/>
          <w:bCs/>
        </w:rPr>
      </w:pPr>
    </w:p>
    <w:p w14:paraId="0B904098" w14:textId="77777777" w:rsidR="00FC416E" w:rsidRDefault="00FC416E" w:rsidP="00FC416E">
      <w:pPr>
        <w:rPr>
          <w:b/>
          <w:bCs/>
        </w:rPr>
      </w:pPr>
    </w:p>
    <w:p w14:paraId="380ABF57" w14:textId="77777777" w:rsidR="00FC416E" w:rsidRDefault="00FC416E" w:rsidP="00FC416E">
      <w:pPr>
        <w:rPr>
          <w:b/>
          <w:bCs/>
        </w:rPr>
      </w:pPr>
    </w:p>
    <w:p w14:paraId="0F5B4852" w14:textId="77777777" w:rsidR="00FC416E" w:rsidRDefault="00FC416E" w:rsidP="00FC416E">
      <w:pPr>
        <w:rPr>
          <w:b/>
          <w:bCs/>
        </w:rPr>
      </w:pPr>
    </w:p>
    <w:p w14:paraId="3BF231DA" w14:textId="77777777" w:rsidR="00FC416E" w:rsidRDefault="00FC416E" w:rsidP="00FC416E">
      <w:pPr>
        <w:rPr>
          <w:b/>
          <w:bCs/>
        </w:rPr>
      </w:pPr>
    </w:p>
    <w:p w14:paraId="556F5DA6" w14:textId="77777777" w:rsidR="00FC416E" w:rsidRDefault="00FC416E" w:rsidP="00FC416E">
      <w:pPr>
        <w:rPr>
          <w:b/>
          <w:bCs/>
        </w:rPr>
      </w:pPr>
    </w:p>
    <w:p w14:paraId="2C6880E6" w14:textId="77777777" w:rsidR="00FC416E" w:rsidRDefault="00FC416E" w:rsidP="00FC416E">
      <w:pPr>
        <w:rPr>
          <w:b/>
          <w:bCs/>
        </w:rPr>
      </w:pPr>
    </w:p>
    <w:p w14:paraId="4025B7FE"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10</w:t>
      </w:r>
    </w:p>
    <w:p w14:paraId="02106D35"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4B3A4D3D" w14:textId="77777777" w:rsidR="00FC416E" w:rsidRDefault="00FC416E" w:rsidP="00FC416E">
      <w:pPr>
        <w:rPr>
          <w:b/>
          <w:bCs/>
        </w:rPr>
      </w:pPr>
      <w:r>
        <w:rPr>
          <w:b/>
          <w:bCs/>
          <w:noProof/>
        </w:rPr>
        <w:drawing>
          <wp:inline distT="0" distB="0" distL="0" distR="0" wp14:anchorId="561C23CB" wp14:editId="10960C79">
            <wp:extent cx="5631180" cy="5760720"/>
            <wp:effectExtent l="0" t="0" r="7620" b="1143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6B205D7" w14:textId="77777777" w:rsidR="00FC416E" w:rsidRDefault="00FC416E" w:rsidP="00FC416E">
      <w:pPr>
        <w:rPr>
          <w:b/>
          <w:bCs/>
        </w:rPr>
      </w:pPr>
    </w:p>
    <w:p w14:paraId="4696CA11" w14:textId="77777777" w:rsidR="00FC416E" w:rsidRDefault="00FC416E" w:rsidP="00FC416E">
      <w:pPr>
        <w:rPr>
          <w:b/>
          <w:bCs/>
        </w:rPr>
      </w:pPr>
    </w:p>
    <w:p w14:paraId="21D2DA86" w14:textId="77777777" w:rsidR="00FC416E" w:rsidRDefault="00FC416E" w:rsidP="00FC416E">
      <w:pPr>
        <w:rPr>
          <w:b/>
          <w:bCs/>
        </w:rPr>
      </w:pPr>
    </w:p>
    <w:p w14:paraId="3116132F" w14:textId="77777777" w:rsidR="00FC416E" w:rsidRDefault="00FC416E" w:rsidP="00FC416E">
      <w:pPr>
        <w:rPr>
          <w:b/>
          <w:bCs/>
        </w:rPr>
      </w:pPr>
    </w:p>
    <w:p w14:paraId="36EAB702" w14:textId="77777777" w:rsidR="00FC416E" w:rsidRDefault="00FC416E" w:rsidP="00FC416E">
      <w:pPr>
        <w:rPr>
          <w:b/>
          <w:bCs/>
        </w:rPr>
      </w:pPr>
    </w:p>
    <w:p w14:paraId="657BA5C2" w14:textId="77777777" w:rsidR="00FC416E" w:rsidRDefault="00FC416E" w:rsidP="00FC416E">
      <w:pPr>
        <w:rPr>
          <w:b/>
          <w:bCs/>
        </w:rPr>
      </w:pPr>
    </w:p>
    <w:p w14:paraId="5393021B" w14:textId="77777777" w:rsidR="00FC416E" w:rsidRDefault="00FC416E" w:rsidP="00FC416E">
      <w:pPr>
        <w:rPr>
          <w:b/>
          <w:bCs/>
        </w:rPr>
      </w:pPr>
    </w:p>
    <w:p w14:paraId="49C49E99" w14:textId="77777777" w:rsidR="00FC416E" w:rsidRDefault="00FC416E" w:rsidP="00FC416E">
      <w:pPr>
        <w:rPr>
          <w:b/>
          <w:bCs/>
        </w:rPr>
      </w:pPr>
    </w:p>
    <w:p w14:paraId="170536CA"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11</w:t>
      </w:r>
    </w:p>
    <w:p w14:paraId="3E13A9BE" w14:textId="77777777" w:rsidR="00FC416E" w:rsidRPr="00FC416E" w:rsidRDefault="00FC416E" w:rsidP="00FC416E">
      <w:pPr>
        <w:jc w:val="both"/>
        <w:rPr>
          <w:rFonts w:ascii="Times New Roman" w:hAnsi="Times New Roman" w:cs="Times New Roman"/>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12406, </w:t>
      </w:r>
      <w:r w:rsidRPr="00FC416E">
        <w:rPr>
          <w:rFonts w:ascii="Times New Roman" w:hAnsi="Times New Roman" w:cs="Times New Roman"/>
          <w:i/>
          <w:iCs/>
          <w:sz w:val="24"/>
          <w:szCs w:val="24"/>
        </w:rPr>
        <w:t>Rodní a křestní kniha.</w:t>
      </w:r>
    </w:p>
    <w:p w14:paraId="1363A702" w14:textId="77777777" w:rsidR="00FC416E" w:rsidRDefault="00FC416E" w:rsidP="00FC416E">
      <w:pPr>
        <w:rPr>
          <w:b/>
          <w:bCs/>
        </w:rPr>
      </w:pPr>
      <w:r>
        <w:rPr>
          <w:noProof/>
        </w:rPr>
        <w:drawing>
          <wp:inline distT="0" distB="0" distL="0" distR="0" wp14:anchorId="67693CBF" wp14:editId="4B4C4D78">
            <wp:extent cx="5486400" cy="3200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10AA80D" w14:textId="77777777" w:rsidR="00FC416E" w:rsidRDefault="00FC416E" w:rsidP="00FC416E">
      <w:pPr>
        <w:rPr>
          <w:b/>
          <w:bCs/>
        </w:rPr>
      </w:pPr>
    </w:p>
    <w:p w14:paraId="40DE00FF"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12</w:t>
      </w:r>
    </w:p>
    <w:p w14:paraId="1FD8FD4C" w14:textId="77777777" w:rsidR="00FC416E" w:rsidRPr="00FC416E" w:rsidRDefault="00FC416E" w:rsidP="00FC416E">
      <w:pPr>
        <w:jc w:val="both"/>
        <w:rPr>
          <w:rFonts w:ascii="Times New Roman" w:hAnsi="Times New Roman" w:cs="Times New Roman"/>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12406, </w:t>
      </w:r>
      <w:r w:rsidRPr="00FC416E">
        <w:rPr>
          <w:rFonts w:ascii="Times New Roman" w:hAnsi="Times New Roman" w:cs="Times New Roman"/>
          <w:i/>
          <w:iCs/>
          <w:sz w:val="24"/>
          <w:szCs w:val="24"/>
        </w:rPr>
        <w:t>Rodní a křestní kniha.</w:t>
      </w:r>
    </w:p>
    <w:p w14:paraId="627A0B19" w14:textId="77777777" w:rsidR="00FC416E" w:rsidRDefault="00FC416E" w:rsidP="00FC416E">
      <w:pPr>
        <w:rPr>
          <w:b/>
          <w:bCs/>
        </w:rPr>
      </w:pPr>
      <w:r>
        <w:rPr>
          <w:b/>
          <w:bCs/>
          <w:noProof/>
        </w:rPr>
        <w:drawing>
          <wp:inline distT="0" distB="0" distL="0" distR="0" wp14:anchorId="4944C584" wp14:editId="6E5A3962">
            <wp:extent cx="5486400" cy="32004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F08AAA6" w14:textId="77777777" w:rsidR="00FC416E" w:rsidRDefault="00FC416E" w:rsidP="00FC416E">
      <w:pPr>
        <w:rPr>
          <w:b/>
          <w:bCs/>
        </w:rPr>
      </w:pPr>
    </w:p>
    <w:p w14:paraId="0A87AA14"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13</w:t>
      </w:r>
    </w:p>
    <w:p w14:paraId="119479D7"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0812E5E8" w14:textId="77777777" w:rsidR="00FC416E" w:rsidRDefault="00FC416E" w:rsidP="00FC416E">
      <w:pPr>
        <w:rPr>
          <w:i/>
          <w:iCs/>
        </w:rPr>
      </w:pPr>
      <w:r>
        <w:rPr>
          <w:b/>
          <w:bCs/>
          <w:noProof/>
        </w:rPr>
        <w:drawing>
          <wp:inline distT="0" distB="0" distL="0" distR="0" wp14:anchorId="16585C0A" wp14:editId="56CFB3CA">
            <wp:extent cx="5676900" cy="3154680"/>
            <wp:effectExtent l="0" t="0" r="0" b="762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80A9C9E" w14:textId="77777777" w:rsidR="00FC416E" w:rsidRDefault="00FC416E" w:rsidP="00FC416E">
      <w:pPr>
        <w:rPr>
          <w:i/>
          <w:iCs/>
        </w:rPr>
      </w:pPr>
    </w:p>
    <w:p w14:paraId="2A27411A"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14</w:t>
      </w:r>
    </w:p>
    <w:p w14:paraId="3EF944E8"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7BD5568A" w14:textId="77777777" w:rsidR="00FC416E" w:rsidRDefault="00FC416E" w:rsidP="00FC416E">
      <w:pPr>
        <w:rPr>
          <w:i/>
          <w:iCs/>
        </w:rPr>
      </w:pPr>
      <w:r>
        <w:rPr>
          <w:b/>
          <w:bCs/>
          <w:noProof/>
        </w:rPr>
        <w:drawing>
          <wp:inline distT="0" distB="0" distL="0" distR="0" wp14:anchorId="79312326" wp14:editId="6D1E4FAE">
            <wp:extent cx="5486400" cy="32004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265D94E" w14:textId="77777777" w:rsidR="00FC416E" w:rsidRDefault="00FC416E" w:rsidP="00FC416E">
      <w:pPr>
        <w:rPr>
          <w:b/>
          <w:bCs/>
        </w:rPr>
      </w:pPr>
    </w:p>
    <w:p w14:paraId="584E51D6" w14:textId="77777777" w:rsidR="00FC416E" w:rsidRDefault="00FC416E" w:rsidP="00FC416E">
      <w:pPr>
        <w:rPr>
          <w:b/>
          <w:bCs/>
        </w:rPr>
      </w:pPr>
    </w:p>
    <w:p w14:paraId="4FA66A0A"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15</w:t>
      </w:r>
    </w:p>
    <w:p w14:paraId="3E3EDFAB"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0D177B64" w14:textId="77777777" w:rsidR="00FC416E" w:rsidRDefault="00FC416E" w:rsidP="00FC416E">
      <w:pPr>
        <w:rPr>
          <w:b/>
          <w:bCs/>
        </w:rPr>
      </w:pPr>
      <w:r>
        <w:rPr>
          <w:b/>
          <w:bCs/>
          <w:noProof/>
        </w:rPr>
        <w:drawing>
          <wp:inline distT="0" distB="0" distL="0" distR="0" wp14:anchorId="3EE3AF30" wp14:editId="3FC48A59">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8E55DC1" w14:textId="77777777" w:rsidR="00FC416E" w:rsidRDefault="00FC416E" w:rsidP="00FC416E">
      <w:pPr>
        <w:rPr>
          <w:b/>
          <w:bCs/>
        </w:rPr>
      </w:pPr>
    </w:p>
    <w:p w14:paraId="724A9851"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16</w:t>
      </w:r>
    </w:p>
    <w:p w14:paraId="32C24826" w14:textId="77777777" w:rsidR="00FC416E" w:rsidRPr="00FC416E" w:rsidRDefault="00FC416E" w:rsidP="00FC416E">
      <w:pPr>
        <w:spacing w:line="240" w:lineRule="auto"/>
        <w:jc w:val="both"/>
        <w:rPr>
          <w:rFonts w:ascii="Times New Roman" w:hAnsi="Times New Roman" w:cs="Times New Roman"/>
          <w:sz w:val="24"/>
          <w:szCs w:val="24"/>
        </w:rPr>
      </w:pPr>
      <w:r w:rsidRPr="00FC416E">
        <w:rPr>
          <w:rFonts w:ascii="Times New Roman" w:hAnsi="Times New Roman" w:cs="Times New Roman"/>
          <w:sz w:val="24"/>
          <w:szCs w:val="24"/>
        </w:rPr>
        <w:t xml:space="preserve">Státní okresní archiv Přerov, f. Archiv města Tovačov NAD 398,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162, </w:t>
      </w:r>
      <w:r w:rsidRPr="00FC416E">
        <w:rPr>
          <w:rFonts w:ascii="Times New Roman" w:hAnsi="Times New Roman" w:cs="Times New Roman"/>
          <w:i/>
          <w:iCs/>
          <w:sz w:val="24"/>
          <w:szCs w:val="24"/>
        </w:rPr>
        <w:t>Kniha úmrtí a testamentů pro obec Tovačov.</w:t>
      </w:r>
      <w:r w:rsidRPr="00FC416E">
        <w:rPr>
          <w:rFonts w:ascii="Times New Roman" w:hAnsi="Times New Roman" w:cs="Times New Roman"/>
          <w:sz w:val="24"/>
          <w:szCs w:val="24"/>
        </w:rPr>
        <w:t xml:space="preserve"> </w:t>
      </w:r>
    </w:p>
    <w:p w14:paraId="6256A2DC"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30B2AF95" w14:textId="77777777" w:rsidR="00FC416E" w:rsidRPr="00FC416E" w:rsidRDefault="00FC416E" w:rsidP="00FC416E">
      <w:pPr>
        <w:jc w:val="both"/>
        <w:rPr>
          <w:rFonts w:ascii="Times New Roman" w:hAnsi="Times New Roman" w:cs="Times New Roman"/>
          <w:sz w:val="24"/>
          <w:szCs w:val="24"/>
        </w:rPr>
      </w:pPr>
      <w:r w:rsidRPr="00FC416E">
        <w:rPr>
          <w:rFonts w:ascii="Times New Roman" w:hAnsi="Times New Roman" w:cs="Times New Roman"/>
          <w:sz w:val="24"/>
          <w:szCs w:val="24"/>
        </w:rPr>
        <w:t xml:space="preserve">Zemský archiv v Opavě, f. Sbírka matrik Severomoravského kraje NAD 165, neinventarizováno, </w:t>
      </w:r>
      <w:r w:rsidRPr="00FC416E">
        <w:rPr>
          <w:rFonts w:ascii="Times New Roman" w:hAnsi="Times New Roman" w:cs="Times New Roman"/>
          <w:i/>
          <w:iCs/>
          <w:sz w:val="24"/>
          <w:szCs w:val="24"/>
        </w:rPr>
        <w:t>Kniha zemřelých</w:t>
      </w:r>
      <w:r w:rsidRPr="00FC416E">
        <w:rPr>
          <w:rFonts w:ascii="Times New Roman" w:hAnsi="Times New Roman" w:cs="Times New Roman"/>
          <w:sz w:val="24"/>
          <w:szCs w:val="24"/>
        </w:rPr>
        <w:t>.</w:t>
      </w:r>
    </w:p>
    <w:p w14:paraId="5206C2EA" w14:textId="77777777" w:rsidR="00FC416E" w:rsidRPr="00110205" w:rsidRDefault="00FC416E" w:rsidP="00FC416E">
      <w:pPr>
        <w:jc w:val="both"/>
      </w:pPr>
      <w:r>
        <w:rPr>
          <w:b/>
          <w:bCs/>
          <w:noProof/>
        </w:rPr>
        <w:drawing>
          <wp:inline distT="0" distB="0" distL="0" distR="0" wp14:anchorId="71FC3DDD" wp14:editId="74DE36B3">
            <wp:extent cx="5585460" cy="2750820"/>
            <wp:effectExtent l="0" t="0" r="15240" b="1143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8707867"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17</w:t>
      </w:r>
    </w:p>
    <w:p w14:paraId="3DC7E8C0"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3938E5B7" w14:textId="77777777" w:rsidR="00FC416E" w:rsidRDefault="00FC416E" w:rsidP="00FC416E">
      <w:pPr>
        <w:rPr>
          <w:b/>
          <w:bCs/>
        </w:rPr>
      </w:pPr>
      <w:r>
        <w:rPr>
          <w:b/>
          <w:bCs/>
          <w:noProof/>
        </w:rPr>
        <w:drawing>
          <wp:inline distT="0" distB="0" distL="0" distR="0" wp14:anchorId="0BE57521" wp14:editId="7CCB2F74">
            <wp:extent cx="5486400" cy="3200400"/>
            <wp:effectExtent l="0" t="0" r="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6D180C2" w14:textId="77777777" w:rsidR="00FC416E" w:rsidRDefault="00FC416E" w:rsidP="00FC416E">
      <w:pPr>
        <w:rPr>
          <w:b/>
          <w:bCs/>
        </w:rPr>
      </w:pPr>
    </w:p>
    <w:p w14:paraId="3E45862B"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18</w:t>
      </w:r>
    </w:p>
    <w:p w14:paraId="0C38E47C"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7DA219BF" w14:textId="77777777" w:rsidR="00FC416E" w:rsidRDefault="00FC416E" w:rsidP="00FC416E">
      <w:pPr>
        <w:rPr>
          <w:b/>
          <w:bCs/>
        </w:rPr>
      </w:pPr>
      <w:r>
        <w:rPr>
          <w:b/>
          <w:bCs/>
          <w:noProof/>
        </w:rPr>
        <w:drawing>
          <wp:inline distT="0" distB="0" distL="0" distR="0" wp14:anchorId="19E86563" wp14:editId="03863E57">
            <wp:extent cx="5486400" cy="3200400"/>
            <wp:effectExtent l="0" t="0" r="0"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EC2B723" w14:textId="77777777" w:rsidR="00FC416E" w:rsidRDefault="00FC416E" w:rsidP="00FC416E">
      <w:pPr>
        <w:rPr>
          <w:b/>
          <w:bCs/>
        </w:rPr>
      </w:pPr>
    </w:p>
    <w:p w14:paraId="1EF89235"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19</w:t>
      </w:r>
    </w:p>
    <w:p w14:paraId="410DC296"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47EECB55" w14:textId="77777777" w:rsidR="00FC416E" w:rsidRDefault="00FC416E" w:rsidP="00FC416E">
      <w:pPr>
        <w:rPr>
          <w:b/>
          <w:bCs/>
        </w:rPr>
      </w:pPr>
      <w:r>
        <w:rPr>
          <w:b/>
          <w:bCs/>
          <w:noProof/>
        </w:rPr>
        <w:drawing>
          <wp:inline distT="0" distB="0" distL="0" distR="0" wp14:anchorId="50124BFF" wp14:editId="68FA5EE9">
            <wp:extent cx="5654040" cy="3307080"/>
            <wp:effectExtent l="0" t="0" r="3810" b="762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EFB69BA"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20</w:t>
      </w:r>
    </w:p>
    <w:p w14:paraId="7E13C2FB"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9776, </w:t>
      </w:r>
      <w:r w:rsidRPr="00FC416E">
        <w:rPr>
          <w:rFonts w:ascii="Times New Roman" w:hAnsi="Times New Roman" w:cs="Times New Roman"/>
          <w:i/>
          <w:iCs/>
          <w:sz w:val="24"/>
          <w:szCs w:val="24"/>
        </w:rPr>
        <w:t>Kniha zemřelých.</w:t>
      </w:r>
    </w:p>
    <w:p w14:paraId="572C2326" w14:textId="77777777" w:rsidR="00FC416E" w:rsidRDefault="00FC416E" w:rsidP="00FC416E">
      <w:pPr>
        <w:rPr>
          <w:b/>
          <w:bCs/>
        </w:rPr>
      </w:pPr>
      <w:r>
        <w:rPr>
          <w:b/>
          <w:bCs/>
          <w:noProof/>
        </w:rPr>
        <w:drawing>
          <wp:inline distT="0" distB="0" distL="0" distR="0" wp14:anchorId="6817F259" wp14:editId="79B93B23">
            <wp:extent cx="5791200" cy="3703320"/>
            <wp:effectExtent l="0" t="0" r="0" b="1143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34D4E55"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lastRenderedPageBreak/>
        <w:t>Graf č. 21</w:t>
      </w:r>
    </w:p>
    <w:p w14:paraId="57C2F170"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6CB5385E"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12407, </w:t>
      </w:r>
      <w:r w:rsidRPr="00FC416E">
        <w:rPr>
          <w:rFonts w:ascii="Times New Roman" w:hAnsi="Times New Roman" w:cs="Times New Roman"/>
          <w:i/>
          <w:iCs/>
          <w:sz w:val="24"/>
          <w:szCs w:val="24"/>
        </w:rPr>
        <w:t>Snubní kniha.</w:t>
      </w:r>
    </w:p>
    <w:p w14:paraId="7F405073" w14:textId="77777777" w:rsidR="00FC416E" w:rsidRDefault="00FC416E" w:rsidP="00FC416E">
      <w:pPr>
        <w:rPr>
          <w:i/>
          <w:iCs/>
        </w:rPr>
      </w:pPr>
      <w:r>
        <w:rPr>
          <w:b/>
          <w:bCs/>
          <w:noProof/>
        </w:rPr>
        <w:drawing>
          <wp:inline distT="0" distB="0" distL="0" distR="0" wp14:anchorId="521EA2C1" wp14:editId="7C569576">
            <wp:extent cx="5440680" cy="2933700"/>
            <wp:effectExtent l="0" t="0" r="762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15B57F7"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22</w:t>
      </w:r>
    </w:p>
    <w:p w14:paraId="084A993E"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30E59253"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12407, </w:t>
      </w:r>
      <w:r w:rsidRPr="00FC416E">
        <w:rPr>
          <w:rFonts w:ascii="Times New Roman" w:hAnsi="Times New Roman" w:cs="Times New Roman"/>
          <w:i/>
          <w:iCs/>
          <w:sz w:val="24"/>
          <w:szCs w:val="24"/>
        </w:rPr>
        <w:t>Snubní kniha.</w:t>
      </w:r>
    </w:p>
    <w:p w14:paraId="722B59D5" w14:textId="77777777" w:rsidR="00FC416E" w:rsidRDefault="00FC416E" w:rsidP="00FC416E">
      <w:pPr>
        <w:rPr>
          <w:i/>
          <w:iCs/>
        </w:rPr>
      </w:pPr>
    </w:p>
    <w:p w14:paraId="04223EDD" w14:textId="77777777" w:rsidR="00FC416E" w:rsidRDefault="00FC416E" w:rsidP="00FC416E">
      <w:pPr>
        <w:rPr>
          <w:i/>
          <w:iCs/>
        </w:rPr>
      </w:pPr>
      <w:r>
        <w:rPr>
          <w:b/>
          <w:bCs/>
          <w:noProof/>
        </w:rPr>
        <w:drawing>
          <wp:inline distT="0" distB="0" distL="0" distR="0" wp14:anchorId="20B0B76C" wp14:editId="36795EE9">
            <wp:extent cx="5486400" cy="3002280"/>
            <wp:effectExtent l="0" t="0" r="0" b="762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0D248C7"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b/>
          <w:bCs/>
          <w:sz w:val="24"/>
          <w:szCs w:val="24"/>
        </w:rPr>
        <w:lastRenderedPageBreak/>
        <w:t>Graf č. 23</w:t>
      </w:r>
    </w:p>
    <w:p w14:paraId="0E3EBF61"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9773, </w:t>
      </w:r>
      <w:r w:rsidRPr="00FC416E">
        <w:rPr>
          <w:rFonts w:ascii="Times New Roman" w:hAnsi="Times New Roman" w:cs="Times New Roman"/>
          <w:i/>
          <w:iCs/>
          <w:sz w:val="24"/>
          <w:szCs w:val="24"/>
        </w:rPr>
        <w:t>Snubní kniha.</w:t>
      </w:r>
    </w:p>
    <w:p w14:paraId="1840B1D9" w14:textId="77777777" w:rsidR="00FC416E" w:rsidRPr="00FC416E" w:rsidRDefault="00FC416E" w:rsidP="00FC416E">
      <w:pPr>
        <w:rPr>
          <w:rFonts w:ascii="Times New Roman" w:hAnsi="Times New Roman" w:cs="Times New Roman"/>
          <w:i/>
          <w:iCs/>
          <w:sz w:val="24"/>
          <w:szCs w:val="24"/>
        </w:rPr>
      </w:pPr>
      <w:r w:rsidRPr="00FC416E">
        <w:rPr>
          <w:rFonts w:ascii="Times New Roman" w:hAnsi="Times New Roman" w:cs="Times New Roman"/>
          <w:sz w:val="24"/>
          <w:szCs w:val="24"/>
        </w:rPr>
        <w:t xml:space="preserve">Zemský archiv v Opavě, f. Sbírka matrik Severomoravského kraje NAD 165,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12407, </w:t>
      </w:r>
      <w:r w:rsidRPr="00FC416E">
        <w:rPr>
          <w:rFonts w:ascii="Times New Roman" w:hAnsi="Times New Roman" w:cs="Times New Roman"/>
          <w:i/>
          <w:iCs/>
          <w:sz w:val="24"/>
          <w:szCs w:val="24"/>
        </w:rPr>
        <w:t>Snubní kniha.</w:t>
      </w:r>
    </w:p>
    <w:p w14:paraId="04F3A1DC" w14:textId="77777777" w:rsidR="00FC416E" w:rsidRDefault="00FC416E" w:rsidP="00FC416E">
      <w:pPr>
        <w:rPr>
          <w:i/>
          <w:iCs/>
        </w:rPr>
      </w:pPr>
      <w:r>
        <w:rPr>
          <w:b/>
          <w:bCs/>
          <w:noProof/>
        </w:rPr>
        <w:drawing>
          <wp:inline distT="0" distB="0" distL="0" distR="0" wp14:anchorId="693ADEB8" wp14:editId="127F1D07">
            <wp:extent cx="5486400" cy="297180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195281A" w14:textId="77777777" w:rsidR="00FC416E" w:rsidRPr="00FC416E" w:rsidRDefault="00FC416E" w:rsidP="00FC416E">
      <w:pPr>
        <w:rPr>
          <w:rFonts w:ascii="Times New Roman" w:hAnsi="Times New Roman" w:cs="Times New Roman"/>
          <w:b/>
          <w:bCs/>
          <w:sz w:val="24"/>
          <w:szCs w:val="24"/>
        </w:rPr>
      </w:pPr>
      <w:r w:rsidRPr="00FC416E">
        <w:rPr>
          <w:rFonts w:ascii="Times New Roman" w:hAnsi="Times New Roman" w:cs="Times New Roman"/>
          <w:b/>
          <w:bCs/>
          <w:sz w:val="24"/>
          <w:szCs w:val="24"/>
        </w:rPr>
        <w:t>Graf č. 24</w:t>
      </w:r>
    </w:p>
    <w:p w14:paraId="2230233F" w14:textId="77777777" w:rsidR="00FC416E" w:rsidRPr="00FC416E" w:rsidRDefault="00FC416E" w:rsidP="00FC416E">
      <w:pPr>
        <w:spacing w:line="240" w:lineRule="auto"/>
        <w:jc w:val="both"/>
        <w:rPr>
          <w:rFonts w:ascii="Times New Roman" w:hAnsi="Times New Roman" w:cs="Times New Roman"/>
          <w:sz w:val="24"/>
          <w:szCs w:val="24"/>
        </w:rPr>
      </w:pPr>
      <w:r w:rsidRPr="00FC416E">
        <w:rPr>
          <w:rFonts w:ascii="Times New Roman" w:hAnsi="Times New Roman" w:cs="Times New Roman"/>
          <w:sz w:val="24"/>
          <w:szCs w:val="24"/>
        </w:rPr>
        <w:t xml:space="preserve">Státní okresní archiv Přerov, f. Archiv města Tovačov NAD 398, </w:t>
      </w:r>
      <w:proofErr w:type="spellStart"/>
      <w:r w:rsidRPr="00FC416E">
        <w:rPr>
          <w:rFonts w:ascii="Times New Roman" w:hAnsi="Times New Roman" w:cs="Times New Roman"/>
          <w:sz w:val="24"/>
          <w:szCs w:val="24"/>
        </w:rPr>
        <w:t>inv</w:t>
      </w:r>
      <w:proofErr w:type="spellEnd"/>
      <w:r w:rsidRPr="00FC416E">
        <w:rPr>
          <w:rFonts w:ascii="Times New Roman" w:hAnsi="Times New Roman" w:cs="Times New Roman"/>
          <w:sz w:val="24"/>
          <w:szCs w:val="24"/>
        </w:rPr>
        <w:t xml:space="preserve">. č. 162, </w:t>
      </w:r>
      <w:r w:rsidRPr="00FC416E">
        <w:rPr>
          <w:rFonts w:ascii="Times New Roman" w:hAnsi="Times New Roman" w:cs="Times New Roman"/>
          <w:i/>
          <w:iCs/>
          <w:sz w:val="24"/>
          <w:szCs w:val="24"/>
        </w:rPr>
        <w:t>Kniha úmrtí a testamentů pro obec Tovačov.</w:t>
      </w:r>
      <w:r w:rsidRPr="00FC416E">
        <w:rPr>
          <w:rFonts w:ascii="Times New Roman" w:hAnsi="Times New Roman" w:cs="Times New Roman"/>
          <w:sz w:val="24"/>
          <w:szCs w:val="24"/>
        </w:rPr>
        <w:t xml:space="preserve"> </w:t>
      </w:r>
    </w:p>
    <w:p w14:paraId="2BC4EB66" w14:textId="77777777" w:rsidR="00FC416E" w:rsidRPr="00FC416E" w:rsidRDefault="00FC416E" w:rsidP="00FC416E">
      <w:pPr>
        <w:jc w:val="both"/>
        <w:rPr>
          <w:rFonts w:ascii="Times New Roman" w:hAnsi="Times New Roman" w:cs="Times New Roman"/>
          <w:sz w:val="24"/>
          <w:szCs w:val="24"/>
        </w:rPr>
      </w:pPr>
      <w:r w:rsidRPr="00FC416E">
        <w:rPr>
          <w:rFonts w:ascii="Times New Roman" w:hAnsi="Times New Roman" w:cs="Times New Roman"/>
          <w:sz w:val="24"/>
          <w:szCs w:val="24"/>
        </w:rPr>
        <w:t xml:space="preserve">Zemský archiv v Opavě, f. Sbírka matrik Severomoravského kraje NAD 165, neinventarizováno, </w:t>
      </w:r>
      <w:r w:rsidRPr="00FC416E">
        <w:rPr>
          <w:rFonts w:ascii="Times New Roman" w:hAnsi="Times New Roman" w:cs="Times New Roman"/>
          <w:i/>
          <w:iCs/>
          <w:sz w:val="24"/>
          <w:szCs w:val="24"/>
        </w:rPr>
        <w:t>Kniha zemřelých</w:t>
      </w:r>
      <w:r w:rsidRPr="00FC416E">
        <w:rPr>
          <w:rFonts w:ascii="Times New Roman" w:hAnsi="Times New Roman" w:cs="Times New Roman"/>
          <w:sz w:val="24"/>
          <w:szCs w:val="24"/>
        </w:rPr>
        <w:t>.</w:t>
      </w:r>
    </w:p>
    <w:p w14:paraId="3C8774C8" w14:textId="77777777" w:rsidR="00FC416E" w:rsidRPr="00AF77AB" w:rsidRDefault="00FC416E" w:rsidP="00FC416E">
      <w:pPr>
        <w:jc w:val="both"/>
      </w:pPr>
      <w:r>
        <w:rPr>
          <w:b/>
          <w:bCs/>
          <w:noProof/>
        </w:rPr>
        <w:drawing>
          <wp:inline distT="0" distB="0" distL="0" distR="0" wp14:anchorId="31894366" wp14:editId="79EB802F">
            <wp:extent cx="5585460" cy="2750820"/>
            <wp:effectExtent l="0" t="0" r="15240" b="1143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EA6FEB9" w14:textId="77777777" w:rsidR="00FC416E" w:rsidRPr="001014D5" w:rsidRDefault="00FC416E" w:rsidP="001014D5">
      <w:pPr>
        <w:tabs>
          <w:tab w:val="left" w:leader="dot" w:pos="1701"/>
          <w:tab w:val="right" w:leader="dot" w:pos="3402"/>
          <w:tab w:val="left" w:pos="3828"/>
          <w:tab w:val="left" w:pos="5529"/>
          <w:tab w:val="right" w:leader="dot" w:pos="7797"/>
        </w:tabs>
        <w:spacing w:line="360" w:lineRule="auto"/>
        <w:rPr>
          <w:rFonts w:ascii="Times New Roman" w:hAnsi="Times New Roman" w:cs="Times New Roman"/>
          <w:b/>
          <w:bCs/>
          <w:sz w:val="28"/>
          <w:szCs w:val="28"/>
        </w:rPr>
      </w:pPr>
    </w:p>
    <w:sectPr w:rsidR="00FC416E" w:rsidRPr="001014D5" w:rsidSect="00C30AD1">
      <w:footerReference w:type="default" r:id="rId53"/>
      <w:pgSz w:w="11906" w:h="16838"/>
      <w:pgMar w:top="1418" w:right="1418" w:bottom="1418" w:left="226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585B" w14:textId="77777777" w:rsidR="003B6CA9" w:rsidRDefault="003B6CA9" w:rsidP="00BF4B1D">
      <w:pPr>
        <w:spacing w:after="0" w:line="240" w:lineRule="auto"/>
      </w:pPr>
      <w:r>
        <w:separator/>
      </w:r>
    </w:p>
  </w:endnote>
  <w:endnote w:type="continuationSeparator" w:id="0">
    <w:p w14:paraId="09428749" w14:textId="77777777" w:rsidR="003B6CA9" w:rsidRDefault="003B6CA9" w:rsidP="00BF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5D9D" w14:textId="0EEE9207" w:rsidR="0048760D" w:rsidRPr="00530D02" w:rsidRDefault="0048760D" w:rsidP="00530D02">
    <w:pPr>
      <w:pStyle w:val="Zpat"/>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2252"/>
      <w:docPartObj>
        <w:docPartGallery w:val="Page Numbers (Bottom of Page)"/>
        <w:docPartUnique/>
      </w:docPartObj>
    </w:sdtPr>
    <w:sdtEndPr/>
    <w:sdtContent>
      <w:p w14:paraId="246985F3" w14:textId="2BDA6A78" w:rsidR="0048760D" w:rsidRDefault="003B6CA9">
        <w:pPr>
          <w:pStyle w:val="Zpat"/>
          <w:jc w:val="center"/>
        </w:pPr>
      </w:p>
    </w:sdtContent>
  </w:sdt>
  <w:p w14:paraId="28853E0E" w14:textId="77777777" w:rsidR="0048760D" w:rsidRDefault="004876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212475"/>
      <w:docPartObj>
        <w:docPartGallery w:val="Page Numbers (Bottom of Page)"/>
        <w:docPartUnique/>
      </w:docPartObj>
    </w:sdtPr>
    <w:sdtEndPr/>
    <w:sdtContent>
      <w:p w14:paraId="69DFFB15" w14:textId="77777777" w:rsidR="0048760D" w:rsidRDefault="0048760D">
        <w:pPr>
          <w:pStyle w:val="Zpat"/>
          <w:jc w:val="center"/>
        </w:pPr>
        <w:r>
          <w:fldChar w:fldCharType="begin"/>
        </w:r>
        <w:r>
          <w:instrText>PAGE   \* MERGEFORMAT</w:instrText>
        </w:r>
        <w:r>
          <w:fldChar w:fldCharType="separate"/>
        </w:r>
        <w:r>
          <w:t>2</w:t>
        </w:r>
        <w:r>
          <w:fldChar w:fldCharType="end"/>
        </w:r>
      </w:p>
    </w:sdtContent>
  </w:sdt>
  <w:p w14:paraId="50B034C3" w14:textId="77777777" w:rsidR="0048760D" w:rsidRPr="00530D02" w:rsidRDefault="0048760D" w:rsidP="00530D02">
    <w:pPr>
      <w:pStyle w:val="Zpat"/>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180B1" w14:textId="77777777" w:rsidR="003B6CA9" w:rsidRDefault="003B6CA9" w:rsidP="00BF4B1D">
      <w:pPr>
        <w:spacing w:after="0" w:line="240" w:lineRule="auto"/>
      </w:pPr>
      <w:r>
        <w:separator/>
      </w:r>
    </w:p>
  </w:footnote>
  <w:footnote w:type="continuationSeparator" w:id="0">
    <w:p w14:paraId="3143AD83" w14:textId="77777777" w:rsidR="003B6CA9" w:rsidRDefault="003B6CA9" w:rsidP="00BF4B1D">
      <w:pPr>
        <w:spacing w:after="0" w:line="240" w:lineRule="auto"/>
      </w:pPr>
      <w:r>
        <w:continuationSeparator/>
      </w:r>
    </w:p>
  </w:footnote>
  <w:footnote w:id="1">
    <w:p w14:paraId="30EA0002" w14:textId="77777777" w:rsidR="0048760D" w:rsidRDefault="0048760D" w:rsidP="002307B0">
      <w:pPr>
        <w:pStyle w:val="Textpoznpodarou"/>
      </w:pPr>
      <w:r>
        <w:rPr>
          <w:rStyle w:val="Znakapoznpodarou"/>
        </w:rPr>
        <w:footnoteRef/>
      </w:r>
      <w:r>
        <w:t xml:space="preserve"> </w:t>
      </w:r>
      <w:r w:rsidRPr="0046522B">
        <w:rPr>
          <w:rFonts w:ascii="Times New Roman" w:hAnsi="Times New Roman" w:cs="Times New Roman"/>
          <w:bCs/>
          <w:szCs w:val="24"/>
        </w:rPr>
        <w:t xml:space="preserve">Státní okresní archiv Přerov, </w:t>
      </w:r>
      <w:r w:rsidRPr="00FF6F2C">
        <w:rPr>
          <w:rFonts w:ascii="Times New Roman" w:hAnsi="Times New Roman" w:cs="Times New Roman"/>
          <w:bCs/>
        </w:rPr>
        <w:t>f. Archiv města Tovačov NAD 398</w:t>
      </w:r>
      <w:r w:rsidRPr="0046522B">
        <w:rPr>
          <w:rFonts w:ascii="Times New Roman" w:hAnsi="Times New Roman" w:cs="Times New Roman"/>
          <w:bCs/>
          <w:szCs w:val="24"/>
        </w:rPr>
        <w:t xml:space="preserve">, neinventarizováno. </w:t>
      </w:r>
      <w:r w:rsidRPr="0046522B">
        <w:rPr>
          <w:rFonts w:ascii="Times New Roman" w:hAnsi="Times New Roman" w:cs="Times New Roman"/>
          <w:bCs/>
          <w:i/>
          <w:szCs w:val="24"/>
        </w:rPr>
        <w:t>Tovačov. Pamětní kniha města Tovačova I.díl</w:t>
      </w:r>
      <w:r>
        <w:rPr>
          <w:rFonts w:ascii="Times New Roman" w:hAnsi="Times New Roman" w:cs="Times New Roman"/>
          <w:bCs/>
          <w:i/>
          <w:szCs w:val="24"/>
        </w:rPr>
        <w:t xml:space="preserve">, </w:t>
      </w:r>
      <w:r w:rsidRPr="0046522B">
        <w:rPr>
          <w:rFonts w:ascii="Times New Roman" w:hAnsi="Times New Roman" w:cs="Times New Roman"/>
          <w:bCs/>
          <w:szCs w:val="24"/>
        </w:rPr>
        <w:t xml:space="preserve">[cit. </w:t>
      </w:r>
      <w:r>
        <w:rPr>
          <w:rFonts w:ascii="Times New Roman" w:hAnsi="Times New Roman" w:cs="Times New Roman"/>
          <w:bCs/>
          <w:szCs w:val="24"/>
        </w:rPr>
        <w:t>6</w:t>
      </w:r>
      <w:r w:rsidRPr="0046522B">
        <w:rPr>
          <w:rFonts w:ascii="Times New Roman" w:hAnsi="Times New Roman" w:cs="Times New Roman"/>
          <w:bCs/>
          <w:szCs w:val="24"/>
        </w:rPr>
        <w:t xml:space="preserve">. </w:t>
      </w:r>
      <w:r>
        <w:rPr>
          <w:rFonts w:ascii="Times New Roman" w:hAnsi="Times New Roman" w:cs="Times New Roman"/>
          <w:bCs/>
          <w:szCs w:val="24"/>
        </w:rPr>
        <w:t>2</w:t>
      </w:r>
      <w:r w:rsidRPr="0046522B">
        <w:rPr>
          <w:rFonts w:ascii="Times New Roman" w:hAnsi="Times New Roman" w:cs="Times New Roman"/>
          <w:bCs/>
          <w:szCs w:val="24"/>
        </w:rPr>
        <w:t>. 20</w:t>
      </w:r>
      <w:r>
        <w:rPr>
          <w:rFonts w:ascii="Times New Roman" w:hAnsi="Times New Roman" w:cs="Times New Roman"/>
          <w:bCs/>
          <w:szCs w:val="24"/>
        </w:rPr>
        <w:t>20</w:t>
      </w:r>
      <w:r w:rsidRPr="0046522B">
        <w:rPr>
          <w:rFonts w:ascii="Times New Roman" w:hAnsi="Times New Roman" w:cs="Times New Roman"/>
          <w:bCs/>
          <w:szCs w:val="24"/>
        </w:rPr>
        <w:t xml:space="preserve">], s. </w:t>
      </w:r>
      <w:r>
        <w:rPr>
          <w:rFonts w:ascii="Times New Roman" w:hAnsi="Times New Roman" w:cs="Times New Roman"/>
          <w:bCs/>
          <w:szCs w:val="24"/>
        </w:rPr>
        <w:t>12</w:t>
      </w:r>
      <w:r w:rsidRPr="0046522B">
        <w:rPr>
          <w:rFonts w:ascii="Times New Roman" w:hAnsi="Times New Roman" w:cs="Times New Roman"/>
          <w:bCs/>
          <w:szCs w:val="24"/>
        </w:rPr>
        <w:t>.</w:t>
      </w:r>
    </w:p>
  </w:footnote>
  <w:footnote w:id="2">
    <w:p w14:paraId="1C0F1A5B" w14:textId="77777777" w:rsidR="0048760D" w:rsidRDefault="0048760D" w:rsidP="002307B0">
      <w:pPr>
        <w:pStyle w:val="Textpoznpodarou"/>
      </w:pPr>
      <w:r>
        <w:rPr>
          <w:rStyle w:val="Znakapoznpodarou"/>
        </w:rPr>
        <w:footnoteRef/>
      </w:r>
      <w:r>
        <w:t xml:space="preserve"> </w:t>
      </w:r>
      <w:r w:rsidRPr="00893CE0">
        <w:rPr>
          <w:rFonts w:ascii="Times New Roman" w:hAnsi="Times New Roman" w:cs="Times New Roman"/>
        </w:rPr>
        <w:t>Tamtéž, s. 13.</w:t>
      </w:r>
    </w:p>
  </w:footnote>
  <w:footnote w:id="3">
    <w:p w14:paraId="0A72CF6E" w14:textId="77777777" w:rsidR="0048760D" w:rsidRDefault="0048760D" w:rsidP="002307B0">
      <w:pPr>
        <w:pStyle w:val="Textpoznpodarou"/>
      </w:pPr>
      <w:r>
        <w:rPr>
          <w:rStyle w:val="Znakapoznpodarou"/>
        </w:rPr>
        <w:footnoteRef/>
      </w:r>
      <w:r>
        <w:t xml:space="preserve"> </w:t>
      </w:r>
      <w:r w:rsidRPr="00893CE0">
        <w:rPr>
          <w:rFonts w:ascii="Times New Roman" w:hAnsi="Times New Roman" w:cs="Times New Roman"/>
        </w:rPr>
        <w:t>Tamtéž, s. 13.</w:t>
      </w:r>
    </w:p>
  </w:footnote>
  <w:footnote w:id="4">
    <w:p w14:paraId="718C758A" w14:textId="77777777" w:rsidR="0048760D" w:rsidRPr="002F1121" w:rsidRDefault="0048760D" w:rsidP="002307B0">
      <w:pPr>
        <w:pStyle w:val="Textpoznpodarou"/>
      </w:pPr>
      <w:r>
        <w:rPr>
          <w:rStyle w:val="Znakapoznpodarou"/>
        </w:rPr>
        <w:footnoteRef/>
      </w:r>
      <w:r>
        <w:t xml:space="preserve"> </w:t>
      </w:r>
      <w:r w:rsidRPr="00E34383">
        <w:rPr>
          <w:rFonts w:ascii="Times New Roman" w:hAnsi="Times New Roman" w:cs="Times New Roman"/>
          <w:bCs/>
        </w:rPr>
        <w:t xml:space="preserve">SOkA Přerov, </w:t>
      </w:r>
      <w:r>
        <w:rPr>
          <w:rFonts w:ascii="Times New Roman" w:hAnsi="Times New Roman" w:cs="Times New Roman"/>
          <w:bCs/>
        </w:rPr>
        <w:t xml:space="preserve">f. AM Tovačov, </w:t>
      </w:r>
      <w:r w:rsidRPr="00E34383">
        <w:rPr>
          <w:rFonts w:ascii="Times New Roman" w:hAnsi="Times New Roman" w:cs="Times New Roman"/>
          <w:bCs/>
          <w:i/>
        </w:rPr>
        <w:t>Pamětní kniha</w:t>
      </w:r>
      <w:r w:rsidRPr="00E34383">
        <w:rPr>
          <w:rFonts w:ascii="Times New Roman" w:hAnsi="Times New Roman" w:cs="Times New Roman"/>
          <w:bCs/>
        </w:rPr>
        <w:t xml:space="preserve">, [cit. </w:t>
      </w:r>
      <w:r>
        <w:rPr>
          <w:rFonts w:ascii="Times New Roman" w:hAnsi="Times New Roman" w:cs="Times New Roman"/>
          <w:bCs/>
        </w:rPr>
        <w:t>6</w:t>
      </w:r>
      <w:r w:rsidRPr="00E34383">
        <w:rPr>
          <w:rFonts w:ascii="Times New Roman" w:hAnsi="Times New Roman" w:cs="Times New Roman"/>
          <w:bCs/>
        </w:rPr>
        <w:t xml:space="preserve">. </w:t>
      </w:r>
      <w:r>
        <w:rPr>
          <w:rFonts w:ascii="Times New Roman" w:hAnsi="Times New Roman" w:cs="Times New Roman"/>
          <w:bCs/>
        </w:rPr>
        <w:t>2</w:t>
      </w:r>
      <w:r w:rsidRPr="00E34383">
        <w:rPr>
          <w:rFonts w:ascii="Times New Roman" w:hAnsi="Times New Roman" w:cs="Times New Roman"/>
          <w:bCs/>
        </w:rPr>
        <w:t>. 20</w:t>
      </w:r>
      <w:r>
        <w:rPr>
          <w:rFonts w:ascii="Times New Roman" w:hAnsi="Times New Roman" w:cs="Times New Roman"/>
          <w:bCs/>
        </w:rPr>
        <w:t>20</w:t>
      </w:r>
      <w:r w:rsidRPr="00E34383">
        <w:rPr>
          <w:rFonts w:ascii="Times New Roman" w:hAnsi="Times New Roman" w:cs="Times New Roman"/>
          <w:bCs/>
        </w:rPr>
        <w:t>]</w:t>
      </w:r>
      <w:r>
        <w:rPr>
          <w:rFonts w:ascii="Times New Roman" w:hAnsi="Times New Roman" w:cs="Times New Roman"/>
        </w:rPr>
        <w:t xml:space="preserve">, s. 13-14. </w:t>
      </w:r>
    </w:p>
  </w:footnote>
  <w:footnote w:id="5">
    <w:p w14:paraId="34863362" w14:textId="77777777" w:rsidR="0048760D" w:rsidRDefault="0048760D" w:rsidP="002307B0">
      <w:pPr>
        <w:pStyle w:val="Textpoznpodarou"/>
      </w:pPr>
      <w:r>
        <w:rPr>
          <w:rStyle w:val="Znakapoznpodarou"/>
        </w:rPr>
        <w:footnoteRef/>
      </w:r>
      <w:r>
        <w:t xml:space="preserve"> </w:t>
      </w:r>
      <w:r w:rsidRPr="00F87786">
        <w:rPr>
          <w:rFonts w:ascii="Times New Roman" w:hAnsi="Times New Roman" w:cs="Times New Roman"/>
        </w:rPr>
        <w:t>Tamtéž</w:t>
      </w:r>
      <w:r>
        <w:rPr>
          <w:rFonts w:ascii="Times New Roman" w:hAnsi="Times New Roman" w:cs="Times New Roman"/>
        </w:rPr>
        <w:t>, s. 16-17.</w:t>
      </w:r>
    </w:p>
  </w:footnote>
  <w:footnote w:id="6">
    <w:p w14:paraId="1B6E0102" w14:textId="77777777" w:rsidR="0048760D" w:rsidRDefault="0048760D" w:rsidP="002307B0">
      <w:pPr>
        <w:pStyle w:val="Textpoznpodarou"/>
      </w:pPr>
      <w:r>
        <w:rPr>
          <w:rStyle w:val="Znakapoznpodarou"/>
        </w:rPr>
        <w:footnoteRef/>
      </w:r>
      <w:r>
        <w:t xml:space="preserve"> </w:t>
      </w:r>
      <w:r w:rsidRPr="00F87786">
        <w:rPr>
          <w:rFonts w:ascii="Times New Roman" w:hAnsi="Times New Roman" w:cs="Times New Roman"/>
        </w:rPr>
        <w:t>Tamtéž</w:t>
      </w:r>
      <w:r>
        <w:rPr>
          <w:rFonts w:ascii="Times New Roman" w:hAnsi="Times New Roman" w:cs="Times New Roman"/>
        </w:rPr>
        <w:t>, s. 18-19.</w:t>
      </w:r>
    </w:p>
  </w:footnote>
  <w:footnote w:id="7">
    <w:p w14:paraId="66296B5D" w14:textId="77777777" w:rsidR="0048760D" w:rsidRDefault="0048760D" w:rsidP="002307B0">
      <w:pPr>
        <w:pStyle w:val="Textpoznpodarou"/>
      </w:pPr>
      <w:r>
        <w:rPr>
          <w:rStyle w:val="Znakapoznpodarou"/>
        </w:rPr>
        <w:footnoteRef/>
      </w:r>
      <w:r>
        <w:t xml:space="preserve"> </w:t>
      </w:r>
      <w:r w:rsidRPr="00F87786">
        <w:rPr>
          <w:rFonts w:ascii="Times New Roman" w:hAnsi="Times New Roman" w:cs="Times New Roman"/>
        </w:rPr>
        <w:t>Tamtéž</w:t>
      </w:r>
      <w:r>
        <w:rPr>
          <w:rFonts w:ascii="Times New Roman" w:hAnsi="Times New Roman" w:cs="Times New Roman"/>
        </w:rPr>
        <w:t>, s. 20.</w:t>
      </w:r>
    </w:p>
  </w:footnote>
  <w:footnote w:id="8">
    <w:p w14:paraId="5E08AD1E" w14:textId="77777777" w:rsidR="0048760D" w:rsidRDefault="0048760D" w:rsidP="002307B0">
      <w:pPr>
        <w:pStyle w:val="Textpoznpodarou"/>
      </w:pPr>
      <w:r>
        <w:rPr>
          <w:rStyle w:val="Znakapoznpodarou"/>
        </w:rPr>
        <w:footnoteRef/>
      </w:r>
      <w:r>
        <w:t xml:space="preserve"> </w:t>
      </w:r>
      <w:r w:rsidRPr="00F87786">
        <w:rPr>
          <w:rFonts w:ascii="Times New Roman" w:hAnsi="Times New Roman" w:cs="Times New Roman"/>
        </w:rPr>
        <w:t>Tamtéž</w:t>
      </w:r>
      <w:r>
        <w:rPr>
          <w:rFonts w:ascii="Times New Roman" w:hAnsi="Times New Roman" w:cs="Times New Roman"/>
        </w:rPr>
        <w:t>, s. 21-22.</w:t>
      </w:r>
    </w:p>
  </w:footnote>
  <w:footnote w:id="9">
    <w:p w14:paraId="0DE64C0A" w14:textId="77777777" w:rsidR="0048760D" w:rsidRDefault="0048760D" w:rsidP="002307B0">
      <w:pPr>
        <w:pStyle w:val="Textpoznpodarou"/>
      </w:pPr>
      <w:r>
        <w:rPr>
          <w:rStyle w:val="Znakapoznpodarou"/>
        </w:rPr>
        <w:footnoteRef/>
      </w:r>
      <w:r>
        <w:t xml:space="preserve"> </w:t>
      </w:r>
      <w:r w:rsidRPr="00F87786">
        <w:rPr>
          <w:rFonts w:ascii="Times New Roman" w:hAnsi="Times New Roman" w:cs="Times New Roman"/>
        </w:rPr>
        <w:t>Tamtéž</w:t>
      </w:r>
      <w:r>
        <w:rPr>
          <w:rFonts w:ascii="Times New Roman" w:hAnsi="Times New Roman" w:cs="Times New Roman"/>
        </w:rPr>
        <w:t>, s. 23.</w:t>
      </w:r>
    </w:p>
  </w:footnote>
  <w:footnote w:id="10">
    <w:p w14:paraId="56FFE3F0" w14:textId="77777777" w:rsidR="0048760D" w:rsidRDefault="0048760D" w:rsidP="002307B0">
      <w:pPr>
        <w:pStyle w:val="Textpoznpodarou"/>
      </w:pPr>
      <w:r>
        <w:rPr>
          <w:rStyle w:val="Znakapoznpodarou"/>
        </w:rPr>
        <w:footnoteRef/>
      </w:r>
      <w:r>
        <w:t xml:space="preserve"> </w:t>
      </w:r>
      <w:r w:rsidRPr="00E34383">
        <w:rPr>
          <w:rFonts w:ascii="Times New Roman" w:hAnsi="Times New Roman" w:cs="Times New Roman"/>
          <w:bCs/>
        </w:rPr>
        <w:t xml:space="preserve">SOkA Přerov, </w:t>
      </w:r>
      <w:r>
        <w:rPr>
          <w:rFonts w:ascii="Times New Roman" w:hAnsi="Times New Roman" w:cs="Times New Roman"/>
          <w:bCs/>
        </w:rPr>
        <w:t xml:space="preserve">f. AM Tovačov, </w:t>
      </w:r>
      <w:r w:rsidRPr="00E34383">
        <w:rPr>
          <w:rFonts w:ascii="Times New Roman" w:hAnsi="Times New Roman" w:cs="Times New Roman"/>
          <w:bCs/>
          <w:i/>
        </w:rPr>
        <w:t>Pamětní kniha</w:t>
      </w:r>
      <w:r w:rsidRPr="00E34383">
        <w:rPr>
          <w:rFonts w:ascii="Times New Roman" w:hAnsi="Times New Roman" w:cs="Times New Roman"/>
          <w:bCs/>
        </w:rPr>
        <w:t xml:space="preserve">, [cit. </w:t>
      </w:r>
      <w:r>
        <w:rPr>
          <w:rFonts w:ascii="Times New Roman" w:hAnsi="Times New Roman" w:cs="Times New Roman"/>
          <w:bCs/>
        </w:rPr>
        <w:t>8</w:t>
      </w:r>
      <w:r w:rsidRPr="00E34383">
        <w:rPr>
          <w:rFonts w:ascii="Times New Roman" w:hAnsi="Times New Roman" w:cs="Times New Roman"/>
          <w:bCs/>
        </w:rPr>
        <w:t xml:space="preserve">. </w:t>
      </w:r>
      <w:r>
        <w:rPr>
          <w:rFonts w:ascii="Times New Roman" w:hAnsi="Times New Roman" w:cs="Times New Roman"/>
          <w:bCs/>
        </w:rPr>
        <w:t>2</w:t>
      </w:r>
      <w:r w:rsidRPr="00E34383">
        <w:rPr>
          <w:rFonts w:ascii="Times New Roman" w:hAnsi="Times New Roman" w:cs="Times New Roman"/>
          <w:bCs/>
        </w:rPr>
        <w:t>. 20</w:t>
      </w:r>
      <w:r>
        <w:rPr>
          <w:rFonts w:ascii="Times New Roman" w:hAnsi="Times New Roman" w:cs="Times New Roman"/>
          <w:bCs/>
        </w:rPr>
        <w:t>20</w:t>
      </w:r>
      <w:r w:rsidRPr="0046522B">
        <w:rPr>
          <w:rFonts w:ascii="Times New Roman" w:hAnsi="Times New Roman" w:cs="Times New Roman"/>
          <w:bCs/>
          <w:szCs w:val="24"/>
        </w:rPr>
        <w:t>]</w:t>
      </w:r>
      <w:r>
        <w:rPr>
          <w:rFonts w:ascii="Times New Roman" w:hAnsi="Times New Roman" w:cs="Times New Roman"/>
        </w:rPr>
        <w:t>, s. 61.</w:t>
      </w:r>
    </w:p>
  </w:footnote>
  <w:footnote w:id="11">
    <w:p w14:paraId="31D852E4" w14:textId="77777777" w:rsidR="0048760D" w:rsidRDefault="0048760D" w:rsidP="002307B0">
      <w:pPr>
        <w:pStyle w:val="Textpoznpodarou"/>
      </w:pPr>
      <w:r>
        <w:rPr>
          <w:rStyle w:val="Znakapoznpodarou"/>
        </w:rPr>
        <w:footnoteRef/>
      </w:r>
      <w:r>
        <w:t xml:space="preserve"> </w:t>
      </w:r>
      <w:r w:rsidRPr="00740BBE">
        <w:rPr>
          <w:rFonts w:ascii="Times New Roman" w:hAnsi="Times New Roman" w:cs="Times New Roman"/>
        </w:rPr>
        <w:t xml:space="preserve">Tamtéž, s. </w:t>
      </w:r>
      <w:r>
        <w:rPr>
          <w:rFonts w:ascii="Times New Roman" w:hAnsi="Times New Roman" w:cs="Times New Roman"/>
        </w:rPr>
        <w:t>62.</w:t>
      </w:r>
    </w:p>
  </w:footnote>
  <w:footnote w:id="12">
    <w:p w14:paraId="52F0D376" w14:textId="77777777" w:rsidR="0048760D" w:rsidRDefault="0048760D" w:rsidP="002307B0">
      <w:pPr>
        <w:pStyle w:val="Textpoznpodarou"/>
      </w:pPr>
      <w:r>
        <w:rPr>
          <w:rStyle w:val="Znakapoznpodarou"/>
        </w:rPr>
        <w:footnoteRef/>
      </w:r>
      <w:r>
        <w:t xml:space="preserve"> </w:t>
      </w:r>
      <w:r w:rsidRPr="00740BBE">
        <w:rPr>
          <w:rFonts w:ascii="Times New Roman" w:hAnsi="Times New Roman" w:cs="Times New Roman"/>
        </w:rPr>
        <w:t xml:space="preserve">Tamtéž, s. </w:t>
      </w:r>
      <w:r>
        <w:rPr>
          <w:rFonts w:ascii="Times New Roman" w:hAnsi="Times New Roman" w:cs="Times New Roman"/>
        </w:rPr>
        <w:t>70.</w:t>
      </w:r>
    </w:p>
  </w:footnote>
  <w:footnote w:id="13">
    <w:p w14:paraId="7BED3F83" w14:textId="77777777" w:rsidR="0048760D" w:rsidRDefault="0048760D" w:rsidP="002307B0">
      <w:pPr>
        <w:pStyle w:val="Textpoznpodarou"/>
      </w:pPr>
      <w:r>
        <w:rPr>
          <w:rStyle w:val="Znakapoznpodarou"/>
        </w:rPr>
        <w:footnoteRef/>
      </w:r>
      <w:r>
        <w:t xml:space="preserve"> </w:t>
      </w:r>
      <w:r w:rsidRPr="00740BBE">
        <w:rPr>
          <w:rFonts w:ascii="Times New Roman" w:hAnsi="Times New Roman" w:cs="Times New Roman"/>
        </w:rPr>
        <w:t xml:space="preserve">Tamtéž, s. </w:t>
      </w:r>
      <w:r>
        <w:rPr>
          <w:rFonts w:ascii="Times New Roman" w:hAnsi="Times New Roman" w:cs="Times New Roman"/>
        </w:rPr>
        <w:t>70.</w:t>
      </w:r>
    </w:p>
  </w:footnote>
  <w:footnote w:id="14">
    <w:p w14:paraId="57AA8923" w14:textId="77777777" w:rsidR="0048760D" w:rsidRDefault="0048760D" w:rsidP="002307B0">
      <w:pPr>
        <w:pStyle w:val="Textpoznpodarou"/>
      </w:pPr>
      <w:r>
        <w:rPr>
          <w:rStyle w:val="Znakapoznpodarou"/>
        </w:rPr>
        <w:footnoteRef/>
      </w:r>
      <w:r>
        <w:t xml:space="preserve"> </w:t>
      </w:r>
      <w:r w:rsidRPr="00740BBE">
        <w:rPr>
          <w:rFonts w:ascii="Times New Roman" w:hAnsi="Times New Roman" w:cs="Times New Roman"/>
        </w:rPr>
        <w:t>Tamtéž, s. 65.</w:t>
      </w:r>
    </w:p>
  </w:footnote>
  <w:footnote w:id="15">
    <w:p w14:paraId="445BE9FE" w14:textId="77777777" w:rsidR="0048760D" w:rsidRDefault="0048760D" w:rsidP="002307B0">
      <w:pPr>
        <w:pStyle w:val="Textpoznpodarou"/>
      </w:pPr>
      <w:r>
        <w:rPr>
          <w:rStyle w:val="Znakapoznpodarou"/>
        </w:rPr>
        <w:footnoteRef/>
      </w:r>
      <w:r>
        <w:t xml:space="preserve"> </w:t>
      </w:r>
      <w:r w:rsidRPr="00740BBE">
        <w:rPr>
          <w:rFonts w:ascii="Times New Roman" w:hAnsi="Times New Roman" w:cs="Times New Roman"/>
        </w:rPr>
        <w:t>Tamtéž, s. 6</w:t>
      </w:r>
      <w:r>
        <w:rPr>
          <w:rFonts w:ascii="Times New Roman" w:hAnsi="Times New Roman" w:cs="Times New Roman"/>
        </w:rPr>
        <w:t>7</w:t>
      </w:r>
      <w:r w:rsidRPr="00740BBE">
        <w:rPr>
          <w:rFonts w:ascii="Times New Roman" w:hAnsi="Times New Roman" w:cs="Times New Roman"/>
        </w:rPr>
        <w:t>.</w:t>
      </w:r>
    </w:p>
  </w:footnote>
  <w:footnote w:id="16">
    <w:p w14:paraId="152C8CCB" w14:textId="77777777" w:rsidR="0048760D" w:rsidRDefault="0048760D" w:rsidP="002307B0">
      <w:pPr>
        <w:pStyle w:val="Textpoznpodarou"/>
      </w:pPr>
      <w:r>
        <w:rPr>
          <w:rStyle w:val="Znakapoznpodarou"/>
        </w:rPr>
        <w:footnoteRef/>
      </w:r>
      <w:r>
        <w:t xml:space="preserve"> </w:t>
      </w:r>
      <w:r w:rsidRPr="007760E6">
        <w:rPr>
          <w:rFonts w:ascii="Times New Roman" w:hAnsi="Times New Roman" w:cs="Times New Roman"/>
          <w:smallCaps/>
        </w:rPr>
        <w:t>Michlová</w:t>
      </w:r>
      <w:r w:rsidRPr="007760E6">
        <w:rPr>
          <w:rFonts w:ascii="Times New Roman" w:hAnsi="Times New Roman" w:cs="Times New Roman"/>
        </w:rPr>
        <w:t>, Marie</w:t>
      </w:r>
      <w:r>
        <w:rPr>
          <w:rFonts w:ascii="Times New Roman" w:hAnsi="Times New Roman" w:cs="Times New Roman"/>
        </w:rPr>
        <w:t>:</w:t>
      </w:r>
      <w:r w:rsidRPr="007760E6">
        <w:rPr>
          <w:rFonts w:ascii="Times New Roman" w:hAnsi="Times New Roman" w:cs="Times New Roman"/>
        </w:rPr>
        <w:t> </w:t>
      </w:r>
      <w:r w:rsidRPr="007760E6">
        <w:rPr>
          <w:rFonts w:ascii="Times New Roman" w:hAnsi="Times New Roman" w:cs="Times New Roman"/>
          <w:i/>
          <w:iCs/>
        </w:rPr>
        <w:t>Byli jsme a budem, aneb, Česká každodennost 1914-1918</w:t>
      </w:r>
      <w:r w:rsidRPr="007760E6">
        <w:rPr>
          <w:rFonts w:ascii="Times New Roman" w:hAnsi="Times New Roman" w:cs="Times New Roman"/>
        </w:rPr>
        <w:t>. Řitka 2013</w:t>
      </w:r>
      <w:r>
        <w:rPr>
          <w:rFonts w:ascii="Times New Roman" w:hAnsi="Times New Roman" w:cs="Times New Roman"/>
        </w:rPr>
        <w:t>, s. 97-98.</w:t>
      </w:r>
    </w:p>
  </w:footnote>
  <w:footnote w:id="17">
    <w:p w14:paraId="69220137" w14:textId="77777777" w:rsidR="0048760D" w:rsidRPr="000D69FE" w:rsidRDefault="0048760D" w:rsidP="002307B0">
      <w:pPr>
        <w:spacing w:line="240" w:lineRule="auto"/>
        <w:jc w:val="both"/>
        <w:rPr>
          <w:rFonts w:ascii="Times New Roman" w:hAnsi="Times New Roman" w:cs="Times New Roman"/>
          <w:sz w:val="20"/>
          <w:szCs w:val="20"/>
        </w:rPr>
      </w:pPr>
      <w:r>
        <w:rPr>
          <w:rStyle w:val="Znakapoznpodarou"/>
        </w:rPr>
        <w:footnoteRef/>
      </w:r>
      <w:r>
        <w:t xml:space="preserve"> </w:t>
      </w:r>
      <w:r w:rsidRPr="00A33FCB">
        <w:rPr>
          <w:rFonts w:ascii="Times New Roman" w:hAnsi="Times New Roman" w:cs="Times New Roman"/>
          <w:smallCaps/>
          <w:sz w:val="20"/>
          <w:szCs w:val="20"/>
          <w:shd w:val="clear" w:color="auto" w:fill="FFFFFF"/>
        </w:rPr>
        <w:t>Lenderová</w:t>
      </w:r>
      <w:r w:rsidRPr="00A33FCB">
        <w:rPr>
          <w:rFonts w:ascii="Times New Roman" w:hAnsi="Times New Roman" w:cs="Times New Roman"/>
          <w:sz w:val="20"/>
          <w:szCs w:val="20"/>
          <w:shd w:val="clear" w:color="auto" w:fill="FFFFFF"/>
        </w:rPr>
        <w:t xml:space="preserve">, Milena: </w:t>
      </w:r>
      <w:r w:rsidRPr="00A33FCB">
        <w:rPr>
          <w:rFonts w:ascii="Times New Roman" w:hAnsi="Times New Roman" w:cs="Times New Roman"/>
          <w:i/>
          <w:iCs/>
          <w:sz w:val="20"/>
          <w:szCs w:val="20"/>
          <w:shd w:val="clear" w:color="auto" w:fill="FFFFFF"/>
        </w:rPr>
        <w:t>Dětští uprchlíci a vězněné děti.</w:t>
      </w:r>
      <w:r w:rsidRPr="00A33FCB">
        <w:rPr>
          <w:rFonts w:ascii="Times New Roman" w:hAnsi="Times New Roman" w:cs="Times New Roman"/>
          <w:sz w:val="20"/>
          <w:szCs w:val="20"/>
          <w:shd w:val="clear" w:color="auto" w:fill="FFFFFF"/>
        </w:rPr>
        <w:t> In: </w:t>
      </w:r>
      <w:r w:rsidRPr="00A33FCB">
        <w:rPr>
          <w:rStyle w:val="sourcedocument"/>
          <w:rFonts w:ascii="Times New Roman" w:hAnsi="Times New Roman" w:cs="Times New Roman"/>
          <w:sz w:val="20"/>
          <w:szCs w:val="20"/>
          <w:shd w:val="clear" w:color="auto" w:fill="FFFFFF"/>
        </w:rPr>
        <w:t>Léta do pole okovaná 1914-1918. Svazek II., 1915 - noví nepřátelé, nové výzvy</w:t>
      </w:r>
      <w:r w:rsidRPr="00A33FCB">
        <w:rPr>
          <w:rStyle w:val="sourcedocument"/>
          <w:rFonts w:ascii="Times New Roman" w:hAnsi="Times New Roman" w:cs="Times New Roman"/>
          <w:i/>
          <w:iCs/>
          <w:sz w:val="20"/>
          <w:szCs w:val="20"/>
          <w:shd w:val="clear" w:color="auto" w:fill="FFFFFF"/>
        </w:rPr>
        <w:t>.</w:t>
      </w:r>
      <w:r w:rsidRPr="00A33FCB">
        <w:rPr>
          <w:rFonts w:ascii="Times New Roman" w:hAnsi="Times New Roman" w:cs="Times New Roman"/>
          <w:sz w:val="20"/>
          <w:szCs w:val="20"/>
          <w:shd w:val="clear" w:color="auto" w:fill="FFFFFF"/>
        </w:rPr>
        <w:t> Praha 2017, s. 211.</w:t>
      </w:r>
    </w:p>
  </w:footnote>
  <w:footnote w:id="18">
    <w:p w14:paraId="58958108" w14:textId="77777777" w:rsidR="0048760D" w:rsidRPr="0049425F" w:rsidRDefault="0048760D" w:rsidP="002307B0">
      <w:pPr>
        <w:spacing w:line="240" w:lineRule="auto"/>
        <w:jc w:val="both"/>
        <w:rPr>
          <w:rFonts w:ascii="Times New Roman" w:hAnsi="Times New Roman" w:cs="Times New Roman"/>
          <w:sz w:val="20"/>
          <w:szCs w:val="20"/>
        </w:rPr>
      </w:pPr>
      <w:r>
        <w:rPr>
          <w:rStyle w:val="Znakapoznpodarou"/>
        </w:rPr>
        <w:footnoteRef/>
      </w:r>
      <w:r>
        <w:t xml:space="preserve"> </w:t>
      </w:r>
      <w:r w:rsidRPr="0032598B">
        <w:rPr>
          <w:rFonts w:ascii="Times New Roman" w:hAnsi="Times New Roman" w:cs="Times New Roman"/>
          <w:smallCaps/>
          <w:sz w:val="20"/>
          <w:szCs w:val="20"/>
          <w:shd w:val="clear" w:color="auto" w:fill="FFFFFF"/>
        </w:rPr>
        <w:t>Malíř</w:t>
      </w:r>
      <w:r w:rsidRPr="0032598B">
        <w:rPr>
          <w:rFonts w:ascii="Times New Roman" w:hAnsi="Times New Roman" w:cs="Times New Roman"/>
          <w:sz w:val="20"/>
          <w:szCs w:val="20"/>
          <w:shd w:val="clear" w:color="auto" w:fill="FFFFFF"/>
        </w:rPr>
        <w:t xml:space="preserve">, Jiří: </w:t>
      </w:r>
      <w:r w:rsidRPr="0032598B">
        <w:rPr>
          <w:rFonts w:ascii="Times New Roman" w:hAnsi="Times New Roman" w:cs="Times New Roman"/>
          <w:i/>
          <w:iCs/>
          <w:sz w:val="20"/>
          <w:szCs w:val="20"/>
          <w:shd w:val="clear" w:color="auto" w:fill="FFFFFF"/>
        </w:rPr>
        <w:t>Ke každodennosti obyvatel Moravy za první světové války.</w:t>
      </w:r>
      <w:r w:rsidRPr="0032598B">
        <w:rPr>
          <w:rFonts w:ascii="Times New Roman" w:hAnsi="Times New Roman" w:cs="Times New Roman"/>
          <w:sz w:val="20"/>
          <w:szCs w:val="20"/>
          <w:shd w:val="clear" w:color="auto" w:fill="FFFFFF"/>
        </w:rPr>
        <w:t> In: </w:t>
      </w:r>
      <w:r w:rsidRPr="0032598B">
        <w:rPr>
          <w:rStyle w:val="sourcedocument"/>
          <w:rFonts w:ascii="Times New Roman" w:hAnsi="Times New Roman" w:cs="Times New Roman"/>
          <w:sz w:val="20"/>
          <w:szCs w:val="20"/>
          <w:shd w:val="clear" w:color="auto" w:fill="FFFFFF"/>
        </w:rPr>
        <w:t>Pocta Janu Janákovi: předsedovi Matice moravské, profesoru Masarykovy univerzity věnují k sedmdesátinám jeho přátelé a žáci</w:t>
      </w:r>
      <w:r w:rsidRPr="0032598B">
        <w:rPr>
          <w:rStyle w:val="sourcedocument"/>
          <w:rFonts w:ascii="Times New Roman" w:hAnsi="Times New Roman" w:cs="Times New Roman"/>
          <w:i/>
          <w:iCs/>
          <w:sz w:val="20"/>
          <w:szCs w:val="20"/>
          <w:shd w:val="clear" w:color="auto" w:fill="FFFFFF"/>
        </w:rPr>
        <w:t>.</w:t>
      </w:r>
      <w:r w:rsidRPr="0032598B">
        <w:rPr>
          <w:rFonts w:ascii="Times New Roman" w:hAnsi="Times New Roman" w:cs="Times New Roman"/>
          <w:sz w:val="20"/>
          <w:szCs w:val="20"/>
          <w:shd w:val="clear" w:color="auto" w:fill="FFFFFF"/>
        </w:rPr>
        <w:t> Brno 2002, s. 52</w:t>
      </w:r>
      <w:r>
        <w:rPr>
          <w:rFonts w:ascii="Times New Roman" w:hAnsi="Times New Roman" w:cs="Times New Roman"/>
          <w:sz w:val="20"/>
          <w:szCs w:val="20"/>
          <w:shd w:val="clear" w:color="auto" w:fill="FFFFFF"/>
        </w:rPr>
        <w:t>4</w:t>
      </w:r>
      <w:r w:rsidRPr="0032598B">
        <w:rPr>
          <w:rFonts w:ascii="Times New Roman" w:hAnsi="Times New Roman" w:cs="Times New Roman"/>
          <w:sz w:val="20"/>
          <w:szCs w:val="20"/>
          <w:shd w:val="clear" w:color="auto" w:fill="FFFFFF"/>
        </w:rPr>
        <w:t>.</w:t>
      </w:r>
    </w:p>
  </w:footnote>
  <w:footnote w:id="19">
    <w:p w14:paraId="7A83F8E1" w14:textId="77777777" w:rsidR="0048760D" w:rsidRDefault="0048760D" w:rsidP="002307B0">
      <w:pPr>
        <w:pStyle w:val="Textpoznpodarou"/>
      </w:pPr>
      <w:r>
        <w:rPr>
          <w:rStyle w:val="Znakapoznpodarou"/>
        </w:rPr>
        <w:footnoteRef/>
      </w:r>
      <w:r>
        <w:t xml:space="preserve"> </w:t>
      </w:r>
      <w:r w:rsidRPr="007F7D21">
        <w:rPr>
          <w:rFonts w:ascii="Times New Roman" w:hAnsi="Times New Roman" w:cs="Times New Roman"/>
          <w:smallCaps/>
          <w:shd w:val="clear" w:color="auto" w:fill="FFFFFF"/>
        </w:rPr>
        <w:t>Lenderová</w:t>
      </w:r>
      <w:r w:rsidRPr="007F7D21">
        <w:rPr>
          <w:rFonts w:ascii="Times New Roman" w:hAnsi="Times New Roman" w:cs="Times New Roman"/>
          <w:shd w:val="clear" w:color="auto" w:fill="FFFFFF"/>
        </w:rPr>
        <w:t>, Milena-</w:t>
      </w:r>
      <w:r w:rsidRPr="007F7D21">
        <w:rPr>
          <w:rFonts w:ascii="Times New Roman" w:hAnsi="Times New Roman" w:cs="Times New Roman"/>
          <w:smallCaps/>
          <w:shd w:val="clear" w:color="auto" w:fill="FFFFFF"/>
        </w:rPr>
        <w:t>Halířová</w:t>
      </w:r>
      <w:r w:rsidRPr="007F7D21">
        <w:rPr>
          <w:rFonts w:ascii="Times New Roman" w:hAnsi="Times New Roman" w:cs="Times New Roman"/>
          <w:shd w:val="clear" w:color="auto" w:fill="FFFFFF"/>
        </w:rPr>
        <w:t>, Martina-</w:t>
      </w:r>
      <w:r w:rsidRPr="007F7D21">
        <w:rPr>
          <w:rFonts w:ascii="Times New Roman" w:hAnsi="Times New Roman" w:cs="Times New Roman"/>
          <w:smallCaps/>
          <w:shd w:val="clear" w:color="auto" w:fill="FFFFFF"/>
        </w:rPr>
        <w:t>Jiránek</w:t>
      </w:r>
      <w:r w:rsidRPr="007F7D21">
        <w:rPr>
          <w:rFonts w:ascii="Times New Roman" w:hAnsi="Times New Roman" w:cs="Times New Roman"/>
          <w:shd w:val="clear" w:color="auto" w:fill="FFFFFF"/>
        </w:rPr>
        <w:t xml:space="preserve">, Tomáš: </w:t>
      </w:r>
      <w:r w:rsidRPr="007F7D21">
        <w:rPr>
          <w:rStyle w:val="sourcedocument"/>
          <w:rFonts w:ascii="Times New Roman" w:hAnsi="Times New Roman" w:cs="Times New Roman"/>
          <w:i/>
          <w:iCs/>
          <w:shd w:val="clear" w:color="auto" w:fill="FFFFFF"/>
        </w:rPr>
        <w:t>Vše pro dítě: válečné dětství 1914-1918.</w:t>
      </w:r>
      <w:r w:rsidRPr="007F7D21">
        <w:rPr>
          <w:rFonts w:ascii="Times New Roman" w:hAnsi="Times New Roman" w:cs="Times New Roman"/>
          <w:shd w:val="clear" w:color="auto" w:fill="FFFFFF"/>
        </w:rPr>
        <w:t xml:space="preserve"> Praha 2015, s. 1</w:t>
      </w:r>
      <w:r>
        <w:rPr>
          <w:rFonts w:ascii="Times New Roman" w:hAnsi="Times New Roman" w:cs="Times New Roman"/>
          <w:shd w:val="clear" w:color="auto" w:fill="FFFFFF"/>
        </w:rPr>
        <w:t>78</w:t>
      </w:r>
      <w:r w:rsidRPr="007F7D21">
        <w:rPr>
          <w:rFonts w:ascii="Times New Roman" w:hAnsi="Times New Roman" w:cs="Times New Roman"/>
          <w:shd w:val="clear" w:color="auto" w:fill="FFFFFF"/>
        </w:rPr>
        <w:t>.</w:t>
      </w:r>
    </w:p>
  </w:footnote>
  <w:footnote w:id="20">
    <w:p w14:paraId="33EFBBF0" w14:textId="77777777" w:rsidR="0048760D" w:rsidRDefault="0048760D" w:rsidP="002307B0">
      <w:pPr>
        <w:pStyle w:val="Textpoznpodarou"/>
      </w:pPr>
      <w:r>
        <w:rPr>
          <w:rStyle w:val="Znakapoznpodarou"/>
        </w:rPr>
        <w:footnoteRef/>
      </w:r>
      <w:r>
        <w:t xml:space="preserve"> </w:t>
      </w:r>
      <w:r w:rsidRPr="0032598B">
        <w:rPr>
          <w:rFonts w:ascii="Times New Roman" w:hAnsi="Times New Roman" w:cs="Times New Roman"/>
          <w:smallCaps/>
          <w:shd w:val="clear" w:color="auto" w:fill="FFFFFF"/>
        </w:rPr>
        <w:t>Malíř</w:t>
      </w:r>
      <w:r w:rsidRPr="0032598B">
        <w:rPr>
          <w:rFonts w:ascii="Times New Roman" w:hAnsi="Times New Roman" w:cs="Times New Roman"/>
          <w:shd w:val="clear" w:color="auto" w:fill="FFFFFF"/>
        </w:rPr>
        <w:t xml:space="preserve">, </w:t>
      </w:r>
      <w:r w:rsidRPr="0032598B">
        <w:rPr>
          <w:rFonts w:ascii="Times New Roman" w:hAnsi="Times New Roman" w:cs="Times New Roman"/>
          <w:i/>
          <w:iCs/>
          <w:shd w:val="clear" w:color="auto" w:fill="FFFFFF"/>
        </w:rPr>
        <w:t>Ke každodennosti</w:t>
      </w:r>
      <w:r w:rsidRPr="0032598B">
        <w:rPr>
          <w:rFonts w:ascii="Times New Roman" w:hAnsi="Times New Roman" w:cs="Times New Roman"/>
          <w:shd w:val="clear" w:color="auto" w:fill="FFFFFF"/>
        </w:rPr>
        <w:t>, s. 52</w:t>
      </w:r>
      <w:r>
        <w:rPr>
          <w:rFonts w:ascii="Times New Roman" w:hAnsi="Times New Roman" w:cs="Times New Roman"/>
          <w:shd w:val="clear" w:color="auto" w:fill="FFFFFF"/>
        </w:rPr>
        <w:t>4</w:t>
      </w:r>
      <w:r w:rsidRPr="0032598B">
        <w:rPr>
          <w:rFonts w:ascii="Times New Roman" w:hAnsi="Times New Roman" w:cs="Times New Roman"/>
          <w:shd w:val="clear" w:color="auto" w:fill="FFFFFF"/>
        </w:rPr>
        <w:t>.</w:t>
      </w:r>
    </w:p>
  </w:footnote>
  <w:footnote w:id="21">
    <w:p w14:paraId="0F09A4C2" w14:textId="77777777" w:rsidR="0048760D" w:rsidRDefault="0048760D" w:rsidP="002307B0">
      <w:pPr>
        <w:pStyle w:val="Textpoznpodarou"/>
      </w:pPr>
      <w:r>
        <w:rPr>
          <w:rStyle w:val="Znakapoznpodarou"/>
        </w:rPr>
        <w:footnoteRef/>
      </w:r>
      <w:r>
        <w:t xml:space="preserve"> </w:t>
      </w:r>
      <w:r w:rsidRPr="007F7D21">
        <w:rPr>
          <w:rFonts w:ascii="Times New Roman" w:hAnsi="Times New Roman" w:cs="Times New Roman"/>
          <w:smallCaps/>
          <w:shd w:val="clear" w:color="auto" w:fill="FFFFFF"/>
        </w:rPr>
        <w:t>Lenderová</w:t>
      </w:r>
      <w:r>
        <w:rPr>
          <w:rFonts w:ascii="Times New Roman" w:hAnsi="Times New Roman" w:cs="Times New Roman"/>
          <w:smallCaps/>
          <w:shd w:val="clear" w:color="auto" w:fill="FFFFFF"/>
        </w:rPr>
        <w:t xml:space="preserve"> </w:t>
      </w:r>
      <w:r>
        <w:rPr>
          <w:rFonts w:ascii="Times New Roman" w:hAnsi="Times New Roman" w:cs="Times New Roman"/>
          <w:shd w:val="clear" w:color="auto" w:fill="FFFFFF"/>
        </w:rPr>
        <w:t xml:space="preserve">– </w:t>
      </w:r>
      <w:r w:rsidRPr="007F7D21">
        <w:rPr>
          <w:rFonts w:ascii="Times New Roman" w:hAnsi="Times New Roman" w:cs="Times New Roman"/>
          <w:smallCaps/>
          <w:shd w:val="clear" w:color="auto" w:fill="FFFFFF"/>
        </w:rPr>
        <w:t>Halířová</w:t>
      </w:r>
      <w:r>
        <w:rPr>
          <w:rFonts w:ascii="Times New Roman" w:hAnsi="Times New Roman" w:cs="Times New Roman"/>
          <w:smallCaps/>
          <w:shd w:val="clear" w:color="auto" w:fill="FFFFFF"/>
        </w:rPr>
        <w:t xml:space="preserve"> </w:t>
      </w:r>
      <w:r>
        <w:rPr>
          <w:rFonts w:ascii="Times New Roman" w:hAnsi="Times New Roman" w:cs="Times New Roman"/>
          <w:shd w:val="clear" w:color="auto" w:fill="FFFFFF"/>
        </w:rPr>
        <w:t xml:space="preserve">– </w:t>
      </w:r>
      <w:r w:rsidRPr="007F7D21">
        <w:rPr>
          <w:rFonts w:ascii="Times New Roman" w:hAnsi="Times New Roman" w:cs="Times New Roman"/>
          <w:smallCaps/>
          <w:shd w:val="clear" w:color="auto" w:fill="FFFFFF"/>
        </w:rPr>
        <w:t>Jiránek</w:t>
      </w:r>
      <w:r w:rsidRPr="007F7D21">
        <w:rPr>
          <w:rFonts w:ascii="Times New Roman" w:hAnsi="Times New Roman" w:cs="Times New Roman"/>
          <w:shd w:val="clear" w:color="auto" w:fill="FFFFFF"/>
        </w:rPr>
        <w:t xml:space="preserve">, </w:t>
      </w:r>
      <w:r w:rsidRPr="007F7D21">
        <w:rPr>
          <w:rStyle w:val="sourcedocument"/>
          <w:rFonts w:ascii="Times New Roman" w:hAnsi="Times New Roman" w:cs="Times New Roman"/>
          <w:i/>
          <w:iCs/>
          <w:shd w:val="clear" w:color="auto" w:fill="FFFFFF"/>
        </w:rPr>
        <w:t>Vše pro dítě</w:t>
      </w:r>
      <w:r w:rsidRPr="007F7D21">
        <w:rPr>
          <w:rFonts w:ascii="Times New Roman" w:hAnsi="Times New Roman" w:cs="Times New Roman"/>
          <w:shd w:val="clear" w:color="auto" w:fill="FFFFFF"/>
        </w:rPr>
        <w:t>, s. 1</w:t>
      </w:r>
      <w:r>
        <w:rPr>
          <w:rFonts w:ascii="Times New Roman" w:hAnsi="Times New Roman" w:cs="Times New Roman"/>
          <w:shd w:val="clear" w:color="auto" w:fill="FFFFFF"/>
        </w:rPr>
        <w:t>78</w:t>
      </w:r>
      <w:r w:rsidRPr="007F7D21">
        <w:rPr>
          <w:rFonts w:ascii="Times New Roman" w:hAnsi="Times New Roman" w:cs="Times New Roman"/>
          <w:shd w:val="clear" w:color="auto" w:fill="FFFFFF"/>
        </w:rPr>
        <w:t>.</w:t>
      </w:r>
    </w:p>
  </w:footnote>
  <w:footnote w:id="22">
    <w:p w14:paraId="00024D4B" w14:textId="77777777" w:rsidR="0048760D" w:rsidRDefault="0048760D" w:rsidP="002307B0">
      <w:pPr>
        <w:pStyle w:val="Textpoznpodarou"/>
      </w:pPr>
      <w:r>
        <w:rPr>
          <w:rStyle w:val="Znakapoznpodarou"/>
        </w:rPr>
        <w:footnoteRef/>
      </w:r>
      <w:r>
        <w:t xml:space="preserve"> </w:t>
      </w:r>
      <w:r w:rsidRPr="001C3B32">
        <w:rPr>
          <w:rFonts w:ascii="Times New Roman" w:hAnsi="Times New Roman" w:cs="Times New Roman"/>
          <w:shd w:val="clear" w:color="auto" w:fill="FFFFFF"/>
        </w:rPr>
        <w:t>Tamtéž</w:t>
      </w:r>
      <w:r w:rsidRPr="007F7D21">
        <w:rPr>
          <w:rFonts w:ascii="Times New Roman" w:hAnsi="Times New Roman" w:cs="Times New Roman"/>
          <w:shd w:val="clear" w:color="auto" w:fill="FFFFFF"/>
        </w:rPr>
        <w:t>, s. 154.</w:t>
      </w:r>
    </w:p>
  </w:footnote>
  <w:footnote w:id="23">
    <w:p w14:paraId="735BED2A"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 xml:space="preserve">Státní okresní archiv Přerov, </w:t>
      </w:r>
      <w:r w:rsidRPr="00FF6F2C">
        <w:rPr>
          <w:rFonts w:ascii="Times New Roman" w:hAnsi="Times New Roman" w:cs="Times New Roman"/>
          <w:bCs/>
        </w:rPr>
        <w:t>f. Archiv města Tovačov NAD 398</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44</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403</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Nakažlivé choroby (epidemie) – Zdravotní opatření v době válečné.</w:t>
      </w:r>
    </w:p>
  </w:footnote>
  <w:footnote w:id="24">
    <w:p w14:paraId="28A669EF" w14:textId="77777777" w:rsidR="0048760D" w:rsidRDefault="0048760D" w:rsidP="002307B0">
      <w:pPr>
        <w:pStyle w:val="Textpoznpodarou"/>
      </w:pPr>
      <w:r>
        <w:rPr>
          <w:rStyle w:val="Znakapoznpodarou"/>
        </w:rPr>
        <w:footnoteRef/>
      </w:r>
      <w:r>
        <w:t xml:space="preserve"> </w:t>
      </w:r>
      <w:r w:rsidRPr="007F7D21">
        <w:rPr>
          <w:rFonts w:ascii="Times New Roman" w:hAnsi="Times New Roman" w:cs="Times New Roman"/>
          <w:smallCaps/>
          <w:shd w:val="clear" w:color="auto" w:fill="FFFFFF"/>
        </w:rPr>
        <w:t>Lenderová</w:t>
      </w:r>
      <w:r>
        <w:rPr>
          <w:rFonts w:ascii="Times New Roman" w:hAnsi="Times New Roman" w:cs="Times New Roman"/>
          <w:smallCaps/>
          <w:shd w:val="clear" w:color="auto" w:fill="FFFFFF"/>
        </w:rPr>
        <w:t xml:space="preserve"> </w:t>
      </w:r>
      <w:r>
        <w:rPr>
          <w:rFonts w:ascii="Times New Roman" w:hAnsi="Times New Roman" w:cs="Times New Roman"/>
          <w:shd w:val="clear" w:color="auto" w:fill="FFFFFF"/>
        </w:rPr>
        <w:t xml:space="preserve">– </w:t>
      </w:r>
      <w:r w:rsidRPr="007F7D21">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7F7D21">
        <w:rPr>
          <w:rFonts w:ascii="Times New Roman" w:hAnsi="Times New Roman" w:cs="Times New Roman"/>
          <w:smallCaps/>
          <w:shd w:val="clear" w:color="auto" w:fill="FFFFFF"/>
        </w:rPr>
        <w:t>Jiránek</w:t>
      </w:r>
      <w:r w:rsidRPr="007F7D21">
        <w:rPr>
          <w:rFonts w:ascii="Times New Roman" w:hAnsi="Times New Roman" w:cs="Times New Roman"/>
          <w:shd w:val="clear" w:color="auto" w:fill="FFFFFF"/>
        </w:rPr>
        <w:t xml:space="preserve">, </w:t>
      </w:r>
      <w:r w:rsidRPr="007F7D21">
        <w:rPr>
          <w:rStyle w:val="sourcedocument"/>
          <w:rFonts w:ascii="Times New Roman" w:hAnsi="Times New Roman" w:cs="Times New Roman"/>
          <w:i/>
          <w:iCs/>
          <w:shd w:val="clear" w:color="auto" w:fill="FFFFFF"/>
        </w:rPr>
        <w:t>Vše pro dítě</w:t>
      </w:r>
      <w:r w:rsidRPr="007F7D21">
        <w:rPr>
          <w:rFonts w:ascii="Times New Roman" w:hAnsi="Times New Roman" w:cs="Times New Roman"/>
          <w:shd w:val="clear" w:color="auto" w:fill="FFFFFF"/>
        </w:rPr>
        <w:t>, s. 154.</w:t>
      </w:r>
    </w:p>
  </w:footnote>
  <w:footnote w:id="25">
    <w:p w14:paraId="133AB90A"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w:t>
      </w:r>
      <w:r w:rsidRPr="0039351E">
        <w:rPr>
          <w:rFonts w:ascii="Times New Roman" w:hAnsi="Times New Roman" w:cs="Times New Roman"/>
          <w:color w:val="000000"/>
          <w:shd w:val="clear" w:color="auto" w:fill="FFFFFF"/>
        </w:rPr>
        <w:t>Přerov,</w:t>
      </w:r>
      <w:r>
        <w:rPr>
          <w:rFonts w:ascii="Times New Roman" w:hAnsi="Times New Roman" w:cs="Times New Roman"/>
          <w:color w:val="000000"/>
          <w:shd w:val="clear" w:color="auto" w:fill="FFFFFF"/>
        </w:rPr>
        <w:t xml:space="preserve"> f. AM Tovačov,</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44</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403</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Návod pro desinfekci při choleře, úplavici a střevním tyfu.</w:t>
      </w:r>
    </w:p>
  </w:footnote>
  <w:footnote w:id="26">
    <w:p w14:paraId="4ED9657C"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Tyfus v domě č. 12.</w:t>
      </w:r>
    </w:p>
  </w:footnote>
  <w:footnote w:id="27">
    <w:p w14:paraId="05173060" w14:textId="77777777" w:rsidR="0048760D" w:rsidRDefault="0048760D" w:rsidP="002307B0">
      <w:pPr>
        <w:pStyle w:val="Textpoznpodarou"/>
      </w:pPr>
      <w:r>
        <w:rPr>
          <w:rStyle w:val="Znakapoznpodarou"/>
        </w:rPr>
        <w:footnoteRef/>
      </w:r>
      <w:r>
        <w:t xml:space="preserve"> </w:t>
      </w:r>
      <w:r w:rsidRPr="007760E6">
        <w:rPr>
          <w:rFonts w:ascii="Times New Roman" w:hAnsi="Times New Roman" w:cs="Times New Roman"/>
          <w:smallCaps/>
        </w:rPr>
        <w:t>Michlová</w:t>
      </w:r>
      <w:r w:rsidRPr="007760E6">
        <w:rPr>
          <w:rFonts w:ascii="Times New Roman" w:hAnsi="Times New Roman" w:cs="Times New Roman"/>
        </w:rPr>
        <w:t xml:space="preserve">, </w:t>
      </w:r>
      <w:r w:rsidRPr="007760E6">
        <w:rPr>
          <w:rFonts w:ascii="Times New Roman" w:hAnsi="Times New Roman" w:cs="Times New Roman"/>
          <w:i/>
          <w:iCs/>
        </w:rPr>
        <w:t>Byli jsme a budem</w:t>
      </w:r>
      <w:r>
        <w:rPr>
          <w:rFonts w:ascii="Times New Roman" w:hAnsi="Times New Roman" w:cs="Times New Roman"/>
        </w:rPr>
        <w:t>, s. 100.</w:t>
      </w:r>
    </w:p>
  </w:footnote>
  <w:footnote w:id="28">
    <w:p w14:paraId="65A77CAF" w14:textId="77777777" w:rsidR="0048760D" w:rsidRDefault="0048760D" w:rsidP="002307B0">
      <w:pPr>
        <w:pStyle w:val="Textpoznpodarou"/>
      </w:pPr>
      <w:r>
        <w:rPr>
          <w:rStyle w:val="Znakapoznpodarou"/>
        </w:rPr>
        <w:footnoteRef/>
      </w:r>
      <w:r>
        <w:t xml:space="preserve"> </w:t>
      </w:r>
      <w:r w:rsidRPr="007F7D21">
        <w:rPr>
          <w:rFonts w:ascii="Times New Roman" w:hAnsi="Times New Roman" w:cs="Times New Roman"/>
          <w:smallCaps/>
          <w:shd w:val="clear" w:color="auto" w:fill="FFFFFF"/>
        </w:rPr>
        <w:t>Lenderová</w:t>
      </w:r>
      <w:r>
        <w:rPr>
          <w:rFonts w:ascii="Times New Roman" w:hAnsi="Times New Roman" w:cs="Times New Roman"/>
          <w:shd w:val="clear" w:color="auto" w:fill="FFFFFF"/>
        </w:rPr>
        <w:t xml:space="preserve"> – </w:t>
      </w:r>
      <w:r w:rsidRPr="007F7D21">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7F7D21">
        <w:rPr>
          <w:rFonts w:ascii="Times New Roman" w:hAnsi="Times New Roman" w:cs="Times New Roman"/>
          <w:smallCaps/>
          <w:shd w:val="clear" w:color="auto" w:fill="FFFFFF"/>
        </w:rPr>
        <w:t>Jiránek</w:t>
      </w:r>
      <w:r w:rsidRPr="007F7D21">
        <w:rPr>
          <w:rFonts w:ascii="Times New Roman" w:hAnsi="Times New Roman" w:cs="Times New Roman"/>
          <w:shd w:val="clear" w:color="auto" w:fill="FFFFFF"/>
        </w:rPr>
        <w:t xml:space="preserve">, </w:t>
      </w:r>
      <w:r w:rsidRPr="007F7D21">
        <w:rPr>
          <w:rStyle w:val="sourcedocument"/>
          <w:rFonts w:ascii="Times New Roman" w:hAnsi="Times New Roman" w:cs="Times New Roman"/>
          <w:i/>
          <w:iCs/>
          <w:shd w:val="clear" w:color="auto" w:fill="FFFFFF"/>
        </w:rPr>
        <w:t>Vše pro dítě</w:t>
      </w:r>
      <w:r w:rsidRPr="007F7D21">
        <w:rPr>
          <w:rFonts w:ascii="Times New Roman" w:hAnsi="Times New Roman" w:cs="Times New Roman"/>
          <w:shd w:val="clear" w:color="auto" w:fill="FFFFFF"/>
        </w:rPr>
        <w:t>, s.  15</w:t>
      </w:r>
      <w:r>
        <w:rPr>
          <w:rFonts w:ascii="Times New Roman" w:hAnsi="Times New Roman" w:cs="Times New Roman"/>
          <w:shd w:val="clear" w:color="auto" w:fill="FFFFFF"/>
        </w:rPr>
        <w:t>5</w:t>
      </w:r>
      <w:r w:rsidRPr="007F7D21">
        <w:rPr>
          <w:rFonts w:ascii="Times New Roman" w:hAnsi="Times New Roman" w:cs="Times New Roman"/>
          <w:shd w:val="clear" w:color="auto" w:fill="FFFFFF"/>
        </w:rPr>
        <w:t>.</w:t>
      </w:r>
    </w:p>
  </w:footnote>
  <w:footnote w:id="29">
    <w:p w14:paraId="65672D0C" w14:textId="77777777" w:rsidR="0048760D" w:rsidRDefault="0048760D" w:rsidP="002307B0">
      <w:pPr>
        <w:pStyle w:val="Textpoznpodarou"/>
      </w:pPr>
      <w:r>
        <w:rPr>
          <w:rStyle w:val="Znakapoznpodarou"/>
        </w:rPr>
        <w:footnoteRef/>
      </w:r>
      <w:r>
        <w:t xml:space="preserve"> </w:t>
      </w:r>
      <w:r w:rsidRPr="001C3B32">
        <w:rPr>
          <w:rFonts w:ascii="Times New Roman" w:hAnsi="Times New Roman" w:cs="Times New Roman"/>
          <w:shd w:val="clear" w:color="auto" w:fill="FFFFFF"/>
        </w:rPr>
        <w:t>Tamtéž</w:t>
      </w:r>
      <w:r w:rsidRPr="007F7D21">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7F7D21">
        <w:rPr>
          <w:rFonts w:ascii="Times New Roman" w:hAnsi="Times New Roman" w:cs="Times New Roman"/>
          <w:shd w:val="clear" w:color="auto" w:fill="FFFFFF"/>
        </w:rPr>
        <w:t>s. 15</w:t>
      </w:r>
      <w:r>
        <w:rPr>
          <w:rFonts w:ascii="Times New Roman" w:hAnsi="Times New Roman" w:cs="Times New Roman"/>
          <w:shd w:val="clear" w:color="auto" w:fill="FFFFFF"/>
        </w:rPr>
        <w:t>7</w:t>
      </w:r>
      <w:r w:rsidRPr="007F7D21">
        <w:rPr>
          <w:rFonts w:ascii="Times New Roman" w:hAnsi="Times New Roman" w:cs="Times New Roman"/>
          <w:shd w:val="clear" w:color="auto" w:fill="FFFFFF"/>
        </w:rPr>
        <w:t>.</w:t>
      </w:r>
    </w:p>
  </w:footnote>
  <w:footnote w:id="30">
    <w:p w14:paraId="42381FA4"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w:t>
      </w:r>
      <w:r w:rsidRPr="0039351E">
        <w:rPr>
          <w:rFonts w:ascii="Times New Roman" w:hAnsi="Times New Roman" w:cs="Times New Roman"/>
          <w:color w:val="000000"/>
          <w:shd w:val="clear" w:color="auto" w:fill="FFFFFF"/>
        </w:rPr>
        <w:t xml:space="preserve">Přerov, </w:t>
      </w:r>
      <w:r>
        <w:rPr>
          <w:rFonts w:ascii="Times New Roman" w:hAnsi="Times New Roman" w:cs="Times New Roman"/>
          <w:color w:val="000000"/>
          <w:shd w:val="clear" w:color="auto" w:fill="FFFFFF"/>
        </w:rPr>
        <w:t>f. AM Tovačov,</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44</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403</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Čistota mléka a másla.</w:t>
      </w:r>
    </w:p>
  </w:footnote>
  <w:footnote w:id="31">
    <w:p w14:paraId="7E22C133"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32">
    <w:p w14:paraId="165AAD94"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3935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Lidové poučení o choleře.</w:t>
      </w:r>
    </w:p>
  </w:footnote>
  <w:footnote w:id="33">
    <w:p w14:paraId="2FC1B78C"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 xml:space="preserve">Opatření proti choleře. </w:t>
      </w:r>
    </w:p>
  </w:footnote>
  <w:footnote w:id="34">
    <w:p w14:paraId="35AB32DA"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Zdravotní závady.</w:t>
      </w:r>
    </w:p>
  </w:footnote>
  <w:footnote w:id="35">
    <w:p w14:paraId="03CAA97E"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Opatření proti choleře.</w:t>
      </w:r>
    </w:p>
  </w:footnote>
  <w:footnote w:id="36">
    <w:p w14:paraId="10D50784"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Cholera.</w:t>
      </w:r>
    </w:p>
  </w:footnote>
  <w:footnote w:id="37">
    <w:p w14:paraId="578E0408" w14:textId="77777777" w:rsidR="0048760D" w:rsidRPr="00404FAC" w:rsidRDefault="0048760D" w:rsidP="002307B0">
      <w:pPr>
        <w:spacing w:after="0"/>
        <w:jc w:val="both"/>
        <w:rPr>
          <w:rFonts w:ascii="Times New Roman" w:hAnsi="Times New Roman" w:cs="Times New Roman"/>
          <w:sz w:val="20"/>
          <w:szCs w:val="20"/>
        </w:rPr>
      </w:pPr>
      <w:r>
        <w:rPr>
          <w:rStyle w:val="Znakapoznpodarou"/>
        </w:rPr>
        <w:footnoteRef/>
      </w:r>
      <w:r>
        <w:t xml:space="preserve"> </w:t>
      </w:r>
      <w:r>
        <w:rPr>
          <w:rFonts w:ascii="Times New Roman" w:hAnsi="Times New Roman" w:cs="Times New Roman"/>
          <w:i/>
          <w:iCs/>
          <w:sz w:val="20"/>
          <w:szCs w:val="20"/>
        </w:rPr>
        <w:t xml:space="preserve">Přehnané zprávy o choleře v Tovačově. </w:t>
      </w:r>
      <w:r>
        <w:rPr>
          <w:rFonts w:ascii="Times New Roman" w:hAnsi="Times New Roman" w:cs="Times New Roman"/>
          <w:sz w:val="20"/>
          <w:szCs w:val="20"/>
        </w:rPr>
        <w:t xml:space="preserve">In: </w:t>
      </w:r>
      <w:r w:rsidRPr="00404FAC">
        <w:rPr>
          <w:rFonts w:ascii="Times New Roman" w:hAnsi="Times New Roman" w:cs="Times New Roman"/>
          <w:sz w:val="20"/>
          <w:szCs w:val="20"/>
        </w:rPr>
        <w:t>Přerovský obzor</w:t>
      </w:r>
      <w:r>
        <w:rPr>
          <w:rFonts w:ascii="Times New Roman" w:hAnsi="Times New Roman" w:cs="Times New Roman"/>
          <w:sz w:val="20"/>
          <w:szCs w:val="20"/>
        </w:rPr>
        <w:t>, roč. 5, č. 132 (20. 11. 1914), s.3.</w:t>
      </w:r>
    </w:p>
  </w:footnote>
  <w:footnote w:id="38">
    <w:p w14:paraId="7E3D7FC5" w14:textId="77777777" w:rsidR="0048760D" w:rsidRDefault="0048760D" w:rsidP="002307B0">
      <w:pPr>
        <w:pStyle w:val="Textpoznpodarou"/>
      </w:pPr>
      <w:r>
        <w:rPr>
          <w:rStyle w:val="Znakapoznpodarou"/>
        </w:rPr>
        <w:footnoteRef/>
      </w:r>
      <w:r>
        <w:t xml:space="preserve"> </w:t>
      </w:r>
      <w:r w:rsidRPr="007F7D21">
        <w:rPr>
          <w:rFonts w:ascii="Times New Roman" w:hAnsi="Times New Roman" w:cs="Times New Roman"/>
          <w:smallCaps/>
          <w:shd w:val="clear" w:color="auto" w:fill="FFFFFF"/>
        </w:rPr>
        <w:t>Lenderová</w:t>
      </w:r>
      <w:r>
        <w:rPr>
          <w:rFonts w:ascii="Times New Roman" w:hAnsi="Times New Roman" w:cs="Times New Roman"/>
          <w:shd w:val="clear" w:color="auto" w:fill="FFFFFF"/>
        </w:rPr>
        <w:t xml:space="preserve"> – </w:t>
      </w:r>
      <w:r w:rsidRPr="007F7D21">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7F7D21">
        <w:rPr>
          <w:rFonts w:ascii="Times New Roman" w:hAnsi="Times New Roman" w:cs="Times New Roman"/>
          <w:smallCaps/>
          <w:shd w:val="clear" w:color="auto" w:fill="FFFFFF"/>
        </w:rPr>
        <w:t>Jiránek</w:t>
      </w:r>
      <w:r w:rsidRPr="007F7D21">
        <w:rPr>
          <w:rFonts w:ascii="Times New Roman" w:hAnsi="Times New Roman" w:cs="Times New Roman"/>
          <w:shd w:val="clear" w:color="auto" w:fill="FFFFFF"/>
        </w:rPr>
        <w:t xml:space="preserve">, </w:t>
      </w:r>
      <w:r w:rsidRPr="007F7D21">
        <w:rPr>
          <w:rStyle w:val="sourcedocument"/>
          <w:rFonts w:ascii="Times New Roman" w:hAnsi="Times New Roman" w:cs="Times New Roman"/>
          <w:i/>
          <w:iCs/>
          <w:shd w:val="clear" w:color="auto" w:fill="FFFFFF"/>
        </w:rPr>
        <w:t>Vše pro dítě</w:t>
      </w:r>
      <w:r w:rsidRPr="007F7D21">
        <w:rPr>
          <w:rFonts w:ascii="Times New Roman" w:hAnsi="Times New Roman" w:cs="Times New Roman"/>
          <w:shd w:val="clear" w:color="auto" w:fill="FFFFFF"/>
        </w:rPr>
        <w:t xml:space="preserve">, s. </w:t>
      </w:r>
      <w:r>
        <w:rPr>
          <w:rFonts w:ascii="Times New Roman" w:hAnsi="Times New Roman" w:cs="Times New Roman"/>
          <w:shd w:val="clear" w:color="auto" w:fill="FFFFFF"/>
        </w:rPr>
        <w:t>156-</w:t>
      </w:r>
      <w:r w:rsidRPr="007F7D21">
        <w:rPr>
          <w:rFonts w:ascii="Times New Roman" w:hAnsi="Times New Roman" w:cs="Times New Roman"/>
          <w:shd w:val="clear" w:color="auto" w:fill="FFFFFF"/>
        </w:rPr>
        <w:t>15</w:t>
      </w:r>
      <w:r>
        <w:rPr>
          <w:rFonts w:ascii="Times New Roman" w:hAnsi="Times New Roman" w:cs="Times New Roman"/>
          <w:shd w:val="clear" w:color="auto" w:fill="FFFFFF"/>
        </w:rPr>
        <w:t>7</w:t>
      </w:r>
      <w:r w:rsidRPr="007F7D21">
        <w:rPr>
          <w:rFonts w:ascii="Times New Roman" w:hAnsi="Times New Roman" w:cs="Times New Roman"/>
          <w:shd w:val="clear" w:color="auto" w:fill="FFFFFF"/>
        </w:rPr>
        <w:t>.</w:t>
      </w:r>
    </w:p>
  </w:footnote>
  <w:footnote w:id="39">
    <w:p w14:paraId="185B92BE"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w:t>
      </w:r>
      <w:r w:rsidRPr="0039351E">
        <w:rPr>
          <w:rFonts w:ascii="Times New Roman" w:hAnsi="Times New Roman" w:cs="Times New Roman"/>
          <w:color w:val="000000"/>
          <w:shd w:val="clear" w:color="auto" w:fill="FFFFFF"/>
        </w:rPr>
        <w:t xml:space="preserve">Přerov, </w:t>
      </w:r>
      <w:r>
        <w:rPr>
          <w:rFonts w:ascii="Times New Roman" w:hAnsi="Times New Roman" w:cs="Times New Roman"/>
          <w:color w:val="000000"/>
          <w:shd w:val="clear" w:color="auto" w:fill="FFFFFF"/>
        </w:rPr>
        <w:t>f. AM Tovačov,</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44</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403</w:t>
      </w:r>
      <w:r w:rsidRPr="003935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 xml:space="preserve">Válka, nebezpečí neštovic, očkování. </w:t>
      </w:r>
    </w:p>
  </w:footnote>
  <w:footnote w:id="40">
    <w:p w14:paraId="0C194557"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41">
    <w:p w14:paraId="4085C491"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3935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Očkování.</w:t>
      </w:r>
    </w:p>
  </w:footnote>
  <w:footnote w:id="42">
    <w:p w14:paraId="66D2BDB9" w14:textId="77777777" w:rsidR="0048760D" w:rsidRPr="00510FFB" w:rsidRDefault="0048760D" w:rsidP="002307B0">
      <w:pPr>
        <w:spacing w:after="0"/>
        <w:jc w:val="both"/>
        <w:rPr>
          <w:rFonts w:ascii="Times New Roman" w:hAnsi="Times New Roman" w:cs="Times New Roman"/>
          <w:sz w:val="20"/>
          <w:szCs w:val="20"/>
        </w:rPr>
      </w:pPr>
      <w:r>
        <w:rPr>
          <w:rStyle w:val="Znakapoznpodarou"/>
        </w:rPr>
        <w:footnoteRef/>
      </w:r>
      <w:r>
        <w:t xml:space="preserve"> </w:t>
      </w:r>
      <w:bookmarkStart w:id="3" w:name="_Hlk37162304"/>
      <w:r w:rsidRPr="00510FFB">
        <w:rPr>
          <w:rFonts w:ascii="Times New Roman" w:hAnsi="Times New Roman" w:cs="Times New Roman"/>
          <w:i/>
          <w:iCs/>
          <w:sz w:val="20"/>
          <w:szCs w:val="20"/>
        </w:rPr>
        <w:t>Ochranné očkování proti neštovicím</w:t>
      </w:r>
      <w:r>
        <w:rPr>
          <w:rFonts w:ascii="Times New Roman" w:hAnsi="Times New Roman" w:cs="Times New Roman"/>
          <w:i/>
          <w:iCs/>
          <w:sz w:val="20"/>
          <w:szCs w:val="20"/>
        </w:rPr>
        <w:t xml:space="preserve">. </w:t>
      </w:r>
      <w:r>
        <w:rPr>
          <w:rFonts w:ascii="Times New Roman" w:hAnsi="Times New Roman" w:cs="Times New Roman"/>
          <w:sz w:val="20"/>
          <w:szCs w:val="20"/>
        </w:rPr>
        <w:t xml:space="preserve">In: </w:t>
      </w:r>
      <w:r w:rsidRPr="00510FFB">
        <w:rPr>
          <w:rFonts w:ascii="Times New Roman" w:hAnsi="Times New Roman" w:cs="Times New Roman"/>
          <w:sz w:val="20"/>
          <w:szCs w:val="20"/>
        </w:rPr>
        <w:t>Hlasy z Hané</w:t>
      </w:r>
      <w:r>
        <w:rPr>
          <w:rFonts w:ascii="Times New Roman" w:hAnsi="Times New Roman" w:cs="Times New Roman"/>
          <w:bCs/>
          <w:szCs w:val="24"/>
        </w:rPr>
        <w:t xml:space="preserve">, roč. </w:t>
      </w:r>
      <w:r>
        <w:rPr>
          <w:rFonts w:ascii="Times New Roman" w:hAnsi="Times New Roman" w:cs="Times New Roman"/>
          <w:bCs/>
          <w:sz w:val="20"/>
        </w:rPr>
        <w:t>34</w:t>
      </w:r>
      <w:r w:rsidRPr="00510FFB">
        <w:rPr>
          <w:rFonts w:ascii="Times New Roman" w:hAnsi="Times New Roman" w:cs="Times New Roman"/>
          <w:bCs/>
          <w:sz w:val="20"/>
        </w:rPr>
        <w:t xml:space="preserve">, </w:t>
      </w:r>
      <w:r>
        <w:rPr>
          <w:rFonts w:ascii="Times New Roman" w:hAnsi="Times New Roman" w:cs="Times New Roman"/>
          <w:bCs/>
          <w:sz w:val="20"/>
        </w:rPr>
        <w:t>č. 45 (16. 6. 1915), s. 3.</w:t>
      </w:r>
      <w:bookmarkEnd w:id="3"/>
    </w:p>
  </w:footnote>
  <w:footnote w:id="43">
    <w:p w14:paraId="3DC55440" w14:textId="77777777" w:rsidR="0048760D" w:rsidRDefault="0048760D" w:rsidP="002307B0">
      <w:pPr>
        <w:pStyle w:val="Textpoznpodarou"/>
      </w:pPr>
      <w:r>
        <w:rPr>
          <w:rStyle w:val="Znakapoznpodarou"/>
        </w:rPr>
        <w:footnoteRef/>
      </w:r>
      <w:r>
        <w:t xml:space="preserve"> </w:t>
      </w:r>
      <w:r w:rsidRPr="007F7D21">
        <w:rPr>
          <w:rFonts w:ascii="Times New Roman" w:hAnsi="Times New Roman" w:cs="Times New Roman"/>
          <w:smallCaps/>
          <w:shd w:val="clear" w:color="auto" w:fill="FFFFFF"/>
        </w:rPr>
        <w:t>Lenderová</w:t>
      </w:r>
      <w:r>
        <w:rPr>
          <w:rFonts w:ascii="Times New Roman" w:hAnsi="Times New Roman" w:cs="Times New Roman"/>
          <w:shd w:val="clear" w:color="auto" w:fill="FFFFFF"/>
        </w:rPr>
        <w:t xml:space="preserve"> – </w:t>
      </w:r>
      <w:r w:rsidRPr="007F7D21">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7F7D21">
        <w:rPr>
          <w:rFonts w:ascii="Times New Roman" w:hAnsi="Times New Roman" w:cs="Times New Roman"/>
          <w:smallCaps/>
          <w:shd w:val="clear" w:color="auto" w:fill="FFFFFF"/>
        </w:rPr>
        <w:t>Jiránek</w:t>
      </w:r>
      <w:r w:rsidRPr="007F7D21">
        <w:rPr>
          <w:rFonts w:ascii="Times New Roman" w:hAnsi="Times New Roman" w:cs="Times New Roman"/>
          <w:shd w:val="clear" w:color="auto" w:fill="FFFFFF"/>
        </w:rPr>
        <w:t xml:space="preserve">, </w:t>
      </w:r>
      <w:r w:rsidRPr="007F7D21">
        <w:rPr>
          <w:rStyle w:val="sourcedocument"/>
          <w:rFonts w:ascii="Times New Roman" w:hAnsi="Times New Roman" w:cs="Times New Roman"/>
          <w:i/>
          <w:iCs/>
          <w:shd w:val="clear" w:color="auto" w:fill="FFFFFF"/>
        </w:rPr>
        <w:t>Vše pro dítě</w:t>
      </w:r>
      <w:r w:rsidRPr="007F7D21">
        <w:rPr>
          <w:rFonts w:ascii="Times New Roman" w:hAnsi="Times New Roman" w:cs="Times New Roman"/>
          <w:shd w:val="clear" w:color="auto" w:fill="FFFFFF"/>
        </w:rPr>
        <w:t xml:space="preserve">, s. </w:t>
      </w:r>
      <w:r>
        <w:rPr>
          <w:rFonts w:ascii="Times New Roman" w:hAnsi="Times New Roman" w:cs="Times New Roman"/>
          <w:shd w:val="clear" w:color="auto" w:fill="FFFFFF"/>
        </w:rPr>
        <w:t>158-</w:t>
      </w:r>
      <w:r w:rsidRPr="007F7D21">
        <w:rPr>
          <w:rFonts w:ascii="Times New Roman" w:hAnsi="Times New Roman" w:cs="Times New Roman"/>
          <w:shd w:val="clear" w:color="auto" w:fill="FFFFFF"/>
        </w:rPr>
        <w:t>15</w:t>
      </w:r>
      <w:r>
        <w:rPr>
          <w:rFonts w:ascii="Times New Roman" w:hAnsi="Times New Roman" w:cs="Times New Roman"/>
          <w:shd w:val="clear" w:color="auto" w:fill="FFFFFF"/>
        </w:rPr>
        <w:t>9</w:t>
      </w:r>
      <w:r w:rsidRPr="007F7D21">
        <w:rPr>
          <w:rFonts w:ascii="Times New Roman" w:hAnsi="Times New Roman" w:cs="Times New Roman"/>
          <w:shd w:val="clear" w:color="auto" w:fill="FFFFFF"/>
        </w:rPr>
        <w:t>.</w:t>
      </w:r>
    </w:p>
  </w:footnote>
  <w:footnote w:id="44">
    <w:p w14:paraId="563DE042"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w:t>
      </w:r>
      <w:r w:rsidRPr="0039351E">
        <w:rPr>
          <w:rFonts w:ascii="Times New Roman" w:hAnsi="Times New Roman" w:cs="Times New Roman"/>
          <w:color w:val="000000"/>
          <w:shd w:val="clear" w:color="auto" w:fill="FFFFFF"/>
        </w:rPr>
        <w:t xml:space="preserve">Přerov, </w:t>
      </w:r>
      <w:r>
        <w:rPr>
          <w:rFonts w:ascii="Times New Roman" w:hAnsi="Times New Roman" w:cs="Times New Roman"/>
          <w:color w:val="000000"/>
          <w:shd w:val="clear" w:color="auto" w:fill="FFFFFF"/>
        </w:rPr>
        <w:t>f. AM Tovačov,</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44</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403</w:t>
      </w:r>
      <w:r w:rsidRPr="003935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 xml:space="preserve">Lidové poučení o přenosné úplavici. </w:t>
      </w:r>
    </w:p>
  </w:footnote>
  <w:footnote w:id="45">
    <w:p w14:paraId="1ED128FB"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46">
    <w:p w14:paraId="591DF954" w14:textId="77777777" w:rsidR="0048760D" w:rsidRPr="007E32A1" w:rsidRDefault="0048760D" w:rsidP="002307B0">
      <w:pPr>
        <w:pStyle w:val="Textpoznpodarou"/>
      </w:pPr>
      <w:r>
        <w:rPr>
          <w:rStyle w:val="Znakapoznpodarou"/>
        </w:rPr>
        <w:footnoteRef/>
      </w:r>
      <w:r>
        <w:t xml:space="preserve"> </w:t>
      </w:r>
      <w:r w:rsidRPr="007E32A1">
        <w:rPr>
          <w:rFonts w:ascii="Times New Roman" w:hAnsi="Times New Roman" w:cs="Times New Roman"/>
          <w:color w:val="000000"/>
          <w:shd w:val="clear" w:color="auto" w:fill="FFFFFF"/>
        </w:rPr>
        <w:t>Tamtéž,</w:t>
      </w:r>
      <w:r w:rsidRPr="007E32A1">
        <w:rPr>
          <w:rFonts w:ascii="Times New Roman" w:hAnsi="Times New Roman" w:cs="Times New Roman"/>
          <w:i/>
          <w:iCs/>
          <w:color w:val="000000"/>
          <w:shd w:val="clear" w:color="auto" w:fill="FFFFFF"/>
        </w:rPr>
        <w:t xml:space="preserve"> Podezření úplavice.</w:t>
      </w:r>
    </w:p>
  </w:footnote>
  <w:footnote w:id="47">
    <w:p w14:paraId="6DF2E4AE" w14:textId="77777777" w:rsidR="0048760D" w:rsidRPr="007E32A1" w:rsidRDefault="0048760D" w:rsidP="002307B0">
      <w:pPr>
        <w:pStyle w:val="Textpoznpodarou"/>
      </w:pPr>
      <w:r w:rsidRPr="007E32A1">
        <w:rPr>
          <w:rStyle w:val="Znakapoznpodarou"/>
        </w:rPr>
        <w:footnoteRef/>
      </w:r>
      <w:r w:rsidRPr="007E32A1">
        <w:t xml:space="preserve"> </w:t>
      </w:r>
      <w:r w:rsidRPr="007E32A1">
        <w:rPr>
          <w:rFonts w:ascii="Times New Roman" w:hAnsi="Times New Roman" w:cs="Times New Roman"/>
          <w:color w:val="000000"/>
          <w:shd w:val="clear" w:color="auto" w:fill="FFFFFF"/>
        </w:rPr>
        <w:t>Tamtéž,</w:t>
      </w:r>
      <w:r w:rsidRPr="007E32A1">
        <w:rPr>
          <w:rFonts w:ascii="Times New Roman" w:hAnsi="Times New Roman" w:cs="Times New Roman"/>
          <w:i/>
          <w:iCs/>
          <w:color w:val="000000"/>
          <w:shd w:val="clear" w:color="auto" w:fill="FFFFFF"/>
        </w:rPr>
        <w:t xml:space="preserve"> Lidové poučení o přenosné úplavici.</w:t>
      </w:r>
    </w:p>
  </w:footnote>
  <w:footnote w:id="48">
    <w:p w14:paraId="1A3BC6E6" w14:textId="77777777" w:rsidR="0048760D" w:rsidRPr="007E32A1" w:rsidRDefault="0048760D" w:rsidP="002307B0">
      <w:pPr>
        <w:pStyle w:val="Textpoznpodarou"/>
      </w:pPr>
      <w:r w:rsidRPr="007E32A1">
        <w:rPr>
          <w:rStyle w:val="Znakapoznpodarou"/>
        </w:rPr>
        <w:footnoteRef/>
      </w:r>
      <w:r w:rsidRPr="007E32A1">
        <w:t xml:space="preserve"> </w:t>
      </w:r>
      <w:bookmarkStart w:id="4" w:name="_Hlk36211828"/>
      <w:r w:rsidRPr="007E32A1">
        <w:rPr>
          <w:rFonts w:ascii="Times New Roman" w:hAnsi="Times New Roman" w:cs="Times New Roman"/>
          <w:color w:val="000000"/>
          <w:shd w:val="clear" w:color="auto" w:fill="FFFFFF"/>
        </w:rPr>
        <w:t>Tamtéž</w:t>
      </w:r>
      <w:r w:rsidRPr="007E32A1">
        <w:rPr>
          <w:rFonts w:ascii="Times New Roman" w:hAnsi="Times New Roman" w:cs="Times New Roman"/>
          <w:i/>
          <w:iCs/>
          <w:color w:val="000000"/>
          <w:shd w:val="clear" w:color="auto" w:fill="FFFFFF"/>
        </w:rPr>
        <w:t>.</w:t>
      </w:r>
      <w:bookmarkEnd w:id="4"/>
    </w:p>
  </w:footnote>
  <w:footnote w:id="49">
    <w:p w14:paraId="024A1763" w14:textId="77777777" w:rsidR="0048760D" w:rsidRPr="007E32A1" w:rsidRDefault="0048760D" w:rsidP="002307B0">
      <w:pPr>
        <w:spacing w:after="0" w:line="240" w:lineRule="auto"/>
        <w:rPr>
          <w:sz w:val="20"/>
          <w:szCs w:val="20"/>
        </w:rPr>
      </w:pPr>
      <w:r w:rsidRPr="007E32A1">
        <w:rPr>
          <w:rStyle w:val="Znakapoznpodarou"/>
          <w:sz w:val="20"/>
          <w:szCs w:val="20"/>
        </w:rPr>
        <w:footnoteRef/>
      </w:r>
      <w:r w:rsidRPr="007E32A1">
        <w:rPr>
          <w:sz w:val="20"/>
          <w:szCs w:val="20"/>
        </w:rPr>
        <w:t xml:space="preserve"> </w:t>
      </w:r>
      <w:r w:rsidRPr="007E32A1">
        <w:rPr>
          <w:rFonts w:ascii="Times New Roman" w:hAnsi="Times New Roman" w:cs="Times New Roman"/>
          <w:color w:val="000000"/>
          <w:sz w:val="20"/>
          <w:szCs w:val="20"/>
          <w:shd w:val="clear" w:color="auto" w:fill="FFFFFF"/>
        </w:rPr>
        <w:t>Tamtéž</w:t>
      </w:r>
      <w:r>
        <w:rPr>
          <w:rFonts w:ascii="Times New Roman" w:hAnsi="Times New Roman" w:cs="Times New Roman"/>
          <w:i/>
          <w:iCs/>
          <w:color w:val="000000"/>
          <w:sz w:val="20"/>
          <w:szCs w:val="20"/>
          <w:shd w:val="clear" w:color="auto" w:fill="FFFFFF"/>
        </w:rPr>
        <w:t>,</w:t>
      </w:r>
      <w:r w:rsidRPr="007E32A1">
        <w:rPr>
          <w:rFonts w:ascii="Times New Roman" w:hAnsi="Times New Roman" w:cs="Times New Roman"/>
          <w:i/>
          <w:iCs/>
          <w:color w:val="000000"/>
          <w:sz w:val="20"/>
          <w:szCs w:val="20"/>
          <w:shd w:val="clear" w:color="auto" w:fill="FFFFFF"/>
        </w:rPr>
        <w:t xml:space="preserve"> Zdravotní opatření v době válečné. </w:t>
      </w:r>
    </w:p>
  </w:footnote>
  <w:footnote w:id="50">
    <w:p w14:paraId="6F6FDC6C" w14:textId="77777777" w:rsidR="0048760D" w:rsidRPr="007E32A1" w:rsidRDefault="0048760D" w:rsidP="002307B0">
      <w:pPr>
        <w:spacing w:after="0" w:line="240" w:lineRule="auto"/>
        <w:jc w:val="both"/>
        <w:rPr>
          <w:rFonts w:ascii="Times New Roman" w:hAnsi="Times New Roman" w:cs="Times New Roman"/>
          <w:b/>
          <w:bCs/>
          <w:sz w:val="20"/>
          <w:szCs w:val="20"/>
        </w:rPr>
      </w:pPr>
      <w:r w:rsidRPr="007E32A1">
        <w:rPr>
          <w:rStyle w:val="Znakapoznpodarou"/>
          <w:sz w:val="20"/>
          <w:szCs w:val="20"/>
        </w:rPr>
        <w:footnoteRef/>
      </w:r>
      <w:r w:rsidRPr="007E32A1">
        <w:rPr>
          <w:sz w:val="20"/>
          <w:szCs w:val="20"/>
        </w:rPr>
        <w:t xml:space="preserve"> </w:t>
      </w:r>
      <w:r w:rsidRPr="007E32A1">
        <w:rPr>
          <w:rFonts w:ascii="Times New Roman" w:hAnsi="Times New Roman" w:cs="Times New Roman"/>
          <w:i/>
          <w:iCs/>
          <w:sz w:val="20"/>
          <w:szCs w:val="20"/>
        </w:rPr>
        <w:t>Poznávej své město, aneb, Průvodce Tovačovem</w:t>
      </w:r>
      <w:r w:rsidRPr="007E32A1">
        <w:rPr>
          <w:rFonts w:ascii="Times New Roman" w:hAnsi="Times New Roman" w:cs="Times New Roman"/>
          <w:sz w:val="20"/>
          <w:szCs w:val="20"/>
        </w:rPr>
        <w:t>. Tovačov 2010, s. 29.</w:t>
      </w:r>
    </w:p>
  </w:footnote>
  <w:footnote w:id="51">
    <w:p w14:paraId="31680290" w14:textId="77777777" w:rsidR="0048760D" w:rsidRDefault="0048760D" w:rsidP="002307B0">
      <w:pPr>
        <w:spacing w:after="0"/>
      </w:pPr>
      <w:r w:rsidRPr="007E32A1">
        <w:rPr>
          <w:rStyle w:val="Znakapoznpodarou"/>
          <w:sz w:val="20"/>
          <w:szCs w:val="20"/>
        </w:rPr>
        <w:footnoteRef/>
      </w:r>
      <w:r w:rsidRPr="007E32A1">
        <w:rPr>
          <w:sz w:val="20"/>
          <w:szCs w:val="20"/>
        </w:rPr>
        <w:t xml:space="preserve"> </w:t>
      </w:r>
      <w:r w:rsidRPr="007E32A1">
        <w:rPr>
          <w:rFonts w:ascii="Times New Roman" w:hAnsi="Times New Roman" w:cs="Times New Roman"/>
          <w:color w:val="000000"/>
          <w:sz w:val="20"/>
          <w:szCs w:val="20"/>
          <w:shd w:val="clear" w:color="auto" w:fill="FFFFFF"/>
        </w:rPr>
        <w:t xml:space="preserve">Státní okresní archiv Přerov, </w:t>
      </w:r>
      <w:r w:rsidRPr="00FF6F2C">
        <w:rPr>
          <w:rFonts w:ascii="Times New Roman" w:hAnsi="Times New Roman" w:cs="Times New Roman"/>
          <w:bCs/>
          <w:sz w:val="20"/>
          <w:szCs w:val="20"/>
        </w:rPr>
        <w:t>f. Archiv města Tovačov NAD 398</w:t>
      </w:r>
      <w:r w:rsidRPr="007E32A1">
        <w:rPr>
          <w:rFonts w:ascii="Times New Roman" w:hAnsi="Times New Roman" w:cs="Times New Roman"/>
          <w:color w:val="000000"/>
          <w:sz w:val="20"/>
          <w:szCs w:val="20"/>
          <w:shd w:val="clear" w:color="auto" w:fill="FFFFFF"/>
        </w:rPr>
        <w:t xml:space="preserve">, kart. 44, inv. č. 400, </w:t>
      </w:r>
      <w:r w:rsidRPr="007E32A1">
        <w:rPr>
          <w:rFonts w:ascii="Times New Roman" w:hAnsi="Times New Roman" w:cs="Times New Roman"/>
          <w:i/>
          <w:iCs/>
          <w:color w:val="000000"/>
          <w:sz w:val="20"/>
          <w:szCs w:val="20"/>
          <w:shd w:val="clear" w:color="auto" w:fill="FFFFFF"/>
        </w:rPr>
        <w:t>Zdravotní výbor – Zřízení obvodní nemocnice.</w:t>
      </w:r>
      <w:r>
        <w:rPr>
          <w:rFonts w:ascii="Times New Roman" w:hAnsi="Times New Roman" w:cs="Times New Roman"/>
          <w:i/>
          <w:iCs/>
          <w:color w:val="000000"/>
          <w:shd w:val="clear" w:color="auto" w:fill="FFFFFF"/>
        </w:rPr>
        <w:t xml:space="preserve"> </w:t>
      </w:r>
    </w:p>
  </w:footnote>
  <w:footnote w:id="52">
    <w:p w14:paraId="7E372B4C" w14:textId="77777777" w:rsidR="0048760D" w:rsidRDefault="0048760D" w:rsidP="002307B0">
      <w:pPr>
        <w:spacing w:after="0"/>
      </w:pPr>
      <w:r>
        <w:rPr>
          <w:rStyle w:val="Znakapoznpodarou"/>
        </w:rPr>
        <w:footnoteRef/>
      </w:r>
      <w:r>
        <w:t xml:space="preserve"> </w:t>
      </w:r>
      <w:r w:rsidRPr="007E32A1">
        <w:rPr>
          <w:rFonts w:ascii="Times New Roman" w:hAnsi="Times New Roman" w:cs="Times New Roman"/>
          <w:color w:val="000000"/>
          <w:sz w:val="20"/>
          <w:szCs w:val="20"/>
          <w:shd w:val="clear" w:color="auto" w:fill="FFFFFF"/>
        </w:rPr>
        <w:t xml:space="preserve">SOkA Přerov, </w:t>
      </w:r>
      <w:r w:rsidRPr="00CD3082">
        <w:rPr>
          <w:rFonts w:ascii="Times New Roman" w:hAnsi="Times New Roman" w:cs="Times New Roman"/>
          <w:color w:val="000000"/>
          <w:sz w:val="20"/>
          <w:szCs w:val="20"/>
          <w:shd w:val="clear" w:color="auto" w:fill="FFFFFF"/>
        </w:rPr>
        <w:t>f. AM Tovačov</w:t>
      </w:r>
      <w:r>
        <w:rPr>
          <w:rFonts w:ascii="Times New Roman" w:hAnsi="Times New Roman" w:cs="Times New Roman"/>
          <w:color w:val="000000"/>
          <w:shd w:val="clear" w:color="auto" w:fill="FFFFFF"/>
        </w:rPr>
        <w:t>,</w:t>
      </w:r>
      <w:r w:rsidRPr="007E32A1">
        <w:rPr>
          <w:rFonts w:ascii="Times New Roman" w:hAnsi="Times New Roman" w:cs="Times New Roman"/>
          <w:color w:val="000000"/>
          <w:sz w:val="20"/>
          <w:szCs w:val="20"/>
          <w:shd w:val="clear" w:color="auto" w:fill="FFFFFF"/>
        </w:rPr>
        <w:t xml:space="preserve"> kart. 44, inv. č. 403, </w:t>
      </w:r>
      <w:r w:rsidRPr="007E32A1">
        <w:rPr>
          <w:rFonts w:ascii="Times New Roman" w:hAnsi="Times New Roman" w:cs="Times New Roman"/>
          <w:i/>
          <w:iCs/>
          <w:color w:val="000000"/>
          <w:sz w:val="20"/>
          <w:szCs w:val="20"/>
          <w:shd w:val="clear" w:color="auto" w:fill="FFFFFF"/>
        </w:rPr>
        <w:t>- Zdravotní opatření v době válečné</w:t>
      </w:r>
      <w:r>
        <w:rPr>
          <w:rFonts w:ascii="Times New Roman" w:hAnsi="Times New Roman" w:cs="Times New Roman"/>
          <w:i/>
          <w:iCs/>
          <w:color w:val="000000"/>
          <w:shd w:val="clear" w:color="auto" w:fill="FFFFFF"/>
        </w:rPr>
        <w:t>.</w:t>
      </w:r>
    </w:p>
  </w:footnote>
  <w:footnote w:id="53">
    <w:p w14:paraId="2584EC69" w14:textId="77777777" w:rsidR="0048760D" w:rsidRDefault="0048760D" w:rsidP="002307B0">
      <w:pPr>
        <w:pStyle w:val="Textpoznpodarou"/>
      </w:pPr>
      <w:r>
        <w:rPr>
          <w:rStyle w:val="Znakapoznpodarou"/>
        </w:rPr>
        <w:footnoteRef/>
      </w:r>
      <w:r>
        <w:t xml:space="preserve"> </w:t>
      </w:r>
      <w:r w:rsidRPr="007E32A1">
        <w:rPr>
          <w:rFonts w:ascii="Times New Roman" w:hAnsi="Times New Roman" w:cs="Times New Roman"/>
          <w:color w:val="000000"/>
          <w:shd w:val="clear" w:color="auto" w:fill="FFFFFF"/>
        </w:rPr>
        <w:t>SOkA Přerov</w:t>
      </w:r>
      <w:r w:rsidRPr="0039351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f. AM Tovačov,</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44</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400</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Pojednání o zřízení isolační obvodní nemocnice.</w:t>
      </w:r>
    </w:p>
  </w:footnote>
  <w:footnote w:id="54">
    <w:p w14:paraId="776E3DE6" w14:textId="77777777" w:rsidR="0048760D" w:rsidRDefault="0048760D" w:rsidP="002307B0">
      <w:pPr>
        <w:pStyle w:val="Textpoznpodarou"/>
      </w:pPr>
      <w:r>
        <w:rPr>
          <w:rStyle w:val="Znakapoznpodarou"/>
        </w:rPr>
        <w:footnoteRef/>
      </w:r>
      <w:r>
        <w:t xml:space="preserve"> </w:t>
      </w:r>
      <w:r w:rsidRPr="007E32A1">
        <w:rPr>
          <w:rFonts w:ascii="Times New Roman" w:hAnsi="Times New Roman" w:cs="Times New Roman"/>
          <w:color w:val="000000"/>
          <w:shd w:val="clear" w:color="auto" w:fill="FFFFFF"/>
        </w:rPr>
        <w:t>Tamtéž</w:t>
      </w:r>
      <w:r>
        <w:rPr>
          <w:rFonts w:ascii="Times New Roman" w:hAnsi="Times New Roman" w:cs="Times New Roman"/>
          <w:i/>
          <w:iCs/>
          <w:color w:val="000000"/>
          <w:shd w:val="clear" w:color="auto" w:fill="FFFFFF"/>
        </w:rPr>
        <w:t xml:space="preserve">, Výtah z protokolu. </w:t>
      </w:r>
    </w:p>
  </w:footnote>
  <w:footnote w:id="55">
    <w:p w14:paraId="5B49A4E0" w14:textId="77777777" w:rsidR="0048760D" w:rsidRDefault="0048760D" w:rsidP="002307B0">
      <w:pPr>
        <w:pStyle w:val="Textpoznpodarou"/>
      </w:pPr>
      <w:r>
        <w:rPr>
          <w:rStyle w:val="Znakapoznpodarou"/>
        </w:rPr>
        <w:footnoteRef/>
      </w:r>
      <w:r>
        <w:t xml:space="preserve"> </w:t>
      </w:r>
      <w:r w:rsidRPr="007E32A1">
        <w:rPr>
          <w:rFonts w:ascii="Times New Roman" w:hAnsi="Times New Roman" w:cs="Times New Roman"/>
          <w:color w:val="000000"/>
          <w:shd w:val="clear" w:color="auto" w:fill="FFFFFF"/>
        </w:rPr>
        <w:t>Tamtéž</w:t>
      </w:r>
      <w:r>
        <w:rPr>
          <w:rFonts w:ascii="Times New Roman" w:hAnsi="Times New Roman" w:cs="Times New Roman"/>
          <w:i/>
          <w:iCs/>
          <w:color w:val="000000"/>
          <w:shd w:val="clear" w:color="auto" w:fill="FFFFFF"/>
        </w:rPr>
        <w:t>,</w:t>
      </w:r>
      <w:r w:rsidRPr="007E32A1">
        <w:rPr>
          <w:rFonts w:ascii="Times New Roman" w:hAnsi="Times New Roman" w:cs="Times New Roman"/>
          <w:i/>
          <w:iCs/>
          <w:color w:val="000000"/>
          <w:shd w:val="clear" w:color="auto" w:fill="FFFFFF"/>
        </w:rPr>
        <w:t xml:space="preserve"> </w:t>
      </w:r>
      <w:r>
        <w:rPr>
          <w:rFonts w:ascii="Times New Roman" w:hAnsi="Times New Roman" w:cs="Times New Roman"/>
          <w:i/>
          <w:iCs/>
          <w:color w:val="000000"/>
          <w:shd w:val="clear" w:color="auto" w:fill="FFFFFF"/>
        </w:rPr>
        <w:t>Výtah z protokolu.</w:t>
      </w:r>
    </w:p>
  </w:footnote>
  <w:footnote w:id="56">
    <w:p w14:paraId="33471D30" w14:textId="77777777" w:rsidR="0048760D" w:rsidRDefault="0048760D" w:rsidP="002307B0">
      <w:pPr>
        <w:pStyle w:val="Textpoznpodarou"/>
      </w:pPr>
      <w:r>
        <w:rPr>
          <w:rStyle w:val="Znakapoznpodarou"/>
        </w:rPr>
        <w:footnoteRef/>
      </w:r>
      <w:r>
        <w:t xml:space="preserve"> </w:t>
      </w:r>
      <w:r w:rsidRPr="007760E6">
        <w:rPr>
          <w:rFonts w:ascii="Times New Roman" w:hAnsi="Times New Roman" w:cs="Times New Roman"/>
          <w:smallCaps/>
        </w:rPr>
        <w:t>Michlová</w:t>
      </w:r>
      <w:r w:rsidRPr="007760E6">
        <w:rPr>
          <w:rFonts w:ascii="Times New Roman" w:hAnsi="Times New Roman" w:cs="Times New Roman"/>
        </w:rPr>
        <w:t xml:space="preserve">, </w:t>
      </w:r>
      <w:r w:rsidRPr="007760E6">
        <w:rPr>
          <w:rFonts w:ascii="Times New Roman" w:hAnsi="Times New Roman" w:cs="Times New Roman"/>
          <w:i/>
          <w:iCs/>
        </w:rPr>
        <w:t>Byli jsme a budem</w:t>
      </w:r>
      <w:r>
        <w:rPr>
          <w:rFonts w:ascii="Times New Roman" w:hAnsi="Times New Roman" w:cs="Times New Roman"/>
        </w:rPr>
        <w:t>, s. 100.</w:t>
      </w:r>
    </w:p>
  </w:footnote>
  <w:footnote w:id="57">
    <w:p w14:paraId="4A377EEC"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Petr</w:t>
      </w:r>
      <w:r>
        <w:rPr>
          <w:rFonts w:ascii="Times New Roman" w:hAnsi="Times New Roman" w:cs="Times New Roman"/>
        </w:rPr>
        <w:t>:</w:t>
      </w:r>
      <w:r w:rsidRPr="001D5D86">
        <w:rPr>
          <w:rFonts w:ascii="Times New Roman" w:hAnsi="Times New Roman" w:cs="Times New Roman"/>
        </w:rPr>
        <w:t> </w:t>
      </w:r>
      <w:r w:rsidRPr="001D5D86">
        <w:rPr>
          <w:rFonts w:ascii="Times New Roman" w:hAnsi="Times New Roman" w:cs="Times New Roman"/>
          <w:i/>
          <w:iCs/>
        </w:rPr>
        <w:t>Toulky českou minulostí</w:t>
      </w:r>
      <w:r w:rsidRPr="001D5D86">
        <w:rPr>
          <w:rFonts w:ascii="Times New Roman" w:hAnsi="Times New Roman" w:cs="Times New Roman"/>
        </w:rPr>
        <w:t>. Čtrnáctý díl. Praha 2016,</w:t>
      </w:r>
      <w:r>
        <w:rPr>
          <w:rFonts w:ascii="Times New Roman" w:hAnsi="Times New Roman" w:cs="Times New Roman"/>
        </w:rPr>
        <w:t xml:space="preserve"> s. 143-144.</w:t>
      </w:r>
    </w:p>
  </w:footnote>
  <w:footnote w:id="58">
    <w:p w14:paraId="4E0CFE52" w14:textId="77777777" w:rsidR="0048760D" w:rsidRPr="00C0160A" w:rsidRDefault="0048760D" w:rsidP="002307B0">
      <w:pPr>
        <w:spacing w:after="0" w:line="240" w:lineRule="auto"/>
        <w:rPr>
          <w:rFonts w:ascii="Times New Roman" w:hAnsi="Times New Roman" w:cs="Times New Roman"/>
        </w:rPr>
      </w:pPr>
      <w:r>
        <w:rPr>
          <w:rStyle w:val="Znakapoznpodarou"/>
        </w:rPr>
        <w:footnoteRef/>
      </w:r>
      <w:r>
        <w:t xml:space="preserve"> </w:t>
      </w:r>
      <w:r w:rsidRPr="00C859DA">
        <w:rPr>
          <w:rFonts w:ascii="Times New Roman" w:hAnsi="Times New Roman" w:cs="Times New Roman"/>
          <w:i/>
          <w:iCs/>
          <w:sz w:val="20"/>
          <w:szCs w:val="20"/>
          <w:shd w:val="clear" w:color="auto" w:fill="FFFFFF"/>
        </w:rPr>
        <w:t>Influenza in Europe</w:t>
      </w:r>
      <w:r w:rsidRPr="005D75F1">
        <w:rPr>
          <w:rFonts w:ascii="Times New Roman" w:hAnsi="Times New Roman" w:cs="Times New Roman"/>
          <w:sz w:val="20"/>
          <w:szCs w:val="20"/>
          <w:shd w:val="clear" w:color="auto" w:fill="FFFFFF"/>
        </w:rPr>
        <w:t>. In:</w:t>
      </w:r>
      <w:r>
        <w:rPr>
          <w:sz w:val="20"/>
          <w:szCs w:val="20"/>
          <w:shd w:val="clear" w:color="auto" w:fill="FFFFFF"/>
        </w:rPr>
        <w:t xml:space="preserve"> </w:t>
      </w:r>
      <w:r w:rsidRPr="00C859DA">
        <w:rPr>
          <w:rFonts w:ascii="Times New Roman" w:hAnsi="Times New Roman" w:cs="Times New Roman"/>
          <w:sz w:val="20"/>
          <w:szCs w:val="20"/>
          <w:shd w:val="clear" w:color="auto" w:fill="FFFFFF"/>
        </w:rPr>
        <w:t xml:space="preserve">Public Health Reports (1896-1970), </w:t>
      </w:r>
      <w:r>
        <w:rPr>
          <w:sz w:val="20"/>
          <w:szCs w:val="20"/>
          <w:shd w:val="clear" w:color="auto" w:fill="FFFFFF"/>
        </w:rPr>
        <w:t>roč</w:t>
      </w:r>
      <w:r w:rsidRPr="00C859DA">
        <w:rPr>
          <w:rFonts w:ascii="Times New Roman" w:hAnsi="Times New Roman" w:cs="Times New Roman"/>
          <w:sz w:val="20"/>
          <w:szCs w:val="20"/>
          <w:shd w:val="clear" w:color="auto" w:fill="FFFFFF"/>
        </w:rPr>
        <w:t xml:space="preserve">. 33, </w:t>
      </w:r>
      <w:r>
        <w:rPr>
          <w:sz w:val="20"/>
          <w:szCs w:val="20"/>
          <w:shd w:val="clear" w:color="auto" w:fill="FFFFFF"/>
        </w:rPr>
        <w:t>č</w:t>
      </w:r>
      <w:r w:rsidRPr="00C859DA">
        <w:rPr>
          <w:rFonts w:ascii="Times New Roman" w:hAnsi="Times New Roman" w:cs="Times New Roman"/>
          <w:sz w:val="20"/>
          <w:szCs w:val="20"/>
          <w:shd w:val="clear" w:color="auto" w:fill="FFFFFF"/>
        </w:rPr>
        <w:t>. 45, 1918,</w:t>
      </w:r>
      <w:r>
        <w:rPr>
          <w:sz w:val="20"/>
          <w:szCs w:val="20"/>
          <w:shd w:val="clear" w:color="auto" w:fill="FFFFFF"/>
        </w:rPr>
        <w:t xml:space="preserve"> s</w:t>
      </w:r>
      <w:r w:rsidRPr="00C859DA">
        <w:rPr>
          <w:rFonts w:ascii="Times New Roman" w:hAnsi="Times New Roman" w:cs="Times New Roman"/>
          <w:sz w:val="20"/>
          <w:szCs w:val="20"/>
          <w:shd w:val="clear" w:color="auto" w:fill="FFFFFF"/>
        </w:rPr>
        <w:t>. 192</w:t>
      </w:r>
      <w:r>
        <w:rPr>
          <w:rFonts w:ascii="Times New Roman" w:hAnsi="Times New Roman" w:cs="Times New Roman"/>
          <w:sz w:val="20"/>
          <w:szCs w:val="20"/>
          <w:shd w:val="clear" w:color="auto" w:fill="FFFFFF"/>
        </w:rPr>
        <w:t>6</w:t>
      </w:r>
      <w:r w:rsidRPr="00C859DA">
        <w:rPr>
          <w:rFonts w:ascii="Times New Roman" w:hAnsi="Times New Roman" w:cs="Times New Roman"/>
          <w:sz w:val="20"/>
          <w:szCs w:val="20"/>
          <w:shd w:val="clear" w:color="auto" w:fill="FFFFFF"/>
        </w:rPr>
        <w:t>. </w:t>
      </w:r>
    </w:p>
  </w:footnote>
  <w:footnote w:id="59">
    <w:p w14:paraId="638580C7" w14:textId="77777777" w:rsidR="0048760D" w:rsidRPr="004C1DC9" w:rsidRDefault="0048760D" w:rsidP="002307B0">
      <w:pPr>
        <w:spacing w:line="240" w:lineRule="auto"/>
        <w:jc w:val="both"/>
        <w:rPr>
          <w:rFonts w:ascii="Times New Roman" w:hAnsi="Times New Roman" w:cs="Times New Roman"/>
          <w:smallCaps/>
        </w:rPr>
      </w:pPr>
      <w:r>
        <w:rPr>
          <w:rStyle w:val="Znakapoznpodarou"/>
        </w:rPr>
        <w:footnoteRef/>
      </w:r>
      <w:r>
        <w:t xml:space="preserve"> </w:t>
      </w:r>
      <w:bookmarkStart w:id="5" w:name="_Hlk35955075"/>
      <w:r w:rsidRPr="004C1DC9">
        <w:rPr>
          <w:rFonts w:ascii="Times New Roman" w:hAnsi="Times New Roman" w:cs="Times New Roman"/>
          <w:smallCaps/>
          <w:sz w:val="20"/>
          <w:szCs w:val="20"/>
          <w:shd w:val="clear" w:color="auto" w:fill="FFFFFF"/>
        </w:rPr>
        <w:t xml:space="preserve">Hollenbeck, </w:t>
      </w:r>
      <w:r w:rsidRPr="004C1DC9">
        <w:rPr>
          <w:rFonts w:ascii="Times New Roman" w:hAnsi="Times New Roman" w:cs="Times New Roman"/>
          <w:sz w:val="20"/>
          <w:szCs w:val="20"/>
          <w:shd w:val="clear" w:color="auto" w:fill="FFFFFF"/>
        </w:rPr>
        <w:t xml:space="preserve">James E.: </w:t>
      </w:r>
      <w:r w:rsidRPr="004C1DC9">
        <w:rPr>
          <w:rFonts w:ascii="Times New Roman" w:hAnsi="Times New Roman" w:cs="Times New Roman"/>
          <w:i/>
          <w:iCs/>
          <w:sz w:val="20"/>
          <w:szCs w:val="20"/>
          <w:shd w:val="clear" w:color="auto" w:fill="FFFFFF"/>
        </w:rPr>
        <w:t xml:space="preserve">The 1918-1919 Influenza Pandemic: A Pale Horse Rides Home from War. </w:t>
      </w:r>
      <w:r w:rsidRPr="004C1DC9">
        <w:rPr>
          <w:rFonts w:ascii="Times New Roman" w:hAnsi="Times New Roman" w:cs="Times New Roman"/>
          <w:sz w:val="20"/>
          <w:szCs w:val="20"/>
          <w:shd w:val="clear" w:color="auto" w:fill="FFFFFF"/>
        </w:rPr>
        <w:t xml:space="preserve">In: Bios, roč. 73, č. 1, 2002, s. </w:t>
      </w:r>
      <w:r>
        <w:rPr>
          <w:rFonts w:ascii="Times New Roman" w:hAnsi="Times New Roman" w:cs="Times New Roman"/>
          <w:sz w:val="20"/>
          <w:szCs w:val="20"/>
          <w:shd w:val="clear" w:color="auto" w:fill="FFFFFF"/>
        </w:rPr>
        <w:t>22</w:t>
      </w:r>
      <w:r w:rsidRPr="004C1DC9">
        <w:rPr>
          <w:rFonts w:ascii="Times New Roman" w:hAnsi="Times New Roman" w:cs="Times New Roman"/>
          <w:sz w:val="20"/>
          <w:szCs w:val="20"/>
          <w:shd w:val="clear" w:color="auto" w:fill="FFFFFF"/>
        </w:rPr>
        <w:t xml:space="preserve">. </w:t>
      </w:r>
      <w:bookmarkEnd w:id="5"/>
    </w:p>
  </w:footnote>
  <w:footnote w:id="60">
    <w:p w14:paraId="13AA4F34" w14:textId="77777777" w:rsidR="0048760D" w:rsidRPr="005A3944" w:rsidRDefault="0048760D" w:rsidP="002307B0">
      <w:pPr>
        <w:spacing w:line="240" w:lineRule="auto"/>
        <w:rPr>
          <w:sz w:val="18"/>
          <w:szCs w:val="18"/>
        </w:rPr>
      </w:pPr>
      <w:r>
        <w:rPr>
          <w:rStyle w:val="Znakapoznpodarou"/>
        </w:rPr>
        <w:footnoteRef/>
      </w:r>
      <w:r>
        <w:t xml:space="preserve"> </w:t>
      </w:r>
      <w:r w:rsidRPr="001D5D86">
        <w:rPr>
          <w:rFonts w:ascii="Times New Roman" w:hAnsi="Times New Roman" w:cs="Times New Roman"/>
          <w:smallCaps/>
          <w:sz w:val="20"/>
          <w:szCs w:val="20"/>
        </w:rPr>
        <w:t>Hora-Horejš,</w:t>
      </w:r>
      <w:r w:rsidRPr="001D5D86">
        <w:rPr>
          <w:rFonts w:ascii="Times New Roman" w:hAnsi="Times New Roman" w:cs="Times New Roman"/>
          <w:sz w:val="20"/>
          <w:szCs w:val="20"/>
        </w:rPr>
        <w:t xml:space="preserve"> </w:t>
      </w:r>
      <w:r w:rsidRPr="001D5D86">
        <w:rPr>
          <w:rFonts w:ascii="Times New Roman" w:hAnsi="Times New Roman" w:cs="Times New Roman"/>
          <w:i/>
          <w:iCs/>
          <w:sz w:val="20"/>
          <w:szCs w:val="20"/>
        </w:rPr>
        <w:t>Toulky českou minulostí</w:t>
      </w:r>
      <w:r w:rsidRPr="001D5D86">
        <w:rPr>
          <w:rFonts w:ascii="Times New Roman" w:hAnsi="Times New Roman" w:cs="Times New Roman"/>
          <w:sz w:val="20"/>
          <w:szCs w:val="20"/>
        </w:rPr>
        <w:t>,</w:t>
      </w:r>
      <w:r>
        <w:rPr>
          <w:rFonts w:ascii="Times New Roman" w:hAnsi="Times New Roman" w:cs="Times New Roman"/>
          <w:sz w:val="20"/>
          <w:szCs w:val="20"/>
        </w:rPr>
        <w:t xml:space="preserve"> s. 144.</w:t>
      </w:r>
    </w:p>
  </w:footnote>
  <w:footnote w:id="61">
    <w:p w14:paraId="07AD2981" w14:textId="77777777" w:rsidR="0048760D" w:rsidRDefault="0048760D" w:rsidP="002307B0">
      <w:pPr>
        <w:pStyle w:val="Textpoznpodarou"/>
      </w:pPr>
      <w:r>
        <w:rPr>
          <w:rStyle w:val="Znakapoznpodarou"/>
        </w:rPr>
        <w:footnoteRef/>
      </w:r>
      <w:r>
        <w:t xml:space="preserve"> </w:t>
      </w:r>
      <w:r w:rsidRPr="0020081C">
        <w:rPr>
          <w:rFonts w:ascii="Times New Roman" w:hAnsi="Times New Roman" w:cs="Times New Roman"/>
          <w:smallCaps/>
          <w:shd w:val="clear" w:color="auto" w:fill="FFFFFF"/>
        </w:rPr>
        <w:t>Smrčka</w:t>
      </w:r>
      <w:r w:rsidRPr="0020081C">
        <w:rPr>
          <w:rFonts w:ascii="Times New Roman" w:hAnsi="Times New Roman" w:cs="Times New Roman"/>
          <w:shd w:val="clear" w:color="auto" w:fill="FFFFFF"/>
        </w:rPr>
        <w:t>, Václav-</w:t>
      </w:r>
      <w:r w:rsidRPr="0020081C">
        <w:rPr>
          <w:rFonts w:ascii="Times New Roman" w:hAnsi="Times New Roman" w:cs="Times New Roman"/>
          <w:smallCaps/>
          <w:shd w:val="clear" w:color="auto" w:fill="FFFFFF"/>
        </w:rPr>
        <w:t>Mádlová</w:t>
      </w:r>
      <w:r w:rsidRPr="0020081C">
        <w:rPr>
          <w:rFonts w:ascii="Times New Roman" w:hAnsi="Times New Roman" w:cs="Times New Roman"/>
          <w:shd w:val="clear" w:color="auto" w:fill="FFFFFF"/>
        </w:rPr>
        <w:t>, Vlasta</w:t>
      </w:r>
      <w:r w:rsidRPr="0020081C">
        <w:rPr>
          <w:rFonts w:ascii="Times New Roman" w:hAnsi="Times New Roman" w:cs="Times New Roman"/>
        </w:rPr>
        <w:t xml:space="preserve">: </w:t>
      </w:r>
      <w:r w:rsidRPr="0020081C">
        <w:rPr>
          <w:rFonts w:ascii="Times New Roman" w:hAnsi="Times New Roman" w:cs="Times New Roman"/>
          <w:i/>
          <w:iCs/>
          <w:shd w:val="clear" w:color="auto" w:fill="FFFFFF"/>
        </w:rPr>
        <w:t>Léčebná činnost v rakousko-uherské armádě v prvních pěti měsících 1. světové války.</w:t>
      </w:r>
      <w:r w:rsidRPr="0020081C">
        <w:rPr>
          <w:rFonts w:ascii="Times New Roman" w:hAnsi="Times New Roman" w:cs="Times New Roman"/>
          <w:shd w:val="clear" w:color="auto" w:fill="FFFFFF"/>
        </w:rPr>
        <w:t xml:space="preserve"> In: </w:t>
      </w:r>
      <w:r w:rsidRPr="0020081C">
        <w:rPr>
          <w:rStyle w:val="sourcedocument"/>
          <w:rFonts w:ascii="Times New Roman" w:hAnsi="Times New Roman" w:cs="Times New Roman"/>
          <w:shd w:val="clear" w:color="auto" w:fill="FFFFFF"/>
        </w:rPr>
        <w:t>Léta do pole okovaná 1914: proměny společnosti a státu ve válce.</w:t>
      </w:r>
      <w:r w:rsidRPr="0020081C">
        <w:rPr>
          <w:rStyle w:val="sourcedocument"/>
          <w:rFonts w:ascii="Times New Roman" w:hAnsi="Times New Roman" w:cs="Times New Roman"/>
          <w:i/>
          <w:iCs/>
          <w:shd w:val="clear" w:color="auto" w:fill="FFFFFF"/>
        </w:rPr>
        <w:t xml:space="preserve"> </w:t>
      </w:r>
      <w:r w:rsidRPr="0020081C">
        <w:rPr>
          <w:rFonts w:ascii="Times New Roman" w:hAnsi="Times New Roman" w:cs="Times New Roman"/>
          <w:shd w:val="clear" w:color="auto" w:fill="FFFFFF"/>
        </w:rPr>
        <w:t xml:space="preserve">Praha 2015, s. </w:t>
      </w:r>
      <w:r>
        <w:rPr>
          <w:rFonts w:ascii="Times New Roman" w:hAnsi="Times New Roman" w:cs="Times New Roman"/>
          <w:shd w:val="clear" w:color="auto" w:fill="FFFFFF"/>
        </w:rPr>
        <w:t>270-</w:t>
      </w:r>
      <w:r w:rsidRPr="0020081C">
        <w:rPr>
          <w:rFonts w:ascii="Times New Roman" w:hAnsi="Times New Roman" w:cs="Times New Roman"/>
          <w:shd w:val="clear" w:color="auto" w:fill="FFFFFF"/>
        </w:rPr>
        <w:t>2</w:t>
      </w:r>
      <w:r>
        <w:rPr>
          <w:rFonts w:ascii="Times New Roman" w:hAnsi="Times New Roman" w:cs="Times New Roman"/>
          <w:shd w:val="clear" w:color="auto" w:fill="FFFFFF"/>
        </w:rPr>
        <w:t>71</w:t>
      </w:r>
      <w:r w:rsidRPr="0020081C">
        <w:rPr>
          <w:rFonts w:ascii="Times New Roman" w:hAnsi="Times New Roman" w:cs="Times New Roman"/>
          <w:shd w:val="clear" w:color="auto" w:fill="FFFFFF"/>
        </w:rPr>
        <w:t>.</w:t>
      </w:r>
      <w:r>
        <w:t xml:space="preserve"> </w:t>
      </w:r>
    </w:p>
  </w:footnote>
  <w:footnote w:id="62">
    <w:p w14:paraId="191DE267" w14:textId="77777777" w:rsidR="0048760D" w:rsidRPr="00054C60" w:rsidRDefault="0048760D" w:rsidP="002307B0">
      <w:pPr>
        <w:spacing w:after="0"/>
        <w:jc w:val="both"/>
        <w:rPr>
          <w:rFonts w:ascii="Times New Roman" w:hAnsi="Times New Roman" w:cs="Times New Roman"/>
          <w:sz w:val="20"/>
          <w:szCs w:val="20"/>
        </w:rPr>
      </w:pPr>
      <w:r>
        <w:rPr>
          <w:rStyle w:val="Znakapoznpodarou"/>
        </w:rPr>
        <w:footnoteRef/>
      </w:r>
      <w:r>
        <w:t xml:space="preserve"> </w:t>
      </w:r>
      <w:r w:rsidRPr="00054C60">
        <w:rPr>
          <w:rFonts w:ascii="Times New Roman" w:hAnsi="Times New Roman" w:cs="Times New Roman"/>
          <w:i/>
          <w:iCs/>
          <w:sz w:val="20"/>
          <w:szCs w:val="20"/>
        </w:rPr>
        <w:t>Pražské válečné kapitolky</w:t>
      </w:r>
      <w:r>
        <w:rPr>
          <w:rFonts w:ascii="Times New Roman" w:hAnsi="Times New Roman" w:cs="Times New Roman"/>
          <w:sz w:val="20"/>
          <w:szCs w:val="20"/>
        </w:rPr>
        <w:t xml:space="preserve">. In: </w:t>
      </w:r>
      <w:r w:rsidRPr="00054C60">
        <w:rPr>
          <w:rFonts w:ascii="Times New Roman" w:hAnsi="Times New Roman" w:cs="Times New Roman"/>
          <w:bCs/>
          <w:iCs/>
          <w:sz w:val="20"/>
          <w:szCs w:val="20"/>
        </w:rPr>
        <w:t>Národní listy</w:t>
      </w:r>
      <w:r>
        <w:rPr>
          <w:rFonts w:ascii="Times New Roman" w:hAnsi="Times New Roman" w:cs="Times New Roman"/>
          <w:bCs/>
          <w:sz w:val="20"/>
          <w:szCs w:val="20"/>
        </w:rPr>
        <w:t>, roč. 55, č. 102 (13. 4. 1915 večerní vydaní), s. 3.</w:t>
      </w:r>
    </w:p>
  </w:footnote>
  <w:footnote w:id="63">
    <w:p w14:paraId="2A834729"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 xml:space="preserve">Státní okresní archiv Přerov, </w:t>
      </w:r>
      <w:r w:rsidRPr="00FF6F2C">
        <w:rPr>
          <w:rFonts w:ascii="Times New Roman" w:hAnsi="Times New Roman" w:cs="Times New Roman"/>
          <w:bCs/>
        </w:rPr>
        <w:t>f. Archiv města Tovačov NAD 398</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5</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304</w:t>
      </w:r>
      <w:r w:rsidRPr="0039351E">
        <w:rPr>
          <w:rFonts w:ascii="Times New Roman" w:hAnsi="Times New Roman" w:cs="Times New Roman"/>
          <w:color w:val="000000"/>
          <w:shd w:val="clear" w:color="auto" w:fill="FFFFFF"/>
        </w:rPr>
        <w:t xml:space="preserve">, </w:t>
      </w:r>
      <w:r w:rsidRPr="002D7E68">
        <w:rPr>
          <w:rFonts w:ascii="Times New Roman" w:hAnsi="Times New Roman" w:cs="Times New Roman"/>
          <w:i/>
          <w:iCs/>
          <w:color w:val="000000"/>
          <w:shd w:val="clear" w:color="auto" w:fill="FFFFFF"/>
        </w:rPr>
        <w:t xml:space="preserve">Oběžníky, nařízení, vyhlášky </w:t>
      </w:r>
      <w:r>
        <w:rPr>
          <w:rFonts w:ascii="Times New Roman" w:hAnsi="Times New Roman" w:cs="Times New Roman"/>
          <w:i/>
          <w:iCs/>
          <w:color w:val="000000"/>
          <w:shd w:val="clear" w:color="auto" w:fill="FFFFFF"/>
        </w:rPr>
        <w:t>– Péče o vrátivší se vojíny.</w:t>
      </w:r>
    </w:p>
  </w:footnote>
  <w:footnote w:id="64">
    <w:p w14:paraId="094DBD26"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Pr>
          <w:rFonts w:ascii="Times New Roman" w:hAnsi="Times New Roman" w:cs="Times New Roman"/>
          <w:i/>
          <w:iCs/>
          <w:color w:val="000000"/>
          <w:shd w:val="clear" w:color="auto" w:fill="FFFFFF"/>
        </w:rPr>
        <w:t xml:space="preserve"> Péče o vrátivší se nemocné neb raněné vojíny.</w:t>
      </w:r>
    </w:p>
  </w:footnote>
  <w:footnote w:id="65">
    <w:p w14:paraId="065E18B3" w14:textId="77777777" w:rsidR="0048760D" w:rsidRDefault="0048760D" w:rsidP="002307B0">
      <w:pPr>
        <w:pStyle w:val="Textpoznpodarou"/>
      </w:pPr>
      <w:r>
        <w:rPr>
          <w:rStyle w:val="Znakapoznpodarou"/>
        </w:rPr>
        <w:footnoteRef/>
      </w:r>
      <w:r>
        <w:t xml:space="preserve"> </w:t>
      </w:r>
      <w:r w:rsidRPr="00EC5E5E">
        <w:rPr>
          <w:rFonts w:ascii="Times New Roman" w:hAnsi="Times New Roman" w:cs="Times New Roman"/>
          <w:smallCaps/>
          <w:shd w:val="clear" w:color="auto" w:fill="FFFFFF"/>
        </w:rPr>
        <w:t>Heczková</w:t>
      </w:r>
      <w:r w:rsidRPr="00EC5E5E">
        <w:rPr>
          <w:rFonts w:ascii="Times New Roman" w:hAnsi="Times New Roman" w:cs="Times New Roman"/>
          <w:shd w:val="clear" w:color="auto" w:fill="FFFFFF"/>
        </w:rPr>
        <w:t xml:space="preserve">, Libuše – </w:t>
      </w:r>
      <w:r w:rsidRPr="00EC5E5E">
        <w:rPr>
          <w:rFonts w:ascii="Times New Roman" w:hAnsi="Times New Roman" w:cs="Times New Roman"/>
          <w:smallCaps/>
          <w:shd w:val="clear" w:color="auto" w:fill="FFFFFF"/>
        </w:rPr>
        <w:t>Svatoňová</w:t>
      </w:r>
      <w:r w:rsidRPr="00EC5E5E">
        <w:rPr>
          <w:rFonts w:ascii="Times New Roman" w:hAnsi="Times New Roman" w:cs="Times New Roman"/>
          <w:shd w:val="clear" w:color="auto" w:fill="FFFFFF"/>
        </w:rPr>
        <w:t xml:space="preserve">, Kateřina – </w:t>
      </w:r>
      <w:r w:rsidRPr="00EC5E5E">
        <w:rPr>
          <w:rFonts w:ascii="Times New Roman" w:hAnsi="Times New Roman" w:cs="Times New Roman"/>
          <w:smallCaps/>
          <w:shd w:val="clear" w:color="auto" w:fill="FFFFFF"/>
        </w:rPr>
        <w:t>Španihelová</w:t>
      </w:r>
      <w:r w:rsidRPr="00EC5E5E">
        <w:rPr>
          <w:rFonts w:ascii="Times New Roman" w:hAnsi="Times New Roman" w:cs="Times New Roman"/>
          <w:shd w:val="clear" w:color="auto" w:fill="FFFFFF"/>
        </w:rPr>
        <w:t>, Magda</w:t>
      </w:r>
      <w:r w:rsidRPr="00EC5E5E">
        <w:rPr>
          <w:rFonts w:ascii="Times New Roman" w:hAnsi="Times New Roman" w:cs="Times New Roman"/>
        </w:rPr>
        <w:t xml:space="preserve">: </w:t>
      </w:r>
      <w:r w:rsidRPr="00EC5E5E">
        <w:rPr>
          <w:rFonts w:ascii="Times New Roman" w:hAnsi="Times New Roman" w:cs="Times New Roman"/>
          <w:i/>
          <w:shd w:val="clear" w:color="auto" w:fill="FFFFFF"/>
        </w:rPr>
        <w:t>"Kolik model se během války skácelo, kolik vnějšnosti odprýskalo": hledání "normality" v nenormální době.</w:t>
      </w:r>
      <w:r w:rsidRPr="00EC5E5E">
        <w:rPr>
          <w:rFonts w:ascii="Times New Roman" w:hAnsi="Times New Roman" w:cs="Times New Roman"/>
          <w:shd w:val="clear" w:color="auto" w:fill="FFFFFF"/>
        </w:rPr>
        <w:t xml:space="preserve"> In: </w:t>
      </w:r>
      <w:r w:rsidRPr="00EC5E5E">
        <w:rPr>
          <w:rStyle w:val="sourcedocument"/>
          <w:rFonts w:ascii="Times New Roman" w:hAnsi="Times New Roman" w:cs="Times New Roman"/>
          <w:iCs/>
          <w:shd w:val="clear" w:color="auto" w:fill="FFFFFF"/>
        </w:rPr>
        <w:t>Kultura a totalita. II, Válka.</w:t>
      </w:r>
      <w:r w:rsidRPr="00EC5E5E">
        <w:rPr>
          <w:rFonts w:ascii="Times New Roman" w:hAnsi="Times New Roman" w:cs="Times New Roman"/>
          <w:shd w:val="clear" w:color="auto" w:fill="FFFFFF"/>
        </w:rPr>
        <w:t xml:space="preserve"> Praha 2014, s. </w:t>
      </w:r>
      <w:r>
        <w:rPr>
          <w:rFonts w:ascii="Times New Roman" w:hAnsi="Times New Roman" w:cs="Times New Roman"/>
          <w:shd w:val="clear" w:color="auto" w:fill="FFFFFF"/>
        </w:rPr>
        <w:t>108-109</w:t>
      </w:r>
      <w:r w:rsidRPr="00EC5E5E">
        <w:rPr>
          <w:rFonts w:ascii="Times New Roman" w:hAnsi="Times New Roman" w:cs="Times New Roman"/>
          <w:shd w:val="clear" w:color="auto" w:fill="FFFFFF"/>
        </w:rPr>
        <w:t>.</w:t>
      </w:r>
    </w:p>
  </w:footnote>
  <w:footnote w:id="66">
    <w:p w14:paraId="62E63FDA" w14:textId="77777777" w:rsidR="0048760D" w:rsidRDefault="0048760D" w:rsidP="002307B0">
      <w:pPr>
        <w:pStyle w:val="Textpoznpodarou"/>
      </w:pPr>
      <w:r>
        <w:rPr>
          <w:rStyle w:val="Znakapoznpodarou"/>
        </w:rPr>
        <w:footnoteRef/>
      </w:r>
      <w:r>
        <w:t xml:space="preserve"> </w:t>
      </w:r>
      <w:r w:rsidRPr="006A12E5">
        <w:rPr>
          <w:rFonts w:ascii="Times New Roman" w:hAnsi="Times New Roman" w:cs="Times New Roman"/>
          <w:smallCaps/>
        </w:rPr>
        <w:t>Gajdica</w:t>
      </w:r>
      <w:r w:rsidRPr="006A12E5">
        <w:rPr>
          <w:rFonts w:ascii="Times New Roman" w:hAnsi="Times New Roman" w:cs="Times New Roman"/>
        </w:rPr>
        <w:t>, František: </w:t>
      </w:r>
      <w:r w:rsidRPr="006A12E5">
        <w:rPr>
          <w:rFonts w:ascii="Times New Roman" w:hAnsi="Times New Roman" w:cs="Times New Roman"/>
          <w:i/>
          <w:iCs/>
        </w:rPr>
        <w:t>TJ Sokol Tovačov: 1898-1973</w:t>
      </w:r>
      <w:r w:rsidRPr="006A12E5">
        <w:rPr>
          <w:rFonts w:ascii="Times New Roman" w:hAnsi="Times New Roman" w:cs="Times New Roman"/>
        </w:rPr>
        <w:t>. Tovačov 1973</w:t>
      </w:r>
      <w:r>
        <w:rPr>
          <w:rFonts w:ascii="Times New Roman" w:hAnsi="Times New Roman" w:cs="Times New Roman"/>
        </w:rPr>
        <w:t>, s. 14.</w:t>
      </w:r>
    </w:p>
  </w:footnote>
  <w:footnote w:id="67">
    <w:p w14:paraId="362C6A35" w14:textId="77777777" w:rsidR="0048760D" w:rsidRPr="009E7772" w:rsidRDefault="0048760D" w:rsidP="002307B0">
      <w:pPr>
        <w:spacing w:after="0"/>
        <w:jc w:val="both"/>
        <w:rPr>
          <w:sz w:val="18"/>
          <w:szCs w:val="18"/>
        </w:rPr>
      </w:pPr>
      <w:r>
        <w:rPr>
          <w:rStyle w:val="Znakapoznpodarou"/>
        </w:rPr>
        <w:footnoteRef/>
      </w:r>
      <w:r>
        <w:t xml:space="preserve"> </w:t>
      </w:r>
      <w:r w:rsidRPr="003D2FA3">
        <w:rPr>
          <w:rFonts w:ascii="Times New Roman" w:hAnsi="Times New Roman" w:cs="Times New Roman"/>
          <w:i/>
          <w:iCs/>
          <w:sz w:val="20"/>
          <w:szCs w:val="20"/>
        </w:rPr>
        <w:t>Ranění v</w:t>
      </w:r>
      <w:r>
        <w:rPr>
          <w:rFonts w:ascii="Times New Roman" w:hAnsi="Times New Roman" w:cs="Times New Roman"/>
          <w:i/>
          <w:iCs/>
          <w:sz w:val="20"/>
          <w:szCs w:val="20"/>
        </w:rPr>
        <w:t> </w:t>
      </w:r>
      <w:r w:rsidRPr="003D2FA3">
        <w:rPr>
          <w:rFonts w:ascii="Times New Roman" w:hAnsi="Times New Roman" w:cs="Times New Roman"/>
          <w:i/>
          <w:iCs/>
          <w:sz w:val="20"/>
          <w:szCs w:val="20"/>
        </w:rPr>
        <w:t>Tovačově</w:t>
      </w:r>
      <w:r>
        <w:rPr>
          <w:rFonts w:ascii="Times New Roman" w:hAnsi="Times New Roman" w:cs="Times New Roman"/>
          <w:i/>
          <w:iCs/>
          <w:sz w:val="20"/>
          <w:szCs w:val="20"/>
        </w:rPr>
        <w:t xml:space="preserve">. </w:t>
      </w:r>
      <w:r>
        <w:rPr>
          <w:rFonts w:ascii="Times New Roman" w:hAnsi="Times New Roman" w:cs="Times New Roman"/>
          <w:sz w:val="20"/>
          <w:szCs w:val="20"/>
        </w:rPr>
        <w:t>In:</w:t>
      </w:r>
      <w:r w:rsidRPr="003D2FA3">
        <w:rPr>
          <w:sz w:val="20"/>
          <w:szCs w:val="20"/>
        </w:rPr>
        <w:t xml:space="preserve"> </w:t>
      </w:r>
      <w:r w:rsidRPr="003D2FA3">
        <w:rPr>
          <w:rFonts w:ascii="Times New Roman" w:hAnsi="Times New Roman" w:cs="Times New Roman"/>
          <w:sz w:val="20"/>
          <w:szCs w:val="20"/>
        </w:rPr>
        <w:t>Přerovský obzor</w:t>
      </w:r>
      <w:r>
        <w:rPr>
          <w:rFonts w:ascii="Times New Roman" w:hAnsi="Times New Roman" w:cs="Times New Roman"/>
          <w:sz w:val="20"/>
          <w:szCs w:val="20"/>
        </w:rPr>
        <w:t>, roč. 5, č. 167 (25. 12. 1914), s. 3.</w:t>
      </w:r>
    </w:p>
  </w:footnote>
  <w:footnote w:id="68">
    <w:p w14:paraId="60F34F30"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 xml:space="preserve">Státní okresní archiv Přerov, </w:t>
      </w:r>
      <w:r w:rsidRPr="00FF6F2C">
        <w:rPr>
          <w:rFonts w:ascii="Times New Roman" w:hAnsi="Times New Roman" w:cs="Times New Roman"/>
          <w:bCs/>
        </w:rPr>
        <w:t>f. Archiv města Tovačov NAD 398</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36</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350</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Vojenská (válečná) nemocnice – Nemocnice raněných vojínů v Tovačově.</w:t>
      </w:r>
    </w:p>
  </w:footnote>
  <w:footnote w:id="69">
    <w:p w14:paraId="7131DFC4"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Pr>
          <w:rFonts w:ascii="Times New Roman" w:hAnsi="Times New Roman" w:cs="Times New Roman"/>
          <w:i/>
          <w:iCs/>
          <w:color w:val="000000"/>
          <w:shd w:val="clear" w:color="auto" w:fill="FFFFFF"/>
        </w:rPr>
        <w:t xml:space="preserve"> Červený kříž.</w:t>
      </w:r>
    </w:p>
  </w:footnote>
  <w:footnote w:id="70">
    <w:p w14:paraId="216261A9" w14:textId="77777777" w:rsidR="0048760D" w:rsidRPr="00DC034F" w:rsidRDefault="0048760D" w:rsidP="002307B0">
      <w:pPr>
        <w:pStyle w:val="Textpoznpodarou"/>
      </w:pPr>
      <w:r>
        <w:rPr>
          <w:rStyle w:val="Znakapoznpodarou"/>
        </w:rPr>
        <w:footnoteRef/>
      </w:r>
      <w:r>
        <w:t xml:space="preserve"> </w:t>
      </w:r>
      <w:r>
        <w:rPr>
          <w:rFonts w:ascii="Times New Roman" w:hAnsi="Times New Roman" w:cs="Times New Roman"/>
          <w:i/>
          <w:iCs/>
        </w:rPr>
        <w:t xml:space="preserve">Ranění v Tovačově, </w:t>
      </w:r>
      <w:r>
        <w:rPr>
          <w:rFonts w:ascii="Times New Roman" w:hAnsi="Times New Roman" w:cs="Times New Roman"/>
        </w:rPr>
        <w:t>s. 3.</w:t>
      </w:r>
    </w:p>
  </w:footnote>
  <w:footnote w:id="71">
    <w:p w14:paraId="564942D2" w14:textId="77777777" w:rsidR="0048760D" w:rsidRPr="00C866CA" w:rsidRDefault="0048760D" w:rsidP="002307B0">
      <w:pPr>
        <w:spacing w:after="0" w:line="240" w:lineRule="auto"/>
        <w:jc w:val="both"/>
        <w:rPr>
          <w:rFonts w:ascii="Times New Roman" w:hAnsi="Times New Roman" w:cs="Times New Roman"/>
          <w:b/>
          <w:bCs/>
          <w:sz w:val="20"/>
          <w:szCs w:val="20"/>
        </w:rPr>
      </w:pPr>
      <w:r>
        <w:rPr>
          <w:rStyle w:val="Znakapoznpodarou"/>
        </w:rPr>
        <w:footnoteRef/>
      </w:r>
      <w:r>
        <w:t xml:space="preserve"> </w:t>
      </w:r>
      <w:r w:rsidRPr="006A12E5">
        <w:rPr>
          <w:rFonts w:ascii="Times New Roman" w:hAnsi="Times New Roman" w:cs="Times New Roman"/>
          <w:smallCaps/>
          <w:sz w:val="20"/>
          <w:szCs w:val="20"/>
        </w:rPr>
        <w:t>Gajdica</w:t>
      </w:r>
      <w:r w:rsidRPr="006A12E5">
        <w:rPr>
          <w:rFonts w:ascii="Times New Roman" w:hAnsi="Times New Roman" w:cs="Times New Roman"/>
          <w:sz w:val="20"/>
          <w:szCs w:val="20"/>
        </w:rPr>
        <w:t xml:space="preserve">, </w:t>
      </w:r>
      <w:r w:rsidRPr="006A12E5">
        <w:rPr>
          <w:rFonts w:ascii="Times New Roman" w:hAnsi="Times New Roman" w:cs="Times New Roman"/>
          <w:i/>
          <w:iCs/>
          <w:sz w:val="20"/>
          <w:szCs w:val="20"/>
        </w:rPr>
        <w:t>TJ Sokol Tovačov</w:t>
      </w:r>
      <w:r>
        <w:rPr>
          <w:rFonts w:ascii="Times New Roman" w:hAnsi="Times New Roman" w:cs="Times New Roman"/>
          <w:sz w:val="20"/>
          <w:szCs w:val="20"/>
        </w:rPr>
        <w:t>, s. 14.</w:t>
      </w:r>
    </w:p>
  </w:footnote>
  <w:footnote w:id="72">
    <w:p w14:paraId="5395557E"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Přerov, f. AM Tovačov, </w:t>
      </w:r>
      <w:r w:rsidRPr="0039351E">
        <w:rPr>
          <w:rFonts w:ascii="Times New Roman" w:hAnsi="Times New Roman" w:cs="Times New Roman"/>
          <w:color w:val="000000"/>
          <w:shd w:val="clear" w:color="auto" w:fill="FFFFFF"/>
        </w:rPr>
        <w:t xml:space="preserve">kart. </w:t>
      </w:r>
      <w:r>
        <w:rPr>
          <w:rFonts w:ascii="Times New Roman" w:hAnsi="Times New Roman" w:cs="Times New Roman"/>
          <w:color w:val="000000"/>
          <w:shd w:val="clear" w:color="auto" w:fill="FFFFFF"/>
        </w:rPr>
        <w:t>36</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350</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Vojenská (válečná) nemocnice.</w:t>
      </w:r>
    </w:p>
  </w:footnote>
  <w:footnote w:id="73">
    <w:p w14:paraId="22FDAF7F" w14:textId="77777777" w:rsidR="0048760D" w:rsidRPr="009E7D1A" w:rsidRDefault="0048760D" w:rsidP="002307B0">
      <w:pPr>
        <w:spacing w:after="0"/>
        <w:jc w:val="both"/>
        <w:rPr>
          <w:rFonts w:ascii="Times New Roman" w:hAnsi="Times New Roman" w:cs="Times New Roman"/>
          <w:color w:val="0563C1" w:themeColor="hyperlink"/>
          <w:sz w:val="20"/>
          <w:szCs w:val="20"/>
          <w:u w:val="single"/>
        </w:rPr>
      </w:pPr>
      <w:r>
        <w:rPr>
          <w:rStyle w:val="Znakapoznpodarou"/>
        </w:rPr>
        <w:footnoteRef/>
      </w:r>
      <w:r>
        <w:rPr>
          <w:rFonts w:ascii="Times New Roman" w:hAnsi="Times New Roman" w:cs="Times New Roman"/>
          <w:i/>
          <w:iCs/>
        </w:rPr>
        <w:t xml:space="preserve"> </w:t>
      </w:r>
      <w:r w:rsidRPr="003438B9">
        <w:rPr>
          <w:rFonts w:ascii="Times New Roman" w:hAnsi="Times New Roman" w:cs="Times New Roman"/>
          <w:i/>
          <w:iCs/>
          <w:sz w:val="20"/>
          <w:szCs w:val="20"/>
        </w:rPr>
        <w:t xml:space="preserve">Ranění v Tovačově, </w:t>
      </w:r>
      <w:r w:rsidRPr="003438B9">
        <w:rPr>
          <w:rFonts w:ascii="Times New Roman" w:hAnsi="Times New Roman" w:cs="Times New Roman"/>
          <w:sz w:val="20"/>
          <w:szCs w:val="20"/>
        </w:rPr>
        <w:t>s. 3.</w:t>
      </w:r>
    </w:p>
  </w:footnote>
  <w:footnote w:id="74">
    <w:p w14:paraId="7942641D"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Přerov, f. AM Tovačov, </w:t>
      </w:r>
      <w:r w:rsidRPr="0039351E">
        <w:rPr>
          <w:rFonts w:ascii="Times New Roman" w:hAnsi="Times New Roman" w:cs="Times New Roman"/>
          <w:color w:val="000000"/>
          <w:shd w:val="clear" w:color="auto" w:fill="FFFFFF"/>
        </w:rPr>
        <w:t xml:space="preserve">kart. </w:t>
      </w:r>
      <w:r>
        <w:rPr>
          <w:rFonts w:ascii="Times New Roman" w:hAnsi="Times New Roman" w:cs="Times New Roman"/>
          <w:color w:val="000000"/>
          <w:shd w:val="clear" w:color="auto" w:fill="FFFFFF"/>
        </w:rPr>
        <w:t>36</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350</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Vojenská (válečná) nemocnic.</w:t>
      </w:r>
    </w:p>
  </w:footnote>
  <w:footnote w:id="75">
    <w:p w14:paraId="0307A998"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Pr>
          <w:rFonts w:ascii="Times New Roman" w:hAnsi="Times New Roman" w:cs="Times New Roman"/>
          <w:i/>
          <w:iCs/>
          <w:color w:val="000000"/>
          <w:shd w:val="clear" w:color="auto" w:fill="FFFFFF"/>
        </w:rPr>
        <w:t xml:space="preserve"> Zvýšení ošetřovacích útrat. </w:t>
      </w:r>
    </w:p>
  </w:footnote>
  <w:footnote w:id="76">
    <w:p w14:paraId="5801E5D6" w14:textId="77777777" w:rsidR="0048760D" w:rsidRDefault="0048760D" w:rsidP="002307B0">
      <w:pPr>
        <w:spacing w:after="0"/>
      </w:pPr>
      <w:r>
        <w:rPr>
          <w:rStyle w:val="Znakapoznpodarou"/>
        </w:rPr>
        <w:footnoteRef/>
      </w:r>
      <w:r>
        <w:t xml:space="preserve"> </w:t>
      </w:r>
      <w:r w:rsidRPr="00BA4881">
        <w:rPr>
          <w:rFonts w:ascii="Times New Roman" w:hAnsi="Times New Roman" w:cs="Times New Roman"/>
          <w:color w:val="000000"/>
          <w:sz w:val="20"/>
          <w:szCs w:val="20"/>
          <w:shd w:val="clear" w:color="auto" w:fill="FFFFFF"/>
        </w:rPr>
        <w:t>Tamtéž,</w:t>
      </w:r>
      <w:r w:rsidRPr="00BA4881">
        <w:rPr>
          <w:rFonts w:ascii="Times New Roman" w:hAnsi="Times New Roman" w:cs="Times New Roman"/>
          <w:i/>
          <w:iCs/>
          <w:color w:val="000000"/>
          <w:sz w:val="20"/>
          <w:szCs w:val="20"/>
          <w:shd w:val="clear" w:color="auto" w:fill="FFFFFF"/>
        </w:rPr>
        <w:t xml:space="preserve"> Nemocnice raněných vojínů v Tovačově. </w:t>
      </w:r>
    </w:p>
  </w:footnote>
  <w:footnote w:id="77">
    <w:p w14:paraId="5BDB36BB"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 xml:space="preserve">Tamtéž, </w:t>
      </w:r>
      <w:r>
        <w:rPr>
          <w:rFonts w:ascii="Times New Roman" w:hAnsi="Times New Roman" w:cs="Times New Roman"/>
          <w:i/>
          <w:iCs/>
          <w:color w:val="000000"/>
          <w:shd w:val="clear" w:color="auto" w:fill="FFFFFF"/>
        </w:rPr>
        <w:t>Protokol sepsán na obecním úřadě.</w:t>
      </w:r>
    </w:p>
  </w:footnote>
  <w:footnote w:id="78">
    <w:p w14:paraId="03CF9BAC" w14:textId="77777777" w:rsidR="0048760D" w:rsidRPr="006D73B9" w:rsidRDefault="0048760D" w:rsidP="002307B0">
      <w:pPr>
        <w:spacing w:after="0"/>
        <w:jc w:val="both"/>
        <w:rPr>
          <w:rFonts w:ascii="Times New Roman" w:hAnsi="Times New Roman" w:cs="Times New Roman"/>
          <w:sz w:val="20"/>
          <w:szCs w:val="20"/>
        </w:rPr>
      </w:pPr>
      <w:r>
        <w:rPr>
          <w:rStyle w:val="Znakapoznpodarou"/>
        </w:rPr>
        <w:footnoteRef/>
      </w:r>
      <w:r>
        <w:t xml:space="preserve"> </w:t>
      </w:r>
      <w:bookmarkStart w:id="6" w:name="_Hlk37158482"/>
      <w:r>
        <w:rPr>
          <w:rFonts w:ascii="Times New Roman" w:hAnsi="Times New Roman" w:cs="Times New Roman"/>
          <w:i/>
          <w:iCs/>
          <w:sz w:val="20"/>
          <w:szCs w:val="20"/>
        </w:rPr>
        <w:t xml:space="preserve">Štědrý večer v Tovačově. </w:t>
      </w:r>
      <w:r>
        <w:rPr>
          <w:rFonts w:ascii="Times New Roman" w:hAnsi="Times New Roman" w:cs="Times New Roman"/>
          <w:sz w:val="20"/>
          <w:szCs w:val="20"/>
        </w:rPr>
        <w:t xml:space="preserve">In: </w:t>
      </w:r>
      <w:r w:rsidRPr="006D73B9">
        <w:rPr>
          <w:rFonts w:ascii="Times New Roman" w:hAnsi="Times New Roman" w:cs="Times New Roman"/>
          <w:sz w:val="20"/>
          <w:szCs w:val="20"/>
        </w:rPr>
        <w:t>Selské listy</w:t>
      </w:r>
      <w:r>
        <w:rPr>
          <w:rFonts w:ascii="Times New Roman" w:hAnsi="Times New Roman" w:cs="Times New Roman"/>
          <w:sz w:val="20"/>
          <w:szCs w:val="20"/>
        </w:rPr>
        <w:t>, roč. 33, č. 2 (5. 1. 1915), s. 3.</w:t>
      </w:r>
      <w:bookmarkEnd w:id="6"/>
    </w:p>
  </w:footnote>
  <w:footnote w:id="79">
    <w:p w14:paraId="4E93D300" w14:textId="77777777" w:rsidR="0048760D" w:rsidRPr="005950A4" w:rsidRDefault="0048760D" w:rsidP="002307B0">
      <w:pPr>
        <w:spacing w:after="0" w:line="240" w:lineRule="auto"/>
        <w:jc w:val="both"/>
        <w:rPr>
          <w:rFonts w:ascii="Times New Roman" w:hAnsi="Times New Roman" w:cs="Times New Roman"/>
          <w:sz w:val="20"/>
          <w:szCs w:val="20"/>
          <w:shd w:val="clear" w:color="auto" w:fill="FFFFFF"/>
        </w:rPr>
      </w:pPr>
      <w:r>
        <w:rPr>
          <w:rStyle w:val="Znakapoznpodarou"/>
        </w:rPr>
        <w:footnoteRef/>
      </w:r>
      <w:r>
        <w:t xml:space="preserve"> </w:t>
      </w:r>
      <w:r w:rsidRPr="009B58D6">
        <w:rPr>
          <w:rFonts w:ascii="Times New Roman" w:hAnsi="Times New Roman" w:cs="Times New Roman"/>
          <w:smallCaps/>
          <w:sz w:val="20"/>
          <w:szCs w:val="20"/>
          <w:shd w:val="clear" w:color="auto" w:fill="FFFFFF"/>
        </w:rPr>
        <w:t>Hlavačka</w:t>
      </w:r>
      <w:r w:rsidRPr="009B58D6">
        <w:rPr>
          <w:rFonts w:ascii="Times New Roman" w:hAnsi="Times New Roman" w:cs="Times New Roman"/>
          <w:sz w:val="20"/>
          <w:szCs w:val="20"/>
          <w:shd w:val="clear" w:color="auto" w:fill="FFFFFF"/>
        </w:rPr>
        <w:t>, Milan – </w:t>
      </w:r>
      <w:r w:rsidRPr="009B58D6">
        <w:rPr>
          <w:rFonts w:ascii="Times New Roman" w:hAnsi="Times New Roman" w:cs="Times New Roman"/>
          <w:smallCaps/>
          <w:sz w:val="20"/>
          <w:szCs w:val="20"/>
          <w:shd w:val="clear" w:color="auto" w:fill="FFFFFF"/>
        </w:rPr>
        <w:t>Bolom</w:t>
      </w:r>
      <w:r w:rsidRPr="009B58D6">
        <w:rPr>
          <w:rFonts w:ascii="Times New Roman" w:hAnsi="Times New Roman" w:cs="Times New Roman"/>
          <w:sz w:val="20"/>
          <w:szCs w:val="20"/>
          <w:shd w:val="clear" w:color="auto" w:fill="FFFFFF"/>
        </w:rPr>
        <w:t xml:space="preserve">, Sixtus – </w:t>
      </w:r>
      <w:r w:rsidRPr="009B58D6">
        <w:rPr>
          <w:rFonts w:ascii="Times New Roman" w:hAnsi="Times New Roman" w:cs="Times New Roman"/>
          <w:smallCaps/>
          <w:sz w:val="20"/>
          <w:szCs w:val="20"/>
          <w:shd w:val="clear" w:color="auto" w:fill="FFFFFF"/>
        </w:rPr>
        <w:t>Šimon</w:t>
      </w:r>
      <w:r w:rsidRPr="009B58D6">
        <w:rPr>
          <w:rFonts w:ascii="Times New Roman" w:hAnsi="Times New Roman" w:cs="Times New Roman"/>
          <w:sz w:val="20"/>
          <w:szCs w:val="20"/>
          <w:shd w:val="clear" w:color="auto" w:fill="FFFFFF"/>
        </w:rPr>
        <w:t>, Patrik</w:t>
      </w:r>
      <w:r w:rsidRPr="009B58D6">
        <w:rPr>
          <w:rFonts w:ascii="Times New Roman" w:hAnsi="Times New Roman" w:cs="Times New Roman"/>
          <w:sz w:val="20"/>
          <w:szCs w:val="20"/>
        </w:rPr>
        <w:t xml:space="preserve">: </w:t>
      </w:r>
      <w:r w:rsidRPr="009B58D6">
        <w:rPr>
          <w:rStyle w:val="sourcedocument"/>
          <w:rFonts w:ascii="Times New Roman" w:hAnsi="Times New Roman" w:cs="Times New Roman"/>
          <w:i/>
          <w:iCs/>
          <w:sz w:val="20"/>
          <w:szCs w:val="20"/>
          <w:shd w:val="clear" w:color="auto" w:fill="FFFFFF"/>
        </w:rPr>
        <w:t>V zákopech mysli: život, víra a umění na prahu velké války.</w:t>
      </w:r>
      <w:r w:rsidRPr="009B58D6">
        <w:rPr>
          <w:rFonts w:ascii="Times New Roman" w:hAnsi="Times New Roman" w:cs="Times New Roman"/>
          <w:sz w:val="20"/>
          <w:szCs w:val="20"/>
          <w:shd w:val="clear" w:color="auto" w:fill="FFFFFF"/>
        </w:rPr>
        <w:t xml:space="preserve"> Praha 2014</w:t>
      </w:r>
      <w:r>
        <w:rPr>
          <w:rFonts w:ascii="Times New Roman" w:hAnsi="Times New Roman" w:cs="Times New Roman"/>
          <w:sz w:val="20"/>
          <w:szCs w:val="20"/>
          <w:shd w:val="clear" w:color="auto" w:fill="FFFFFF"/>
        </w:rPr>
        <w:t>, s. 26.</w:t>
      </w:r>
    </w:p>
  </w:footnote>
  <w:footnote w:id="80">
    <w:p w14:paraId="181285B6" w14:textId="77777777" w:rsidR="0048760D" w:rsidRPr="00364A7C" w:rsidRDefault="0048760D" w:rsidP="002307B0">
      <w:pPr>
        <w:spacing w:after="0"/>
        <w:rPr>
          <w:i/>
          <w:iCs/>
        </w:rPr>
      </w:pPr>
      <w:r>
        <w:rPr>
          <w:rStyle w:val="Znakapoznpodarou"/>
        </w:rPr>
        <w:footnoteRef/>
      </w:r>
      <w:r>
        <w:t xml:space="preserve"> </w:t>
      </w:r>
      <w:bookmarkStart w:id="7" w:name="_Hlk38039700"/>
      <w:r w:rsidRPr="00E641AF">
        <w:rPr>
          <w:rFonts w:ascii="Times New Roman" w:hAnsi="Times New Roman" w:cs="Times New Roman"/>
          <w:color w:val="000000"/>
          <w:sz w:val="20"/>
          <w:szCs w:val="20"/>
          <w:shd w:val="clear" w:color="auto" w:fill="FFFFFF"/>
        </w:rPr>
        <w:t>SOkA Přerov</w:t>
      </w:r>
      <w:r>
        <w:rPr>
          <w:rFonts w:ascii="Times New Roman" w:hAnsi="Times New Roman" w:cs="Times New Roman"/>
          <w:color w:val="000000"/>
          <w:shd w:val="clear" w:color="auto" w:fill="FFFFFF"/>
        </w:rPr>
        <w:t>,</w:t>
      </w:r>
      <w:r w:rsidRPr="00720463">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f. </w:t>
      </w:r>
      <w:r>
        <w:rPr>
          <w:rFonts w:ascii="Times New Roman" w:hAnsi="Times New Roman" w:cs="Times New Roman"/>
          <w:color w:val="000000"/>
          <w:shd w:val="clear" w:color="auto" w:fill="FFFFFF"/>
        </w:rPr>
        <w:t>AM Tovačov,</w:t>
      </w:r>
      <w:r w:rsidRPr="00720463">
        <w:rPr>
          <w:rFonts w:ascii="Times New Roman" w:hAnsi="Times New Roman" w:cs="Times New Roman"/>
          <w:color w:val="000000"/>
          <w:sz w:val="20"/>
          <w:szCs w:val="20"/>
          <w:shd w:val="clear" w:color="auto" w:fill="FFFFFF"/>
        </w:rPr>
        <w:t xml:space="preserve"> kart. 5, inv. č. 304, </w:t>
      </w:r>
      <w:bookmarkStart w:id="8" w:name="_Hlk36223439"/>
      <w:r w:rsidRPr="00720463">
        <w:rPr>
          <w:rFonts w:ascii="Times New Roman" w:hAnsi="Times New Roman" w:cs="Times New Roman"/>
          <w:i/>
          <w:iCs/>
          <w:color w:val="000000"/>
          <w:sz w:val="20"/>
          <w:szCs w:val="20"/>
          <w:shd w:val="clear" w:color="auto" w:fill="FFFFFF"/>
        </w:rPr>
        <w:t>Pomozte našim vojínům</w:t>
      </w:r>
      <w:bookmarkEnd w:id="8"/>
      <w:r w:rsidRPr="00720463">
        <w:rPr>
          <w:rFonts w:ascii="Times New Roman" w:hAnsi="Times New Roman" w:cs="Times New Roman"/>
          <w:i/>
          <w:iCs/>
          <w:color w:val="000000"/>
          <w:sz w:val="20"/>
          <w:szCs w:val="20"/>
          <w:shd w:val="clear" w:color="auto" w:fill="FFFFFF"/>
        </w:rPr>
        <w:t>.</w:t>
      </w:r>
      <w:bookmarkEnd w:id="7"/>
    </w:p>
  </w:footnote>
  <w:footnote w:id="81">
    <w:p w14:paraId="19A06160"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OkA Přerov</w:t>
      </w:r>
      <w:r w:rsidRPr="0039351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f. AM Tovačov,</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36</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350</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Vojenská (válečná) nemocnice.</w:t>
      </w:r>
    </w:p>
  </w:footnote>
  <w:footnote w:id="82">
    <w:p w14:paraId="38C45394" w14:textId="77777777" w:rsidR="0048760D" w:rsidRDefault="0048760D" w:rsidP="002307B0">
      <w:pPr>
        <w:pStyle w:val="Textpoznpodarou"/>
      </w:pPr>
      <w:r>
        <w:rPr>
          <w:rStyle w:val="Znakapoznpodarou"/>
        </w:rPr>
        <w:footnoteRef/>
      </w:r>
      <w:r>
        <w:t xml:space="preserve"> </w:t>
      </w:r>
      <w:bookmarkStart w:id="9" w:name="_Hlk36570733"/>
      <w:r>
        <w:rPr>
          <w:rFonts w:ascii="Times New Roman" w:hAnsi="Times New Roman" w:cs="Times New Roman"/>
          <w:color w:val="000000"/>
          <w:shd w:val="clear" w:color="auto" w:fill="FFFFFF"/>
        </w:rPr>
        <w:t>Tamtéž</w:t>
      </w:r>
      <w:r>
        <w:rPr>
          <w:rFonts w:ascii="Times New Roman" w:hAnsi="Times New Roman" w:cs="Times New Roman"/>
          <w:i/>
          <w:iCs/>
          <w:color w:val="000000"/>
          <w:shd w:val="clear" w:color="auto" w:fill="FFFFFF"/>
        </w:rPr>
        <w:t>.</w:t>
      </w:r>
      <w:bookmarkEnd w:id="9"/>
    </w:p>
  </w:footnote>
  <w:footnote w:id="83">
    <w:p w14:paraId="5EC714FA" w14:textId="77777777" w:rsidR="0048760D" w:rsidRPr="00720463" w:rsidRDefault="0048760D" w:rsidP="002307B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color w:val="000000"/>
          <w:shd w:val="clear" w:color="auto" w:fill="FFFFFF"/>
        </w:rPr>
        <w:t>Tamtéž,</w:t>
      </w:r>
      <w:r>
        <w:rPr>
          <w:rFonts w:ascii="Times New Roman" w:hAnsi="Times New Roman" w:cs="Times New Roman"/>
          <w:i/>
          <w:iCs/>
          <w:color w:val="000000"/>
          <w:shd w:val="clear" w:color="auto" w:fill="FFFFFF"/>
        </w:rPr>
        <w:t xml:space="preserve"> Pomozte našim vojínům!</w:t>
      </w:r>
    </w:p>
  </w:footnote>
  <w:footnote w:id="84">
    <w:p w14:paraId="167CAE36" w14:textId="77777777" w:rsidR="0048760D" w:rsidRDefault="0048760D" w:rsidP="002307B0">
      <w:pPr>
        <w:pStyle w:val="Textpoznpodarou"/>
      </w:pPr>
      <w:r>
        <w:rPr>
          <w:rStyle w:val="Znakapoznpodarou"/>
        </w:rPr>
        <w:footnoteRef/>
      </w:r>
      <w:r>
        <w:t xml:space="preserve"> </w:t>
      </w:r>
      <w:r w:rsidRPr="00123EBF">
        <w:rPr>
          <w:rFonts w:ascii="Times New Roman" w:hAnsi="Times New Roman" w:cs="Times New Roman"/>
          <w:smallCaps/>
        </w:rPr>
        <w:t>Michlová</w:t>
      </w:r>
      <w:r w:rsidRPr="00123EBF">
        <w:rPr>
          <w:rFonts w:ascii="Times New Roman" w:hAnsi="Times New Roman" w:cs="Times New Roman"/>
        </w:rPr>
        <w:t>, </w:t>
      </w:r>
      <w:r w:rsidRPr="00123EBF">
        <w:rPr>
          <w:rFonts w:ascii="Times New Roman" w:hAnsi="Times New Roman" w:cs="Times New Roman"/>
          <w:i/>
          <w:iCs/>
        </w:rPr>
        <w:t>Byli jsme a budem</w:t>
      </w:r>
      <w:r>
        <w:rPr>
          <w:rFonts w:ascii="Times New Roman" w:hAnsi="Times New Roman" w:cs="Times New Roman"/>
        </w:rPr>
        <w:t>, s. 107-108.</w:t>
      </w:r>
    </w:p>
  </w:footnote>
  <w:footnote w:id="85">
    <w:p w14:paraId="48341CF7" w14:textId="77777777" w:rsidR="0048760D" w:rsidRDefault="0048760D" w:rsidP="002307B0">
      <w:pPr>
        <w:pStyle w:val="Textpoznpodarou"/>
      </w:pPr>
      <w:r>
        <w:rPr>
          <w:rStyle w:val="Znakapoznpodarou"/>
        </w:rPr>
        <w:footnoteRef/>
      </w:r>
      <w:r>
        <w:t xml:space="preserve"> </w:t>
      </w:r>
      <w:bookmarkStart w:id="10" w:name="_Hlk37080401"/>
      <w:r w:rsidRPr="0055529F">
        <w:rPr>
          <w:rFonts w:ascii="Times New Roman" w:hAnsi="Times New Roman" w:cs="Times New Roman"/>
          <w:smallCaps/>
          <w:shd w:val="clear" w:color="auto" w:fill="FFFFFF"/>
        </w:rPr>
        <w:t>Slabová</w:t>
      </w:r>
      <w:r w:rsidRPr="0055529F">
        <w:rPr>
          <w:rFonts w:ascii="Times New Roman" w:hAnsi="Times New Roman" w:cs="Times New Roman"/>
          <w:shd w:val="clear" w:color="auto" w:fill="FFFFFF"/>
        </w:rPr>
        <w:t xml:space="preserve">, Markéta: </w:t>
      </w:r>
      <w:r w:rsidRPr="0055529F">
        <w:rPr>
          <w:rFonts w:ascii="Times New Roman" w:hAnsi="Times New Roman" w:cs="Times New Roman"/>
          <w:i/>
          <w:iCs/>
          <w:shd w:val="clear" w:color="auto" w:fill="FFFFFF"/>
        </w:rPr>
        <w:t>"Kdo si v létě nesušil ovoce a houby, bude v zimě sušit hubu.": Strava a stravování ve válečných letech 1914-1918.</w:t>
      </w:r>
      <w:r w:rsidRPr="0055529F">
        <w:rPr>
          <w:rFonts w:ascii="Times New Roman" w:hAnsi="Times New Roman" w:cs="Times New Roman"/>
          <w:shd w:val="clear" w:color="auto" w:fill="FFFFFF"/>
        </w:rPr>
        <w:t xml:space="preserve"> In: </w:t>
      </w:r>
      <w:r w:rsidRPr="0055529F">
        <w:rPr>
          <w:rStyle w:val="sourcedocument"/>
          <w:rFonts w:ascii="Times New Roman" w:hAnsi="Times New Roman" w:cs="Times New Roman"/>
          <w:shd w:val="clear" w:color="auto" w:fill="FFFFFF"/>
        </w:rPr>
        <w:t>Krajiny prostřených i prázdných stolů. I., Evropská gastronomie v proměnách staletí.</w:t>
      </w:r>
      <w:r w:rsidRPr="0055529F">
        <w:rPr>
          <w:rStyle w:val="sourcedocument"/>
          <w:rFonts w:ascii="Times New Roman" w:hAnsi="Times New Roman" w:cs="Times New Roman"/>
          <w:i/>
          <w:iCs/>
          <w:shd w:val="clear" w:color="auto" w:fill="FFFFFF"/>
        </w:rPr>
        <w:t xml:space="preserve"> </w:t>
      </w:r>
      <w:r w:rsidRPr="0055529F">
        <w:rPr>
          <w:rFonts w:ascii="Times New Roman" w:hAnsi="Times New Roman" w:cs="Times New Roman"/>
          <w:shd w:val="clear" w:color="auto" w:fill="FFFFFF"/>
        </w:rPr>
        <w:t>Pardubice-Polabiny 2016, s. 2</w:t>
      </w:r>
      <w:r>
        <w:rPr>
          <w:rFonts w:ascii="Times New Roman" w:hAnsi="Times New Roman" w:cs="Times New Roman"/>
          <w:shd w:val="clear" w:color="auto" w:fill="FFFFFF"/>
        </w:rPr>
        <w:t>15</w:t>
      </w:r>
      <w:r w:rsidRPr="0055529F">
        <w:rPr>
          <w:rFonts w:ascii="Times New Roman" w:hAnsi="Times New Roman" w:cs="Times New Roman"/>
          <w:shd w:val="clear" w:color="auto" w:fill="FFFFFF"/>
        </w:rPr>
        <w:t>.</w:t>
      </w:r>
      <w:bookmarkEnd w:id="10"/>
    </w:p>
  </w:footnote>
  <w:footnote w:id="86">
    <w:p w14:paraId="12481749" w14:textId="77777777" w:rsidR="0048760D" w:rsidRDefault="0048760D" w:rsidP="002307B0">
      <w:pPr>
        <w:pStyle w:val="Textpoznpodarou"/>
      </w:pPr>
      <w:r>
        <w:rPr>
          <w:rStyle w:val="Znakapoznpodarou"/>
        </w:rPr>
        <w:footnoteRef/>
      </w:r>
      <w:r>
        <w:t xml:space="preserve"> </w:t>
      </w:r>
      <w:bookmarkStart w:id="11" w:name="_Hlk37080655"/>
      <w:r w:rsidRPr="005C4C59">
        <w:rPr>
          <w:rFonts w:ascii="Times New Roman" w:hAnsi="Times New Roman" w:cs="Times New Roman"/>
          <w:smallCaps/>
          <w:shd w:val="clear" w:color="auto" w:fill="FFFFFF"/>
        </w:rPr>
        <w:t>Jakubec</w:t>
      </w:r>
      <w:r w:rsidRPr="005C4C59">
        <w:rPr>
          <w:rFonts w:ascii="Times New Roman" w:hAnsi="Times New Roman" w:cs="Times New Roman"/>
          <w:shd w:val="clear" w:color="auto" w:fill="FFFFFF"/>
        </w:rPr>
        <w:t>, Ivan – </w:t>
      </w:r>
      <w:r w:rsidRPr="005C4C59">
        <w:rPr>
          <w:rFonts w:ascii="Times New Roman" w:hAnsi="Times New Roman" w:cs="Times New Roman"/>
          <w:smallCaps/>
          <w:shd w:val="clear" w:color="auto" w:fill="FFFFFF"/>
        </w:rPr>
        <w:t>Jindra</w:t>
      </w:r>
      <w:r w:rsidRPr="005C4C59">
        <w:rPr>
          <w:rFonts w:ascii="Times New Roman" w:hAnsi="Times New Roman" w:cs="Times New Roman"/>
          <w:shd w:val="clear" w:color="auto" w:fill="FFFFFF"/>
        </w:rPr>
        <w:t>, Zdeněk</w:t>
      </w:r>
      <w:r w:rsidRPr="005C4C59">
        <w:rPr>
          <w:rFonts w:ascii="Times New Roman" w:hAnsi="Times New Roman" w:cs="Times New Roman"/>
        </w:rPr>
        <w:t xml:space="preserve">: </w:t>
      </w:r>
      <w:r w:rsidRPr="005C4C59">
        <w:rPr>
          <w:rStyle w:val="sourcedocument"/>
          <w:rFonts w:ascii="Times New Roman" w:hAnsi="Times New Roman" w:cs="Times New Roman"/>
          <w:i/>
          <w:iCs/>
          <w:shd w:val="clear" w:color="auto" w:fill="FFFFFF"/>
        </w:rPr>
        <w:t>Dějiny hospodářství českých zemí: od počátku industrializace do konce habsburské monarchie.</w:t>
      </w:r>
      <w:r w:rsidRPr="005C4C59">
        <w:rPr>
          <w:rFonts w:ascii="Times New Roman" w:hAnsi="Times New Roman" w:cs="Times New Roman"/>
          <w:shd w:val="clear" w:color="auto" w:fill="FFFFFF"/>
        </w:rPr>
        <w:t xml:space="preserve"> Praha 2006</w:t>
      </w:r>
      <w:r>
        <w:rPr>
          <w:rFonts w:ascii="Times New Roman" w:hAnsi="Times New Roman" w:cs="Times New Roman"/>
          <w:shd w:val="clear" w:color="auto" w:fill="FFFFFF"/>
        </w:rPr>
        <w:t>, s. 404.</w:t>
      </w:r>
    </w:p>
    <w:bookmarkEnd w:id="11"/>
  </w:footnote>
  <w:footnote w:id="87">
    <w:p w14:paraId="72B2000B" w14:textId="77777777" w:rsidR="0048760D" w:rsidRDefault="0048760D" w:rsidP="002307B0">
      <w:pPr>
        <w:pStyle w:val="Textpoznpodarou"/>
      </w:pPr>
      <w:r>
        <w:rPr>
          <w:rStyle w:val="Znakapoznpodarou"/>
        </w:rPr>
        <w:footnoteRef/>
      </w:r>
      <w:r>
        <w:t xml:space="preserve"> </w:t>
      </w:r>
      <w:r w:rsidRPr="00123EBF">
        <w:rPr>
          <w:rFonts w:ascii="Times New Roman" w:hAnsi="Times New Roman" w:cs="Times New Roman"/>
          <w:smallCaps/>
        </w:rPr>
        <w:t>Michlová</w:t>
      </w:r>
      <w:r w:rsidRPr="00123EBF">
        <w:rPr>
          <w:rFonts w:ascii="Times New Roman" w:hAnsi="Times New Roman" w:cs="Times New Roman"/>
        </w:rPr>
        <w:t xml:space="preserve">, </w:t>
      </w:r>
      <w:r w:rsidRPr="00123EBF">
        <w:rPr>
          <w:rFonts w:ascii="Times New Roman" w:hAnsi="Times New Roman" w:cs="Times New Roman"/>
          <w:i/>
          <w:iCs/>
        </w:rPr>
        <w:t>Byli jsme a budem</w:t>
      </w:r>
      <w:r>
        <w:rPr>
          <w:rFonts w:ascii="Times New Roman" w:hAnsi="Times New Roman" w:cs="Times New Roman"/>
        </w:rPr>
        <w:t>, s. 60.</w:t>
      </w:r>
    </w:p>
  </w:footnote>
  <w:footnote w:id="88">
    <w:p w14:paraId="31B88C80" w14:textId="77777777" w:rsidR="0048760D" w:rsidRPr="006D6F6E" w:rsidRDefault="0048760D" w:rsidP="002307B0">
      <w:pPr>
        <w:spacing w:after="0"/>
        <w:jc w:val="both"/>
        <w:rPr>
          <w:rFonts w:ascii="Times New Roman" w:hAnsi="Times New Roman" w:cs="Times New Roman"/>
          <w:b/>
          <w:bCs/>
          <w:sz w:val="20"/>
          <w:szCs w:val="20"/>
        </w:rPr>
      </w:pPr>
      <w:r>
        <w:rPr>
          <w:rStyle w:val="Znakapoznpodarou"/>
        </w:rPr>
        <w:footnoteRef/>
      </w:r>
      <w:r>
        <w:t xml:space="preserve"> </w:t>
      </w:r>
      <w:r w:rsidRPr="006833A2">
        <w:rPr>
          <w:rFonts w:ascii="Times New Roman" w:hAnsi="Times New Roman" w:cs="Times New Roman"/>
          <w:smallCaps/>
          <w:sz w:val="20"/>
          <w:szCs w:val="20"/>
          <w:shd w:val="clear" w:color="auto" w:fill="FFFFFF"/>
        </w:rPr>
        <w:t>Balcarová</w:t>
      </w:r>
      <w:r w:rsidRPr="006833A2">
        <w:rPr>
          <w:rFonts w:ascii="Times New Roman" w:hAnsi="Times New Roman" w:cs="Times New Roman"/>
          <w:sz w:val="20"/>
          <w:szCs w:val="20"/>
          <w:shd w:val="clear" w:color="auto" w:fill="FFFFFF"/>
        </w:rPr>
        <w:t>, Jitka-</w:t>
      </w:r>
      <w:r w:rsidRPr="006833A2">
        <w:rPr>
          <w:rFonts w:ascii="Times New Roman" w:hAnsi="Times New Roman" w:cs="Times New Roman"/>
          <w:smallCaps/>
          <w:sz w:val="20"/>
          <w:szCs w:val="20"/>
          <w:shd w:val="clear" w:color="auto" w:fill="FFFFFF"/>
        </w:rPr>
        <w:t>Kubů</w:t>
      </w:r>
      <w:r w:rsidRPr="006833A2">
        <w:rPr>
          <w:rFonts w:ascii="Times New Roman" w:hAnsi="Times New Roman" w:cs="Times New Roman"/>
          <w:sz w:val="20"/>
          <w:szCs w:val="20"/>
          <w:shd w:val="clear" w:color="auto" w:fill="FFFFFF"/>
        </w:rPr>
        <w:t>, Eduard-</w:t>
      </w:r>
      <w:r w:rsidRPr="006833A2">
        <w:rPr>
          <w:rFonts w:ascii="Times New Roman" w:hAnsi="Times New Roman" w:cs="Times New Roman"/>
          <w:smallCaps/>
          <w:sz w:val="20"/>
          <w:szCs w:val="20"/>
          <w:shd w:val="clear" w:color="auto" w:fill="FFFFFF"/>
        </w:rPr>
        <w:t>Šouša</w:t>
      </w:r>
      <w:r w:rsidRPr="006833A2">
        <w:rPr>
          <w:rFonts w:ascii="Times New Roman" w:hAnsi="Times New Roman" w:cs="Times New Roman"/>
          <w:sz w:val="20"/>
          <w:szCs w:val="20"/>
          <w:shd w:val="clear" w:color="auto" w:fill="FFFFFF"/>
        </w:rPr>
        <w:t xml:space="preserve">, Jiří: </w:t>
      </w:r>
      <w:r w:rsidRPr="006833A2">
        <w:rPr>
          <w:rStyle w:val="sourcedocument"/>
          <w:rFonts w:ascii="Times New Roman" w:hAnsi="Times New Roman" w:cs="Times New Roman"/>
          <w:i/>
          <w:iCs/>
          <w:sz w:val="20"/>
          <w:szCs w:val="20"/>
          <w:shd w:val="clear" w:color="auto" w:fill="FFFFFF"/>
        </w:rPr>
        <w:t>Venkov, rolník a válka v českých zemích a na Slovensku v moderní době.</w:t>
      </w:r>
      <w:r w:rsidRPr="006833A2">
        <w:rPr>
          <w:rFonts w:ascii="Times New Roman" w:hAnsi="Times New Roman" w:cs="Times New Roman"/>
          <w:sz w:val="20"/>
          <w:szCs w:val="20"/>
          <w:shd w:val="clear" w:color="auto" w:fill="FFFFFF"/>
        </w:rPr>
        <w:t xml:space="preserve"> Praha 2017</w:t>
      </w:r>
      <w:r>
        <w:rPr>
          <w:rFonts w:ascii="Times New Roman" w:hAnsi="Times New Roman" w:cs="Times New Roman"/>
          <w:sz w:val="20"/>
          <w:szCs w:val="20"/>
          <w:shd w:val="clear" w:color="auto" w:fill="FFFFFF"/>
        </w:rPr>
        <w:t>, s. 52-53.</w:t>
      </w:r>
    </w:p>
  </w:footnote>
  <w:footnote w:id="89">
    <w:p w14:paraId="0FF2D090" w14:textId="77777777" w:rsidR="0048760D" w:rsidRPr="005C4C59" w:rsidRDefault="0048760D" w:rsidP="002307B0">
      <w:pPr>
        <w:spacing w:after="0" w:line="240" w:lineRule="auto"/>
        <w:jc w:val="both"/>
        <w:rPr>
          <w:rFonts w:ascii="Times New Roman" w:hAnsi="Times New Roman" w:cs="Times New Roman"/>
          <w:sz w:val="20"/>
          <w:szCs w:val="20"/>
          <w:shd w:val="clear" w:color="auto" w:fill="FFFFFF"/>
        </w:rPr>
      </w:pPr>
      <w:r>
        <w:rPr>
          <w:rStyle w:val="Znakapoznpodarou"/>
        </w:rPr>
        <w:footnoteRef/>
      </w:r>
      <w:r>
        <w:t xml:space="preserve"> </w:t>
      </w:r>
      <w:r w:rsidRPr="005C4C59">
        <w:rPr>
          <w:rFonts w:ascii="Times New Roman" w:hAnsi="Times New Roman" w:cs="Times New Roman"/>
          <w:smallCaps/>
          <w:sz w:val="20"/>
          <w:szCs w:val="20"/>
          <w:shd w:val="clear" w:color="auto" w:fill="FFFFFF"/>
        </w:rPr>
        <w:t>Jakubec</w:t>
      </w:r>
      <w:r>
        <w:rPr>
          <w:rFonts w:ascii="Times New Roman" w:hAnsi="Times New Roman" w:cs="Times New Roman"/>
          <w:sz w:val="20"/>
          <w:szCs w:val="20"/>
          <w:shd w:val="clear" w:color="auto" w:fill="FFFFFF"/>
        </w:rPr>
        <w:t xml:space="preserve"> </w:t>
      </w:r>
      <w:r w:rsidRPr="005C4C59">
        <w:rPr>
          <w:rFonts w:ascii="Times New Roman" w:hAnsi="Times New Roman" w:cs="Times New Roman"/>
          <w:sz w:val="20"/>
          <w:szCs w:val="20"/>
          <w:shd w:val="clear" w:color="auto" w:fill="FFFFFF"/>
        </w:rPr>
        <w:t>– </w:t>
      </w:r>
      <w:r w:rsidRPr="005C4C59">
        <w:rPr>
          <w:rFonts w:ascii="Times New Roman" w:hAnsi="Times New Roman" w:cs="Times New Roman"/>
          <w:smallCaps/>
          <w:sz w:val="20"/>
          <w:szCs w:val="20"/>
          <w:shd w:val="clear" w:color="auto" w:fill="FFFFFF"/>
        </w:rPr>
        <w:t>Jindra</w:t>
      </w:r>
      <w:r w:rsidRPr="005C4C59">
        <w:rPr>
          <w:rFonts w:ascii="Times New Roman" w:hAnsi="Times New Roman" w:cs="Times New Roman"/>
          <w:sz w:val="20"/>
          <w:szCs w:val="20"/>
          <w:shd w:val="clear" w:color="auto" w:fill="FFFFFF"/>
        </w:rPr>
        <w:t xml:space="preserve">, </w:t>
      </w:r>
      <w:r w:rsidRPr="005C4C59">
        <w:rPr>
          <w:rStyle w:val="sourcedocument"/>
          <w:rFonts w:ascii="Times New Roman" w:hAnsi="Times New Roman" w:cs="Times New Roman"/>
          <w:i/>
          <w:iCs/>
          <w:sz w:val="20"/>
          <w:szCs w:val="20"/>
          <w:shd w:val="clear" w:color="auto" w:fill="FFFFFF"/>
        </w:rPr>
        <w:t>Dějiny hospodářství</w:t>
      </w:r>
      <w:r>
        <w:rPr>
          <w:rFonts w:ascii="Times New Roman" w:hAnsi="Times New Roman" w:cs="Times New Roman"/>
          <w:sz w:val="20"/>
          <w:szCs w:val="20"/>
          <w:shd w:val="clear" w:color="auto" w:fill="FFFFFF"/>
        </w:rPr>
        <w:t>, s. 405.</w:t>
      </w:r>
    </w:p>
  </w:footnote>
  <w:footnote w:id="90">
    <w:p w14:paraId="7137D16B" w14:textId="77777777" w:rsidR="0048760D" w:rsidRPr="00787048" w:rsidRDefault="0048760D" w:rsidP="002307B0">
      <w:pPr>
        <w:spacing w:after="0"/>
        <w:jc w:val="both"/>
        <w:rPr>
          <w:rFonts w:ascii="Times New Roman" w:hAnsi="Times New Roman" w:cs="Times New Roman"/>
          <w:sz w:val="20"/>
          <w:szCs w:val="20"/>
        </w:rPr>
      </w:pPr>
      <w:r>
        <w:rPr>
          <w:rStyle w:val="Znakapoznpodarou"/>
        </w:rPr>
        <w:footnoteRef/>
      </w:r>
      <w:r>
        <w:t xml:space="preserve"> </w:t>
      </w:r>
      <w:bookmarkStart w:id="12" w:name="_Hlk37159693"/>
      <w:r>
        <w:rPr>
          <w:rFonts w:ascii="Times New Roman" w:hAnsi="Times New Roman" w:cs="Times New Roman"/>
          <w:i/>
          <w:iCs/>
          <w:sz w:val="20"/>
          <w:szCs w:val="20"/>
        </w:rPr>
        <w:t xml:space="preserve">Zdražení piva. </w:t>
      </w:r>
      <w:r>
        <w:rPr>
          <w:rFonts w:ascii="Times New Roman" w:hAnsi="Times New Roman" w:cs="Times New Roman"/>
          <w:sz w:val="20"/>
          <w:szCs w:val="20"/>
        </w:rPr>
        <w:t xml:space="preserve">In: </w:t>
      </w:r>
      <w:r w:rsidRPr="00787048">
        <w:rPr>
          <w:rFonts w:ascii="Times New Roman" w:hAnsi="Times New Roman" w:cs="Times New Roman"/>
          <w:sz w:val="20"/>
          <w:szCs w:val="20"/>
        </w:rPr>
        <w:t>Hlas lidu: časopis hájící zájmy čtvrtého stavu</w:t>
      </w:r>
      <w:r>
        <w:rPr>
          <w:rFonts w:ascii="Times New Roman" w:hAnsi="Times New Roman" w:cs="Times New Roman"/>
          <w:sz w:val="20"/>
          <w:szCs w:val="20"/>
        </w:rPr>
        <w:t>, roč. 30, č. 23 (22. 2. 1915), s. 4.</w:t>
      </w:r>
    </w:p>
    <w:bookmarkEnd w:id="12"/>
  </w:footnote>
  <w:footnote w:id="91">
    <w:p w14:paraId="0569DD0D" w14:textId="77777777" w:rsidR="0048760D" w:rsidRDefault="0048760D" w:rsidP="002307B0">
      <w:pPr>
        <w:pStyle w:val="Textpoznpodarou"/>
      </w:pPr>
      <w:r>
        <w:rPr>
          <w:rStyle w:val="Znakapoznpodarou"/>
        </w:rPr>
        <w:footnoteRef/>
      </w:r>
      <w:r>
        <w:t xml:space="preserve"> </w:t>
      </w:r>
      <w:r w:rsidRPr="005C4C59">
        <w:rPr>
          <w:rFonts w:ascii="Times New Roman" w:hAnsi="Times New Roman" w:cs="Times New Roman"/>
          <w:smallCaps/>
          <w:shd w:val="clear" w:color="auto" w:fill="FFFFFF"/>
        </w:rPr>
        <w:t>Jakubec</w:t>
      </w:r>
      <w:r w:rsidRPr="005C4C59">
        <w:rPr>
          <w:rFonts w:ascii="Times New Roman" w:hAnsi="Times New Roman" w:cs="Times New Roman"/>
          <w:shd w:val="clear" w:color="auto" w:fill="FFFFFF"/>
        </w:rPr>
        <w:t xml:space="preserve"> – </w:t>
      </w:r>
      <w:r w:rsidRPr="005C4C59">
        <w:rPr>
          <w:rFonts w:ascii="Times New Roman" w:hAnsi="Times New Roman" w:cs="Times New Roman"/>
          <w:smallCaps/>
          <w:shd w:val="clear" w:color="auto" w:fill="FFFFFF"/>
        </w:rPr>
        <w:t>Jindra</w:t>
      </w:r>
      <w:r w:rsidRPr="005C4C59">
        <w:rPr>
          <w:rFonts w:ascii="Times New Roman" w:hAnsi="Times New Roman" w:cs="Times New Roman"/>
          <w:shd w:val="clear" w:color="auto" w:fill="FFFFFF"/>
        </w:rPr>
        <w:t>,</w:t>
      </w:r>
      <w:r w:rsidRPr="005C4C59">
        <w:rPr>
          <w:rFonts w:ascii="Times New Roman" w:hAnsi="Times New Roman" w:cs="Times New Roman"/>
        </w:rPr>
        <w:t xml:space="preserve"> </w:t>
      </w:r>
      <w:r w:rsidRPr="005C4C59">
        <w:rPr>
          <w:rStyle w:val="sourcedocument"/>
          <w:rFonts w:ascii="Times New Roman" w:hAnsi="Times New Roman" w:cs="Times New Roman"/>
          <w:i/>
          <w:iCs/>
          <w:shd w:val="clear" w:color="auto" w:fill="FFFFFF"/>
        </w:rPr>
        <w:t>Dějiny hospodářství</w:t>
      </w:r>
      <w:r>
        <w:rPr>
          <w:rFonts w:ascii="Times New Roman" w:hAnsi="Times New Roman" w:cs="Times New Roman"/>
          <w:shd w:val="clear" w:color="auto" w:fill="FFFFFF"/>
        </w:rPr>
        <w:t>, s. 405-406.</w:t>
      </w:r>
    </w:p>
  </w:footnote>
  <w:footnote w:id="92">
    <w:p w14:paraId="4951F3D8" w14:textId="77777777" w:rsidR="0048760D" w:rsidRPr="00E82132" w:rsidRDefault="0048760D" w:rsidP="002307B0">
      <w:pPr>
        <w:shd w:val="clear" w:color="auto" w:fill="FFFFFF"/>
        <w:spacing w:after="24" w:line="240" w:lineRule="auto"/>
        <w:jc w:val="both"/>
        <w:rPr>
          <w:rFonts w:ascii="Times New Roman" w:eastAsia="Times New Roman" w:hAnsi="Times New Roman" w:cs="Times New Roman"/>
          <w:sz w:val="20"/>
          <w:szCs w:val="20"/>
          <w:lang w:eastAsia="cs-CZ"/>
        </w:rPr>
      </w:pPr>
      <w:r w:rsidRPr="00E82132">
        <w:rPr>
          <w:rStyle w:val="Znakapoznpodarou"/>
          <w:rFonts w:ascii="Times New Roman" w:hAnsi="Times New Roman" w:cs="Times New Roman"/>
          <w:sz w:val="20"/>
          <w:szCs w:val="20"/>
        </w:rPr>
        <w:footnoteRef/>
      </w:r>
      <w:r w:rsidRPr="00E82132">
        <w:rPr>
          <w:rFonts w:ascii="Times New Roman" w:hAnsi="Times New Roman" w:cs="Times New Roman"/>
          <w:sz w:val="20"/>
          <w:szCs w:val="20"/>
        </w:rPr>
        <w:t xml:space="preserve"> </w:t>
      </w:r>
      <w:bookmarkStart w:id="13" w:name="_Hlk37081108"/>
      <w:r w:rsidRPr="00E82132">
        <w:rPr>
          <w:rFonts w:ascii="Times New Roman" w:eastAsia="Times New Roman" w:hAnsi="Times New Roman" w:cs="Times New Roman"/>
          <w:smallCaps/>
          <w:sz w:val="20"/>
          <w:szCs w:val="20"/>
          <w:lang w:eastAsia="cs-CZ"/>
        </w:rPr>
        <w:t>Schildberger</w:t>
      </w:r>
      <w:r w:rsidRPr="00E82132">
        <w:rPr>
          <w:rFonts w:ascii="Times New Roman" w:eastAsia="Times New Roman" w:hAnsi="Times New Roman" w:cs="Times New Roman"/>
          <w:sz w:val="20"/>
          <w:szCs w:val="20"/>
          <w:lang w:eastAsia="cs-CZ"/>
        </w:rPr>
        <w:t>, Vlastimil, a kol: </w:t>
      </w:r>
      <w:r w:rsidRPr="00E82132">
        <w:rPr>
          <w:rFonts w:ascii="Times New Roman" w:eastAsia="Times New Roman" w:hAnsi="Times New Roman" w:cs="Times New Roman"/>
          <w:iCs/>
          <w:sz w:val="20"/>
          <w:szCs w:val="20"/>
          <w:lang w:eastAsia="cs-CZ"/>
        </w:rPr>
        <w:t>Léta zkázy a naděje 1914-1918. Češi a Moravané na frontách Velké války a vznik ČSR</w:t>
      </w:r>
      <w:r w:rsidRPr="00E82132">
        <w:rPr>
          <w:rFonts w:ascii="Times New Roman" w:eastAsia="Times New Roman" w:hAnsi="Times New Roman" w:cs="Times New Roman"/>
          <w:sz w:val="20"/>
          <w:szCs w:val="20"/>
          <w:lang w:eastAsia="cs-CZ"/>
        </w:rPr>
        <w:t>. Brno 2008</w:t>
      </w:r>
      <w:r>
        <w:rPr>
          <w:rFonts w:ascii="Times New Roman" w:eastAsia="Times New Roman" w:hAnsi="Times New Roman" w:cs="Times New Roman"/>
          <w:sz w:val="20"/>
          <w:szCs w:val="20"/>
          <w:lang w:eastAsia="cs-CZ"/>
        </w:rPr>
        <w:t>, s. 23.</w:t>
      </w:r>
      <w:bookmarkEnd w:id="13"/>
    </w:p>
  </w:footnote>
  <w:footnote w:id="93">
    <w:p w14:paraId="6804812E" w14:textId="77777777" w:rsidR="0048760D" w:rsidRDefault="0048760D" w:rsidP="002307B0">
      <w:pPr>
        <w:pStyle w:val="Textpoznpodarou"/>
      </w:pPr>
      <w:r>
        <w:rPr>
          <w:rStyle w:val="Znakapoznpodarou"/>
        </w:rPr>
        <w:footnoteRef/>
      </w:r>
      <w:r>
        <w:t xml:space="preserve"> </w:t>
      </w:r>
      <w:bookmarkStart w:id="14" w:name="_Hlk37081212"/>
      <w:r w:rsidRPr="00EB03BF">
        <w:rPr>
          <w:rFonts w:ascii="Times New Roman" w:hAnsi="Times New Roman" w:cs="Times New Roman"/>
          <w:smallCaps/>
          <w:shd w:val="clear" w:color="auto" w:fill="FFFFFF"/>
        </w:rPr>
        <w:t>Doubravský</w:t>
      </w:r>
      <w:r w:rsidRPr="00EB03BF">
        <w:rPr>
          <w:rFonts w:ascii="Times New Roman" w:hAnsi="Times New Roman" w:cs="Times New Roman"/>
          <w:shd w:val="clear" w:color="auto" w:fill="FFFFFF"/>
        </w:rPr>
        <w:t xml:space="preserve">, Zdeněk: </w:t>
      </w:r>
      <w:r w:rsidRPr="00EB03BF">
        <w:rPr>
          <w:rStyle w:val="sourcedocument"/>
          <w:rFonts w:ascii="Times New Roman" w:hAnsi="Times New Roman" w:cs="Times New Roman"/>
          <w:i/>
          <w:iCs/>
          <w:shd w:val="clear" w:color="auto" w:fill="FFFFFF"/>
        </w:rPr>
        <w:t>Severomoraváci za Velké války. </w:t>
      </w:r>
      <w:r w:rsidRPr="00EB03BF">
        <w:rPr>
          <w:rFonts w:ascii="Times New Roman" w:hAnsi="Times New Roman" w:cs="Times New Roman"/>
          <w:shd w:val="clear" w:color="auto" w:fill="FFFFFF"/>
        </w:rPr>
        <w:t>Vojáci skomírající monarchie 1916-1918. Šumperk 2018</w:t>
      </w:r>
      <w:r w:rsidRPr="0062055F">
        <w:rPr>
          <w:rFonts w:ascii="Times New Roman" w:hAnsi="Times New Roman" w:cs="Times New Roman"/>
          <w:shd w:val="clear" w:color="auto" w:fill="FFFFFF"/>
        </w:rPr>
        <w:t xml:space="preserve">, s. </w:t>
      </w:r>
      <w:r>
        <w:rPr>
          <w:rFonts w:ascii="Times New Roman" w:hAnsi="Times New Roman" w:cs="Times New Roman"/>
          <w:shd w:val="clear" w:color="auto" w:fill="FFFFFF"/>
        </w:rPr>
        <w:t>71.</w:t>
      </w:r>
      <w:bookmarkEnd w:id="14"/>
    </w:p>
  </w:footnote>
  <w:footnote w:id="94">
    <w:p w14:paraId="0FDCA824" w14:textId="77777777" w:rsidR="0048760D" w:rsidRPr="0042360C" w:rsidRDefault="0048760D" w:rsidP="002307B0">
      <w:pPr>
        <w:spacing w:after="0"/>
        <w:jc w:val="both"/>
        <w:rPr>
          <w:rFonts w:ascii="Times New Roman" w:hAnsi="Times New Roman" w:cs="Times New Roman"/>
          <w:bCs/>
          <w:sz w:val="20"/>
          <w:szCs w:val="20"/>
        </w:rPr>
      </w:pPr>
      <w:r>
        <w:rPr>
          <w:rStyle w:val="Znakapoznpodarou"/>
        </w:rPr>
        <w:footnoteRef/>
      </w:r>
      <w:r>
        <w:t xml:space="preserve"> </w:t>
      </w:r>
      <w:bookmarkStart w:id="15" w:name="_Hlk37081243"/>
      <w:r w:rsidRPr="00D575B9">
        <w:rPr>
          <w:rFonts w:ascii="Times New Roman" w:hAnsi="Times New Roman" w:cs="Times New Roman"/>
          <w:bCs/>
          <w:smallCaps/>
          <w:sz w:val="20"/>
          <w:szCs w:val="20"/>
        </w:rPr>
        <w:t>Filip</w:t>
      </w:r>
      <w:r w:rsidRPr="00D575B9">
        <w:rPr>
          <w:rFonts w:ascii="Times New Roman" w:hAnsi="Times New Roman" w:cs="Times New Roman"/>
          <w:bCs/>
          <w:sz w:val="20"/>
          <w:szCs w:val="20"/>
        </w:rPr>
        <w:t xml:space="preserve">, Vladimír: </w:t>
      </w:r>
      <w:r w:rsidRPr="00D575B9">
        <w:rPr>
          <w:rFonts w:ascii="Times New Roman" w:hAnsi="Times New Roman" w:cs="Times New Roman"/>
          <w:bCs/>
          <w:i/>
          <w:sz w:val="20"/>
          <w:szCs w:val="20"/>
        </w:rPr>
        <w:t>1. světová válka 1914-1918</w:t>
      </w:r>
      <w:r w:rsidRPr="00D575B9">
        <w:rPr>
          <w:rFonts w:ascii="Times New Roman" w:hAnsi="Times New Roman" w:cs="Times New Roman"/>
          <w:bCs/>
          <w:sz w:val="20"/>
          <w:szCs w:val="20"/>
        </w:rPr>
        <w:t>. Brno 2014</w:t>
      </w:r>
      <w:r>
        <w:rPr>
          <w:rFonts w:ascii="Times New Roman" w:hAnsi="Times New Roman" w:cs="Times New Roman"/>
          <w:bCs/>
          <w:sz w:val="20"/>
          <w:szCs w:val="20"/>
        </w:rPr>
        <w:t>, s. 233.</w:t>
      </w:r>
      <w:bookmarkEnd w:id="15"/>
    </w:p>
  </w:footnote>
  <w:footnote w:id="95">
    <w:p w14:paraId="1F2B2C2C" w14:textId="77777777" w:rsidR="0048760D" w:rsidRDefault="0048760D" w:rsidP="002307B0">
      <w:pPr>
        <w:pStyle w:val="Textpoznpodarou"/>
      </w:pPr>
      <w:r>
        <w:rPr>
          <w:rStyle w:val="Znakapoznpodarou"/>
        </w:rPr>
        <w:footnoteRef/>
      </w:r>
      <w:r>
        <w:t xml:space="preserve"> </w:t>
      </w:r>
      <w:bookmarkStart w:id="16" w:name="_Hlk37081283"/>
      <w:r w:rsidRPr="00202163">
        <w:rPr>
          <w:rFonts w:ascii="Times New Roman" w:hAnsi="Times New Roman" w:cs="Times New Roman"/>
          <w:smallCaps/>
          <w:shd w:val="clear" w:color="auto" w:fill="FFFFFF"/>
        </w:rPr>
        <w:t>Winterberg</w:t>
      </w:r>
      <w:r w:rsidRPr="00202163">
        <w:rPr>
          <w:rFonts w:ascii="Times New Roman" w:hAnsi="Times New Roman" w:cs="Times New Roman"/>
          <w:shd w:val="clear" w:color="auto" w:fill="FFFFFF"/>
        </w:rPr>
        <w:t>, Yury – </w:t>
      </w:r>
      <w:r w:rsidRPr="00202163">
        <w:rPr>
          <w:rFonts w:ascii="Times New Roman" w:hAnsi="Times New Roman" w:cs="Times New Roman"/>
          <w:smallCaps/>
          <w:shd w:val="clear" w:color="auto" w:fill="FFFFFF"/>
        </w:rPr>
        <w:t>Winterberg</w:t>
      </w:r>
      <w:r w:rsidRPr="00202163">
        <w:rPr>
          <w:rFonts w:ascii="Times New Roman" w:hAnsi="Times New Roman" w:cs="Times New Roman"/>
          <w:shd w:val="clear" w:color="auto" w:fill="FFFFFF"/>
        </w:rPr>
        <w:t>, Sonya</w:t>
      </w:r>
      <w:r w:rsidRPr="00202163">
        <w:rPr>
          <w:rFonts w:ascii="Times New Roman" w:hAnsi="Times New Roman" w:cs="Times New Roman"/>
        </w:rPr>
        <w:t xml:space="preserve">: </w:t>
      </w:r>
      <w:r w:rsidRPr="00202163">
        <w:rPr>
          <w:rStyle w:val="sourcedocument"/>
          <w:rFonts w:ascii="Times New Roman" w:hAnsi="Times New Roman" w:cs="Times New Roman"/>
          <w:i/>
          <w:iCs/>
          <w:shd w:val="clear" w:color="auto" w:fill="FFFFFF"/>
        </w:rPr>
        <w:t>Malé ruce ve velké válce: osudy dětí za první světové války.</w:t>
      </w:r>
      <w:r w:rsidRPr="00202163">
        <w:rPr>
          <w:rFonts w:ascii="Times New Roman" w:hAnsi="Times New Roman" w:cs="Times New Roman"/>
          <w:shd w:val="clear" w:color="auto" w:fill="FFFFFF"/>
        </w:rPr>
        <w:t xml:space="preserve"> Praha 2014</w:t>
      </w:r>
      <w:r>
        <w:rPr>
          <w:rFonts w:ascii="Times New Roman" w:hAnsi="Times New Roman" w:cs="Times New Roman"/>
          <w:shd w:val="clear" w:color="auto" w:fill="FFFFFF"/>
        </w:rPr>
        <w:t>, s. 300.</w:t>
      </w:r>
      <w:bookmarkEnd w:id="16"/>
    </w:p>
  </w:footnote>
  <w:footnote w:id="96">
    <w:p w14:paraId="564A4536" w14:textId="77777777" w:rsidR="0048760D" w:rsidRDefault="0048760D" w:rsidP="002307B0">
      <w:pPr>
        <w:pStyle w:val="Textpoznpodarou"/>
      </w:pPr>
      <w:r>
        <w:rPr>
          <w:rStyle w:val="Znakapoznpodarou"/>
        </w:rPr>
        <w:footnoteRef/>
      </w:r>
      <w:r>
        <w:t xml:space="preserve"> </w:t>
      </w:r>
      <w:r w:rsidRPr="005C4C59">
        <w:rPr>
          <w:rFonts w:ascii="Times New Roman" w:hAnsi="Times New Roman" w:cs="Times New Roman"/>
          <w:smallCaps/>
          <w:shd w:val="clear" w:color="auto" w:fill="FFFFFF"/>
        </w:rPr>
        <w:t>Jakubec</w:t>
      </w:r>
      <w:r>
        <w:rPr>
          <w:rFonts w:ascii="Times New Roman" w:hAnsi="Times New Roman" w:cs="Times New Roman"/>
          <w:shd w:val="clear" w:color="auto" w:fill="FFFFFF"/>
        </w:rPr>
        <w:t xml:space="preserve"> </w:t>
      </w:r>
      <w:r w:rsidRPr="005C4C59">
        <w:rPr>
          <w:rFonts w:ascii="Times New Roman" w:hAnsi="Times New Roman" w:cs="Times New Roman"/>
          <w:shd w:val="clear" w:color="auto" w:fill="FFFFFF"/>
        </w:rPr>
        <w:t>– </w:t>
      </w:r>
      <w:r w:rsidRPr="005C4C59">
        <w:rPr>
          <w:rFonts w:ascii="Times New Roman" w:hAnsi="Times New Roman" w:cs="Times New Roman"/>
          <w:smallCaps/>
          <w:shd w:val="clear" w:color="auto" w:fill="FFFFFF"/>
        </w:rPr>
        <w:t>Jindra</w:t>
      </w:r>
      <w:r>
        <w:rPr>
          <w:rFonts w:ascii="Times New Roman" w:hAnsi="Times New Roman" w:cs="Times New Roman"/>
          <w:shd w:val="clear" w:color="auto" w:fill="FFFFFF"/>
        </w:rPr>
        <w:t xml:space="preserve">, </w:t>
      </w:r>
      <w:r w:rsidRPr="005C4C59">
        <w:rPr>
          <w:rStyle w:val="sourcedocument"/>
          <w:rFonts w:ascii="Times New Roman" w:hAnsi="Times New Roman" w:cs="Times New Roman"/>
          <w:i/>
          <w:iCs/>
          <w:shd w:val="clear" w:color="auto" w:fill="FFFFFF"/>
        </w:rPr>
        <w:t>Dějiny hospodářství</w:t>
      </w:r>
      <w:r>
        <w:rPr>
          <w:rFonts w:ascii="Times New Roman" w:hAnsi="Times New Roman" w:cs="Times New Roman"/>
          <w:shd w:val="clear" w:color="auto" w:fill="FFFFFF"/>
        </w:rPr>
        <w:t>, s. 406.</w:t>
      </w:r>
    </w:p>
  </w:footnote>
  <w:footnote w:id="97">
    <w:p w14:paraId="7A4E0F6A"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w:t>
      </w:r>
      <w:r w:rsidRPr="001D5D86">
        <w:rPr>
          <w:rFonts w:ascii="Times New Roman" w:hAnsi="Times New Roman" w:cs="Times New Roman"/>
          <w:i/>
          <w:iCs/>
        </w:rPr>
        <w:t>Toulky českou minulostí</w:t>
      </w:r>
      <w:r w:rsidRPr="001D5D86">
        <w:rPr>
          <w:rFonts w:ascii="Times New Roman" w:hAnsi="Times New Roman" w:cs="Times New Roman"/>
        </w:rPr>
        <w:t>,</w:t>
      </w:r>
      <w:r>
        <w:rPr>
          <w:rFonts w:ascii="Times New Roman" w:hAnsi="Times New Roman" w:cs="Times New Roman"/>
        </w:rPr>
        <w:t xml:space="preserve"> s. 149.</w:t>
      </w:r>
    </w:p>
  </w:footnote>
  <w:footnote w:id="98">
    <w:p w14:paraId="1FB25DCE" w14:textId="77777777" w:rsidR="0048760D" w:rsidRPr="00FD0946" w:rsidRDefault="0048760D" w:rsidP="002307B0">
      <w:pPr>
        <w:spacing w:after="0"/>
        <w:jc w:val="both"/>
        <w:rPr>
          <w:rFonts w:ascii="Times New Roman" w:hAnsi="Times New Roman" w:cs="Times New Roman"/>
          <w:sz w:val="20"/>
          <w:szCs w:val="20"/>
        </w:rPr>
      </w:pPr>
      <w:r>
        <w:rPr>
          <w:rStyle w:val="Znakapoznpodarou"/>
        </w:rPr>
        <w:footnoteRef/>
      </w:r>
      <w:r>
        <w:t xml:space="preserve"> </w:t>
      </w:r>
      <w:r w:rsidRPr="0055529F">
        <w:rPr>
          <w:rFonts w:ascii="Times New Roman" w:hAnsi="Times New Roman" w:cs="Times New Roman"/>
          <w:smallCaps/>
          <w:sz w:val="20"/>
          <w:szCs w:val="20"/>
          <w:shd w:val="clear" w:color="auto" w:fill="FFFFFF"/>
        </w:rPr>
        <w:t>Slabová</w:t>
      </w:r>
      <w:r w:rsidRPr="0055529F">
        <w:rPr>
          <w:rFonts w:ascii="Times New Roman" w:hAnsi="Times New Roman" w:cs="Times New Roman"/>
          <w:sz w:val="20"/>
          <w:szCs w:val="20"/>
          <w:shd w:val="clear" w:color="auto" w:fill="FFFFFF"/>
        </w:rPr>
        <w:t xml:space="preserve">, </w:t>
      </w:r>
      <w:r w:rsidRPr="0055529F">
        <w:rPr>
          <w:rFonts w:ascii="Times New Roman" w:hAnsi="Times New Roman" w:cs="Times New Roman"/>
          <w:i/>
          <w:iCs/>
          <w:sz w:val="20"/>
          <w:szCs w:val="20"/>
          <w:shd w:val="clear" w:color="auto" w:fill="FFFFFF"/>
        </w:rPr>
        <w:t>Kdo si v létě nesušil ovoce</w:t>
      </w:r>
      <w:r w:rsidRPr="0055529F">
        <w:rPr>
          <w:rFonts w:ascii="Times New Roman" w:hAnsi="Times New Roman" w:cs="Times New Roman"/>
          <w:sz w:val="20"/>
          <w:szCs w:val="20"/>
          <w:shd w:val="clear" w:color="auto" w:fill="FFFFFF"/>
        </w:rPr>
        <w:t>, s. 2</w:t>
      </w:r>
      <w:r>
        <w:rPr>
          <w:rFonts w:ascii="Times New Roman" w:hAnsi="Times New Roman" w:cs="Times New Roman"/>
          <w:sz w:val="20"/>
          <w:szCs w:val="20"/>
          <w:shd w:val="clear" w:color="auto" w:fill="FFFFFF"/>
        </w:rPr>
        <w:t>11</w:t>
      </w:r>
      <w:r w:rsidRPr="0055529F">
        <w:rPr>
          <w:rFonts w:ascii="Times New Roman" w:hAnsi="Times New Roman" w:cs="Times New Roman"/>
          <w:sz w:val="20"/>
          <w:szCs w:val="20"/>
          <w:shd w:val="clear" w:color="auto" w:fill="FFFFFF"/>
        </w:rPr>
        <w:t>.</w:t>
      </w:r>
    </w:p>
  </w:footnote>
  <w:footnote w:id="99">
    <w:p w14:paraId="18C56AE6" w14:textId="77777777" w:rsidR="0048760D" w:rsidRPr="00603F5C" w:rsidRDefault="0048760D" w:rsidP="002307B0">
      <w:pPr>
        <w:spacing w:after="0"/>
        <w:rPr>
          <w:sz w:val="18"/>
          <w:szCs w:val="18"/>
        </w:rPr>
      </w:pPr>
      <w:r>
        <w:rPr>
          <w:rStyle w:val="Znakapoznpodarou"/>
        </w:rPr>
        <w:footnoteRef/>
      </w:r>
      <w:r>
        <w:t xml:space="preserve"> </w:t>
      </w:r>
      <w:r w:rsidRPr="001D5D86">
        <w:rPr>
          <w:rFonts w:ascii="Times New Roman" w:hAnsi="Times New Roman" w:cs="Times New Roman"/>
          <w:smallCaps/>
          <w:sz w:val="20"/>
          <w:szCs w:val="20"/>
        </w:rPr>
        <w:t>Hora-Horejš,</w:t>
      </w:r>
      <w:r w:rsidRPr="001D5D86">
        <w:rPr>
          <w:rFonts w:ascii="Times New Roman" w:hAnsi="Times New Roman" w:cs="Times New Roman"/>
          <w:sz w:val="20"/>
          <w:szCs w:val="20"/>
        </w:rPr>
        <w:t xml:space="preserve"> </w:t>
      </w:r>
      <w:r w:rsidRPr="001D5D86">
        <w:rPr>
          <w:rFonts w:ascii="Times New Roman" w:hAnsi="Times New Roman" w:cs="Times New Roman"/>
          <w:i/>
          <w:iCs/>
          <w:sz w:val="20"/>
          <w:szCs w:val="20"/>
        </w:rPr>
        <w:t>Toulky českou minulostí</w:t>
      </w:r>
      <w:r w:rsidRPr="001D5D86">
        <w:rPr>
          <w:rFonts w:ascii="Times New Roman" w:hAnsi="Times New Roman" w:cs="Times New Roman"/>
          <w:sz w:val="20"/>
          <w:szCs w:val="20"/>
        </w:rPr>
        <w:t>,</w:t>
      </w:r>
      <w:r>
        <w:rPr>
          <w:rFonts w:ascii="Times New Roman" w:hAnsi="Times New Roman" w:cs="Times New Roman"/>
          <w:sz w:val="20"/>
          <w:szCs w:val="20"/>
        </w:rPr>
        <w:t xml:space="preserve"> s. 149.</w:t>
      </w:r>
    </w:p>
  </w:footnote>
  <w:footnote w:id="100">
    <w:p w14:paraId="68A2C2D5" w14:textId="77777777" w:rsidR="0048760D" w:rsidRDefault="0048760D" w:rsidP="002307B0">
      <w:pPr>
        <w:pStyle w:val="Textpoznpodarou"/>
      </w:pPr>
      <w:r>
        <w:rPr>
          <w:rStyle w:val="Znakapoznpodarou"/>
        </w:rPr>
        <w:footnoteRef/>
      </w:r>
      <w:r>
        <w:t xml:space="preserve"> </w:t>
      </w:r>
      <w:bookmarkStart w:id="17" w:name="_Hlk37081568"/>
      <w:r w:rsidRPr="003E767C">
        <w:rPr>
          <w:rFonts w:ascii="Times New Roman" w:hAnsi="Times New Roman" w:cs="Times New Roman"/>
          <w:smallCaps/>
          <w:shd w:val="clear" w:color="auto" w:fill="FFFFFF"/>
        </w:rPr>
        <w:t>Kučera</w:t>
      </w:r>
      <w:r w:rsidRPr="003E767C">
        <w:rPr>
          <w:rFonts w:ascii="Times New Roman" w:hAnsi="Times New Roman" w:cs="Times New Roman"/>
          <w:shd w:val="clear" w:color="auto" w:fill="FFFFFF"/>
        </w:rPr>
        <w:t xml:space="preserve">, Rudolf: </w:t>
      </w:r>
      <w:r w:rsidRPr="003E767C">
        <w:rPr>
          <w:rStyle w:val="sourcedocument"/>
          <w:rFonts w:ascii="Times New Roman" w:hAnsi="Times New Roman" w:cs="Times New Roman"/>
          <w:i/>
          <w:iCs/>
          <w:shd w:val="clear" w:color="auto" w:fill="FFFFFF"/>
        </w:rPr>
        <w:t>Život na příděl: válečná každodennost a politiky dělnické třídy v českých zemích 1914-1918.</w:t>
      </w:r>
      <w:r w:rsidRPr="003E767C">
        <w:rPr>
          <w:rFonts w:ascii="Times New Roman" w:hAnsi="Times New Roman" w:cs="Times New Roman"/>
          <w:shd w:val="clear" w:color="auto" w:fill="FFFFFF"/>
        </w:rPr>
        <w:t xml:space="preserve"> Praha 2013</w:t>
      </w:r>
      <w:r>
        <w:rPr>
          <w:rFonts w:ascii="Times New Roman" w:hAnsi="Times New Roman" w:cs="Times New Roman"/>
          <w:shd w:val="clear" w:color="auto" w:fill="FFFFFF"/>
        </w:rPr>
        <w:t>, s. 44.</w:t>
      </w:r>
      <w:r w:rsidRPr="00F62B01">
        <w:rPr>
          <w:rFonts w:ascii="Times New Roman" w:hAnsi="Times New Roman" w:cs="Times New Roman"/>
          <w:shd w:val="clear" w:color="auto" w:fill="FFFFFF"/>
        </w:rPr>
        <w:t> </w:t>
      </w:r>
      <w:bookmarkEnd w:id="17"/>
    </w:p>
  </w:footnote>
  <w:footnote w:id="101">
    <w:p w14:paraId="471957F2" w14:textId="77777777" w:rsidR="0048760D" w:rsidRDefault="0048760D" w:rsidP="002307B0">
      <w:pPr>
        <w:pStyle w:val="Textpoznpodarou"/>
      </w:pPr>
      <w:r>
        <w:rPr>
          <w:rStyle w:val="Znakapoznpodarou"/>
        </w:rPr>
        <w:footnoteRef/>
      </w:r>
      <w:r>
        <w:t xml:space="preserve"> </w:t>
      </w:r>
      <w:bookmarkStart w:id="18" w:name="_Hlk37081724"/>
      <w:r w:rsidRPr="0039351E">
        <w:rPr>
          <w:rFonts w:ascii="Times New Roman" w:hAnsi="Times New Roman" w:cs="Times New Roman"/>
          <w:color w:val="000000"/>
          <w:shd w:val="clear" w:color="auto" w:fill="FFFFFF"/>
        </w:rPr>
        <w:t xml:space="preserve">Státní okresní archiv Přerov, </w:t>
      </w:r>
      <w:r w:rsidRPr="00FF6F2C">
        <w:rPr>
          <w:rFonts w:ascii="Times New Roman" w:hAnsi="Times New Roman" w:cs="Times New Roman"/>
          <w:bCs/>
        </w:rPr>
        <w:t>f. Archiv města Tovačov NAD 398</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61</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482</w:t>
      </w:r>
      <w:r w:rsidRPr="0039351E">
        <w:rPr>
          <w:rFonts w:ascii="Times New Roman" w:hAnsi="Times New Roman" w:cs="Times New Roman"/>
          <w:color w:val="000000"/>
          <w:shd w:val="clear" w:color="auto" w:fill="FFFFFF"/>
        </w:rPr>
        <w:t xml:space="preserve">, </w:t>
      </w:r>
      <w:r w:rsidRPr="009E0573">
        <w:rPr>
          <w:rFonts w:ascii="Times New Roman" w:hAnsi="Times New Roman" w:cs="Times New Roman"/>
          <w:i/>
          <w:iCs/>
          <w:color w:val="000000"/>
          <w:shd w:val="clear" w:color="auto" w:fill="FFFFFF"/>
        </w:rPr>
        <w:t>Stížnosti na špatné zásobování a rozdělování potravin</w:t>
      </w:r>
      <w:r>
        <w:rPr>
          <w:rFonts w:ascii="Times New Roman" w:hAnsi="Times New Roman" w:cs="Times New Roman"/>
          <w:i/>
          <w:iCs/>
          <w:color w:val="000000"/>
          <w:shd w:val="clear" w:color="auto" w:fill="FFFFFF"/>
        </w:rPr>
        <w:t xml:space="preserve"> </w:t>
      </w:r>
      <w:bookmarkEnd w:id="18"/>
      <w:r>
        <w:rPr>
          <w:rFonts w:ascii="Times New Roman" w:hAnsi="Times New Roman" w:cs="Times New Roman"/>
          <w:i/>
          <w:iCs/>
          <w:color w:val="000000"/>
          <w:shd w:val="clear" w:color="auto" w:fill="FFFFFF"/>
        </w:rPr>
        <w:t>– Molatová Anna, stížnost proti aprovizaci.</w:t>
      </w:r>
    </w:p>
  </w:footnote>
  <w:footnote w:id="102">
    <w:p w14:paraId="324FAE57"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24.</w:t>
      </w:r>
    </w:p>
  </w:footnote>
  <w:footnote w:id="103">
    <w:p w14:paraId="35E007C3"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Přerov, f. AM Tovačov, </w:t>
      </w:r>
      <w:r w:rsidRPr="0039351E">
        <w:rPr>
          <w:rFonts w:ascii="Times New Roman" w:hAnsi="Times New Roman" w:cs="Times New Roman"/>
          <w:color w:val="000000"/>
          <w:shd w:val="clear" w:color="auto" w:fill="FFFFFF"/>
        </w:rPr>
        <w:t xml:space="preserve">kart. </w:t>
      </w:r>
      <w:r>
        <w:rPr>
          <w:rFonts w:ascii="Times New Roman" w:hAnsi="Times New Roman" w:cs="Times New Roman"/>
          <w:color w:val="000000"/>
          <w:shd w:val="clear" w:color="auto" w:fill="FFFFFF"/>
        </w:rPr>
        <w:t>61</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482</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 xml:space="preserve">Molatová Anna, stížnost proti aprovizaci. </w:t>
      </w:r>
    </w:p>
  </w:footnote>
  <w:footnote w:id="104">
    <w:p w14:paraId="6E969A9B"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105">
    <w:p w14:paraId="22B61330"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106">
    <w:p w14:paraId="3E0ADB0D"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28.</w:t>
      </w:r>
    </w:p>
  </w:footnote>
  <w:footnote w:id="107">
    <w:p w14:paraId="4182478E" w14:textId="77777777" w:rsidR="0048760D" w:rsidRPr="00950DE9" w:rsidRDefault="0048760D" w:rsidP="002307B0">
      <w:pPr>
        <w:spacing w:after="0" w:line="240" w:lineRule="auto"/>
        <w:jc w:val="both"/>
        <w:rPr>
          <w:rFonts w:ascii="Times New Roman" w:hAnsi="Times New Roman" w:cs="Times New Roman"/>
          <w:b/>
          <w:bCs/>
          <w:sz w:val="24"/>
          <w:szCs w:val="24"/>
        </w:rPr>
      </w:pPr>
      <w:r>
        <w:rPr>
          <w:rStyle w:val="Znakapoznpodarou"/>
        </w:rPr>
        <w:footnoteRef/>
      </w:r>
      <w:r>
        <w:t xml:space="preserve"> </w:t>
      </w:r>
      <w:r w:rsidRPr="00EB03BF">
        <w:rPr>
          <w:rFonts w:ascii="Times New Roman" w:hAnsi="Times New Roman" w:cs="Times New Roman"/>
          <w:smallCaps/>
          <w:sz w:val="20"/>
          <w:szCs w:val="20"/>
          <w:shd w:val="clear" w:color="auto" w:fill="FFFFFF"/>
        </w:rPr>
        <w:t>Doubravský</w:t>
      </w:r>
      <w:r w:rsidRPr="00EB03BF">
        <w:rPr>
          <w:rFonts w:ascii="Times New Roman" w:hAnsi="Times New Roman" w:cs="Times New Roman"/>
          <w:sz w:val="20"/>
          <w:szCs w:val="20"/>
          <w:shd w:val="clear" w:color="auto" w:fill="FFFFFF"/>
        </w:rPr>
        <w:t xml:space="preserve">, </w:t>
      </w:r>
      <w:r w:rsidRPr="00EB03BF">
        <w:rPr>
          <w:rStyle w:val="sourcedocument"/>
          <w:rFonts w:ascii="Times New Roman" w:hAnsi="Times New Roman" w:cs="Times New Roman"/>
          <w:i/>
          <w:iCs/>
          <w:sz w:val="20"/>
          <w:szCs w:val="20"/>
          <w:shd w:val="clear" w:color="auto" w:fill="FFFFFF"/>
        </w:rPr>
        <w:t>Severomoraváci</w:t>
      </w:r>
      <w:r>
        <w:rPr>
          <w:rFonts w:ascii="Times New Roman" w:hAnsi="Times New Roman" w:cs="Times New Roman"/>
          <w:sz w:val="20"/>
          <w:szCs w:val="20"/>
          <w:shd w:val="clear" w:color="auto" w:fill="FFFFFF"/>
        </w:rPr>
        <w:t>, s. 9.</w:t>
      </w:r>
    </w:p>
  </w:footnote>
  <w:footnote w:id="108">
    <w:p w14:paraId="3DFFF784" w14:textId="77777777" w:rsidR="0048760D" w:rsidRPr="00367BEF" w:rsidRDefault="0048760D" w:rsidP="002307B0">
      <w:pPr>
        <w:spacing w:after="0" w:line="240" w:lineRule="auto"/>
        <w:rPr>
          <w:i/>
          <w:iCs/>
        </w:rPr>
      </w:pPr>
      <w:r>
        <w:rPr>
          <w:rStyle w:val="Znakapoznpodarou"/>
        </w:rPr>
        <w:footnoteRef/>
      </w:r>
      <w:r>
        <w:t xml:space="preserve"> </w:t>
      </w:r>
      <w:r w:rsidRPr="006D1729">
        <w:rPr>
          <w:rFonts w:ascii="Times New Roman" w:hAnsi="Times New Roman" w:cs="Times New Roman"/>
          <w:color w:val="000000"/>
          <w:sz w:val="20"/>
          <w:szCs w:val="20"/>
          <w:shd w:val="clear" w:color="auto" w:fill="FFFFFF"/>
        </w:rPr>
        <w:t>SOkA</w:t>
      </w:r>
      <w:r>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hd w:val="clear" w:color="auto" w:fill="FFFFFF"/>
        </w:rPr>
        <w:t>Přerov</w:t>
      </w:r>
      <w:r w:rsidRPr="006D1729">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f. </w:t>
      </w:r>
      <w:r w:rsidRPr="006D1729">
        <w:rPr>
          <w:rFonts w:ascii="Times New Roman" w:hAnsi="Times New Roman" w:cs="Times New Roman"/>
          <w:color w:val="000000"/>
          <w:sz w:val="20"/>
          <w:szCs w:val="20"/>
          <w:shd w:val="clear" w:color="auto" w:fill="FFFFFF"/>
        </w:rPr>
        <w:t xml:space="preserve">AM Tovačov, kart. </w:t>
      </w:r>
      <w:r>
        <w:rPr>
          <w:rFonts w:ascii="Times New Roman" w:hAnsi="Times New Roman" w:cs="Times New Roman"/>
          <w:color w:val="000000"/>
          <w:sz w:val="20"/>
          <w:szCs w:val="20"/>
          <w:shd w:val="clear" w:color="auto" w:fill="FFFFFF"/>
        </w:rPr>
        <w:t>5</w:t>
      </w:r>
      <w:r w:rsidRPr="006D1729">
        <w:rPr>
          <w:rFonts w:ascii="Times New Roman" w:hAnsi="Times New Roman" w:cs="Times New Roman"/>
          <w:color w:val="000000"/>
          <w:sz w:val="20"/>
          <w:szCs w:val="20"/>
          <w:shd w:val="clear" w:color="auto" w:fill="FFFFFF"/>
        </w:rPr>
        <w:t xml:space="preserve">, inv. č. </w:t>
      </w:r>
      <w:r>
        <w:rPr>
          <w:rFonts w:ascii="Times New Roman" w:hAnsi="Times New Roman" w:cs="Times New Roman"/>
          <w:color w:val="000000"/>
          <w:sz w:val="20"/>
          <w:szCs w:val="20"/>
          <w:shd w:val="clear" w:color="auto" w:fill="FFFFFF"/>
        </w:rPr>
        <w:t xml:space="preserve">304, </w:t>
      </w:r>
      <w:r>
        <w:rPr>
          <w:rFonts w:ascii="Times New Roman" w:hAnsi="Times New Roman" w:cs="Times New Roman"/>
          <w:i/>
          <w:iCs/>
          <w:color w:val="000000"/>
          <w:sz w:val="20"/>
          <w:szCs w:val="20"/>
          <w:shd w:val="clear" w:color="auto" w:fill="FFFFFF"/>
        </w:rPr>
        <w:t>Našemu rolnictvu!</w:t>
      </w:r>
    </w:p>
  </w:footnote>
  <w:footnote w:id="109">
    <w:p w14:paraId="1FC75022" w14:textId="77777777" w:rsidR="0048760D" w:rsidRDefault="0048760D" w:rsidP="002307B0">
      <w:pPr>
        <w:pStyle w:val="Textpoznpodarou"/>
      </w:pPr>
      <w:r>
        <w:rPr>
          <w:rStyle w:val="Znakapoznpodarou"/>
        </w:rPr>
        <w:footnoteRef/>
      </w:r>
      <w:r>
        <w:t xml:space="preserve"> </w:t>
      </w:r>
      <w:r w:rsidRPr="00123EBF">
        <w:rPr>
          <w:rFonts w:ascii="Times New Roman" w:hAnsi="Times New Roman" w:cs="Times New Roman"/>
          <w:smallCaps/>
        </w:rPr>
        <w:t>Michlová</w:t>
      </w:r>
      <w:r w:rsidRPr="00123EBF">
        <w:rPr>
          <w:rFonts w:ascii="Times New Roman" w:hAnsi="Times New Roman" w:cs="Times New Roman"/>
        </w:rPr>
        <w:t xml:space="preserve">, </w:t>
      </w:r>
      <w:r w:rsidRPr="00123EBF">
        <w:rPr>
          <w:rFonts w:ascii="Times New Roman" w:hAnsi="Times New Roman" w:cs="Times New Roman"/>
          <w:i/>
          <w:iCs/>
        </w:rPr>
        <w:t xml:space="preserve">Byli jsme a budem, </w:t>
      </w:r>
      <w:r>
        <w:rPr>
          <w:rFonts w:ascii="Times New Roman" w:hAnsi="Times New Roman" w:cs="Times New Roman"/>
        </w:rPr>
        <w:t>s. 61.</w:t>
      </w:r>
    </w:p>
  </w:footnote>
  <w:footnote w:id="110">
    <w:p w14:paraId="3C59DF46" w14:textId="77777777" w:rsidR="0048760D" w:rsidRDefault="0048760D" w:rsidP="002307B0">
      <w:pPr>
        <w:pStyle w:val="Textpoznpodarou"/>
      </w:pPr>
      <w:r>
        <w:rPr>
          <w:rStyle w:val="Znakapoznpodarou"/>
        </w:rPr>
        <w:footnoteRef/>
      </w:r>
      <w:r>
        <w:t xml:space="preserve"> </w:t>
      </w:r>
      <w:r w:rsidRPr="009B58D6">
        <w:rPr>
          <w:rFonts w:ascii="Times New Roman" w:hAnsi="Times New Roman" w:cs="Times New Roman"/>
          <w:smallCaps/>
          <w:shd w:val="clear" w:color="auto" w:fill="FFFFFF"/>
        </w:rPr>
        <w:t>Hlavačka</w:t>
      </w:r>
      <w:r>
        <w:rPr>
          <w:rFonts w:ascii="Times New Roman" w:hAnsi="Times New Roman" w:cs="Times New Roman"/>
          <w:shd w:val="clear" w:color="auto" w:fill="FFFFFF"/>
        </w:rPr>
        <w:t xml:space="preserve"> </w:t>
      </w:r>
      <w:r w:rsidRPr="009B58D6">
        <w:rPr>
          <w:rFonts w:ascii="Times New Roman" w:hAnsi="Times New Roman" w:cs="Times New Roman"/>
          <w:shd w:val="clear" w:color="auto" w:fill="FFFFFF"/>
        </w:rPr>
        <w:t>– </w:t>
      </w:r>
      <w:r w:rsidRPr="009B58D6">
        <w:rPr>
          <w:rFonts w:ascii="Times New Roman" w:hAnsi="Times New Roman" w:cs="Times New Roman"/>
          <w:smallCaps/>
          <w:shd w:val="clear" w:color="auto" w:fill="FFFFFF"/>
        </w:rPr>
        <w:t>Bolom</w:t>
      </w:r>
      <w:r>
        <w:rPr>
          <w:rFonts w:ascii="Times New Roman" w:hAnsi="Times New Roman" w:cs="Times New Roman"/>
          <w:shd w:val="clear" w:color="auto" w:fill="FFFFFF"/>
        </w:rPr>
        <w:t xml:space="preserve"> </w:t>
      </w:r>
      <w:r w:rsidRPr="009B58D6">
        <w:rPr>
          <w:rFonts w:ascii="Times New Roman" w:hAnsi="Times New Roman" w:cs="Times New Roman"/>
          <w:shd w:val="clear" w:color="auto" w:fill="FFFFFF"/>
        </w:rPr>
        <w:t xml:space="preserve">– </w:t>
      </w:r>
      <w:r w:rsidRPr="009B58D6">
        <w:rPr>
          <w:rFonts w:ascii="Times New Roman" w:hAnsi="Times New Roman" w:cs="Times New Roman"/>
          <w:smallCaps/>
          <w:shd w:val="clear" w:color="auto" w:fill="FFFFFF"/>
        </w:rPr>
        <w:t>Šimon</w:t>
      </w:r>
      <w:r>
        <w:rPr>
          <w:rFonts w:ascii="Times New Roman" w:hAnsi="Times New Roman" w:cs="Times New Roman"/>
          <w:shd w:val="clear" w:color="auto" w:fill="FFFFFF"/>
        </w:rPr>
        <w:t xml:space="preserve">, </w:t>
      </w:r>
      <w:r w:rsidRPr="009B58D6">
        <w:rPr>
          <w:rStyle w:val="sourcedocument"/>
          <w:rFonts w:ascii="Times New Roman" w:hAnsi="Times New Roman" w:cs="Times New Roman"/>
          <w:i/>
          <w:iCs/>
          <w:shd w:val="clear" w:color="auto" w:fill="FFFFFF"/>
        </w:rPr>
        <w:t>V zákopech mysli</w:t>
      </w:r>
      <w:r>
        <w:rPr>
          <w:rFonts w:ascii="Times New Roman" w:hAnsi="Times New Roman" w:cs="Times New Roman"/>
          <w:shd w:val="clear" w:color="auto" w:fill="FFFFFF"/>
        </w:rPr>
        <w:t>, s. 16.</w:t>
      </w:r>
    </w:p>
  </w:footnote>
  <w:footnote w:id="111">
    <w:p w14:paraId="5ED75FBD" w14:textId="77777777" w:rsidR="0048760D" w:rsidRDefault="0048760D" w:rsidP="002307B0">
      <w:pPr>
        <w:pStyle w:val="Textpoznpodarou"/>
      </w:pPr>
      <w:r>
        <w:rPr>
          <w:rStyle w:val="Znakapoznpodarou"/>
        </w:rPr>
        <w:footnoteRef/>
      </w:r>
      <w:r>
        <w:t xml:space="preserve"> </w:t>
      </w:r>
      <w:r w:rsidRPr="00123EBF">
        <w:rPr>
          <w:rFonts w:ascii="Times New Roman" w:hAnsi="Times New Roman" w:cs="Times New Roman"/>
          <w:smallCaps/>
        </w:rPr>
        <w:t>Michlová</w:t>
      </w:r>
      <w:r w:rsidRPr="00123EBF">
        <w:rPr>
          <w:rFonts w:ascii="Times New Roman" w:hAnsi="Times New Roman" w:cs="Times New Roman"/>
        </w:rPr>
        <w:t xml:space="preserve">, </w:t>
      </w:r>
      <w:r w:rsidRPr="00123EBF">
        <w:rPr>
          <w:rFonts w:ascii="Times New Roman" w:hAnsi="Times New Roman" w:cs="Times New Roman"/>
          <w:i/>
          <w:iCs/>
        </w:rPr>
        <w:t>Byli jsme a bude</w:t>
      </w:r>
      <w:r>
        <w:rPr>
          <w:rFonts w:ascii="Times New Roman" w:hAnsi="Times New Roman" w:cs="Times New Roman"/>
          <w:i/>
          <w:iCs/>
        </w:rPr>
        <w:t>m</w:t>
      </w:r>
      <w:r>
        <w:rPr>
          <w:rFonts w:ascii="Times New Roman" w:hAnsi="Times New Roman" w:cs="Times New Roman"/>
        </w:rPr>
        <w:t>, s. 61.</w:t>
      </w:r>
    </w:p>
  </w:footnote>
  <w:footnote w:id="112">
    <w:p w14:paraId="0780B14D" w14:textId="77777777" w:rsidR="0048760D" w:rsidRDefault="0048760D" w:rsidP="002307B0">
      <w:pPr>
        <w:pStyle w:val="Textpoznpodarou"/>
      </w:pPr>
      <w:r>
        <w:rPr>
          <w:rStyle w:val="Znakapoznpodarou"/>
        </w:rPr>
        <w:footnoteRef/>
      </w:r>
      <w:r>
        <w:t xml:space="preserve"> </w:t>
      </w:r>
      <w:r w:rsidRPr="003E767C">
        <w:rPr>
          <w:rFonts w:ascii="Times New Roman" w:hAnsi="Times New Roman" w:cs="Times New Roman"/>
          <w:smallCaps/>
          <w:shd w:val="clear" w:color="auto" w:fill="FFFFFF"/>
        </w:rPr>
        <w:t>Kučera</w:t>
      </w:r>
      <w:r w:rsidRPr="003E767C">
        <w:rPr>
          <w:rFonts w:ascii="Times New Roman" w:hAnsi="Times New Roman" w:cs="Times New Roman"/>
          <w:shd w:val="clear" w:color="auto" w:fill="FFFFFF"/>
        </w:rPr>
        <w:t xml:space="preserve">, </w:t>
      </w:r>
      <w:r w:rsidRPr="003E767C">
        <w:rPr>
          <w:rStyle w:val="sourcedocument"/>
          <w:rFonts w:ascii="Times New Roman" w:hAnsi="Times New Roman" w:cs="Times New Roman"/>
          <w:i/>
          <w:iCs/>
          <w:shd w:val="clear" w:color="auto" w:fill="FFFFFF"/>
        </w:rPr>
        <w:t>Život na příděl</w:t>
      </w:r>
      <w:r>
        <w:rPr>
          <w:rStyle w:val="sourcedocument"/>
          <w:rFonts w:ascii="Times New Roman" w:hAnsi="Times New Roman" w:cs="Times New Roman"/>
          <w:i/>
          <w:iCs/>
          <w:shd w:val="clear" w:color="auto" w:fill="FFFFFF"/>
        </w:rPr>
        <w:t>,</w:t>
      </w:r>
      <w:r>
        <w:rPr>
          <w:rFonts w:ascii="Times New Roman" w:hAnsi="Times New Roman" w:cs="Times New Roman"/>
          <w:shd w:val="clear" w:color="auto" w:fill="FFFFFF"/>
        </w:rPr>
        <w:t xml:space="preserve"> s. 37.</w:t>
      </w:r>
      <w:r w:rsidRPr="00F62B01">
        <w:rPr>
          <w:rFonts w:ascii="Times New Roman" w:hAnsi="Times New Roman" w:cs="Times New Roman"/>
          <w:shd w:val="clear" w:color="auto" w:fill="FFFFFF"/>
        </w:rPr>
        <w:t> </w:t>
      </w:r>
    </w:p>
  </w:footnote>
  <w:footnote w:id="113">
    <w:p w14:paraId="6F1E9011"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60.</w:t>
      </w:r>
    </w:p>
  </w:footnote>
  <w:footnote w:id="114">
    <w:p w14:paraId="0289C5C1"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w:t>
      </w:r>
      <w:r w:rsidRPr="001D5D86">
        <w:rPr>
          <w:rFonts w:ascii="Times New Roman" w:hAnsi="Times New Roman" w:cs="Times New Roman"/>
          <w:i/>
          <w:iCs/>
        </w:rPr>
        <w:t>Toulky českou minulostí</w:t>
      </w:r>
      <w:r w:rsidRPr="001D5D86">
        <w:rPr>
          <w:rFonts w:ascii="Times New Roman" w:hAnsi="Times New Roman" w:cs="Times New Roman"/>
        </w:rPr>
        <w:t>,</w:t>
      </w:r>
      <w:r>
        <w:rPr>
          <w:rFonts w:ascii="Times New Roman" w:hAnsi="Times New Roman" w:cs="Times New Roman"/>
        </w:rPr>
        <w:t xml:space="preserve"> s. 155.</w:t>
      </w:r>
    </w:p>
  </w:footnote>
  <w:footnote w:id="115">
    <w:p w14:paraId="7A742E0A" w14:textId="77777777" w:rsidR="0048760D" w:rsidRDefault="0048760D" w:rsidP="002307B0">
      <w:pPr>
        <w:pStyle w:val="Textpoznpodarou"/>
      </w:pPr>
      <w:r>
        <w:rPr>
          <w:rStyle w:val="Znakapoznpodarou"/>
        </w:rPr>
        <w:footnoteRef/>
      </w:r>
      <w:r>
        <w:t xml:space="preserve"> </w:t>
      </w:r>
      <w:bookmarkStart w:id="19" w:name="_Hlk37082163"/>
      <w:r w:rsidRPr="0029543D">
        <w:rPr>
          <w:rFonts w:ascii="Times New Roman" w:hAnsi="Times New Roman" w:cs="Times New Roman"/>
          <w:bCs/>
          <w:smallCaps/>
        </w:rPr>
        <w:t>Urban</w:t>
      </w:r>
      <w:r w:rsidRPr="0029543D">
        <w:rPr>
          <w:rFonts w:ascii="Times New Roman" w:hAnsi="Times New Roman" w:cs="Times New Roman"/>
          <w:bCs/>
        </w:rPr>
        <w:t xml:space="preserve">, Otto: </w:t>
      </w:r>
      <w:r w:rsidRPr="0029543D">
        <w:rPr>
          <w:rFonts w:ascii="Times New Roman" w:hAnsi="Times New Roman" w:cs="Times New Roman"/>
          <w:bCs/>
          <w:i/>
        </w:rPr>
        <w:t>Česká společnost 1848-1918</w:t>
      </w:r>
      <w:r w:rsidRPr="0029543D">
        <w:rPr>
          <w:rFonts w:ascii="Times New Roman" w:hAnsi="Times New Roman" w:cs="Times New Roman"/>
          <w:bCs/>
        </w:rPr>
        <w:t>. Praha 1982</w:t>
      </w:r>
      <w:r>
        <w:rPr>
          <w:rFonts w:ascii="Times New Roman" w:hAnsi="Times New Roman" w:cs="Times New Roman"/>
          <w:bCs/>
        </w:rPr>
        <w:t>, s. 583.</w:t>
      </w:r>
      <w:bookmarkEnd w:id="19"/>
    </w:p>
  </w:footnote>
  <w:footnote w:id="116">
    <w:p w14:paraId="561726ED"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w:t>
      </w:r>
      <w:r w:rsidRPr="001D5D86">
        <w:rPr>
          <w:rFonts w:ascii="Times New Roman" w:hAnsi="Times New Roman" w:cs="Times New Roman"/>
          <w:i/>
          <w:iCs/>
        </w:rPr>
        <w:t>Toulky českou minulostí</w:t>
      </w:r>
      <w:r w:rsidRPr="001D5D86">
        <w:rPr>
          <w:rFonts w:ascii="Times New Roman" w:hAnsi="Times New Roman" w:cs="Times New Roman"/>
        </w:rPr>
        <w:t>,</w:t>
      </w:r>
      <w:r>
        <w:rPr>
          <w:rFonts w:ascii="Times New Roman" w:hAnsi="Times New Roman" w:cs="Times New Roman"/>
        </w:rPr>
        <w:t xml:space="preserve"> s. 156.</w:t>
      </w:r>
    </w:p>
  </w:footnote>
  <w:footnote w:id="117">
    <w:p w14:paraId="513D353A" w14:textId="77777777" w:rsidR="0048760D" w:rsidRPr="00A777B1" w:rsidRDefault="0048760D" w:rsidP="002307B0">
      <w:pPr>
        <w:spacing w:after="0"/>
        <w:jc w:val="both"/>
        <w:rPr>
          <w:rFonts w:ascii="Times New Roman" w:hAnsi="Times New Roman" w:cs="Times New Roman"/>
          <w:b/>
          <w:bCs/>
          <w:sz w:val="20"/>
          <w:szCs w:val="20"/>
        </w:rPr>
      </w:pPr>
      <w:r>
        <w:rPr>
          <w:rStyle w:val="Znakapoznpodarou"/>
        </w:rPr>
        <w:footnoteRef/>
      </w:r>
      <w:r>
        <w:t xml:space="preserve"> </w:t>
      </w:r>
      <w:r w:rsidRPr="006833A2">
        <w:rPr>
          <w:rFonts w:ascii="Times New Roman" w:hAnsi="Times New Roman" w:cs="Times New Roman"/>
          <w:smallCaps/>
          <w:sz w:val="20"/>
          <w:szCs w:val="20"/>
          <w:shd w:val="clear" w:color="auto" w:fill="FFFFFF"/>
        </w:rPr>
        <w:t>Balcarová</w:t>
      </w:r>
      <w:r>
        <w:rPr>
          <w:rFonts w:ascii="Times New Roman" w:hAnsi="Times New Roman" w:cs="Times New Roman"/>
          <w:sz w:val="20"/>
          <w:szCs w:val="20"/>
          <w:shd w:val="clear" w:color="auto" w:fill="FFFFFF"/>
        </w:rPr>
        <w:t xml:space="preserve"> – </w:t>
      </w:r>
      <w:r w:rsidRPr="006833A2">
        <w:rPr>
          <w:rFonts w:ascii="Times New Roman" w:hAnsi="Times New Roman" w:cs="Times New Roman"/>
          <w:smallCaps/>
          <w:sz w:val="20"/>
          <w:szCs w:val="20"/>
          <w:shd w:val="clear" w:color="auto" w:fill="FFFFFF"/>
        </w:rPr>
        <w:t>Kubů</w:t>
      </w:r>
      <w:r>
        <w:rPr>
          <w:rFonts w:ascii="Times New Roman" w:hAnsi="Times New Roman" w:cs="Times New Roman"/>
          <w:sz w:val="20"/>
          <w:szCs w:val="20"/>
          <w:shd w:val="clear" w:color="auto" w:fill="FFFFFF"/>
        </w:rPr>
        <w:t xml:space="preserve"> – </w:t>
      </w:r>
      <w:r w:rsidRPr="006833A2">
        <w:rPr>
          <w:rFonts w:ascii="Times New Roman" w:hAnsi="Times New Roman" w:cs="Times New Roman"/>
          <w:smallCaps/>
          <w:sz w:val="20"/>
          <w:szCs w:val="20"/>
          <w:shd w:val="clear" w:color="auto" w:fill="FFFFFF"/>
        </w:rPr>
        <w:t>Šouša</w:t>
      </w:r>
      <w:r>
        <w:rPr>
          <w:rFonts w:ascii="Times New Roman" w:hAnsi="Times New Roman" w:cs="Times New Roman"/>
          <w:sz w:val="20"/>
          <w:szCs w:val="20"/>
          <w:shd w:val="clear" w:color="auto" w:fill="FFFFFF"/>
        </w:rPr>
        <w:t>,</w:t>
      </w:r>
      <w:r w:rsidRPr="006833A2">
        <w:rPr>
          <w:rFonts w:ascii="Times New Roman" w:hAnsi="Times New Roman" w:cs="Times New Roman"/>
          <w:sz w:val="20"/>
          <w:szCs w:val="20"/>
          <w:shd w:val="clear" w:color="auto" w:fill="FFFFFF"/>
        </w:rPr>
        <w:t xml:space="preserve"> </w:t>
      </w:r>
      <w:r w:rsidRPr="006833A2">
        <w:rPr>
          <w:rStyle w:val="sourcedocument"/>
          <w:rFonts w:ascii="Times New Roman" w:hAnsi="Times New Roman" w:cs="Times New Roman"/>
          <w:i/>
          <w:iCs/>
          <w:sz w:val="20"/>
          <w:szCs w:val="20"/>
          <w:shd w:val="clear" w:color="auto" w:fill="FFFFFF"/>
        </w:rPr>
        <w:t>Venkov, rolník a válka</w:t>
      </w:r>
      <w:r>
        <w:rPr>
          <w:rFonts w:ascii="Times New Roman" w:hAnsi="Times New Roman" w:cs="Times New Roman"/>
          <w:sz w:val="20"/>
          <w:szCs w:val="20"/>
          <w:shd w:val="clear" w:color="auto" w:fill="FFFFFF"/>
        </w:rPr>
        <w:t>, s. 53.</w:t>
      </w:r>
    </w:p>
  </w:footnote>
  <w:footnote w:id="118">
    <w:p w14:paraId="342FD7D3" w14:textId="77777777" w:rsidR="0048760D" w:rsidRDefault="0048760D" w:rsidP="002307B0">
      <w:pPr>
        <w:pStyle w:val="Textpoznpodarou"/>
      </w:pPr>
      <w:r>
        <w:rPr>
          <w:rStyle w:val="Znakapoznpodarou"/>
        </w:rPr>
        <w:footnoteRef/>
      </w:r>
      <w:r>
        <w:t xml:space="preserve"> </w:t>
      </w:r>
      <w:r w:rsidRPr="0029543D">
        <w:rPr>
          <w:rFonts w:ascii="Times New Roman" w:hAnsi="Times New Roman" w:cs="Times New Roman"/>
          <w:bCs/>
          <w:smallCaps/>
        </w:rPr>
        <w:t>Urban</w:t>
      </w:r>
      <w:r w:rsidRPr="0029543D">
        <w:rPr>
          <w:rFonts w:ascii="Times New Roman" w:hAnsi="Times New Roman" w:cs="Times New Roman"/>
          <w:bCs/>
        </w:rPr>
        <w:t xml:space="preserve">, </w:t>
      </w:r>
      <w:r w:rsidRPr="0029543D">
        <w:rPr>
          <w:rFonts w:ascii="Times New Roman" w:hAnsi="Times New Roman" w:cs="Times New Roman"/>
          <w:bCs/>
          <w:i/>
        </w:rPr>
        <w:t>Česká společnost</w:t>
      </w:r>
      <w:r>
        <w:rPr>
          <w:rFonts w:ascii="Times New Roman" w:hAnsi="Times New Roman" w:cs="Times New Roman"/>
          <w:bCs/>
        </w:rPr>
        <w:t>, s. 580-581.</w:t>
      </w:r>
    </w:p>
  </w:footnote>
  <w:footnote w:id="119">
    <w:p w14:paraId="2A7786C1" w14:textId="77777777" w:rsidR="0048760D" w:rsidRPr="00B33889" w:rsidRDefault="0048760D" w:rsidP="002307B0">
      <w:pPr>
        <w:spacing w:after="0"/>
        <w:jc w:val="both"/>
        <w:rPr>
          <w:rFonts w:ascii="Times New Roman" w:hAnsi="Times New Roman" w:cs="Times New Roman"/>
          <w:bCs/>
          <w:sz w:val="20"/>
          <w:szCs w:val="20"/>
        </w:rPr>
      </w:pPr>
      <w:r>
        <w:rPr>
          <w:rStyle w:val="Znakapoznpodarou"/>
        </w:rPr>
        <w:footnoteRef/>
      </w:r>
      <w:r>
        <w:t xml:space="preserve"> </w:t>
      </w:r>
      <w:r w:rsidRPr="00D575B9">
        <w:rPr>
          <w:rFonts w:ascii="Times New Roman" w:hAnsi="Times New Roman" w:cs="Times New Roman"/>
          <w:bCs/>
          <w:smallCaps/>
          <w:sz w:val="20"/>
          <w:szCs w:val="20"/>
        </w:rPr>
        <w:t>Filip</w:t>
      </w:r>
      <w:r w:rsidRPr="00D575B9">
        <w:rPr>
          <w:rFonts w:ascii="Times New Roman" w:hAnsi="Times New Roman" w:cs="Times New Roman"/>
          <w:bCs/>
          <w:sz w:val="20"/>
          <w:szCs w:val="20"/>
        </w:rPr>
        <w:t xml:space="preserve">, </w:t>
      </w:r>
      <w:r w:rsidRPr="00D575B9">
        <w:rPr>
          <w:rFonts w:ascii="Times New Roman" w:hAnsi="Times New Roman" w:cs="Times New Roman"/>
          <w:bCs/>
          <w:i/>
          <w:sz w:val="20"/>
          <w:szCs w:val="20"/>
        </w:rPr>
        <w:t>1. světová válka</w:t>
      </w:r>
      <w:r>
        <w:rPr>
          <w:rFonts w:ascii="Times New Roman" w:hAnsi="Times New Roman" w:cs="Times New Roman"/>
          <w:bCs/>
          <w:sz w:val="20"/>
          <w:szCs w:val="20"/>
        </w:rPr>
        <w:t>, s. 235.</w:t>
      </w:r>
    </w:p>
  </w:footnote>
  <w:footnote w:id="120">
    <w:p w14:paraId="4679706E" w14:textId="77777777" w:rsidR="0048760D" w:rsidRDefault="0048760D" w:rsidP="002307B0">
      <w:pPr>
        <w:pStyle w:val="Textpoznpodarou"/>
      </w:pPr>
      <w:r>
        <w:rPr>
          <w:rStyle w:val="Znakapoznpodarou"/>
        </w:rPr>
        <w:footnoteRef/>
      </w:r>
      <w:r>
        <w:t xml:space="preserve"> </w:t>
      </w:r>
      <w:r w:rsidRPr="0029543D">
        <w:rPr>
          <w:rFonts w:ascii="Times New Roman" w:hAnsi="Times New Roman" w:cs="Times New Roman"/>
          <w:bCs/>
          <w:smallCaps/>
        </w:rPr>
        <w:t>Urban</w:t>
      </w:r>
      <w:r w:rsidRPr="0029543D">
        <w:rPr>
          <w:rFonts w:ascii="Times New Roman" w:hAnsi="Times New Roman" w:cs="Times New Roman"/>
          <w:bCs/>
        </w:rPr>
        <w:t xml:space="preserve">, </w:t>
      </w:r>
      <w:r w:rsidRPr="0029543D">
        <w:rPr>
          <w:rFonts w:ascii="Times New Roman" w:hAnsi="Times New Roman" w:cs="Times New Roman"/>
          <w:bCs/>
          <w:i/>
        </w:rPr>
        <w:t>Česká společnost</w:t>
      </w:r>
      <w:r>
        <w:rPr>
          <w:rFonts w:ascii="Times New Roman" w:hAnsi="Times New Roman" w:cs="Times New Roman"/>
          <w:bCs/>
        </w:rPr>
        <w:t>, s. 581.</w:t>
      </w:r>
    </w:p>
  </w:footnote>
  <w:footnote w:id="121">
    <w:p w14:paraId="3BDB0F64" w14:textId="77777777" w:rsidR="0048760D" w:rsidRDefault="0048760D" w:rsidP="002307B0">
      <w:pPr>
        <w:pStyle w:val="Textpoznpodarou"/>
      </w:pPr>
      <w:r>
        <w:rPr>
          <w:rStyle w:val="Znakapoznpodarou"/>
        </w:rPr>
        <w:footnoteRef/>
      </w:r>
      <w:r>
        <w:t xml:space="preserve"> </w:t>
      </w:r>
      <w:r w:rsidRPr="00F62B01">
        <w:rPr>
          <w:rFonts w:ascii="Times New Roman" w:hAnsi="Times New Roman" w:cs="Times New Roman"/>
          <w:smallCaps/>
          <w:shd w:val="clear" w:color="auto" w:fill="FFFFFF"/>
        </w:rPr>
        <w:t>Kučera</w:t>
      </w:r>
      <w:r w:rsidRPr="00F62B01">
        <w:rPr>
          <w:rFonts w:ascii="Times New Roman" w:hAnsi="Times New Roman" w:cs="Times New Roman"/>
          <w:shd w:val="clear" w:color="auto" w:fill="FFFFFF"/>
        </w:rPr>
        <w:t xml:space="preserve">, </w:t>
      </w:r>
      <w:r w:rsidRPr="00F62B01">
        <w:rPr>
          <w:rStyle w:val="sourcedocument"/>
          <w:rFonts w:ascii="Times New Roman" w:hAnsi="Times New Roman" w:cs="Times New Roman"/>
          <w:i/>
          <w:iCs/>
          <w:shd w:val="clear" w:color="auto" w:fill="FFFFFF"/>
        </w:rPr>
        <w:t>Život na příděl</w:t>
      </w:r>
      <w:r>
        <w:rPr>
          <w:rFonts w:ascii="Times New Roman" w:hAnsi="Times New Roman" w:cs="Times New Roman"/>
          <w:shd w:val="clear" w:color="auto" w:fill="FFFFFF"/>
        </w:rPr>
        <w:t>, s. 25.</w:t>
      </w:r>
      <w:r w:rsidRPr="00F62B01">
        <w:rPr>
          <w:rFonts w:ascii="Times New Roman" w:hAnsi="Times New Roman" w:cs="Times New Roman"/>
          <w:shd w:val="clear" w:color="auto" w:fill="FFFFFF"/>
        </w:rPr>
        <w:t> </w:t>
      </w:r>
    </w:p>
  </w:footnote>
  <w:footnote w:id="122">
    <w:p w14:paraId="5DEA4A97" w14:textId="77777777" w:rsidR="0048760D" w:rsidRDefault="0048760D" w:rsidP="002307B0">
      <w:pPr>
        <w:pStyle w:val="Textpoznpodarou"/>
      </w:pPr>
      <w:r>
        <w:rPr>
          <w:rStyle w:val="Znakapoznpodarou"/>
        </w:rPr>
        <w:footnoteRef/>
      </w:r>
      <w:r>
        <w:t xml:space="preserve"> </w:t>
      </w:r>
      <w:r w:rsidRPr="0055529F">
        <w:rPr>
          <w:rFonts w:ascii="Times New Roman" w:hAnsi="Times New Roman" w:cs="Times New Roman"/>
          <w:smallCaps/>
          <w:shd w:val="clear" w:color="auto" w:fill="FFFFFF"/>
        </w:rPr>
        <w:t>Slabová</w:t>
      </w:r>
      <w:r w:rsidRPr="0055529F">
        <w:rPr>
          <w:rFonts w:ascii="Times New Roman" w:hAnsi="Times New Roman" w:cs="Times New Roman"/>
          <w:shd w:val="clear" w:color="auto" w:fill="FFFFFF"/>
        </w:rPr>
        <w:t xml:space="preserve">, </w:t>
      </w:r>
      <w:r w:rsidRPr="0055529F">
        <w:rPr>
          <w:rFonts w:ascii="Times New Roman" w:hAnsi="Times New Roman" w:cs="Times New Roman"/>
          <w:i/>
          <w:iCs/>
          <w:shd w:val="clear" w:color="auto" w:fill="FFFFFF"/>
        </w:rPr>
        <w:t>Kdo si v létě nesušil ovoce</w:t>
      </w:r>
      <w:r w:rsidRPr="0055529F">
        <w:rPr>
          <w:rFonts w:ascii="Times New Roman" w:hAnsi="Times New Roman" w:cs="Times New Roman"/>
          <w:shd w:val="clear" w:color="auto" w:fill="FFFFFF"/>
        </w:rPr>
        <w:t>, s. 2</w:t>
      </w:r>
      <w:r>
        <w:rPr>
          <w:rFonts w:ascii="Times New Roman" w:hAnsi="Times New Roman" w:cs="Times New Roman"/>
          <w:shd w:val="clear" w:color="auto" w:fill="FFFFFF"/>
        </w:rPr>
        <w:t>13</w:t>
      </w:r>
      <w:r w:rsidRPr="0055529F">
        <w:rPr>
          <w:rFonts w:ascii="Times New Roman" w:hAnsi="Times New Roman" w:cs="Times New Roman"/>
          <w:shd w:val="clear" w:color="auto" w:fill="FFFFFF"/>
        </w:rPr>
        <w:t>.</w:t>
      </w:r>
    </w:p>
  </w:footnote>
  <w:footnote w:id="123">
    <w:p w14:paraId="003C65D7" w14:textId="77777777" w:rsidR="0048760D" w:rsidRDefault="0048760D" w:rsidP="002307B0">
      <w:pPr>
        <w:pStyle w:val="Textpoznpodarou"/>
      </w:pPr>
      <w:r>
        <w:rPr>
          <w:rStyle w:val="Znakapoznpodarou"/>
        </w:rPr>
        <w:footnoteRef/>
      </w:r>
      <w:r>
        <w:t xml:space="preserve"> </w:t>
      </w:r>
      <w:r w:rsidRPr="0029543D">
        <w:rPr>
          <w:rFonts w:ascii="Times New Roman" w:hAnsi="Times New Roman" w:cs="Times New Roman"/>
          <w:bCs/>
          <w:smallCaps/>
        </w:rPr>
        <w:t>Urban</w:t>
      </w:r>
      <w:r w:rsidRPr="0029543D">
        <w:rPr>
          <w:rFonts w:ascii="Times New Roman" w:hAnsi="Times New Roman" w:cs="Times New Roman"/>
          <w:bCs/>
        </w:rPr>
        <w:t xml:space="preserve">, </w:t>
      </w:r>
      <w:r w:rsidRPr="0029543D">
        <w:rPr>
          <w:rFonts w:ascii="Times New Roman" w:hAnsi="Times New Roman" w:cs="Times New Roman"/>
          <w:bCs/>
          <w:i/>
        </w:rPr>
        <w:t>Česká společnost</w:t>
      </w:r>
      <w:r>
        <w:rPr>
          <w:rFonts w:ascii="Times New Roman" w:hAnsi="Times New Roman" w:cs="Times New Roman"/>
          <w:bCs/>
        </w:rPr>
        <w:t>, s. 581-582.</w:t>
      </w:r>
    </w:p>
  </w:footnote>
  <w:footnote w:id="124">
    <w:p w14:paraId="281B9A8F" w14:textId="77777777" w:rsidR="0048760D" w:rsidRDefault="0048760D" w:rsidP="002307B0">
      <w:pPr>
        <w:pStyle w:val="Textpoznpodarou"/>
      </w:pPr>
      <w:r>
        <w:rPr>
          <w:rStyle w:val="Znakapoznpodarou"/>
        </w:rPr>
        <w:footnoteRef/>
      </w:r>
      <w:r>
        <w:t xml:space="preserve"> </w:t>
      </w:r>
      <w:r w:rsidRPr="003E767C">
        <w:rPr>
          <w:rFonts w:ascii="Times New Roman" w:hAnsi="Times New Roman" w:cs="Times New Roman"/>
          <w:smallCaps/>
          <w:shd w:val="clear" w:color="auto" w:fill="FFFFFF"/>
        </w:rPr>
        <w:t>Kučera</w:t>
      </w:r>
      <w:r w:rsidRPr="003E767C">
        <w:rPr>
          <w:rFonts w:ascii="Times New Roman" w:hAnsi="Times New Roman" w:cs="Times New Roman"/>
          <w:shd w:val="clear" w:color="auto" w:fill="FFFFFF"/>
        </w:rPr>
        <w:t xml:space="preserve">, </w:t>
      </w:r>
      <w:r w:rsidRPr="003E767C">
        <w:rPr>
          <w:rStyle w:val="sourcedocument"/>
          <w:rFonts w:ascii="Times New Roman" w:hAnsi="Times New Roman" w:cs="Times New Roman"/>
          <w:i/>
          <w:iCs/>
          <w:shd w:val="clear" w:color="auto" w:fill="FFFFFF"/>
        </w:rPr>
        <w:t>Život na příděl</w:t>
      </w:r>
      <w:r>
        <w:rPr>
          <w:rFonts w:ascii="Times New Roman" w:hAnsi="Times New Roman" w:cs="Times New Roman"/>
          <w:shd w:val="clear" w:color="auto" w:fill="FFFFFF"/>
        </w:rPr>
        <w:t>, s. 18.</w:t>
      </w:r>
      <w:r w:rsidRPr="00F62B01">
        <w:rPr>
          <w:rFonts w:ascii="Times New Roman" w:hAnsi="Times New Roman" w:cs="Times New Roman"/>
          <w:shd w:val="clear" w:color="auto" w:fill="FFFFFF"/>
        </w:rPr>
        <w:t> </w:t>
      </w:r>
    </w:p>
  </w:footnote>
  <w:footnote w:id="125">
    <w:p w14:paraId="4605354B" w14:textId="77777777" w:rsidR="0048760D" w:rsidRDefault="0048760D" w:rsidP="002307B0">
      <w:pPr>
        <w:pStyle w:val="Textpoznpodarou"/>
      </w:pPr>
      <w:r>
        <w:rPr>
          <w:rStyle w:val="Znakapoznpodarou"/>
        </w:rPr>
        <w:footnoteRef/>
      </w:r>
      <w:r>
        <w:t xml:space="preserve"> </w:t>
      </w:r>
      <w:r w:rsidRPr="0055529F">
        <w:rPr>
          <w:rFonts w:ascii="Times New Roman" w:hAnsi="Times New Roman" w:cs="Times New Roman"/>
          <w:smallCaps/>
          <w:shd w:val="clear" w:color="auto" w:fill="FFFFFF"/>
        </w:rPr>
        <w:t>Slabová</w:t>
      </w:r>
      <w:r w:rsidRPr="0055529F">
        <w:rPr>
          <w:rFonts w:ascii="Times New Roman" w:hAnsi="Times New Roman" w:cs="Times New Roman"/>
          <w:shd w:val="clear" w:color="auto" w:fill="FFFFFF"/>
        </w:rPr>
        <w:t xml:space="preserve">, </w:t>
      </w:r>
      <w:r w:rsidRPr="0055529F">
        <w:rPr>
          <w:rFonts w:ascii="Times New Roman" w:hAnsi="Times New Roman" w:cs="Times New Roman"/>
          <w:i/>
          <w:iCs/>
          <w:shd w:val="clear" w:color="auto" w:fill="FFFFFF"/>
        </w:rPr>
        <w:t>Kdo si v létě nesušil ovoce</w:t>
      </w:r>
      <w:r w:rsidRPr="0055529F">
        <w:rPr>
          <w:rFonts w:ascii="Times New Roman" w:hAnsi="Times New Roman" w:cs="Times New Roman"/>
          <w:shd w:val="clear" w:color="auto" w:fill="FFFFFF"/>
        </w:rPr>
        <w:t>, s. 2</w:t>
      </w:r>
      <w:r>
        <w:rPr>
          <w:rFonts w:ascii="Times New Roman" w:hAnsi="Times New Roman" w:cs="Times New Roman"/>
          <w:shd w:val="clear" w:color="auto" w:fill="FFFFFF"/>
        </w:rPr>
        <w:t>22</w:t>
      </w:r>
      <w:r w:rsidRPr="0055529F">
        <w:rPr>
          <w:rFonts w:ascii="Times New Roman" w:hAnsi="Times New Roman" w:cs="Times New Roman"/>
          <w:shd w:val="clear" w:color="auto" w:fill="FFFFFF"/>
        </w:rPr>
        <w:t>.</w:t>
      </w:r>
    </w:p>
  </w:footnote>
  <w:footnote w:id="126">
    <w:p w14:paraId="50DA6233" w14:textId="77777777" w:rsidR="0048760D" w:rsidRPr="00F62B01" w:rsidRDefault="0048760D" w:rsidP="002307B0">
      <w:pPr>
        <w:spacing w:after="0" w:line="240" w:lineRule="auto"/>
        <w:jc w:val="both"/>
        <w:rPr>
          <w:rFonts w:ascii="Times New Roman" w:hAnsi="Times New Roman" w:cs="Times New Roman"/>
          <w:bCs/>
          <w:sz w:val="24"/>
          <w:szCs w:val="24"/>
        </w:rPr>
      </w:pPr>
      <w:r>
        <w:rPr>
          <w:rStyle w:val="Znakapoznpodarou"/>
        </w:rPr>
        <w:footnoteRef/>
      </w:r>
      <w:r>
        <w:t xml:space="preserve"> </w:t>
      </w:r>
      <w:bookmarkStart w:id="21" w:name="_Hlk36646574"/>
      <w:r w:rsidRPr="003E767C">
        <w:rPr>
          <w:rFonts w:ascii="Times New Roman" w:hAnsi="Times New Roman" w:cs="Times New Roman"/>
          <w:smallCaps/>
          <w:sz w:val="20"/>
          <w:szCs w:val="20"/>
          <w:shd w:val="clear" w:color="auto" w:fill="FFFFFF"/>
        </w:rPr>
        <w:t>Kučera</w:t>
      </w:r>
      <w:r w:rsidRPr="003E767C">
        <w:rPr>
          <w:rFonts w:ascii="Times New Roman" w:hAnsi="Times New Roman" w:cs="Times New Roman"/>
          <w:sz w:val="20"/>
          <w:szCs w:val="20"/>
          <w:shd w:val="clear" w:color="auto" w:fill="FFFFFF"/>
        </w:rPr>
        <w:t xml:space="preserve">, </w:t>
      </w:r>
      <w:r w:rsidRPr="003E767C">
        <w:rPr>
          <w:rStyle w:val="sourcedocument"/>
          <w:rFonts w:ascii="Times New Roman" w:hAnsi="Times New Roman" w:cs="Times New Roman"/>
          <w:i/>
          <w:iCs/>
          <w:sz w:val="20"/>
          <w:szCs w:val="20"/>
          <w:shd w:val="clear" w:color="auto" w:fill="FFFFFF"/>
        </w:rPr>
        <w:t>Život na přídě</w:t>
      </w:r>
      <w:bookmarkEnd w:id="21"/>
      <w:r>
        <w:rPr>
          <w:rStyle w:val="sourcedocument"/>
          <w:rFonts w:ascii="Times New Roman" w:hAnsi="Times New Roman" w:cs="Times New Roman"/>
          <w:i/>
          <w:iCs/>
          <w:sz w:val="20"/>
          <w:szCs w:val="20"/>
          <w:shd w:val="clear" w:color="auto" w:fill="FFFFFF"/>
        </w:rPr>
        <w:t>l</w:t>
      </w:r>
      <w:r>
        <w:rPr>
          <w:rFonts w:ascii="Times New Roman" w:hAnsi="Times New Roman" w:cs="Times New Roman"/>
          <w:sz w:val="20"/>
          <w:szCs w:val="20"/>
          <w:shd w:val="clear" w:color="auto" w:fill="FFFFFF"/>
        </w:rPr>
        <w:t>, s. 18.</w:t>
      </w:r>
      <w:r w:rsidRPr="00F62B01">
        <w:rPr>
          <w:rFonts w:ascii="Times New Roman" w:hAnsi="Times New Roman" w:cs="Times New Roman"/>
          <w:sz w:val="20"/>
          <w:szCs w:val="20"/>
          <w:shd w:val="clear" w:color="auto" w:fill="FFFFFF"/>
        </w:rPr>
        <w:t> </w:t>
      </w:r>
    </w:p>
  </w:footnote>
  <w:footnote w:id="127">
    <w:p w14:paraId="64F62434" w14:textId="77777777" w:rsidR="0048760D" w:rsidRPr="00240679" w:rsidRDefault="0048760D" w:rsidP="002307B0">
      <w:pPr>
        <w:spacing w:after="0"/>
        <w:jc w:val="both"/>
        <w:rPr>
          <w:rFonts w:ascii="Times New Roman" w:hAnsi="Times New Roman" w:cs="Times New Roman"/>
          <w:sz w:val="24"/>
          <w:szCs w:val="24"/>
        </w:rPr>
      </w:pPr>
      <w:r>
        <w:rPr>
          <w:rStyle w:val="Znakapoznpodarou"/>
        </w:rPr>
        <w:footnoteRef/>
      </w:r>
      <w:r>
        <w:t xml:space="preserve"> </w:t>
      </w:r>
      <w:bookmarkStart w:id="22" w:name="_Hlk33436639"/>
      <w:r w:rsidRPr="00240679">
        <w:rPr>
          <w:rFonts w:ascii="Times New Roman" w:hAnsi="Times New Roman" w:cs="Times New Roman"/>
          <w:i/>
          <w:iCs/>
          <w:sz w:val="20"/>
          <w:szCs w:val="20"/>
        </w:rPr>
        <w:t>Bezmasé dny</w:t>
      </w:r>
      <w:r>
        <w:rPr>
          <w:rFonts w:ascii="Times New Roman" w:hAnsi="Times New Roman" w:cs="Times New Roman"/>
          <w:i/>
          <w:iCs/>
          <w:sz w:val="20"/>
          <w:szCs w:val="20"/>
        </w:rPr>
        <w:t xml:space="preserve">. </w:t>
      </w:r>
      <w:r>
        <w:rPr>
          <w:rFonts w:ascii="Times New Roman" w:hAnsi="Times New Roman" w:cs="Times New Roman"/>
          <w:sz w:val="20"/>
          <w:szCs w:val="20"/>
        </w:rPr>
        <w:t>In:</w:t>
      </w:r>
      <w:r>
        <w:rPr>
          <w:rFonts w:ascii="Times New Roman" w:hAnsi="Times New Roman" w:cs="Times New Roman"/>
          <w:sz w:val="24"/>
          <w:szCs w:val="24"/>
        </w:rPr>
        <w:t xml:space="preserve"> </w:t>
      </w:r>
      <w:r w:rsidRPr="00565C6F">
        <w:rPr>
          <w:rFonts w:ascii="Times New Roman" w:hAnsi="Times New Roman" w:cs="Times New Roman"/>
          <w:sz w:val="20"/>
          <w:szCs w:val="20"/>
        </w:rPr>
        <w:t>Hanácký kraj</w:t>
      </w:r>
      <w:bookmarkEnd w:id="22"/>
      <w:r>
        <w:rPr>
          <w:rFonts w:ascii="Times New Roman" w:hAnsi="Times New Roman" w:cs="Times New Roman"/>
          <w:sz w:val="20"/>
          <w:szCs w:val="20"/>
        </w:rPr>
        <w:t>, roč. 18, č. 9 (23. 2. 1917), s. 2.</w:t>
      </w:r>
    </w:p>
  </w:footnote>
  <w:footnote w:id="128">
    <w:p w14:paraId="51D7CB63" w14:textId="77777777" w:rsidR="0048760D" w:rsidRPr="00C7484F" w:rsidRDefault="0048760D" w:rsidP="002307B0">
      <w:pPr>
        <w:spacing w:after="0" w:line="240" w:lineRule="auto"/>
        <w:jc w:val="both"/>
        <w:rPr>
          <w:rFonts w:ascii="Times New Roman" w:hAnsi="Times New Roman" w:cs="Times New Roman"/>
          <w:sz w:val="20"/>
          <w:szCs w:val="20"/>
          <w:shd w:val="clear" w:color="auto" w:fill="FFFFFF"/>
        </w:rPr>
      </w:pPr>
      <w:r>
        <w:rPr>
          <w:rStyle w:val="Znakapoznpodarou"/>
        </w:rPr>
        <w:footnoteRef/>
      </w:r>
      <w:r>
        <w:t xml:space="preserve"> </w:t>
      </w:r>
      <w:r w:rsidRPr="00147AC9">
        <w:rPr>
          <w:rFonts w:ascii="Times New Roman" w:hAnsi="Times New Roman" w:cs="Times New Roman"/>
          <w:smallCaps/>
          <w:sz w:val="20"/>
          <w:szCs w:val="20"/>
          <w:shd w:val="clear" w:color="auto" w:fill="FFFFFF"/>
        </w:rPr>
        <w:t>Hlavačka</w:t>
      </w:r>
      <w:r w:rsidRPr="00147AC9">
        <w:rPr>
          <w:rFonts w:ascii="Times New Roman" w:hAnsi="Times New Roman" w:cs="Times New Roman"/>
          <w:sz w:val="20"/>
          <w:szCs w:val="20"/>
          <w:shd w:val="clear" w:color="auto" w:fill="FFFFFF"/>
        </w:rPr>
        <w:t xml:space="preserve"> – </w:t>
      </w:r>
      <w:r w:rsidRPr="00147AC9">
        <w:rPr>
          <w:rFonts w:ascii="Times New Roman" w:hAnsi="Times New Roman" w:cs="Times New Roman"/>
          <w:smallCaps/>
          <w:sz w:val="20"/>
          <w:szCs w:val="20"/>
          <w:shd w:val="clear" w:color="auto" w:fill="FFFFFF"/>
        </w:rPr>
        <w:t>Bolom</w:t>
      </w:r>
      <w:r w:rsidRPr="00147AC9">
        <w:rPr>
          <w:rFonts w:ascii="Times New Roman" w:hAnsi="Times New Roman" w:cs="Times New Roman"/>
          <w:sz w:val="20"/>
          <w:szCs w:val="20"/>
          <w:shd w:val="clear" w:color="auto" w:fill="FFFFFF"/>
        </w:rPr>
        <w:t xml:space="preserve"> – </w:t>
      </w:r>
      <w:r w:rsidRPr="00147AC9">
        <w:rPr>
          <w:rFonts w:ascii="Times New Roman" w:hAnsi="Times New Roman" w:cs="Times New Roman"/>
          <w:smallCaps/>
          <w:sz w:val="20"/>
          <w:szCs w:val="20"/>
          <w:shd w:val="clear" w:color="auto" w:fill="FFFFFF"/>
        </w:rPr>
        <w:t>Šimon</w:t>
      </w:r>
      <w:r w:rsidRPr="00147AC9">
        <w:rPr>
          <w:rFonts w:ascii="Times New Roman" w:hAnsi="Times New Roman" w:cs="Times New Roman"/>
          <w:sz w:val="20"/>
          <w:szCs w:val="20"/>
          <w:shd w:val="clear" w:color="auto" w:fill="FFFFFF"/>
        </w:rPr>
        <w:t xml:space="preserve">, </w:t>
      </w:r>
      <w:r w:rsidRPr="00147AC9">
        <w:rPr>
          <w:rStyle w:val="sourcedocument"/>
          <w:rFonts w:ascii="Times New Roman" w:hAnsi="Times New Roman" w:cs="Times New Roman"/>
          <w:i/>
          <w:iCs/>
          <w:sz w:val="20"/>
          <w:szCs w:val="20"/>
          <w:shd w:val="clear" w:color="auto" w:fill="FFFFFF"/>
        </w:rPr>
        <w:t>V zákopech mysli</w:t>
      </w:r>
      <w:r w:rsidRPr="00147AC9">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s. 14.</w:t>
      </w:r>
    </w:p>
  </w:footnote>
  <w:footnote w:id="129">
    <w:p w14:paraId="5EA26F67" w14:textId="77777777" w:rsidR="0048760D" w:rsidRDefault="0048760D" w:rsidP="002307B0">
      <w:pPr>
        <w:pStyle w:val="Textpoznpodarou"/>
      </w:pPr>
      <w:r>
        <w:rPr>
          <w:rStyle w:val="Znakapoznpodarou"/>
        </w:rPr>
        <w:footnoteRef/>
      </w:r>
      <w:r>
        <w:t xml:space="preserve"> </w:t>
      </w:r>
      <w:r w:rsidRPr="00EB03BF">
        <w:rPr>
          <w:rFonts w:ascii="Times New Roman" w:hAnsi="Times New Roman" w:cs="Times New Roman"/>
          <w:smallCaps/>
          <w:shd w:val="clear" w:color="auto" w:fill="FFFFFF"/>
        </w:rPr>
        <w:t>Doubravský</w:t>
      </w:r>
      <w:r w:rsidRPr="00EB03BF">
        <w:rPr>
          <w:rFonts w:ascii="Times New Roman" w:hAnsi="Times New Roman" w:cs="Times New Roman"/>
          <w:shd w:val="clear" w:color="auto" w:fill="FFFFFF"/>
        </w:rPr>
        <w:t xml:space="preserve">, </w:t>
      </w:r>
      <w:r w:rsidRPr="00EB03BF">
        <w:rPr>
          <w:rStyle w:val="sourcedocument"/>
          <w:rFonts w:ascii="Times New Roman" w:hAnsi="Times New Roman" w:cs="Times New Roman"/>
          <w:i/>
          <w:iCs/>
          <w:shd w:val="clear" w:color="auto" w:fill="FFFFFF"/>
        </w:rPr>
        <w:t>Severomoraváci</w:t>
      </w:r>
      <w:r w:rsidRPr="0062055F">
        <w:rPr>
          <w:rFonts w:ascii="Times New Roman" w:hAnsi="Times New Roman" w:cs="Times New Roman"/>
          <w:shd w:val="clear" w:color="auto" w:fill="FFFFFF"/>
        </w:rPr>
        <w:t xml:space="preserve">, s. </w:t>
      </w:r>
      <w:r>
        <w:rPr>
          <w:rFonts w:ascii="Times New Roman" w:hAnsi="Times New Roman" w:cs="Times New Roman"/>
          <w:shd w:val="clear" w:color="auto" w:fill="FFFFFF"/>
        </w:rPr>
        <w:t>9.</w:t>
      </w:r>
    </w:p>
  </w:footnote>
  <w:footnote w:id="130">
    <w:p w14:paraId="1898A57A"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w:t>
      </w:r>
      <w:r w:rsidRPr="001D5D86">
        <w:rPr>
          <w:rFonts w:ascii="Times New Roman" w:hAnsi="Times New Roman" w:cs="Times New Roman"/>
          <w:i/>
          <w:iCs/>
        </w:rPr>
        <w:t>Toulky českou minulostí</w:t>
      </w:r>
      <w:r w:rsidRPr="001D5D86">
        <w:rPr>
          <w:rFonts w:ascii="Times New Roman" w:hAnsi="Times New Roman" w:cs="Times New Roman"/>
        </w:rPr>
        <w:t>,</w:t>
      </w:r>
      <w:r>
        <w:rPr>
          <w:rFonts w:ascii="Times New Roman" w:hAnsi="Times New Roman" w:cs="Times New Roman"/>
        </w:rPr>
        <w:t xml:space="preserve"> s. 153.</w:t>
      </w:r>
    </w:p>
  </w:footnote>
  <w:footnote w:id="131">
    <w:p w14:paraId="3310F1BE" w14:textId="77777777" w:rsidR="0048760D" w:rsidRDefault="0048760D" w:rsidP="002307B0">
      <w:pPr>
        <w:pStyle w:val="Textpoznpodarou"/>
      </w:pPr>
      <w:r>
        <w:rPr>
          <w:rStyle w:val="Znakapoznpodarou"/>
        </w:rPr>
        <w:footnoteRef/>
      </w:r>
      <w:r>
        <w:t xml:space="preserve"> </w:t>
      </w:r>
      <w:r w:rsidRPr="0055529F">
        <w:rPr>
          <w:rFonts w:ascii="Times New Roman" w:hAnsi="Times New Roman" w:cs="Times New Roman"/>
          <w:smallCaps/>
          <w:shd w:val="clear" w:color="auto" w:fill="FFFFFF"/>
        </w:rPr>
        <w:t>Slabová</w:t>
      </w:r>
      <w:r w:rsidRPr="0055529F">
        <w:rPr>
          <w:rFonts w:ascii="Times New Roman" w:hAnsi="Times New Roman" w:cs="Times New Roman"/>
          <w:shd w:val="clear" w:color="auto" w:fill="FFFFFF"/>
        </w:rPr>
        <w:t xml:space="preserve">, </w:t>
      </w:r>
      <w:r w:rsidRPr="0055529F">
        <w:rPr>
          <w:rFonts w:ascii="Times New Roman" w:hAnsi="Times New Roman" w:cs="Times New Roman"/>
          <w:i/>
          <w:iCs/>
          <w:shd w:val="clear" w:color="auto" w:fill="FFFFFF"/>
        </w:rPr>
        <w:t>Kdo si v létě nesušil ovoce</w:t>
      </w:r>
      <w:r w:rsidRPr="0055529F">
        <w:rPr>
          <w:rFonts w:ascii="Times New Roman" w:hAnsi="Times New Roman" w:cs="Times New Roman"/>
          <w:shd w:val="clear" w:color="auto" w:fill="FFFFFF"/>
        </w:rPr>
        <w:t>, s. 2</w:t>
      </w:r>
      <w:r>
        <w:rPr>
          <w:rFonts w:ascii="Times New Roman" w:hAnsi="Times New Roman" w:cs="Times New Roman"/>
          <w:shd w:val="clear" w:color="auto" w:fill="FFFFFF"/>
        </w:rPr>
        <w:t>16</w:t>
      </w:r>
      <w:r w:rsidRPr="0055529F">
        <w:rPr>
          <w:rFonts w:ascii="Times New Roman" w:hAnsi="Times New Roman" w:cs="Times New Roman"/>
          <w:shd w:val="clear" w:color="auto" w:fill="FFFFFF"/>
        </w:rPr>
        <w:t>.</w:t>
      </w:r>
    </w:p>
  </w:footnote>
  <w:footnote w:id="132">
    <w:p w14:paraId="2C16D73F" w14:textId="77777777" w:rsidR="0048760D" w:rsidRPr="00011761" w:rsidRDefault="0048760D" w:rsidP="002307B0">
      <w:pPr>
        <w:spacing w:after="0"/>
        <w:jc w:val="both"/>
        <w:rPr>
          <w:rFonts w:ascii="Times New Roman" w:hAnsi="Times New Roman" w:cs="Times New Roman"/>
          <w:bCs/>
          <w:sz w:val="20"/>
          <w:szCs w:val="20"/>
        </w:rPr>
      </w:pPr>
      <w:r>
        <w:rPr>
          <w:rStyle w:val="Znakapoznpodarou"/>
        </w:rPr>
        <w:footnoteRef/>
      </w:r>
      <w:r>
        <w:t xml:space="preserve"> </w:t>
      </w:r>
      <w:r w:rsidRPr="00D575B9">
        <w:rPr>
          <w:rFonts w:ascii="Times New Roman" w:hAnsi="Times New Roman" w:cs="Times New Roman"/>
          <w:bCs/>
          <w:smallCaps/>
          <w:sz w:val="20"/>
          <w:szCs w:val="20"/>
        </w:rPr>
        <w:t>Filip</w:t>
      </w:r>
      <w:r w:rsidRPr="00D575B9">
        <w:rPr>
          <w:rFonts w:ascii="Times New Roman" w:hAnsi="Times New Roman" w:cs="Times New Roman"/>
          <w:bCs/>
          <w:sz w:val="20"/>
          <w:szCs w:val="20"/>
        </w:rPr>
        <w:t xml:space="preserve">, </w:t>
      </w:r>
      <w:r w:rsidRPr="00D575B9">
        <w:rPr>
          <w:rFonts w:ascii="Times New Roman" w:hAnsi="Times New Roman" w:cs="Times New Roman"/>
          <w:bCs/>
          <w:i/>
          <w:sz w:val="20"/>
          <w:szCs w:val="20"/>
        </w:rPr>
        <w:t>1. světová válka</w:t>
      </w:r>
      <w:r>
        <w:rPr>
          <w:rFonts w:ascii="Times New Roman" w:hAnsi="Times New Roman" w:cs="Times New Roman"/>
          <w:bCs/>
          <w:sz w:val="20"/>
          <w:szCs w:val="20"/>
        </w:rPr>
        <w:t>, s. 242.</w:t>
      </w:r>
    </w:p>
  </w:footnote>
  <w:footnote w:id="133">
    <w:p w14:paraId="034C61D5" w14:textId="77777777" w:rsidR="0048760D" w:rsidRDefault="0048760D" w:rsidP="002307B0">
      <w:pPr>
        <w:pStyle w:val="Textpoznpodarou"/>
      </w:pPr>
      <w:r>
        <w:rPr>
          <w:rStyle w:val="Znakapoznpodarou"/>
        </w:rPr>
        <w:footnoteRef/>
      </w:r>
      <w:r>
        <w:t xml:space="preserve"> </w:t>
      </w:r>
      <w:r w:rsidRPr="0029543D">
        <w:rPr>
          <w:rFonts w:ascii="Times New Roman" w:hAnsi="Times New Roman" w:cs="Times New Roman"/>
          <w:bCs/>
          <w:smallCaps/>
        </w:rPr>
        <w:t>Urban</w:t>
      </w:r>
      <w:r w:rsidRPr="0029543D">
        <w:rPr>
          <w:rFonts w:ascii="Times New Roman" w:hAnsi="Times New Roman" w:cs="Times New Roman"/>
          <w:bCs/>
        </w:rPr>
        <w:t xml:space="preserve">, </w:t>
      </w:r>
      <w:r w:rsidRPr="0029543D">
        <w:rPr>
          <w:rFonts w:ascii="Times New Roman" w:hAnsi="Times New Roman" w:cs="Times New Roman"/>
          <w:bCs/>
          <w:i/>
        </w:rPr>
        <w:t>Česká společnost</w:t>
      </w:r>
      <w:r>
        <w:rPr>
          <w:rFonts w:ascii="Times New Roman" w:hAnsi="Times New Roman" w:cs="Times New Roman"/>
          <w:bCs/>
        </w:rPr>
        <w:t>, s. 582.</w:t>
      </w:r>
    </w:p>
  </w:footnote>
  <w:footnote w:id="134">
    <w:p w14:paraId="2451E8F8" w14:textId="77777777" w:rsidR="0048760D" w:rsidRDefault="0048760D" w:rsidP="002307B0">
      <w:pPr>
        <w:pStyle w:val="Textpoznpodarou"/>
      </w:pPr>
      <w:r>
        <w:rPr>
          <w:rStyle w:val="Znakapoznpodarou"/>
        </w:rPr>
        <w:footnoteRef/>
      </w:r>
      <w:r>
        <w:t xml:space="preserve"> </w:t>
      </w:r>
      <w:r w:rsidRPr="00D575B9">
        <w:rPr>
          <w:rFonts w:ascii="Times New Roman" w:hAnsi="Times New Roman" w:cs="Times New Roman"/>
          <w:bCs/>
          <w:smallCaps/>
        </w:rPr>
        <w:t>Filip</w:t>
      </w:r>
      <w:r w:rsidRPr="00D575B9">
        <w:rPr>
          <w:rFonts w:ascii="Times New Roman" w:hAnsi="Times New Roman" w:cs="Times New Roman"/>
          <w:bCs/>
        </w:rPr>
        <w:t xml:space="preserve">, </w:t>
      </w:r>
      <w:r w:rsidRPr="00D575B9">
        <w:rPr>
          <w:rFonts w:ascii="Times New Roman" w:hAnsi="Times New Roman" w:cs="Times New Roman"/>
          <w:bCs/>
          <w:i/>
        </w:rPr>
        <w:t>1. světová válka</w:t>
      </w:r>
      <w:r>
        <w:rPr>
          <w:rFonts w:ascii="Times New Roman" w:hAnsi="Times New Roman" w:cs="Times New Roman"/>
          <w:bCs/>
        </w:rPr>
        <w:t>, s. 242.</w:t>
      </w:r>
    </w:p>
  </w:footnote>
  <w:footnote w:id="135">
    <w:p w14:paraId="75633B99"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w:t>
      </w:r>
      <w:r w:rsidRPr="001D5D86">
        <w:rPr>
          <w:rFonts w:ascii="Times New Roman" w:hAnsi="Times New Roman" w:cs="Times New Roman"/>
          <w:i/>
          <w:iCs/>
        </w:rPr>
        <w:t>Toulky českou minulostí</w:t>
      </w:r>
      <w:r w:rsidRPr="001D5D86">
        <w:rPr>
          <w:rFonts w:ascii="Times New Roman" w:hAnsi="Times New Roman" w:cs="Times New Roman"/>
        </w:rPr>
        <w:t>,</w:t>
      </w:r>
      <w:r>
        <w:rPr>
          <w:rFonts w:ascii="Times New Roman" w:hAnsi="Times New Roman" w:cs="Times New Roman"/>
        </w:rPr>
        <w:t xml:space="preserve"> s. 153.</w:t>
      </w:r>
    </w:p>
  </w:footnote>
  <w:footnote w:id="136">
    <w:p w14:paraId="7AF254B0" w14:textId="77777777" w:rsidR="0048760D" w:rsidRDefault="0048760D" w:rsidP="002307B0">
      <w:pPr>
        <w:pStyle w:val="Textpoznpodarou"/>
      </w:pPr>
      <w:r>
        <w:rPr>
          <w:rStyle w:val="Znakapoznpodarou"/>
        </w:rPr>
        <w:footnoteRef/>
      </w:r>
      <w:r>
        <w:t xml:space="preserve"> </w:t>
      </w:r>
      <w:r w:rsidRPr="00D575B9">
        <w:rPr>
          <w:rFonts w:ascii="Times New Roman" w:hAnsi="Times New Roman" w:cs="Times New Roman"/>
          <w:bCs/>
          <w:smallCaps/>
        </w:rPr>
        <w:t>Filip</w:t>
      </w:r>
      <w:r w:rsidRPr="00D575B9">
        <w:rPr>
          <w:rFonts w:ascii="Times New Roman" w:hAnsi="Times New Roman" w:cs="Times New Roman"/>
          <w:bCs/>
        </w:rPr>
        <w:t xml:space="preserve">, </w:t>
      </w:r>
      <w:r w:rsidRPr="00D575B9">
        <w:rPr>
          <w:rFonts w:ascii="Times New Roman" w:hAnsi="Times New Roman" w:cs="Times New Roman"/>
          <w:bCs/>
          <w:i/>
        </w:rPr>
        <w:t>1. světová válka</w:t>
      </w:r>
      <w:r>
        <w:rPr>
          <w:rFonts w:ascii="Times New Roman" w:hAnsi="Times New Roman" w:cs="Times New Roman"/>
          <w:bCs/>
        </w:rPr>
        <w:t>, s. 243.</w:t>
      </w:r>
    </w:p>
  </w:footnote>
  <w:footnote w:id="137">
    <w:p w14:paraId="3DA7EABC"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26.</w:t>
      </w:r>
    </w:p>
  </w:footnote>
  <w:footnote w:id="138">
    <w:p w14:paraId="6DE4FF71" w14:textId="77777777" w:rsidR="0048760D" w:rsidRDefault="0048760D" w:rsidP="002307B0">
      <w:pPr>
        <w:pStyle w:val="Textpoznpodarou"/>
      </w:pPr>
      <w:r>
        <w:rPr>
          <w:rStyle w:val="Znakapoznpodarou"/>
        </w:rPr>
        <w:footnoteRef/>
      </w:r>
      <w:r>
        <w:t xml:space="preserve"> </w:t>
      </w:r>
      <w:r w:rsidRPr="00D868DB">
        <w:rPr>
          <w:rFonts w:ascii="Times New Roman" w:hAnsi="Times New Roman" w:cs="Times New Roman"/>
          <w:shd w:val="clear" w:color="auto" w:fill="FFFFFF"/>
        </w:rPr>
        <w:t>Tamtéž</w:t>
      </w:r>
      <w:r>
        <w:rPr>
          <w:rFonts w:ascii="Times New Roman" w:hAnsi="Times New Roman" w:cs="Times New Roman"/>
          <w:shd w:val="clear" w:color="auto" w:fill="FFFFFF"/>
        </w:rPr>
        <w:t>, s. 30.</w:t>
      </w:r>
    </w:p>
  </w:footnote>
  <w:footnote w:id="139">
    <w:p w14:paraId="05288764" w14:textId="77777777" w:rsidR="0048760D" w:rsidRPr="00E70C69" w:rsidRDefault="0048760D" w:rsidP="002307B0">
      <w:pPr>
        <w:spacing w:after="0"/>
        <w:jc w:val="both"/>
        <w:rPr>
          <w:rFonts w:ascii="Times New Roman" w:hAnsi="Times New Roman" w:cs="Times New Roman"/>
          <w:sz w:val="20"/>
          <w:szCs w:val="20"/>
        </w:rPr>
      </w:pPr>
      <w:r>
        <w:rPr>
          <w:rStyle w:val="Znakapoznpodarou"/>
        </w:rPr>
        <w:footnoteRef/>
      </w:r>
      <w:r>
        <w:t xml:space="preserve"> </w:t>
      </w:r>
      <w:r w:rsidRPr="0055529F">
        <w:rPr>
          <w:rFonts w:ascii="Times New Roman" w:hAnsi="Times New Roman" w:cs="Times New Roman"/>
          <w:smallCaps/>
          <w:sz w:val="20"/>
          <w:szCs w:val="20"/>
          <w:shd w:val="clear" w:color="auto" w:fill="FFFFFF"/>
        </w:rPr>
        <w:t>Slabová</w:t>
      </w:r>
      <w:r w:rsidRPr="0055529F">
        <w:rPr>
          <w:rFonts w:ascii="Times New Roman" w:hAnsi="Times New Roman" w:cs="Times New Roman"/>
          <w:sz w:val="20"/>
          <w:szCs w:val="20"/>
          <w:shd w:val="clear" w:color="auto" w:fill="FFFFFF"/>
        </w:rPr>
        <w:t xml:space="preserve">, </w:t>
      </w:r>
      <w:r w:rsidRPr="0055529F">
        <w:rPr>
          <w:rFonts w:ascii="Times New Roman" w:hAnsi="Times New Roman" w:cs="Times New Roman"/>
          <w:i/>
          <w:iCs/>
          <w:sz w:val="20"/>
          <w:szCs w:val="20"/>
          <w:shd w:val="clear" w:color="auto" w:fill="FFFFFF"/>
        </w:rPr>
        <w:t>Kdo si v létě nesušil ovoce</w:t>
      </w:r>
      <w:r w:rsidRPr="0055529F">
        <w:rPr>
          <w:rFonts w:ascii="Times New Roman" w:hAnsi="Times New Roman" w:cs="Times New Roman"/>
          <w:sz w:val="20"/>
          <w:szCs w:val="20"/>
          <w:shd w:val="clear" w:color="auto" w:fill="FFFFFF"/>
        </w:rPr>
        <w:t>, s. 2</w:t>
      </w:r>
      <w:r>
        <w:rPr>
          <w:rFonts w:ascii="Times New Roman" w:hAnsi="Times New Roman" w:cs="Times New Roman"/>
          <w:sz w:val="20"/>
          <w:szCs w:val="20"/>
          <w:shd w:val="clear" w:color="auto" w:fill="FFFFFF"/>
        </w:rPr>
        <w:t>12.</w:t>
      </w:r>
    </w:p>
  </w:footnote>
  <w:footnote w:id="140">
    <w:p w14:paraId="7EDECC2F" w14:textId="77777777" w:rsidR="0048760D" w:rsidRDefault="0048760D" w:rsidP="002307B0">
      <w:pPr>
        <w:pStyle w:val="Textpoznpodarou"/>
      </w:pPr>
      <w:r>
        <w:rPr>
          <w:rStyle w:val="Znakapoznpodarou"/>
        </w:rPr>
        <w:footnoteRef/>
      </w:r>
      <w:r>
        <w:t xml:space="preserve"> </w:t>
      </w:r>
      <w:r w:rsidRPr="0029543D">
        <w:rPr>
          <w:rFonts w:ascii="Times New Roman" w:hAnsi="Times New Roman" w:cs="Times New Roman"/>
          <w:bCs/>
          <w:smallCaps/>
        </w:rPr>
        <w:t>Urban</w:t>
      </w:r>
      <w:r w:rsidRPr="0029543D">
        <w:rPr>
          <w:rFonts w:ascii="Times New Roman" w:hAnsi="Times New Roman" w:cs="Times New Roman"/>
          <w:bCs/>
        </w:rPr>
        <w:t xml:space="preserve">, </w:t>
      </w:r>
      <w:r w:rsidRPr="0029543D">
        <w:rPr>
          <w:rFonts w:ascii="Times New Roman" w:hAnsi="Times New Roman" w:cs="Times New Roman"/>
          <w:bCs/>
          <w:i/>
        </w:rPr>
        <w:t>Česká společnost</w:t>
      </w:r>
      <w:r>
        <w:rPr>
          <w:rFonts w:ascii="Times New Roman" w:hAnsi="Times New Roman" w:cs="Times New Roman"/>
          <w:bCs/>
        </w:rPr>
        <w:t>, s. 582.</w:t>
      </w:r>
    </w:p>
  </w:footnote>
  <w:footnote w:id="141">
    <w:p w14:paraId="444C2481" w14:textId="77777777" w:rsidR="0048760D" w:rsidRDefault="0048760D" w:rsidP="002307B0">
      <w:pPr>
        <w:pStyle w:val="Textpoznpodarou"/>
      </w:pPr>
      <w:r>
        <w:rPr>
          <w:rStyle w:val="Znakapoznpodarou"/>
        </w:rPr>
        <w:footnoteRef/>
      </w:r>
      <w:r>
        <w:t xml:space="preserve"> </w:t>
      </w:r>
      <w:r w:rsidRPr="00D575B9">
        <w:rPr>
          <w:rFonts w:ascii="Times New Roman" w:hAnsi="Times New Roman" w:cs="Times New Roman"/>
          <w:bCs/>
          <w:smallCaps/>
        </w:rPr>
        <w:t>Filip</w:t>
      </w:r>
      <w:r w:rsidRPr="00D575B9">
        <w:rPr>
          <w:rFonts w:ascii="Times New Roman" w:hAnsi="Times New Roman" w:cs="Times New Roman"/>
          <w:bCs/>
        </w:rPr>
        <w:t xml:space="preserve">, </w:t>
      </w:r>
      <w:r w:rsidRPr="00D575B9">
        <w:rPr>
          <w:rFonts w:ascii="Times New Roman" w:hAnsi="Times New Roman" w:cs="Times New Roman"/>
          <w:bCs/>
          <w:i/>
        </w:rPr>
        <w:t>1. světová válka</w:t>
      </w:r>
      <w:r>
        <w:rPr>
          <w:rFonts w:ascii="Times New Roman" w:hAnsi="Times New Roman" w:cs="Times New Roman"/>
          <w:bCs/>
        </w:rPr>
        <w:t>, s. 243.</w:t>
      </w:r>
    </w:p>
  </w:footnote>
  <w:footnote w:id="142">
    <w:p w14:paraId="38214567" w14:textId="77777777" w:rsidR="0048760D" w:rsidRDefault="0048760D" w:rsidP="002307B0">
      <w:pPr>
        <w:pStyle w:val="Textpoznpodarou"/>
      </w:pPr>
      <w:r>
        <w:rPr>
          <w:rStyle w:val="Znakapoznpodarou"/>
        </w:rPr>
        <w:footnoteRef/>
      </w:r>
      <w:r>
        <w:t xml:space="preserve"> </w:t>
      </w:r>
      <w:r w:rsidRPr="00EB03BF">
        <w:rPr>
          <w:rFonts w:ascii="Times New Roman" w:hAnsi="Times New Roman" w:cs="Times New Roman"/>
          <w:smallCaps/>
          <w:shd w:val="clear" w:color="auto" w:fill="FFFFFF"/>
        </w:rPr>
        <w:t>Doubravský</w:t>
      </w:r>
      <w:r w:rsidRPr="00EB03BF">
        <w:rPr>
          <w:rFonts w:ascii="Times New Roman" w:hAnsi="Times New Roman" w:cs="Times New Roman"/>
          <w:shd w:val="clear" w:color="auto" w:fill="FFFFFF"/>
        </w:rPr>
        <w:t xml:space="preserve">, </w:t>
      </w:r>
      <w:r w:rsidRPr="00EB03BF">
        <w:rPr>
          <w:rStyle w:val="sourcedocument"/>
          <w:rFonts w:ascii="Times New Roman" w:hAnsi="Times New Roman" w:cs="Times New Roman"/>
          <w:i/>
          <w:iCs/>
          <w:shd w:val="clear" w:color="auto" w:fill="FFFFFF"/>
        </w:rPr>
        <w:t>Severomoraváci</w:t>
      </w:r>
      <w:r w:rsidRPr="0062055F">
        <w:rPr>
          <w:rFonts w:ascii="Times New Roman" w:hAnsi="Times New Roman" w:cs="Times New Roman"/>
          <w:shd w:val="clear" w:color="auto" w:fill="FFFFFF"/>
        </w:rPr>
        <w:t xml:space="preserve">, s. </w:t>
      </w:r>
      <w:r>
        <w:rPr>
          <w:rFonts w:ascii="Times New Roman" w:hAnsi="Times New Roman" w:cs="Times New Roman"/>
          <w:shd w:val="clear" w:color="auto" w:fill="FFFFFF"/>
        </w:rPr>
        <w:t>71.</w:t>
      </w:r>
    </w:p>
  </w:footnote>
  <w:footnote w:id="143">
    <w:p w14:paraId="6F704067"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w:t>
      </w:r>
      <w:r w:rsidRPr="001D5D86">
        <w:rPr>
          <w:rFonts w:ascii="Times New Roman" w:hAnsi="Times New Roman" w:cs="Times New Roman"/>
          <w:i/>
          <w:iCs/>
        </w:rPr>
        <w:t>Toulky českou minulostí</w:t>
      </w:r>
      <w:r w:rsidRPr="001D5D86">
        <w:rPr>
          <w:rFonts w:ascii="Times New Roman" w:hAnsi="Times New Roman" w:cs="Times New Roman"/>
        </w:rPr>
        <w:t>,</w:t>
      </w:r>
      <w:r>
        <w:rPr>
          <w:rFonts w:ascii="Times New Roman" w:hAnsi="Times New Roman" w:cs="Times New Roman"/>
        </w:rPr>
        <w:t xml:space="preserve"> s. 153.</w:t>
      </w:r>
    </w:p>
  </w:footnote>
  <w:footnote w:id="144">
    <w:p w14:paraId="4063B444" w14:textId="77777777" w:rsidR="0048760D" w:rsidRDefault="0048760D" w:rsidP="002307B0">
      <w:pPr>
        <w:pStyle w:val="Textpoznpodarou"/>
      </w:pPr>
      <w:r>
        <w:rPr>
          <w:rStyle w:val="Znakapoznpodarou"/>
        </w:rPr>
        <w:footnoteRef/>
      </w:r>
      <w:r>
        <w:t xml:space="preserve"> </w:t>
      </w:r>
      <w:r w:rsidRPr="0055529F">
        <w:rPr>
          <w:rFonts w:ascii="Times New Roman" w:hAnsi="Times New Roman" w:cs="Times New Roman"/>
          <w:smallCaps/>
          <w:shd w:val="clear" w:color="auto" w:fill="FFFFFF"/>
        </w:rPr>
        <w:t>Slabová</w:t>
      </w:r>
      <w:r w:rsidRPr="0055529F">
        <w:rPr>
          <w:rFonts w:ascii="Times New Roman" w:hAnsi="Times New Roman" w:cs="Times New Roman"/>
          <w:shd w:val="clear" w:color="auto" w:fill="FFFFFF"/>
        </w:rPr>
        <w:t xml:space="preserve">, </w:t>
      </w:r>
      <w:r w:rsidRPr="0055529F">
        <w:rPr>
          <w:rFonts w:ascii="Times New Roman" w:hAnsi="Times New Roman" w:cs="Times New Roman"/>
          <w:i/>
          <w:iCs/>
          <w:shd w:val="clear" w:color="auto" w:fill="FFFFFF"/>
        </w:rPr>
        <w:t>Kdo si v létě nesušil ovoce</w:t>
      </w:r>
      <w:r w:rsidRPr="0055529F">
        <w:rPr>
          <w:rFonts w:ascii="Times New Roman" w:hAnsi="Times New Roman" w:cs="Times New Roman"/>
          <w:shd w:val="clear" w:color="auto" w:fill="FFFFFF"/>
        </w:rPr>
        <w:t>, s. 2</w:t>
      </w:r>
      <w:r>
        <w:rPr>
          <w:rFonts w:ascii="Times New Roman" w:hAnsi="Times New Roman" w:cs="Times New Roman"/>
          <w:shd w:val="clear" w:color="auto" w:fill="FFFFFF"/>
        </w:rPr>
        <w:t>22.</w:t>
      </w:r>
    </w:p>
  </w:footnote>
  <w:footnote w:id="145">
    <w:p w14:paraId="4C07707D"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56.</w:t>
      </w:r>
    </w:p>
  </w:footnote>
  <w:footnote w:id="146">
    <w:p w14:paraId="547358CE" w14:textId="77777777" w:rsidR="0048760D" w:rsidRDefault="0048760D" w:rsidP="002307B0">
      <w:pPr>
        <w:pStyle w:val="Textpoznpodarou"/>
      </w:pPr>
      <w:r>
        <w:rPr>
          <w:rStyle w:val="Znakapoznpodarou"/>
        </w:rPr>
        <w:footnoteRef/>
      </w:r>
      <w:r>
        <w:t xml:space="preserve"> </w:t>
      </w:r>
      <w:r w:rsidRPr="0029543D">
        <w:rPr>
          <w:rFonts w:ascii="Times New Roman" w:hAnsi="Times New Roman" w:cs="Times New Roman"/>
          <w:bCs/>
          <w:smallCaps/>
        </w:rPr>
        <w:t>Urban</w:t>
      </w:r>
      <w:r w:rsidRPr="0029543D">
        <w:rPr>
          <w:rFonts w:ascii="Times New Roman" w:hAnsi="Times New Roman" w:cs="Times New Roman"/>
          <w:bCs/>
        </w:rPr>
        <w:t xml:space="preserve">, </w:t>
      </w:r>
      <w:r w:rsidRPr="0029543D">
        <w:rPr>
          <w:rFonts w:ascii="Times New Roman" w:hAnsi="Times New Roman" w:cs="Times New Roman"/>
          <w:bCs/>
          <w:i/>
        </w:rPr>
        <w:t>Česká společnost</w:t>
      </w:r>
      <w:r>
        <w:rPr>
          <w:rFonts w:ascii="Times New Roman" w:hAnsi="Times New Roman" w:cs="Times New Roman"/>
          <w:bCs/>
        </w:rPr>
        <w:t>, s. 582.</w:t>
      </w:r>
    </w:p>
  </w:footnote>
  <w:footnote w:id="147">
    <w:p w14:paraId="6822B82A"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27.</w:t>
      </w:r>
    </w:p>
  </w:footnote>
  <w:footnote w:id="148">
    <w:p w14:paraId="17002197" w14:textId="77777777" w:rsidR="0048760D" w:rsidRPr="00934D33" w:rsidRDefault="0048760D" w:rsidP="002307B0">
      <w:pPr>
        <w:spacing w:after="0"/>
        <w:jc w:val="both"/>
        <w:rPr>
          <w:rFonts w:ascii="Times New Roman" w:hAnsi="Times New Roman" w:cs="Times New Roman"/>
          <w:b/>
          <w:bCs/>
          <w:sz w:val="20"/>
          <w:szCs w:val="20"/>
        </w:rPr>
      </w:pPr>
      <w:r>
        <w:rPr>
          <w:rStyle w:val="Znakapoznpodarou"/>
        </w:rPr>
        <w:footnoteRef/>
      </w:r>
      <w:r>
        <w:t xml:space="preserve"> </w:t>
      </w:r>
      <w:r w:rsidRPr="00D868DB">
        <w:rPr>
          <w:rFonts w:ascii="Times New Roman" w:hAnsi="Times New Roman" w:cs="Times New Roman"/>
          <w:smallCaps/>
          <w:sz w:val="20"/>
          <w:szCs w:val="20"/>
          <w:shd w:val="clear" w:color="auto" w:fill="FFFFFF"/>
        </w:rPr>
        <w:t>Lenderová</w:t>
      </w:r>
      <w:r w:rsidRPr="00D868DB">
        <w:rPr>
          <w:rFonts w:ascii="Times New Roman" w:hAnsi="Times New Roman" w:cs="Times New Roman"/>
          <w:sz w:val="20"/>
          <w:szCs w:val="20"/>
          <w:shd w:val="clear" w:color="auto" w:fill="FFFFFF"/>
        </w:rPr>
        <w:t xml:space="preserve"> – </w:t>
      </w:r>
      <w:r w:rsidRPr="00D868DB">
        <w:rPr>
          <w:rFonts w:ascii="Times New Roman" w:hAnsi="Times New Roman" w:cs="Times New Roman"/>
          <w:smallCaps/>
          <w:sz w:val="20"/>
          <w:szCs w:val="20"/>
          <w:shd w:val="clear" w:color="auto" w:fill="FFFFFF"/>
        </w:rPr>
        <w:t>Halířová</w:t>
      </w:r>
      <w:r w:rsidRPr="00D868DB">
        <w:rPr>
          <w:rFonts w:ascii="Times New Roman" w:hAnsi="Times New Roman" w:cs="Times New Roman"/>
          <w:sz w:val="20"/>
          <w:szCs w:val="20"/>
          <w:shd w:val="clear" w:color="auto" w:fill="FFFFFF"/>
        </w:rPr>
        <w:t xml:space="preserve"> – </w:t>
      </w:r>
      <w:r w:rsidRPr="00D868DB">
        <w:rPr>
          <w:rFonts w:ascii="Times New Roman" w:hAnsi="Times New Roman" w:cs="Times New Roman"/>
          <w:smallCaps/>
          <w:sz w:val="20"/>
          <w:szCs w:val="20"/>
          <w:shd w:val="clear" w:color="auto" w:fill="FFFFFF"/>
        </w:rPr>
        <w:t>Jiránek</w:t>
      </w:r>
      <w:r w:rsidRPr="00D868DB">
        <w:rPr>
          <w:rFonts w:ascii="Times New Roman" w:hAnsi="Times New Roman" w:cs="Times New Roman"/>
          <w:sz w:val="20"/>
          <w:szCs w:val="20"/>
          <w:shd w:val="clear" w:color="auto" w:fill="FFFFFF"/>
        </w:rPr>
        <w:t xml:space="preserve">, </w:t>
      </w:r>
      <w:r w:rsidRPr="00D868DB">
        <w:rPr>
          <w:rStyle w:val="sourcedocument"/>
          <w:rFonts w:ascii="Times New Roman" w:hAnsi="Times New Roman" w:cs="Times New Roman"/>
          <w:i/>
          <w:iCs/>
          <w:sz w:val="20"/>
          <w:szCs w:val="20"/>
          <w:shd w:val="clear" w:color="auto" w:fill="FFFFFF"/>
        </w:rPr>
        <w:t>Vše pro dítě</w:t>
      </w:r>
      <w:r>
        <w:rPr>
          <w:rFonts w:ascii="Times New Roman" w:hAnsi="Times New Roman" w:cs="Times New Roman"/>
          <w:sz w:val="20"/>
          <w:szCs w:val="20"/>
          <w:shd w:val="clear" w:color="auto" w:fill="FFFFFF"/>
        </w:rPr>
        <w:t>, s. 24.</w:t>
      </w:r>
    </w:p>
  </w:footnote>
  <w:footnote w:id="149">
    <w:p w14:paraId="7B155AC5" w14:textId="77777777" w:rsidR="0048760D" w:rsidRDefault="0048760D" w:rsidP="002307B0">
      <w:pPr>
        <w:pStyle w:val="Textpoznpodarou"/>
      </w:pPr>
      <w:r>
        <w:rPr>
          <w:rStyle w:val="Znakapoznpodarou"/>
        </w:rPr>
        <w:footnoteRef/>
      </w:r>
      <w:r>
        <w:t xml:space="preserve"> </w:t>
      </w:r>
      <w:bookmarkStart w:id="23" w:name="_Hlk37083054"/>
      <w:r w:rsidRPr="0062055F">
        <w:rPr>
          <w:rFonts w:ascii="Times New Roman" w:hAnsi="Times New Roman" w:cs="Times New Roman"/>
          <w:smallCaps/>
          <w:shd w:val="clear" w:color="auto" w:fill="FFFFFF"/>
        </w:rPr>
        <w:t>Franc</w:t>
      </w:r>
      <w:r w:rsidRPr="0062055F">
        <w:rPr>
          <w:rFonts w:ascii="Times New Roman" w:hAnsi="Times New Roman" w:cs="Times New Roman"/>
          <w:shd w:val="clear" w:color="auto" w:fill="FFFFFF"/>
        </w:rPr>
        <w:t xml:space="preserve">, Martin: </w:t>
      </w:r>
      <w:r w:rsidRPr="0062055F">
        <w:rPr>
          <w:rFonts w:ascii="Times New Roman" w:hAnsi="Times New Roman" w:cs="Times New Roman"/>
          <w:i/>
          <w:iCs/>
          <w:shd w:val="clear" w:color="auto" w:fill="FFFFFF"/>
        </w:rPr>
        <w:t>Výmysly německých profesorů i návrat k zkušenostem předků. Přírodní potravinové náhražky za 1. světové války v českých zemích.</w:t>
      </w:r>
      <w:r w:rsidRPr="0062055F">
        <w:rPr>
          <w:rFonts w:ascii="Times New Roman" w:hAnsi="Times New Roman" w:cs="Times New Roman"/>
          <w:shd w:val="clear" w:color="auto" w:fill="FFFFFF"/>
        </w:rPr>
        <w:t> In: </w:t>
      </w:r>
      <w:r w:rsidRPr="0062055F">
        <w:rPr>
          <w:rStyle w:val="sourcedocument"/>
          <w:rFonts w:ascii="Times New Roman" w:hAnsi="Times New Roman" w:cs="Times New Roman"/>
          <w:shd w:val="clear" w:color="auto" w:fill="FFFFFF"/>
        </w:rPr>
        <w:t>Práce z dějin Akademie věd</w:t>
      </w:r>
      <w:r w:rsidRPr="0062055F">
        <w:rPr>
          <w:rStyle w:val="sourcedocument"/>
          <w:rFonts w:ascii="Times New Roman" w:hAnsi="Times New Roman" w:cs="Times New Roman"/>
          <w:i/>
          <w:iCs/>
          <w:shd w:val="clear" w:color="auto" w:fill="FFFFFF"/>
        </w:rPr>
        <w:t>,</w:t>
      </w:r>
      <w:r>
        <w:rPr>
          <w:rStyle w:val="sourcedocument"/>
          <w:rFonts w:ascii="Times New Roman" w:hAnsi="Times New Roman" w:cs="Times New Roman"/>
          <w:i/>
          <w:iCs/>
          <w:shd w:val="clear" w:color="auto" w:fill="FFFFFF"/>
        </w:rPr>
        <w:t xml:space="preserve"> </w:t>
      </w:r>
      <w:r w:rsidRPr="0062055F">
        <w:rPr>
          <w:rFonts w:ascii="Times New Roman" w:hAnsi="Times New Roman" w:cs="Times New Roman"/>
          <w:shd w:val="clear" w:color="auto" w:fill="FFFFFF"/>
        </w:rPr>
        <w:t xml:space="preserve">roč. 4, č. 1, 2012, s. </w:t>
      </w:r>
      <w:r>
        <w:rPr>
          <w:rFonts w:ascii="Times New Roman" w:hAnsi="Times New Roman" w:cs="Times New Roman"/>
          <w:shd w:val="clear" w:color="auto" w:fill="FFFFFF"/>
        </w:rPr>
        <w:t>11-12.</w:t>
      </w:r>
      <w:bookmarkEnd w:id="23"/>
    </w:p>
  </w:footnote>
  <w:footnote w:id="150">
    <w:p w14:paraId="7D482B41" w14:textId="77777777" w:rsidR="0048760D" w:rsidRPr="003940F3" w:rsidRDefault="0048760D" w:rsidP="002307B0">
      <w:pPr>
        <w:spacing w:after="0" w:line="240" w:lineRule="auto"/>
        <w:jc w:val="both"/>
        <w:rPr>
          <w:rFonts w:ascii="Times New Roman" w:hAnsi="Times New Roman" w:cs="Times New Roman"/>
          <w:sz w:val="20"/>
          <w:szCs w:val="20"/>
        </w:rPr>
      </w:pPr>
      <w:r>
        <w:rPr>
          <w:rStyle w:val="Znakapoznpodarou"/>
        </w:rPr>
        <w:footnoteRef/>
      </w:r>
      <w:r>
        <w:t xml:space="preserve"> </w:t>
      </w:r>
      <w:r w:rsidRPr="00AE6B47">
        <w:rPr>
          <w:rFonts w:ascii="Times New Roman" w:hAnsi="Times New Roman" w:cs="Times New Roman"/>
          <w:i/>
          <w:iCs/>
          <w:sz w:val="20"/>
          <w:szCs w:val="20"/>
        </w:rPr>
        <w:t>Mlék</w:t>
      </w:r>
      <w:r>
        <w:rPr>
          <w:rFonts w:ascii="Times New Roman" w:hAnsi="Times New Roman" w:cs="Times New Roman"/>
          <w:i/>
          <w:iCs/>
          <w:sz w:val="20"/>
          <w:szCs w:val="20"/>
        </w:rPr>
        <w:t xml:space="preserve">o. </w:t>
      </w:r>
      <w:r>
        <w:rPr>
          <w:rFonts w:ascii="Times New Roman" w:hAnsi="Times New Roman" w:cs="Times New Roman"/>
          <w:sz w:val="20"/>
          <w:szCs w:val="20"/>
        </w:rPr>
        <w:t xml:space="preserve">In: </w:t>
      </w:r>
      <w:r w:rsidRPr="003D2FA3">
        <w:rPr>
          <w:rFonts w:ascii="Times New Roman" w:hAnsi="Times New Roman" w:cs="Times New Roman"/>
          <w:sz w:val="20"/>
          <w:szCs w:val="20"/>
        </w:rPr>
        <w:t>Přerovský obzor</w:t>
      </w:r>
      <w:r>
        <w:rPr>
          <w:rFonts w:ascii="Times New Roman" w:hAnsi="Times New Roman" w:cs="Times New Roman"/>
          <w:sz w:val="20"/>
          <w:szCs w:val="20"/>
        </w:rPr>
        <w:t>, roč. 6, č. 72 (13. 3. 1915), s. 3.</w:t>
      </w:r>
    </w:p>
  </w:footnote>
  <w:footnote w:id="151">
    <w:p w14:paraId="54B047D6"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30.</w:t>
      </w:r>
    </w:p>
  </w:footnote>
  <w:footnote w:id="152">
    <w:p w14:paraId="09C0B3E3" w14:textId="77777777" w:rsidR="0048760D" w:rsidRDefault="0048760D" w:rsidP="002307B0">
      <w:pPr>
        <w:pStyle w:val="Textpoznpodarou"/>
      </w:pPr>
      <w:r>
        <w:rPr>
          <w:rStyle w:val="Znakapoznpodarou"/>
        </w:rPr>
        <w:footnoteRef/>
      </w:r>
      <w:r>
        <w:t xml:space="preserve"> </w:t>
      </w:r>
      <w:r w:rsidRPr="0055529F">
        <w:rPr>
          <w:rFonts w:ascii="Times New Roman" w:hAnsi="Times New Roman" w:cs="Times New Roman"/>
          <w:smallCaps/>
          <w:shd w:val="clear" w:color="auto" w:fill="FFFFFF"/>
        </w:rPr>
        <w:t>Slabová</w:t>
      </w:r>
      <w:r w:rsidRPr="0055529F">
        <w:rPr>
          <w:rFonts w:ascii="Times New Roman" w:hAnsi="Times New Roman" w:cs="Times New Roman"/>
          <w:shd w:val="clear" w:color="auto" w:fill="FFFFFF"/>
        </w:rPr>
        <w:t xml:space="preserve">, </w:t>
      </w:r>
      <w:r w:rsidRPr="0055529F">
        <w:rPr>
          <w:rFonts w:ascii="Times New Roman" w:hAnsi="Times New Roman" w:cs="Times New Roman"/>
          <w:i/>
          <w:iCs/>
          <w:shd w:val="clear" w:color="auto" w:fill="FFFFFF"/>
        </w:rPr>
        <w:t>Kdo si v</w:t>
      </w:r>
      <w:r>
        <w:rPr>
          <w:rFonts w:ascii="Times New Roman" w:hAnsi="Times New Roman" w:cs="Times New Roman"/>
          <w:i/>
          <w:iCs/>
          <w:shd w:val="clear" w:color="auto" w:fill="FFFFFF"/>
        </w:rPr>
        <w:t> </w:t>
      </w:r>
      <w:r w:rsidRPr="0055529F">
        <w:rPr>
          <w:rFonts w:ascii="Times New Roman" w:hAnsi="Times New Roman" w:cs="Times New Roman"/>
          <w:i/>
          <w:iCs/>
          <w:shd w:val="clear" w:color="auto" w:fill="FFFFFF"/>
        </w:rPr>
        <w:t>létě nesušil ovoce</w:t>
      </w:r>
      <w:r w:rsidRPr="0055529F">
        <w:rPr>
          <w:rFonts w:ascii="Times New Roman" w:hAnsi="Times New Roman" w:cs="Times New Roman"/>
          <w:shd w:val="clear" w:color="auto" w:fill="FFFFFF"/>
        </w:rPr>
        <w:t>, s. 2</w:t>
      </w:r>
      <w:r>
        <w:rPr>
          <w:rFonts w:ascii="Times New Roman" w:hAnsi="Times New Roman" w:cs="Times New Roman"/>
          <w:shd w:val="clear" w:color="auto" w:fill="FFFFFF"/>
        </w:rPr>
        <w:t>23</w:t>
      </w:r>
      <w:r w:rsidRPr="0055529F">
        <w:rPr>
          <w:rFonts w:ascii="Times New Roman" w:hAnsi="Times New Roman" w:cs="Times New Roman"/>
          <w:shd w:val="clear" w:color="auto" w:fill="FFFFFF"/>
        </w:rPr>
        <w:t>.</w:t>
      </w:r>
    </w:p>
  </w:footnote>
  <w:footnote w:id="153">
    <w:p w14:paraId="40C1C875" w14:textId="77777777" w:rsidR="0048760D" w:rsidRDefault="0048760D" w:rsidP="002307B0">
      <w:pPr>
        <w:pStyle w:val="Textpoznpodarou"/>
      </w:pPr>
      <w:r>
        <w:rPr>
          <w:rStyle w:val="Znakapoznpodarou"/>
        </w:rPr>
        <w:footnoteRef/>
      </w:r>
      <w:r>
        <w:t xml:space="preserve"> </w:t>
      </w:r>
      <w:r w:rsidRPr="00EB03BF">
        <w:rPr>
          <w:rFonts w:ascii="Times New Roman" w:hAnsi="Times New Roman" w:cs="Times New Roman"/>
          <w:smallCaps/>
          <w:shd w:val="clear" w:color="auto" w:fill="FFFFFF"/>
        </w:rPr>
        <w:t>Doubravský</w:t>
      </w:r>
      <w:r w:rsidRPr="00EB03BF">
        <w:rPr>
          <w:rFonts w:ascii="Times New Roman" w:hAnsi="Times New Roman" w:cs="Times New Roman"/>
          <w:shd w:val="clear" w:color="auto" w:fill="FFFFFF"/>
        </w:rPr>
        <w:t xml:space="preserve">, </w:t>
      </w:r>
      <w:r w:rsidRPr="00EB03BF">
        <w:rPr>
          <w:rStyle w:val="sourcedocument"/>
          <w:rFonts w:ascii="Times New Roman" w:hAnsi="Times New Roman" w:cs="Times New Roman"/>
          <w:i/>
          <w:iCs/>
          <w:shd w:val="clear" w:color="auto" w:fill="FFFFFF"/>
        </w:rPr>
        <w:t>Severomoraváci</w:t>
      </w:r>
      <w:r w:rsidRPr="0062055F">
        <w:rPr>
          <w:rFonts w:ascii="Times New Roman" w:hAnsi="Times New Roman" w:cs="Times New Roman"/>
          <w:shd w:val="clear" w:color="auto" w:fill="FFFFFF"/>
        </w:rPr>
        <w:t xml:space="preserve">, s. </w:t>
      </w:r>
      <w:r>
        <w:rPr>
          <w:rFonts w:ascii="Times New Roman" w:hAnsi="Times New Roman" w:cs="Times New Roman"/>
          <w:shd w:val="clear" w:color="auto" w:fill="FFFFFF"/>
        </w:rPr>
        <w:t>71</w:t>
      </w:r>
      <w:r w:rsidRPr="0062055F">
        <w:rPr>
          <w:rFonts w:ascii="Times New Roman" w:hAnsi="Times New Roman" w:cs="Times New Roman"/>
          <w:shd w:val="clear" w:color="auto" w:fill="FFFFFF"/>
        </w:rPr>
        <w:t>.</w:t>
      </w:r>
    </w:p>
  </w:footnote>
  <w:footnote w:id="154">
    <w:p w14:paraId="653404CC" w14:textId="77777777" w:rsidR="0048760D" w:rsidRDefault="0048760D" w:rsidP="002307B0">
      <w:pPr>
        <w:pStyle w:val="Textpoznpodarou"/>
      </w:pPr>
      <w:r>
        <w:rPr>
          <w:rStyle w:val="Znakapoznpodarou"/>
        </w:rPr>
        <w:footnoteRef/>
      </w:r>
      <w:r>
        <w:t xml:space="preserve"> </w:t>
      </w:r>
      <w:r w:rsidRPr="009B58D6">
        <w:rPr>
          <w:rFonts w:ascii="Times New Roman" w:hAnsi="Times New Roman" w:cs="Times New Roman"/>
          <w:smallCaps/>
          <w:shd w:val="clear" w:color="auto" w:fill="FFFFFF"/>
        </w:rPr>
        <w:t>Hlavačka</w:t>
      </w:r>
      <w:r>
        <w:rPr>
          <w:rFonts w:ascii="Times New Roman" w:hAnsi="Times New Roman" w:cs="Times New Roman"/>
          <w:shd w:val="clear" w:color="auto" w:fill="FFFFFF"/>
        </w:rPr>
        <w:t xml:space="preserve"> </w:t>
      </w:r>
      <w:r w:rsidRPr="009B58D6">
        <w:rPr>
          <w:rFonts w:ascii="Times New Roman" w:hAnsi="Times New Roman" w:cs="Times New Roman"/>
          <w:shd w:val="clear" w:color="auto" w:fill="FFFFFF"/>
        </w:rPr>
        <w:t>– </w:t>
      </w:r>
      <w:r w:rsidRPr="009B58D6">
        <w:rPr>
          <w:rFonts w:ascii="Times New Roman" w:hAnsi="Times New Roman" w:cs="Times New Roman"/>
          <w:smallCaps/>
          <w:shd w:val="clear" w:color="auto" w:fill="FFFFFF"/>
        </w:rPr>
        <w:t>Bolom</w:t>
      </w:r>
      <w:r>
        <w:rPr>
          <w:rFonts w:ascii="Times New Roman" w:hAnsi="Times New Roman" w:cs="Times New Roman"/>
          <w:shd w:val="clear" w:color="auto" w:fill="FFFFFF"/>
        </w:rPr>
        <w:t xml:space="preserve"> </w:t>
      </w:r>
      <w:r w:rsidRPr="009B58D6">
        <w:rPr>
          <w:rFonts w:ascii="Times New Roman" w:hAnsi="Times New Roman" w:cs="Times New Roman"/>
          <w:shd w:val="clear" w:color="auto" w:fill="FFFFFF"/>
        </w:rPr>
        <w:t xml:space="preserve">– </w:t>
      </w:r>
      <w:r w:rsidRPr="009B58D6">
        <w:rPr>
          <w:rFonts w:ascii="Times New Roman" w:hAnsi="Times New Roman" w:cs="Times New Roman"/>
          <w:smallCaps/>
          <w:shd w:val="clear" w:color="auto" w:fill="FFFFFF"/>
        </w:rPr>
        <w:t>Šimon</w:t>
      </w:r>
      <w:r>
        <w:rPr>
          <w:rFonts w:ascii="Times New Roman" w:hAnsi="Times New Roman" w:cs="Times New Roman"/>
          <w:shd w:val="clear" w:color="auto" w:fill="FFFFFF"/>
        </w:rPr>
        <w:t xml:space="preserve">, </w:t>
      </w:r>
      <w:r w:rsidRPr="009B58D6">
        <w:rPr>
          <w:rStyle w:val="sourcedocument"/>
          <w:rFonts w:ascii="Times New Roman" w:hAnsi="Times New Roman" w:cs="Times New Roman"/>
          <w:i/>
          <w:iCs/>
          <w:shd w:val="clear" w:color="auto" w:fill="FFFFFF"/>
        </w:rPr>
        <w:t>V</w:t>
      </w:r>
      <w:r>
        <w:rPr>
          <w:rStyle w:val="sourcedocument"/>
          <w:rFonts w:ascii="Times New Roman" w:hAnsi="Times New Roman" w:cs="Times New Roman"/>
          <w:i/>
          <w:iCs/>
          <w:shd w:val="clear" w:color="auto" w:fill="FFFFFF"/>
        </w:rPr>
        <w:t> </w:t>
      </w:r>
      <w:r w:rsidRPr="009B58D6">
        <w:rPr>
          <w:rStyle w:val="sourcedocument"/>
          <w:rFonts w:ascii="Times New Roman" w:hAnsi="Times New Roman" w:cs="Times New Roman"/>
          <w:i/>
          <w:iCs/>
          <w:shd w:val="clear" w:color="auto" w:fill="FFFFFF"/>
        </w:rPr>
        <w:t>zákopech mysli</w:t>
      </w:r>
      <w:r>
        <w:rPr>
          <w:rFonts w:ascii="Times New Roman" w:hAnsi="Times New Roman" w:cs="Times New Roman"/>
          <w:shd w:val="clear" w:color="auto" w:fill="FFFFFF"/>
        </w:rPr>
        <w:t>, s. 14.</w:t>
      </w:r>
    </w:p>
  </w:footnote>
  <w:footnote w:id="155">
    <w:p w14:paraId="17A8ED37" w14:textId="77777777" w:rsidR="0048760D" w:rsidRPr="00646EE0" w:rsidRDefault="0048760D" w:rsidP="002307B0">
      <w:pPr>
        <w:spacing w:after="0" w:line="240" w:lineRule="auto"/>
        <w:jc w:val="both"/>
        <w:rPr>
          <w:rFonts w:ascii="Times New Roman" w:hAnsi="Times New Roman" w:cs="Times New Roman"/>
          <w:sz w:val="20"/>
          <w:szCs w:val="20"/>
          <w:shd w:val="clear" w:color="auto" w:fill="FFFFFF"/>
        </w:rPr>
      </w:pPr>
      <w:r>
        <w:rPr>
          <w:rStyle w:val="Znakapoznpodarou"/>
        </w:rPr>
        <w:footnoteRef/>
      </w:r>
      <w:r>
        <w:t xml:space="preserve"> </w:t>
      </w:r>
      <w:r w:rsidRPr="00202163">
        <w:rPr>
          <w:rFonts w:ascii="Times New Roman" w:hAnsi="Times New Roman" w:cs="Times New Roman"/>
          <w:smallCaps/>
          <w:sz w:val="20"/>
          <w:szCs w:val="20"/>
          <w:shd w:val="clear" w:color="auto" w:fill="FFFFFF"/>
        </w:rPr>
        <w:t>Winterberg</w:t>
      </w:r>
      <w:r w:rsidRPr="00202163">
        <w:rPr>
          <w:rFonts w:ascii="Times New Roman" w:hAnsi="Times New Roman" w:cs="Times New Roman"/>
          <w:sz w:val="20"/>
          <w:szCs w:val="20"/>
          <w:shd w:val="clear" w:color="auto" w:fill="FFFFFF"/>
        </w:rPr>
        <w:t>– </w:t>
      </w:r>
      <w:r w:rsidRPr="00202163">
        <w:rPr>
          <w:rFonts w:ascii="Times New Roman" w:hAnsi="Times New Roman" w:cs="Times New Roman"/>
          <w:smallCaps/>
          <w:sz w:val="20"/>
          <w:szCs w:val="20"/>
          <w:shd w:val="clear" w:color="auto" w:fill="FFFFFF"/>
        </w:rPr>
        <w:t>Winterberg</w:t>
      </w:r>
      <w:r>
        <w:rPr>
          <w:rFonts w:ascii="Times New Roman" w:hAnsi="Times New Roman" w:cs="Times New Roman"/>
          <w:sz w:val="20"/>
          <w:szCs w:val="20"/>
          <w:shd w:val="clear" w:color="auto" w:fill="FFFFFF"/>
        </w:rPr>
        <w:t xml:space="preserve">, </w:t>
      </w:r>
      <w:r w:rsidRPr="00202163">
        <w:rPr>
          <w:rStyle w:val="sourcedocument"/>
          <w:rFonts w:ascii="Times New Roman" w:hAnsi="Times New Roman" w:cs="Times New Roman"/>
          <w:i/>
          <w:iCs/>
          <w:sz w:val="20"/>
          <w:szCs w:val="20"/>
          <w:shd w:val="clear" w:color="auto" w:fill="FFFFFF"/>
        </w:rPr>
        <w:t>Malé ruce</w:t>
      </w:r>
      <w:r>
        <w:rPr>
          <w:rFonts w:ascii="Times New Roman" w:hAnsi="Times New Roman" w:cs="Times New Roman"/>
          <w:sz w:val="20"/>
          <w:szCs w:val="20"/>
          <w:shd w:val="clear" w:color="auto" w:fill="FFFFFF"/>
        </w:rPr>
        <w:t>, s. 298.</w:t>
      </w:r>
    </w:p>
  </w:footnote>
  <w:footnote w:id="156">
    <w:p w14:paraId="46A1080F" w14:textId="77777777" w:rsidR="0048760D" w:rsidRDefault="0048760D" w:rsidP="002307B0">
      <w:pPr>
        <w:pStyle w:val="Textpoznpodarou"/>
      </w:pPr>
      <w:r>
        <w:rPr>
          <w:rStyle w:val="Znakapoznpodarou"/>
        </w:rPr>
        <w:footnoteRef/>
      </w:r>
      <w:r>
        <w:t xml:space="preserve"> </w:t>
      </w:r>
      <w:r w:rsidRPr="00EB03BF">
        <w:rPr>
          <w:rFonts w:ascii="Times New Roman" w:hAnsi="Times New Roman" w:cs="Times New Roman"/>
          <w:smallCaps/>
          <w:shd w:val="clear" w:color="auto" w:fill="FFFFFF"/>
        </w:rPr>
        <w:t>Doubravský</w:t>
      </w:r>
      <w:r w:rsidRPr="00EB03BF">
        <w:rPr>
          <w:rFonts w:ascii="Times New Roman" w:hAnsi="Times New Roman" w:cs="Times New Roman"/>
          <w:shd w:val="clear" w:color="auto" w:fill="FFFFFF"/>
        </w:rPr>
        <w:t xml:space="preserve">, </w:t>
      </w:r>
      <w:r w:rsidRPr="00EB03BF">
        <w:rPr>
          <w:rStyle w:val="sourcedocument"/>
          <w:rFonts w:ascii="Times New Roman" w:hAnsi="Times New Roman" w:cs="Times New Roman"/>
          <w:i/>
          <w:iCs/>
          <w:shd w:val="clear" w:color="auto" w:fill="FFFFFF"/>
        </w:rPr>
        <w:t>Severomoraváci</w:t>
      </w:r>
      <w:r w:rsidRPr="0062055F">
        <w:rPr>
          <w:rFonts w:ascii="Times New Roman" w:hAnsi="Times New Roman" w:cs="Times New Roman"/>
          <w:shd w:val="clear" w:color="auto" w:fill="FFFFFF"/>
        </w:rPr>
        <w:t xml:space="preserve">, s. </w:t>
      </w:r>
      <w:r>
        <w:rPr>
          <w:rFonts w:ascii="Times New Roman" w:hAnsi="Times New Roman" w:cs="Times New Roman"/>
          <w:shd w:val="clear" w:color="auto" w:fill="FFFFFF"/>
        </w:rPr>
        <w:t>71.</w:t>
      </w:r>
    </w:p>
  </w:footnote>
  <w:footnote w:id="157">
    <w:p w14:paraId="2ABF0051" w14:textId="77777777" w:rsidR="0048760D" w:rsidRDefault="0048760D" w:rsidP="002307B0">
      <w:pPr>
        <w:pStyle w:val="Textpoznpodarou"/>
      </w:pPr>
      <w:r>
        <w:rPr>
          <w:rStyle w:val="Znakapoznpodarou"/>
        </w:rPr>
        <w:footnoteRef/>
      </w:r>
      <w:r>
        <w:t xml:space="preserve"> </w:t>
      </w:r>
      <w:r w:rsidRPr="001D5D86">
        <w:rPr>
          <w:rFonts w:ascii="Times New Roman" w:hAnsi="Times New Roman" w:cs="Times New Roman"/>
          <w:smallCaps/>
        </w:rPr>
        <w:t>Hora-Horejš,</w:t>
      </w:r>
      <w:r w:rsidRPr="001D5D86">
        <w:rPr>
          <w:rFonts w:ascii="Times New Roman" w:hAnsi="Times New Roman" w:cs="Times New Roman"/>
        </w:rPr>
        <w:t xml:space="preserve"> </w:t>
      </w:r>
      <w:r w:rsidRPr="001D5D86">
        <w:rPr>
          <w:rFonts w:ascii="Times New Roman" w:hAnsi="Times New Roman" w:cs="Times New Roman"/>
          <w:i/>
          <w:iCs/>
        </w:rPr>
        <w:t>Toulky českou minulostí</w:t>
      </w:r>
      <w:r w:rsidRPr="001D5D86">
        <w:rPr>
          <w:rFonts w:ascii="Times New Roman" w:hAnsi="Times New Roman" w:cs="Times New Roman"/>
        </w:rPr>
        <w:t>,</w:t>
      </w:r>
      <w:r>
        <w:rPr>
          <w:rFonts w:ascii="Times New Roman" w:hAnsi="Times New Roman" w:cs="Times New Roman"/>
        </w:rPr>
        <w:t xml:space="preserve"> s. 153.</w:t>
      </w:r>
    </w:p>
  </w:footnote>
  <w:footnote w:id="158">
    <w:p w14:paraId="7C7BE73C" w14:textId="77777777" w:rsidR="0048760D" w:rsidRDefault="0048760D" w:rsidP="002307B0">
      <w:pPr>
        <w:pStyle w:val="Textpoznpodarou"/>
      </w:pPr>
      <w:r>
        <w:rPr>
          <w:rStyle w:val="Znakapoznpodarou"/>
        </w:rPr>
        <w:footnoteRef/>
      </w:r>
      <w:r>
        <w:t xml:space="preserve"> </w:t>
      </w:r>
      <w:r w:rsidRPr="00600E07">
        <w:rPr>
          <w:rFonts w:ascii="Times New Roman" w:hAnsi="Times New Roman" w:cs="Times New Roman"/>
          <w:smallCaps/>
          <w:shd w:val="clear" w:color="auto" w:fill="FFFFFF"/>
        </w:rPr>
        <w:t>Lenderová</w:t>
      </w:r>
      <w:r w:rsidRPr="00600E0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600E07">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sidRPr="00600E07">
        <w:rPr>
          <w:rFonts w:ascii="Times New Roman" w:hAnsi="Times New Roman" w:cs="Times New Roman"/>
          <w:smallCaps/>
          <w:shd w:val="clear" w:color="auto" w:fill="FFFFFF"/>
        </w:rPr>
        <w:t>Jiránek</w:t>
      </w:r>
      <w:r w:rsidRPr="00600E07">
        <w:rPr>
          <w:rFonts w:ascii="Times New Roman" w:hAnsi="Times New Roman" w:cs="Times New Roman"/>
          <w:shd w:val="clear" w:color="auto" w:fill="FFFFFF"/>
        </w:rPr>
        <w:t xml:space="preserve">, </w:t>
      </w:r>
      <w:r w:rsidRPr="00600E07">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56-57.</w:t>
      </w:r>
    </w:p>
  </w:footnote>
  <w:footnote w:id="159">
    <w:p w14:paraId="3862D166" w14:textId="77777777" w:rsidR="0048760D" w:rsidRPr="00032A5C" w:rsidRDefault="0048760D" w:rsidP="002307B0">
      <w:pPr>
        <w:spacing w:after="0"/>
        <w:jc w:val="both"/>
        <w:rPr>
          <w:rFonts w:ascii="Times New Roman" w:hAnsi="Times New Roman" w:cs="Times New Roman"/>
          <w:sz w:val="20"/>
          <w:szCs w:val="20"/>
        </w:rPr>
      </w:pPr>
      <w:r>
        <w:rPr>
          <w:rStyle w:val="Znakapoznpodarou"/>
        </w:rPr>
        <w:footnoteRef/>
      </w:r>
      <w:r>
        <w:t xml:space="preserve"> </w:t>
      </w:r>
      <w:r w:rsidRPr="00032A5C">
        <w:rPr>
          <w:rFonts w:ascii="Times New Roman" w:hAnsi="Times New Roman" w:cs="Times New Roman"/>
          <w:i/>
          <w:iCs/>
          <w:sz w:val="20"/>
          <w:szCs w:val="20"/>
        </w:rPr>
        <w:t>Našim ženám.</w:t>
      </w:r>
      <w:r>
        <w:rPr>
          <w:rFonts w:ascii="Times New Roman" w:hAnsi="Times New Roman" w:cs="Times New Roman"/>
          <w:sz w:val="20"/>
          <w:szCs w:val="20"/>
        </w:rPr>
        <w:t xml:space="preserve"> In: </w:t>
      </w:r>
      <w:r w:rsidRPr="00484307">
        <w:rPr>
          <w:rFonts w:ascii="Times New Roman" w:hAnsi="Times New Roman" w:cs="Times New Roman"/>
          <w:sz w:val="20"/>
          <w:szCs w:val="20"/>
        </w:rPr>
        <w:t>Hlas lidu</w:t>
      </w:r>
      <w:r>
        <w:rPr>
          <w:rFonts w:ascii="Times New Roman" w:hAnsi="Times New Roman" w:cs="Times New Roman"/>
          <w:sz w:val="20"/>
          <w:szCs w:val="20"/>
        </w:rPr>
        <w:t>, roč. 31, č. 24 (16. 6. 1916), s. 8.</w:t>
      </w:r>
    </w:p>
  </w:footnote>
  <w:footnote w:id="160">
    <w:p w14:paraId="4207FF69" w14:textId="77777777" w:rsidR="0048760D" w:rsidRDefault="0048760D" w:rsidP="002307B0">
      <w:pPr>
        <w:pStyle w:val="Textpoznpodarou"/>
      </w:pPr>
      <w:r>
        <w:rPr>
          <w:rStyle w:val="Znakapoznpodarou"/>
        </w:rPr>
        <w:footnoteRef/>
      </w:r>
      <w:r>
        <w:t xml:space="preserve"> </w:t>
      </w:r>
      <w:r w:rsidRPr="00123EBF">
        <w:rPr>
          <w:rFonts w:ascii="Times New Roman" w:hAnsi="Times New Roman" w:cs="Times New Roman"/>
          <w:smallCaps/>
        </w:rPr>
        <w:t>Michlová</w:t>
      </w:r>
      <w:r w:rsidRPr="00123EBF">
        <w:rPr>
          <w:rFonts w:ascii="Times New Roman" w:hAnsi="Times New Roman" w:cs="Times New Roman"/>
        </w:rPr>
        <w:t xml:space="preserve">, </w:t>
      </w:r>
      <w:r w:rsidRPr="00123EBF">
        <w:rPr>
          <w:rFonts w:ascii="Times New Roman" w:hAnsi="Times New Roman" w:cs="Times New Roman"/>
          <w:i/>
          <w:iCs/>
        </w:rPr>
        <w:t>Byli jsme a budem</w:t>
      </w:r>
      <w:r>
        <w:rPr>
          <w:rFonts w:ascii="Times New Roman" w:hAnsi="Times New Roman" w:cs="Times New Roman"/>
        </w:rPr>
        <w:t>, s. 105.</w:t>
      </w:r>
    </w:p>
  </w:footnote>
  <w:footnote w:id="161">
    <w:p w14:paraId="47DE3251" w14:textId="77777777" w:rsidR="0048760D" w:rsidRDefault="0048760D" w:rsidP="002307B0">
      <w:pPr>
        <w:pStyle w:val="Textpoznpodarou"/>
      </w:pPr>
      <w:r>
        <w:rPr>
          <w:rStyle w:val="Znakapoznpodarou"/>
        </w:rPr>
        <w:footnoteRef/>
      </w:r>
      <w:r>
        <w:t xml:space="preserve"> </w:t>
      </w:r>
      <w:r w:rsidRPr="0055529F">
        <w:rPr>
          <w:rFonts w:ascii="Times New Roman" w:hAnsi="Times New Roman" w:cs="Times New Roman"/>
          <w:smallCaps/>
          <w:shd w:val="clear" w:color="auto" w:fill="FFFFFF"/>
        </w:rPr>
        <w:t>Slabová</w:t>
      </w:r>
      <w:r w:rsidRPr="0055529F">
        <w:rPr>
          <w:rFonts w:ascii="Times New Roman" w:hAnsi="Times New Roman" w:cs="Times New Roman"/>
          <w:shd w:val="clear" w:color="auto" w:fill="FFFFFF"/>
        </w:rPr>
        <w:t xml:space="preserve">, </w:t>
      </w:r>
      <w:r w:rsidRPr="0055529F">
        <w:rPr>
          <w:rFonts w:ascii="Times New Roman" w:hAnsi="Times New Roman" w:cs="Times New Roman"/>
          <w:i/>
          <w:iCs/>
          <w:shd w:val="clear" w:color="auto" w:fill="FFFFFF"/>
        </w:rPr>
        <w:t>Kdo si v létě nesušil ovoce</w:t>
      </w:r>
      <w:r w:rsidRPr="0055529F">
        <w:rPr>
          <w:rFonts w:ascii="Times New Roman" w:hAnsi="Times New Roman" w:cs="Times New Roman"/>
          <w:shd w:val="clear" w:color="auto" w:fill="FFFFFF"/>
        </w:rPr>
        <w:t xml:space="preserve">, s. </w:t>
      </w:r>
      <w:r>
        <w:rPr>
          <w:rFonts w:ascii="Times New Roman" w:hAnsi="Times New Roman" w:cs="Times New Roman"/>
          <w:shd w:val="clear" w:color="auto" w:fill="FFFFFF"/>
        </w:rPr>
        <w:t>218-</w:t>
      </w:r>
      <w:r w:rsidRPr="0055529F">
        <w:rPr>
          <w:rFonts w:ascii="Times New Roman" w:hAnsi="Times New Roman" w:cs="Times New Roman"/>
          <w:shd w:val="clear" w:color="auto" w:fill="FFFFFF"/>
        </w:rPr>
        <w:t>2</w:t>
      </w:r>
      <w:r>
        <w:rPr>
          <w:rFonts w:ascii="Times New Roman" w:hAnsi="Times New Roman" w:cs="Times New Roman"/>
          <w:shd w:val="clear" w:color="auto" w:fill="FFFFFF"/>
        </w:rPr>
        <w:t>19</w:t>
      </w:r>
      <w:r w:rsidRPr="0055529F">
        <w:rPr>
          <w:rFonts w:ascii="Times New Roman" w:hAnsi="Times New Roman" w:cs="Times New Roman"/>
          <w:shd w:val="clear" w:color="auto" w:fill="FFFFFF"/>
        </w:rPr>
        <w:t>.</w:t>
      </w:r>
    </w:p>
  </w:footnote>
  <w:footnote w:id="162">
    <w:p w14:paraId="323D18BB" w14:textId="77777777" w:rsidR="0048760D" w:rsidRDefault="0048760D" w:rsidP="002307B0">
      <w:pPr>
        <w:pStyle w:val="Textpoznpodarou"/>
      </w:pPr>
      <w:r>
        <w:rPr>
          <w:rStyle w:val="Znakapoznpodarou"/>
        </w:rPr>
        <w:footnoteRef/>
      </w:r>
      <w:r>
        <w:t xml:space="preserve"> </w:t>
      </w:r>
      <w:r w:rsidRPr="0039351E">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OkA Přerov, f. AM Tovačov, </w:t>
      </w:r>
      <w:r w:rsidRPr="0039351E">
        <w:rPr>
          <w:rFonts w:ascii="Times New Roman" w:hAnsi="Times New Roman" w:cs="Times New Roman"/>
          <w:color w:val="000000"/>
          <w:shd w:val="clear" w:color="auto" w:fill="FFFFFF"/>
        </w:rPr>
        <w:t xml:space="preserve">kart. </w:t>
      </w:r>
      <w:r>
        <w:rPr>
          <w:rFonts w:ascii="Times New Roman" w:hAnsi="Times New Roman" w:cs="Times New Roman"/>
          <w:color w:val="000000"/>
          <w:shd w:val="clear" w:color="auto" w:fill="FFFFFF"/>
        </w:rPr>
        <w:t>5</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304</w:t>
      </w:r>
      <w:r w:rsidRPr="0039351E">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Kterak má obyvatelstvo se živiti za války</w:t>
      </w:r>
      <w:r w:rsidRPr="008D0D8F">
        <w:rPr>
          <w:rFonts w:ascii="Times New Roman" w:hAnsi="Times New Roman" w:cs="Times New Roman"/>
          <w:i/>
          <w:iCs/>
          <w:color w:val="000000"/>
          <w:shd w:val="clear" w:color="auto" w:fill="FFFFFF"/>
        </w:rPr>
        <w:t>.</w:t>
      </w:r>
    </w:p>
  </w:footnote>
  <w:footnote w:id="163">
    <w:p w14:paraId="6CEA8676"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164">
    <w:p w14:paraId="7C355679" w14:textId="77777777" w:rsidR="0048760D" w:rsidRPr="008D0D8F" w:rsidRDefault="0048760D" w:rsidP="002307B0">
      <w:pPr>
        <w:spacing w:after="0"/>
        <w:rPr>
          <w:i/>
          <w:iCs/>
        </w:rPr>
      </w:pPr>
      <w:r>
        <w:rPr>
          <w:rStyle w:val="Znakapoznpodarou"/>
        </w:rPr>
        <w:footnoteRef/>
      </w:r>
      <w:r>
        <w:t xml:space="preserve"> </w:t>
      </w:r>
      <w:r w:rsidRPr="00595F41">
        <w:rPr>
          <w:rFonts w:ascii="Times New Roman" w:hAnsi="Times New Roman" w:cs="Times New Roman"/>
          <w:color w:val="000000"/>
          <w:sz w:val="20"/>
          <w:szCs w:val="20"/>
          <w:shd w:val="clear" w:color="auto" w:fill="FFFFFF"/>
        </w:rPr>
        <w:t>Tamtéž.</w:t>
      </w:r>
    </w:p>
  </w:footnote>
  <w:footnote w:id="165">
    <w:p w14:paraId="254358AB" w14:textId="77777777" w:rsidR="0048760D" w:rsidRDefault="0048760D" w:rsidP="002307B0">
      <w:pPr>
        <w:spacing w:after="0"/>
        <w:jc w:val="both"/>
        <w:rPr>
          <w:rFonts w:ascii="Times New Roman" w:hAnsi="Times New Roman" w:cs="Times New Roman"/>
          <w:sz w:val="20"/>
          <w:szCs w:val="20"/>
        </w:rPr>
      </w:pPr>
      <w:r>
        <w:rPr>
          <w:rStyle w:val="Znakapoznpodarou"/>
        </w:rPr>
        <w:footnoteRef/>
      </w:r>
      <w:r>
        <w:t xml:space="preserve"> </w:t>
      </w:r>
      <w:r>
        <w:rPr>
          <w:rFonts w:ascii="Times New Roman" w:hAnsi="Times New Roman" w:cs="Times New Roman"/>
          <w:smallCaps/>
          <w:sz w:val="20"/>
          <w:szCs w:val="20"/>
          <w:shd w:val="clear" w:color="auto" w:fill="FFFFFF"/>
        </w:rPr>
        <w:t>Malíř</w:t>
      </w:r>
      <w:r>
        <w:rPr>
          <w:rFonts w:ascii="Times New Roman" w:hAnsi="Times New Roman" w:cs="Times New Roman"/>
          <w:sz w:val="20"/>
          <w:szCs w:val="20"/>
          <w:shd w:val="clear" w:color="auto" w:fill="FFFFFF"/>
        </w:rPr>
        <w:t xml:space="preserve">, </w:t>
      </w:r>
      <w:r>
        <w:rPr>
          <w:rFonts w:ascii="Times New Roman" w:hAnsi="Times New Roman" w:cs="Times New Roman"/>
          <w:i/>
          <w:iCs/>
          <w:sz w:val="20"/>
          <w:szCs w:val="20"/>
          <w:shd w:val="clear" w:color="auto" w:fill="FFFFFF"/>
        </w:rPr>
        <w:t>Ke každodennosti obyvatel</w:t>
      </w:r>
      <w:r>
        <w:rPr>
          <w:rFonts w:ascii="Times New Roman" w:hAnsi="Times New Roman" w:cs="Times New Roman"/>
          <w:sz w:val="20"/>
          <w:szCs w:val="20"/>
          <w:shd w:val="clear" w:color="auto" w:fill="FFFFFF"/>
        </w:rPr>
        <w:t>, s. 519.</w:t>
      </w:r>
    </w:p>
  </w:footnote>
  <w:footnote w:id="166">
    <w:p w14:paraId="23AD6393" w14:textId="77777777" w:rsidR="0048760D" w:rsidRDefault="0048760D" w:rsidP="002307B0">
      <w:pPr>
        <w:spacing w:after="0"/>
        <w:jc w:val="both"/>
        <w:rPr>
          <w:rFonts w:ascii="Times New Roman" w:hAnsi="Times New Roman" w:cs="Times New Roman"/>
          <w:b/>
          <w:bCs/>
          <w:sz w:val="20"/>
          <w:szCs w:val="20"/>
        </w:rPr>
      </w:pPr>
      <w:r>
        <w:rPr>
          <w:rStyle w:val="Znakapoznpodarou"/>
        </w:rPr>
        <w:footnoteRef/>
      </w:r>
      <w:r>
        <w:t xml:space="preserve"> </w:t>
      </w:r>
      <w:bookmarkStart w:id="25" w:name="_Hlk37272270"/>
      <w:r>
        <w:rPr>
          <w:rFonts w:ascii="Times New Roman" w:hAnsi="Times New Roman" w:cs="Times New Roman"/>
          <w:smallCaps/>
          <w:sz w:val="20"/>
          <w:szCs w:val="20"/>
          <w:shd w:val="clear" w:color="auto" w:fill="FFFFFF"/>
        </w:rPr>
        <w:t>Doubravský</w:t>
      </w:r>
      <w:r>
        <w:rPr>
          <w:rFonts w:ascii="Times New Roman" w:hAnsi="Times New Roman" w:cs="Times New Roman"/>
          <w:sz w:val="20"/>
          <w:szCs w:val="20"/>
          <w:shd w:val="clear" w:color="auto" w:fill="FFFFFF"/>
        </w:rPr>
        <w:t xml:space="preserve">, Zdeněk: </w:t>
      </w:r>
      <w:r>
        <w:rPr>
          <w:rStyle w:val="sourcedocument"/>
          <w:rFonts w:ascii="Times New Roman" w:hAnsi="Times New Roman" w:cs="Times New Roman"/>
          <w:i/>
          <w:iCs/>
          <w:sz w:val="20"/>
          <w:szCs w:val="20"/>
          <w:shd w:val="clear" w:color="auto" w:fill="FFFFFF"/>
        </w:rPr>
        <w:t>Severomoraváci za Velké války. </w:t>
      </w:r>
      <w:r>
        <w:rPr>
          <w:rFonts w:ascii="Times New Roman" w:hAnsi="Times New Roman" w:cs="Times New Roman"/>
          <w:sz w:val="20"/>
          <w:szCs w:val="20"/>
          <w:shd w:val="clear" w:color="auto" w:fill="FFFFFF"/>
        </w:rPr>
        <w:t xml:space="preserve">Do Vánoc jsme zpátky 1914. Šumperk 2016, </w:t>
      </w:r>
      <w:r>
        <w:rPr>
          <w:rFonts w:ascii="Times New Roman" w:hAnsi="Times New Roman" w:cs="Times New Roman"/>
          <w:szCs w:val="24"/>
          <w:shd w:val="clear" w:color="auto" w:fill="FFFFFF"/>
        </w:rPr>
        <w:t>s. 29.</w:t>
      </w:r>
      <w:bookmarkEnd w:id="25"/>
    </w:p>
  </w:footnote>
  <w:footnote w:id="167">
    <w:p w14:paraId="4DD1D4DE" w14:textId="77777777" w:rsidR="0048760D" w:rsidRDefault="0048760D" w:rsidP="002307B0">
      <w:pPr>
        <w:spacing w:after="0"/>
        <w:jc w:val="both"/>
        <w:rPr>
          <w:rFonts w:ascii="Times New Roman" w:hAnsi="Times New Roman" w:cs="Times New Roman"/>
          <w:sz w:val="20"/>
          <w:szCs w:val="20"/>
        </w:rPr>
      </w:pPr>
      <w:r>
        <w:rPr>
          <w:rStyle w:val="Znakapoznpodarou"/>
        </w:rPr>
        <w:footnoteRef/>
      </w:r>
      <w:r>
        <w:t xml:space="preserve"> </w:t>
      </w:r>
      <w:bookmarkStart w:id="26" w:name="_Hlk37167044"/>
      <w:r>
        <w:rPr>
          <w:rFonts w:ascii="Times New Roman" w:hAnsi="Times New Roman" w:cs="Times New Roman"/>
          <w:smallCaps/>
          <w:sz w:val="20"/>
          <w:szCs w:val="20"/>
        </w:rPr>
        <w:t>Vaněk</w:t>
      </w:r>
      <w:r>
        <w:rPr>
          <w:rFonts w:ascii="Times New Roman" w:hAnsi="Times New Roman" w:cs="Times New Roman"/>
          <w:sz w:val="20"/>
          <w:szCs w:val="20"/>
        </w:rPr>
        <w:t>, Ferdinand</w:t>
      </w:r>
      <w:r>
        <w:t xml:space="preserve">: </w:t>
      </w:r>
      <w:r>
        <w:rPr>
          <w:rFonts w:ascii="Times New Roman" w:hAnsi="Times New Roman" w:cs="Times New Roman"/>
          <w:i/>
          <w:iCs/>
          <w:sz w:val="20"/>
          <w:szCs w:val="20"/>
        </w:rPr>
        <w:t xml:space="preserve">Školství v přerovském okrese v roce 1914. </w:t>
      </w:r>
      <w:r>
        <w:rPr>
          <w:rFonts w:ascii="Times New Roman" w:hAnsi="Times New Roman" w:cs="Times New Roman"/>
          <w:sz w:val="20"/>
          <w:szCs w:val="20"/>
        </w:rPr>
        <w:t>In: Přerovský obzor, roč. 6, č. 1 (1. 1. 1915), s. 6.</w:t>
      </w:r>
      <w:bookmarkEnd w:id="26"/>
    </w:p>
  </w:footnote>
  <w:footnote w:id="168">
    <w:p w14:paraId="05E03A05" w14:textId="77777777" w:rsidR="0048760D" w:rsidRDefault="0048760D" w:rsidP="002307B0">
      <w:pPr>
        <w:pStyle w:val="Textpoznpodarou"/>
        <w:jc w:val="both"/>
      </w:pPr>
      <w:r>
        <w:rPr>
          <w:rStyle w:val="Znakapoznpodarou"/>
        </w:rPr>
        <w:footnoteRef/>
      </w:r>
      <w:r>
        <w:t xml:space="preserve"> </w:t>
      </w:r>
      <w:bookmarkStart w:id="27" w:name="_Hlk37272330"/>
      <w:r>
        <w:rPr>
          <w:rFonts w:ascii="Times New Roman" w:hAnsi="Times New Roman" w:cs="Times New Roman"/>
        </w:rPr>
        <w:t xml:space="preserve">Státní okresní archiv Přerov, f. Národní škola Tovačov NAD 400, inv. č. 2, </w:t>
      </w:r>
      <w:r>
        <w:rPr>
          <w:rFonts w:ascii="Times New Roman" w:hAnsi="Times New Roman" w:cs="Times New Roman"/>
          <w:i/>
          <w:iCs/>
        </w:rPr>
        <w:t>Kronika školy tovačovské</w:t>
      </w:r>
      <w:r>
        <w:rPr>
          <w:rFonts w:ascii="Times New Roman" w:hAnsi="Times New Roman" w:cs="Times New Roman"/>
        </w:rPr>
        <w:t>, 1895-1943, nečíslované strany.</w:t>
      </w:r>
      <w:bookmarkEnd w:id="27"/>
    </w:p>
  </w:footnote>
  <w:footnote w:id="169">
    <w:p w14:paraId="061E7E7A" w14:textId="77777777" w:rsidR="0048760D" w:rsidRDefault="0048760D" w:rsidP="002307B0">
      <w:pPr>
        <w:pStyle w:val="Textpoznpodarou"/>
      </w:pPr>
      <w:r>
        <w:rPr>
          <w:rStyle w:val="Znakapoznpodarou"/>
        </w:rPr>
        <w:footnoteRef/>
      </w:r>
      <w:r>
        <w:t xml:space="preserve"> </w:t>
      </w:r>
      <w:bookmarkStart w:id="28" w:name="_Hlk37272342"/>
      <w:r>
        <w:rPr>
          <w:rFonts w:ascii="Times New Roman" w:hAnsi="Times New Roman" w:cs="Times New Roman"/>
          <w:bCs/>
        </w:rPr>
        <w:t xml:space="preserve">Státní okresní archiv Přerov, f. Měšťanská škola Tovačov </w:t>
      </w:r>
      <w:r>
        <w:rPr>
          <w:rFonts w:ascii="Times New Roman" w:hAnsi="Times New Roman" w:cs="Times New Roman"/>
        </w:rPr>
        <w:t>NAD 401</w:t>
      </w:r>
      <w:r>
        <w:rPr>
          <w:rFonts w:ascii="Times New Roman" w:hAnsi="Times New Roman" w:cs="Times New Roman"/>
          <w:bCs/>
        </w:rPr>
        <w:t xml:space="preserve">, inv. č. 1, </w:t>
      </w:r>
      <w:r>
        <w:rPr>
          <w:rFonts w:ascii="Times New Roman" w:hAnsi="Times New Roman" w:cs="Times New Roman"/>
          <w:bCs/>
          <w:i/>
        </w:rPr>
        <w:t>Kronika měšťanské školy v Tovačově</w:t>
      </w:r>
      <w:r>
        <w:rPr>
          <w:rFonts w:ascii="Times New Roman" w:hAnsi="Times New Roman" w:cs="Times New Roman"/>
          <w:bCs/>
        </w:rPr>
        <w:t>, 1896–1932, s. 174.</w:t>
      </w:r>
      <w:bookmarkEnd w:id="28"/>
    </w:p>
  </w:footnote>
  <w:footnote w:id="170">
    <w:p w14:paraId="5AE6CBAF" w14:textId="77777777" w:rsidR="0048760D" w:rsidRDefault="0048760D" w:rsidP="002307B0">
      <w:pPr>
        <w:spacing w:after="0"/>
        <w:jc w:val="both"/>
        <w:rPr>
          <w:rFonts w:ascii="Times New Roman" w:hAnsi="Times New Roman" w:cs="Times New Roman"/>
          <w:b/>
          <w:bCs/>
          <w:sz w:val="20"/>
          <w:szCs w:val="20"/>
        </w:rPr>
      </w:pPr>
      <w:r>
        <w:rPr>
          <w:rStyle w:val="Znakapoznpodarou"/>
        </w:rPr>
        <w:footnoteRef/>
      </w:r>
      <w:r>
        <w:t xml:space="preserve"> </w:t>
      </w:r>
      <w:r>
        <w:rPr>
          <w:rFonts w:ascii="Times New Roman" w:hAnsi="Times New Roman" w:cs="Times New Roman"/>
          <w:smallCaps/>
          <w:sz w:val="20"/>
          <w:szCs w:val="20"/>
          <w:shd w:val="clear" w:color="auto" w:fill="FFFFFF"/>
        </w:rPr>
        <w:t>Doubravský</w:t>
      </w:r>
      <w:r>
        <w:rPr>
          <w:rFonts w:ascii="Times New Roman" w:hAnsi="Times New Roman" w:cs="Times New Roman"/>
          <w:sz w:val="20"/>
          <w:szCs w:val="20"/>
          <w:shd w:val="clear" w:color="auto" w:fill="FFFFFF"/>
        </w:rPr>
        <w:t xml:space="preserve">, </w:t>
      </w:r>
      <w:r>
        <w:rPr>
          <w:rStyle w:val="sourcedocument"/>
          <w:rFonts w:ascii="Times New Roman" w:hAnsi="Times New Roman" w:cs="Times New Roman"/>
          <w:i/>
          <w:iCs/>
          <w:sz w:val="20"/>
          <w:szCs w:val="20"/>
          <w:shd w:val="clear" w:color="auto" w:fill="FFFFFF"/>
        </w:rPr>
        <w:t>Severomoraváci</w:t>
      </w:r>
      <w:r>
        <w:rPr>
          <w:rFonts w:ascii="Times New Roman" w:hAnsi="Times New Roman" w:cs="Times New Roman"/>
          <w:sz w:val="20"/>
          <w:szCs w:val="20"/>
          <w:shd w:val="clear" w:color="auto" w:fill="FFFFFF"/>
        </w:rPr>
        <w:t xml:space="preserve">, </w:t>
      </w:r>
      <w:r>
        <w:rPr>
          <w:rFonts w:ascii="Times New Roman" w:hAnsi="Times New Roman" w:cs="Times New Roman"/>
          <w:szCs w:val="24"/>
          <w:shd w:val="clear" w:color="auto" w:fill="FFFFFF"/>
        </w:rPr>
        <w:t>s. 29.</w:t>
      </w:r>
    </w:p>
  </w:footnote>
  <w:footnote w:id="171">
    <w:p w14:paraId="6320EFB5"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zCs w:val="24"/>
          <w:shd w:val="clear" w:color="auto" w:fill="FFFFFF"/>
        </w:rPr>
        <w:t xml:space="preserve">Hlavačka </w:t>
      </w:r>
      <w:r>
        <w:rPr>
          <w:rFonts w:ascii="Times New Roman" w:hAnsi="Times New Roman" w:cs="Times New Roman"/>
          <w:szCs w:val="24"/>
          <w:shd w:val="clear" w:color="auto" w:fill="FFFFFF"/>
        </w:rPr>
        <w:t>– </w:t>
      </w:r>
      <w:r>
        <w:rPr>
          <w:rFonts w:ascii="Times New Roman" w:hAnsi="Times New Roman" w:cs="Times New Roman"/>
          <w:smallCaps/>
          <w:szCs w:val="24"/>
          <w:shd w:val="clear" w:color="auto" w:fill="FFFFFF"/>
        </w:rPr>
        <w:t xml:space="preserve">Bolom </w:t>
      </w:r>
      <w:r>
        <w:rPr>
          <w:rFonts w:ascii="Times New Roman" w:hAnsi="Times New Roman" w:cs="Times New Roman"/>
          <w:szCs w:val="24"/>
          <w:shd w:val="clear" w:color="auto" w:fill="FFFFFF"/>
        </w:rPr>
        <w:t xml:space="preserve">– </w:t>
      </w:r>
      <w:r>
        <w:rPr>
          <w:rFonts w:ascii="Times New Roman" w:hAnsi="Times New Roman" w:cs="Times New Roman"/>
          <w:smallCaps/>
          <w:szCs w:val="24"/>
          <w:shd w:val="clear" w:color="auto" w:fill="FFFFFF"/>
        </w:rPr>
        <w:t>Šimon</w:t>
      </w:r>
      <w:r>
        <w:rPr>
          <w:rFonts w:ascii="Times New Roman" w:hAnsi="Times New Roman" w:cs="Times New Roman"/>
          <w:szCs w:val="24"/>
        </w:rPr>
        <w:t xml:space="preserve">, </w:t>
      </w:r>
      <w:r>
        <w:rPr>
          <w:rStyle w:val="sourcedocument"/>
          <w:rFonts w:ascii="Times New Roman" w:hAnsi="Times New Roman" w:cs="Times New Roman"/>
          <w:i/>
          <w:iCs/>
          <w:szCs w:val="24"/>
          <w:shd w:val="clear" w:color="auto" w:fill="FFFFFF"/>
        </w:rPr>
        <w:t>V zákopech mysli</w:t>
      </w:r>
      <w:r>
        <w:rPr>
          <w:rFonts w:ascii="Times New Roman" w:hAnsi="Times New Roman" w:cs="Times New Roman"/>
          <w:szCs w:val="24"/>
          <w:shd w:val="clear" w:color="auto" w:fill="FFFFFF"/>
        </w:rPr>
        <w:t>, s. 26.</w:t>
      </w:r>
    </w:p>
  </w:footnote>
  <w:footnote w:id="172">
    <w:p w14:paraId="0198EB9E" w14:textId="77777777" w:rsidR="0048760D" w:rsidRDefault="0048760D" w:rsidP="002307B0">
      <w:pPr>
        <w:pStyle w:val="Textpoznpodarou"/>
      </w:pPr>
      <w:r>
        <w:rPr>
          <w:rStyle w:val="Znakapoznpodarou"/>
        </w:rPr>
        <w:footnoteRef/>
      </w:r>
      <w:r>
        <w:t xml:space="preserve"> </w:t>
      </w:r>
      <w:bookmarkStart w:id="29" w:name="_Hlk37272522"/>
      <w:r>
        <w:rPr>
          <w:rFonts w:ascii="Times New Roman" w:hAnsi="Times New Roman" w:cs="Times New Roman"/>
          <w:smallCaps/>
          <w:szCs w:val="24"/>
          <w:shd w:val="clear" w:color="auto" w:fill="FFFFFF"/>
        </w:rPr>
        <w:t>Klímová</w:t>
      </w:r>
      <w:r>
        <w:rPr>
          <w:rFonts w:ascii="Times New Roman" w:hAnsi="Times New Roman" w:cs="Times New Roman"/>
          <w:szCs w:val="24"/>
          <w:shd w:val="clear" w:color="auto" w:fill="FFFFFF"/>
        </w:rPr>
        <w:t xml:space="preserve">, Jarmila – </w:t>
      </w:r>
      <w:r>
        <w:rPr>
          <w:rFonts w:ascii="Times New Roman" w:hAnsi="Times New Roman" w:cs="Times New Roman"/>
          <w:smallCaps/>
          <w:szCs w:val="24"/>
          <w:shd w:val="clear" w:color="auto" w:fill="FFFFFF"/>
        </w:rPr>
        <w:t>Lukeš</w:t>
      </w:r>
      <w:r>
        <w:rPr>
          <w:rFonts w:ascii="Times New Roman" w:hAnsi="Times New Roman" w:cs="Times New Roman"/>
          <w:szCs w:val="24"/>
          <w:shd w:val="clear" w:color="auto" w:fill="FFFFFF"/>
        </w:rPr>
        <w:t xml:space="preserve">, Kamil – </w:t>
      </w:r>
      <w:r>
        <w:rPr>
          <w:rFonts w:ascii="Times New Roman" w:hAnsi="Times New Roman" w:cs="Times New Roman"/>
          <w:smallCaps/>
          <w:szCs w:val="24"/>
          <w:shd w:val="clear" w:color="auto" w:fill="FFFFFF"/>
        </w:rPr>
        <w:t>Sehnálek</w:t>
      </w:r>
      <w:r>
        <w:rPr>
          <w:rFonts w:ascii="Times New Roman" w:hAnsi="Times New Roman" w:cs="Times New Roman"/>
          <w:szCs w:val="24"/>
          <w:shd w:val="clear" w:color="auto" w:fill="FFFFFF"/>
        </w:rPr>
        <w:t>, Petr</w:t>
      </w:r>
      <w:r>
        <w:rPr>
          <w:rFonts w:ascii="Times New Roman" w:hAnsi="Times New Roman" w:cs="Times New Roman"/>
          <w:szCs w:val="24"/>
        </w:rPr>
        <w:t xml:space="preserve">: </w:t>
      </w:r>
      <w:r>
        <w:rPr>
          <w:rStyle w:val="sourcedocument"/>
          <w:rFonts w:ascii="Times New Roman" w:hAnsi="Times New Roman" w:cs="Times New Roman"/>
          <w:i/>
          <w:iCs/>
          <w:szCs w:val="24"/>
          <w:shd w:val="clear" w:color="auto" w:fill="FFFFFF"/>
        </w:rPr>
        <w:t>Za císaře pána.</w:t>
      </w:r>
      <w:r>
        <w:rPr>
          <w:rFonts w:ascii="Times New Roman" w:hAnsi="Times New Roman" w:cs="Times New Roman"/>
          <w:szCs w:val="24"/>
          <w:shd w:val="clear" w:color="auto" w:fill="FFFFFF"/>
        </w:rPr>
        <w:t xml:space="preserve"> Přerov 2014</w:t>
      </w:r>
      <w:bookmarkEnd w:id="29"/>
      <w:r>
        <w:rPr>
          <w:rFonts w:ascii="Times New Roman" w:hAnsi="Times New Roman" w:cs="Times New Roman"/>
          <w:szCs w:val="24"/>
          <w:shd w:val="clear" w:color="auto" w:fill="FFFFFF"/>
        </w:rPr>
        <w:t>, s. 54.</w:t>
      </w:r>
    </w:p>
  </w:footnote>
  <w:footnote w:id="173">
    <w:p w14:paraId="6293BF59"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zCs w:val="24"/>
        </w:rPr>
        <w:t>Michlová</w:t>
      </w:r>
      <w:r>
        <w:rPr>
          <w:rFonts w:ascii="Times New Roman" w:hAnsi="Times New Roman" w:cs="Times New Roman"/>
          <w:szCs w:val="24"/>
        </w:rPr>
        <w:t>, </w:t>
      </w:r>
      <w:r>
        <w:rPr>
          <w:rFonts w:ascii="Times New Roman" w:hAnsi="Times New Roman" w:cs="Times New Roman"/>
          <w:i/>
          <w:iCs/>
          <w:szCs w:val="24"/>
        </w:rPr>
        <w:t xml:space="preserve">Byli jsme a budem, </w:t>
      </w:r>
      <w:r>
        <w:rPr>
          <w:rFonts w:ascii="Times New Roman" w:hAnsi="Times New Roman" w:cs="Times New Roman"/>
          <w:szCs w:val="24"/>
        </w:rPr>
        <w:t>s. 50.</w:t>
      </w:r>
    </w:p>
  </w:footnote>
  <w:footnote w:id="174">
    <w:p w14:paraId="5920A6F4" w14:textId="77777777" w:rsidR="0048760D" w:rsidRDefault="0048760D" w:rsidP="002307B0">
      <w:pPr>
        <w:spacing w:after="0"/>
        <w:rPr>
          <w:sz w:val="18"/>
          <w:szCs w:val="18"/>
        </w:rPr>
      </w:pPr>
      <w:r>
        <w:rPr>
          <w:rStyle w:val="Znakapoznpodarou"/>
        </w:rPr>
        <w:footnoteRef/>
      </w:r>
      <w:r>
        <w:t xml:space="preserve"> </w:t>
      </w:r>
      <w:r>
        <w:rPr>
          <w:rFonts w:ascii="Times New Roman" w:hAnsi="Times New Roman" w:cs="Times New Roman"/>
          <w:smallCaps/>
          <w:sz w:val="20"/>
          <w:szCs w:val="20"/>
        </w:rPr>
        <w:t>Hora-Horejš,</w:t>
      </w:r>
      <w:r>
        <w:rPr>
          <w:rFonts w:ascii="Times New Roman" w:hAnsi="Times New Roman" w:cs="Times New Roman"/>
          <w:sz w:val="20"/>
          <w:szCs w:val="20"/>
        </w:rPr>
        <w:t> </w:t>
      </w:r>
      <w:r>
        <w:rPr>
          <w:rFonts w:ascii="Times New Roman" w:hAnsi="Times New Roman" w:cs="Times New Roman"/>
          <w:i/>
          <w:iCs/>
          <w:sz w:val="20"/>
          <w:szCs w:val="20"/>
        </w:rPr>
        <w:t>Toulky českou minulostí</w:t>
      </w:r>
      <w:r>
        <w:rPr>
          <w:rFonts w:ascii="Times New Roman" w:hAnsi="Times New Roman" w:cs="Times New Roman"/>
          <w:sz w:val="20"/>
          <w:szCs w:val="20"/>
        </w:rPr>
        <w:t>, s. 159.</w:t>
      </w:r>
    </w:p>
  </w:footnote>
  <w:footnote w:id="175">
    <w:p w14:paraId="54B1B9FA" w14:textId="77777777" w:rsidR="0048760D" w:rsidRDefault="0048760D" w:rsidP="002307B0">
      <w:pPr>
        <w:spacing w:after="0" w:line="240" w:lineRule="auto"/>
        <w:jc w:val="both"/>
        <w:rPr>
          <w:rFonts w:ascii="Times New Roman" w:hAnsi="Times New Roman" w:cs="Times New Roman"/>
          <w:b/>
          <w:bCs/>
          <w:sz w:val="20"/>
          <w:szCs w:val="24"/>
        </w:rPr>
      </w:pPr>
      <w:r>
        <w:rPr>
          <w:rStyle w:val="Znakapoznpodarou"/>
        </w:rPr>
        <w:footnoteRef/>
      </w:r>
      <w:r>
        <w:t xml:space="preserve"> </w:t>
      </w:r>
      <w:bookmarkStart w:id="30" w:name="_Hlk37272727"/>
      <w:r>
        <w:rPr>
          <w:rFonts w:ascii="Times New Roman" w:hAnsi="Times New Roman" w:cs="Times New Roman"/>
          <w:smallCaps/>
          <w:sz w:val="20"/>
          <w:szCs w:val="24"/>
        </w:rPr>
        <w:t>Lenderová</w:t>
      </w:r>
      <w:r>
        <w:rPr>
          <w:rFonts w:ascii="Times New Roman" w:hAnsi="Times New Roman" w:cs="Times New Roman"/>
          <w:sz w:val="20"/>
          <w:szCs w:val="24"/>
        </w:rPr>
        <w:t xml:space="preserve">, Milena: </w:t>
      </w:r>
      <w:r>
        <w:rPr>
          <w:rFonts w:ascii="Times New Roman" w:hAnsi="Times New Roman" w:cs="Times New Roman"/>
          <w:i/>
          <w:iCs/>
          <w:sz w:val="20"/>
          <w:szCs w:val="24"/>
        </w:rPr>
        <w:t>Dětství a škola za 1. světové války</w:t>
      </w:r>
      <w:r>
        <w:rPr>
          <w:rFonts w:ascii="Times New Roman" w:hAnsi="Times New Roman" w:cs="Times New Roman"/>
          <w:sz w:val="20"/>
          <w:szCs w:val="24"/>
        </w:rPr>
        <w:t xml:space="preserve">. In: </w:t>
      </w:r>
      <w:r>
        <w:rPr>
          <w:rFonts w:ascii="Times New Roman" w:hAnsi="Times New Roman" w:cs="Times New Roman"/>
          <w:iCs/>
          <w:sz w:val="20"/>
          <w:szCs w:val="24"/>
        </w:rPr>
        <w:t>Odraz 1. světové války ve škole a ve společnosti</w:t>
      </w:r>
      <w:r>
        <w:rPr>
          <w:rFonts w:ascii="Times New Roman" w:hAnsi="Times New Roman" w:cs="Times New Roman"/>
          <w:sz w:val="20"/>
          <w:szCs w:val="24"/>
        </w:rPr>
        <w:t>. Středokluky 2015, s. 20-21.</w:t>
      </w:r>
      <w:bookmarkEnd w:id="30"/>
    </w:p>
  </w:footnote>
  <w:footnote w:id="176">
    <w:p w14:paraId="413895C5" w14:textId="77777777" w:rsidR="0048760D" w:rsidRDefault="0048760D" w:rsidP="002307B0">
      <w:pPr>
        <w:pStyle w:val="Textpoznpodarou"/>
      </w:pPr>
      <w:r>
        <w:rPr>
          <w:rStyle w:val="Znakapoznpodarou"/>
        </w:rPr>
        <w:footnoteRef/>
      </w:r>
      <w:r>
        <w:t xml:space="preserve"> </w:t>
      </w:r>
      <w:r>
        <w:rPr>
          <w:rFonts w:ascii="Times New Roman" w:hAnsi="Times New Roman" w:cs="Times New Roman"/>
        </w:rPr>
        <w:t>SOkA</w:t>
      </w:r>
      <w:r>
        <w:t xml:space="preserve"> </w:t>
      </w:r>
      <w:r>
        <w:rPr>
          <w:rFonts w:ascii="Times New Roman" w:hAnsi="Times New Roman" w:cs="Times New Roman"/>
        </w:rPr>
        <w:t xml:space="preserve">Přerov, f. NŠ Tovačov NAD 400, inv. č. 2, </w:t>
      </w:r>
      <w:r>
        <w:rPr>
          <w:rFonts w:ascii="Times New Roman" w:hAnsi="Times New Roman" w:cs="Times New Roman"/>
          <w:i/>
          <w:iCs/>
        </w:rPr>
        <w:t>Kronika školy tovačovské</w:t>
      </w:r>
      <w:r>
        <w:rPr>
          <w:rFonts w:ascii="Times New Roman" w:hAnsi="Times New Roman" w:cs="Times New Roman"/>
        </w:rPr>
        <w:t>, nečíslované strany.</w:t>
      </w:r>
    </w:p>
  </w:footnote>
  <w:footnote w:id="177">
    <w:p w14:paraId="32D67A43" w14:textId="77777777" w:rsidR="0048760D" w:rsidRDefault="0048760D" w:rsidP="002307B0">
      <w:pPr>
        <w:spacing w:after="0" w:line="240" w:lineRule="auto"/>
        <w:jc w:val="both"/>
        <w:rPr>
          <w:rFonts w:ascii="Times New Roman" w:hAnsi="Times New Roman" w:cs="Times New Roman"/>
          <w:b/>
          <w:bCs/>
          <w:sz w:val="20"/>
          <w:szCs w:val="20"/>
        </w:rPr>
      </w:pPr>
      <w:r>
        <w:rPr>
          <w:rStyle w:val="Znakapoznpodarou"/>
        </w:rPr>
        <w:footnoteRef/>
      </w:r>
      <w:r>
        <w:t xml:space="preserve"> </w:t>
      </w:r>
      <w:r>
        <w:rPr>
          <w:rFonts w:ascii="Times New Roman" w:hAnsi="Times New Roman" w:cs="Times New Roman"/>
          <w:smallCaps/>
          <w:sz w:val="20"/>
          <w:szCs w:val="20"/>
        </w:rPr>
        <w:t>Gajdica</w:t>
      </w:r>
      <w:r>
        <w:rPr>
          <w:rFonts w:ascii="Times New Roman" w:hAnsi="Times New Roman" w:cs="Times New Roman"/>
          <w:sz w:val="20"/>
          <w:szCs w:val="20"/>
        </w:rPr>
        <w:t>, </w:t>
      </w:r>
      <w:r>
        <w:rPr>
          <w:rFonts w:ascii="Times New Roman" w:hAnsi="Times New Roman" w:cs="Times New Roman"/>
          <w:i/>
          <w:iCs/>
          <w:sz w:val="20"/>
          <w:szCs w:val="20"/>
        </w:rPr>
        <w:t>TJ Sokol</w:t>
      </w:r>
      <w:r>
        <w:rPr>
          <w:rFonts w:ascii="Times New Roman" w:hAnsi="Times New Roman" w:cs="Times New Roman"/>
          <w:sz w:val="20"/>
          <w:szCs w:val="20"/>
        </w:rPr>
        <w:t>, s. 14.</w:t>
      </w:r>
    </w:p>
  </w:footnote>
  <w:footnote w:id="178">
    <w:p w14:paraId="691D320E"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zCs w:val="24"/>
          <w:shd w:val="clear" w:color="auto" w:fill="FFFFFF"/>
        </w:rPr>
        <w:t xml:space="preserve">Hlavačka </w:t>
      </w:r>
      <w:r>
        <w:rPr>
          <w:rFonts w:ascii="Times New Roman" w:hAnsi="Times New Roman" w:cs="Times New Roman"/>
          <w:szCs w:val="24"/>
          <w:shd w:val="clear" w:color="auto" w:fill="FFFFFF"/>
        </w:rPr>
        <w:t>– </w:t>
      </w:r>
      <w:r>
        <w:rPr>
          <w:rFonts w:ascii="Times New Roman" w:hAnsi="Times New Roman" w:cs="Times New Roman"/>
          <w:smallCaps/>
          <w:szCs w:val="24"/>
          <w:shd w:val="clear" w:color="auto" w:fill="FFFFFF"/>
        </w:rPr>
        <w:t xml:space="preserve">Bolom </w:t>
      </w:r>
      <w:r>
        <w:rPr>
          <w:rFonts w:ascii="Times New Roman" w:hAnsi="Times New Roman" w:cs="Times New Roman"/>
          <w:szCs w:val="24"/>
          <w:shd w:val="clear" w:color="auto" w:fill="FFFFFF"/>
        </w:rPr>
        <w:t xml:space="preserve">– </w:t>
      </w:r>
      <w:r>
        <w:rPr>
          <w:rFonts w:ascii="Times New Roman" w:hAnsi="Times New Roman" w:cs="Times New Roman"/>
          <w:smallCaps/>
          <w:szCs w:val="24"/>
          <w:shd w:val="clear" w:color="auto" w:fill="FFFFFF"/>
        </w:rPr>
        <w:t>Šimon</w:t>
      </w:r>
      <w:r>
        <w:rPr>
          <w:rFonts w:ascii="Times New Roman" w:hAnsi="Times New Roman" w:cs="Times New Roman"/>
          <w:szCs w:val="24"/>
        </w:rPr>
        <w:t xml:space="preserve">, </w:t>
      </w:r>
      <w:r>
        <w:rPr>
          <w:rStyle w:val="sourcedocument"/>
          <w:rFonts w:ascii="Times New Roman" w:hAnsi="Times New Roman" w:cs="Times New Roman"/>
          <w:i/>
          <w:iCs/>
          <w:szCs w:val="24"/>
          <w:shd w:val="clear" w:color="auto" w:fill="FFFFFF"/>
        </w:rPr>
        <w:t>V zákopech mysli</w:t>
      </w:r>
      <w:r>
        <w:rPr>
          <w:rFonts w:ascii="Times New Roman" w:hAnsi="Times New Roman" w:cs="Times New Roman"/>
          <w:szCs w:val="24"/>
          <w:shd w:val="clear" w:color="auto" w:fill="FFFFFF"/>
        </w:rPr>
        <w:t>, s. 25.</w:t>
      </w:r>
    </w:p>
  </w:footnote>
  <w:footnote w:id="179">
    <w:p w14:paraId="20163B7F" w14:textId="77777777" w:rsidR="0048760D" w:rsidRDefault="0048760D" w:rsidP="002307B0">
      <w:pPr>
        <w:pStyle w:val="Textpoznpodarou"/>
      </w:pPr>
      <w:r>
        <w:rPr>
          <w:rStyle w:val="Znakapoznpodarou"/>
        </w:rPr>
        <w:footnoteRef/>
      </w:r>
      <w:r>
        <w:t xml:space="preserve"> </w:t>
      </w:r>
      <w:r>
        <w:rPr>
          <w:rFonts w:ascii="Times New Roman" w:hAnsi="Times New Roman" w:cs="Times New Roman"/>
        </w:rPr>
        <w:t>SOkA</w:t>
      </w:r>
      <w:r>
        <w:t xml:space="preserve"> </w:t>
      </w:r>
      <w:r>
        <w:rPr>
          <w:rFonts w:ascii="Times New Roman" w:hAnsi="Times New Roman" w:cs="Times New Roman"/>
        </w:rPr>
        <w:t>Přerov</w:t>
      </w:r>
      <w:r>
        <w:rPr>
          <w:rFonts w:ascii="Times New Roman" w:hAnsi="Times New Roman" w:cs="Times New Roman"/>
          <w:bCs/>
        </w:rPr>
        <w:t xml:space="preserve">, f. MěŠ Tovačov </w:t>
      </w:r>
      <w:r>
        <w:rPr>
          <w:rFonts w:ascii="Times New Roman" w:hAnsi="Times New Roman" w:cs="Times New Roman"/>
        </w:rPr>
        <w:t>NAD 401</w:t>
      </w:r>
      <w:r>
        <w:rPr>
          <w:rFonts w:ascii="Times New Roman" w:hAnsi="Times New Roman" w:cs="Times New Roman"/>
          <w:bCs/>
        </w:rPr>
        <w:t xml:space="preserve">, inv. č. 1, </w:t>
      </w:r>
      <w:r>
        <w:rPr>
          <w:rFonts w:ascii="Times New Roman" w:hAnsi="Times New Roman" w:cs="Times New Roman"/>
          <w:bCs/>
          <w:i/>
        </w:rPr>
        <w:t>Kronika měšťanské školy v Tovačově</w:t>
      </w:r>
      <w:r>
        <w:rPr>
          <w:rFonts w:ascii="Times New Roman" w:hAnsi="Times New Roman" w:cs="Times New Roman"/>
          <w:bCs/>
        </w:rPr>
        <w:t>, s. 167.</w:t>
      </w:r>
    </w:p>
  </w:footnote>
  <w:footnote w:id="180">
    <w:p w14:paraId="0FF54D02" w14:textId="77777777" w:rsidR="0048760D" w:rsidRDefault="0048760D" w:rsidP="002307B0">
      <w:pPr>
        <w:spacing w:after="0"/>
        <w:jc w:val="both"/>
        <w:rPr>
          <w:rFonts w:ascii="Times New Roman" w:hAnsi="Times New Roman" w:cs="Times New Roman"/>
          <w:sz w:val="20"/>
          <w:szCs w:val="20"/>
        </w:rPr>
      </w:pPr>
      <w:r>
        <w:rPr>
          <w:rStyle w:val="Znakapoznpodarou"/>
        </w:rPr>
        <w:footnoteRef/>
      </w:r>
      <w:r>
        <w:t xml:space="preserve"> </w:t>
      </w:r>
      <w:bookmarkStart w:id="31" w:name="_Hlk37167439"/>
      <w:r>
        <w:rPr>
          <w:rFonts w:ascii="Times New Roman" w:hAnsi="Times New Roman" w:cs="Times New Roman"/>
          <w:i/>
          <w:iCs/>
          <w:sz w:val="20"/>
          <w:szCs w:val="20"/>
        </w:rPr>
        <w:t xml:space="preserve">Přerovsko-Kojetínsko. </w:t>
      </w:r>
      <w:r>
        <w:rPr>
          <w:rFonts w:ascii="Times New Roman" w:hAnsi="Times New Roman" w:cs="Times New Roman"/>
          <w:sz w:val="20"/>
          <w:szCs w:val="20"/>
        </w:rPr>
        <w:t>In: Hanácký kraj</w:t>
      </w:r>
      <w:r>
        <w:rPr>
          <w:rFonts w:ascii="Times New Roman" w:hAnsi="Times New Roman" w:cs="Times New Roman"/>
          <w:bCs/>
          <w:sz w:val="20"/>
          <w:szCs w:val="20"/>
        </w:rPr>
        <w:t>, roč. 16, č. 12 (26. 3. 1915), s. 3.</w:t>
      </w:r>
      <w:bookmarkEnd w:id="31"/>
    </w:p>
  </w:footnote>
  <w:footnote w:id="181">
    <w:p w14:paraId="5097FF59"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zCs w:val="24"/>
          <w:shd w:val="clear" w:color="auto" w:fill="FFFFFF"/>
        </w:rPr>
        <w:t>Klímová</w:t>
      </w:r>
      <w:r>
        <w:rPr>
          <w:rFonts w:ascii="Times New Roman" w:hAnsi="Times New Roman" w:cs="Times New Roman"/>
          <w:szCs w:val="24"/>
          <w:shd w:val="clear" w:color="auto" w:fill="FFFFFF"/>
        </w:rPr>
        <w:t xml:space="preserve"> – </w:t>
      </w:r>
      <w:r>
        <w:rPr>
          <w:rFonts w:ascii="Times New Roman" w:hAnsi="Times New Roman" w:cs="Times New Roman"/>
          <w:smallCaps/>
          <w:szCs w:val="24"/>
          <w:shd w:val="clear" w:color="auto" w:fill="FFFFFF"/>
        </w:rPr>
        <w:t>Lukeš</w:t>
      </w:r>
      <w:r>
        <w:rPr>
          <w:rFonts w:ascii="Times New Roman" w:hAnsi="Times New Roman" w:cs="Times New Roman"/>
          <w:szCs w:val="24"/>
          <w:shd w:val="clear" w:color="auto" w:fill="FFFFFF"/>
        </w:rPr>
        <w:t xml:space="preserve"> – </w:t>
      </w:r>
      <w:r>
        <w:rPr>
          <w:rFonts w:ascii="Times New Roman" w:hAnsi="Times New Roman" w:cs="Times New Roman"/>
          <w:smallCaps/>
          <w:szCs w:val="24"/>
          <w:shd w:val="clear" w:color="auto" w:fill="FFFFFF"/>
        </w:rPr>
        <w:t>Sehnálek</w:t>
      </w:r>
      <w:r>
        <w:rPr>
          <w:rFonts w:ascii="Times New Roman" w:hAnsi="Times New Roman" w:cs="Times New Roman"/>
          <w:szCs w:val="24"/>
          <w:shd w:val="clear" w:color="auto" w:fill="FFFFFF"/>
        </w:rPr>
        <w:t xml:space="preserve">, </w:t>
      </w:r>
      <w:r>
        <w:rPr>
          <w:rStyle w:val="sourcedocument"/>
          <w:rFonts w:ascii="Times New Roman" w:hAnsi="Times New Roman" w:cs="Times New Roman"/>
          <w:i/>
          <w:iCs/>
          <w:szCs w:val="24"/>
          <w:shd w:val="clear" w:color="auto" w:fill="FFFFFF"/>
        </w:rPr>
        <w:t>Za císaře pána</w:t>
      </w:r>
      <w:r>
        <w:rPr>
          <w:rFonts w:ascii="Times New Roman" w:hAnsi="Times New Roman" w:cs="Times New Roman"/>
          <w:szCs w:val="24"/>
          <w:shd w:val="clear" w:color="auto" w:fill="FFFFFF"/>
        </w:rPr>
        <w:t>, s. 53.</w:t>
      </w:r>
    </w:p>
  </w:footnote>
  <w:footnote w:id="182">
    <w:p w14:paraId="722BC6F4" w14:textId="77777777" w:rsidR="0048760D" w:rsidRDefault="0048760D" w:rsidP="002307B0">
      <w:pPr>
        <w:pStyle w:val="Textpoznpodarou"/>
      </w:pPr>
      <w:r>
        <w:rPr>
          <w:rStyle w:val="Znakapoznpodarou"/>
        </w:rPr>
        <w:footnoteRef/>
      </w:r>
      <w:r>
        <w:t xml:space="preserve"> </w:t>
      </w:r>
      <w:r>
        <w:rPr>
          <w:rFonts w:ascii="Times New Roman" w:hAnsi="Times New Roman" w:cs="Times New Roman"/>
        </w:rPr>
        <w:t>SOkA</w:t>
      </w:r>
      <w:r>
        <w:t xml:space="preserve"> </w:t>
      </w:r>
      <w:r>
        <w:rPr>
          <w:rFonts w:ascii="Times New Roman" w:hAnsi="Times New Roman" w:cs="Times New Roman"/>
        </w:rPr>
        <w:t>Přerov</w:t>
      </w:r>
      <w:r>
        <w:rPr>
          <w:rFonts w:ascii="Times New Roman" w:hAnsi="Times New Roman" w:cs="Times New Roman"/>
          <w:bCs/>
        </w:rPr>
        <w:t xml:space="preserve">, f. MěŠ Tovačov </w:t>
      </w:r>
      <w:r>
        <w:rPr>
          <w:rFonts w:ascii="Times New Roman" w:hAnsi="Times New Roman" w:cs="Times New Roman"/>
        </w:rPr>
        <w:t>NAD 401</w:t>
      </w:r>
      <w:r>
        <w:rPr>
          <w:rFonts w:ascii="Times New Roman" w:hAnsi="Times New Roman" w:cs="Times New Roman"/>
          <w:bCs/>
        </w:rPr>
        <w:t xml:space="preserve">, inv. č. 1, </w:t>
      </w:r>
      <w:r>
        <w:rPr>
          <w:rFonts w:ascii="Times New Roman" w:hAnsi="Times New Roman" w:cs="Times New Roman"/>
          <w:bCs/>
          <w:i/>
        </w:rPr>
        <w:t xml:space="preserve">Kronika měšťanské školy v Tovačově, </w:t>
      </w:r>
      <w:r>
        <w:rPr>
          <w:rFonts w:ascii="Times New Roman" w:hAnsi="Times New Roman" w:cs="Times New Roman"/>
          <w:bCs/>
        </w:rPr>
        <w:t>s. 191.</w:t>
      </w:r>
    </w:p>
  </w:footnote>
  <w:footnote w:id="183">
    <w:p w14:paraId="147C85BD" w14:textId="77777777" w:rsidR="0048760D" w:rsidRDefault="0048760D" w:rsidP="002307B0">
      <w:pPr>
        <w:pStyle w:val="Textpoznpodarou"/>
      </w:pPr>
      <w:r>
        <w:rPr>
          <w:rStyle w:val="Znakapoznpodarou"/>
        </w:rPr>
        <w:footnoteRef/>
      </w:r>
      <w:r>
        <w:t xml:space="preserve"> </w:t>
      </w:r>
      <w:r>
        <w:rPr>
          <w:rFonts w:ascii="Times New Roman" w:hAnsi="Times New Roman" w:cs="Times New Roman"/>
        </w:rPr>
        <w:t>SOkA</w:t>
      </w:r>
      <w:r>
        <w:t xml:space="preserve"> </w:t>
      </w:r>
      <w:r>
        <w:rPr>
          <w:rFonts w:ascii="Times New Roman" w:hAnsi="Times New Roman" w:cs="Times New Roman"/>
        </w:rPr>
        <w:t xml:space="preserve">Přerov, f. NŠ Tovačov NAD 400, inv. č. 2, </w:t>
      </w:r>
      <w:r>
        <w:rPr>
          <w:rFonts w:ascii="Times New Roman" w:hAnsi="Times New Roman" w:cs="Times New Roman"/>
          <w:i/>
          <w:iCs/>
        </w:rPr>
        <w:t>Kronika školy tovačovské</w:t>
      </w:r>
      <w:r>
        <w:rPr>
          <w:rFonts w:ascii="Times New Roman" w:hAnsi="Times New Roman" w:cs="Times New Roman"/>
        </w:rPr>
        <w:t>, nečíslované strany.</w:t>
      </w:r>
    </w:p>
  </w:footnote>
  <w:footnote w:id="184">
    <w:p w14:paraId="08236A52"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zCs w:val="24"/>
          <w:shd w:val="clear" w:color="auto" w:fill="FFFFFF"/>
        </w:rPr>
        <w:t>Klímová</w:t>
      </w:r>
      <w:r>
        <w:rPr>
          <w:rFonts w:ascii="Times New Roman" w:hAnsi="Times New Roman" w:cs="Times New Roman"/>
          <w:szCs w:val="24"/>
          <w:shd w:val="clear" w:color="auto" w:fill="FFFFFF"/>
        </w:rPr>
        <w:t xml:space="preserve"> – </w:t>
      </w:r>
      <w:r>
        <w:rPr>
          <w:rFonts w:ascii="Times New Roman" w:hAnsi="Times New Roman" w:cs="Times New Roman"/>
          <w:smallCaps/>
          <w:szCs w:val="24"/>
          <w:shd w:val="clear" w:color="auto" w:fill="FFFFFF"/>
        </w:rPr>
        <w:t>Lukeš</w:t>
      </w:r>
      <w:r>
        <w:rPr>
          <w:rFonts w:ascii="Times New Roman" w:hAnsi="Times New Roman" w:cs="Times New Roman"/>
          <w:szCs w:val="24"/>
          <w:shd w:val="clear" w:color="auto" w:fill="FFFFFF"/>
        </w:rPr>
        <w:t xml:space="preserve"> – </w:t>
      </w:r>
      <w:r>
        <w:rPr>
          <w:rFonts w:ascii="Times New Roman" w:hAnsi="Times New Roman" w:cs="Times New Roman"/>
          <w:smallCaps/>
          <w:szCs w:val="24"/>
          <w:shd w:val="clear" w:color="auto" w:fill="FFFFFF"/>
        </w:rPr>
        <w:t>Sehnálek</w:t>
      </w:r>
      <w:r>
        <w:rPr>
          <w:rFonts w:ascii="Times New Roman" w:hAnsi="Times New Roman" w:cs="Times New Roman"/>
          <w:szCs w:val="24"/>
          <w:shd w:val="clear" w:color="auto" w:fill="FFFFFF"/>
        </w:rPr>
        <w:t xml:space="preserve">, </w:t>
      </w:r>
      <w:r>
        <w:rPr>
          <w:rStyle w:val="sourcedocument"/>
          <w:rFonts w:ascii="Times New Roman" w:hAnsi="Times New Roman" w:cs="Times New Roman"/>
          <w:i/>
          <w:iCs/>
          <w:szCs w:val="24"/>
          <w:shd w:val="clear" w:color="auto" w:fill="FFFFFF"/>
        </w:rPr>
        <w:t>Za císaře pána</w:t>
      </w:r>
      <w:r>
        <w:rPr>
          <w:rFonts w:ascii="Times New Roman" w:hAnsi="Times New Roman" w:cs="Times New Roman"/>
          <w:szCs w:val="24"/>
          <w:shd w:val="clear" w:color="auto" w:fill="FFFFFF"/>
        </w:rPr>
        <w:t>, s. 54.</w:t>
      </w:r>
    </w:p>
  </w:footnote>
  <w:footnote w:id="185">
    <w:p w14:paraId="51B28A47" w14:textId="77777777" w:rsidR="0048760D" w:rsidRDefault="0048760D" w:rsidP="002307B0">
      <w:pPr>
        <w:pStyle w:val="Textpoznpodarou"/>
      </w:pPr>
      <w:r>
        <w:rPr>
          <w:rStyle w:val="Znakapoznpodarou"/>
        </w:rPr>
        <w:footnoteRef/>
      </w:r>
      <w:r>
        <w:t xml:space="preserve"> </w:t>
      </w:r>
      <w:r>
        <w:rPr>
          <w:rFonts w:ascii="Times New Roman" w:hAnsi="Times New Roman" w:cs="Times New Roman"/>
        </w:rPr>
        <w:t>SOkA</w:t>
      </w:r>
      <w:r>
        <w:t xml:space="preserve"> </w:t>
      </w:r>
      <w:r>
        <w:rPr>
          <w:rFonts w:ascii="Times New Roman" w:hAnsi="Times New Roman" w:cs="Times New Roman"/>
        </w:rPr>
        <w:t>Přerov</w:t>
      </w:r>
      <w:r>
        <w:rPr>
          <w:rFonts w:ascii="Times New Roman" w:hAnsi="Times New Roman" w:cs="Times New Roman"/>
          <w:bCs/>
        </w:rPr>
        <w:t xml:space="preserve">, f. MěŠ Tovačov </w:t>
      </w:r>
      <w:r>
        <w:rPr>
          <w:rFonts w:ascii="Times New Roman" w:hAnsi="Times New Roman" w:cs="Times New Roman"/>
        </w:rPr>
        <w:t>NAD 401</w:t>
      </w:r>
      <w:r>
        <w:rPr>
          <w:rFonts w:ascii="Times New Roman" w:hAnsi="Times New Roman" w:cs="Times New Roman"/>
          <w:bCs/>
        </w:rPr>
        <w:t xml:space="preserve">, inv. č. 1, </w:t>
      </w:r>
      <w:r>
        <w:rPr>
          <w:rFonts w:ascii="Times New Roman" w:hAnsi="Times New Roman" w:cs="Times New Roman"/>
          <w:bCs/>
          <w:i/>
        </w:rPr>
        <w:t>Kronika měšťanské školy v Tovačově</w:t>
      </w:r>
      <w:r>
        <w:rPr>
          <w:rFonts w:ascii="Times New Roman" w:hAnsi="Times New Roman" w:cs="Times New Roman"/>
          <w:bCs/>
        </w:rPr>
        <w:t>, s. 179.</w:t>
      </w:r>
    </w:p>
  </w:footnote>
  <w:footnote w:id="186">
    <w:p w14:paraId="496FB25D" w14:textId="77777777" w:rsidR="0048760D" w:rsidRDefault="0048760D" w:rsidP="002307B0">
      <w:pPr>
        <w:pStyle w:val="Textpoznpodarou"/>
      </w:pPr>
      <w:r>
        <w:rPr>
          <w:rStyle w:val="Znakapoznpodarou"/>
        </w:rPr>
        <w:footnoteRef/>
      </w:r>
      <w:r>
        <w:rPr>
          <w:rFonts w:ascii="Times New Roman" w:hAnsi="Times New Roman" w:cs="Times New Roman"/>
        </w:rPr>
        <w:t xml:space="preserve"> Tamtéž,</w:t>
      </w:r>
      <w:r>
        <w:rPr>
          <w:rFonts w:ascii="Times New Roman" w:hAnsi="Times New Roman" w:cs="Times New Roman"/>
          <w:bCs/>
        </w:rPr>
        <w:t xml:space="preserve"> s. 191.</w:t>
      </w:r>
    </w:p>
  </w:footnote>
  <w:footnote w:id="187">
    <w:p w14:paraId="5D1A7B31" w14:textId="77777777" w:rsidR="0048760D" w:rsidRDefault="0048760D" w:rsidP="002307B0">
      <w:pPr>
        <w:pStyle w:val="Textpoznpodarou"/>
      </w:pPr>
      <w:r>
        <w:rPr>
          <w:rStyle w:val="Znakapoznpodarou"/>
        </w:rPr>
        <w:footnoteRef/>
      </w:r>
      <w:r>
        <w:t xml:space="preserve"> </w:t>
      </w:r>
      <w:r w:rsidRPr="00E34383">
        <w:rPr>
          <w:rFonts w:ascii="Times New Roman" w:hAnsi="Times New Roman" w:cs="Times New Roman"/>
          <w:bCs/>
        </w:rPr>
        <w:t xml:space="preserve">SOkA Přerov, </w:t>
      </w:r>
      <w:r>
        <w:rPr>
          <w:rFonts w:ascii="Times New Roman" w:hAnsi="Times New Roman" w:cs="Times New Roman"/>
          <w:bCs/>
        </w:rPr>
        <w:t xml:space="preserve">f. AM Tovačov, </w:t>
      </w:r>
      <w:r w:rsidRPr="00E34383">
        <w:rPr>
          <w:rFonts w:ascii="Times New Roman" w:hAnsi="Times New Roman" w:cs="Times New Roman"/>
          <w:bCs/>
          <w:i/>
        </w:rPr>
        <w:t>Pamětní kniha</w:t>
      </w:r>
      <w:r w:rsidRPr="00E34383">
        <w:rPr>
          <w:rFonts w:ascii="Times New Roman" w:hAnsi="Times New Roman" w:cs="Times New Roman"/>
          <w:bCs/>
        </w:rPr>
        <w:t xml:space="preserve">, [cit. </w:t>
      </w:r>
      <w:r>
        <w:rPr>
          <w:rFonts w:ascii="Times New Roman" w:hAnsi="Times New Roman" w:cs="Times New Roman"/>
          <w:bCs/>
        </w:rPr>
        <w:t>28</w:t>
      </w:r>
      <w:r w:rsidRPr="00E34383">
        <w:rPr>
          <w:rFonts w:ascii="Times New Roman" w:hAnsi="Times New Roman" w:cs="Times New Roman"/>
          <w:bCs/>
        </w:rPr>
        <w:t xml:space="preserve">. </w:t>
      </w:r>
      <w:r>
        <w:rPr>
          <w:rFonts w:ascii="Times New Roman" w:hAnsi="Times New Roman" w:cs="Times New Roman"/>
          <w:bCs/>
        </w:rPr>
        <w:t>3</w:t>
      </w:r>
      <w:r w:rsidRPr="00E34383">
        <w:rPr>
          <w:rFonts w:ascii="Times New Roman" w:hAnsi="Times New Roman" w:cs="Times New Roman"/>
          <w:bCs/>
        </w:rPr>
        <w:t>. 20</w:t>
      </w:r>
      <w:r>
        <w:rPr>
          <w:rFonts w:ascii="Times New Roman" w:hAnsi="Times New Roman" w:cs="Times New Roman"/>
          <w:bCs/>
        </w:rPr>
        <w:t>20</w:t>
      </w:r>
      <w:r w:rsidRPr="00E34383">
        <w:rPr>
          <w:rFonts w:ascii="Times New Roman" w:hAnsi="Times New Roman" w:cs="Times New Roman"/>
          <w:bCs/>
        </w:rPr>
        <w:t>]</w:t>
      </w:r>
      <w:r>
        <w:rPr>
          <w:rFonts w:ascii="Times New Roman" w:hAnsi="Times New Roman" w:cs="Times New Roman"/>
          <w:bCs/>
          <w:szCs w:val="24"/>
        </w:rPr>
        <w:t>, s. 44-45.</w:t>
      </w:r>
    </w:p>
  </w:footnote>
  <w:footnote w:id="188">
    <w:p w14:paraId="5BF4E5BC"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zCs w:val="24"/>
          <w:shd w:val="clear" w:color="auto" w:fill="FFFFFF"/>
        </w:rPr>
        <w:t xml:space="preserve">Hlavačka </w:t>
      </w:r>
      <w:r>
        <w:rPr>
          <w:rFonts w:ascii="Times New Roman" w:hAnsi="Times New Roman" w:cs="Times New Roman"/>
          <w:szCs w:val="24"/>
          <w:shd w:val="clear" w:color="auto" w:fill="FFFFFF"/>
        </w:rPr>
        <w:t>– </w:t>
      </w:r>
      <w:r>
        <w:rPr>
          <w:rFonts w:ascii="Times New Roman" w:hAnsi="Times New Roman" w:cs="Times New Roman"/>
          <w:smallCaps/>
          <w:szCs w:val="24"/>
          <w:shd w:val="clear" w:color="auto" w:fill="FFFFFF"/>
        </w:rPr>
        <w:t xml:space="preserve">Bolom </w:t>
      </w:r>
      <w:r>
        <w:rPr>
          <w:rFonts w:ascii="Times New Roman" w:hAnsi="Times New Roman" w:cs="Times New Roman"/>
          <w:szCs w:val="24"/>
          <w:shd w:val="clear" w:color="auto" w:fill="FFFFFF"/>
        </w:rPr>
        <w:t xml:space="preserve">– </w:t>
      </w:r>
      <w:r>
        <w:rPr>
          <w:rFonts w:ascii="Times New Roman" w:hAnsi="Times New Roman" w:cs="Times New Roman"/>
          <w:smallCaps/>
          <w:szCs w:val="24"/>
          <w:shd w:val="clear" w:color="auto" w:fill="FFFFFF"/>
        </w:rPr>
        <w:t>Šimon</w:t>
      </w:r>
      <w:r>
        <w:rPr>
          <w:rFonts w:ascii="Times New Roman" w:hAnsi="Times New Roman" w:cs="Times New Roman"/>
          <w:szCs w:val="24"/>
        </w:rPr>
        <w:t xml:space="preserve">, </w:t>
      </w:r>
      <w:r>
        <w:rPr>
          <w:rStyle w:val="sourcedocument"/>
          <w:rFonts w:ascii="Times New Roman" w:hAnsi="Times New Roman" w:cs="Times New Roman"/>
          <w:i/>
          <w:iCs/>
          <w:szCs w:val="24"/>
          <w:shd w:val="clear" w:color="auto" w:fill="FFFFFF"/>
        </w:rPr>
        <w:t>V zákopech mysli</w:t>
      </w:r>
      <w:r>
        <w:rPr>
          <w:rFonts w:ascii="Times New Roman" w:hAnsi="Times New Roman" w:cs="Times New Roman"/>
          <w:szCs w:val="24"/>
          <w:shd w:val="clear" w:color="auto" w:fill="FFFFFF"/>
        </w:rPr>
        <w:t>, s. 24-25.</w:t>
      </w:r>
    </w:p>
  </w:footnote>
  <w:footnote w:id="189">
    <w:p w14:paraId="5D1E3C74" w14:textId="77777777" w:rsidR="0048760D" w:rsidRDefault="0048760D" w:rsidP="002307B0">
      <w:pPr>
        <w:pStyle w:val="Textpoznpodarou"/>
      </w:pPr>
      <w:r>
        <w:rPr>
          <w:rStyle w:val="Znakapoznpodarou"/>
        </w:rPr>
        <w:footnoteRef/>
      </w:r>
      <w:r>
        <w:t xml:space="preserve"> </w:t>
      </w:r>
      <w:r>
        <w:rPr>
          <w:rFonts w:ascii="Times New Roman" w:hAnsi="Times New Roman" w:cs="Times New Roman"/>
        </w:rPr>
        <w:t>SOkA</w:t>
      </w:r>
      <w:r>
        <w:t xml:space="preserve"> </w:t>
      </w:r>
      <w:r>
        <w:rPr>
          <w:rFonts w:ascii="Times New Roman" w:hAnsi="Times New Roman" w:cs="Times New Roman"/>
        </w:rPr>
        <w:t xml:space="preserve">Přerov, f. NŠ Tovačov NAD 400, inv. č. 2, </w:t>
      </w:r>
      <w:r>
        <w:rPr>
          <w:rFonts w:ascii="Times New Roman" w:hAnsi="Times New Roman" w:cs="Times New Roman"/>
          <w:i/>
          <w:iCs/>
        </w:rPr>
        <w:t>Kronika školy tovačovské</w:t>
      </w:r>
      <w:r>
        <w:rPr>
          <w:rFonts w:ascii="Times New Roman" w:hAnsi="Times New Roman" w:cs="Times New Roman"/>
        </w:rPr>
        <w:t>, nečíslované strany.</w:t>
      </w:r>
    </w:p>
  </w:footnote>
  <w:footnote w:id="190">
    <w:p w14:paraId="6C022234"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zCs w:val="24"/>
          <w:shd w:val="clear" w:color="auto" w:fill="FFFFFF"/>
        </w:rPr>
        <w:t>Klímová</w:t>
      </w:r>
      <w:r>
        <w:rPr>
          <w:rFonts w:ascii="Times New Roman" w:hAnsi="Times New Roman" w:cs="Times New Roman"/>
          <w:szCs w:val="24"/>
          <w:shd w:val="clear" w:color="auto" w:fill="FFFFFF"/>
        </w:rPr>
        <w:t xml:space="preserve"> – </w:t>
      </w:r>
      <w:r>
        <w:rPr>
          <w:rFonts w:ascii="Times New Roman" w:hAnsi="Times New Roman" w:cs="Times New Roman"/>
          <w:smallCaps/>
          <w:szCs w:val="24"/>
          <w:shd w:val="clear" w:color="auto" w:fill="FFFFFF"/>
        </w:rPr>
        <w:t>Lukeš</w:t>
      </w:r>
      <w:r>
        <w:rPr>
          <w:rFonts w:ascii="Times New Roman" w:hAnsi="Times New Roman" w:cs="Times New Roman"/>
          <w:szCs w:val="24"/>
          <w:shd w:val="clear" w:color="auto" w:fill="FFFFFF"/>
        </w:rPr>
        <w:t xml:space="preserve"> – </w:t>
      </w:r>
      <w:r>
        <w:rPr>
          <w:rFonts w:ascii="Times New Roman" w:hAnsi="Times New Roman" w:cs="Times New Roman"/>
          <w:smallCaps/>
          <w:szCs w:val="24"/>
          <w:shd w:val="clear" w:color="auto" w:fill="FFFFFF"/>
        </w:rPr>
        <w:t>Sehnálek</w:t>
      </w:r>
      <w:r>
        <w:rPr>
          <w:rFonts w:ascii="Times New Roman" w:hAnsi="Times New Roman" w:cs="Times New Roman"/>
          <w:szCs w:val="24"/>
          <w:shd w:val="clear" w:color="auto" w:fill="FFFFFF"/>
        </w:rPr>
        <w:t xml:space="preserve">, </w:t>
      </w:r>
      <w:r>
        <w:rPr>
          <w:rStyle w:val="sourcedocument"/>
          <w:rFonts w:ascii="Times New Roman" w:hAnsi="Times New Roman" w:cs="Times New Roman"/>
          <w:i/>
          <w:iCs/>
          <w:szCs w:val="24"/>
          <w:shd w:val="clear" w:color="auto" w:fill="FFFFFF"/>
        </w:rPr>
        <w:t>Za císaře pána</w:t>
      </w:r>
      <w:r>
        <w:rPr>
          <w:rFonts w:ascii="Times New Roman" w:hAnsi="Times New Roman" w:cs="Times New Roman"/>
          <w:szCs w:val="24"/>
          <w:shd w:val="clear" w:color="auto" w:fill="FFFFFF"/>
        </w:rPr>
        <w:t>, s. 54.</w:t>
      </w:r>
    </w:p>
  </w:footnote>
  <w:footnote w:id="191">
    <w:p w14:paraId="28E70C98" w14:textId="77777777" w:rsidR="0048760D" w:rsidRDefault="0048760D" w:rsidP="002307B0">
      <w:pPr>
        <w:pStyle w:val="Textpoznpodarou"/>
      </w:pPr>
      <w:r>
        <w:rPr>
          <w:rStyle w:val="Znakapoznpodarou"/>
        </w:rPr>
        <w:footnoteRef/>
      </w:r>
      <w:r>
        <w:t xml:space="preserve"> </w:t>
      </w:r>
      <w:r>
        <w:rPr>
          <w:rFonts w:ascii="Times New Roman" w:hAnsi="Times New Roman" w:cs="Times New Roman"/>
        </w:rPr>
        <w:t>SOkA</w:t>
      </w:r>
      <w:r>
        <w:t xml:space="preserve"> </w:t>
      </w:r>
      <w:r>
        <w:rPr>
          <w:rFonts w:ascii="Times New Roman" w:hAnsi="Times New Roman" w:cs="Times New Roman"/>
        </w:rPr>
        <w:t>Přerov</w:t>
      </w:r>
      <w:r>
        <w:rPr>
          <w:rFonts w:ascii="Times New Roman" w:hAnsi="Times New Roman" w:cs="Times New Roman"/>
          <w:bCs/>
        </w:rPr>
        <w:t xml:space="preserve">, f. MěŠ Tovačov </w:t>
      </w:r>
      <w:r>
        <w:rPr>
          <w:rFonts w:ascii="Times New Roman" w:hAnsi="Times New Roman" w:cs="Times New Roman"/>
        </w:rPr>
        <w:t>NAD 401</w:t>
      </w:r>
      <w:r>
        <w:rPr>
          <w:rFonts w:ascii="Times New Roman" w:hAnsi="Times New Roman" w:cs="Times New Roman"/>
          <w:bCs/>
        </w:rPr>
        <w:t xml:space="preserve">, inv. č. 1, </w:t>
      </w:r>
      <w:r>
        <w:rPr>
          <w:rFonts w:ascii="Times New Roman" w:hAnsi="Times New Roman" w:cs="Times New Roman"/>
          <w:bCs/>
          <w:i/>
        </w:rPr>
        <w:t>Kronika měšťanské školy v Tovačově</w:t>
      </w:r>
      <w:r>
        <w:rPr>
          <w:rFonts w:ascii="Times New Roman" w:hAnsi="Times New Roman" w:cs="Times New Roman"/>
          <w:bCs/>
        </w:rPr>
        <w:t>, s.167-168.</w:t>
      </w:r>
    </w:p>
  </w:footnote>
  <w:footnote w:id="192">
    <w:p w14:paraId="42DAE5AE" w14:textId="77777777" w:rsidR="0048760D" w:rsidRDefault="0048760D" w:rsidP="002307B0">
      <w:pPr>
        <w:pStyle w:val="Textpoznpodarou"/>
      </w:pPr>
      <w:r>
        <w:rPr>
          <w:rStyle w:val="Znakapoznpodarou"/>
        </w:rPr>
        <w:footnoteRef/>
      </w:r>
      <w:r>
        <w:t xml:space="preserve"> </w:t>
      </w:r>
      <w:bookmarkStart w:id="32" w:name="_Hlk37273495"/>
      <w:r>
        <w:rPr>
          <w:rFonts w:ascii="Times New Roman" w:hAnsi="Times New Roman" w:cs="Times New Roman"/>
          <w:bCs/>
        </w:rPr>
        <w:t xml:space="preserve">Státní okresní archiv Přerov, f. Archiv města Tovačov Nad 398, kart. 36, inv. č. 352, </w:t>
      </w:r>
      <w:r>
        <w:rPr>
          <w:rFonts w:ascii="Times New Roman" w:hAnsi="Times New Roman" w:cs="Times New Roman"/>
          <w:bCs/>
          <w:i/>
          <w:iCs/>
        </w:rPr>
        <w:t xml:space="preserve">Vojenská příprava a branná výchova mládeže </w:t>
      </w:r>
      <w:bookmarkEnd w:id="32"/>
      <w:r>
        <w:rPr>
          <w:rFonts w:ascii="Times New Roman" w:hAnsi="Times New Roman" w:cs="Times New Roman"/>
          <w:bCs/>
          <w:i/>
          <w:iCs/>
        </w:rPr>
        <w:t xml:space="preserve">– Kursy pro cvičitele mládeže. </w:t>
      </w:r>
      <w:r>
        <w:rPr>
          <w:rFonts w:ascii="Times New Roman" w:hAnsi="Times New Roman" w:cs="Times New Roman"/>
          <w:bCs/>
        </w:rPr>
        <w:t xml:space="preserve"> </w:t>
      </w:r>
    </w:p>
  </w:footnote>
  <w:footnote w:id="193">
    <w:p w14:paraId="62AA2278" w14:textId="77777777" w:rsidR="0048760D" w:rsidRDefault="0048760D" w:rsidP="002307B0">
      <w:pPr>
        <w:pStyle w:val="Textpoznpodarou"/>
      </w:pPr>
      <w:r>
        <w:rPr>
          <w:rStyle w:val="Znakapoznpodarou"/>
        </w:rPr>
        <w:footnoteRef/>
      </w:r>
      <w:r>
        <w:t xml:space="preserve"> </w:t>
      </w:r>
      <w:r>
        <w:rPr>
          <w:rFonts w:ascii="Times New Roman" w:hAnsi="Times New Roman" w:cs="Times New Roman"/>
          <w:bCs/>
        </w:rPr>
        <w:t>Tamtéž.</w:t>
      </w:r>
    </w:p>
  </w:footnote>
  <w:footnote w:id="194">
    <w:p w14:paraId="33F942C4" w14:textId="77777777" w:rsidR="0048760D" w:rsidRDefault="0048760D" w:rsidP="002307B0">
      <w:pPr>
        <w:pStyle w:val="Textpoznpodarou"/>
      </w:pPr>
      <w:r>
        <w:rPr>
          <w:rStyle w:val="Znakapoznpodarou"/>
        </w:rPr>
        <w:footnoteRef/>
      </w:r>
      <w:r>
        <w:t xml:space="preserve"> </w:t>
      </w:r>
      <w:r>
        <w:rPr>
          <w:rFonts w:ascii="Times New Roman" w:hAnsi="Times New Roman" w:cs="Times New Roman"/>
          <w:bCs/>
        </w:rPr>
        <w:t xml:space="preserve">Tamtéž </w:t>
      </w:r>
      <w:r>
        <w:rPr>
          <w:rFonts w:ascii="Times New Roman" w:hAnsi="Times New Roman" w:cs="Times New Roman"/>
          <w:bCs/>
          <w:i/>
          <w:iCs/>
        </w:rPr>
        <w:t xml:space="preserve">– Kursy pro cvičitele mládeže. </w:t>
      </w:r>
      <w:r>
        <w:rPr>
          <w:rFonts w:ascii="Times New Roman" w:hAnsi="Times New Roman" w:cs="Times New Roman"/>
          <w:bCs/>
        </w:rPr>
        <w:t xml:space="preserve"> </w:t>
      </w:r>
    </w:p>
  </w:footnote>
  <w:footnote w:id="195">
    <w:p w14:paraId="7C8325A0" w14:textId="77777777" w:rsidR="0048760D" w:rsidRDefault="0048760D" w:rsidP="002307B0">
      <w:pPr>
        <w:pStyle w:val="Textpoznpodarou"/>
      </w:pPr>
      <w:r>
        <w:rPr>
          <w:rStyle w:val="Znakapoznpodarou"/>
        </w:rPr>
        <w:footnoteRef/>
      </w:r>
      <w:r>
        <w:t xml:space="preserve"> </w:t>
      </w:r>
      <w:r>
        <w:rPr>
          <w:rFonts w:ascii="Times New Roman" w:hAnsi="Times New Roman" w:cs="Times New Roman"/>
          <w:bCs/>
        </w:rPr>
        <w:t xml:space="preserve">Tamtéž </w:t>
      </w:r>
      <w:r>
        <w:rPr>
          <w:rFonts w:ascii="Times New Roman" w:hAnsi="Times New Roman" w:cs="Times New Roman"/>
          <w:bCs/>
          <w:i/>
          <w:iCs/>
        </w:rPr>
        <w:t xml:space="preserve">– Vojenský výcvik mládeže. </w:t>
      </w:r>
      <w:r>
        <w:rPr>
          <w:rFonts w:ascii="Times New Roman" w:hAnsi="Times New Roman" w:cs="Times New Roman"/>
          <w:bCs/>
        </w:rPr>
        <w:t xml:space="preserve"> </w:t>
      </w:r>
    </w:p>
  </w:footnote>
  <w:footnote w:id="196">
    <w:p w14:paraId="4E4775D1" w14:textId="77777777" w:rsidR="0048760D" w:rsidRDefault="0048760D" w:rsidP="002307B0">
      <w:pPr>
        <w:spacing w:after="0"/>
        <w:jc w:val="both"/>
        <w:rPr>
          <w:rFonts w:ascii="Times New Roman" w:hAnsi="Times New Roman" w:cs="Times New Roman"/>
          <w:bCs/>
          <w:sz w:val="24"/>
          <w:szCs w:val="24"/>
        </w:rPr>
      </w:pPr>
      <w:r>
        <w:rPr>
          <w:rStyle w:val="Znakapoznpodarou"/>
        </w:rPr>
        <w:footnoteRef/>
      </w:r>
      <w:r>
        <w:t xml:space="preserve"> </w:t>
      </w:r>
      <w:r>
        <w:rPr>
          <w:rFonts w:ascii="Times New Roman" w:hAnsi="Times New Roman" w:cs="Times New Roman"/>
          <w:smallCaps/>
          <w:sz w:val="20"/>
          <w:szCs w:val="20"/>
        </w:rPr>
        <w:t>Nedorost</w:t>
      </w:r>
      <w:r>
        <w:rPr>
          <w:rFonts w:ascii="Times New Roman" w:hAnsi="Times New Roman" w:cs="Times New Roman"/>
          <w:sz w:val="20"/>
          <w:szCs w:val="20"/>
        </w:rPr>
        <w:t>, Libor. </w:t>
      </w:r>
      <w:r>
        <w:rPr>
          <w:rFonts w:ascii="Times New Roman" w:hAnsi="Times New Roman" w:cs="Times New Roman"/>
          <w:i/>
          <w:iCs/>
          <w:sz w:val="20"/>
          <w:szCs w:val="20"/>
        </w:rPr>
        <w:t>Češi v 1. světové válce</w:t>
      </w:r>
      <w:r>
        <w:rPr>
          <w:rFonts w:ascii="Times New Roman" w:hAnsi="Times New Roman" w:cs="Times New Roman"/>
          <w:sz w:val="20"/>
          <w:szCs w:val="20"/>
        </w:rPr>
        <w:t>. 1. díl. Praha 2006</w:t>
      </w:r>
      <w:r>
        <w:rPr>
          <w:rFonts w:ascii="Arial" w:hAnsi="Arial" w:cs="Arial"/>
          <w:sz w:val="20"/>
          <w:szCs w:val="20"/>
        </w:rPr>
        <w:t xml:space="preserve">, </w:t>
      </w:r>
      <w:r>
        <w:rPr>
          <w:rFonts w:ascii="Times New Roman" w:hAnsi="Times New Roman" w:cs="Times New Roman"/>
          <w:sz w:val="20"/>
          <w:szCs w:val="20"/>
        </w:rPr>
        <w:t>s. 86-87.</w:t>
      </w:r>
    </w:p>
  </w:footnote>
  <w:footnote w:id="197">
    <w:p w14:paraId="267FB529" w14:textId="77777777" w:rsidR="0048760D" w:rsidRDefault="0048760D" w:rsidP="002307B0">
      <w:pPr>
        <w:pStyle w:val="Textpoznpodarou"/>
      </w:pPr>
      <w:r>
        <w:rPr>
          <w:rStyle w:val="Znakapoznpodarou"/>
        </w:rPr>
        <w:footnoteRef/>
      </w:r>
      <w:r>
        <w:t xml:space="preserve"> </w:t>
      </w:r>
      <w:r>
        <w:rPr>
          <w:rFonts w:ascii="Times New Roman" w:hAnsi="Times New Roman" w:cs="Times New Roman"/>
          <w:bCs/>
        </w:rPr>
        <w:t>Tamtéž</w:t>
      </w:r>
      <w:r>
        <w:rPr>
          <w:rFonts w:ascii="Arial" w:hAnsi="Arial" w:cs="Arial"/>
        </w:rPr>
        <w:t xml:space="preserve">, </w:t>
      </w:r>
      <w:r>
        <w:rPr>
          <w:rFonts w:ascii="Times New Roman" w:hAnsi="Times New Roman" w:cs="Times New Roman"/>
        </w:rPr>
        <w:t>s. 88.</w:t>
      </w:r>
    </w:p>
  </w:footnote>
  <w:footnote w:id="198">
    <w:p w14:paraId="0C559E65"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hd w:val="clear" w:color="auto" w:fill="FFFFFF"/>
        </w:rPr>
        <w:t>Lenderová</w:t>
      </w:r>
      <w:r>
        <w:rPr>
          <w:rFonts w:ascii="Times New Roman" w:hAnsi="Times New Roman" w:cs="Times New Roman"/>
          <w:shd w:val="clear" w:color="auto" w:fill="FFFFFF"/>
        </w:rPr>
        <w:t xml:space="preserve"> – </w:t>
      </w:r>
      <w:r>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Pr>
          <w:rFonts w:ascii="Times New Roman" w:hAnsi="Times New Roman" w:cs="Times New Roman"/>
          <w:smallCaps/>
          <w:shd w:val="clear" w:color="auto" w:fill="FFFFFF"/>
        </w:rPr>
        <w:t>Jiránek</w:t>
      </w:r>
      <w:r>
        <w:rPr>
          <w:rFonts w:ascii="Times New Roman" w:hAnsi="Times New Roman" w:cs="Times New Roman"/>
          <w:shd w:val="clear" w:color="auto" w:fill="FFFFFF"/>
        </w:rPr>
        <w:t xml:space="preserve">, </w:t>
      </w:r>
      <w:r>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178-179.</w:t>
      </w:r>
    </w:p>
  </w:footnote>
  <w:footnote w:id="199">
    <w:p w14:paraId="4BAA3A85" w14:textId="77777777" w:rsidR="0048760D" w:rsidRDefault="0048760D" w:rsidP="002307B0">
      <w:pPr>
        <w:pStyle w:val="Textpoznpodarou"/>
      </w:pPr>
      <w:r>
        <w:rPr>
          <w:rStyle w:val="Znakapoznpodarou"/>
        </w:rPr>
        <w:footnoteRef/>
      </w:r>
      <w:r>
        <w:t xml:space="preserve"> </w:t>
      </w:r>
      <w:r>
        <w:rPr>
          <w:rFonts w:ascii="Times New Roman" w:hAnsi="Times New Roman" w:cs="Times New Roman"/>
          <w:smallCaps/>
          <w:shd w:val="clear" w:color="auto" w:fill="FFFFFF"/>
        </w:rPr>
        <w:t>Lenderová</w:t>
      </w:r>
      <w:r>
        <w:rPr>
          <w:rFonts w:ascii="Times New Roman" w:hAnsi="Times New Roman" w:cs="Times New Roman"/>
          <w:shd w:val="clear" w:color="auto" w:fill="FFFFFF"/>
        </w:rPr>
        <w:t xml:space="preserve"> – </w:t>
      </w:r>
      <w:r>
        <w:rPr>
          <w:rFonts w:ascii="Times New Roman" w:hAnsi="Times New Roman" w:cs="Times New Roman"/>
          <w:smallCaps/>
          <w:shd w:val="clear" w:color="auto" w:fill="FFFFFF"/>
        </w:rPr>
        <w:t>Halířová</w:t>
      </w:r>
      <w:r>
        <w:rPr>
          <w:rFonts w:ascii="Times New Roman" w:hAnsi="Times New Roman" w:cs="Times New Roman"/>
          <w:shd w:val="clear" w:color="auto" w:fill="FFFFFF"/>
        </w:rPr>
        <w:t xml:space="preserve"> – </w:t>
      </w:r>
      <w:r>
        <w:rPr>
          <w:rFonts w:ascii="Times New Roman" w:hAnsi="Times New Roman" w:cs="Times New Roman"/>
          <w:smallCaps/>
          <w:shd w:val="clear" w:color="auto" w:fill="FFFFFF"/>
        </w:rPr>
        <w:t>Jiránek</w:t>
      </w:r>
      <w:r>
        <w:rPr>
          <w:rFonts w:ascii="Times New Roman" w:hAnsi="Times New Roman" w:cs="Times New Roman"/>
          <w:shd w:val="clear" w:color="auto" w:fill="FFFFFF"/>
        </w:rPr>
        <w:t xml:space="preserve">, </w:t>
      </w:r>
      <w:r>
        <w:rPr>
          <w:rStyle w:val="sourcedocument"/>
          <w:rFonts w:ascii="Times New Roman" w:hAnsi="Times New Roman" w:cs="Times New Roman"/>
          <w:i/>
          <w:iCs/>
          <w:shd w:val="clear" w:color="auto" w:fill="FFFFFF"/>
        </w:rPr>
        <w:t>Vše pro dítě</w:t>
      </w:r>
      <w:r>
        <w:rPr>
          <w:rFonts w:ascii="Times New Roman" w:hAnsi="Times New Roman" w:cs="Times New Roman"/>
          <w:shd w:val="clear" w:color="auto" w:fill="FFFFFF"/>
        </w:rPr>
        <w:t>, s. 180-181.</w:t>
      </w:r>
    </w:p>
  </w:footnote>
  <w:footnote w:id="200">
    <w:p w14:paraId="5C93D223" w14:textId="77777777" w:rsidR="0048760D" w:rsidRDefault="0048760D" w:rsidP="002307B0">
      <w:pPr>
        <w:pStyle w:val="Textpoznpodarou"/>
      </w:pPr>
      <w:r>
        <w:rPr>
          <w:rStyle w:val="Znakapoznpodarou"/>
        </w:rPr>
        <w:footnoteRef/>
      </w:r>
      <w:r>
        <w:t xml:space="preserve"> </w:t>
      </w:r>
      <w:r w:rsidRPr="00856AAB">
        <w:rPr>
          <w:rFonts w:ascii="Times New Roman" w:hAnsi="Times New Roman" w:cs="Times New Roman"/>
          <w:smallCaps/>
          <w:szCs w:val="24"/>
          <w:shd w:val="clear" w:color="auto" w:fill="FFFFFF"/>
        </w:rPr>
        <w:t>Cais</w:t>
      </w:r>
      <w:r w:rsidRPr="00856AAB">
        <w:rPr>
          <w:rFonts w:ascii="Times New Roman" w:hAnsi="Times New Roman" w:cs="Times New Roman"/>
          <w:szCs w:val="24"/>
          <w:shd w:val="clear" w:color="auto" w:fill="FFFFFF"/>
        </w:rPr>
        <w:t xml:space="preserve">, Petr: </w:t>
      </w:r>
      <w:r w:rsidRPr="00856AAB">
        <w:rPr>
          <w:rFonts w:ascii="Times New Roman" w:hAnsi="Times New Roman" w:cs="Times New Roman"/>
          <w:i/>
          <w:iCs/>
          <w:szCs w:val="24"/>
          <w:shd w:val="clear" w:color="auto" w:fill="FFFFFF"/>
        </w:rPr>
        <w:t>Sociální dávky poskytované státem vojákům, jejich rodinám a pozůstalým za 1. světové války v předlitavské části habsburské monarchie.</w:t>
      </w:r>
      <w:r w:rsidRPr="00856AAB">
        <w:rPr>
          <w:rFonts w:ascii="Times New Roman" w:hAnsi="Times New Roman" w:cs="Times New Roman"/>
          <w:szCs w:val="24"/>
          <w:shd w:val="clear" w:color="auto" w:fill="FFFFFF"/>
        </w:rPr>
        <w:t xml:space="preserve"> In: </w:t>
      </w:r>
      <w:r w:rsidRPr="00856AAB">
        <w:rPr>
          <w:rStyle w:val="sourcedocument"/>
          <w:rFonts w:ascii="Times New Roman" w:hAnsi="Times New Roman" w:cs="Times New Roman"/>
          <w:szCs w:val="24"/>
          <w:shd w:val="clear" w:color="auto" w:fill="FFFFFF"/>
        </w:rPr>
        <w:t>Západočeské archivy.</w:t>
      </w:r>
      <w:r w:rsidRPr="00856AAB">
        <w:rPr>
          <w:rStyle w:val="sourcedocument"/>
          <w:rFonts w:ascii="Times New Roman" w:hAnsi="Times New Roman" w:cs="Times New Roman"/>
          <w:i/>
          <w:iCs/>
          <w:szCs w:val="24"/>
          <w:shd w:val="clear" w:color="auto" w:fill="FFFFFF"/>
        </w:rPr>
        <w:t xml:space="preserve"> </w:t>
      </w:r>
      <w:r w:rsidRPr="00856AAB">
        <w:rPr>
          <w:rFonts w:ascii="Times New Roman" w:hAnsi="Times New Roman" w:cs="Times New Roman"/>
          <w:szCs w:val="24"/>
          <w:shd w:val="clear" w:color="auto" w:fill="FFFFFF"/>
        </w:rPr>
        <w:t>Plzeň 2012, s. 102-103.</w:t>
      </w:r>
    </w:p>
  </w:footnote>
  <w:footnote w:id="201">
    <w:p w14:paraId="2DF1700B" w14:textId="77777777" w:rsidR="0048760D" w:rsidRDefault="0048760D" w:rsidP="002307B0">
      <w:pPr>
        <w:pStyle w:val="Textpoznpodarou"/>
      </w:pPr>
      <w:r>
        <w:rPr>
          <w:rStyle w:val="Znakapoznpodarou"/>
        </w:rPr>
        <w:footnoteRef/>
      </w:r>
      <w:r>
        <w:t xml:space="preserve"> </w:t>
      </w:r>
      <w:r>
        <w:rPr>
          <w:rFonts w:ascii="Times New Roman" w:hAnsi="Times New Roman" w:cs="Times New Roman"/>
          <w:szCs w:val="24"/>
          <w:shd w:val="clear" w:color="auto" w:fill="FFFFFF"/>
        </w:rPr>
        <w:t>Tamtéž</w:t>
      </w:r>
      <w:r w:rsidRPr="00856AAB">
        <w:rPr>
          <w:rFonts w:ascii="Times New Roman" w:hAnsi="Times New Roman" w:cs="Times New Roman"/>
          <w:szCs w:val="24"/>
          <w:shd w:val="clear" w:color="auto" w:fill="FFFFFF"/>
        </w:rPr>
        <w:t xml:space="preserve">, s. </w:t>
      </w:r>
      <w:r>
        <w:rPr>
          <w:rFonts w:ascii="Times New Roman" w:hAnsi="Times New Roman" w:cs="Times New Roman"/>
          <w:szCs w:val="24"/>
          <w:shd w:val="clear" w:color="auto" w:fill="FFFFFF"/>
        </w:rPr>
        <w:t>104-</w:t>
      </w:r>
      <w:r w:rsidRPr="00856AAB">
        <w:rPr>
          <w:rFonts w:ascii="Times New Roman" w:hAnsi="Times New Roman" w:cs="Times New Roman"/>
          <w:szCs w:val="24"/>
          <w:shd w:val="clear" w:color="auto" w:fill="FFFFFF"/>
        </w:rPr>
        <w:t>10</w:t>
      </w:r>
      <w:r>
        <w:rPr>
          <w:rFonts w:ascii="Times New Roman" w:hAnsi="Times New Roman" w:cs="Times New Roman"/>
          <w:szCs w:val="24"/>
          <w:shd w:val="clear" w:color="auto" w:fill="FFFFFF"/>
        </w:rPr>
        <w:t>5</w:t>
      </w:r>
      <w:r w:rsidRPr="00856AAB">
        <w:rPr>
          <w:rFonts w:ascii="Times New Roman" w:hAnsi="Times New Roman" w:cs="Times New Roman"/>
          <w:szCs w:val="24"/>
          <w:shd w:val="clear" w:color="auto" w:fill="FFFFFF"/>
        </w:rPr>
        <w:t>.</w:t>
      </w:r>
    </w:p>
  </w:footnote>
  <w:footnote w:id="202">
    <w:p w14:paraId="22641BFB" w14:textId="77777777" w:rsidR="0048760D" w:rsidRDefault="0048760D" w:rsidP="002307B0">
      <w:pPr>
        <w:pStyle w:val="Textpoznpodarou"/>
      </w:pPr>
      <w:r>
        <w:rPr>
          <w:rStyle w:val="Znakapoznpodarou"/>
        </w:rPr>
        <w:footnoteRef/>
      </w:r>
      <w:r>
        <w:t xml:space="preserve"> </w:t>
      </w:r>
      <w:r>
        <w:rPr>
          <w:rFonts w:ascii="Times New Roman" w:hAnsi="Times New Roman" w:cs="Times New Roman"/>
          <w:szCs w:val="24"/>
          <w:shd w:val="clear" w:color="auto" w:fill="FFFFFF"/>
        </w:rPr>
        <w:t>Tamtéž</w:t>
      </w:r>
      <w:r w:rsidRPr="00856AAB">
        <w:rPr>
          <w:rFonts w:ascii="Times New Roman" w:hAnsi="Times New Roman" w:cs="Times New Roman"/>
          <w:szCs w:val="24"/>
          <w:shd w:val="clear" w:color="auto" w:fill="FFFFFF"/>
        </w:rPr>
        <w:t>, s. 10</w:t>
      </w:r>
      <w:r>
        <w:rPr>
          <w:rFonts w:ascii="Times New Roman" w:hAnsi="Times New Roman" w:cs="Times New Roman"/>
          <w:szCs w:val="24"/>
          <w:shd w:val="clear" w:color="auto" w:fill="FFFFFF"/>
        </w:rPr>
        <w:t>3</w:t>
      </w:r>
      <w:r w:rsidRPr="00856AAB">
        <w:rPr>
          <w:rFonts w:ascii="Times New Roman" w:hAnsi="Times New Roman" w:cs="Times New Roman"/>
          <w:szCs w:val="24"/>
          <w:shd w:val="clear" w:color="auto" w:fill="FFFFFF"/>
        </w:rPr>
        <w:t>.</w:t>
      </w:r>
    </w:p>
  </w:footnote>
  <w:footnote w:id="203">
    <w:p w14:paraId="759238AF" w14:textId="77777777" w:rsidR="0048760D" w:rsidRDefault="0048760D" w:rsidP="002307B0">
      <w:pPr>
        <w:pStyle w:val="Textpoznpodarou"/>
      </w:pPr>
      <w:r>
        <w:rPr>
          <w:rStyle w:val="Znakapoznpodarou"/>
        </w:rPr>
        <w:footnoteRef/>
      </w:r>
      <w:r>
        <w:t xml:space="preserve"> </w:t>
      </w:r>
      <w:r>
        <w:rPr>
          <w:rFonts w:ascii="Times New Roman" w:hAnsi="Times New Roman" w:cs="Times New Roman"/>
          <w:szCs w:val="24"/>
          <w:shd w:val="clear" w:color="auto" w:fill="FFFFFF"/>
        </w:rPr>
        <w:t>Tamtéž</w:t>
      </w:r>
      <w:r w:rsidRPr="00856AAB">
        <w:rPr>
          <w:rFonts w:ascii="Times New Roman" w:hAnsi="Times New Roman" w:cs="Times New Roman"/>
          <w:szCs w:val="24"/>
          <w:shd w:val="clear" w:color="auto" w:fill="FFFFFF"/>
        </w:rPr>
        <w:t>, s. 10</w:t>
      </w:r>
      <w:r>
        <w:rPr>
          <w:rFonts w:ascii="Times New Roman" w:hAnsi="Times New Roman" w:cs="Times New Roman"/>
          <w:szCs w:val="24"/>
          <w:shd w:val="clear" w:color="auto" w:fill="FFFFFF"/>
        </w:rPr>
        <w:t>5</w:t>
      </w:r>
      <w:r w:rsidRPr="00856AAB">
        <w:rPr>
          <w:rFonts w:ascii="Times New Roman" w:hAnsi="Times New Roman" w:cs="Times New Roman"/>
          <w:szCs w:val="24"/>
          <w:shd w:val="clear" w:color="auto" w:fill="FFFFFF"/>
        </w:rPr>
        <w:t>.</w:t>
      </w:r>
    </w:p>
  </w:footnote>
  <w:footnote w:id="204">
    <w:p w14:paraId="05957CE0" w14:textId="77777777" w:rsidR="0048760D" w:rsidRPr="00D8028C" w:rsidRDefault="0048760D" w:rsidP="002307B0">
      <w:pPr>
        <w:spacing w:after="0" w:line="240" w:lineRule="auto"/>
        <w:jc w:val="both"/>
        <w:rPr>
          <w:rFonts w:ascii="Times New Roman" w:hAnsi="Times New Roman" w:cs="Times New Roman"/>
          <w:sz w:val="24"/>
          <w:szCs w:val="24"/>
          <w:shd w:val="clear" w:color="auto" w:fill="FFFFFF"/>
        </w:rPr>
      </w:pPr>
      <w:r>
        <w:rPr>
          <w:rStyle w:val="Znakapoznpodarou"/>
        </w:rPr>
        <w:footnoteRef/>
      </w:r>
      <w:r>
        <w:t xml:space="preserve"> </w:t>
      </w:r>
      <w:bookmarkStart w:id="33" w:name="_Hlk38038576"/>
      <w:bookmarkStart w:id="34" w:name="_Hlk37854762"/>
      <w:r w:rsidRPr="0039351E">
        <w:rPr>
          <w:rFonts w:ascii="Times New Roman" w:hAnsi="Times New Roman" w:cs="Times New Roman"/>
          <w:color w:val="000000"/>
          <w:sz w:val="20"/>
          <w:shd w:val="clear" w:color="auto" w:fill="FFFFFF"/>
        </w:rPr>
        <w:t xml:space="preserve">Státní okresní archiv Přerov, </w:t>
      </w:r>
      <w:r>
        <w:rPr>
          <w:rFonts w:ascii="Times New Roman" w:hAnsi="Times New Roman" w:cs="Times New Roman"/>
          <w:color w:val="000000"/>
          <w:sz w:val="20"/>
          <w:shd w:val="clear" w:color="auto" w:fill="FFFFFF"/>
        </w:rPr>
        <w:t>f.</w:t>
      </w:r>
      <w:r w:rsidRPr="0039351E">
        <w:rPr>
          <w:rFonts w:ascii="Times New Roman" w:hAnsi="Times New Roman" w:cs="Times New Roman"/>
          <w:color w:val="000000"/>
          <w:sz w:val="20"/>
          <w:shd w:val="clear" w:color="auto" w:fill="FFFFFF"/>
        </w:rPr>
        <w:t xml:space="preserve"> Archiv města Tovačova</w:t>
      </w:r>
      <w:r>
        <w:rPr>
          <w:rFonts w:ascii="Times New Roman" w:hAnsi="Times New Roman" w:cs="Times New Roman"/>
          <w:color w:val="000000"/>
          <w:sz w:val="20"/>
          <w:shd w:val="clear" w:color="auto" w:fill="FFFFFF"/>
        </w:rPr>
        <w:t xml:space="preserve"> NAD 398,</w:t>
      </w:r>
      <w:r w:rsidRPr="0039351E">
        <w:rPr>
          <w:rFonts w:ascii="Times New Roman" w:hAnsi="Times New Roman" w:cs="Times New Roman"/>
          <w:color w:val="000000"/>
          <w:sz w:val="20"/>
          <w:shd w:val="clear" w:color="auto" w:fill="FFFFFF"/>
        </w:rPr>
        <w:t xml:space="preserve"> kart. 42b, inv. č. 392,</w:t>
      </w:r>
      <w:r>
        <w:rPr>
          <w:rFonts w:ascii="Times New Roman" w:hAnsi="Times New Roman" w:cs="Times New Roman"/>
          <w:color w:val="000000"/>
          <w:sz w:val="20"/>
          <w:shd w:val="clear" w:color="auto" w:fill="FFFFFF"/>
        </w:rPr>
        <w:t xml:space="preserve"> </w:t>
      </w:r>
      <w:r w:rsidRPr="00132D4D">
        <w:rPr>
          <w:rFonts w:ascii="Times New Roman" w:hAnsi="Times New Roman" w:cs="Times New Roman"/>
          <w:i/>
          <w:iCs/>
          <w:color w:val="000000"/>
          <w:sz w:val="20"/>
          <w:shd w:val="clear" w:color="auto" w:fill="FFFFFF"/>
        </w:rPr>
        <w:t>Sociální péče, chudinský fond</w:t>
      </w:r>
      <w:r>
        <w:rPr>
          <w:rFonts w:ascii="Times New Roman" w:hAnsi="Times New Roman" w:cs="Times New Roman"/>
          <w:color w:val="000000"/>
          <w:sz w:val="20"/>
          <w:shd w:val="clear" w:color="auto" w:fill="FFFFFF"/>
        </w:rPr>
        <w:t xml:space="preserve"> </w:t>
      </w:r>
      <w:bookmarkEnd w:id="33"/>
      <w:r>
        <w:rPr>
          <w:rFonts w:ascii="Times New Roman" w:hAnsi="Times New Roman" w:cs="Times New Roman"/>
          <w:color w:val="000000"/>
          <w:sz w:val="20"/>
          <w:shd w:val="clear" w:color="auto" w:fill="FFFFFF"/>
        </w:rPr>
        <w:t>-</w:t>
      </w:r>
      <w:r w:rsidRPr="0039351E">
        <w:rPr>
          <w:rFonts w:ascii="Times New Roman" w:hAnsi="Times New Roman" w:cs="Times New Roman"/>
          <w:color w:val="000000"/>
          <w:sz w:val="20"/>
          <w:shd w:val="clear" w:color="auto" w:fill="FFFFFF"/>
        </w:rPr>
        <w:t xml:space="preserve"> </w:t>
      </w:r>
      <w:r w:rsidRPr="0039351E">
        <w:rPr>
          <w:rFonts w:ascii="Times New Roman" w:hAnsi="Times New Roman" w:cs="Times New Roman"/>
          <w:i/>
          <w:color w:val="000000"/>
          <w:sz w:val="20"/>
          <w:shd w:val="clear" w:color="auto" w:fill="FFFFFF"/>
        </w:rPr>
        <w:t>Chudinská podpora Vincencii K</w:t>
      </w:r>
      <w:r>
        <w:rPr>
          <w:rFonts w:ascii="Times New Roman" w:hAnsi="Times New Roman" w:cs="Times New Roman"/>
          <w:i/>
          <w:color w:val="000000"/>
          <w:sz w:val="20"/>
          <w:shd w:val="clear" w:color="auto" w:fill="FFFFFF"/>
        </w:rPr>
        <w:t>r</w:t>
      </w:r>
      <w:r w:rsidRPr="0039351E">
        <w:rPr>
          <w:rFonts w:ascii="Times New Roman" w:hAnsi="Times New Roman" w:cs="Times New Roman"/>
          <w:i/>
          <w:color w:val="000000"/>
          <w:sz w:val="20"/>
          <w:shd w:val="clear" w:color="auto" w:fill="FFFFFF"/>
        </w:rPr>
        <w:t>váčové</w:t>
      </w:r>
      <w:r>
        <w:rPr>
          <w:rFonts w:ascii="Times New Roman" w:hAnsi="Times New Roman" w:cs="Times New Roman"/>
          <w:i/>
          <w:color w:val="000000"/>
          <w:sz w:val="20"/>
          <w:shd w:val="clear" w:color="auto" w:fill="FFFFFF"/>
        </w:rPr>
        <w:t>.</w:t>
      </w:r>
      <w:bookmarkEnd w:id="34"/>
    </w:p>
  </w:footnote>
  <w:footnote w:id="205">
    <w:p w14:paraId="52E4550C" w14:textId="77777777" w:rsidR="0048760D" w:rsidRDefault="0048760D" w:rsidP="002307B0">
      <w:pPr>
        <w:pStyle w:val="Textpoznpodarou"/>
      </w:pPr>
      <w:r>
        <w:rPr>
          <w:rStyle w:val="Znakapoznpodarou"/>
        </w:rPr>
        <w:footnoteRef/>
      </w:r>
      <w:r>
        <w:t xml:space="preserve"> </w:t>
      </w:r>
      <w:bookmarkStart w:id="35" w:name="_Hlk38038613"/>
      <w:r w:rsidRPr="0039351E">
        <w:rPr>
          <w:rFonts w:ascii="Times New Roman" w:hAnsi="Times New Roman" w:cs="Times New Roman"/>
          <w:color w:val="000000"/>
          <w:shd w:val="clear" w:color="auto" w:fill="FFFFFF"/>
        </w:rPr>
        <w:t xml:space="preserve">Státní okresní archiv Přerov, </w:t>
      </w:r>
      <w:r>
        <w:rPr>
          <w:rFonts w:ascii="Times New Roman" w:hAnsi="Times New Roman" w:cs="Times New Roman"/>
          <w:color w:val="000000"/>
          <w:shd w:val="clear" w:color="auto" w:fill="FFFFFF"/>
        </w:rPr>
        <w:t>f.</w:t>
      </w:r>
      <w:r w:rsidRPr="0039351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Okresní úřad Přerov NAD 55,</w:t>
      </w:r>
      <w:r w:rsidRPr="0039351E">
        <w:rPr>
          <w:rFonts w:ascii="Times New Roman" w:hAnsi="Times New Roman" w:cs="Times New Roman"/>
          <w:color w:val="000000"/>
          <w:shd w:val="clear" w:color="auto" w:fill="FFFFFF"/>
        </w:rPr>
        <w:t xml:space="preserve"> kart. </w:t>
      </w:r>
      <w:r>
        <w:rPr>
          <w:rFonts w:ascii="Times New Roman" w:hAnsi="Times New Roman" w:cs="Times New Roman"/>
          <w:color w:val="000000"/>
          <w:shd w:val="clear" w:color="auto" w:fill="FFFFFF"/>
        </w:rPr>
        <w:t>29</w:t>
      </w:r>
      <w:r w:rsidRPr="0039351E">
        <w:rPr>
          <w:rFonts w:ascii="Times New Roman" w:hAnsi="Times New Roman" w:cs="Times New Roman"/>
          <w:color w:val="000000"/>
          <w:shd w:val="clear" w:color="auto" w:fill="FFFFFF"/>
        </w:rPr>
        <w:t xml:space="preserve">, inv. č. </w:t>
      </w:r>
      <w:r>
        <w:rPr>
          <w:rFonts w:ascii="Times New Roman" w:hAnsi="Times New Roman" w:cs="Times New Roman"/>
          <w:color w:val="000000"/>
          <w:shd w:val="clear" w:color="auto" w:fill="FFFFFF"/>
        </w:rPr>
        <w:t>4711</w:t>
      </w:r>
      <w:r w:rsidRPr="0039351E">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 xml:space="preserve">Obvinění zaměstnance okresní vyživovací komise v Přerově </w:t>
      </w:r>
      <w:bookmarkEnd w:id="35"/>
      <w:r>
        <w:rPr>
          <w:rFonts w:ascii="Times New Roman" w:hAnsi="Times New Roman" w:cs="Times New Roman"/>
          <w:i/>
          <w:color w:val="000000"/>
          <w:shd w:val="clear" w:color="auto" w:fill="FFFFFF"/>
        </w:rPr>
        <w:t>– Protokol.</w:t>
      </w:r>
    </w:p>
  </w:footnote>
  <w:footnote w:id="206">
    <w:p w14:paraId="1C9F85A1" w14:textId="77777777" w:rsidR="0048760D" w:rsidRDefault="0048760D" w:rsidP="002307B0">
      <w:pPr>
        <w:spacing w:after="0"/>
      </w:pPr>
      <w:r>
        <w:rPr>
          <w:rStyle w:val="Znakapoznpodarou"/>
        </w:rPr>
        <w:footnoteRef/>
      </w:r>
      <w:r>
        <w:t xml:space="preserve"> </w:t>
      </w:r>
      <w:r w:rsidRPr="0039351E">
        <w:rPr>
          <w:rFonts w:ascii="Times New Roman" w:hAnsi="Times New Roman" w:cs="Times New Roman"/>
          <w:color w:val="000000"/>
          <w:sz w:val="20"/>
          <w:shd w:val="clear" w:color="auto" w:fill="FFFFFF"/>
        </w:rPr>
        <w:t xml:space="preserve">Státní okresní archiv Přerov, </w:t>
      </w:r>
      <w:r>
        <w:rPr>
          <w:rFonts w:ascii="Times New Roman" w:hAnsi="Times New Roman" w:cs="Times New Roman"/>
          <w:color w:val="000000"/>
          <w:sz w:val="20"/>
          <w:shd w:val="clear" w:color="auto" w:fill="FFFFFF"/>
        </w:rPr>
        <w:t>f.</w:t>
      </w:r>
      <w:r w:rsidRPr="0039351E">
        <w:rPr>
          <w:rFonts w:ascii="Times New Roman" w:hAnsi="Times New Roman" w:cs="Times New Roman"/>
          <w:color w:val="000000"/>
          <w:sz w:val="20"/>
          <w:shd w:val="clear" w:color="auto" w:fill="FFFFFF"/>
        </w:rPr>
        <w:t xml:space="preserve"> </w:t>
      </w:r>
      <w:r>
        <w:rPr>
          <w:rFonts w:ascii="Times New Roman" w:hAnsi="Times New Roman" w:cs="Times New Roman"/>
          <w:color w:val="000000"/>
          <w:sz w:val="20"/>
          <w:shd w:val="clear" w:color="auto" w:fill="FFFFFF"/>
        </w:rPr>
        <w:t>Okresní úřad Přerov NAD 55,</w:t>
      </w:r>
      <w:r w:rsidRPr="0039351E">
        <w:rPr>
          <w:rFonts w:ascii="Times New Roman" w:hAnsi="Times New Roman" w:cs="Times New Roman"/>
          <w:color w:val="000000"/>
          <w:sz w:val="20"/>
          <w:shd w:val="clear" w:color="auto" w:fill="FFFFFF"/>
        </w:rPr>
        <w:t xml:space="preserve"> kart. </w:t>
      </w:r>
      <w:r>
        <w:rPr>
          <w:rFonts w:ascii="Times New Roman" w:hAnsi="Times New Roman" w:cs="Times New Roman"/>
          <w:color w:val="000000"/>
          <w:sz w:val="20"/>
          <w:shd w:val="clear" w:color="auto" w:fill="FFFFFF"/>
        </w:rPr>
        <w:t>29</w:t>
      </w:r>
      <w:r w:rsidRPr="0039351E">
        <w:rPr>
          <w:rFonts w:ascii="Times New Roman" w:hAnsi="Times New Roman" w:cs="Times New Roman"/>
          <w:color w:val="000000"/>
          <w:sz w:val="20"/>
          <w:shd w:val="clear" w:color="auto" w:fill="FFFFFF"/>
        </w:rPr>
        <w:t xml:space="preserve">, inv. č. </w:t>
      </w:r>
      <w:r>
        <w:rPr>
          <w:rFonts w:ascii="Times New Roman" w:hAnsi="Times New Roman" w:cs="Times New Roman"/>
          <w:color w:val="000000"/>
          <w:sz w:val="20"/>
          <w:shd w:val="clear" w:color="auto" w:fill="FFFFFF"/>
        </w:rPr>
        <w:t>4711</w:t>
      </w:r>
      <w:r w:rsidRPr="0039351E">
        <w:rPr>
          <w:rFonts w:ascii="Times New Roman" w:hAnsi="Times New Roman" w:cs="Times New Roman"/>
          <w:color w:val="000000"/>
          <w:sz w:val="20"/>
          <w:shd w:val="clear" w:color="auto" w:fill="FFFFFF"/>
        </w:rPr>
        <w:t xml:space="preserve">, </w:t>
      </w:r>
      <w:r>
        <w:rPr>
          <w:rFonts w:ascii="Times New Roman" w:hAnsi="Times New Roman" w:cs="Times New Roman"/>
          <w:i/>
          <w:color w:val="000000"/>
          <w:sz w:val="20"/>
          <w:shd w:val="clear" w:color="auto" w:fill="FFFFFF"/>
        </w:rPr>
        <w:t>Obvinění zaměstnance okresní vyživovací komise v Přerově – Úřední připomenutí.</w:t>
      </w:r>
    </w:p>
  </w:footnote>
  <w:footnote w:id="207">
    <w:p w14:paraId="2ED623EB"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208">
    <w:p w14:paraId="682CAB36" w14:textId="77777777" w:rsidR="0048760D" w:rsidRDefault="0048760D" w:rsidP="002307B0">
      <w:pPr>
        <w:pStyle w:val="Textpoznpodarou"/>
      </w:pPr>
      <w:r>
        <w:rPr>
          <w:rStyle w:val="Znakapoznpodarou"/>
        </w:rPr>
        <w:footnoteRef/>
      </w:r>
      <w:r>
        <w:t xml:space="preserve"> </w:t>
      </w:r>
      <w:r w:rsidRPr="004078ED">
        <w:rPr>
          <w:rFonts w:ascii="Times New Roman" w:hAnsi="Times New Roman" w:cs="Times New Roman"/>
          <w:smallCaps/>
          <w:shd w:val="clear" w:color="auto" w:fill="FFFFFF"/>
        </w:rPr>
        <w:t>Moritz</w:t>
      </w:r>
      <w:r w:rsidRPr="004078ED">
        <w:rPr>
          <w:rFonts w:ascii="Times New Roman" w:hAnsi="Times New Roman" w:cs="Times New Roman"/>
          <w:shd w:val="clear" w:color="auto" w:fill="FFFFFF"/>
        </w:rPr>
        <w:t xml:space="preserve">, Verena: </w:t>
      </w:r>
      <w:r w:rsidRPr="004078ED">
        <w:rPr>
          <w:rFonts w:ascii="Times New Roman" w:hAnsi="Times New Roman" w:cs="Times New Roman"/>
          <w:i/>
          <w:iCs/>
          <w:shd w:val="clear" w:color="auto" w:fill="FFFFFF"/>
        </w:rPr>
        <w:t>The Treatment of Prisoners of War in Austria-Hungary 1914/1915</w:t>
      </w:r>
      <w:r w:rsidRPr="004078ED">
        <w:rPr>
          <w:rFonts w:ascii="Times New Roman" w:hAnsi="Times New Roman" w:cs="Times New Roman"/>
          <w:shd w:val="clear" w:color="auto" w:fill="FFFFFF"/>
        </w:rPr>
        <w:t>. In: 1914: Austria-Hungary, the Origins, and the First Year of World War I, roč. 23, 2014, s.</w:t>
      </w:r>
      <w:r>
        <w:rPr>
          <w:rFonts w:ascii="Times New Roman" w:hAnsi="Times New Roman" w:cs="Times New Roman"/>
          <w:shd w:val="clear" w:color="auto" w:fill="FFFFFF"/>
        </w:rPr>
        <w:t xml:space="preserve"> 237.</w:t>
      </w:r>
    </w:p>
  </w:footnote>
  <w:footnote w:id="209">
    <w:p w14:paraId="14B12357" w14:textId="77777777" w:rsidR="0048760D" w:rsidRDefault="0048760D" w:rsidP="002307B0">
      <w:pPr>
        <w:pStyle w:val="Textpoznpodarou"/>
      </w:pPr>
      <w:r>
        <w:rPr>
          <w:rStyle w:val="Znakapoznpodarou"/>
        </w:rPr>
        <w:footnoteRef/>
      </w:r>
      <w:r>
        <w:t xml:space="preserve"> </w:t>
      </w:r>
      <w:r w:rsidRPr="003900DB">
        <w:rPr>
          <w:rFonts w:ascii="Times New Roman" w:hAnsi="Times New Roman" w:cs="Times New Roman"/>
          <w:shd w:val="clear" w:color="auto" w:fill="FFFFFF"/>
        </w:rPr>
        <w:t>Tamtéž</w:t>
      </w:r>
      <w:r w:rsidRPr="004078ED">
        <w:rPr>
          <w:rFonts w:ascii="Times New Roman" w:hAnsi="Times New Roman" w:cs="Times New Roman"/>
          <w:shd w:val="clear" w:color="auto" w:fill="FFFFFF"/>
        </w:rPr>
        <w:t>, s.</w:t>
      </w:r>
      <w:r>
        <w:rPr>
          <w:rFonts w:ascii="Times New Roman" w:hAnsi="Times New Roman" w:cs="Times New Roman"/>
          <w:shd w:val="clear" w:color="auto" w:fill="FFFFFF"/>
        </w:rPr>
        <w:t xml:space="preserve"> 240-241.</w:t>
      </w:r>
    </w:p>
  </w:footnote>
  <w:footnote w:id="210">
    <w:p w14:paraId="6AA58995" w14:textId="77777777" w:rsidR="0048760D" w:rsidRDefault="0048760D" w:rsidP="002307B0">
      <w:pPr>
        <w:pStyle w:val="Textpoznpodarou"/>
      </w:pPr>
      <w:r>
        <w:rPr>
          <w:rStyle w:val="Znakapoznpodarou"/>
        </w:rPr>
        <w:footnoteRef/>
      </w:r>
      <w:r>
        <w:t xml:space="preserve"> </w:t>
      </w:r>
      <w:r w:rsidRPr="00822588">
        <w:rPr>
          <w:rFonts w:ascii="Times New Roman" w:eastAsia="Times New Roman" w:hAnsi="Times New Roman" w:cs="Times New Roman"/>
          <w:smallCaps/>
          <w:lang w:eastAsia="cs-CZ"/>
        </w:rPr>
        <w:t>Schildberger</w:t>
      </w:r>
      <w:r w:rsidRPr="00822588">
        <w:rPr>
          <w:rFonts w:ascii="Times New Roman" w:eastAsia="Times New Roman" w:hAnsi="Times New Roman" w:cs="Times New Roman"/>
          <w:lang w:eastAsia="cs-CZ"/>
        </w:rPr>
        <w:t xml:space="preserve">, </w:t>
      </w:r>
      <w:r w:rsidRPr="00822588">
        <w:rPr>
          <w:rFonts w:ascii="Times New Roman" w:eastAsia="Times New Roman" w:hAnsi="Times New Roman" w:cs="Times New Roman"/>
          <w:i/>
          <w:lang w:eastAsia="cs-CZ"/>
        </w:rPr>
        <w:t>Léta zkázy a naděje</w:t>
      </w:r>
      <w:r>
        <w:rPr>
          <w:rFonts w:ascii="Times New Roman" w:eastAsia="Times New Roman" w:hAnsi="Times New Roman" w:cs="Times New Roman"/>
          <w:i/>
          <w:lang w:eastAsia="cs-CZ"/>
        </w:rPr>
        <w:t>,</w:t>
      </w:r>
      <w:r w:rsidRPr="00822588">
        <w:rPr>
          <w:rFonts w:ascii="Times New Roman" w:eastAsia="Times New Roman" w:hAnsi="Times New Roman" w:cs="Times New Roman"/>
          <w:i/>
          <w:lang w:eastAsia="cs-CZ"/>
        </w:rPr>
        <w:t xml:space="preserve"> </w:t>
      </w:r>
      <w:r>
        <w:rPr>
          <w:rFonts w:ascii="Times New Roman" w:eastAsia="Times New Roman" w:hAnsi="Times New Roman" w:cs="Times New Roman"/>
          <w:lang w:eastAsia="cs-CZ"/>
        </w:rPr>
        <w:t>s. 26.</w:t>
      </w:r>
    </w:p>
  </w:footnote>
  <w:footnote w:id="211">
    <w:p w14:paraId="6B9C162F" w14:textId="77777777" w:rsidR="0048760D" w:rsidRDefault="0048760D" w:rsidP="002307B0">
      <w:pPr>
        <w:pStyle w:val="Textpoznpodarou"/>
      </w:pPr>
      <w:r>
        <w:rPr>
          <w:rStyle w:val="Znakapoznpodarou"/>
        </w:rPr>
        <w:footnoteRef/>
      </w:r>
      <w:r>
        <w:t xml:space="preserve"> </w:t>
      </w:r>
      <w:r w:rsidRPr="004078ED">
        <w:rPr>
          <w:rFonts w:ascii="Times New Roman" w:hAnsi="Times New Roman" w:cs="Times New Roman"/>
          <w:smallCaps/>
          <w:shd w:val="clear" w:color="auto" w:fill="FFFFFF"/>
        </w:rPr>
        <w:t>Moritz</w:t>
      </w:r>
      <w:r w:rsidRPr="004078ED">
        <w:rPr>
          <w:rFonts w:ascii="Times New Roman" w:hAnsi="Times New Roman" w:cs="Times New Roman"/>
          <w:shd w:val="clear" w:color="auto" w:fill="FFFFFF"/>
        </w:rPr>
        <w:t xml:space="preserve">, </w:t>
      </w:r>
      <w:r w:rsidRPr="004078ED">
        <w:rPr>
          <w:rFonts w:ascii="Times New Roman" w:hAnsi="Times New Roman" w:cs="Times New Roman"/>
          <w:i/>
          <w:iCs/>
          <w:shd w:val="clear" w:color="auto" w:fill="FFFFFF"/>
        </w:rPr>
        <w:t>The Treatment</w:t>
      </w:r>
      <w:r w:rsidRPr="004078ED">
        <w:rPr>
          <w:rFonts w:ascii="Times New Roman" w:hAnsi="Times New Roman" w:cs="Times New Roman"/>
          <w:shd w:val="clear" w:color="auto" w:fill="FFFFFF"/>
        </w:rPr>
        <w:t>, s.</w:t>
      </w:r>
      <w:r>
        <w:rPr>
          <w:rFonts w:ascii="Times New Roman" w:hAnsi="Times New Roman" w:cs="Times New Roman"/>
          <w:shd w:val="clear" w:color="auto" w:fill="FFFFFF"/>
        </w:rPr>
        <w:t xml:space="preserve"> 237.</w:t>
      </w:r>
    </w:p>
  </w:footnote>
  <w:footnote w:id="212">
    <w:p w14:paraId="5E0BE8FB" w14:textId="77777777" w:rsidR="0048760D" w:rsidRPr="00FB4EA8" w:rsidRDefault="0048760D" w:rsidP="002307B0">
      <w:pPr>
        <w:pStyle w:val="Textpoznpodarou"/>
        <w:rPr>
          <w:rFonts w:ascii="Times New Roman" w:hAnsi="Times New Roman" w:cs="Times New Roman"/>
          <w:i/>
          <w:iCs/>
          <w:color w:val="000000"/>
          <w:shd w:val="clear" w:color="auto" w:fill="FFFFFF"/>
        </w:rPr>
      </w:pPr>
      <w:r>
        <w:rPr>
          <w:rStyle w:val="Znakapoznpodarou"/>
        </w:rPr>
        <w:footnoteRef/>
      </w:r>
      <w:r>
        <w:t xml:space="preserve"> </w:t>
      </w:r>
      <w:r w:rsidRPr="00E641AF">
        <w:rPr>
          <w:rFonts w:ascii="Times New Roman" w:hAnsi="Times New Roman" w:cs="Times New Roman"/>
          <w:color w:val="000000"/>
          <w:shd w:val="clear" w:color="auto" w:fill="FFFFFF"/>
        </w:rPr>
        <w:t>SOkA Přerov</w:t>
      </w:r>
      <w:r>
        <w:rPr>
          <w:rFonts w:ascii="Times New Roman" w:hAnsi="Times New Roman" w:cs="Times New Roman"/>
          <w:color w:val="000000"/>
          <w:shd w:val="clear" w:color="auto" w:fill="FFFFFF"/>
        </w:rPr>
        <w:t>,</w:t>
      </w:r>
      <w:r w:rsidRPr="0072046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f. AM Tovačov,</w:t>
      </w:r>
      <w:r w:rsidRPr="00720463">
        <w:rPr>
          <w:rFonts w:ascii="Times New Roman" w:hAnsi="Times New Roman" w:cs="Times New Roman"/>
          <w:color w:val="000000"/>
          <w:shd w:val="clear" w:color="auto" w:fill="FFFFFF"/>
        </w:rPr>
        <w:t xml:space="preserve"> kart. 5, inv. č. 304, </w:t>
      </w:r>
      <w:r w:rsidRPr="00F44B7E">
        <w:rPr>
          <w:rFonts w:ascii="Times New Roman" w:hAnsi="Times New Roman" w:cs="Times New Roman"/>
          <w:i/>
          <w:iCs/>
          <w:color w:val="000000"/>
          <w:shd w:val="clear" w:color="auto" w:fill="FFFFFF"/>
        </w:rPr>
        <w:t>V</w:t>
      </w:r>
      <w:r>
        <w:rPr>
          <w:rFonts w:ascii="Times New Roman" w:hAnsi="Times New Roman" w:cs="Times New Roman"/>
          <w:i/>
          <w:iCs/>
          <w:color w:val="000000"/>
          <w:shd w:val="clear" w:color="auto" w:fill="FFFFFF"/>
        </w:rPr>
        <w:t>ýstraha.</w:t>
      </w:r>
    </w:p>
  </w:footnote>
  <w:footnote w:id="213">
    <w:p w14:paraId="09F5D235"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r w:rsidRPr="00720463">
        <w:rPr>
          <w:rFonts w:ascii="Times New Roman" w:hAnsi="Times New Roman" w:cs="Times New Roman"/>
          <w:color w:val="000000"/>
          <w:shd w:val="clear" w:color="auto" w:fill="FFFFFF"/>
        </w:rPr>
        <w:t xml:space="preserve">, </w:t>
      </w:r>
      <w:r w:rsidRPr="00F44B7E">
        <w:rPr>
          <w:rFonts w:ascii="Times New Roman" w:hAnsi="Times New Roman" w:cs="Times New Roman"/>
          <w:i/>
          <w:iCs/>
          <w:color w:val="000000"/>
          <w:shd w:val="clear" w:color="auto" w:fill="FFFFFF"/>
        </w:rPr>
        <w:t>V</w:t>
      </w:r>
      <w:r>
        <w:rPr>
          <w:rFonts w:ascii="Times New Roman" w:hAnsi="Times New Roman" w:cs="Times New Roman"/>
          <w:i/>
          <w:iCs/>
          <w:color w:val="000000"/>
          <w:shd w:val="clear" w:color="auto" w:fill="FFFFFF"/>
        </w:rPr>
        <w:t>yhláška.</w:t>
      </w:r>
    </w:p>
  </w:footnote>
  <w:footnote w:id="214">
    <w:p w14:paraId="368DF9BF" w14:textId="77777777" w:rsidR="0048760D" w:rsidRPr="0007029A" w:rsidRDefault="0048760D" w:rsidP="002307B0">
      <w:pPr>
        <w:pStyle w:val="Textpoznpodarou"/>
        <w:rPr>
          <w:rFonts w:ascii="Times New Roman" w:hAnsi="Times New Roman" w:cs="Times New Roman"/>
          <w:i/>
          <w:iCs/>
          <w:color w:val="000000"/>
          <w:shd w:val="clear" w:color="auto" w:fill="FFFFFF"/>
        </w:rPr>
      </w:pPr>
      <w:r>
        <w:rPr>
          <w:rStyle w:val="Znakapoznpodarou"/>
        </w:rPr>
        <w:footnoteRef/>
      </w:r>
      <w:r>
        <w:t xml:space="preserve"> </w:t>
      </w:r>
      <w:r>
        <w:rPr>
          <w:rFonts w:ascii="Times New Roman" w:hAnsi="Times New Roman" w:cs="Times New Roman"/>
          <w:color w:val="000000"/>
          <w:shd w:val="clear" w:color="auto" w:fill="FFFFFF"/>
        </w:rPr>
        <w:t>Tamtéž</w:t>
      </w:r>
      <w:r w:rsidRPr="00720463">
        <w:rPr>
          <w:rFonts w:ascii="Times New Roman" w:hAnsi="Times New Roman" w:cs="Times New Roman"/>
          <w:color w:val="000000"/>
          <w:shd w:val="clear" w:color="auto" w:fill="FFFFFF"/>
        </w:rPr>
        <w:t xml:space="preserve">, </w:t>
      </w:r>
      <w:r w:rsidRPr="00F44B7E">
        <w:rPr>
          <w:rFonts w:ascii="Times New Roman" w:hAnsi="Times New Roman" w:cs="Times New Roman"/>
          <w:i/>
          <w:iCs/>
          <w:color w:val="000000"/>
          <w:shd w:val="clear" w:color="auto" w:fill="FFFFFF"/>
        </w:rPr>
        <w:t>V</w:t>
      </w:r>
      <w:r>
        <w:rPr>
          <w:rFonts w:ascii="Times New Roman" w:hAnsi="Times New Roman" w:cs="Times New Roman"/>
          <w:i/>
          <w:iCs/>
          <w:color w:val="000000"/>
          <w:shd w:val="clear" w:color="auto" w:fill="FFFFFF"/>
        </w:rPr>
        <w:t>ýstraha.</w:t>
      </w:r>
    </w:p>
  </w:footnote>
  <w:footnote w:id="215">
    <w:p w14:paraId="7FB2DA97" w14:textId="77777777" w:rsidR="0048760D" w:rsidRDefault="0048760D" w:rsidP="002307B0">
      <w:pPr>
        <w:pStyle w:val="Textpoznpodarou"/>
      </w:pPr>
      <w:r>
        <w:rPr>
          <w:rStyle w:val="Znakapoznpodarou"/>
        </w:rPr>
        <w:footnoteRef/>
      </w:r>
      <w:r>
        <w:t xml:space="preserve"> </w:t>
      </w:r>
      <w:bookmarkStart w:id="36" w:name="_Hlk37931731"/>
      <w:r>
        <w:rPr>
          <w:rFonts w:ascii="Times New Roman" w:hAnsi="Times New Roman" w:cs="Times New Roman"/>
          <w:color w:val="000000"/>
          <w:shd w:val="clear" w:color="auto" w:fill="FFFFFF"/>
        </w:rPr>
        <w:t>Tamtéž</w:t>
      </w:r>
      <w:r w:rsidRPr="00720463">
        <w:rPr>
          <w:rFonts w:ascii="Times New Roman" w:hAnsi="Times New Roman" w:cs="Times New Roman"/>
          <w:color w:val="000000"/>
          <w:shd w:val="clear" w:color="auto" w:fill="FFFFFF"/>
        </w:rPr>
        <w:t xml:space="preserve">, </w:t>
      </w:r>
      <w:r w:rsidRPr="00F44B7E">
        <w:rPr>
          <w:rFonts w:ascii="Times New Roman" w:hAnsi="Times New Roman" w:cs="Times New Roman"/>
          <w:i/>
          <w:iCs/>
          <w:color w:val="000000"/>
          <w:shd w:val="clear" w:color="auto" w:fill="FFFFFF"/>
        </w:rPr>
        <w:t>Vyhláška</w:t>
      </w:r>
      <w:r>
        <w:rPr>
          <w:rFonts w:ascii="Times New Roman" w:hAnsi="Times New Roman" w:cs="Times New Roman"/>
          <w:i/>
          <w:iCs/>
          <w:color w:val="000000"/>
          <w:shd w:val="clear" w:color="auto" w:fill="FFFFFF"/>
        </w:rPr>
        <w:t xml:space="preserve"> o tom, jak civilní obyvatelstvo vůči válečným zajatcům chovati se má.</w:t>
      </w:r>
      <w:bookmarkEnd w:id="36"/>
    </w:p>
  </w:footnote>
  <w:footnote w:id="216">
    <w:p w14:paraId="0B78DAA1" w14:textId="77777777" w:rsidR="0048760D" w:rsidRPr="00ED2FEC" w:rsidRDefault="0048760D" w:rsidP="002307B0">
      <w:pPr>
        <w:spacing w:after="0" w:line="240" w:lineRule="auto"/>
        <w:rPr>
          <w:sz w:val="20"/>
          <w:szCs w:val="20"/>
        </w:rPr>
      </w:pPr>
      <w:r>
        <w:rPr>
          <w:rStyle w:val="Znakapoznpodarou"/>
        </w:rPr>
        <w:footnoteRef/>
      </w:r>
      <w:r>
        <w:t xml:space="preserve"> </w:t>
      </w:r>
      <w:bookmarkStart w:id="37" w:name="_Hlk38039784"/>
      <w:r w:rsidRPr="004C16AE">
        <w:rPr>
          <w:rFonts w:ascii="Times New Roman" w:hAnsi="Times New Roman" w:cs="Times New Roman"/>
          <w:color w:val="000000"/>
          <w:sz w:val="20"/>
          <w:szCs w:val="20"/>
          <w:shd w:val="clear" w:color="auto" w:fill="FFFFFF"/>
        </w:rPr>
        <w:t xml:space="preserve">Státní okresní archiv Přerov, </w:t>
      </w:r>
      <w:r>
        <w:rPr>
          <w:rFonts w:ascii="Times New Roman" w:hAnsi="Times New Roman" w:cs="Times New Roman"/>
          <w:color w:val="000000"/>
          <w:sz w:val="20"/>
          <w:szCs w:val="20"/>
          <w:shd w:val="clear" w:color="auto" w:fill="FFFFFF"/>
        </w:rPr>
        <w:t xml:space="preserve">f. </w:t>
      </w:r>
      <w:r w:rsidRPr="004C16AE">
        <w:rPr>
          <w:rFonts w:ascii="Times New Roman" w:hAnsi="Times New Roman" w:cs="Times New Roman"/>
          <w:color w:val="000000"/>
          <w:sz w:val="20"/>
          <w:szCs w:val="20"/>
          <w:shd w:val="clear" w:color="auto" w:fill="FFFFFF"/>
        </w:rPr>
        <w:t>Archiv města Tovačova</w:t>
      </w:r>
      <w:r>
        <w:rPr>
          <w:rFonts w:ascii="Times New Roman" w:hAnsi="Times New Roman" w:cs="Times New Roman"/>
          <w:color w:val="000000"/>
          <w:sz w:val="20"/>
          <w:szCs w:val="20"/>
          <w:shd w:val="clear" w:color="auto" w:fill="FFFFFF"/>
        </w:rPr>
        <w:t xml:space="preserve"> </w:t>
      </w:r>
      <w:r w:rsidRPr="004C16AE">
        <w:rPr>
          <w:rFonts w:ascii="Times New Roman" w:hAnsi="Times New Roman" w:cs="Times New Roman"/>
          <w:color w:val="000000"/>
          <w:sz w:val="20"/>
          <w:szCs w:val="20"/>
          <w:shd w:val="clear" w:color="auto" w:fill="FFFFFF"/>
        </w:rPr>
        <w:t xml:space="preserve">NAD 398, kart. </w:t>
      </w:r>
      <w:r>
        <w:rPr>
          <w:rFonts w:ascii="Times New Roman" w:hAnsi="Times New Roman" w:cs="Times New Roman"/>
          <w:color w:val="000000"/>
          <w:sz w:val="20"/>
          <w:szCs w:val="20"/>
          <w:shd w:val="clear" w:color="auto" w:fill="FFFFFF"/>
        </w:rPr>
        <w:t>34</w:t>
      </w:r>
      <w:r w:rsidRPr="004C16AE">
        <w:rPr>
          <w:rFonts w:ascii="Times New Roman" w:hAnsi="Times New Roman" w:cs="Times New Roman"/>
          <w:color w:val="000000"/>
          <w:sz w:val="20"/>
          <w:szCs w:val="20"/>
          <w:shd w:val="clear" w:color="auto" w:fill="FFFFFF"/>
        </w:rPr>
        <w:t>, inv. č. 34</w:t>
      </w:r>
      <w:r>
        <w:rPr>
          <w:rFonts w:ascii="Times New Roman" w:hAnsi="Times New Roman" w:cs="Times New Roman"/>
          <w:color w:val="000000"/>
          <w:sz w:val="20"/>
          <w:szCs w:val="20"/>
          <w:shd w:val="clear" w:color="auto" w:fill="FFFFFF"/>
        </w:rPr>
        <w:t>2</w:t>
      </w:r>
      <w:r w:rsidRPr="004C16AE">
        <w:rPr>
          <w:rFonts w:ascii="Times New Roman" w:hAnsi="Times New Roman" w:cs="Times New Roman"/>
          <w:color w:val="000000"/>
          <w:sz w:val="20"/>
          <w:szCs w:val="20"/>
          <w:shd w:val="clear" w:color="auto" w:fill="FFFFFF"/>
        </w:rPr>
        <w:t xml:space="preserve">, </w:t>
      </w:r>
      <w:r>
        <w:rPr>
          <w:rFonts w:ascii="Times New Roman" w:hAnsi="Times New Roman" w:cs="Times New Roman"/>
          <w:i/>
          <w:iCs/>
          <w:color w:val="000000"/>
          <w:sz w:val="20"/>
          <w:szCs w:val="20"/>
          <w:shd w:val="clear" w:color="auto" w:fill="FFFFFF"/>
        </w:rPr>
        <w:t xml:space="preserve">Desertéři – pátrání, popisy osob </w:t>
      </w:r>
      <w:bookmarkEnd w:id="37"/>
      <w:r>
        <w:rPr>
          <w:rFonts w:ascii="Times New Roman" w:hAnsi="Times New Roman" w:cs="Times New Roman"/>
          <w:i/>
          <w:iCs/>
          <w:color w:val="000000"/>
          <w:sz w:val="20"/>
          <w:szCs w:val="20"/>
          <w:shd w:val="clear" w:color="auto" w:fill="FFFFFF"/>
        </w:rPr>
        <w:t xml:space="preserve">– Desertéři. </w:t>
      </w:r>
      <w:r w:rsidRPr="004C16AE">
        <w:rPr>
          <w:rFonts w:ascii="Times New Roman" w:hAnsi="Times New Roman" w:cs="Times New Roman"/>
          <w:i/>
          <w:iCs/>
          <w:color w:val="000000"/>
          <w:sz w:val="20"/>
          <w:szCs w:val="20"/>
          <w:shd w:val="clear" w:color="auto" w:fill="FFFFFF"/>
        </w:rPr>
        <w:t xml:space="preserve"> </w:t>
      </w:r>
    </w:p>
  </w:footnote>
  <w:footnote w:id="217">
    <w:p w14:paraId="36680B0F" w14:textId="77777777" w:rsidR="0048760D" w:rsidRDefault="0048760D" w:rsidP="002307B0">
      <w:pPr>
        <w:pStyle w:val="Textpoznpodarou"/>
      </w:pPr>
      <w:r>
        <w:rPr>
          <w:rStyle w:val="Znakapoznpodarou"/>
        </w:rPr>
        <w:footnoteRef/>
      </w:r>
      <w:r>
        <w:rPr>
          <w:rFonts w:ascii="Times New Roman" w:hAnsi="Times New Roman" w:cs="Times New Roman"/>
          <w:color w:val="000000"/>
          <w:shd w:val="clear" w:color="auto" w:fill="FFFFFF"/>
        </w:rPr>
        <w:t xml:space="preserve"> Tamtéž,</w:t>
      </w:r>
      <w:r>
        <w:rPr>
          <w:rFonts w:ascii="Times New Roman" w:hAnsi="Times New Roman" w:cs="Times New Roman"/>
          <w:i/>
          <w:iCs/>
          <w:color w:val="000000"/>
          <w:shd w:val="clear" w:color="auto" w:fill="FFFFFF"/>
        </w:rPr>
        <w:t xml:space="preserve"> Vyhláška, stanné právo. </w:t>
      </w:r>
      <w:r w:rsidRPr="004C16AE">
        <w:rPr>
          <w:rFonts w:ascii="Times New Roman" w:hAnsi="Times New Roman" w:cs="Times New Roman"/>
          <w:i/>
          <w:iCs/>
          <w:color w:val="000000"/>
          <w:shd w:val="clear" w:color="auto" w:fill="FFFFFF"/>
        </w:rPr>
        <w:t xml:space="preserve"> </w:t>
      </w:r>
    </w:p>
  </w:footnote>
  <w:footnote w:id="218">
    <w:p w14:paraId="507D1D9C" w14:textId="77777777" w:rsidR="0048760D" w:rsidRPr="003F0507" w:rsidRDefault="0048760D" w:rsidP="002307B0">
      <w:pPr>
        <w:shd w:val="clear" w:color="auto" w:fill="FFFFFF"/>
        <w:spacing w:after="0" w:line="240" w:lineRule="auto"/>
        <w:jc w:val="both"/>
        <w:rPr>
          <w:rFonts w:ascii="Times New Roman" w:eastAsia="Times New Roman" w:hAnsi="Times New Roman" w:cs="Times New Roman"/>
          <w:sz w:val="20"/>
          <w:szCs w:val="20"/>
          <w:lang w:eastAsia="cs-CZ"/>
        </w:rPr>
      </w:pPr>
      <w:r>
        <w:rPr>
          <w:rStyle w:val="Znakapoznpodarou"/>
        </w:rPr>
        <w:footnoteRef/>
      </w:r>
      <w:r>
        <w:t xml:space="preserve"> </w:t>
      </w:r>
      <w:r w:rsidRPr="00822588">
        <w:rPr>
          <w:rFonts w:ascii="Times New Roman" w:eastAsia="Times New Roman" w:hAnsi="Times New Roman" w:cs="Times New Roman"/>
          <w:smallCaps/>
          <w:sz w:val="20"/>
          <w:szCs w:val="20"/>
          <w:lang w:eastAsia="cs-CZ"/>
        </w:rPr>
        <w:t>Schildberger</w:t>
      </w:r>
      <w:r w:rsidRPr="00822588">
        <w:rPr>
          <w:rFonts w:ascii="Times New Roman" w:eastAsia="Times New Roman" w:hAnsi="Times New Roman" w:cs="Times New Roman"/>
          <w:sz w:val="20"/>
          <w:szCs w:val="20"/>
          <w:lang w:eastAsia="cs-CZ"/>
        </w:rPr>
        <w:t xml:space="preserve">, </w:t>
      </w:r>
      <w:r w:rsidRPr="00822588">
        <w:rPr>
          <w:rFonts w:ascii="Times New Roman" w:eastAsia="Times New Roman" w:hAnsi="Times New Roman" w:cs="Times New Roman"/>
          <w:i/>
          <w:sz w:val="20"/>
          <w:szCs w:val="20"/>
          <w:lang w:eastAsia="cs-CZ"/>
        </w:rPr>
        <w:t>Léta zkázy a naděje</w:t>
      </w:r>
      <w:r>
        <w:rPr>
          <w:rFonts w:ascii="Times New Roman" w:eastAsia="Times New Roman" w:hAnsi="Times New Roman" w:cs="Times New Roman"/>
          <w:sz w:val="20"/>
          <w:szCs w:val="20"/>
          <w:lang w:eastAsia="cs-CZ"/>
        </w:rPr>
        <w:t>, s. 8.</w:t>
      </w:r>
    </w:p>
  </w:footnote>
  <w:footnote w:id="219">
    <w:p w14:paraId="6AE5B75F" w14:textId="77777777" w:rsidR="0048760D" w:rsidRPr="00B561FB" w:rsidRDefault="0048760D" w:rsidP="002307B0">
      <w:pPr>
        <w:spacing w:after="0"/>
        <w:rPr>
          <w:i/>
          <w:iCs/>
        </w:rPr>
      </w:pPr>
      <w:r>
        <w:rPr>
          <w:rStyle w:val="Znakapoznpodarou"/>
        </w:rPr>
        <w:footnoteRef/>
      </w:r>
      <w:r>
        <w:t xml:space="preserve"> </w:t>
      </w:r>
      <w:r w:rsidRPr="00E641AF">
        <w:rPr>
          <w:rFonts w:ascii="Times New Roman" w:hAnsi="Times New Roman" w:cs="Times New Roman"/>
          <w:color w:val="000000"/>
          <w:sz w:val="20"/>
          <w:szCs w:val="20"/>
          <w:shd w:val="clear" w:color="auto" w:fill="FFFFFF"/>
        </w:rPr>
        <w:t>SOkA Přerov</w:t>
      </w:r>
      <w:r>
        <w:rPr>
          <w:rFonts w:ascii="Times New Roman" w:hAnsi="Times New Roman" w:cs="Times New Roman"/>
          <w:color w:val="000000"/>
          <w:shd w:val="clear" w:color="auto" w:fill="FFFFFF"/>
        </w:rPr>
        <w:t>,</w:t>
      </w:r>
      <w:r w:rsidRPr="00720463">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f. </w:t>
      </w:r>
      <w:r>
        <w:rPr>
          <w:rFonts w:ascii="Times New Roman" w:hAnsi="Times New Roman" w:cs="Times New Roman"/>
          <w:color w:val="000000"/>
          <w:shd w:val="clear" w:color="auto" w:fill="FFFFFF"/>
        </w:rPr>
        <w:t>AM Tovačov,</w:t>
      </w:r>
      <w:r w:rsidRPr="00720463">
        <w:rPr>
          <w:rFonts w:ascii="Times New Roman" w:hAnsi="Times New Roman" w:cs="Times New Roman"/>
          <w:color w:val="000000"/>
          <w:sz w:val="20"/>
          <w:szCs w:val="20"/>
          <w:shd w:val="clear" w:color="auto" w:fill="FFFFFF"/>
        </w:rPr>
        <w:t xml:space="preserve"> kart. 5, inv. č. 304, </w:t>
      </w:r>
      <w:r w:rsidRPr="00F44B7E">
        <w:rPr>
          <w:rFonts w:ascii="Times New Roman" w:hAnsi="Times New Roman" w:cs="Times New Roman"/>
          <w:i/>
          <w:iCs/>
          <w:color w:val="000000"/>
          <w:sz w:val="20"/>
          <w:szCs w:val="20"/>
          <w:shd w:val="clear" w:color="auto" w:fill="FFFFFF"/>
        </w:rPr>
        <w:t>Vyhláška.</w:t>
      </w:r>
    </w:p>
  </w:footnote>
  <w:footnote w:id="220">
    <w:p w14:paraId="09B89F37" w14:textId="77777777" w:rsidR="0048760D" w:rsidRDefault="0048760D" w:rsidP="002307B0">
      <w:pPr>
        <w:pStyle w:val="Textpoznpodarou"/>
      </w:pPr>
      <w:r>
        <w:rPr>
          <w:rStyle w:val="Znakapoznpodarou"/>
        </w:rPr>
        <w:footnoteRef/>
      </w:r>
      <w:r>
        <w:t xml:space="preserve"> </w:t>
      </w:r>
      <w:r>
        <w:rPr>
          <w:rFonts w:ascii="Times New Roman" w:hAnsi="Times New Roman" w:cs="Times New Roman"/>
          <w:color w:val="000000"/>
          <w:shd w:val="clear" w:color="auto" w:fill="FFFFFF"/>
        </w:rPr>
        <w:t>Tamtéž.</w:t>
      </w:r>
    </w:p>
  </w:footnote>
  <w:footnote w:id="221">
    <w:p w14:paraId="0AC0C372" w14:textId="77777777" w:rsidR="0048760D" w:rsidRDefault="0048760D" w:rsidP="002307B0">
      <w:pPr>
        <w:pStyle w:val="Textpoznpodarou"/>
      </w:pPr>
      <w:r>
        <w:rPr>
          <w:rStyle w:val="Znakapoznpodarou"/>
        </w:rPr>
        <w:footnoteRef/>
      </w:r>
      <w:r>
        <w:t xml:space="preserve"> </w:t>
      </w:r>
      <w:r w:rsidRPr="00814FBD">
        <w:rPr>
          <w:rFonts w:ascii="Times New Roman" w:hAnsi="Times New Roman" w:cs="Times New Roman"/>
          <w:smallCaps/>
        </w:rPr>
        <w:t>Bartoš</w:t>
      </w:r>
      <w:r w:rsidRPr="00814FBD">
        <w:rPr>
          <w:rFonts w:ascii="Times New Roman" w:hAnsi="Times New Roman" w:cs="Times New Roman"/>
        </w:rPr>
        <w:t>, Josef-</w:t>
      </w:r>
      <w:r w:rsidRPr="00814FBD">
        <w:rPr>
          <w:rFonts w:ascii="Times New Roman" w:hAnsi="Times New Roman" w:cs="Times New Roman"/>
          <w:smallCaps/>
        </w:rPr>
        <w:t>Schulz</w:t>
      </w:r>
      <w:r w:rsidRPr="00814FBD">
        <w:rPr>
          <w:rFonts w:ascii="Times New Roman" w:hAnsi="Times New Roman" w:cs="Times New Roman"/>
        </w:rPr>
        <w:t>, Jindřich-</w:t>
      </w:r>
      <w:r w:rsidRPr="00814FBD">
        <w:rPr>
          <w:rFonts w:ascii="Times New Roman" w:hAnsi="Times New Roman" w:cs="Times New Roman"/>
          <w:smallCaps/>
        </w:rPr>
        <w:t>Trapl</w:t>
      </w:r>
      <w:r w:rsidRPr="00814FBD">
        <w:rPr>
          <w:rFonts w:ascii="Times New Roman" w:hAnsi="Times New Roman" w:cs="Times New Roman"/>
        </w:rPr>
        <w:t xml:space="preserve">, Miloš: </w:t>
      </w:r>
      <w:r w:rsidRPr="00814FBD">
        <w:rPr>
          <w:rFonts w:ascii="Times New Roman" w:hAnsi="Times New Roman" w:cs="Times New Roman"/>
          <w:i/>
          <w:iCs/>
        </w:rPr>
        <w:t>Historický místopis Moravy a Slezska v letech 1848-1960.</w:t>
      </w:r>
      <w:r w:rsidRPr="00814FBD">
        <w:rPr>
          <w:rFonts w:ascii="Times New Roman" w:hAnsi="Times New Roman" w:cs="Times New Roman"/>
        </w:rPr>
        <w:t xml:space="preserve"> Sv. 6, Okresy Přerov, Hranice, Kroměříž. Ostrava 1978</w:t>
      </w:r>
      <w:r>
        <w:rPr>
          <w:rFonts w:ascii="Times New Roman" w:hAnsi="Times New Roman" w:cs="Times New Roman"/>
        </w:rPr>
        <w:t>, s. 108.</w:t>
      </w:r>
    </w:p>
  </w:footnote>
  <w:footnote w:id="222">
    <w:p w14:paraId="2016A450" w14:textId="77777777" w:rsidR="0048760D" w:rsidRDefault="0048760D" w:rsidP="002307B0">
      <w:pPr>
        <w:pStyle w:val="Textpoznpodarou"/>
      </w:pPr>
      <w:r>
        <w:rPr>
          <w:rStyle w:val="Znakapoznpodarou"/>
        </w:rPr>
        <w:footnoteRef/>
      </w:r>
      <w:r>
        <w:t xml:space="preserve"> </w:t>
      </w:r>
      <w:r w:rsidRPr="00BF63D9">
        <w:rPr>
          <w:rFonts w:ascii="Times New Roman" w:hAnsi="Times New Roman" w:cs="Times New Roman"/>
        </w:rPr>
        <w:t>Veřejná databáze ČSÚ</w:t>
      </w:r>
      <w:r w:rsidRPr="008210AE">
        <w:rPr>
          <w:rFonts w:ascii="Times New Roman" w:hAnsi="Times New Roman" w:cs="Times New Roman"/>
          <w:smallCaps/>
        </w:rPr>
        <w:t xml:space="preserve">: </w:t>
      </w:r>
      <w:r w:rsidRPr="008210AE">
        <w:rPr>
          <w:rFonts w:ascii="Times New Roman" w:hAnsi="Times New Roman" w:cs="Times New Roman"/>
          <w:i/>
          <w:iCs/>
        </w:rPr>
        <w:t xml:space="preserve">Počet obyvatel a domů podle výsledků sčítání od roku 1869 </w:t>
      </w:r>
      <w:r w:rsidRPr="008210AE">
        <w:rPr>
          <w:rFonts w:ascii="Times New Roman" w:hAnsi="Times New Roman" w:cs="Times New Roman"/>
          <w:shd w:val="clear" w:color="auto" w:fill="FFFFFF"/>
        </w:rPr>
        <w:t>[online]</w:t>
      </w:r>
      <w:r w:rsidRPr="008210AE">
        <w:rPr>
          <w:rFonts w:ascii="Times New Roman" w:hAnsi="Times New Roman" w:cs="Times New Roman"/>
          <w:i/>
          <w:iCs/>
        </w:rPr>
        <w:t xml:space="preserve">. </w:t>
      </w:r>
      <w:r w:rsidRPr="008210AE">
        <w:rPr>
          <w:rFonts w:ascii="Times New Roman" w:hAnsi="Times New Roman" w:cs="Times New Roman"/>
        </w:rPr>
        <w:t xml:space="preserve">Praha: Český statistický úřad, ©2017 </w:t>
      </w:r>
      <w:r w:rsidRPr="008210AE">
        <w:rPr>
          <w:rFonts w:ascii="Times New Roman" w:hAnsi="Times New Roman" w:cs="Times New Roman"/>
          <w:shd w:val="clear" w:color="auto" w:fill="FFFFFF"/>
        </w:rPr>
        <w:t xml:space="preserve">[cit. </w:t>
      </w:r>
      <w:r>
        <w:rPr>
          <w:rFonts w:ascii="Times New Roman" w:hAnsi="Times New Roman" w:cs="Times New Roman"/>
          <w:shd w:val="clear" w:color="auto" w:fill="FFFFFF"/>
        </w:rPr>
        <w:t>19</w:t>
      </w:r>
      <w:r w:rsidRPr="008210AE">
        <w:rPr>
          <w:rFonts w:ascii="Times New Roman" w:hAnsi="Times New Roman" w:cs="Times New Roman"/>
          <w:shd w:val="clear" w:color="auto" w:fill="FFFFFF"/>
        </w:rPr>
        <w:t>.</w:t>
      </w:r>
      <w:r>
        <w:rPr>
          <w:rFonts w:ascii="Times New Roman" w:hAnsi="Times New Roman" w:cs="Times New Roman"/>
          <w:shd w:val="clear" w:color="auto" w:fill="FFFFFF"/>
        </w:rPr>
        <w:t xml:space="preserve"> 4</w:t>
      </w:r>
      <w:r w:rsidRPr="008210A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8210AE">
        <w:rPr>
          <w:rFonts w:ascii="Times New Roman" w:hAnsi="Times New Roman" w:cs="Times New Roman"/>
          <w:shd w:val="clear" w:color="auto" w:fill="FFFFFF"/>
        </w:rPr>
        <w:t>2020].</w:t>
      </w:r>
    </w:p>
  </w:footnote>
  <w:footnote w:id="223">
    <w:p w14:paraId="1FAA57DF" w14:textId="77777777" w:rsidR="0048760D" w:rsidRPr="00674545" w:rsidRDefault="0048760D" w:rsidP="002307B0">
      <w:pPr>
        <w:spacing w:after="0"/>
        <w:rPr>
          <w:rFonts w:ascii="Times New Roman" w:hAnsi="Times New Roman" w:cs="Times New Roman"/>
          <w:i/>
          <w:iCs/>
          <w:sz w:val="20"/>
          <w:szCs w:val="20"/>
        </w:rPr>
      </w:pPr>
      <w:r>
        <w:rPr>
          <w:rStyle w:val="Znakapoznpodarou"/>
        </w:rPr>
        <w:footnoteRef/>
      </w:r>
      <w:r>
        <w:t xml:space="preserve"> </w:t>
      </w:r>
      <w:r w:rsidRPr="00674545">
        <w:rPr>
          <w:rFonts w:ascii="Times New Roman" w:hAnsi="Times New Roman" w:cs="Times New Roman"/>
          <w:smallCaps/>
          <w:sz w:val="20"/>
          <w:szCs w:val="20"/>
        </w:rPr>
        <w:t>Růžková</w:t>
      </w:r>
      <w:r w:rsidRPr="00674545">
        <w:rPr>
          <w:rFonts w:ascii="Times New Roman" w:hAnsi="Times New Roman" w:cs="Times New Roman"/>
          <w:sz w:val="20"/>
          <w:szCs w:val="20"/>
        </w:rPr>
        <w:t xml:space="preserve">, Jiřina – </w:t>
      </w:r>
      <w:r w:rsidRPr="00674545">
        <w:rPr>
          <w:rFonts w:ascii="Times New Roman" w:hAnsi="Times New Roman" w:cs="Times New Roman"/>
          <w:smallCaps/>
          <w:sz w:val="20"/>
          <w:szCs w:val="20"/>
        </w:rPr>
        <w:t>Škrabal</w:t>
      </w:r>
      <w:r w:rsidRPr="00674545">
        <w:rPr>
          <w:rFonts w:ascii="Times New Roman" w:hAnsi="Times New Roman" w:cs="Times New Roman"/>
          <w:sz w:val="20"/>
          <w:szCs w:val="20"/>
        </w:rPr>
        <w:t xml:space="preserve">, Josef: </w:t>
      </w:r>
      <w:r w:rsidRPr="00674545">
        <w:rPr>
          <w:rFonts w:ascii="Times New Roman" w:hAnsi="Times New Roman" w:cs="Times New Roman"/>
          <w:i/>
          <w:iCs/>
          <w:sz w:val="20"/>
          <w:szCs w:val="20"/>
        </w:rPr>
        <w:t xml:space="preserve">Historický lexikon obcí České republiky 1869-2005. </w:t>
      </w:r>
      <w:r w:rsidRPr="00674545">
        <w:rPr>
          <w:rFonts w:ascii="Times New Roman" w:hAnsi="Times New Roman" w:cs="Times New Roman"/>
          <w:sz w:val="20"/>
          <w:szCs w:val="20"/>
        </w:rPr>
        <w:t>Díl I., Praha 2006</w:t>
      </w:r>
      <w:r>
        <w:rPr>
          <w:rFonts w:ascii="Times New Roman" w:hAnsi="Times New Roman" w:cs="Times New Roman"/>
          <w:sz w:val="20"/>
          <w:szCs w:val="20"/>
        </w:rPr>
        <w:t>, s. 676.</w:t>
      </w:r>
    </w:p>
  </w:footnote>
  <w:footnote w:id="224">
    <w:p w14:paraId="64F9D270" w14:textId="77777777" w:rsidR="0048760D" w:rsidRPr="00DD513A" w:rsidRDefault="0048760D" w:rsidP="002307B0">
      <w:pPr>
        <w:spacing w:after="0"/>
        <w:jc w:val="both"/>
        <w:rPr>
          <w:i/>
          <w:iCs/>
        </w:rPr>
      </w:pPr>
      <w:r>
        <w:rPr>
          <w:rStyle w:val="Znakapoznpodarou"/>
        </w:rPr>
        <w:footnoteRef/>
      </w:r>
      <w:r>
        <w:t xml:space="preserve"> </w:t>
      </w:r>
      <w:r w:rsidRPr="00DD513A">
        <w:rPr>
          <w:rFonts w:ascii="Times New Roman" w:hAnsi="Times New Roman" w:cs="Times New Roman"/>
          <w:sz w:val="20"/>
          <w:szCs w:val="20"/>
        </w:rPr>
        <w:t xml:space="preserve">Zemský archiv v Opavě, f. Sbírka matrik Severomoravského kraje NAD: 165, inv. č. 12406, </w:t>
      </w:r>
      <w:r w:rsidRPr="00DD513A">
        <w:rPr>
          <w:rFonts w:ascii="Times New Roman" w:hAnsi="Times New Roman" w:cs="Times New Roman"/>
          <w:i/>
          <w:iCs/>
          <w:sz w:val="20"/>
          <w:szCs w:val="20"/>
        </w:rPr>
        <w:t>Rodní a křestní kniha.</w:t>
      </w:r>
    </w:p>
  </w:footnote>
  <w:footnote w:id="225">
    <w:p w14:paraId="5F0AF704"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Marie</w:t>
      </w:r>
      <w:r>
        <w:rPr>
          <w:rFonts w:ascii="Times New Roman" w:hAnsi="Times New Roman" w:cs="Times New Roman"/>
        </w:rPr>
        <w:t>:</w:t>
      </w:r>
      <w:r w:rsidRPr="00D366B4">
        <w:rPr>
          <w:rFonts w:ascii="Times New Roman" w:hAnsi="Times New Roman" w:cs="Times New Roman"/>
        </w:rPr>
        <w:t> </w:t>
      </w:r>
      <w:r w:rsidRPr="00D366B4">
        <w:rPr>
          <w:rFonts w:ascii="Times New Roman" w:hAnsi="Times New Roman" w:cs="Times New Roman"/>
          <w:i/>
          <w:iCs/>
        </w:rPr>
        <w:t>Byli jsme a budem, aneb, Česká každodennost 1914-1918</w:t>
      </w:r>
      <w:r w:rsidRPr="00D366B4">
        <w:rPr>
          <w:rFonts w:ascii="Times New Roman" w:hAnsi="Times New Roman" w:cs="Times New Roman"/>
        </w:rPr>
        <w:t>. Řitka 2013</w:t>
      </w:r>
      <w:r>
        <w:rPr>
          <w:rFonts w:ascii="Times New Roman" w:hAnsi="Times New Roman" w:cs="Times New Roman"/>
        </w:rPr>
        <w:t>, s. 78-79.</w:t>
      </w:r>
    </w:p>
  </w:footnote>
  <w:footnote w:id="226">
    <w:p w14:paraId="42B3369C" w14:textId="77777777" w:rsidR="0048760D" w:rsidRPr="00DD513A" w:rsidRDefault="0048760D" w:rsidP="002307B0">
      <w:pPr>
        <w:spacing w:after="0"/>
        <w:jc w:val="both"/>
        <w:rPr>
          <w:i/>
          <w:iCs/>
        </w:rPr>
      </w:pPr>
      <w:r>
        <w:rPr>
          <w:rStyle w:val="Znakapoznpodarou"/>
        </w:rPr>
        <w:footnoteRef/>
      </w:r>
      <w:r>
        <w:t xml:space="preserve"> </w:t>
      </w:r>
      <w:r w:rsidRPr="00DD513A">
        <w:rPr>
          <w:rFonts w:ascii="Times New Roman" w:hAnsi="Times New Roman" w:cs="Times New Roman"/>
          <w:sz w:val="20"/>
          <w:szCs w:val="20"/>
        </w:rPr>
        <w:t>Z</w:t>
      </w:r>
      <w:r>
        <w:rPr>
          <w:rFonts w:ascii="Times New Roman" w:hAnsi="Times New Roman" w:cs="Times New Roman"/>
          <w:sz w:val="20"/>
          <w:szCs w:val="20"/>
        </w:rPr>
        <w:t xml:space="preserve">A </w:t>
      </w:r>
      <w:r w:rsidRPr="00DD513A">
        <w:rPr>
          <w:rFonts w:ascii="Times New Roman" w:hAnsi="Times New Roman" w:cs="Times New Roman"/>
          <w:sz w:val="20"/>
          <w:szCs w:val="20"/>
        </w:rPr>
        <w:t>Opav</w:t>
      </w:r>
      <w:r>
        <w:rPr>
          <w:rFonts w:ascii="Times New Roman" w:hAnsi="Times New Roman" w:cs="Times New Roman"/>
          <w:sz w:val="20"/>
          <w:szCs w:val="20"/>
        </w:rPr>
        <w:t>a</w:t>
      </w:r>
      <w:r w:rsidRPr="00DD513A">
        <w:rPr>
          <w:rFonts w:ascii="Times New Roman" w:hAnsi="Times New Roman" w:cs="Times New Roman"/>
          <w:sz w:val="20"/>
          <w:szCs w:val="20"/>
        </w:rPr>
        <w:t xml:space="preserve">, f. </w:t>
      </w:r>
      <w:r>
        <w:rPr>
          <w:rFonts w:ascii="Times New Roman" w:hAnsi="Times New Roman" w:cs="Times New Roman"/>
          <w:sz w:val="20"/>
          <w:szCs w:val="20"/>
        </w:rPr>
        <w:t>Matriky,</w:t>
      </w:r>
      <w:r w:rsidRPr="00DD513A">
        <w:rPr>
          <w:rFonts w:ascii="Times New Roman" w:hAnsi="Times New Roman" w:cs="Times New Roman"/>
          <w:sz w:val="20"/>
          <w:szCs w:val="20"/>
        </w:rPr>
        <w:t xml:space="preserve"> inv. č. 12406, </w:t>
      </w:r>
      <w:r w:rsidRPr="00DD513A">
        <w:rPr>
          <w:rFonts w:ascii="Times New Roman" w:hAnsi="Times New Roman" w:cs="Times New Roman"/>
          <w:i/>
          <w:iCs/>
          <w:sz w:val="20"/>
          <w:szCs w:val="20"/>
        </w:rPr>
        <w:t>Rodní a křestní kniha.</w:t>
      </w:r>
    </w:p>
  </w:footnote>
  <w:footnote w:id="227">
    <w:p w14:paraId="7042D68F"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 xml:space="preserve">Byli jsme a budem, </w:t>
      </w:r>
      <w:r>
        <w:rPr>
          <w:rFonts w:ascii="Times New Roman" w:hAnsi="Times New Roman" w:cs="Times New Roman"/>
        </w:rPr>
        <w:t>s. 44-45.</w:t>
      </w:r>
    </w:p>
  </w:footnote>
  <w:footnote w:id="228">
    <w:p w14:paraId="4F2E2EA0" w14:textId="77777777" w:rsidR="0048760D" w:rsidRDefault="0048760D" w:rsidP="002307B0">
      <w:pPr>
        <w:pStyle w:val="Textpoznpodarou"/>
        <w:jc w:val="both"/>
      </w:pPr>
      <w:r>
        <w:rPr>
          <w:rStyle w:val="Znakapoznpodarou"/>
        </w:rPr>
        <w:footnoteRef/>
      </w:r>
      <w:r>
        <w:t xml:space="preserve"> </w:t>
      </w:r>
      <w:r w:rsidRPr="00DD513A">
        <w:rPr>
          <w:rFonts w:ascii="Times New Roman" w:hAnsi="Times New Roman" w:cs="Times New Roman"/>
        </w:rPr>
        <w:t xml:space="preserve">Zemský archiv v Opavě, f. Sbírka matrik Severomoravského kraje NAD 165, inv. č. 9773, </w:t>
      </w:r>
      <w:r w:rsidRPr="00DD513A">
        <w:rPr>
          <w:rFonts w:ascii="Times New Roman" w:hAnsi="Times New Roman" w:cs="Times New Roman"/>
          <w:i/>
          <w:iCs/>
        </w:rPr>
        <w:t>Snubní kniha</w:t>
      </w:r>
      <w:r>
        <w:rPr>
          <w:rFonts w:ascii="Times New Roman" w:hAnsi="Times New Roman" w:cs="Times New Roman"/>
          <w:i/>
          <w:iCs/>
        </w:rPr>
        <w:t xml:space="preserve"> </w:t>
      </w:r>
      <w:r w:rsidRPr="00A55976">
        <w:rPr>
          <w:rFonts w:ascii="Times New Roman" w:hAnsi="Times New Roman" w:cs="Times New Roman"/>
        </w:rPr>
        <w:t xml:space="preserve">[cit. </w:t>
      </w:r>
      <w:r>
        <w:rPr>
          <w:rFonts w:ascii="Times New Roman" w:hAnsi="Times New Roman" w:cs="Times New Roman"/>
        </w:rPr>
        <w:t>22</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29">
    <w:p w14:paraId="39BF8193"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Byli jsme a budem</w:t>
      </w:r>
      <w:r>
        <w:rPr>
          <w:rFonts w:ascii="Times New Roman" w:hAnsi="Times New Roman" w:cs="Times New Roman"/>
          <w:i/>
          <w:iCs/>
        </w:rPr>
        <w:t xml:space="preserve">, </w:t>
      </w:r>
      <w:r>
        <w:rPr>
          <w:rFonts w:ascii="Times New Roman" w:hAnsi="Times New Roman" w:cs="Times New Roman"/>
        </w:rPr>
        <w:t>s. 45.</w:t>
      </w:r>
    </w:p>
  </w:footnote>
  <w:footnote w:id="230">
    <w:p w14:paraId="02DAA8E4" w14:textId="77777777" w:rsidR="0048760D" w:rsidRDefault="0048760D" w:rsidP="002307B0">
      <w:pPr>
        <w:pStyle w:val="Textpoznpodarou"/>
        <w:jc w:val="both"/>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DD513A">
        <w:rPr>
          <w:rFonts w:ascii="Times New Roman" w:hAnsi="Times New Roman" w:cs="Times New Roman"/>
        </w:rPr>
        <w:t xml:space="preserve">, inv. č. 9773, </w:t>
      </w:r>
      <w:r w:rsidRPr="00DD513A">
        <w:rPr>
          <w:rFonts w:ascii="Times New Roman" w:hAnsi="Times New Roman" w:cs="Times New Roman"/>
          <w:i/>
          <w:iCs/>
        </w:rPr>
        <w:t>Snubní kniha</w:t>
      </w:r>
      <w:r>
        <w:rPr>
          <w:rFonts w:ascii="Times New Roman" w:hAnsi="Times New Roman" w:cs="Times New Roman"/>
          <w:i/>
          <w:iCs/>
        </w:rPr>
        <w:t xml:space="preserve"> </w:t>
      </w:r>
      <w:r w:rsidRPr="00A55976">
        <w:rPr>
          <w:rFonts w:ascii="Times New Roman" w:hAnsi="Times New Roman" w:cs="Times New Roman"/>
        </w:rPr>
        <w:t xml:space="preserve">[cit. </w:t>
      </w:r>
      <w:r>
        <w:rPr>
          <w:rFonts w:ascii="Times New Roman" w:hAnsi="Times New Roman" w:cs="Times New Roman"/>
        </w:rPr>
        <w:t>22</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31">
    <w:p w14:paraId="198DE70E"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Byli jsme a budem</w:t>
      </w:r>
      <w:r>
        <w:rPr>
          <w:rFonts w:ascii="Times New Roman" w:hAnsi="Times New Roman" w:cs="Times New Roman"/>
        </w:rPr>
        <w:t>, s. 46.</w:t>
      </w:r>
    </w:p>
  </w:footnote>
  <w:footnote w:id="232">
    <w:p w14:paraId="73E5CEB7" w14:textId="77777777" w:rsidR="0048760D" w:rsidRPr="00A56A08" w:rsidRDefault="0048760D" w:rsidP="002307B0">
      <w:pPr>
        <w:pStyle w:val="Textpoznpodarou"/>
        <w:jc w:val="both"/>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DD513A">
        <w:rPr>
          <w:rFonts w:ascii="Times New Roman" w:hAnsi="Times New Roman" w:cs="Times New Roman"/>
        </w:rPr>
        <w:t xml:space="preserve">, inv. č. 9773, </w:t>
      </w:r>
      <w:r w:rsidRPr="00DD513A">
        <w:rPr>
          <w:rFonts w:ascii="Times New Roman" w:hAnsi="Times New Roman" w:cs="Times New Roman"/>
          <w:i/>
          <w:iCs/>
        </w:rPr>
        <w:t>Snubní kniha</w:t>
      </w:r>
      <w:r>
        <w:rPr>
          <w:rFonts w:ascii="Times New Roman" w:hAnsi="Times New Roman" w:cs="Times New Roman"/>
          <w:i/>
          <w:iCs/>
        </w:rPr>
        <w:t xml:space="preserve"> </w:t>
      </w:r>
      <w:r w:rsidRPr="00A55976">
        <w:rPr>
          <w:rFonts w:ascii="Times New Roman" w:hAnsi="Times New Roman" w:cs="Times New Roman"/>
        </w:rPr>
        <w:t xml:space="preserve">[cit. </w:t>
      </w:r>
      <w:r>
        <w:rPr>
          <w:rFonts w:ascii="Times New Roman" w:hAnsi="Times New Roman" w:cs="Times New Roman"/>
        </w:rPr>
        <w:t>22</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33">
    <w:p w14:paraId="52383006"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 xml:space="preserve">Byli jsme a budem, </w:t>
      </w:r>
      <w:r>
        <w:rPr>
          <w:rFonts w:ascii="Times New Roman" w:hAnsi="Times New Roman" w:cs="Times New Roman"/>
        </w:rPr>
        <w:t>s. 47.</w:t>
      </w:r>
    </w:p>
  </w:footnote>
  <w:footnote w:id="234">
    <w:p w14:paraId="50974599" w14:textId="77777777" w:rsidR="0048760D" w:rsidRDefault="0048760D" w:rsidP="002307B0">
      <w:pPr>
        <w:pStyle w:val="Textpoznpodarou"/>
      </w:pPr>
      <w:r>
        <w:rPr>
          <w:rStyle w:val="Znakapoznpodarou"/>
        </w:rPr>
        <w:footnoteRef/>
      </w:r>
      <w:r>
        <w:t xml:space="preserve"> </w:t>
      </w:r>
      <w:r w:rsidRPr="00D26728">
        <w:rPr>
          <w:rFonts w:ascii="Times New Roman" w:hAnsi="Times New Roman" w:cs="Times New Roman"/>
        </w:rPr>
        <w:t xml:space="preserve">Zemský archiv v Opavě, f. Sbírka matrik Severomoravského kraje NAD 165, inv. č. 9776, </w:t>
      </w:r>
      <w:r w:rsidRPr="00D26728">
        <w:rPr>
          <w:rFonts w:ascii="Times New Roman" w:hAnsi="Times New Roman" w:cs="Times New Roman"/>
          <w:i/>
          <w:iCs/>
        </w:rPr>
        <w:t>Kniha zemřelých</w:t>
      </w:r>
      <w:r>
        <w:rPr>
          <w:rFonts w:ascii="Times New Roman" w:hAnsi="Times New Roman" w:cs="Times New Roman"/>
          <w:i/>
          <w:iCs/>
        </w:rPr>
        <w:t xml:space="preserve"> </w:t>
      </w:r>
      <w:r w:rsidRPr="00A55976">
        <w:rPr>
          <w:rFonts w:ascii="Times New Roman" w:hAnsi="Times New Roman" w:cs="Times New Roman"/>
        </w:rPr>
        <w:t xml:space="preserve">[cit. </w:t>
      </w:r>
      <w:r>
        <w:rPr>
          <w:rFonts w:ascii="Times New Roman" w:hAnsi="Times New Roman" w:cs="Times New Roman"/>
        </w:rPr>
        <w:t>22</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35">
    <w:p w14:paraId="5655DC3E" w14:textId="77777777" w:rsidR="0048760D" w:rsidRPr="00D67E08" w:rsidRDefault="0048760D" w:rsidP="002307B0">
      <w:pPr>
        <w:spacing w:after="0" w:line="240" w:lineRule="auto"/>
        <w:jc w:val="both"/>
        <w:rPr>
          <w:rFonts w:ascii="Times New Roman" w:hAnsi="Times New Roman" w:cs="Times New Roman"/>
          <w:sz w:val="20"/>
          <w:szCs w:val="20"/>
        </w:rPr>
      </w:pPr>
      <w:r>
        <w:rPr>
          <w:rStyle w:val="Znakapoznpodarou"/>
        </w:rPr>
        <w:footnoteRef/>
      </w:r>
      <w:r>
        <w:t xml:space="preserve"> </w:t>
      </w:r>
      <w:r w:rsidRPr="00D67E08">
        <w:rPr>
          <w:rFonts w:ascii="Times New Roman" w:hAnsi="Times New Roman" w:cs="Times New Roman"/>
          <w:sz w:val="20"/>
          <w:szCs w:val="20"/>
        </w:rPr>
        <w:t xml:space="preserve">Státní okresní archiv Přerov, f. Archiv města Tovačov NAD 398, inv. č. 162, úřední kniha, časový rozsah: 1885–1916. </w:t>
      </w:r>
      <w:r w:rsidRPr="00D67E08">
        <w:rPr>
          <w:rFonts w:ascii="Times New Roman" w:hAnsi="Times New Roman" w:cs="Times New Roman"/>
          <w:i/>
          <w:iCs/>
          <w:sz w:val="20"/>
          <w:szCs w:val="20"/>
        </w:rPr>
        <w:t>Kniha úmrtí a testamentů pro obec Tovačov.</w:t>
      </w:r>
      <w:r w:rsidRPr="00D67E08">
        <w:rPr>
          <w:rFonts w:ascii="Times New Roman" w:hAnsi="Times New Roman" w:cs="Times New Roman"/>
          <w:sz w:val="20"/>
          <w:szCs w:val="20"/>
        </w:rPr>
        <w:t xml:space="preserve"> </w:t>
      </w:r>
    </w:p>
  </w:footnote>
  <w:footnote w:id="236">
    <w:p w14:paraId="36EF1250" w14:textId="77777777" w:rsidR="0048760D" w:rsidRDefault="0048760D" w:rsidP="002307B0">
      <w:pPr>
        <w:pStyle w:val="Textpoznpodarou"/>
        <w:jc w:val="both"/>
      </w:pPr>
      <w:r>
        <w:rPr>
          <w:rStyle w:val="Znakapoznpodarou"/>
        </w:rPr>
        <w:footnoteRef/>
      </w:r>
      <w:r>
        <w:t xml:space="preserve"> </w:t>
      </w:r>
      <w:bookmarkStart w:id="39" w:name="_Hlk38379939"/>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D26728">
        <w:rPr>
          <w:rFonts w:ascii="Times New Roman" w:hAnsi="Times New Roman" w:cs="Times New Roman"/>
        </w:rPr>
        <w:t xml:space="preserve">, inv. č. 9776, </w:t>
      </w:r>
      <w:r w:rsidRPr="00D26728">
        <w:rPr>
          <w:rFonts w:ascii="Times New Roman" w:hAnsi="Times New Roman" w:cs="Times New Roman"/>
          <w:i/>
          <w:iCs/>
        </w:rPr>
        <w:t>Kniha zemřelých</w:t>
      </w:r>
      <w:r>
        <w:rPr>
          <w:rFonts w:ascii="Times New Roman" w:hAnsi="Times New Roman" w:cs="Times New Roman"/>
          <w:i/>
          <w:iCs/>
        </w:rPr>
        <w:t xml:space="preserve"> </w:t>
      </w:r>
      <w:bookmarkEnd w:id="39"/>
      <w:r w:rsidRPr="00A55976">
        <w:rPr>
          <w:rFonts w:ascii="Times New Roman" w:hAnsi="Times New Roman" w:cs="Times New Roman"/>
        </w:rPr>
        <w:t xml:space="preserve">[cit. </w:t>
      </w:r>
      <w:r>
        <w:rPr>
          <w:rFonts w:ascii="Times New Roman" w:hAnsi="Times New Roman" w:cs="Times New Roman"/>
        </w:rPr>
        <w:t>25</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37">
    <w:p w14:paraId="0C9E4E19" w14:textId="77777777" w:rsidR="0048760D" w:rsidRPr="00181342" w:rsidRDefault="0048760D" w:rsidP="002307B0">
      <w:pPr>
        <w:spacing w:after="0" w:line="240" w:lineRule="auto"/>
        <w:rPr>
          <w:rFonts w:ascii="Times New Roman" w:hAnsi="Times New Roman" w:cs="Times New Roman"/>
          <w:bCs/>
          <w:sz w:val="24"/>
          <w:szCs w:val="24"/>
        </w:rPr>
      </w:pPr>
      <w:r>
        <w:rPr>
          <w:rStyle w:val="Znakapoznpodarou"/>
        </w:rPr>
        <w:footnoteRef/>
      </w:r>
      <w:r>
        <w:rPr>
          <w:rFonts w:ascii="Times New Roman" w:hAnsi="Times New Roman" w:cs="Times New Roman"/>
          <w:bCs/>
          <w:szCs w:val="24"/>
        </w:rPr>
        <w:t xml:space="preserve"> </w:t>
      </w:r>
      <w:r w:rsidRPr="00E34383">
        <w:rPr>
          <w:rFonts w:ascii="Times New Roman" w:hAnsi="Times New Roman" w:cs="Times New Roman"/>
          <w:bCs/>
          <w:sz w:val="20"/>
          <w:szCs w:val="20"/>
        </w:rPr>
        <w:t xml:space="preserve">SOkA Přerov, </w:t>
      </w:r>
      <w:r>
        <w:rPr>
          <w:rFonts w:ascii="Times New Roman" w:hAnsi="Times New Roman" w:cs="Times New Roman"/>
          <w:bCs/>
          <w:sz w:val="20"/>
          <w:szCs w:val="20"/>
        </w:rPr>
        <w:t xml:space="preserve">f. AM Tovačov, </w:t>
      </w:r>
      <w:r w:rsidRPr="00E34383">
        <w:rPr>
          <w:rFonts w:ascii="Times New Roman" w:hAnsi="Times New Roman" w:cs="Times New Roman"/>
          <w:bCs/>
          <w:i/>
          <w:sz w:val="20"/>
          <w:szCs w:val="20"/>
        </w:rPr>
        <w:t>Pamětní kniha</w:t>
      </w:r>
      <w:r w:rsidRPr="00E34383">
        <w:rPr>
          <w:rFonts w:ascii="Times New Roman" w:hAnsi="Times New Roman" w:cs="Times New Roman"/>
          <w:bCs/>
          <w:sz w:val="20"/>
          <w:szCs w:val="20"/>
        </w:rPr>
        <w:t xml:space="preserve">, [cit. </w:t>
      </w:r>
      <w:r>
        <w:rPr>
          <w:rFonts w:ascii="Times New Roman" w:hAnsi="Times New Roman" w:cs="Times New Roman"/>
          <w:bCs/>
          <w:sz w:val="20"/>
          <w:szCs w:val="20"/>
        </w:rPr>
        <w:t>25</w:t>
      </w:r>
      <w:r w:rsidRPr="00E34383">
        <w:rPr>
          <w:rFonts w:ascii="Times New Roman" w:hAnsi="Times New Roman" w:cs="Times New Roman"/>
          <w:bCs/>
          <w:sz w:val="20"/>
          <w:szCs w:val="20"/>
        </w:rPr>
        <w:t xml:space="preserve">. </w:t>
      </w:r>
      <w:r>
        <w:rPr>
          <w:rFonts w:ascii="Times New Roman" w:hAnsi="Times New Roman" w:cs="Times New Roman"/>
          <w:bCs/>
          <w:sz w:val="20"/>
          <w:szCs w:val="20"/>
        </w:rPr>
        <w:t>4</w:t>
      </w:r>
      <w:r w:rsidRPr="00E34383">
        <w:rPr>
          <w:rFonts w:ascii="Times New Roman" w:hAnsi="Times New Roman" w:cs="Times New Roman"/>
          <w:bCs/>
          <w:sz w:val="20"/>
          <w:szCs w:val="20"/>
        </w:rPr>
        <w:t>. 20</w:t>
      </w:r>
      <w:r>
        <w:rPr>
          <w:rFonts w:ascii="Times New Roman" w:hAnsi="Times New Roman" w:cs="Times New Roman"/>
          <w:bCs/>
          <w:sz w:val="20"/>
          <w:szCs w:val="20"/>
        </w:rPr>
        <w:t>20</w:t>
      </w:r>
      <w:r w:rsidRPr="00E34383">
        <w:rPr>
          <w:rFonts w:ascii="Times New Roman" w:hAnsi="Times New Roman" w:cs="Times New Roman"/>
          <w:bCs/>
          <w:sz w:val="20"/>
          <w:szCs w:val="20"/>
        </w:rPr>
        <w:t>], str. 23.</w:t>
      </w:r>
    </w:p>
  </w:footnote>
  <w:footnote w:id="238">
    <w:p w14:paraId="3026D00D" w14:textId="77777777" w:rsidR="0048760D" w:rsidRDefault="0048760D" w:rsidP="002307B0">
      <w:pPr>
        <w:pStyle w:val="Textpoznpodarou"/>
      </w:pPr>
      <w:r>
        <w:rPr>
          <w:rStyle w:val="Znakapoznpodarou"/>
        </w:rPr>
        <w:footnoteRef/>
      </w:r>
      <w:r>
        <w:t xml:space="preserve"> </w:t>
      </w:r>
      <w:r w:rsidRPr="009B1840">
        <w:rPr>
          <w:rFonts w:ascii="Times New Roman" w:hAnsi="Times New Roman" w:cs="Times New Roman"/>
        </w:rPr>
        <w:t>Tamtéž, 24.</w:t>
      </w:r>
    </w:p>
  </w:footnote>
  <w:footnote w:id="239">
    <w:p w14:paraId="5C085AB0" w14:textId="77777777" w:rsidR="0048760D" w:rsidRDefault="0048760D" w:rsidP="002307B0">
      <w:pPr>
        <w:pStyle w:val="Textpoznpodarou"/>
      </w:pPr>
      <w:r>
        <w:rPr>
          <w:rStyle w:val="Znakapoznpodarou"/>
        </w:rPr>
        <w:footnoteRef/>
      </w:r>
      <w:r>
        <w:t xml:space="preserve"> </w:t>
      </w:r>
      <w:r w:rsidRPr="009B1840">
        <w:rPr>
          <w:rFonts w:ascii="Times New Roman" w:hAnsi="Times New Roman" w:cs="Times New Roman"/>
        </w:rPr>
        <w:t>Tamtéž, 24-25.</w:t>
      </w:r>
    </w:p>
  </w:footnote>
  <w:footnote w:id="240">
    <w:p w14:paraId="478BF538" w14:textId="77777777" w:rsidR="0048760D" w:rsidRPr="00727B99" w:rsidRDefault="0048760D" w:rsidP="002307B0">
      <w:pPr>
        <w:spacing w:after="0" w:line="240" w:lineRule="auto"/>
        <w:jc w:val="both"/>
        <w:rPr>
          <w:rFonts w:ascii="Times New Roman" w:hAnsi="Times New Roman" w:cs="Times New Roman"/>
          <w:sz w:val="28"/>
          <w:szCs w:val="28"/>
        </w:rPr>
      </w:pPr>
      <w:r>
        <w:rPr>
          <w:rStyle w:val="Znakapoznpodarou"/>
        </w:rPr>
        <w:footnoteRef/>
      </w:r>
      <w:r>
        <w:t xml:space="preserve"> </w:t>
      </w:r>
      <w:r w:rsidRPr="001F0372">
        <w:rPr>
          <w:rFonts w:ascii="Times New Roman" w:hAnsi="Times New Roman" w:cs="Times New Roman"/>
          <w:bCs/>
          <w:sz w:val="20"/>
          <w:szCs w:val="20"/>
        </w:rPr>
        <w:t xml:space="preserve">Státní okresní archiv Přerov, f. Archiv města Tovačov NAD 398, kart. 34, inv. č. 348, </w:t>
      </w:r>
      <w:r w:rsidRPr="001F0372">
        <w:rPr>
          <w:rFonts w:ascii="Times New Roman" w:hAnsi="Times New Roman" w:cs="Times New Roman"/>
          <w:bCs/>
          <w:i/>
          <w:iCs/>
          <w:sz w:val="20"/>
          <w:szCs w:val="20"/>
        </w:rPr>
        <w:t>Mobilizace – Vyhláška.</w:t>
      </w:r>
    </w:p>
  </w:footnote>
  <w:footnote w:id="241">
    <w:p w14:paraId="5F4B32AB" w14:textId="77777777" w:rsidR="0048760D" w:rsidRPr="007E2118" w:rsidRDefault="0048760D" w:rsidP="002307B0">
      <w:pPr>
        <w:spacing w:after="0"/>
        <w:jc w:val="both"/>
        <w:rPr>
          <w:rFonts w:ascii="Times New Roman" w:hAnsi="Times New Roman" w:cs="Times New Roman"/>
          <w:b/>
          <w:bCs/>
          <w:sz w:val="20"/>
          <w:szCs w:val="20"/>
        </w:rPr>
      </w:pPr>
      <w:r>
        <w:rPr>
          <w:rStyle w:val="Znakapoznpodarou"/>
        </w:rPr>
        <w:footnoteRef/>
      </w:r>
      <w:r>
        <w:t xml:space="preserve"> </w:t>
      </w:r>
      <w:bookmarkStart w:id="40" w:name="_Hlk37166405"/>
      <w:r w:rsidRPr="00E63A2D">
        <w:rPr>
          <w:rFonts w:ascii="Times New Roman" w:hAnsi="Times New Roman" w:cs="Times New Roman"/>
          <w:smallCaps/>
          <w:sz w:val="20"/>
          <w:szCs w:val="20"/>
          <w:shd w:val="clear" w:color="auto" w:fill="FFFFFF"/>
        </w:rPr>
        <w:t>Doubravský</w:t>
      </w:r>
      <w:r w:rsidRPr="00E63A2D">
        <w:rPr>
          <w:rFonts w:ascii="Times New Roman" w:hAnsi="Times New Roman" w:cs="Times New Roman"/>
          <w:sz w:val="20"/>
          <w:szCs w:val="20"/>
          <w:shd w:val="clear" w:color="auto" w:fill="FFFFFF"/>
        </w:rPr>
        <w:t xml:space="preserve">, </w:t>
      </w:r>
      <w:r w:rsidRPr="00E63A2D">
        <w:rPr>
          <w:rStyle w:val="sourcedocument"/>
          <w:rFonts w:ascii="Times New Roman" w:hAnsi="Times New Roman" w:cs="Times New Roman"/>
          <w:i/>
          <w:iCs/>
          <w:sz w:val="20"/>
          <w:szCs w:val="20"/>
          <w:shd w:val="clear" w:color="auto" w:fill="FFFFFF"/>
        </w:rPr>
        <w:t>Severomoraváci</w:t>
      </w:r>
      <w:bookmarkEnd w:id="40"/>
      <w:r>
        <w:rPr>
          <w:rFonts w:ascii="Times New Roman" w:hAnsi="Times New Roman" w:cs="Times New Roman"/>
          <w:sz w:val="20"/>
          <w:szCs w:val="20"/>
          <w:shd w:val="clear" w:color="auto" w:fill="FFFFFF"/>
        </w:rPr>
        <w:t>, s. 29.</w:t>
      </w:r>
    </w:p>
  </w:footnote>
  <w:footnote w:id="242">
    <w:p w14:paraId="62E3B557" w14:textId="77777777" w:rsidR="0048760D" w:rsidRPr="00075C12" w:rsidRDefault="0048760D" w:rsidP="002307B0">
      <w:pPr>
        <w:spacing w:after="0"/>
        <w:jc w:val="both"/>
        <w:rPr>
          <w:rFonts w:ascii="Times New Roman" w:hAnsi="Times New Roman" w:cs="Times New Roman"/>
          <w:b/>
          <w:bCs/>
          <w:sz w:val="24"/>
          <w:szCs w:val="24"/>
        </w:rPr>
      </w:pPr>
      <w:r>
        <w:rPr>
          <w:rStyle w:val="Znakapoznpodarou"/>
        </w:rPr>
        <w:footnoteRef/>
      </w:r>
      <w:r>
        <w:t xml:space="preserve"> </w:t>
      </w:r>
      <w:r w:rsidRPr="00075C12">
        <w:rPr>
          <w:rFonts w:ascii="Times New Roman" w:hAnsi="Times New Roman" w:cs="Times New Roman"/>
          <w:smallCaps/>
          <w:sz w:val="20"/>
          <w:szCs w:val="20"/>
          <w:shd w:val="clear" w:color="auto" w:fill="FFFFFF"/>
        </w:rPr>
        <w:t>Doubravský</w:t>
      </w:r>
      <w:r w:rsidRPr="00075C12">
        <w:rPr>
          <w:rFonts w:ascii="Times New Roman" w:hAnsi="Times New Roman" w:cs="Times New Roman"/>
          <w:sz w:val="20"/>
          <w:szCs w:val="20"/>
          <w:shd w:val="clear" w:color="auto" w:fill="FFFFFF"/>
        </w:rPr>
        <w:t xml:space="preserve">, </w:t>
      </w:r>
      <w:r w:rsidRPr="00075C12">
        <w:rPr>
          <w:rStyle w:val="sourcedocument"/>
          <w:rFonts w:ascii="Times New Roman" w:hAnsi="Times New Roman" w:cs="Times New Roman"/>
          <w:i/>
          <w:iCs/>
          <w:sz w:val="20"/>
          <w:szCs w:val="20"/>
          <w:shd w:val="clear" w:color="auto" w:fill="FFFFFF"/>
        </w:rPr>
        <w:t>Severomoraváci</w:t>
      </w:r>
      <w:r>
        <w:rPr>
          <w:rFonts w:ascii="Times New Roman" w:hAnsi="Times New Roman" w:cs="Times New Roman"/>
          <w:sz w:val="20"/>
          <w:szCs w:val="20"/>
          <w:shd w:val="clear" w:color="auto" w:fill="FFFFFF"/>
        </w:rPr>
        <w:t xml:space="preserve">, s. 119. </w:t>
      </w:r>
    </w:p>
  </w:footnote>
  <w:footnote w:id="243">
    <w:p w14:paraId="54B0C809" w14:textId="77777777" w:rsidR="0048760D" w:rsidRPr="00B11827" w:rsidRDefault="0048760D" w:rsidP="002307B0">
      <w:pPr>
        <w:spacing w:after="0"/>
        <w:jc w:val="both"/>
        <w:rPr>
          <w:rFonts w:ascii="Times New Roman" w:hAnsi="Times New Roman" w:cs="Times New Roman"/>
          <w:sz w:val="24"/>
          <w:szCs w:val="24"/>
        </w:rPr>
      </w:pPr>
      <w:r>
        <w:rPr>
          <w:rStyle w:val="Znakapoznpodarou"/>
        </w:rPr>
        <w:footnoteRef/>
      </w:r>
      <w:r>
        <w:t xml:space="preserve"> </w:t>
      </w:r>
      <w:r w:rsidRPr="00B11827">
        <w:rPr>
          <w:rFonts w:ascii="Times New Roman" w:hAnsi="Times New Roman" w:cs="Times New Roman"/>
          <w:smallCaps/>
          <w:sz w:val="20"/>
          <w:szCs w:val="20"/>
          <w:shd w:val="clear" w:color="auto" w:fill="FFFFFF"/>
        </w:rPr>
        <w:t>Hutečka</w:t>
      </w:r>
      <w:r w:rsidRPr="00B11827">
        <w:rPr>
          <w:rFonts w:ascii="Times New Roman" w:hAnsi="Times New Roman" w:cs="Times New Roman"/>
          <w:sz w:val="20"/>
          <w:szCs w:val="20"/>
          <w:shd w:val="clear" w:color="auto" w:fill="FFFFFF"/>
        </w:rPr>
        <w:t xml:space="preserve">, Jiří: </w:t>
      </w:r>
      <w:r w:rsidRPr="00B11827">
        <w:rPr>
          <w:rFonts w:ascii="Times New Roman" w:hAnsi="Times New Roman" w:cs="Times New Roman"/>
          <w:i/>
          <w:iCs/>
          <w:sz w:val="20"/>
          <w:szCs w:val="20"/>
          <w:shd w:val="clear" w:color="auto" w:fill="FFFFFF"/>
        </w:rPr>
        <w:t>Císařovy bajonety: motivace a morálka českých c. a k. vojáků za Velké války.</w:t>
      </w:r>
      <w:r w:rsidRPr="00B11827">
        <w:rPr>
          <w:rFonts w:ascii="Times New Roman" w:hAnsi="Times New Roman" w:cs="Times New Roman"/>
          <w:sz w:val="20"/>
          <w:szCs w:val="20"/>
          <w:shd w:val="clear" w:color="auto" w:fill="FFFFFF"/>
        </w:rPr>
        <w:t xml:space="preserve"> In: </w:t>
      </w:r>
      <w:r w:rsidRPr="00B11827">
        <w:rPr>
          <w:rStyle w:val="sourcedocument"/>
          <w:rFonts w:ascii="Times New Roman" w:hAnsi="Times New Roman" w:cs="Times New Roman"/>
          <w:sz w:val="20"/>
          <w:szCs w:val="20"/>
          <w:shd w:val="clear" w:color="auto" w:fill="FFFFFF"/>
        </w:rPr>
        <w:t>Léta do pole okovaná 1914: proměny společnosti a státu ve válce.</w:t>
      </w:r>
      <w:r w:rsidRPr="00B11827">
        <w:rPr>
          <w:rFonts w:ascii="Times New Roman" w:hAnsi="Times New Roman" w:cs="Times New Roman"/>
          <w:sz w:val="20"/>
          <w:szCs w:val="20"/>
          <w:shd w:val="clear" w:color="auto" w:fill="FFFFFF"/>
        </w:rPr>
        <w:t> Praha 2015, s. 24</w:t>
      </w:r>
      <w:r>
        <w:rPr>
          <w:rFonts w:ascii="Times New Roman" w:hAnsi="Times New Roman" w:cs="Times New Roman"/>
          <w:sz w:val="20"/>
          <w:szCs w:val="20"/>
          <w:shd w:val="clear" w:color="auto" w:fill="FFFFFF"/>
        </w:rPr>
        <w:t>5</w:t>
      </w:r>
      <w:r w:rsidRPr="00B11827">
        <w:rPr>
          <w:rFonts w:ascii="Times New Roman" w:hAnsi="Times New Roman" w:cs="Times New Roman"/>
          <w:sz w:val="20"/>
          <w:szCs w:val="20"/>
          <w:shd w:val="clear" w:color="auto" w:fill="FFFFFF"/>
        </w:rPr>
        <w:t>.</w:t>
      </w:r>
    </w:p>
  </w:footnote>
  <w:footnote w:id="244">
    <w:p w14:paraId="1CF6DDA9" w14:textId="77777777" w:rsidR="0048760D" w:rsidRPr="00EC0BC4" w:rsidRDefault="0048760D" w:rsidP="002307B0">
      <w:pPr>
        <w:spacing w:after="0"/>
        <w:jc w:val="both"/>
        <w:rPr>
          <w:rFonts w:ascii="Times New Roman" w:hAnsi="Times New Roman" w:cs="Times New Roman"/>
          <w:bCs/>
          <w:sz w:val="24"/>
          <w:szCs w:val="24"/>
        </w:rPr>
      </w:pPr>
      <w:r>
        <w:rPr>
          <w:rStyle w:val="Znakapoznpodarou"/>
        </w:rPr>
        <w:footnoteRef/>
      </w:r>
      <w:r>
        <w:t xml:space="preserve"> </w:t>
      </w:r>
      <w:r w:rsidRPr="00EC0BC4">
        <w:rPr>
          <w:rFonts w:ascii="Times New Roman" w:hAnsi="Times New Roman" w:cs="Times New Roman"/>
          <w:smallCaps/>
          <w:sz w:val="20"/>
          <w:szCs w:val="20"/>
        </w:rPr>
        <w:t>Nedorost</w:t>
      </w:r>
      <w:r w:rsidRPr="00EC0BC4">
        <w:rPr>
          <w:rFonts w:ascii="Times New Roman" w:hAnsi="Times New Roman" w:cs="Times New Roman"/>
          <w:sz w:val="20"/>
          <w:szCs w:val="20"/>
        </w:rPr>
        <w:t xml:space="preserve">, </w:t>
      </w:r>
      <w:r w:rsidRPr="00EC0BC4">
        <w:rPr>
          <w:rFonts w:ascii="Times New Roman" w:hAnsi="Times New Roman" w:cs="Times New Roman"/>
          <w:i/>
          <w:iCs/>
          <w:sz w:val="20"/>
          <w:szCs w:val="20"/>
        </w:rPr>
        <w:t>Češi v 1. světové válce</w:t>
      </w:r>
      <w:r w:rsidRPr="00EC0BC4">
        <w:rPr>
          <w:rFonts w:ascii="Times New Roman" w:hAnsi="Times New Roman" w:cs="Times New Roman"/>
          <w:sz w:val="20"/>
          <w:szCs w:val="20"/>
        </w:rPr>
        <w:t>, s. 175.</w:t>
      </w:r>
    </w:p>
  </w:footnote>
  <w:footnote w:id="245">
    <w:p w14:paraId="45A24E72" w14:textId="77777777" w:rsidR="0048760D" w:rsidRPr="00A863DD" w:rsidRDefault="0048760D" w:rsidP="002307B0">
      <w:pPr>
        <w:spacing w:after="0"/>
        <w:jc w:val="both"/>
        <w:rPr>
          <w:rFonts w:ascii="Times New Roman" w:hAnsi="Times New Roman" w:cs="Times New Roman"/>
          <w:bCs/>
          <w:sz w:val="20"/>
          <w:szCs w:val="20"/>
        </w:rPr>
      </w:pPr>
      <w:r>
        <w:rPr>
          <w:rStyle w:val="Znakapoznpodarou"/>
        </w:rPr>
        <w:footnoteRef/>
      </w:r>
      <w:r>
        <w:t xml:space="preserve"> </w:t>
      </w:r>
      <w:bookmarkStart w:id="41" w:name="_Hlk39352017"/>
      <w:r w:rsidRPr="003508BE">
        <w:rPr>
          <w:rFonts w:ascii="Times New Roman" w:hAnsi="Times New Roman" w:cs="Times New Roman"/>
          <w:smallCaps/>
          <w:sz w:val="20"/>
          <w:szCs w:val="20"/>
          <w:shd w:val="clear" w:color="auto" w:fill="FFFFFF"/>
        </w:rPr>
        <w:t>Hutečka</w:t>
      </w:r>
      <w:r w:rsidRPr="003508BE">
        <w:rPr>
          <w:rFonts w:ascii="Times New Roman" w:hAnsi="Times New Roman" w:cs="Times New Roman"/>
          <w:sz w:val="20"/>
          <w:szCs w:val="20"/>
          <w:shd w:val="clear" w:color="auto" w:fill="FFFFFF"/>
        </w:rPr>
        <w:t xml:space="preserve">, Jiří: </w:t>
      </w:r>
      <w:r w:rsidRPr="003508BE">
        <w:rPr>
          <w:rStyle w:val="sourcedocument"/>
          <w:rFonts w:ascii="Times New Roman" w:hAnsi="Times New Roman" w:cs="Times New Roman"/>
          <w:i/>
          <w:iCs/>
          <w:sz w:val="20"/>
          <w:szCs w:val="20"/>
          <w:shd w:val="clear" w:color="auto" w:fill="FFFFFF"/>
        </w:rPr>
        <w:t>Muži proti ohni: motivace, morálka a mužnost českých vojáků Velké války 1914-1918.</w:t>
      </w:r>
      <w:r w:rsidRPr="003508BE">
        <w:rPr>
          <w:rFonts w:ascii="Times New Roman" w:hAnsi="Times New Roman" w:cs="Times New Roman"/>
          <w:sz w:val="20"/>
          <w:szCs w:val="20"/>
          <w:shd w:val="clear" w:color="auto" w:fill="FFFFFF"/>
        </w:rPr>
        <w:t xml:space="preserve"> Praha 2016</w:t>
      </w:r>
      <w:r>
        <w:rPr>
          <w:rFonts w:ascii="Times New Roman" w:hAnsi="Times New Roman" w:cs="Times New Roman"/>
          <w:sz w:val="20"/>
          <w:szCs w:val="20"/>
          <w:shd w:val="clear" w:color="auto" w:fill="FFFFFF"/>
        </w:rPr>
        <w:t>, s. 37.</w:t>
      </w:r>
      <w:bookmarkEnd w:id="41"/>
    </w:p>
  </w:footnote>
  <w:footnote w:id="246">
    <w:p w14:paraId="7EA85223" w14:textId="77777777" w:rsidR="0048760D" w:rsidRDefault="0048760D" w:rsidP="002307B0">
      <w:pPr>
        <w:pStyle w:val="Textpoznpodarou"/>
      </w:pPr>
      <w:r>
        <w:rPr>
          <w:rStyle w:val="Znakapoznpodarou"/>
        </w:rPr>
        <w:footnoteRef/>
      </w:r>
      <w:r>
        <w:t xml:space="preserve"> </w:t>
      </w:r>
      <w:r w:rsidRPr="00EC0BC4">
        <w:rPr>
          <w:rFonts w:ascii="Times New Roman" w:hAnsi="Times New Roman" w:cs="Times New Roman"/>
          <w:smallCaps/>
        </w:rPr>
        <w:t>Nedorost</w:t>
      </w:r>
      <w:r w:rsidRPr="00EC0BC4">
        <w:rPr>
          <w:rFonts w:ascii="Times New Roman" w:hAnsi="Times New Roman" w:cs="Times New Roman"/>
        </w:rPr>
        <w:t xml:space="preserve">, </w:t>
      </w:r>
      <w:r w:rsidRPr="00EC0BC4">
        <w:rPr>
          <w:rFonts w:ascii="Times New Roman" w:hAnsi="Times New Roman" w:cs="Times New Roman"/>
          <w:i/>
          <w:iCs/>
        </w:rPr>
        <w:t>Češ</w:t>
      </w:r>
      <w:r>
        <w:rPr>
          <w:rFonts w:ascii="Times New Roman" w:hAnsi="Times New Roman" w:cs="Times New Roman"/>
          <w:i/>
          <w:iCs/>
        </w:rPr>
        <w:t>i</w:t>
      </w:r>
      <w:r w:rsidRPr="00EC0BC4">
        <w:rPr>
          <w:rFonts w:ascii="Times New Roman" w:hAnsi="Times New Roman" w:cs="Times New Roman"/>
        </w:rPr>
        <w:t>, s. 1</w:t>
      </w:r>
      <w:r>
        <w:rPr>
          <w:rFonts w:ascii="Times New Roman" w:hAnsi="Times New Roman" w:cs="Times New Roman"/>
        </w:rPr>
        <w:t>80</w:t>
      </w:r>
      <w:r w:rsidRPr="00EC0BC4">
        <w:rPr>
          <w:rFonts w:ascii="Times New Roman" w:hAnsi="Times New Roman" w:cs="Times New Roman"/>
        </w:rPr>
        <w:t>.</w:t>
      </w:r>
    </w:p>
  </w:footnote>
  <w:footnote w:id="247">
    <w:p w14:paraId="1A640A0B" w14:textId="77777777" w:rsidR="0048760D" w:rsidRDefault="0048760D" w:rsidP="002307B0">
      <w:pPr>
        <w:pStyle w:val="Textpoznpodarou"/>
      </w:pPr>
      <w:r>
        <w:rPr>
          <w:rStyle w:val="Znakapoznpodarou"/>
        </w:rPr>
        <w:footnoteRef/>
      </w:r>
      <w:r>
        <w:t xml:space="preserve"> </w:t>
      </w:r>
      <w:r w:rsidRPr="003508BE">
        <w:rPr>
          <w:rFonts w:ascii="Times New Roman" w:hAnsi="Times New Roman" w:cs="Times New Roman"/>
          <w:smallCaps/>
          <w:shd w:val="clear" w:color="auto" w:fill="FFFFFF"/>
        </w:rPr>
        <w:t>Hutečka</w:t>
      </w:r>
      <w:r w:rsidRPr="003508BE">
        <w:rPr>
          <w:rFonts w:ascii="Times New Roman" w:hAnsi="Times New Roman" w:cs="Times New Roman"/>
          <w:shd w:val="clear" w:color="auto" w:fill="FFFFFF"/>
        </w:rPr>
        <w:t xml:space="preserve">, </w:t>
      </w:r>
      <w:r w:rsidRPr="003508BE">
        <w:rPr>
          <w:rStyle w:val="sourcedocument"/>
          <w:rFonts w:ascii="Times New Roman" w:hAnsi="Times New Roman" w:cs="Times New Roman"/>
          <w:i/>
          <w:iCs/>
          <w:shd w:val="clear" w:color="auto" w:fill="FFFFFF"/>
        </w:rPr>
        <w:t>Muži proti ohni</w:t>
      </w:r>
      <w:r>
        <w:rPr>
          <w:rStyle w:val="sourcedocument"/>
          <w:rFonts w:ascii="Times New Roman" w:hAnsi="Times New Roman" w:cs="Times New Roman"/>
          <w:i/>
          <w:iCs/>
          <w:shd w:val="clear" w:color="auto" w:fill="FFFFFF"/>
        </w:rPr>
        <w:t xml:space="preserve">, </w:t>
      </w:r>
      <w:r>
        <w:rPr>
          <w:rFonts w:ascii="Times New Roman" w:hAnsi="Times New Roman" w:cs="Times New Roman"/>
          <w:shd w:val="clear" w:color="auto" w:fill="FFFFFF"/>
        </w:rPr>
        <w:t>s. 40.</w:t>
      </w:r>
    </w:p>
  </w:footnote>
  <w:footnote w:id="248">
    <w:p w14:paraId="0AE20F42" w14:textId="77777777" w:rsidR="0048760D" w:rsidRDefault="0048760D" w:rsidP="002307B0">
      <w:pPr>
        <w:pStyle w:val="Textpoznpodarou"/>
      </w:pPr>
      <w:r>
        <w:rPr>
          <w:rStyle w:val="Znakapoznpodarou"/>
        </w:rPr>
        <w:footnoteRef/>
      </w:r>
      <w:r>
        <w:t xml:space="preserve"> </w:t>
      </w:r>
      <w:r>
        <w:rPr>
          <w:rFonts w:ascii="Times New Roman" w:hAnsi="Times New Roman" w:cs="Times New Roman"/>
          <w:shd w:val="clear" w:color="auto" w:fill="FFFFFF"/>
        </w:rPr>
        <w:t>T</w:t>
      </w:r>
      <w:r w:rsidRPr="007F0799">
        <w:rPr>
          <w:rFonts w:ascii="Times New Roman" w:hAnsi="Times New Roman" w:cs="Times New Roman"/>
          <w:shd w:val="clear" w:color="auto" w:fill="FFFFFF"/>
        </w:rPr>
        <w:t>amtéž</w:t>
      </w:r>
      <w:r>
        <w:rPr>
          <w:rFonts w:ascii="Times New Roman" w:hAnsi="Times New Roman" w:cs="Times New Roman"/>
          <w:shd w:val="clear" w:color="auto" w:fill="FFFFFF"/>
        </w:rPr>
        <w:t>, s. 43.</w:t>
      </w:r>
    </w:p>
  </w:footnote>
  <w:footnote w:id="249">
    <w:p w14:paraId="1D70007D" w14:textId="77777777" w:rsidR="0048760D" w:rsidRDefault="0048760D" w:rsidP="002307B0">
      <w:pPr>
        <w:pStyle w:val="Textpoznpodarou"/>
      </w:pPr>
      <w:r>
        <w:rPr>
          <w:rStyle w:val="Znakapoznpodarou"/>
        </w:rPr>
        <w:footnoteRef/>
      </w:r>
      <w:r>
        <w:t xml:space="preserve"> </w:t>
      </w:r>
      <w:r w:rsidRPr="00EC0BC4">
        <w:rPr>
          <w:rFonts w:ascii="Times New Roman" w:hAnsi="Times New Roman" w:cs="Times New Roman"/>
          <w:smallCaps/>
        </w:rPr>
        <w:t>Nedorost</w:t>
      </w:r>
      <w:r w:rsidRPr="00EC0BC4">
        <w:rPr>
          <w:rFonts w:ascii="Times New Roman" w:hAnsi="Times New Roman" w:cs="Times New Roman"/>
        </w:rPr>
        <w:t xml:space="preserve">, </w:t>
      </w:r>
      <w:r w:rsidRPr="00EC0BC4">
        <w:rPr>
          <w:rFonts w:ascii="Times New Roman" w:hAnsi="Times New Roman" w:cs="Times New Roman"/>
          <w:i/>
          <w:iCs/>
        </w:rPr>
        <w:t>Češi</w:t>
      </w:r>
      <w:r w:rsidRPr="00EC0BC4">
        <w:rPr>
          <w:rFonts w:ascii="Times New Roman" w:hAnsi="Times New Roman" w:cs="Times New Roman"/>
        </w:rPr>
        <w:t>, s. 1</w:t>
      </w:r>
      <w:r>
        <w:rPr>
          <w:rFonts w:ascii="Times New Roman" w:hAnsi="Times New Roman" w:cs="Times New Roman"/>
        </w:rPr>
        <w:t>82</w:t>
      </w:r>
      <w:r w:rsidRPr="00EC0BC4">
        <w:rPr>
          <w:rFonts w:ascii="Times New Roman" w:hAnsi="Times New Roman" w:cs="Times New Roman"/>
        </w:rPr>
        <w:t>.</w:t>
      </w:r>
    </w:p>
  </w:footnote>
  <w:footnote w:id="250">
    <w:p w14:paraId="6CCF8703" w14:textId="77777777" w:rsidR="0048760D" w:rsidRDefault="0048760D" w:rsidP="002307B0">
      <w:pPr>
        <w:pStyle w:val="Textpoznpodarou"/>
      </w:pPr>
      <w:r>
        <w:rPr>
          <w:rStyle w:val="Znakapoznpodarou"/>
        </w:rPr>
        <w:footnoteRef/>
      </w:r>
      <w:r>
        <w:t xml:space="preserve"> </w:t>
      </w:r>
      <w:r>
        <w:rPr>
          <w:rFonts w:ascii="Times New Roman" w:hAnsi="Times New Roman" w:cs="Times New Roman"/>
          <w:shd w:val="clear" w:color="auto" w:fill="FFFFFF"/>
        </w:rPr>
        <w:t>T</w:t>
      </w:r>
      <w:r w:rsidRPr="007F0799">
        <w:rPr>
          <w:rFonts w:ascii="Times New Roman" w:hAnsi="Times New Roman" w:cs="Times New Roman"/>
          <w:shd w:val="clear" w:color="auto" w:fill="FFFFFF"/>
        </w:rPr>
        <w:t>amtéž</w:t>
      </w:r>
      <w:r w:rsidRPr="00EC0BC4">
        <w:rPr>
          <w:rFonts w:ascii="Times New Roman" w:hAnsi="Times New Roman" w:cs="Times New Roman"/>
        </w:rPr>
        <w:t>, s. 1</w:t>
      </w:r>
      <w:r>
        <w:rPr>
          <w:rFonts w:ascii="Times New Roman" w:hAnsi="Times New Roman" w:cs="Times New Roman"/>
        </w:rPr>
        <w:t>89</w:t>
      </w:r>
      <w:r w:rsidRPr="00EC0BC4">
        <w:rPr>
          <w:rFonts w:ascii="Times New Roman" w:hAnsi="Times New Roman" w:cs="Times New Roman"/>
        </w:rPr>
        <w:t>.</w:t>
      </w:r>
    </w:p>
  </w:footnote>
  <w:footnote w:id="251">
    <w:p w14:paraId="707B627E" w14:textId="77777777" w:rsidR="0048760D" w:rsidRPr="001F0372" w:rsidRDefault="0048760D" w:rsidP="002307B0">
      <w:pPr>
        <w:spacing w:after="0" w:line="240" w:lineRule="auto"/>
        <w:jc w:val="both"/>
        <w:rPr>
          <w:rFonts w:ascii="Times New Roman" w:hAnsi="Times New Roman" w:cs="Times New Roman"/>
          <w:sz w:val="28"/>
          <w:szCs w:val="28"/>
        </w:rPr>
      </w:pPr>
      <w:r>
        <w:rPr>
          <w:rStyle w:val="Znakapoznpodarou"/>
        </w:rPr>
        <w:footnoteRef/>
      </w:r>
      <w:r>
        <w:t xml:space="preserve"> </w:t>
      </w:r>
      <w:r w:rsidRPr="001F0372">
        <w:rPr>
          <w:rFonts w:ascii="Times New Roman" w:hAnsi="Times New Roman" w:cs="Times New Roman"/>
          <w:bCs/>
          <w:sz w:val="20"/>
          <w:szCs w:val="20"/>
        </w:rPr>
        <w:t>S</w:t>
      </w:r>
      <w:r>
        <w:rPr>
          <w:rFonts w:ascii="Times New Roman" w:hAnsi="Times New Roman" w:cs="Times New Roman"/>
          <w:bCs/>
          <w:sz w:val="20"/>
          <w:szCs w:val="20"/>
        </w:rPr>
        <w:t xml:space="preserve">OkA </w:t>
      </w:r>
      <w:r w:rsidRPr="001F0372">
        <w:rPr>
          <w:rFonts w:ascii="Times New Roman" w:hAnsi="Times New Roman" w:cs="Times New Roman"/>
          <w:bCs/>
          <w:sz w:val="20"/>
          <w:szCs w:val="20"/>
        </w:rPr>
        <w:t>Přerov, f. A</w:t>
      </w:r>
      <w:r>
        <w:rPr>
          <w:rFonts w:ascii="Times New Roman" w:hAnsi="Times New Roman" w:cs="Times New Roman"/>
          <w:bCs/>
          <w:sz w:val="20"/>
          <w:szCs w:val="20"/>
        </w:rPr>
        <w:t>M</w:t>
      </w:r>
      <w:r w:rsidRPr="001F0372">
        <w:rPr>
          <w:rFonts w:ascii="Times New Roman" w:hAnsi="Times New Roman" w:cs="Times New Roman"/>
          <w:bCs/>
          <w:sz w:val="20"/>
          <w:szCs w:val="20"/>
        </w:rPr>
        <w:t xml:space="preserve"> Tovačov, kart. 34, inv. č. 348, </w:t>
      </w:r>
      <w:r w:rsidRPr="001F0372">
        <w:rPr>
          <w:rFonts w:ascii="Times New Roman" w:hAnsi="Times New Roman" w:cs="Times New Roman"/>
          <w:bCs/>
          <w:i/>
          <w:iCs/>
          <w:sz w:val="20"/>
          <w:szCs w:val="20"/>
        </w:rPr>
        <w:t>Vyhláška.</w:t>
      </w:r>
    </w:p>
  </w:footnote>
  <w:footnote w:id="252">
    <w:p w14:paraId="487E64E6" w14:textId="77777777" w:rsidR="0048760D" w:rsidRDefault="0048760D" w:rsidP="002307B0">
      <w:pPr>
        <w:pStyle w:val="Textpoznpodarou"/>
      </w:pPr>
      <w:r>
        <w:rPr>
          <w:rStyle w:val="Znakapoznpodarou"/>
        </w:rPr>
        <w:footnoteRef/>
      </w:r>
      <w:r>
        <w:t xml:space="preserve"> </w:t>
      </w:r>
      <w:r w:rsidRPr="00EC0BC4">
        <w:rPr>
          <w:rFonts w:ascii="Times New Roman" w:hAnsi="Times New Roman" w:cs="Times New Roman"/>
          <w:smallCaps/>
        </w:rPr>
        <w:t>Nedorost</w:t>
      </w:r>
      <w:r w:rsidRPr="00EC0BC4">
        <w:rPr>
          <w:rFonts w:ascii="Times New Roman" w:hAnsi="Times New Roman" w:cs="Times New Roman"/>
        </w:rPr>
        <w:t xml:space="preserve">, </w:t>
      </w:r>
      <w:r w:rsidRPr="00EC0BC4">
        <w:rPr>
          <w:rFonts w:ascii="Times New Roman" w:hAnsi="Times New Roman" w:cs="Times New Roman"/>
          <w:i/>
          <w:iCs/>
        </w:rPr>
        <w:t>Češi</w:t>
      </w:r>
      <w:r>
        <w:rPr>
          <w:rFonts w:ascii="Times New Roman" w:hAnsi="Times New Roman" w:cs="Times New Roman"/>
          <w:i/>
          <w:iCs/>
        </w:rPr>
        <w:t>,</w:t>
      </w:r>
      <w:r w:rsidRPr="00EC0BC4">
        <w:rPr>
          <w:rFonts w:ascii="Times New Roman" w:hAnsi="Times New Roman" w:cs="Times New Roman"/>
          <w:i/>
          <w:iCs/>
        </w:rPr>
        <w:t xml:space="preserve"> </w:t>
      </w:r>
      <w:r w:rsidRPr="00EC0BC4">
        <w:rPr>
          <w:rFonts w:ascii="Times New Roman" w:hAnsi="Times New Roman" w:cs="Times New Roman"/>
        </w:rPr>
        <w:t>s. 1</w:t>
      </w:r>
      <w:r>
        <w:rPr>
          <w:rFonts w:ascii="Times New Roman" w:hAnsi="Times New Roman" w:cs="Times New Roman"/>
        </w:rPr>
        <w:t>90</w:t>
      </w:r>
      <w:r w:rsidRPr="00EC0BC4">
        <w:rPr>
          <w:rFonts w:ascii="Times New Roman" w:hAnsi="Times New Roman" w:cs="Times New Roman"/>
        </w:rPr>
        <w:t>.</w:t>
      </w:r>
    </w:p>
  </w:footnote>
  <w:footnote w:id="253">
    <w:p w14:paraId="33F19F67" w14:textId="77777777" w:rsidR="0048760D" w:rsidRDefault="0048760D" w:rsidP="002307B0">
      <w:pPr>
        <w:pStyle w:val="Textpoznpodarou"/>
      </w:pPr>
      <w:r>
        <w:rPr>
          <w:rStyle w:val="Znakapoznpodarou"/>
        </w:rPr>
        <w:footnoteRef/>
      </w:r>
      <w:r>
        <w:t xml:space="preserve"> </w:t>
      </w:r>
      <w:r>
        <w:rPr>
          <w:rFonts w:ascii="Times New Roman" w:hAnsi="Times New Roman" w:cs="Times New Roman"/>
          <w:shd w:val="clear" w:color="auto" w:fill="FFFFFF"/>
        </w:rPr>
        <w:t>T</w:t>
      </w:r>
      <w:r w:rsidRPr="007F0799">
        <w:rPr>
          <w:rFonts w:ascii="Times New Roman" w:hAnsi="Times New Roman" w:cs="Times New Roman"/>
          <w:shd w:val="clear" w:color="auto" w:fill="FFFFFF"/>
        </w:rPr>
        <w:t>amtéž</w:t>
      </w:r>
      <w:r w:rsidRPr="00EC0BC4">
        <w:rPr>
          <w:rFonts w:ascii="Times New Roman" w:hAnsi="Times New Roman" w:cs="Times New Roman"/>
        </w:rPr>
        <w:t xml:space="preserve">, </w:t>
      </w:r>
      <w:r w:rsidRPr="00EC0BC4">
        <w:rPr>
          <w:rFonts w:ascii="Times New Roman" w:hAnsi="Times New Roman" w:cs="Times New Roman"/>
          <w:i/>
          <w:iCs/>
        </w:rPr>
        <w:t>Češi</w:t>
      </w:r>
      <w:r w:rsidRPr="00EC0BC4">
        <w:rPr>
          <w:rFonts w:ascii="Times New Roman" w:hAnsi="Times New Roman" w:cs="Times New Roman"/>
        </w:rPr>
        <w:t>, s. 1</w:t>
      </w:r>
      <w:r>
        <w:rPr>
          <w:rFonts w:ascii="Times New Roman" w:hAnsi="Times New Roman" w:cs="Times New Roman"/>
        </w:rPr>
        <w:t>80</w:t>
      </w:r>
      <w:r w:rsidRPr="00EC0BC4">
        <w:rPr>
          <w:rFonts w:ascii="Times New Roman" w:hAnsi="Times New Roman" w:cs="Times New Roman"/>
        </w:rPr>
        <w:t>.</w:t>
      </w:r>
    </w:p>
  </w:footnote>
  <w:footnote w:id="254">
    <w:p w14:paraId="577CEFB5" w14:textId="77777777" w:rsidR="0048760D" w:rsidRDefault="0048760D" w:rsidP="002307B0">
      <w:pPr>
        <w:pStyle w:val="Textpoznpodarou"/>
      </w:pPr>
      <w:r>
        <w:rPr>
          <w:rStyle w:val="Znakapoznpodarou"/>
        </w:rPr>
        <w:footnoteRef/>
      </w:r>
      <w:r>
        <w:t xml:space="preserve"> </w:t>
      </w:r>
      <w:r w:rsidRPr="00B11827">
        <w:rPr>
          <w:rFonts w:ascii="Times New Roman" w:hAnsi="Times New Roman" w:cs="Times New Roman"/>
          <w:smallCaps/>
          <w:shd w:val="clear" w:color="auto" w:fill="FFFFFF"/>
        </w:rPr>
        <w:t>Hutečka</w:t>
      </w:r>
      <w:r w:rsidRPr="00B11827">
        <w:rPr>
          <w:rFonts w:ascii="Times New Roman" w:hAnsi="Times New Roman" w:cs="Times New Roman"/>
          <w:shd w:val="clear" w:color="auto" w:fill="FFFFFF"/>
        </w:rPr>
        <w:t xml:space="preserve">, </w:t>
      </w:r>
      <w:r w:rsidRPr="00B11827">
        <w:rPr>
          <w:rFonts w:ascii="Times New Roman" w:hAnsi="Times New Roman" w:cs="Times New Roman"/>
          <w:i/>
          <w:iCs/>
          <w:shd w:val="clear" w:color="auto" w:fill="FFFFFF"/>
        </w:rPr>
        <w:t>Císařovy bajonety</w:t>
      </w:r>
      <w:r w:rsidRPr="00B11827">
        <w:rPr>
          <w:rFonts w:ascii="Times New Roman" w:hAnsi="Times New Roman" w:cs="Times New Roman"/>
          <w:shd w:val="clear" w:color="auto" w:fill="FFFFFF"/>
        </w:rPr>
        <w:t>, s. 24</w:t>
      </w:r>
      <w:r>
        <w:rPr>
          <w:rFonts w:ascii="Times New Roman" w:hAnsi="Times New Roman" w:cs="Times New Roman"/>
          <w:shd w:val="clear" w:color="auto" w:fill="FFFFFF"/>
        </w:rPr>
        <w:t>8</w:t>
      </w:r>
      <w:r w:rsidRPr="00B11827">
        <w:rPr>
          <w:rFonts w:ascii="Times New Roman" w:hAnsi="Times New Roman" w:cs="Times New Roman"/>
          <w:shd w:val="clear" w:color="auto" w:fill="FFFFFF"/>
        </w:rPr>
        <w:t>.</w:t>
      </w:r>
    </w:p>
  </w:footnote>
  <w:footnote w:id="255">
    <w:p w14:paraId="6F04E2EB" w14:textId="77777777" w:rsidR="0048760D" w:rsidRDefault="0048760D" w:rsidP="002307B0">
      <w:pPr>
        <w:pStyle w:val="Textpoznpodarou"/>
      </w:pPr>
      <w:r>
        <w:rPr>
          <w:rStyle w:val="Znakapoznpodarou"/>
        </w:rPr>
        <w:footnoteRef/>
      </w:r>
      <w:r>
        <w:t xml:space="preserve"> </w:t>
      </w:r>
      <w:r w:rsidRPr="00EC0BC4">
        <w:rPr>
          <w:rFonts w:ascii="Times New Roman" w:hAnsi="Times New Roman" w:cs="Times New Roman"/>
          <w:smallCaps/>
        </w:rPr>
        <w:t>Nedorost</w:t>
      </w:r>
      <w:r w:rsidRPr="00EC0BC4">
        <w:rPr>
          <w:rFonts w:ascii="Times New Roman" w:hAnsi="Times New Roman" w:cs="Times New Roman"/>
        </w:rPr>
        <w:t xml:space="preserve">, </w:t>
      </w:r>
      <w:r w:rsidRPr="00EC0BC4">
        <w:rPr>
          <w:rFonts w:ascii="Times New Roman" w:hAnsi="Times New Roman" w:cs="Times New Roman"/>
          <w:i/>
          <w:iCs/>
        </w:rPr>
        <w:t>Češi</w:t>
      </w:r>
      <w:r>
        <w:rPr>
          <w:rFonts w:ascii="Times New Roman" w:hAnsi="Times New Roman" w:cs="Times New Roman"/>
          <w:i/>
          <w:iCs/>
        </w:rPr>
        <w:t xml:space="preserve">, </w:t>
      </w:r>
      <w:r w:rsidRPr="00EC0BC4">
        <w:rPr>
          <w:rFonts w:ascii="Times New Roman" w:hAnsi="Times New Roman" w:cs="Times New Roman"/>
        </w:rPr>
        <w:t>s. 1</w:t>
      </w:r>
      <w:r>
        <w:rPr>
          <w:rFonts w:ascii="Times New Roman" w:hAnsi="Times New Roman" w:cs="Times New Roman"/>
        </w:rPr>
        <w:t>81</w:t>
      </w:r>
      <w:r w:rsidRPr="00EC0BC4">
        <w:rPr>
          <w:rFonts w:ascii="Times New Roman" w:hAnsi="Times New Roman" w:cs="Times New Roman"/>
        </w:rPr>
        <w:t>.</w:t>
      </w:r>
    </w:p>
  </w:footnote>
  <w:footnote w:id="256">
    <w:p w14:paraId="29824E5A" w14:textId="77777777" w:rsidR="0048760D" w:rsidRDefault="0048760D" w:rsidP="002307B0">
      <w:pPr>
        <w:pStyle w:val="Textpoznpodarou"/>
      </w:pPr>
      <w:r>
        <w:rPr>
          <w:rStyle w:val="Znakapoznpodarou"/>
        </w:rPr>
        <w:footnoteRef/>
      </w:r>
      <w:r>
        <w:t xml:space="preserve"> </w:t>
      </w:r>
      <w:r w:rsidRPr="00565710">
        <w:rPr>
          <w:rFonts w:ascii="Times New Roman" w:hAnsi="Times New Roman" w:cs="Times New Roman"/>
          <w:smallCaps/>
        </w:rPr>
        <w:t xml:space="preserve">Hýbl, </w:t>
      </w:r>
      <w:r w:rsidRPr="00565710">
        <w:rPr>
          <w:rFonts w:ascii="Times New Roman" w:hAnsi="Times New Roman" w:cs="Times New Roman"/>
        </w:rPr>
        <w:t xml:space="preserve">František: </w:t>
      </w:r>
      <w:r w:rsidRPr="00565710">
        <w:rPr>
          <w:rFonts w:ascii="Times New Roman" w:hAnsi="Times New Roman" w:cs="Times New Roman"/>
          <w:i/>
          <w:iCs/>
        </w:rPr>
        <w:t xml:space="preserve">Historický úvod o legiích. </w:t>
      </w:r>
      <w:r w:rsidRPr="009841F0">
        <w:rPr>
          <w:rFonts w:ascii="Times New Roman" w:hAnsi="Times New Roman" w:cs="Times New Roman"/>
        </w:rPr>
        <w:t>In: Rodáci a občané okresu Přerov v československé legionářské armádě v letech 1914-1920,</w:t>
      </w:r>
      <w:r w:rsidRPr="00565710">
        <w:rPr>
          <w:rFonts w:ascii="Times New Roman" w:hAnsi="Times New Roman" w:cs="Times New Roman"/>
          <w:i/>
          <w:iCs/>
        </w:rPr>
        <w:t xml:space="preserve"> </w:t>
      </w:r>
      <w:r w:rsidRPr="009841F0">
        <w:rPr>
          <w:rFonts w:ascii="Times New Roman" w:hAnsi="Times New Roman" w:cs="Times New Roman"/>
        </w:rPr>
        <w:t>Přerov 2001, s. 7-8.</w:t>
      </w:r>
    </w:p>
  </w:footnote>
  <w:footnote w:id="257">
    <w:p w14:paraId="0704ABA4" w14:textId="77777777" w:rsidR="0048760D" w:rsidRDefault="0048760D" w:rsidP="002307B0">
      <w:pPr>
        <w:pStyle w:val="Textpoznpodarou"/>
      </w:pPr>
      <w:r>
        <w:rPr>
          <w:rStyle w:val="Znakapoznpodarou"/>
        </w:rPr>
        <w:footnoteRef/>
      </w:r>
      <w:r>
        <w:t xml:space="preserve"> </w:t>
      </w:r>
      <w:r>
        <w:rPr>
          <w:rFonts w:ascii="Times New Roman" w:hAnsi="Times New Roman" w:cs="Times New Roman"/>
          <w:shd w:val="clear" w:color="auto" w:fill="FFFFFF"/>
        </w:rPr>
        <w:t>T</w:t>
      </w:r>
      <w:r w:rsidRPr="007F0799">
        <w:rPr>
          <w:rFonts w:ascii="Times New Roman" w:hAnsi="Times New Roman" w:cs="Times New Roman"/>
          <w:shd w:val="clear" w:color="auto" w:fill="FFFFFF"/>
        </w:rPr>
        <w:t>amtéž</w:t>
      </w:r>
      <w:r w:rsidRPr="00565710">
        <w:rPr>
          <w:rFonts w:ascii="Times New Roman" w:hAnsi="Times New Roman" w:cs="Times New Roman"/>
          <w:i/>
          <w:iCs/>
        </w:rPr>
        <w:t xml:space="preserve">, s. </w:t>
      </w:r>
      <w:r>
        <w:rPr>
          <w:rFonts w:ascii="Times New Roman" w:hAnsi="Times New Roman" w:cs="Times New Roman"/>
          <w:i/>
          <w:iCs/>
        </w:rPr>
        <w:t>9</w:t>
      </w:r>
      <w:r w:rsidRPr="00565710">
        <w:rPr>
          <w:rFonts w:ascii="Times New Roman" w:hAnsi="Times New Roman" w:cs="Times New Roman"/>
          <w:i/>
          <w:iCs/>
        </w:rPr>
        <w:t>.</w:t>
      </w:r>
    </w:p>
  </w:footnote>
  <w:footnote w:id="258">
    <w:p w14:paraId="593956FE" w14:textId="77777777" w:rsidR="0048760D" w:rsidRPr="00FF307B" w:rsidRDefault="0048760D" w:rsidP="002307B0">
      <w:pPr>
        <w:spacing w:after="0"/>
        <w:jc w:val="both"/>
        <w:rPr>
          <w:rFonts w:ascii="Times New Roman" w:hAnsi="Times New Roman" w:cs="Times New Roman"/>
          <w:b/>
          <w:bCs/>
          <w:sz w:val="20"/>
          <w:szCs w:val="20"/>
        </w:rPr>
      </w:pPr>
      <w:r>
        <w:rPr>
          <w:rStyle w:val="Znakapoznpodarou"/>
        </w:rPr>
        <w:footnoteRef/>
      </w:r>
      <w:r>
        <w:t xml:space="preserve"> </w:t>
      </w:r>
      <w:r w:rsidRPr="007702C4">
        <w:rPr>
          <w:rFonts w:ascii="Times New Roman" w:hAnsi="Times New Roman" w:cs="Times New Roman"/>
          <w:smallCaps/>
          <w:sz w:val="20"/>
          <w:szCs w:val="20"/>
          <w:shd w:val="clear" w:color="auto" w:fill="FFFFFF"/>
        </w:rPr>
        <w:t>Lapáček</w:t>
      </w:r>
      <w:r w:rsidRPr="007702C4">
        <w:rPr>
          <w:rFonts w:ascii="Times New Roman" w:hAnsi="Times New Roman" w:cs="Times New Roman"/>
          <w:sz w:val="20"/>
          <w:szCs w:val="20"/>
          <w:shd w:val="clear" w:color="auto" w:fill="FFFFFF"/>
        </w:rPr>
        <w:t xml:space="preserve">, Jiří: </w:t>
      </w:r>
      <w:r w:rsidRPr="007702C4">
        <w:rPr>
          <w:rStyle w:val="sourcedocument"/>
          <w:rFonts w:ascii="Times New Roman" w:hAnsi="Times New Roman" w:cs="Times New Roman"/>
          <w:i/>
          <w:iCs/>
          <w:sz w:val="20"/>
          <w:szCs w:val="20"/>
          <w:shd w:val="clear" w:color="auto" w:fill="FFFFFF"/>
        </w:rPr>
        <w:t>Rodáci a občané okresu Přerov v československé legionářské armádě v letech 1914-1920.</w:t>
      </w:r>
      <w:r w:rsidRPr="007702C4">
        <w:rPr>
          <w:rFonts w:ascii="Times New Roman" w:hAnsi="Times New Roman" w:cs="Times New Roman"/>
          <w:sz w:val="20"/>
          <w:szCs w:val="20"/>
          <w:shd w:val="clear" w:color="auto" w:fill="FFFFFF"/>
        </w:rPr>
        <w:t xml:space="preserve"> Přerov 2001</w:t>
      </w:r>
      <w:r>
        <w:rPr>
          <w:rFonts w:ascii="Times New Roman" w:hAnsi="Times New Roman" w:cs="Times New Roman"/>
          <w:sz w:val="20"/>
          <w:szCs w:val="20"/>
          <w:shd w:val="clear" w:color="auto" w:fill="FFFFFF"/>
        </w:rPr>
        <w:t>, s. 99.</w:t>
      </w:r>
    </w:p>
  </w:footnote>
  <w:footnote w:id="259">
    <w:p w14:paraId="07CB32C2" w14:textId="77777777" w:rsidR="0048760D" w:rsidRDefault="0048760D" w:rsidP="002307B0">
      <w:pPr>
        <w:pStyle w:val="Textpoznpodarou"/>
      </w:pPr>
      <w:r>
        <w:rPr>
          <w:rStyle w:val="Znakapoznpodarou"/>
        </w:rPr>
        <w:footnoteRef/>
      </w:r>
      <w:r>
        <w:t xml:space="preserve"> </w:t>
      </w:r>
      <w:r w:rsidRPr="00E34383">
        <w:rPr>
          <w:rFonts w:ascii="Times New Roman" w:hAnsi="Times New Roman" w:cs="Times New Roman"/>
          <w:bCs/>
        </w:rPr>
        <w:t xml:space="preserve">SOkA Přerov, </w:t>
      </w:r>
      <w:r>
        <w:rPr>
          <w:rFonts w:ascii="Times New Roman" w:hAnsi="Times New Roman" w:cs="Times New Roman"/>
          <w:bCs/>
        </w:rPr>
        <w:t xml:space="preserve">f. AM Tovačov, </w:t>
      </w:r>
      <w:r w:rsidRPr="00E34383">
        <w:rPr>
          <w:rFonts w:ascii="Times New Roman" w:hAnsi="Times New Roman" w:cs="Times New Roman"/>
          <w:bCs/>
          <w:i/>
        </w:rPr>
        <w:t>Pamětní kniha</w:t>
      </w:r>
      <w:r w:rsidRPr="00E34383">
        <w:rPr>
          <w:rFonts w:ascii="Times New Roman" w:hAnsi="Times New Roman" w:cs="Times New Roman"/>
          <w:bCs/>
        </w:rPr>
        <w:t>, [cit. 2</w:t>
      </w:r>
      <w:r>
        <w:rPr>
          <w:rFonts w:ascii="Times New Roman" w:hAnsi="Times New Roman" w:cs="Times New Roman"/>
          <w:bCs/>
        </w:rPr>
        <w:t>6</w:t>
      </w:r>
      <w:r w:rsidRPr="00E34383">
        <w:rPr>
          <w:rFonts w:ascii="Times New Roman" w:hAnsi="Times New Roman" w:cs="Times New Roman"/>
          <w:bCs/>
        </w:rPr>
        <w:t xml:space="preserve">. </w:t>
      </w:r>
      <w:r>
        <w:rPr>
          <w:rFonts w:ascii="Times New Roman" w:hAnsi="Times New Roman" w:cs="Times New Roman"/>
          <w:bCs/>
        </w:rPr>
        <w:t>4</w:t>
      </w:r>
      <w:r w:rsidRPr="00E34383">
        <w:rPr>
          <w:rFonts w:ascii="Times New Roman" w:hAnsi="Times New Roman" w:cs="Times New Roman"/>
          <w:bCs/>
        </w:rPr>
        <w:t>. 20</w:t>
      </w:r>
      <w:r>
        <w:rPr>
          <w:rFonts w:ascii="Times New Roman" w:hAnsi="Times New Roman" w:cs="Times New Roman"/>
          <w:bCs/>
        </w:rPr>
        <w:t>20</w:t>
      </w:r>
      <w:r w:rsidRPr="00E34383">
        <w:rPr>
          <w:rFonts w:ascii="Times New Roman" w:hAnsi="Times New Roman" w:cs="Times New Roman"/>
          <w:bCs/>
        </w:rPr>
        <w:t>]</w:t>
      </w:r>
      <w:r>
        <w:rPr>
          <w:rFonts w:ascii="Times New Roman" w:hAnsi="Times New Roman" w:cs="Times New Roman"/>
        </w:rPr>
        <w:t>, s. 49.</w:t>
      </w:r>
    </w:p>
  </w:footnote>
  <w:footnote w:id="260">
    <w:p w14:paraId="1966DFD8" w14:textId="77777777" w:rsidR="0048760D" w:rsidRDefault="0048760D" w:rsidP="002307B0">
      <w:pPr>
        <w:pStyle w:val="Textpoznpodarou"/>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DD513A">
        <w:rPr>
          <w:rFonts w:ascii="Times New Roman" w:hAnsi="Times New Roman" w:cs="Times New Roman"/>
        </w:rPr>
        <w:t xml:space="preserve"> inv. č. 12406, </w:t>
      </w:r>
      <w:r w:rsidRPr="00DD513A">
        <w:rPr>
          <w:rFonts w:ascii="Times New Roman" w:hAnsi="Times New Roman" w:cs="Times New Roman"/>
          <w:i/>
          <w:iCs/>
        </w:rPr>
        <w:t>Rodní a křestní kniha.</w:t>
      </w:r>
    </w:p>
  </w:footnote>
  <w:footnote w:id="261">
    <w:p w14:paraId="1AA6311F"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 xml:space="preserve">Byli jsme a budem, </w:t>
      </w:r>
      <w:r>
        <w:rPr>
          <w:rFonts w:ascii="Times New Roman" w:hAnsi="Times New Roman" w:cs="Times New Roman"/>
        </w:rPr>
        <w:t>s. 44.</w:t>
      </w:r>
    </w:p>
  </w:footnote>
  <w:footnote w:id="262">
    <w:p w14:paraId="74B728F5" w14:textId="77777777" w:rsidR="0048760D" w:rsidRPr="00D366B4" w:rsidRDefault="0048760D" w:rsidP="002307B0">
      <w:pPr>
        <w:spacing w:after="0"/>
        <w:jc w:val="both"/>
        <w:rPr>
          <w:rFonts w:ascii="Times New Roman" w:hAnsi="Times New Roman" w:cs="Times New Roman"/>
          <w:b/>
          <w:bCs/>
          <w:sz w:val="24"/>
          <w:szCs w:val="24"/>
        </w:rPr>
      </w:pPr>
      <w:r>
        <w:rPr>
          <w:rStyle w:val="Znakapoznpodarou"/>
        </w:rPr>
        <w:footnoteRef/>
      </w:r>
      <w:r>
        <w:t xml:space="preserve"> </w:t>
      </w:r>
      <w:r>
        <w:rPr>
          <w:rFonts w:ascii="Times New Roman" w:hAnsi="Times New Roman" w:cs="Times New Roman"/>
          <w:shd w:val="clear" w:color="auto" w:fill="FFFFFF"/>
        </w:rPr>
        <w:t>T</w:t>
      </w:r>
      <w:r w:rsidRPr="007F0799">
        <w:rPr>
          <w:rFonts w:ascii="Times New Roman" w:hAnsi="Times New Roman" w:cs="Times New Roman"/>
          <w:shd w:val="clear" w:color="auto" w:fill="FFFFFF"/>
        </w:rPr>
        <w:t>amté</w:t>
      </w:r>
      <w:r>
        <w:rPr>
          <w:rFonts w:ascii="Times New Roman" w:hAnsi="Times New Roman" w:cs="Times New Roman"/>
          <w:shd w:val="clear" w:color="auto" w:fill="FFFFFF"/>
        </w:rPr>
        <w:t>ž</w:t>
      </w:r>
      <w:r>
        <w:rPr>
          <w:rFonts w:ascii="Times New Roman" w:hAnsi="Times New Roman" w:cs="Times New Roman"/>
          <w:sz w:val="20"/>
          <w:szCs w:val="20"/>
        </w:rPr>
        <w:t>, s. 77.</w:t>
      </w:r>
      <w:r w:rsidRPr="00D366B4">
        <w:rPr>
          <w:rFonts w:ascii="Times New Roman" w:hAnsi="Times New Roman" w:cs="Times New Roman"/>
          <w:sz w:val="20"/>
          <w:szCs w:val="20"/>
        </w:rPr>
        <w:t xml:space="preserve"> </w:t>
      </w:r>
    </w:p>
  </w:footnote>
  <w:footnote w:id="263">
    <w:p w14:paraId="31AB2FC6" w14:textId="77777777" w:rsidR="0048760D" w:rsidRDefault="0048760D" w:rsidP="002307B0">
      <w:pPr>
        <w:pStyle w:val="Textpoznpodarou"/>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DD513A">
        <w:rPr>
          <w:rFonts w:ascii="Times New Roman" w:hAnsi="Times New Roman" w:cs="Times New Roman"/>
        </w:rPr>
        <w:t xml:space="preserve"> </w:t>
      </w:r>
      <w:r w:rsidRPr="00A55976">
        <w:rPr>
          <w:rFonts w:ascii="Times New Roman" w:hAnsi="Times New Roman" w:cs="Times New Roman"/>
        </w:rPr>
        <w:t xml:space="preserve">inv. č. 9773, </w:t>
      </w:r>
      <w:r w:rsidRPr="00A55976">
        <w:rPr>
          <w:rFonts w:ascii="Times New Roman" w:hAnsi="Times New Roman" w:cs="Times New Roman"/>
          <w:i/>
          <w:iCs/>
        </w:rPr>
        <w:t>Snubní kniha</w:t>
      </w:r>
      <w:r w:rsidRPr="00A55976">
        <w:rPr>
          <w:rFonts w:ascii="Times New Roman" w:hAnsi="Times New Roman" w:cs="Times New Roman"/>
        </w:rPr>
        <w:t xml:space="preserve"> [cit. </w:t>
      </w:r>
      <w:r>
        <w:rPr>
          <w:rFonts w:ascii="Times New Roman" w:hAnsi="Times New Roman" w:cs="Times New Roman"/>
        </w:rPr>
        <w:t>26</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64">
    <w:p w14:paraId="0F5480A5"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Byli jsme a budem</w:t>
      </w:r>
      <w:r>
        <w:rPr>
          <w:rFonts w:ascii="Times New Roman" w:hAnsi="Times New Roman" w:cs="Times New Roman"/>
        </w:rPr>
        <w:t>, s. 45.</w:t>
      </w:r>
    </w:p>
  </w:footnote>
  <w:footnote w:id="265">
    <w:p w14:paraId="37D7F8E2" w14:textId="77777777" w:rsidR="0048760D" w:rsidRDefault="0048760D" w:rsidP="002307B0">
      <w:pPr>
        <w:pStyle w:val="Textpoznpodarou"/>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DD513A">
        <w:rPr>
          <w:rFonts w:ascii="Times New Roman" w:hAnsi="Times New Roman" w:cs="Times New Roman"/>
        </w:rPr>
        <w:t xml:space="preserve"> </w:t>
      </w:r>
      <w:r w:rsidRPr="00A55976">
        <w:rPr>
          <w:rFonts w:ascii="Times New Roman" w:hAnsi="Times New Roman" w:cs="Times New Roman"/>
        </w:rPr>
        <w:t xml:space="preserve">inv. č. 9773, </w:t>
      </w:r>
      <w:r w:rsidRPr="00A55976">
        <w:rPr>
          <w:rFonts w:ascii="Times New Roman" w:hAnsi="Times New Roman" w:cs="Times New Roman"/>
          <w:i/>
          <w:iCs/>
        </w:rPr>
        <w:t>Snubní kniha</w:t>
      </w:r>
      <w:r w:rsidRPr="00A55976">
        <w:rPr>
          <w:rFonts w:ascii="Times New Roman" w:hAnsi="Times New Roman" w:cs="Times New Roman"/>
        </w:rPr>
        <w:t xml:space="preserve"> [cit. </w:t>
      </w:r>
      <w:r>
        <w:rPr>
          <w:rFonts w:ascii="Times New Roman" w:hAnsi="Times New Roman" w:cs="Times New Roman"/>
        </w:rPr>
        <w:t>26</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66">
    <w:p w14:paraId="7373BFC1"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Byli jsme a budem</w:t>
      </w:r>
      <w:r>
        <w:rPr>
          <w:rFonts w:ascii="Times New Roman" w:hAnsi="Times New Roman" w:cs="Times New Roman"/>
        </w:rPr>
        <w:t>, s. 46.</w:t>
      </w:r>
    </w:p>
  </w:footnote>
  <w:footnote w:id="267">
    <w:p w14:paraId="3A903E28" w14:textId="77777777" w:rsidR="0048760D" w:rsidRDefault="0048760D" w:rsidP="002307B0">
      <w:pPr>
        <w:pStyle w:val="Textpoznpodarou"/>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A55976">
        <w:rPr>
          <w:rFonts w:ascii="Times New Roman" w:hAnsi="Times New Roman" w:cs="Times New Roman"/>
        </w:rPr>
        <w:t xml:space="preserve">, inv. č. 9773, </w:t>
      </w:r>
      <w:r w:rsidRPr="00A55976">
        <w:rPr>
          <w:rFonts w:ascii="Times New Roman" w:hAnsi="Times New Roman" w:cs="Times New Roman"/>
          <w:i/>
          <w:iCs/>
        </w:rPr>
        <w:t>Snubní kniha</w:t>
      </w:r>
      <w:r w:rsidRPr="00A55976">
        <w:rPr>
          <w:rFonts w:ascii="Times New Roman" w:hAnsi="Times New Roman" w:cs="Times New Roman"/>
        </w:rPr>
        <w:t xml:space="preserve"> [cit. </w:t>
      </w:r>
      <w:r>
        <w:rPr>
          <w:rFonts w:ascii="Times New Roman" w:hAnsi="Times New Roman" w:cs="Times New Roman"/>
        </w:rPr>
        <w:t>26</w:t>
      </w:r>
      <w:r w:rsidRPr="00A55976">
        <w:rPr>
          <w:rFonts w:ascii="Times New Roman" w:hAnsi="Times New Roman" w:cs="Times New Roman"/>
        </w:rPr>
        <w:t xml:space="preserve">. </w:t>
      </w:r>
      <w:r>
        <w:rPr>
          <w:rFonts w:ascii="Times New Roman" w:hAnsi="Times New Roman" w:cs="Times New Roman"/>
        </w:rPr>
        <w:t>4</w:t>
      </w:r>
      <w:r w:rsidRPr="00A55976">
        <w:rPr>
          <w:rFonts w:ascii="Times New Roman" w:hAnsi="Times New Roman" w:cs="Times New Roman"/>
        </w:rPr>
        <w:t>. 2020].</w:t>
      </w:r>
    </w:p>
  </w:footnote>
  <w:footnote w:id="268">
    <w:p w14:paraId="4AAD65DD" w14:textId="77777777" w:rsidR="0048760D" w:rsidRDefault="0048760D" w:rsidP="002307B0">
      <w:pPr>
        <w:spacing w:after="0" w:line="240" w:lineRule="auto"/>
        <w:jc w:val="both"/>
      </w:pPr>
      <w:r>
        <w:rPr>
          <w:rStyle w:val="Znakapoznpodarou"/>
        </w:rPr>
        <w:footnoteRef/>
      </w:r>
      <w:r>
        <w:t xml:space="preserve"> </w:t>
      </w:r>
      <w:r w:rsidRPr="00E34383">
        <w:rPr>
          <w:rFonts w:ascii="Times New Roman" w:hAnsi="Times New Roman" w:cs="Times New Roman"/>
          <w:bCs/>
          <w:sz w:val="20"/>
          <w:szCs w:val="20"/>
        </w:rPr>
        <w:t xml:space="preserve">SOkA Přerov, </w:t>
      </w:r>
      <w:r>
        <w:rPr>
          <w:rFonts w:ascii="Times New Roman" w:hAnsi="Times New Roman" w:cs="Times New Roman"/>
          <w:bCs/>
          <w:sz w:val="20"/>
          <w:szCs w:val="20"/>
        </w:rPr>
        <w:t>f. AM Tovačov</w:t>
      </w:r>
      <w:r w:rsidRPr="008B1888">
        <w:rPr>
          <w:rFonts w:ascii="Times New Roman" w:hAnsi="Times New Roman" w:cs="Times New Roman"/>
          <w:sz w:val="20"/>
          <w:szCs w:val="20"/>
        </w:rPr>
        <w:t xml:space="preserve">, inv. č. 162, </w:t>
      </w:r>
      <w:r w:rsidRPr="008B1888">
        <w:rPr>
          <w:rFonts w:ascii="Times New Roman" w:hAnsi="Times New Roman" w:cs="Times New Roman"/>
          <w:i/>
          <w:iCs/>
          <w:sz w:val="20"/>
          <w:szCs w:val="20"/>
        </w:rPr>
        <w:t>Kniha úmrtí a testamentů pro obec Tovačov.</w:t>
      </w:r>
      <w:r w:rsidRPr="008B1888">
        <w:rPr>
          <w:sz w:val="20"/>
          <w:szCs w:val="20"/>
        </w:rPr>
        <w:t xml:space="preserve"> </w:t>
      </w:r>
    </w:p>
  </w:footnote>
  <w:footnote w:id="269">
    <w:p w14:paraId="7929A73F" w14:textId="77777777" w:rsidR="0048760D" w:rsidRPr="008B1888" w:rsidRDefault="0048760D" w:rsidP="002307B0">
      <w:pPr>
        <w:spacing w:after="0"/>
        <w:rPr>
          <w:i/>
          <w:iCs/>
        </w:rPr>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A55976">
        <w:rPr>
          <w:rFonts w:ascii="Times New Roman" w:hAnsi="Times New Roman" w:cs="Times New Roman"/>
        </w:rPr>
        <w:t>,</w:t>
      </w:r>
      <w:r w:rsidRPr="008B1888">
        <w:rPr>
          <w:rFonts w:ascii="Times New Roman" w:hAnsi="Times New Roman" w:cs="Times New Roman"/>
          <w:sz w:val="20"/>
          <w:szCs w:val="20"/>
        </w:rPr>
        <w:t xml:space="preserve"> inv. č. 9776, </w:t>
      </w:r>
      <w:r w:rsidRPr="008B1888">
        <w:rPr>
          <w:rFonts w:ascii="Times New Roman" w:hAnsi="Times New Roman" w:cs="Times New Roman"/>
          <w:i/>
          <w:iCs/>
          <w:sz w:val="20"/>
          <w:szCs w:val="20"/>
        </w:rPr>
        <w:t>Kniha zemřelých.</w:t>
      </w:r>
    </w:p>
  </w:footnote>
  <w:footnote w:id="270">
    <w:p w14:paraId="4E022588" w14:textId="77777777" w:rsidR="0048760D" w:rsidRDefault="0048760D" w:rsidP="002307B0">
      <w:pPr>
        <w:pStyle w:val="Textpoznpodarou"/>
      </w:pPr>
      <w:r>
        <w:rPr>
          <w:rStyle w:val="Znakapoznpodarou"/>
        </w:rPr>
        <w:footnoteRef/>
      </w:r>
      <w:r>
        <w:t xml:space="preserve"> </w:t>
      </w:r>
      <w:r w:rsidRPr="00E34383">
        <w:rPr>
          <w:rFonts w:ascii="Times New Roman" w:hAnsi="Times New Roman" w:cs="Times New Roman"/>
          <w:bCs/>
        </w:rPr>
        <w:t xml:space="preserve">SOkA Přerov, </w:t>
      </w:r>
      <w:r>
        <w:rPr>
          <w:rFonts w:ascii="Times New Roman" w:hAnsi="Times New Roman" w:cs="Times New Roman"/>
          <w:bCs/>
        </w:rPr>
        <w:t>f. AM Tovačov</w:t>
      </w:r>
      <w:r w:rsidRPr="008B1888">
        <w:rPr>
          <w:rFonts w:ascii="Times New Roman" w:hAnsi="Times New Roman" w:cs="Times New Roman"/>
        </w:rPr>
        <w:t xml:space="preserve">, inv. č. 162, </w:t>
      </w:r>
      <w:r w:rsidRPr="008B1888">
        <w:rPr>
          <w:rFonts w:ascii="Times New Roman" w:hAnsi="Times New Roman" w:cs="Times New Roman"/>
          <w:i/>
          <w:iCs/>
        </w:rPr>
        <w:t>Kniha úmrtí a testamentů pro obec Tovačov.</w:t>
      </w:r>
    </w:p>
  </w:footnote>
  <w:footnote w:id="271">
    <w:p w14:paraId="43669FCF" w14:textId="77777777" w:rsidR="0048760D" w:rsidRDefault="0048760D" w:rsidP="002307B0">
      <w:pPr>
        <w:pStyle w:val="Textpoznpodarou"/>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A55976">
        <w:rPr>
          <w:rFonts w:ascii="Times New Roman" w:hAnsi="Times New Roman" w:cs="Times New Roman"/>
        </w:rPr>
        <w:t>,</w:t>
      </w:r>
      <w:r w:rsidRPr="008B1888">
        <w:rPr>
          <w:rFonts w:ascii="Times New Roman" w:hAnsi="Times New Roman" w:cs="Times New Roman"/>
        </w:rPr>
        <w:t xml:space="preserve"> inv. č. 9776</w:t>
      </w:r>
      <w:r>
        <w:rPr>
          <w:rFonts w:ascii="Times New Roman" w:hAnsi="Times New Roman" w:cs="Times New Roman"/>
        </w:rPr>
        <w:t>,</w:t>
      </w:r>
      <w:r w:rsidRPr="008B1888">
        <w:rPr>
          <w:rFonts w:ascii="Times New Roman" w:hAnsi="Times New Roman" w:cs="Times New Roman"/>
        </w:rPr>
        <w:t xml:space="preserve"> inv. č. 9776, </w:t>
      </w:r>
      <w:r w:rsidRPr="008B1888">
        <w:rPr>
          <w:rFonts w:ascii="Times New Roman" w:hAnsi="Times New Roman" w:cs="Times New Roman"/>
          <w:i/>
          <w:iCs/>
        </w:rPr>
        <w:t>Kniha zemřelých.</w:t>
      </w:r>
    </w:p>
  </w:footnote>
  <w:footnote w:id="272">
    <w:p w14:paraId="530D9407" w14:textId="77777777" w:rsidR="0048760D" w:rsidRDefault="0048760D" w:rsidP="002307B0">
      <w:pPr>
        <w:spacing w:after="0"/>
        <w:jc w:val="both"/>
      </w:pPr>
      <w:r>
        <w:rPr>
          <w:rStyle w:val="Znakapoznpodarou"/>
        </w:rPr>
        <w:footnoteRef/>
      </w:r>
      <w:r>
        <w:t xml:space="preserve"> </w:t>
      </w:r>
      <w:bookmarkStart w:id="42" w:name="_Hlk39477269"/>
      <w:r w:rsidRPr="008B1888">
        <w:rPr>
          <w:rFonts w:ascii="Times New Roman" w:hAnsi="Times New Roman" w:cs="Times New Roman"/>
          <w:sz w:val="20"/>
          <w:szCs w:val="20"/>
        </w:rPr>
        <w:t xml:space="preserve">Zemský archiv v Opavě, f. Sbírka matrik Severomoravského kraje NAD 165, neinventarizováno, </w:t>
      </w:r>
      <w:r w:rsidRPr="008B1888">
        <w:rPr>
          <w:rFonts w:ascii="Times New Roman" w:hAnsi="Times New Roman" w:cs="Times New Roman"/>
          <w:i/>
          <w:iCs/>
          <w:sz w:val="20"/>
          <w:szCs w:val="20"/>
        </w:rPr>
        <w:t>Kniha zemřelých</w:t>
      </w:r>
      <w:r w:rsidRPr="008B1888">
        <w:rPr>
          <w:rFonts w:ascii="Times New Roman" w:hAnsi="Times New Roman" w:cs="Times New Roman"/>
          <w:sz w:val="20"/>
          <w:szCs w:val="20"/>
        </w:rPr>
        <w:t>.</w:t>
      </w:r>
      <w:bookmarkEnd w:id="42"/>
    </w:p>
  </w:footnote>
  <w:footnote w:id="273">
    <w:p w14:paraId="4AF4A37D" w14:textId="77777777" w:rsidR="0048760D" w:rsidRDefault="0048760D" w:rsidP="002307B0">
      <w:pPr>
        <w:pStyle w:val="Textpoznpodarou"/>
      </w:pPr>
      <w:r>
        <w:rPr>
          <w:rStyle w:val="Znakapoznpodarou"/>
        </w:rPr>
        <w:footnoteRef/>
      </w:r>
      <w:r>
        <w:t xml:space="preserve"> </w:t>
      </w:r>
      <w:r w:rsidRPr="00DD513A">
        <w:rPr>
          <w:rFonts w:ascii="Times New Roman" w:hAnsi="Times New Roman" w:cs="Times New Roman"/>
        </w:rPr>
        <w:t>Z</w:t>
      </w:r>
      <w:r>
        <w:rPr>
          <w:rFonts w:ascii="Times New Roman" w:hAnsi="Times New Roman" w:cs="Times New Roman"/>
        </w:rPr>
        <w:t xml:space="preserve">A </w:t>
      </w:r>
      <w:r w:rsidRPr="00DD513A">
        <w:rPr>
          <w:rFonts w:ascii="Times New Roman" w:hAnsi="Times New Roman" w:cs="Times New Roman"/>
        </w:rPr>
        <w:t>Opav</w:t>
      </w:r>
      <w:r>
        <w:rPr>
          <w:rFonts w:ascii="Times New Roman" w:hAnsi="Times New Roman" w:cs="Times New Roman"/>
        </w:rPr>
        <w:t>a</w:t>
      </w:r>
      <w:r w:rsidRPr="00DD513A">
        <w:rPr>
          <w:rFonts w:ascii="Times New Roman" w:hAnsi="Times New Roman" w:cs="Times New Roman"/>
        </w:rPr>
        <w:t xml:space="preserve">, f. </w:t>
      </w:r>
      <w:r>
        <w:rPr>
          <w:rFonts w:ascii="Times New Roman" w:hAnsi="Times New Roman" w:cs="Times New Roman"/>
        </w:rPr>
        <w:t>Matriky</w:t>
      </w:r>
      <w:r w:rsidRPr="008B1888">
        <w:rPr>
          <w:rFonts w:ascii="Times New Roman" w:hAnsi="Times New Roman" w:cs="Times New Roman"/>
        </w:rPr>
        <w:t xml:space="preserve">, inv. č. 9776, </w:t>
      </w:r>
      <w:r w:rsidRPr="008B1888">
        <w:rPr>
          <w:rFonts w:ascii="Times New Roman" w:hAnsi="Times New Roman" w:cs="Times New Roman"/>
          <w:i/>
          <w:iCs/>
        </w:rPr>
        <w:t>Kniha zemřelých.</w:t>
      </w:r>
    </w:p>
  </w:footnote>
  <w:footnote w:id="274">
    <w:p w14:paraId="2630CF2C" w14:textId="77777777" w:rsidR="0048760D" w:rsidRDefault="0048760D" w:rsidP="002307B0">
      <w:pPr>
        <w:pStyle w:val="Textpoznpodarou"/>
      </w:pPr>
      <w:r>
        <w:rPr>
          <w:rStyle w:val="Znakapoznpodarou"/>
        </w:rPr>
        <w:footnoteRef/>
      </w:r>
      <w:r>
        <w:t xml:space="preserve"> </w:t>
      </w:r>
      <w:r w:rsidRPr="00814FBD">
        <w:rPr>
          <w:rFonts w:ascii="Times New Roman" w:hAnsi="Times New Roman" w:cs="Times New Roman"/>
          <w:smallCaps/>
        </w:rPr>
        <w:t>Bartoš</w:t>
      </w:r>
      <w:r>
        <w:rPr>
          <w:rFonts w:ascii="Times New Roman" w:hAnsi="Times New Roman" w:cs="Times New Roman"/>
        </w:rPr>
        <w:t>–</w:t>
      </w:r>
      <w:r w:rsidRPr="00814FBD">
        <w:rPr>
          <w:rFonts w:ascii="Times New Roman" w:hAnsi="Times New Roman" w:cs="Times New Roman"/>
          <w:smallCaps/>
        </w:rPr>
        <w:t>Schul</w:t>
      </w:r>
      <w:r>
        <w:rPr>
          <w:rFonts w:ascii="Times New Roman" w:hAnsi="Times New Roman" w:cs="Times New Roman"/>
          <w:smallCaps/>
        </w:rPr>
        <w:t>z</w:t>
      </w:r>
      <w:r>
        <w:rPr>
          <w:rFonts w:ascii="Times New Roman" w:hAnsi="Times New Roman" w:cs="Times New Roman"/>
        </w:rPr>
        <w:t>–</w:t>
      </w:r>
      <w:r w:rsidRPr="00814FBD">
        <w:rPr>
          <w:rFonts w:ascii="Times New Roman" w:hAnsi="Times New Roman" w:cs="Times New Roman"/>
          <w:smallCaps/>
        </w:rPr>
        <w:t>Trapl</w:t>
      </w:r>
      <w:r w:rsidRPr="00814FBD">
        <w:rPr>
          <w:rFonts w:ascii="Times New Roman" w:hAnsi="Times New Roman" w:cs="Times New Roman"/>
        </w:rPr>
        <w:t xml:space="preserve">, </w:t>
      </w:r>
      <w:r w:rsidRPr="00814FBD">
        <w:rPr>
          <w:rFonts w:ascii="Times New Roman" w:hAnsi="Times New Roman" w:cs="Times New Roman"/>
          <w:i/>
          <w:iCs/>
        </w:rPr>
        <w:t>Historický místopis</w:t>
      </w:r>
      <w:r>
        <w:rPr>
          <w:rFonts w:ascii="Times New Roman" w:hAnsi="Times New Roman" w:cs="Times New Roman"/>
        </w:rPr>
        <w:t>, s. 108.</w:t>
      </w:r>
    </w:p>
  </w:footnote>
  <w:footnote w:id="275">
    <w:p w14:paraId="39889FE1" w14:textId="77777777" w:rsidR="0048760D" w:rsidRDefault="0048760D" w:rsidP="002307B0">
      <w:pPr>
        <w:pStyle w:val="Textpoznpodarou"/>
      </w:pPr>
      <w:r>
        <w:rPr>
          <w:rStyle w:val="Znakapoznpodarou"/>
        </w:rPr>
        <w:footnoteRef/>
      </w:r>
      <w:r>
        <w:t xml:space="preserve"> </w:t>
      </w:r>
      <w:r w:rsidRPr="00BF63D9">
        <w:rPr>
          <w:rFonts w:ascii="Times New Roman" w:hAnsi="Times New Roman" w:cs="Times New Roman"/>
        </w:rPr>
        <w:t>ČSÚ</w:t>
      </w:r>
      <w:r>
        <w:rPr>
          <w:rFonts w:ascii="Times New Roman" w:hAnsi="Times New Roman" w:cs="Times New Roman"/>
          <w:smallCaps/>
        </w:rPr>
        <w:t>,</w:t>
      </w:r>
      <w:r w:rsidRPr="008210AE">
        <w:rPr>
          <w:rFonts w:ascii="Times New Roman" w:hAnsi="Times New Roman" w:cs="Times New Roman"/>
          <w:smallCaps/>
        </w:rPr>
        <w:t xml:space="preserve"> </w:t>
      </w:r>
      <w:r w:rsidRPr="008210AE">
        <w:rPr>
          <w:rFonts w:ascii="Times New Roman" w:hAnsi="Times New Roman" w:cs="Times New Roman"/>
          <w:i/>
          <w:iCs/>
        </w:rPr>
        <w:t>Počet obyvatel a domů</w:t>
      </w:r>
      <w:r>
        <w:rPr>
          <w:rFonts w:ascii="Times New Roman" w:hAnsi="Times New Roman" w:cs="Times New Roman"/>
          <w:i/>
          <w:iCs/>
        </w:rPr>
        <w:t>,</w:t>
      </w:r>
      <w:r w:rsidRPr="008210AE">
        <w:rPr>
          <w:rFonts w:ascii="Times New Roman" w:hAnsi="Times New Roman" w:cs="Times New Roman"/>
          <w:i/>
          <w:iCs/>
        </w:rPr>
        <w:t xml:space="preserve"> </w:t>
      </w:r>
      <w:r w:rsidRPr="008210AE">
        <w:rPr>
          <w:rFonts w:ascii="Times New Roman" w:hAnsi="Times New Roman" w:cs="Times New Roman"/>
          <w:shd w:val="clear" w:color="auto" w:fill="FFFFFF"/>
        </w:rPr>
        <w:t>[cit. ..2020].</w:t>
      </w:r>
    </w:p>
  </w:footnote>
  <w:footnote w:id="276">
    <w:p w14:paraId="496A4CDC" w14:textId="77777777" w:rsidR="0048760D" w:rsidRPr="00674545" w:rsidRDefault="0048760D" w:rsidP="002307B0">
      <w:pPr>
        <w:spacing w:after="0"/>
        <w:rPr>
          <w:rFonts w:ascii="Times New Roman" w:hAnsi="Times New Roman" w:cs="Times New Roman"/>
          <w:i/>
          <w:iCs/>
          <w:sz w:val="20"/>
          <w:szCs w:val="20"/>
        </w:rPr>
      </w:pPr>
      <w:r>
        <w:rPr>
          <w:rStyle w:val="Znakapoznpodarou"/>
        </w:rPr>
        <w:footnoteRef/>
      </w:r>
      <w:r>
        <w:t xml:space="preserve"> </w:t>
      </w:r>
      <w:r w:rsidRPr="00674545">
        <w:rPr>
          <w:rFonts w:ascii="Times New Roman" w:hAnsi="Times New Roman" w:cs="Times New Roman"/>
          <w:smallCaps/>
          <w:sz w:val="20"/>
          <w:szCs w:val="20"/>
        </w:rPr>
        <w:t>Růžková</w:t>
      </w:r>
      <w:r w:rsidRPr="00674545">
        <w:rPr>
          <w:rFonts w:ascii="Times New Roman" w:hAnsi="Times New Roman" w:cs="Times New Roman"/>
          <w:sz w:val="20"/>
          <w:szCs w:val="20"/>
        </w:rPr>
        <w:t xml:space="preserve">– </w:t>
      </w:r>
      <w:r w:rsidRPr="00674545">
        <w:rPr>
          <w:rFonts w:ascii="Times New Roman" w:hAnsi="Times New Roman" w:cs="Times New Roman"/>
          <w:smallCaps/>
          <w:sz w:val="20"/>
          <w:szCs w:val="20"/>
        </w:rPr>
        <w:t>Škrabal</w:t>
      </w:r>
      <w:r w:rsidRPr="00674545">
        <w:rPr>
          <w:rFonts w:ascii="Times New Roman" w:hAnsi="Times New Roman" w:cs="Times New Roman"/>
          <w:sz w:val="20"/>
          <w:szCs w:val="20"/>
        </w:rPr>
        <w:t xml:space="preserve">, </w:t>
      </w:r>
      <w:r w:rsidRPr="00674545">
        <w:rPr>
          <w:rFonts w:ascii="Times New Roman" w:hAnsi="Times New Roman" w:cs="Times New Roman"/>
          <w:i/>
          <w:iCs/>
          <w:sz w:val="20"/>
          <w:szCs w:val="20"/>
        </w:rPr>
        <w:t>Historický lexikon</w:t>
      </w:r>
      <w:r>
        <w:rPr>
          <w:rFonts w:ascii="Times New Roman" w:hAnsi="Times New Roman" w:cs="Times New Roman"/>
          <w:sz w:val="20"/>
          <w:szCs w:val="20"/>
        </w:rPr>
        <w:t>, s. 676.</w:t>
      </w:r>
    </w:p>
  </w:footnote>
  <w:footnote w:id="277">
    <w:p w14:paraId="0E1370C3" w14:textId="77777777" w:rsidR="0048760D" w:rsidRDefault="0048760D" w:rsidP="002307B0">
      <w:pPr>
        <w:pStyle w:val="Textpoznpodarou"/>
      </w:pPr>
      <w:r>
        <w:rPr>
          <w:rStyle w:val="Znakapoznpodarou"/>
        </w:rPr>
        <w:footnoteRef/>
      </w:r>
      <w:r>
        <w:t xml:space="preserve"> </w:t>
      </w:r>
      <w:r w:rsidRPr="00E34383">
        <w:rPr>
          <w:rFonts w:ascii="Times New Roman" w:hAnsi="Times New Roman" w:cs="Times New Roman"/>
          <w:bCs/>
        </w:rPr>
        <w:t xml:space="preserve">SOkA Přerov, </w:t>
      </w:r>
      <w:r>
        <w:rPr>
          <w:rFonts w:ascii="Times New Roman" w:hAnsi="Times New Roman" w:cs="Times New Roman"/>
          <w:bCs/>
        </w:rPr>
        <w:t xml:space="preserve">f. AM Tovačov, </w:t>
      </w:r>
      <w:r w:rsidRPr="00E34383">
        <w:rPr>
          <w:rFonts w:ascii="Times New Roman" w:hAnsi="Times New Roman" w:cs="Times New Roman"/>
          <w:bCs/>
          <w:i/>
        </w:rPr>
        <w:t>Pamětní kniha</w:t>
      </w:r>
      <w:r w:rsidRPr="00E34383">
        <w:rPr>
          <w:rFonts w:ascii="Times New Roman" w:hAnsi="Times New Roman" w:cs="Times New Roman"/>
          <w:bCs/>
        </w:rPr>
        <w:t>, [cit. 2</w:t>
      </w:r>
      <w:r>
        <w:rPr>
          <w:rFonts w:ascii="Times New Roman" w:hAnsi="Times New Roman" w:cs="Times New Roman"/>
          <w:bCs/>
        </w:rPr>
        <w:t>9</w:t>
      </w:r>
      <w:r w:rsidRPr="00E34383">
        <w:rPr>
          <w:rFonts w:ascii="Times New Roman" w:hAnsi="Times New Roman" w:cs="Times New Roman"/>
          <w:bCs/>
        </w:rPr>
        <w:t xml:space="preserve">. </w:t>
      </w:r>
      <w:r>
        <w:rPr>
          <w:rFonts w:ascii="Times New Roman" w:hAnsi="Times New Roman" w:cs="Times New Roman"/>
          <w:bCs/>
        </w:rPr>
        <w:t>4</w:t>
      </w:r>
      <w:r w:rsidRPr="00E34383">
        <w:rPr>
          <w:rFonts w:ascii="Times New Roman" w:hAnsi="Times New Roman" w:cs="Times New Roman"/>
          <w:bCs/>
        </w:rPr>
        <w:t>. 2019]</w:t>
      </w:r>
      <w:r w:rsidRPr="009B1840">
        <w:rPr>
          <w:rFonts w:ascii="Times New Roman" w:hAnsi="Times New Roman" w:cs="Times New Roman"/>
        </w:rPr>
        <w:t xml:space="preserve">, </w:t>
      </w:r>
      <w:r>
        <w:rPr>
          <w:rFonts w:ascii="Times New Roman" w:hAnsi="Times New Roman" w:cs="Times New Roman"/>
        </w:rPr>
        <w:t>s. 49</w:t>
      </w:r>
      <w:r w:rsidRPr="009B1840">
        <w:rPr>
          <w:rFonts w:ascii="Times New Roman" w:hAnsi="Times New Roman" w:cs="Times New Roman"/>
        </w:rPr>
        <w:t>-</w:t>
      </w:r>
      <w:r>
        <w:rPr>
          <w:rFonts w:ascii="Times New Roman" w:hAnsi="Times New Roman" w:cs="Times New Roman"/>
        </w:rPr>
        <w:t>50</w:t>
      </w:r>
      <w:r w:rsidRPr="009B1840">
        <w:rPr>
          <w:rFonts w:ascii="Times New Roman" w:hAnsi="Times New Roman" w:cs="Times New Roman"/>
        </w:rPr>
        <w:t>.</w:t>
      </w:r>
    </w:p>
  </w:footnote>
  <w:footnote w:id="278">
    <w:p w14:paraId="1AD99E57" w14:textId="77777777" w:rsidR="0048760D" w:rsidRPr="00895766" w:rsidRDefault="0048760D" w:rsidP="002307B0">
      <w:pPr>
        <w:spacing w:after="0" w:line="240" w:lineRule="auto"/>
        <w:jc w:val="both"/>
        <w:rPr>
          <w:rFonts w:ascii="Times New Roman" w:hAnsi="Times New Roman" w:cs="Times New Roman"/>
        </w:rPr>
      </w:pPr>
      <w:r>
        <w:rPr>
          <w:rStyle w:val="Znakapoznpodarou"/>
        </w:rPr>
        <w:footnoteRef/>
      </w:r>
      <w:r>
        <w:t xml:space="preserve"> </w:t>
      </w:r>
      <w:bookmarkStart w:id="44" w:name="_Hlk39477656"/>
      <w:r w:rsidRPr="00992679">
        <w:rPr>
          <w:rFonts w:ascii="Times New Roman" w:hAnsi="Times New Roman" w:cs="Times New Roman"/>
          <w:bCs/>
          <w:sz w:val="20"/>
          <w:szCs w:val="20"/>
        </w:rPr>
        <w:t xml:space="preserve">Státní okresní archiv Přerov, f. Archiv města Tovačov NAD 398, kart. 33, inv. č. 339, </w:t>
      </w:r>
      <w:r w:rsidRPr="00992679">
        <w:rPr>
          <w:rFonts w:ascii="Times New Roman" w:hAnsi="Times New Roman" w:cs="Times New Roman"/>
          <w:bCs/>
          <w:i/>
          <w:iCs/>
          <w:sz w:val="20"/>
          <w:szCs w:val="20"/>
        </w:rPr>
        <w:t>Odvody, zeměbrana, záložníci, seznamy branců.</w:t>
      </w:r>
      <w:bookmarkEnd w:id="44"/>
    </w:p>
  </w:footnote>
  <w:footnote w:id="279">
    <w:p w14:paraId="299C3D9C" w14:textId="77777777" w:rsidR="0048760D" w:rsidRPr="00D20D90" w:rsidRDefault="0048760D" w:rsidP="002307B0">
      <w:pPr>
        <w:spacing w:after="0" w:line="240" w:lineRule="auto"/>
        <w:jc w:val="both"/>
        <w:rPr>
          <w:rFonts w:ascii="Times New Roman" w:hAnsi="Times New Roman" w:cs="Times New Roman"/>
          <w:b/>
          <w:bCs/>
          <w:sz w:val="20"/>
          <w:szCs w:val="20"/>
        </w:rPr>
      </w:pPr>
      <w:r>
        <w:rPr>
          <w:rStyle w:val="Znakapoznpodarou"/>
        </w:rPr>
        <w:footnoteRef/>
      </w:r>
      <w:r>
        <w:t xml:space="preserve"> </w:t>
      </w:r>
      <w:bookmarkStart w:id="45" w:name="_Hlk39477730"/>
      <w:r w:rsidRPr="008170C8">
        <w:rPr>
          <w:rFonts w:ascii="Times New Roman" w:hAnsi="Times New Roman" w:cs="Times New Roman"/>
          <w:i/>
          <w:iCs/>
          <w:sz w:val="20"/>
          <w:szCs w:val="20"/>
        </w:rPr>
        <w:t>Poznávej své město, aneb, Průvodce Tovačovem</w:t>
      </w:r>
      <w:r w:rsidRPr="008170C8">
        <w:rPr>
          <w:rFonts w:ascii="Times New Roman" w:hAnsi="Times New Roman" w:cs="Times New Roman"/>
          <w:sz w:val="20"/>
          <w:szCs w:val="20"/>
        </w:rPr>
        <w:t>. Tovačov 2010</w:t>
      </w:r>
      <w:r>
        <w:rPr>
          <w:rFonts w:ascii="Times New Roman" w:hAnsi="Times New Roman" w:cs="Times New Roman"/>
          <w:sz w:val="20"/>
          <w:szCs w:val="20"/>
        </w:rPr>
        <w:t>, s. 11.</w:t>
      </w:r>
    </w:p>
    <w:bookmarkEnd w:id="45"/>
  </w:footnote>
  <w:footnote w:id="280">
    <w:p w14:paraId="69F44084" w14:textId="77777777" w:rsidR="0048760D" w:rsidRDefault="0048760D" w:rsidP="002307B0">
      <w:pPr>
        <w:pStyle w:val="Textpoznpodarou"/>
      </w:pPr>
      <w:r>
        <w:rPr>
          <w:rStyle w:val="Znakapoznpodarou"/>
        </w:rPr>
        <w:footnoteRef/>
      </w:r>
      <w:r>
        <w:t xml:space="preserve"> </w:t>
      </w:r>
      <w:r w:rsidRPr="00E34383">
        <w:rPr>
          <w:rFonts w:ascii="Times New Roman" w:hAnsi="Times New Roman" w:cs="Times New Roman"/>
          <w:bCs/>
        </w:rPr>
        <w:t xml:space="preserve">SOkA Přerov, </w:t>
      </w:r>
      <w:r>
        <w:rPr>
          <w:rFonts w:ascii="Times New Roman" w:hAnsi="Times New Roman" w:cs="Times New Roman"/>
          <w:bCs/>
        </w:rPr>
        <w:t xml:space="preserve">f. AM Tovačov, </w:t>
      </w:r>
      <w:r w:rsidRPr="00E34383">
        <w:rPr>
          <w:rFonts w:ascii="Times New Roman" w:hAnsi="Times New Roman" w:cs="Times New Roman"/>
          <w:bCs/>
          <w:i/>
        </w:rPr>
        <w:t>Pamětní kniha</w:t>
      </w:r>
      <w:r w:rsidRPr="00E34383">
        <w:rPr>
          <w:rFonts w:ascii="Times New Roman" w:hAnsi="Times New Roman" w:cs="Times New Roman"/>
          <w:bCs/>
        </w:rPr>
        <w:t>, [cit. 2</w:t>
      </w:r>
      <w:r>
        <w:rPr>
          <w:rFonts w:ascii="Times New Roman" w:hAnsi="Times New Roman" w:cs="Times New Roman"/>
          <w:bCs/>
        </w:rPr>
        <w:t>8</w:t>
      </w:r>
      <w:r w:rsidRPr="00E34383">
        <w:rPr>
          <w:rFonts w:ascii="Times New Roman" w:hAnsi="Times New Roman" w:cs="Times New Roman"/>
          <w:bCs/>
        </w:rPr>
        <w:t xml:space="preserve">. </w:t>
      </w:r>
      <w:r>
        <w:rPr>
          <w:rFonts w:ascii="Times New Roman" w:hAnsi="Times New Roman" w:cs="Times New Roman"/>
          <w:bCs/>
        </w:rPr>
        <w:t>4</w:t>
      </w:r>
      <w:r w:rsidRPr="00E34383">
        <w:rPr>
          <w:rFonts w:ascii="Times New Roman" w:hAnsi="Times New Roman" w:cs="Times New Roman"/>
          <w:bCs/>
        </w:rPr>
        <w:t>. 20</w:t>
      </w:r>
      <w:r>
        <w:rPr>
          <w:rFonts w:ascii="Times New Roman" w:hAnsi="Times New Roman" w:cs="Times New Roman"/>
          <w:bCs/>
        </w:rPr>
        <w:t>20</w:t>
      </w:r>
      <w:r w:rsidRPr="00E34383">
        <w:rPr>
          <w:rFonts w:ascii="Times New Roman" w:hAnsi="Times New Roman" w:cs="Times New Roman"/>
          <w:bCs/>
        </w:rPr>
        <w:t>]</w:t>
      </w:r>
      <w:r>
        <w:rPr>
          <w:rFonts w:ascii="Times New Roman" w:hAnsi="Times New Roman" w:cs="Times New Roman"/>
        </w:rPr>
        <w:t>, s. 74.</w:t>
      </w:r>
    </w:p>
  </w:footnote>
  <w:footnote w:id="281">
    <w:p w14:paraId="5A5C06A8" w14:textId="77777777" w:rsidR="0048760D" w:rsidRPr="00E34383" w:rsidRDefault="0048760D" w:rsidP="002307B0">
      <w:pPr>
        <w:spacing w:after="0" w:line="240" w:lineRule="auto"/>
        <w:rPr>
          <w:rFonts w:ascii="Times New Roman" w:hAnsi="Times New Roman" w:cs="Times New Roman"/>
          <w:b/>
          <w:bCs/>
          <w:sz w:val="20"/>
          <w:szCs w:val="20"/>
        </w:rPr>
      </w:pPr>
      <w:r>
        <w:rPr>
          <w:rStyle w:val="Znakapoznpodarou"/>
        </w:rPr>
        <w:footnoteRef/>
      </w:r>
      <w:r>
        <w:t xml:space="preserve"> </w:t>
      </w:r>
      <w:r w:rsidRPr="00172DBD">
        <w:rPr>
          <w:rFonts w:ascii="Times New Roman" w:hAnsi="Times New Roman" w:cs="Times New Roman"/>
          <w:smallCaps/>
          <w:sz w:val="20"/>
          <w:szCs w:val="20"/>
        </w:rPr>
        <w:t xml:space="preserve">Silný, </w:t>
      </w:r>
      <w:r w:rsidRPr="00172DBD">
        <w:rPr>
          <w:rFonts w:ascii="Times New Roman" w:hAnsi="Times New Roman" w:cs="Times New Roman"/>
          <w:sz w:val="20"/>
          <w:szCs w:val="20"/>
        </w:rPr>
        <w:t xml:space="preserve">Ervín </w:t>
      </w:r>
      <w:r w:rsidRPr="00172DBD">
        <w:rPr>
          <w:rFonts w:ascii="Times New Roman" w:hAnsi="Times New Roman" w:cs="Times New Roman"/>
          <w:smallCaps/>
          <w:sz w:val="20"/>
          <w:szCs w:val="20"/>
        </w:rPr>
        <w:t xml:space="preserve">– Jedlička, </w:t>
      </w:r>
      <w:r w:rsidRPr="00172DBD">
        <w:rPr>
          <w:rFonts w:ascii="Times New Roman" w:hAnsi="Times New Roman" w:cs="Times New Roman"/>
          <w:sz w:val="20"/>
          <w:szCs w:val="20"/>
        </w:rPr>
        <w:t xml:space="preserve">František: </w:t>
      </w:r>
      <w:r w:rsidRPr="00172DBD">
        <w:rPr>
          <w:rFonts w:ascii="Times New Roman" w:hAnsi="Times New Roman" w:cs="Times New Roman"/>
          <w:i/>
          <w:iCs/>
          <w:sz w:val="20"/>
          <w:szCs w:val="20"/>
        </w:rPr>
        <w:t xml:space="preserve">Pomník obětem 1. světové války. </w:t>
      </w:r>
      <w:r w:rsidRPr="00172DBD">
        <w:rPr>
          <w:rFonts w:ascii="Times New Roman" w:hAnsi="Times New Roman" w:cs="Times New Roman"/>
          <w:bCs/>
          <w:sz w:val="20"/>
          <w:szCs w:val="20"/>
        </w:rPr>
        <w:t xml:space="preserve">[cit. </w:t>
      </w:r>
      <w:r>
        <w:rPr>
          <w:rFonts w:ascii="Times New Roman" w:hAnsi="Times New Roman" w:cs="Times New Roman"/>
          <w:bCs/>
          <w:sz w:val="20"/>
          <w:szCs w:val="20"/>
        </w:rPr>
        <w:t>29</w:t>
      </w:r>
      <w:r w:rsidRPr="00172DBD">
        <w:rPr>
          <w:rFonts w:ascii="Times New Roman" w:hAnsi="Times New Roman" w:cs="Times New Roman"/>
          <w:bCs/>
          <w:sz w:val="20"/>
          <w:szCs w:val="20"/>
        </w:rPr>
        <w:t xml:space="preserve">. </w:t>
      </w:r>
      <w:r>
        <w:rPr>
          <w:rFonts w:ascii="Times New Roman" w:hAnsi="Times New Roman" w:cs="Times New Roman"/>
          <w:bCs/>
          <w:sz w:val="20"/>
          <w:szCs w:val="20"/>
        </w:rPr>
        <w:t>4</w:t>
      </w:r>
      <w:r w:rsidRPr="00172DBD">
        <w:rPr>
          <w:rFonts w:ascii="Times New Roman" w:hAnsi="Times New Roman" w:cs="Times New Roman"/>
          <w:bCs/>
          <w:sz w:val="20"/>
          <w:szCs w:val="20"/>
        </w:rPr>
        <w:t>. 2020].</w:t>
      </w:r>
    </w:p>
  </w:footnote>
  <w:footnote w:id="282">
    <w:p w14:paraId="17783ACB" w14:textId="77777777" w:rsidR="0048760D" w:rsidRPr="005D76E5" w:rsidRDefault="0048760D" w:rsidP="002307B0">
      <w:pPr>
        <w:spacing w:after="0"/>
        <w:jc w:val="both"/>
        <w:rPr>
          <w:rFonts w:ascii="Times New Roman" w:hAnsi="Times New Roman" w:cs="Times New Roman"/>
          <w:sz w:val="24"/>
          <w:szCs w:val="24"/>
        </w:rPr>
      </w:pPr>
      <w:r>
        <w:rPr>
          <w:rStyle w:val="Znakapoznpodarou"/>
        </w:rPr>
        <w:footnoteRef/>
      </w:r>
      <w:r>
        <w:t xml:space="preserve"> </w:t>
      </w:r>
      <w:r w:rsidRPr="00E062C0">
        <w:rPr>
          <w:rFonts w:ascii="Times New Roman" w:hAnsi="Times New Roman" w:cs="Times New Roman"/>
          <w:sz w:val="20"/>
          <w:szCs w:val="20"/>
        </w:rPr>
        <w:t xml:space="preserve">Zemský archiv v Opavě, f. Sbírka matrik Severomoravského kraje NAD 165, neinventarizováno, časový rozsah: 1919–1949, místo uloženi: Městský úřad Tovačov, </w:t>
      </w:r>
      <w:r w:rsidRPr="00E062C0">
        <w:rPr>
          <w:rFonts w:ascii="Times New Roman" w:hAnsi="Times New Roman" w:cs="Times New Roman"/>
          <w:i/>
          <w:iCs/>
          <w:sz w:val="20"/>
          <w:szCs w:val="20"/>
        </w:rPr>
        <w:t>Kniha narození</w:t>
      </w:r>
      <w:r w:rsidRPr="00E062C0">
        <w:rPr>
          <w:rFonts w:ascii="Times New Roman" w:hAnsi="Times New Roman" w:cs="Times New Roman"/>
          <w:sz w:val="20"/>
          <w:szCs w:val="20"/>
        </w:rPr>
        <w:t>.</w:t>
      </w:r>
    </w:p>
  </w:footnote>
  <w:footnote w:id="283">
    <w:p w14:paraId="7A743677"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Byli jsme a budem</w:t>
      </w:r>
      <w:r>
        <w:rPr>
          <w:rFonts w:ascii="Times New Roman" w:hAnsi="Times New Roman" w:cs="Times New Roman"/>
        </w:rPr>
        <w:t>, s. 45.</w:t>
      </w:r>
    </w:p>
  </w:footnote>
  <w:footnote w:id="284">
    <w:p w14:paraId="575A6053" w14:textId="77777777" w:rsidR="0048760D" w:rsidRPr="00CB63BA" w:rsidRDefault="0048760D" w:rsidP="002307B0">
      <w:pPr>
        <w:spacing w:after="0"/>
        <w:rPr>
          <w:i/>
          <w:iCs/>
        </w:rPr>
      </w:pPr>
      <w:r>
        <w:rPr>
          <w:rStyle w:val="Znakapoznpodarou"/>
        </w:rPr>
        <w:footnoteRef/>
      </w:r>
      <w:r>
        <w:t xml:space="preserve"> </w:t>
      </w:r>
      <w:r w:rsidRPr="00A904F9">
        <w:rPr>
          <w:rFonts w:ascii="Times New Roman" w:hAnsi="Times New Roman" w:cs="Times New Roman"/>
          <w:sz w:val="20"/>
          <w:szCs w:val="20"/>
        </w:rPr>
        <w:t>ZA Opava, f. Matriky</w:t>
      </w:r>
      <w:r w:rsidRPr="00CB63BA">
        <w:rPr>
          <w:rFonts w:ascii="Times New Roman" w:hAnsi="Times New Roman" w:cs="Times New Roman"/>
          <w:sz w:val="20"/>
          <w:szCs w:val="20"/>
        </w:rPr>
        <w:t xml:space="preserve">, inv. č. 9773, </w:t>
      </w:r>
      <w:r w:rsidRPr="00CB63BA">
        <w:rPr>
          <w:rFonts w:ascii="Times New Roman" w:hAnsi="Times New Roman" w:cs="Times New Roman"/>
          <w:i/>
          <w:iCs/>
          <w:sz w:val="20"/>
          <w:szCs w:val="20"/>
        </w:rPr>
        <w:t>Snubní kniha</w:t>
      </w:r>
      <w:r w:rsidRPr="00CB63BA">
        <w:rPr>
          <w:rFonts w:ascii="Times New Roman" w:hAnsi="Times New Roman" w:cs="Times New Roman"/>
          <w:sz w:val="20"/>
          <w:szCs w:val="20"/>
        </w:rPr>
        <w:t xml:space="preserve"> [cit. </w:t>
      </w:r>
      <w:r>
        <w:rPr>
          <w:rFonts w:ascii="Times New Roman" w:hAnsi="Times New Roman" w:cs="Times New Roman"/>
          <w:sz w:val="20"/>
          <w:szCs w:val="20"/>
        </w:rPr>
        <w:t>29</w:t>
      </w:r>
      <w:r w:rsidRPr="00CB63BA">
        <w:rPr>
          <w:rFonts w:ascii="Times New Roman" w:hAnsi="Times New Roman" w:cs="Times New Roman"/>
          <w:sz w:val="20"/>
          <w:szCs w:val="20"/>
        </w:rPr>
        <w:t xml:space="preserve">. </w:t>
      </w:r>
      <w:r>
        <w:rPr>
          <w:rFonts w:ascii="Times New Roman" w:hAnsi="Times New Roman" w:cs="Times New Roman"/>
          <w:sz w:val="20"/>
          <w:szCs w:val="20"/>
        </w:rPr>
        <w:t>4</w:t>
      </w:r>
      <w:r w:rsidRPr="00CB63BA">
        <w:rPr>
          <w:rFonts w:ascii="Times New Roman" w:hAnsi="Times New Roman" w:cs="Times New Roman"/>
          <w:sz w:val="20"/>
          <w:szCs w:val="20"/>
        </w:rPr>
        <w:t>. 2020].</w:t>
      </w:r>
    </w:p>
  </w:footnote>
  <w:footnote w:id="285">
    <w:p w14:paraId="412E3BF9" w14:textId="77777777" w:rsidR="0048760D" w:rsidRPr="00CB63BA" w:rsidRDefault="0048760D" w:rsidP="002307B0">
      <w:pPr>
        <w:spacing w:after="0"/>
        <w:rPr>
          <w:i/>
          <w:iCs/>
        </w:rPr>
      </w:pPr>
      <w:r>
        <w:rPr>
          <w:rStyle w:val="Znakapoznpodarou"/>
        </w:rPr>
        <w:footnoteRef/>
      </w:r>
      <w:r>
        <w:t xml:space="preserve"> </w:t>
      </w:r>
      <w:r w:rsidRPr="00A904F9">
        <w:rPr>
          <w:rFonts w:ascii="Times New Roman" w:hAnsi="Times New Roman" w:cs="Times New Roman"/>
          <w:sz w:val="20"/>
          <w:szCs w:val="20"/>
        </w:rPr>
        <w:t>ZA Opava, f. Matriky</w:t>
      </w:r>
      <w:r>
        <w:rPr>
          <w:rFonts w:ascii="Times New Roman" w:hAnsi="Times New Roman" w:cs="Times New Roman"/>
          <w:sz w:val="20"/>
          <w:szCs w:val="20"/>
        </w:rPr>
        <w:t>,</w:t>
      </w:r>
      <w:r w:rsidRPr="00CB63BA">
        <w:rPr>
          <w:rFonts w:ascii="Times New Roman" w:hAnsi="Times New Roman" w:cs="Times New Roman"/>
          <w:sz w:val="20"/>
          <w:szCs w:val="20"/>
        </w:rPr>
        <w:t xml:space="preserve"> inv. č. 12407, </w:t>
      </w:r>
      <w:r w:rsidRPr="00CB63BA">
        <w:rPr>
          <w:rFonts w:ascii="Times New Roman" w:hAnsi="Times New Roman" w:cs="Times New Roman"/>
          <w:i/>
          <w:iCs/>
          <w:sz w:val="20"/>
          <w:szCs w:val="20"/>
        </w:rPr>
        <w:t>Snubní kniha</w:t>
      </w:r>
      <w:r>
        <w:rPr>
          <w:rFonts w:ascii="Times New Roman" w:hAnsi="Times New Roman" w:cs="Times New Roman"/>
          <w:i/>
          <w:iCs/>
          <w:sz w:val="20"/>
          <w:szCs w:val="20"/>
        </w:rPr>
        <w:t xml:space="preserve"> </w:t>
      </w:r>
      <w:r w:rsidRPr="00CB63BA">
        <w:rPr>
          <w:rFonts w:ascii="Times New Roman" w:hAnsi="Times New Roman" w:cs="Times New Roman"/>
          <w:sz w:val="20"/>
          <w:szCs w:val="20"/>
        </w:rPr>
        <w:t xml:space="preserve">[cit. </w:t>
      </w:r>
      <w:r>
        <w:rPr>
          <w:rFonts w:ascii="Times New Roman" w:hAnsi="Times New Roman" w:cs="Times New Roman"/>
          <w:sz w:val="20"/>
          <w:szCs w:val="20"/>
        </w:rPr>
        <w:t>29</w:t>
      </w:r>
      <w:r w:rsidRPr="00CB63BA">
        <w:rPr>
          <w:rFonts w:ascii="Times New Roman" w:hAnsi="Times New Roman" w:cs="Times New Roman"/>
          <w:sz w:val="20"/>
          <w:szCs w:val="20"/>
        </w:rPr>
        <w:t xml:space="preserve">. </w:t>
      </w:r>
      <w:r>
        <w:rPr>
          <w:rFonts w:ascii="Times New Roman" w:hAnsi="Times New Roman" w:cs="Times New Roman"/>
          <w:sz w:val="20"/>
          <w:szCs w:val="20"/>
        </w:rPr>
        <w:t>4</w:t>
      </w:r>
      <w:r w:rsidRPr="00CB63BA">
        <w:rPr>
          <w:rFonts w:ascii="Times New Roman" w:hAnsi="Times New Roman" w:cs="Times New Roman"/>
          <w:sz w:val="20"/>
          <w:szCs w:val="20"/>
        </w:rPr>
        <w:t>. 2020].</w:t>
      </w:r>
    </w:p>
  </w:footnote>
  <w:footnote w:id="286">
    <w:p w14:paraId="25BFA7E9" w14:textId="77777777" w:rsidR="0048760D" w:rsidRDefault="0048760D" w:rsidP="002307B0">
      <w:pPr>
        <w:pStyle w:val="Textpoznpodarou"/>
      </w:pPr>
      <w:r>
        <w:rPr>
          <w:rStyle w:val="Znakapoznpodarou"/>
        </w:rPr>
        <w:footnoteRef/>
      </w:r>
      <w:r>
        <w:t xml:space="preserve"> </w:t>
      </w:r>
      <w:r w:rsidRPr="00A904F9">
        <w:rPr>
          <w:rFonts w:ascii="Times New Roman" w:hAnsi="Times New Roman" w:cs="Times New Roman"/>
        </w:rPr>
        <w:t>ZA Opava, f. Matriky</w:t>
      </w:r>
      <w:r w:rsidRPr="00CB63BA">
        <w:rPr>
          <w:rFonts w:ascii="Times New Roman" w:hAnsi="Times New Roman" w:cs="Times New Roman"/>
        </w:rPr>
        <w:t xml:space="preserve">, inv. č. 9773, </w:t>
      </w:r>
      <w:r w:rsidRPr="00CB63BA">
        <w:rPr>
          <w:rFonts w:ascii="Times New Roman" w:hAnsi="Times New Roman" w:cs="Times New Roman"/>
          <w:i/>
          <w:iCs/>
        </w:rPr>
        <w:t>Snubní kniha</w:t>
      </w:r>
      <w:r w:rsidRPr="00CB63BA">
        <w:rPr>
          <w:rFonts w:ascii="Times New Roman" w:hAnsi="Times New Roman" w:cs="Times New Roman"/>
        </w:rPr>
        <w:t xml:space="preserve"> [cit. </w:t>
      </w:r>
      <w:r>
        <w:rPr>
          <w:rFonts w:ascii="Times New Roman" w:hAnsi="Times New Roman" w:cs="Times New Roman"/>
        </w:rPr>
        <w:t>29</w:t>
      </w:r>
      <w:r w:rsidRPr="00CB63BA">
        <w:rPr>
          <w:rFonts w:ascii="Times New Roman" w:hAnsi="Times New Roman" w:cs="Times New Roman"/>
        </w:rPr>
        <w:t xml:space="preserve">. </w:t>
      </w:r>
      <w:r>
        <w:rPr>
          <w:rFonts w:ascii="Times New Roman" w:hAnsi="Times New Roman" w:cs="Times New Roman"/>
        </w:rPr>
        <w:t>4</w:t>
      </w:r>
      <w:r w:rsidRPr="00CB63BA">
        <w:rPr>
          <w:rFonts w:ascii="Times New Roman" w:hAnsi="Times New Roman" w:cs="Times New Roman"/>
        </w:rPr>
        <w:t>. 2020].</w:t>
      </w:r>
    </w:p>
  </w:footnote>
  <w:footnote w:id="287">
    <w:p w14:paraId="44995110" w14:textId="77777777" w:rsidR="0048760D" w:rsidRDefault="0048760D" w:rsidP="002307B0">
      <w:pPr>
        <w:pStyle w:val="Textpoznpodarou"/>
      </w:pPr>
      <w:r>
        <w:rPr>
          <w:rStyle w:val="Znakapoznpodarou"/>
        </w:rPr>
        <w:footnoteRef/>
      </w:r>
      <w:r>
        <w:t xml:space="preserve"> </w:t>
      </w:r>
      <w:r w:rsidRPr="00A904F9">
        <w:rPr>
          <w:rFonts w:ascii="Times New Roman" w:hAnsi="Times New Roman" w:cs="Times New Roman"/>
        </w:rPr>
        <w:t>ZA Opava, f. Matriky</w:t>
      </w:r>
      <w:r w:rsidRPr="00CB63BA">
        <w:rPr>
          <w:rFonts w:ascii="Times New Roman" w:hAnsi="Times New Roman" w:cs="Times New Roman"/>
        </w:rPr>
        <w:t xml:space="preserve">, inv. č. 12407, </w:t>
      </w:r>
      <w:r w:rsidRPr="00CB63BA">
        <w:rPr>
          <w:rFonts w:ascii="Times New Roman" w:hAnsi="Times New Roman" w:cs="Times New Roman"/>
          <w:i/>
          <w:iCs/>
        </w:rPr>
        <w:t>Snubní kniha</w:t>
      </w:r>
      <w:r>
        <w:rPr>
          <w:rFonts w:ascii="Times New Roman" w:hAnsi="Times New Roman" w:cs="Times New Roman"/>
          <w:i/>
          <w:iCs/>
        </w:rPr>
        <w:t xml:space="preserve"> </w:t>
      </w:r>
      <w:r w:rsidRPr="00CB63BA">
        <w:rPr>
          <w:rFonts w:ascii="Times New Roman" w:hAnsi="Times New Roman" w:cs="Times New Roman"/>
        </w:rPr>
        <w:t xml:space="preserve">[cit. </w:t>
      </w:r>
      <w:r>
        <w:rPr>
          <w:rFonts w:ascii="Times New Roman" w:hAnsi="Times New Roman" w:cs="Times New Roman"/>
        </w:rPr>
        <w:t>29</w:t>
      </w:r>
      <w:r w:rsidRPr="00CB63BA">
        <w:rPr>
          <w:rFonts w:ascii="Times New Roman" w:hAnsi="Times New Roman" w:cs="Times New Roman"/>
        </w:rPr>
        <w:t xml:space="preserve">. </w:t>
      </w:r>
      <w:r>
        <w:rPr>
          <w:rFonts w:ascii="Times New Roman" w:hAnsi="Times New Roman" w:cs="Times New Roman"/>
        </w:rPr>
        <w:t>4</w:t>
      </w:r>
      <w:r w:rsidRPr="00CB63BA">
        <w:rPr>
          <w:rFonts w:ascii="Times New Roman" w:hAnsi="Times New Roman" w:cs="Times New Roman"/>
        </w:rPr>
        <w:t>. 2020].</w:t>
      </w:r>
    </w:p>
  </w:footnote>
  <w:footnote w:id="288">
    <w:p w14:paraId="48C7AE3A" w14:textId="77777777" w:rsidR="0048760D" w:rsidRDefault="0048760D" w:rsidP="002307B0">
      <w:pPr>
        <w:spacing w:after="0" w:line="240" w:lineRule="auto"/>
        <w:jc w:val="both"/>
      </w:pPr>
      <w:r>
        <w:rPr>
          <w:rStyle w:val="Znakapoznpodarou"/>
        </w:rPr>
        <w:footnoteRef/>
      </w:r>
      <w:r>
        <w:t xml:space="preserve"> </w:t>
      </w:r>
      <w:r w:rsidRPr="00E34383">
        <w:rPr>
          <w:rFonts w:ascii="Times New Roman" w:hAnsi="Times New Roman" w:cs="Times New Roman"/>
          <w:bCs/>
          <w:sz w:val="20"/>
          <w:szCs w:val="20"/>
        </w:rPr>
        <w:t xml:space="preserve">SOkA Přerov, </w:t>
      </w:r>
      <w:r>
        <w:rPr>
          <w:rFonts w:ascii="Times New Roman" w:hAnsi="Times New Roman" w:cs="Times New Roman"/>
          <w:bCs/>
          <w:sz w:val="20"/>
          <w:szCs w:val="20"/>
        </w:rPr>
        <w:t>f. AM Tovačov</w:t>
      </w:r>
      <w:r w:rsidRPr="002825B7">
        <w:rPr>
          <w:rFonts w:ascii="Times New Roman" w:hAnsi="Times New Roman" w:cs="Times New Roman"/>
          <w:sz w:val="20"/>
          <w:szCs w:val="20"/>
        </w:rPr>
        <w:t xml:space="preserve">, inv. č. 162, </w:t>
      </w:r>
      <w:r w:rsidRPr="002825B7">
        <w:rPr>
          <w:rFonts w:ascii="Times New Roman" w:hAnsi="Times New Roman" w:cs="Times New Roman"/>
          <w:i/>
          <w:iCs/>
          <w:sz w:val="20"/>
          <w:szCs w:val="20"/>
        </w:rPr>
        <w:t>Kniha úmrtí a testamentů pro obec Tovačov.</w:t>
      </w:r>
      <w:r w:rsidRPr="002825B7">
        <w:rPr>
          <w:sz w:val="20"/>
          <w:szCs w:val="20"/>
        </w:rPr>
        <w:t xml:space="preserve"> </w:t>
      </w:r>
    </w:p>
  </w:footnote>
  <w:footnote w:id="289">
    <w:p w14:paraId="2F73B1A0" w14:textId="77777777" w:rsidR="0048760D" w:rsidRPr="002825B7" w:rsidRDefault="0048760D" w:rsidP="002307B0">
      <w:pPr>
        <w:spacing w:after="0"/>
        <w:jc w:val="both"/>
        <w:rPr>
          <w:rFonts w:ascii="Times New Roman" w:hAnsi="Times New Roman" w:cs="Times New Roman"/>
          <w:sz w:val="20"/>
          <w:szCs w:val="20"/>
        </w:rPr>
      </w:pPr>
      <w:r>
        <w:rPr>
          <w:rStyle w:val="Znakapoznpodarou"/>
        </w:rPr>
        <w:footnoteRef/>
      </w:r>
      <w:r>
        <w:t xml:space="preserve"> </w:t>
      </w:r>
      <w:r w:rsidRPr="00A904F9">
        <w:rPr>
          <w:rFonts w:ascii="Times New Roman" w:hAnsi="Times New Roman" w:cs="Times New Roman"/>
          <w:sz w:val="20"/>
          <w:szCs w:val="20"/>
        </w:rPr>
        <w:t>ZA Opava, f. Matriky</w:t>
      </w:r>
      <w:r w:rsidRPr="00CB63BA">
        <w:rPr>
          <w:rFonts w:ascii="Times New Roman" w:hAnsi="Times New Roman" w:cs="Times New Roman"/>
        </w:rPr>
        <w:t xml:space="preserve">, </w:t>
      </w:r>
      <w:r w:rsidRPr="002825B7">
        <w:rPr>
          <w:rFonts w:ascii="Times New Roman" w:hAnsi="Times New Roman" w:cs="Times New Roman"/>
          <w:sz w:val="20"/>
          <w:szCs w:val="20"/>
        </w:rPr>
        <w:t xml:space="preserve">neinventarizováno, </w:t>
      </w:r>
      <w:r w:rsidRPr="002825B7">
        <w:rPr>
          <w:rFonts w:ascii="Times New Roman" w:hAnsi="Times New Roman" w:cs="Times New Roman"/>
          <w:i/>
          <w:iCs/>
          <w:sz w:val="20"/>
          <w:szCs w:val="20"/>
        </w:rPr>
        <w:t>Kniha zemřelých</w:t>
      </w:r>
      <w:r>
        <w:rPr>
          <w:rFonts w:ascii="Times New Roman" w:hAnsi="Times New Roman" w:cs="Times New Roman"/>
          <w:sz w:val="20"/>
          <w:szCs w:val="20"/>
        </w:rPr>
        <w:t>.</w:t>
      </w:r>
    </w:p>
  </w:footnote>
  <w:footnote w:id="290">
    <w:p w14:paraId="047216B4" w14:textId="77777777" w:rsidR="0048760D" w:rsidRDefault="0048760D" w:rsidP="002307B0">
      <w:pPr>
        <w:pStyle w:val="Textpoznpodarou"/>
      </w:pPr>
      <w:r>
        <w:rPr>
          <w:rStyle w:val="Znakapoznpodarou"/>
        </w:rPr>
        <w:footnoteRef/>
      </w:r>
      <w:r>
        <w:t xml:space="preserve"> </w:t>
      </w:r>
      <w:r w:rsidRPr="00D366B4">
        <w:rPr>
          <w:rFonts w:ascii="Times New Roman" w:hAnsi="Times New Roman" w:cs="Times New Roman"/>
          <w:smallCaps/>
        </w:rPr>
        <w:t>Michlová</w:t>
      </w:r>
      <w:r w:rsidRPr="00D366B4">
        <w:rPr>
          <w:rFonts w:ascii="Times New Roman" w:hAnsi="Times New Roman" w:cs="Times New Roman"/>
        </w:rPr>
        <w:t xml:space="preserve">, </w:t>
      </w:r>
      <w:r w:rsidRPr="00D366B4">
        <w:rPr>
          <w:rFonts w:ascii="Times New Roman" w:hAnsi="Times New Roman" w:cs="Times New Roman"/>
          <w:i/>
          <w:iCs/>
        </w:rPr>
        <w:t>Byli jsme a budem</w:t>
      </w:r>
      <w:r>
        <w:rPr>
          <w:rFonts w:ascii="Times New Roman" w:hAnsi="Times New Roman" w:cs="Times New Roman"/>
        </w:rPr>
        <w:t>, s. 46-47.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CBA"/>
    <w:multiLevelType w:val="hybridMultilevel"/>
    <w:tmpl w:val="606A5716"/>
    <w:lvl w:ilvl="0" w:tplc="51628A56">
      <w:start w:val="1"/>
      <w:numFmt w:val="decimal"/>
      <w:lvlText w:val="%1."/>
      <w:lvlJc w:val="left"/>
      <w:pPr>
        <w:ind w:left="720" w:hanging="360"/>
      </w:pPr>
      <w:rPr>
        <w:rFonts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6785E"/>
    <w:multiLevelType w:val="hybridMultilevel"/>
    <w:tmpl w:val="23DE4278"/>
    <w:lvl w:ilvl="0" w:tplc="4544B3D6">
      <w:start w:val="1"/>
      <w:numFmt w:val="decimal"/>
      <w:lvlText w:val="%1."/>
      <w:lvlJc w:val="left"/>
      <w:pPr>
        <w:ind w:left="643" w:hanging="360"/>
      </w:pPr>
      <w:rPr>
        <w:rFonts w:hint="default"/>
        <w:i w:val="0"/>
        <w:i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10AD749F"/>
    <w:multiLevelType w:val="hybridMultilevel"/>
    <w:tmpl w:val="57944D8A"/>
    <w:lvl w:ilvl="0" w:tplc="CE0AD0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95D81"/>
    <w:multiLevelType w:val="hybridMultilevel"/>
    <w:tmpl w:val="9418E61C"/>
    <w:lvl w:ilvl="0" w:tplc="68725D0A">
      <w:start w:val="1"/>
      <w:numFmt w:val="decimal"/>
      <w:lvlText w:val="%1."/>
      <w:lvlJc w:val="left"/>
      <w:pPr>
        <w:ind w:left="1068" w:hanging="360"/>
      </w:pPr>
      <w:rPr>
        <w:rFonts w:hint="default"/>
        <w:i w:val="0"/>
        <w:i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38509E2"/>
    <w:multiLevelType w:val="hybridMultilevel"/>
    <w:tmpl w:val="5CBC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C0A1B"/>
    <w:multiLevelType w:val="hybridMultilevel"/>
    <w:tmpl w:val="9EE4F742"/>
    <w:lvl w:ilvl="0" w:tplc="57469F3A">
      <w:start w:val="1"/>
      <w:numFmt w:val="decimal"/>
      <w:lvlText w:val="%1."/>
      <w:lvlJc w:val="left"/>
      <w:pPr>
        <w:ind w:left="1080" w:hanging="360"/>
      </w:pPr>
      <w:rPr>
        <w:rFonts w:hint="default"/>
        <w:i w:val="0"/>
        <w:iCs/>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F120A1"/>
    <w:multiLevelType w:val="hybridMultilevel"/>
    <w:tmpl w:val="8968DE0C"/>
    <w:lvl w:ilvl="0" w:tplc="6172AE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D86BF0"/>
    <w:multiLevelType w:val="hybridMultilevel"/>
    <w:tmpl w:val="36E661E2"/>
    <w:lvl w:ilvl="0" w:tplc="1ED42F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B97CCF"/>
    <w:multiLevelType w:val="hybridMultilevel"/>
    <w:tmpl w:val="D2AEE94A"/>
    <w:lvl w:ilvl="0" w:tplc="79F4E9D2">
      <w:start w:val="1"/>
      <w:numFmt w:val="decimal"/>
      <w:lvlText w:val="%1."/>
      <w:lvlJc w:val="left"/>
      <w:pPr>
        <w:ind w:left="1080" w:hanging="360"/>
      </w:pPr>
      <w:rPr>
        <w:rFonts w:hint="default"/>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32B0B60"/>
    <w:multiLevelType w:val="hybridMultilevel"/>
    <w:tmpl w:val="23AA8AA4"/>
    <w:lvl w:ilvl="0" w:tplc="5EC4055C">
      <w:start w:val="1"/>
      <w:numFmt w:val="decimal"/>
      <w:lvlText w:val="%1."/>
      <w:lvlJc w:val="left"/>
      <w:pPr>
        <w:ind w:left="1080" w:hanging="360"/>
      </w:pPr>
      <w:rPr>
        <w:rFonts w:hint="default"/>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E2B125A"/>
    <w:multiLevelType w:val="hybridMultilevel"/>
    <w:tmpl w:val="5060CB6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25A107B"/>
    <w:multiLevelType w:val="hybridMultilevel"/>
    <w:tmpl w:val="81A2BE92"/>
    <w:lvl w:ilvl="0" w:tplc="66A2BA32">
      <w:start w:val="1"/>
      <w:numFmt w:val="decimal"/>
      <w:lvlText w:val="%1."/>
      <w:lvlJc w:val="left"/>
      <w:pPr>
        <w:ind w:left="1068" w:hanging="360"/>
      </w:pPr>
      <w:rPr>
        <w:rFonts w:hint="default"/>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A6E3A5B"/>
    <w:multiLevelType w:val="hybridMultilevel"/>
    <w:tmpl w:val="676E640E"/>
    <w:lvl w:ilvl="0" w:tplc="F89C1DC2">
      <w:start w:val="1"/>
      <w:numFmt w:val="decimal"/>
      <w:lvlText w:val="%1."/>
      <w:lvlJc w:val="left"/>
      <w:pPr>
        <w:ind w:left="785" w:hanging="360"/>
      </w:pPr>
      <w:rPr>
        <w:rFonts w:hint="default"/>
        <w:b w:val="0"/>
        <w:b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8C51E6"/>
    <w:multiLevelType w:val="multilevel"/>
    <w:tmpl w:val="287EBF3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4E65DA"/>
    <w:multiLevelType w:val="hybridMultilevel"/>
    <w:tmpl w:val="E6EA3546"/>
    <w:lvl w:ilvl="0" w:tplc="42121018">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D43561"/>
    <w:multiLevelType w:val="hybridMultilevel"/>
    <w:tmpl w:val="7C089ECE"/>
    <w:lvl w:ilvl="0" w:tplc="D6867A22">
      <w:start w:val="1"/>
      <w:numFmt w:val="decimal"/>
      <w:lvlText w:val="%1."/>
      <w:lvlJc w:val="left"/>
      <w:pPr>
        <w:ind w:left="1080" w:hanging="360"/>
      </w:pPr>
      <w:rPr>
        <w:rFonts w:hint="default"/>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4"/>
  </w:num>
  <w:num w:numId="3">
    <w:abstractNumId w:val="7"/>
  </w:num>
  <w:num w:numId="4">
    <w:abstractNumId w:val="6"/>
  </w:num>
  <w:num w:numId="5">
    <w:abstractNumId w:val="2"/>
  </w:num>
  <w:num w:numId="6">
    <w:abstractNumId w:val="10"/>
  </w:num>
  <w:num w:numId="7">
    <w:abstractNumId w:val="1"/>
  </w:num>
  <w:num w:numId="8">
    <w:abstractNumId w:val="12"/>
  </w:num>
  <w:num w:numId="9">
    <w:abstractNumId w:val="14"/>
  </w:num>
  <w:num w:numId="10">
    <w:abstractNumId w:val="5"/>
  </w:num>
  <w:num w:numId="11">
    <w:abstractNumId w:val="9"/>
  </w:num>
  <w:num w:numId="12">
    <w:abstractNumId w:val="3"/>
  </w:num>
  <w:num w:numId="13">
    <w:abstractNumId w:val="15"/>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F4"/>
    <w:rsid w:val="001014D5"/>
    <w:rsid w:val="001128D3"/>
    <w:rsid w:val="00127703"/>
    <w:rsid w:val="00175C13"/>
    <w:rsid w:val="001E5E38"/>
    <w:rsid w:val="00214301"/>
    <w:rsid w:val="002307B0"/>
    <w:rsid w:val="002322E6"/>
    <w:rsid w:val="002F17AC"/>
    <w:rsid w:val="003563CC"/>
    <w:rsid w:val="00375B85"/>
    <w:rsid w:val="0038358D"/>
    <w:rsid w:val="003B6CA9"/>
    <w:rsid w:val="00405544"/>
    <w:rsid w:val="00475198"/>
    <w:rsid w:val="0048760D"/>
    <w:rsid w:val="004D1AE9"/>
    <w:rsid w:val="004D40DE"/>
    <w:rsid w:val="004F29A4"/>
    <w:rsid w:val="004F5B63"/>
    <w:rsid w:val="005225B5"/>
    <w:rsid w:val="00530D02"/>
    <w:rsid w:val="005D0F2B"/>
    <w:rsid w:val="005F3BBF"/>
    <w:rsid w:val="005F71E7"/>
    <w:rsid w:val="006223E3"/>
    <w:rsid w:val="006E32D9"/>
    <w:rsid w:val="006F0927"/>
    <w:rsid w:val="00710DCC"/>
    <w:rsid w:val="00785073"/>
    <w:rsid w:val="00786F86"/>
    <w:rsid w:val="007B3FF4"/>
    <w:rsid w:val="007F3238"/>
    <w:rsid w:val="008D5F74"/>
    <w:rsid w:val="008E7B5D"/>
    <w:rsid w:val="00973695"/>
    <w:rsid w:val="009E3513"/>
    <w:rsid w:val="00A13784"/>
    <w:rsid w:val="00A30142"/>
    <w:rsid w:val="00A64285"/>
    <w:rsid w:val="00AD7359"/>
    <w:rsid w:val="00B277AA"/>
    <w:rsid w:val="00B52A98"/>
    <w:rsid w:val="00BC0664"/>
    <w:rsid w:val="00BF4B1D"/>
    <w:rsid w:val="00C30AD1"/>
    <w:rsid w:val="00C87909"/>
    <w:rsid w:val="00CB5165"/>
    <w:rsid w:val="00CD0F8E"/>
    <w:rsid w:val="00D309F4"/>
    <w:rsid w:val="00D508E9"/>
    <w:rsid w:val="00D7192B"/>
    <w:rsid w:val="00EB303D"/>
    <w:rsid w:val="00EC3CCF"/>
    <w:rsid w:val="00EE7AA2"/>
    <w:rsid w:val="00F41014"/>
    <w:rsid w:val="00F76A5D"/>
    <w:rsid w:val="00FB7D1F"/>
    <w:rsid w:val="00FC4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E812C"/>
  <w15:chartTrackingRefBased/>
  <w15:docId w15:val="{7BBA4EA2-6B10-405D-9FC8-B1AD8A17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F4B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B1D"/>
  </w:style>
  <w:style w:type="paragraph" w:styleId="Zpat">
    <w:name w:val="footer"/>
    <w:basedOn w:val="Normln"/>
    <w:link w:val="ZpatChar"/>
    <w:uiPriority w:val="99"/>
    <w:unhideWhenUsed/>
    <w:rsid w:val="00BF4B1D"/>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B1D"/>
  </w:style>
  <w:style w:type="paragraph" w:styleId="Odstavecseseznamem">
    <w:name w:val="List Paragraph"/>
    <w:basedOn w:val="Normln"/>
    <w:uiPriority w:val="34"/>
    <w:qFormat/>
    <w:rsid w:val="008D5F74"/>
    <w:pPr>
      <w:ind w:left="720"/>
      <w:contextualSpacing/>
    </w:pPr>
  </w:style>
  <w:style w:type="paragraph" w:styleId="Textpoznpodarou">
    <w:name w:val="footnote text"/>
    <w:basedOn w:val="Normln"/>
    <w:link w:val="TextpoznpodarouChar"/>
    <w:uiPriority w:val="99"/>
    <w:unhideWhenUsed/>
    <w:rsid w:val="002307B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307B0"/>
    <w:rPr>
      <w:sz w:val="20"/>
      <w:szCs w:val="20"/>
    </w:rPr>
  </w:style>
  <w:style w:type="character" w:styleId="Znakapoznpodarou">
    <w:name w:val="footnote reference"/>
    <w:basedOn w:val="Standardnpsmoodstavce"/>
    <w:uiPriority w:val="99"/>
    <w:semiHidden/>
    <w:unhideWhenUsed/>
    <w:rsid w:val="002307B0"/>
    <w:rPr>
      <w:vertAlign w:val="superscript"/>
    </w:rPr>
  </w:style>
  <w:style w:type="character" w:customStyle="1" w:styleId="sourcedocument">
    <w:name w:val="sourcedocument"/>
    <w:basedOn w:val="Standardnpsmoodstavce"/>
    <w:rsid w:val="002307B0"/>
  </w:style>
  <w:style w:type="character" w:styleId="Hypertextovodkaz">
    <w:name w:val="Hyperlink"/>
    <w:basedOn w:val="Standardnpsmoodstavce"/>
    <w:uiPriority w:val="99"/>
    <w:unhideWhenUsed/>
    <w:rsid w:val="002307B0"/>
    <w:rPr>
      <w:color w:val="0563C1" w:themeColor="hyperlink"/>
      <w:u w:val="single"/>
    </w:rPr>
  </w:style>
  <w:style w:type="paragraph" w:customStyle="1" w:styleId="Standard">
    <w:name w:val="Standard"/>
    <w:rsid w:val="002307B0"/>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Textbubliny">
    <w:name w:val="Balloon Text"/>
    <w:basedOn w:val="Normln"/>
    <w:link w:val="TextbublinyChar"/>
    <w:uiPriority w:val="99"/>
    <w:semiHidden/>
    <w:unhideWhenUsed/>
    <w:rsid w:val="004F5B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5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gitalniknihovna.cz/vkol/view/uuid:81ec51a5-9713-4d0d-9ba0-3697febce578?page=uuid:df641cdc-f857-11e3-b4cf-90b11c419e63&amp;fulltext=Tova&#269;ov" TargetMode="External"/><Relationship Id="rId18" Type="http://schemas.openxmlformats.org/officeDocument/2006/relationships/hyperlink" Target="http://www.digitalniknihovna.cz/vkol/view/uuid:c21e29c0-dbc1-11dc-9968-000d606f5dc6?page=uuid:933c4250-dbac-11dc-8c7d-000d606f5dc6&amp;fulltext=Tova&#269;ov" TargetMode="External"/><Relationship Id="rId26" Type="http://schemas.openxmlformats.org/officeDocument/2006/relationships/hyperlink" Target="http://www.jstor.org/stable/26266154" TargetMode="External"/><Relationship Id="rId39" Type="http://schemas.openxmlformats.org/officeDocument/2006/relationships/chart" Target="charts/chart11.xml"/><Relationship Id="rId21" Type="http://schemas.openxmlformats.org/officeDocument/2006/relationships/hyperlink" Target="http://www.digitalniknihovna.cz/vkol/view/uuid:da41a7ff-3ed8-480a-a8f7-d81fc211d99f?page=uuid:683dfd85-fc6b-11e3-90b3-90b11c419e63&amp;fulltext=Tova&#269;ov" TargetMode="External"/><Relationship Id="rId34" Type="http://schemas.openxmlformats.org/officeDocument/2006/relationships/chart" Target="charts/chart6.xml"/><Relationship Id="rId42" Type="http://schemas.openxmlformats.org/officeDocument/2006/relationships/chart" Target="charts/chart14.xml"/><Relationship Id="rId47" Type="http://schemas.openxmlformats.org/officeDocument/2006/relationships/chart" Target="charts/chart19.xml"/><Relationship Id="rId50" Type="http://schemas.openxmlformats.org/officeDocument/2006/relationships/chart" Target="charts/chart2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gitalniknihovna.cz/vkol/view/uuid:21c9a270-c1c7-11e0-9f05-0013d398622b?page=uuid:241cba30-c1c7-11e0-befb-0013d398622b&amp;fulltext=Tova&#269;ov" TargetMode="External"/><Relationship Id="rId29" Type="http://schemas.openxmlformats.org/officeDocument/2006/relationships/chart" Target="charts/chart1.xml"/><Relationship Id="rId11" Type="http://schemas.openxmlformats.org/officeDocument/2006/relationships/hyperlink" Target="http://digi.archives.cz/da/permalink?xid=be9834d0-f13c-102f-8255-0050568c0263" TargetMode="External"/><Relationship Id="rId24" Type="http://schemas.openxmlformats.org/officeDocument/2006/relationships/hyperlink" Target="http://www.jstor.org/stable/10.1086/675880"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chart" Target="charts/chart17.xm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digi.archives.cz/da/permalink?xid=5CF59C2DBCFA11E49600BC305BA8AC3D" TargetMode="External"/><Relationship Id="rId19" Type="http://schemas.openxmlformats.org/officeDocument/2006/relationships/hyperlink" Target="http://www.digitalniknihovna.cz/vkol/view/uuid:bf851762-3d5a-4e64-ad00-a9e979a67af7?page=uuid:18538e30-facf-11e3-b4ce-90b11c419e63&amp;fulltext=Tova&#269;ov" TargetMode="External"/><Relationship Id="rId31" Type="http://schemas.openxmlformats.org/officeDocument/2006/relationships/chart" Target="charts/chart3.xml"/><Relationship Id="rId44" Type="http://schemas.openxmlformats.org/officeDocument/2006/relationships/chart" Target="charts/chart16.xml"/><Relationship Id="rId52"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igitalniknihovna.cz/vkol/view/uuid:e953c36f-12ad-44a7-bc47-21509e26dbb0?page=uuid:bb51cbe9-f857-11e3-b4cf-90b11c419e63&amp;fulltext=Tova&#269;ov" TargetMode="External"/><Relationship Id="rId22" Type="http://schemas.openxmlformats.org/officeDocument/2006/relationships/hyperlink" Target="http://www.digitalniknihovna.cz/vkol/view/uuid:c3c1950b-73c8-482c-acfb-770f8de775ed?page=uuid:72d3098b-fc6b-11e3-90b3-90b11c419e63&amp;fulltext=Tova&#269;ov" TargetMode="External"/><Relationship Id="rId27" Type="http://schemas.openxmlformats.org/officeDocument/2006/relationships/hyperlink" Target="https://www.czso.cz/csu/sldb/pocet-obyvatel-a-domu-podle-vysledku-scitani-od-roku-1869" TargetMode="Externa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5.xml"/><Relationship Id="rId48" Type="http://schemas.openxmlformats.org/officeDocument/2006/relationships/chart" Target="charts/chart20.xml"/><Relationship Id="rId8" Type="http://schemas.openxmlformats.org/officeDocument/2006/relationships/footer" Target="footer1.xml"/><Relationship Id="rId51" Type="http://schemas.openxmlformats.org/officeDocument/2006/relationships/chart" Target="charts/chart23.xml"/><Relationship Id="rId3" Type="http://schemas.openxmlformats.org/officeDocument/2006/relationships/styles" Target="styles.xml"/><Relationship Id="rId12" Type="http://schemas.openxmlformats.org/officeDocument/2006/relationships/hyperlink" Target="http://www.jstor.org/stable/4574929" TargetMode="External"/><Relationship Id="rId17" Type="http://schemas.openxmlformats.org/officeDocument/2006/relationships/hyperlink" Target="http://www.digitalniknihovna.cz/vkol/view/uuid:36ce03f5-756d-41a0-b6ba-a7f87d317adb?page=uuid:ebbcdb37-343d-11e5-9ab1-90b11c419e63&amp;fulltext=Tova&#269;ov" TargetMode="External"/><Relationship Id="rId25" Type="http://schemas.openxmlformats.org/officeDocument/2006/relationships/hyperlink" Target="http://www.jstor.org/stable/46086239" TargetMode="Externa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chart" Target="charts/chart18.xml"/><Relationship Id="rId20" Type="http://schemas.openxmlformats.org/officeDocument/2006/relationships/hyperlink" Target="http://www.digitalniknihovna.cz/vkol/view/uuid:6311fa39-5d17-49d1-aab4-92ddb2262dd4?page=uuid:3697f7fa-facf-11e3-b4ce-90b11c419e63&amp;fulltext=Tova&#269;ov" TargetMode="External"/><Relationship Id="rId41" Type="http://schemas.openxmlformats.org/officeDocument/2006/relationships/chart" Target="charts/chart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igitalniknihovna.cz/vkol/view/uuid:36ed8e00-c25d-11e0-9ae1-0013d398622b?page=uuid:3a2c1730-c25d-11e0-a1a3-0013d398622b&amp;fulltext=Tova&#269;ov" TargetMode="External"/><Relationship Id="rId23" Type="http://schemas.openxmlformats.org/officeDocument/2006/relationships/hyperlink" Target="http://www.digitalniknihovna.cz/vkol/view/uuid:22f8da78-9dbb-45e1-9cf6-f0e73c96c431?page=uuid:bd75ae8c-1bc9-11e4-85d8-90b11c419e63&amp;fulltext=Tova&#269;ov" TargetMode="External"/><Relationship Id="rId28" Type="http://schemas.openxmlformats.org/officeDocument/2006/relationships/hyperlink" Target="https://www.vets.cz/vpm/mista/obec/463-tovacov/" TargetMode="External"/><Relationship Id="rId36" Type="http://schemas.openxmlformats.org/officeDocument/2006/relationships/chart" Target="charts/chart8.xml"/><Relationship Id="rId49" Type="http://schemas.openxmlformats.org/officeDocument/2006/relationships/chart" Target="charts/chart2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Narození dle 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List1!$B$2:$B$10</c:f>
              <c:numCache>
                <c:formatCode>General</c:formatCode>
                <c:ptCount val="9"/>
                <c:pt idx="0">
                  <c:v>47</c:v>
                </c:pt>
                <c:pt idx="1">
                  <c:v>42</c:v>
                </c:pt>
                <c:pt idx="2">
                  <c:v>51</c:v>
                </c:pt>
                <c:pt idx="3">
                  <c:v>45</c:v>
                </c:pt>
                <c:pt idx="4">
                  <c:v>56</c:v>
                </c:pt>
                <c:pt idx="5">
                  <c:v>56</c:v>
                </c:pt>
                <c:pt idx="6">
                  <c:v>50</c:v>
                </c:pt>
                <c:pt idx="7">
                  <c:v>49</c:v>
                </c:pt>
                <c:pt idx="8">
                  <c:v>44</c:v>
                </c:pt>
              </c:numCache>
            </c:numRef>
          </c:val>
          <c:extLst>
            <c:ext xmlns:c16="http://schemas.microsoft.com/office/drawing/2014/chart" uri="{C3380CC4-5D6E-409C-BE32-E72D297353CC}">
              <c16:uniqueId val="{00000000-031A-434A-BB2B-48F47ACCB766}"/>
            </c:ext>
          </c:extLst>
        </c:ser>
        <c:ser>
          <c:idx val="1"/>
          <c:order val="1"/>
          <c:tx>
            <c:strRef>
              <c:f>List1!$C$1</c:f>
              <c:strCache>
                <c:ptCount val="1"/>
                <c:pt idx="0">
                  <c:v>Ženy</c:v>
                </c:pt>
              </c:strCache>
            </c:strRef>
          </c:tx>
          <c:spPr>
            <a:solidFill>
              <a:schemeClr val="accent2"/>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List1!$C$2:$C$10</c:f>
              <c:numCache>
                <c:formatCode>General</c:formatCode>
                <c:ptCount val="9"/>
                <c:pt idx="0">
                  <c:v>49</c:v>
                </c:pt>
                <c:pt idx="1">
                  <c:v>59</c:v>
                </c:pt>
                <c:pt idx="2">
                  <c:v>32</c:v>
                </c:pt>
                <c:pt idx="3">
                  <c:v>49</c:v>
                </c:pt>
                <c:pt idx="4">
                  <c:v>46</c:v>
                </c:pt>
                <c:pt idx="5">
                  <c:v>48</c:v>
                </c:pt>
                <c:pt idx="6">
                  <c:v>45</c:v>
                </c:pt>
                <c:pt idx="7">
                  <c:v>51</c:v>
                </c:pt>
                <c:pt idx="8">
                  <c:v>34</c:v>
                </c:pt>
              </c:numCache>
            </c:numRef>
          </c:val>
          <c:extLst>
            <c:ext xmlns:c16="http://schemas.microsoft.com/office/drawing/2014/chart" uri="{C3380CC4-5D6E-409C-BE32-E72D297353CC}">
              <c16:uniqueId val="{00000001-031A-434A-BB2B-48F47ACCB766}"/>
            </c:ext>
          </c:extLst>
        </c:ser>
        <c:dLbls>
          <c:showLegendKey val="0"/>
          <c:showVal val="0"/>
          <c:showCatName val="0"/>
          <c:showSerName val="0"/>
          <c:showPercent val="0"/>
          <c:showBubbleSize val="0"/>
        </c:dLbls>
        <c:gapWidth val="219"/>
        <c:overlap val="-27"/>
        <c:axId val="1731601152"/>
        <c:axId val="1616040624"/>
      </c:barChart>
      <c:catAx>
        <c:axId val="17316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6040624"/>
        <c:crosses val="autoZero"/>
        <c:auto val="1"/>
        <c:lblAlgn val="ctr"/>
        <c:lblOffset val="100"/>
        <c:noMultiLvlLbl val="0"/>
      </c:catAx>
      <c:valAx>
        <c:axId val="161604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3160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Příčiny úmrtí </a:t>
            </a:r>
            <a:r>
              <a:rPr lang="cs-CZ">
                <a:solidFill>
                  <a:sysClr val="windowText" lastClr="000000"/>
                </a:solidFill>
                <a:latin typeface="Times New Roman" panose="02020603050405020304" pitchFamily="18" charset="0"/>
                <a:cs typeface="Times New Roman" panose="02020603050405020304" pitchFamily="18" charset="0"/>
              </a:rPr>
              <a:t>žen </a:t>
            </a:r>
            <a:r>
              <a:rPr lang="cs-CZ"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za období let 1905-1913</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2578358354732045"/>
          <c:y val="3.08641975308641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ofPieChart>
        <c:ofPieType val="pie"/>
        <c:varyColors val="1"/>
        <c:ser>
          <c:idx val="0"/>
          <c:order val="0"/>
          <c:tx>
            <c:strRef>
              <c:f>List1!$B$1</c:f>
              <c:strCache>
                <c:ptCount val="1"/>
                <c:pt idx="0">
                  <c:v>Příčiny úmrtí žen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779-4167-8191-5422D3DFA30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779-4167-8191-5422D3DFA30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D779-4167-8191-5422D3DFA30E}"/>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D779-4167-8191-5422D3DFA30E}"/>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D779-4167-8191-5422D3DFA30E}"/>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D779-4167-8191-5422D3DFA30E}"/>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D779-4167-8191-5422D3DFA30E}"/>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D779-4167-8191-5422D3DFA30E}"/>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D779-4167-8191-5422D3DFA30E}"/>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D779-4167-8191-5422D3DFA30E}"/>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D779-4167-8191-5422D3DFA30E}"/>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17-D779-4167-8191-5422D3DFA30E}"/>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9-D779-4167-8191-5422D3DFA30E}"/>
              </c:ext>
            </c:extLst>
          </c:dPt>
          <c:dPt>
            <c:idx val="1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1B-D779-4167-8191-5422D3DFA30E}"/>
              </c:ext>
            </c:extLst>
          </c:dPt>
          <c:dPt>
            <c:idx val="1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D-D779-4167-8191-5422D3DFA30E}"/>
              </c:ext>
            </c:extLst>
          </c:dPt>
          <c:dPt>
            <c:idx val="1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1F-D779-4167-8191-5422D3DFA30E}"/>
              </c:ext>
            </c:extLst>
          </c:dPt>
          <c:dPt>
            <c:idx val="1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21-D779-4167-8191-5422D3DFA30E}"/>
              </c:ext>
            </c:extLst>
          </c:dPt>
          <c:dPt>
            <c:idx val="17"/>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23-D779-4167-8191-5422D3DFA30E}"/>
              </c:ext>
            </c:extLst>
          </c:dPt>
          <c:dPt>
            <c:idx val="18"/>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25-D779-4167-8191-5422D3DFA30E}"/>
              </c:ext>
            </c:extLst>
          </c:dPt>
          <c:dPt>
            <c:idx val="19"/>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27-D779-4167-8191-5422D3DFA30E}"/>
              </c:ext>
            </c:extLst>
          </c:dPt>
          <c:dPt>
            <c:idx val="20"/>
            <c:bubble3D val="0"/>
            <c:spPr>
              <a:solidFill>
                <a:schemeClr val="accent4">
                  <a:lumMod val="70000"/>
                  <a:lumOff val="30000"/>
                </a:schemeClr>
              </a:solidFill>
              <a:ln w="19050">
                <a:solidFill>
                  <a:schemeClr val="lt1"/>
                </a:solidFill>
              </a:ln>
              <a:effectLst/>
            </c:spPr>
            <c:extLst>
              <c:ext xmlns:c16="http://schemas.microsoft.com/office/drawing/2014/chart" uri="{C3380CC4-5D6E-409C-BE32-E72D297353CC}">
                <c16:uniqueId val="{00000029-D779-4167-8191-5422D3DFA30E}"/>
              </c:ext>
            </c:extLst>
          </c:dPt>
          <c:dPt>
            <c:idx val="21"/>
            <c:bubble3D val="0"/>
            <c:spPr>
              <a:solidFill>
                <a:schemeClr val="accent6">
                  <a:lumMod val="70000"/>
                </a:schemeClr>
              </a:solidFill>
              <a:ln w="19050">
                <a:solidFill>
                  <a:schemeClr val="lt1"/>
                </a:solidFill>
              </a:ln>
              <a:effectLst/>
            </c:spPr>
            <c:extLst>
              <c:ext xmlns:c16="http://schemas.microsoft.com/office/drawing/2014/chart" uri="{C3380CC4-5D6E-409C-BE32-E72D297353CC}">
                <c16:uniqueId val="{0000002B-D779-4167-8191-5422D3DFA30E}"/>
              </c:ext>
            </c:extLst>
          </c:dPt>
          <c:dPt>
            <c:idx val="22"/>
            <c:bubble3D val="0"/>
            <c:spPr>
              <a:solidFill>
                <a:schemeClr val="accent5">
                  <a:lumMod val="70000"/>
                </a:schemeClr>
              </a:solidFill>
              <a:ln w="19050">
                <a:solidFill>
                  <a:schemeClr val="lt1"/>
                </a:solidFill>
              </a:ln>
              <a:effectLst/>
            </c:spPr>
            <c:extLst>
              <c:ext xmlns:c16="http://schemas.microsoft.com/office/drawing/2014/chart" uri="{C3380CC4-5D6E-409C-BE32-E72D297353CC}">
                <c16:uniqueId val="{0000002D-D779-4167-8191-5422D3DFA30E}"/>
              </c:ext>
            </c:extLst>
          </c:dPt>
          <c:dPt>
            <c:idx val="23"/>
            <c:bubble3D val="0"/>
            <c:spPr>
              <a:solidFill>
                <a:schemeClr val="accent4">
                  <a:lumMod val="70000"/>
                </a:schemeClr>
              </a:solidFill>
              <a:ln w="19050">
                <a:solidFill>
                  <a:schemeClr val="lt1"/>
                </a:solidFill>
              </a:ln>
              <a:effectLst/>
            </c:spPr>
            <c:extLst>
              <c:ext xmlns:c16="http://schemas.microsoft.com/office/drawing/2014/chart" uri="{C3380CC4-5D6E-409C-BE32-E72D297353CC}">
                <c16:uniqueId val="{0000002F-D779-4167-8191-5422D3DFA30E}"/>
              </c:ext>
            </c:extLst>
          </c:dPt>
          <c:dPt>
            <c:idx val="24"/>
            <c:bubble3D val="0"/>
            <c:spPr>
              <a:solidFill>
                <a:schemeClr val="accent6">
                  <a:lumMod val="50000"/>
                  <a:lumOff val="50000"/>
                </a:schemeClr>
              </a:solidFill>
              <a:ln w="19050">
                <a:solidFill>
                  <a:schemeClr val="lt1"/>
                </a:solidFill>
              </a:ln>
              <a:effectLst/>
            </c:spPr>
            <c:extLst>
              <c:ext xmlns:c16="http://schemas.microsoft.com/office/drawing/2014/chart" uri="{C3380CC4-5D6E-409C-BE32-E72D297353CC}">
                <c16:uniqueId val="{00000031-D779-4167-8191-5422D3DFA30E}"/>
              </c:ext>
            </c:extLst>
          </c:dPt>
          <c:dPt>
            <c:idx val="25"/>
            <c:bubble3D val="0"/>
            <c:spPr>
              <a:solidFill>
                <a:schemeClr val="accent5">
                  <a:lumMod val="50000"/>
                  <a:lumOff val="50000"/>
                </a:schemeClr>
              </a:solidFill>
              <a:ln w="19050">
                <a:solidFill>
                  <a:schemeClr val="lt1"/>
                </a:solidFill>
              </a:ln>
              <a:effectLst/>
            </c:spPr>
            <c:extLst>
              <c:ext xmlns:c16="http://schemas.microsoft.com/office/drawing/2014/chart" uri="{C3380CC4-5D6E-409C-BE32-E72D297353CC}">
                <c16:uniqueId val="{00000033-D779-4167-8191-5422D3DFA30E}"/>
              </c:ext>
            </c:extLst>
          </c:dPt>
          <c:dPt>
            <c:idx val="26"/>
            <c:bubble3D val="0"/>
            <c:spPr>
              <a:solidFill>
                <a:schemeClr val="accent4">
                  <a:lumMod val="50000"/>
                  <a:lumOff val="50000"/>
                </a:schemeClr>
              </a:solidFill>
              <a:ln w="19050">
                <a:solidFill>
                  <a:schemeClr val="lt1"/>
                </a:solidFill>
              </a:ln>
              <a:effectLst/>
            </c:spPr>
            <c:extLst>
              <c:ext xmlns:c16="http://schemas.microsoft.com/office/drawing/2014/chart" uri="{C3380CC4-5D6E-409C-BE32-E72D297353CC}">
                <c16:uniqueId val="{00000035-D779-4167-8191-5422D3DFA30E}"/>
              </c:ext>
            </c:extLst>
          </c:dPt>
          <c:dPt>
            <c:idx val="27"/>
            <c:bubble3D val="0"/>
            <c:spPr>
              <a:solidFill>
                <a:schemeClr val="accent6"/>
              </a:solidFill>
              <a:ln w="19050">
                <a:solidFill>
                  <a:schemeClr val="lt1"/>
                </a:solidFill>
              </a:ln>
              <a:effectLst/>
            </c:spPr>
            <c:extLst>
              <c:ext xmlns:c16="http://schemas.microsoft.com/office/drawing/2014/chart" uri="{C3380CC4-5D6E-409C-BE32-E72D297353CC}">
                <c16:uniqueId val="{00000037-D779-4167-8191-5422D3DFA30E}"/>
              </c:ext>
            </c:extLst>
          </c:dPt>
          <c:dPt>
            <c:idx val="28"/>
            <c:bubble3D val="0"/>
            <c:spPr>
              <a:solidFill>
                <a:schemeClr val="accent5"/>
              </a:solidFill>
              <a:ln w="19050">
                <a:solidFill>
                  <a:schemeClr val="lt1"/>
                </a:solidFill>
              </a:ln>
              <a:effectLst/>
            </c:spPr>
            <c:extLst>
              <c:ext xmlns:c16="http://schemas.microsoft.com/office/drawing/2014/chart" uri="{C3380CC4-5D6E-409C-BE32-E72D297353CC}">
                <c16:uniqueId val="{00000039-D779-4167-8191-5422D3DFA30E}"/>
              </c:ext>
            </c:extLst>
          </c:dPt>
          <c:dPt>
            <c:idx val="29"/>
            <c:bubble3D val="0"/>
            <c:spPr>
              <a:solidFill>
                <a:schemeClr val="accent4"/>
              </a:solidFill>
              <a:ln w="19050">
                <a:solidFill>
                  <a:schemeClr val="lt1"/>
                </a:solidFill>
              </a:ln>
              <a:effectLst/>
            </c:spPr>
            <c:extLst>
              <c:ext xmlns:c16="http://schemas.microsoft.com/office/drawing/2014/chart" uri="{C3380CC4-5D6E-409C-BE32-E72D297353CC}">
                <c16:uniqueId val="{0000003B-D779-4167-8191-5422D3DFA30E}"/>
              </c:ext>
            </c:extLst>
          </c:dPt>
          <c:dPt>
            <c:idx val="3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D-D779-4167-8191-5422D3DFA30E}"/>
              </c:ext>
            </c:extLst>
          </c:dPt>
          <c:dLbls>
            <c:dLbl>
              <c:idx val="3"/>
              <c:layout>
                <c:manualLayout>
                  <c:x val="4.597368037328662E-3"/>
                  <c:y val="-6.765716785401824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79-4167-8191-5422D3DFA30E}"/>
                </c:ext>
              </c:extLst>
            </c:dLbl>
            <c:dLbl>
              <c:idx val="4"/>
              <c:layout>
                <c:manualLayout>
                  <c:x val="7.3857174103237099E-3"/>
                  <c:y val="-1.3717035370578679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79-4167-8191-5422D3DFA30E}"/>
                </c:ext>
              </c:extLst>
            </c:dLbl>
            <c:dLbl>
              <c:idx val="5"/>
              <c:layout>
                <c:manualLayout>
                  <c:x val="9.4694152814231557E-3"/>
                  <c:y val="-8.430196225471852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79-4167-8191-5422D3DFA30E}"/>
                </c:ext>
              </c:extLst>
            </c:dLbl>
            <c:dLbl>
              <c:idx val="6"/>
              <c:layout>
                <c:manualLayout>
                  <c:x val="-9.8523622047243884E-3"/>
                  <c:y val="-7.872765904261967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79-4167-8191-5422D3DFA30E}"/>
                </c:ext>
              </c:extLst>
            </c:dLbl>
            <c:dLbl>
              <c:idx val="15"/>
              <c:layout>
                <c:manualLayout>
                  <c:x val="1.922389909594634E-3"/>
                  <c:y val="2.72247219097612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779-4167-8191-5422D3DFA30E}"/>
                </c:ext>
              </c:extLst>
            </c:dLbl>
            <c:dLbl>
              <c:idx val="16"/>
              <c:layout>
                <c:manualLayout>
                  <c:x val="1.6360819480898223E-2"/>
                  <c:y val="3.70700537432820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779-4167-8191-5422D3DFA30E}"/>
                </c:ext>
              </c:extLst>
            </c:dLbl>
            <c:dLbl>
              <c:idx val="17"/>
              <c:layout>
                <c:manualLayout>
                  <c:x val="-1.5013487897346165E-3"/>
                  <c:y val="-1.56674165729283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D779-4167-8191-5422D3DFA3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List1!$A$2:$A$31</c:f>
              <c:strCache>
                <c:ptCount val="30"/>
                <c:pt idx="0">
                  <c:v>Tuberkulóza</c:v>
                </c:pt>
                <c:pt idx="1">
                  <c:v>Onemocnění dýchacího ústrojí</c:v>
                </c:pt>
                <c:pt idx="2">
                  <c:v>Katar</c:v>
                </c:pt>
                <c:pt idx="3">
                  <c:v>Nemoci mozku</c:v>
                </c:pt>
                <c:pt idx="4">
                  <c:v>Onemocnění srdce</c:v>
                </c:pt>
                <c:pt idx="5">
                  <c:v>Přirozená smrt</c:v>
                </c:pt>
                <c:pt idx="6">
                  <c:v>Slabost novorozenců</c:v>
                </c:pt>
                <c:pt idx="7">
                  <c:v>Rakovina</c:v>
                </c:pt>
                <c:pt idx="8">
                  <c:v>Narození mrtvého dítěte</c:v>
                </c:pt>
                <c:pt idx="9">
                  <c:v>Psotník</c:v>
                </c:pt>
                <c:pt idx="10">
                  <c:v>Onemocnění ledvin</c:v>
                </c:pt>
                <c:pt idx="11">
                  <c:v>Tyfus</c:v>
                </c:pt>
                <c:pt idx="12">
                  <c:v>Kýla</c:v>
                </c:pt>
                <c:pt idx="13">
                  <c:v>Zánět podbřišnice</c:v>
                </c:pt>
                <c:pt idx="14">
                  <c:v>Onemocnění střev</c:v>
                </c:pt>
                <c:pt idx="15">
                  <c:v>Záškrt</c:v>
                </c:pt>
                <c:pt idx="16">
                  <c:v>Nehoda</c:v>
                </c:pt>
                <c:pt idx="17">
                  <c:v>Spála</c:v>
                </c:pt>
                <c:pt idx="18">
                  <c:v>Poranění míchy</c:v>
                </c:pt>
                <c:pt idx="19">
                  <c:v>Spalničky</c:v>
                </c:pt>
                <c:pt idx="20">
                  <c:v>Poranění míchy</c:v>
                </c:pt>
                <c:pt idx="21">
                  <c:v>Purpura</c:v>
                </c:pt>
                <c:pt idx="22">
                  <c:v>Leukémie</c:v>
                </c:pt>
                <c:pt idx="23">
                  <c:v>Otrava</c:v>
                </c:pt>
                <c:pt idx="24">
                  <c:v>Epilepsie</c:v>
                </c:pt>
                <c:pt idx="25">
                  <c:v>Gangréna</c:v>
                </c:pt>
                <c:pt idx="26">
                  <c:v>Sepse</c:v>
                </c:pt>
                <c:pt idx="27">
                  <c:v>Úplavice</c:v>
                </c:pt>
                <c:pt idx="28">
                  <c:v>Sebevražda</c:v>
                </c:pt>
                <c:pt idx="29">
                  <c:v>Růže</c:v>
                </c:pt>
              </c:strCache>
            </c:strRef>
          </c:cat>
          <c:val>
            <c:numRef>
              <c:f>List1!$B$2:$B$31</c:f>
              <c:numCache>
                <c:formatCode>General</c:formatCode>
                <c:ptCount val="30"/>
                <c:pt idx="0">
                  <c:v>81</c:v>
                </c:pt>
                <c:pt idx="1">
                  <c:v>50</c:v>
                </c:pt>
                <c:pt idx="2">
                  <c:v>38</c:v>
                </c:pt>
                <c:pt idx="3">
                  <c:v>24</c:v>
                </c:pt>
                <c:pt idx="4">
                  <c:v>24</c:v>
                </c:pt>
                <c:pt idx="5">
                  <c:v>23</c:v>
                </c:pt>
                <c:pt idx="6">
                  <c:v>18</c:v>
                </c:pt>
                <c:pt idx="7">
                  <c:v>17</c:v>
                </c:pt>
                <c:pt idx="8">
                  <c:v>12</c:v>
                </c:pt>
                <c:pt idx="9">
                  <c:v>6</c:v>
                </c:pt>
                <c:pt idx="10">
                  <c:v>6</c:v>
                </c:pt>
                <c:pt idx="11">
                  <c:v>4</c:v>
                </c:pt>
                <c:pt idx="12">
                  <c:v>3</c:v>
                </c:pt>
                <c:pt idx="13">
                  <c:v>3</c:v>
                </c:pt>
                <c:pt idx="14">
                  <c:v>3</c:v>
                </c:pt>
                <c:pt idx="15">
                  <c:v>3</c:v>
                </c:pt>
                <c:pt idx="16">
                  <c:v>3</c:v>
                </c:pt>
                <c:pt idx="17">
                  <c:v>3</c:v>
                </c:pt>
                <c:pt idx="18">
                  <c:v>1</c:v>
                </c:pt>
                <c:pt idx="19">
                  <c:v>1</c:v>
                </c:pt>
                <c:pt idx="20">
                  <c:v>1</c:v>
                </c:pt>
                <c:pt idx="21">
                  <c:v>1</c:v>
                </c:pt>
                <c:pt idx="22">
                  <c:v>1</c:v>
                </c:pt>
                <c:pt idx="23">
                  <c:v>1</c:v>
                </c:pt>
                <c:pt idx="24">
                  <c:v>1</c:v>
                </c:pt>
                <c:pt idx="25">
                  <c:v>1</c:v>
                </c:pt>
                <c:pt idx="26">
                  <c:v>1</c:v>
                </c:pt>
                <c:pt idx="27">
                  <c:v>1</c:v>
                </c:pt>
                <c:pt idx="28">
                  <c:v>1</c:v>
                </c:pt>
                <c:pt idx="29">
                  <c:v>1</c:v>
                </c:pt>
              </c:numCache>
            </c:numRef>
          </c:val>
          <c:extLst>
            <c:ext xmlns:c16="http://schemas.microsoft.com/office/drawing/2014/chart" uri="{C3380CC4-5D6E-409C-BE32-E72D297353CC}">
              <c16:uniqueId val="{0000003E-D779-4167-8191-5422D3DFA30E}"/>
            </c:ext>
          </c:extLst>
        </c:ser>
        <c:dLbls>
          <c:dLblPos val="bestFit"/>
          <c:showLegendKey val="0"/>
          <c:showVal val="1"/>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Narození dle 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List1!$B$2:$B$6</c:f>
              <c:numCache>
                <c:formatCode>General</c:formatCode>
                <c:ptCount val="5"/>
                <c:pt idx="0">
                  <c:v>41</c:v>
                </c:pt>
                <c:pt idx="1">
                  <c:v>23</c:v>
                </c:pt>
                <c:pt idx="2">
                  <c:v>13</c:v>
                </c:pt>
                <c:pt idx="3">
                  <c:v>20</c:v>
                </c:pt>
                <c:pt idx="4">
                  <c:v>20</c:v>
                </c:pt>
              </c:numCache>
            </c:numRef>
          </c:val>
          <c:extLst>
            <c:ext xmlns:c16="http://schemas.microsoft.com/office/drawing/2014/chart" uri="{C3380CC4-5D6E-409C-BE32-E72D297353CC}">
              <c16:uniqueId val="{00000000-71CC-4589-8835-0F4010D3C43C}"/>
            </c:ext>
          </c:extLst>
        </c:ser>
        <c:ser>
          <c:idx val="1"/>
          <c:order val="1"/>
          <c:tx>
            <c:strRef>
              <c:f>List1!$C$1</c:f>
              <c:strCache>
                <c:ptCount val="1"/>
                <c:pt idx="0">
                  <c:v>Ženy</c:v>
                </c:pt>
              </c:strCache>
            </c:strRef>
          </c:tx>
          <c:spPr>
            <a:solidFill>
              <a:schemeClr val="accent2"/>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List1!$C$2:$C$6</c:f>
              <c:numCache>
                <c:formatCode>General</c:formatCode>
                <c:ptCount val="5"/>
                <c:pt idx="0">
                  <c:v>46</c:v>
                </c:pt>
                <c:pt idx="1">
                  <c:v>23</c:v>
                </c:pt>
                <c:pt idx="2">
                  <c:v>14</c:v>
                </c:pt>
                <c:pt idx="3">
                  <c:v>22</c:v>
                </c:pt>
                <c:pt idx="4">
                  <c:v>20</c:v>
                </c:pt>
              </c:numCache>
            </c:numRef>
          </c:val>
          <c:extLst>
            <c:ext xmlns:c16="http://schemas.microsoft.com/office/drawing/2014/chart" uri="{C3380CC4-5D6E-409C-BE32-E72D297353CC}">
              <c16:uniqueId val="{00000001-71CC-4589-8835-0F4010D3C43C}"/>
            </c:ext>
          </c:extLst>
        </c:ser>
        <c:dLbls>
          <c:showLegendKey val="0"/>
          <c:showVal val="0"/>
          <c:showCatName val="0"/>
          <c:showSerName val="0"/>
          <c:showPercent val="0"/>
          <c:showBubbleSize val="0"/>
        </c:dLbls>
        <c:gapWidth val="219"/>
        <c:overlap val="-27"/>
        <c:axId val="1731601152"/>
        <c:axId val="1616040624"/>
      </c:barChart>
      <c:catAx>
        <c:axId val="17316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6040624"/>
        <c:crosses val="autoZero"/>
        <c:auto val="1"/>
        <c:lblAlgn val="ctr"/>
        <c:lblOffset val="100"/>
        <c:noMultiLvlLbl val="0"/>
      </c:catAx>
      <c:valAx>
        <c:axId val="161604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3160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manželských a nemanželských dětí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Manželské děti</c:v>
                </c:pt>
              </c:strCache>
            </c:strRef>
          </c:tx>
          <c:spPr>
            <a:solidFill>
              <a:schemeClr val="accent6"/>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List1!$B$2:$B$6</c:f>
              <c:numCache>
                <c:formatCode>General</c:formatCode>
                <c:ptCount val="5"/>
                <c:pt idx="0">
                  <c:v>76</c:v>
                </c:pt>
                <c:pt idx="1">
                  <c:v>41</c:v>
                </c:pt>
                <c:pt idx="2">
                  <c:v>26</c:v>
                </c:pt>
                <c:pt idx="3">
                  <c:v>35</c:v>
                </c:pt>
                <c:pt idx="4">
                  <c:v>32</c:v>
                </c:pt>
              </c:numCache>
            </c:numRef>
          </c:val>
          <c:extLst>
            <c:ext xmlns:c16="http://schemas.microsoft.com/office/drawing/2014/chart" uri="{C3380CC4-5D6E-409C-BE32-E72D297353CC}">
              <c16:uniqueId val="{00000000-8E45-4EAD-B4FF-9E875D63F55F}"/>
            </c:ext>
          </c:extLst>
        </c:ser>
        <c:ser>
          <c:idx val="1"/>
          <c:order val="1"/>
          <c:tx>
            <c:strRef>
              <c:f>List1!$C$1</c:f>
              <c:strCache>
                <c:ptCount val="1"/>
                <c:pt idx="0">
                  <c:v>Nemanželské děti</c:v>
                </c:pt>
              </c:strCache>
            </c:strRef>
          </c:tx>
          <c:spPr>
            <a:solidFill>
              <a:schemeClr val="accent5"/>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List1!$C$2:$C$6</c:f>
              <c:numCache>
                <c:formatCode>General</c:formatCode>
                <c:ptCount val="5"/>
                <c:pt idx="0">
                  <c:v>12</c:v>
                </c:pt>
                <c:pt idx="1">
                  <c:v>5</c:v>
                </c:pt>
                <c:pt idx="2">
                  <c:v>1</c:v>
                </c:pt>
                <c:pt idx="3">
                  <c:v>7</c:v>
                </c:pt>
                <c:pt idx="4">
                  <c:v>8</c:v>
                </c:pt>
              </c:numCache>
            </c:numRef>
          </c:val>
          <c:extLst>
            <c:ext xmlns:c16="http://schemas.microsoft.com/office/drawing/2014/chart" uri="{C3380CC4-5D6E-409C-BE32-E72D297353CC}">
              <c16:uniqueId val="{00000001-8E45-4EAD-B4FF-9E875D63F55F}"/>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Průměrný věk oddávaných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Průměrný věk mužů</c:v>
                </c:pt>
              </c:strCache>
            </c:strRef>
          </c:tx>
          <c:spPr>
            <a:ln w="28575" cap="rnd">
              <a:solidFill>
                <a:schemeClr val="accent1"/>
              </a:solidFill>
              <a:round/>
            </a:ln>
            <a:effectLst/>
          </c:spPr>
          <c:marker>
            <c:symbol val="none"/>
          </c:marker>
          <c:cat>
            <c:numRef>
              <c:f>List1!$A$2:$A$6</c:f>
              <c:numCache>
                <c:formatCode>General</c:formatCode>
                <c:ptCount val="5"/>
                <c:pt idx="0">
                  <c:v>1914</c:v>
                </c:pt>
                <c:pt idx="1">
                  <c:v>1915</c:v>
                </c:pt>
                <c:pt idx="2">
                  <c:v>1916</c:v>
                </c:pt>
                <c:pt idx="3">
                  <c:v>1917</c:v>
                </c:pt>
                <c:pt idx="4">
                  <c:v>1918</c:v>
                </c:pt>
              </c:numCache>
            </c:numRef>
          </c:cat>
          <c:val>
            <c:numRef>
              <c:f>List1!$B$2:$B$6</c:f>
              <c:numCache>
                <c:formatCode>General</c:formatCode>
                <c:ptCount val="5"/>
                <c:pt idx="0">
                  <c:v>36</c:v>
                </c:pt>
                <c:pt idx="1">
                  <c:v>32</c:v>
                </c:pt>
                <c:pt idx="2">
                  <c:v>37</c:v>
                </c:pt>
                <c:pt idx="3">
                  <c:v>34</c:v>
                </c:pt>
                <c:pt idx="4">
                  <c:v>32</c:v>
                </c:pt>
              </c:numCache>
            </c:numRef>
          </c:val>
          <c:smooth val="0"/>
          <c:extLst>
            <c:ext xmlns:c16="http://schemas.microsoft.com/office/drawing/2014/chart" uri="{C3380CC4-5D6E-409C-BE32-E72D297353CC}">
              <c16:uniqueId val="{00000000-1EF6-4495-A28B-B8C5A3D9455A}"/>
            </c:ext>
          </c:extLst>
        </c:ser>
        <c:ser>
          <c:idx val="1"/>
          <c:order val="1"/>
          <c:tx>
            <c:strRef>
              <c:f>List1!$C$1</c:f>
              <c:strCache>
                <c:ptCount val="1"/>
                <c:pt idx="0">
                  <c:v>Průměrný věk žen </c:v>
                </c:pt>
              </c:strCache>
            </c:strRef>
          </c:tx>
          <c:spPr>
            <a:ln w="28575" cap="rnd">
              <a:solidFill>
                <a:schemeClr val="accent2"/>
              </a:solidFill>
              <a:round/>
            </a:ln>
            <a:effectLst/>
          </c:spPr>
          <c:marker>
            <c:symbol val="none"/>
          </c:marker>
          <c:cat>
            <c:numRef>
              <c:f>List1!$A$2:$A$6</c:f>
              <c:numCache>
                <c:formatCode>General</c:formatCode>
                <c:ptCount val="5"/>
                <c:pt idx="0">
                  <c:v>1914</c:v>
                </c:pt>
                <c:pt idx="1">
                  <c:v>1915</c:v>
                </c:pt>
                <c:pt idx="2">
                  <c:v>1916</c:v>
                </c:pt>
                <c:pt idx="3">
                  <c:v>1917</c:v>
                </c:pt>
                <c:pt idx="4">
                  <c:v>1918</c:v>
                </c:pt>
              </c:numCache>
            </c:numRef>
          </c:cat>
          <c:val>
            <c:numRef>
              <c:f>List1!$C$2:$C$6</c:f>
              <c:numCache>
                <c:formatCode>General</c:formatCode>
                <c:ptCount val="5"/>
                <c:pt idx="0">
                  <c:v>31</c:v>
                </c:pt>
                <c:pt idx="1">
                  <c:v>29</c:v>
                </c:pt>
                <c:pt idx="2">
                  <c:v>30</c:v>
                </c:pt>
                <c:pt idx="3">
                  <c:v>26</c:v>
                </c:pt>
                <c:pt idx="4">
                  <c:v>26</c:v>
                </c:pt>
              </c:numCache>
            </c:numRef>
          </c:val>
          <c:smooth val="0"/>
          <c:extLst>
            <c:ext xmlns:c16="http://schemas.microsoft.com/office/drawing/2014/chart" uri="{C3380CC4-5D6E-409C-BE32-E72D297353CC}">
              <c16:uniqueId val="{00000001-1EF6-4495-A28B-B8C5A3D9455A}"/>
            </c:ext>
          </c:extLst>
        </c:ser>
        <c:dLbls>
          <c:showLegendKey val="0"/>
          <c:showVal val="0"/>
          <c:showCatName val="0"/>
          <c:showSerName val="0"/>
          <c:showPercent val="0"/>
          <c:showBubbleSize val="0"/>
        </c:dLbls>
        <c:smooth val="0"/>
        <c:axId val="540711759"/>
        <c:axId val="687781071"/>
      </c:lineChart>
      <c:catAx>
        <c:axId val="54071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781071"/>
        <c:crosses val="autoZero"/>
        <c:auto val="1"/>
        <c:lblAlgn val="ctr"/>
        <c:lblOffset val="100"/>
        <c:noMultiLvlLbl val="0"/>
      </c:catAx>
      <c:valAx>
        <c:axId val="687781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711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oddaných svobodných a ovdovělých mužů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Svobodní</c:v>
                </c:pt>
              </c:strCache>
            </c:strRef>
          </c:tx>
          <c:spPr>
            <a:solidFill>
              <a:schemeClr val="accent1"/>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List1!$B$2:$B$6</c:f>
              <c:numCache>
                <c:formatCode>General</c:formatCode>
                <c:ptCount val="5"/>
                <c:pt idx="0">
                  <c:v>5</c:v>
                </c:pt>
                <c:pt idx="1">
                  <c:v>4</c:v>
                </c:pt>
                <c:pt idx="2">
                  <c:v>7</c:v>
                </c:pt>
                <c:pt idx="3">
                  <c:v>5</c:v>
                </c:pt>
                <c:pt idx="4">
                  <c:v>20</c:v>
                </c:pt>
              </c:numCache>
            </c:numRef>
          </c:val>
          <c:extLst>
            <c:ext xmlns:c16="http://schemas.microsoft.com/office/drawing/2014/chart" uri="{C3380CC4-5D6E-409C-BE32-E72D297353CC}">
              <c16:uniqueId val="{00000000-FE8F-46DB-BE3B-863FB174B676}"/>
            </c:ext>
          </c:extLst>
        </c:ser>
        <c:ser>
          <c:idx val="1"/>
          <c:order val="1"/>
          <c:tx>
            <c:strRef>
              <c:f>List1!$C$1</c:f>
              <c:strCache>
                <c:ptCount val="1"/>
                <c:pt idx="0">
                  <c:v>Ovdovělí </c:v>
                </c:pt>
              </c:strCache>
            </c:strRef>
          </c:tx>
          <c:spPr>
            <a:solidFill>
              <a:schemeClr val="accent3"/>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List1!$C$2:$C$6</c:f>
              <c:numCache>
                <c:formatCode>General</c:formatCode>
                <c:ptCount val="5"/>
                <c:pt idx="0">
                  <c:v>2</c:v>
                </c:pt>
                <c:pt idx="1">
                  <c:v>1</c:v>
                </c:pt>
                <c:pt idx="2">
                  <c:v>2</c:v>
                </c:pt>
                <c:pt idx="3">
                  <c:v>2</c:v>
                </c:pt>
                <c:pt idx="4">
                  <c:v>3</c:v>
                </c:pt>
              </c:numCache>
            </c:numRef>
          </c:val>
          <c:extLst>
            <c:ext xmlns:c16="http://schemas.microsoft.com/office/drawing/2014/chart" uri="{C3380CC4-5D6E-409C-BE32-E72D297353CC}">
              <c16:uniqueId val="{00000001-FE8F-46DB-BE3B-863FB174B676}"/>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oddaných svobodných a ovdovělých žen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Svobodné</c:v>
                </c:pt>
              </c:strCache>
            </c:strRef>
          </c:tx>
          <c:spPr>
            <a:solidFill>
              <a:schemeClr val="accent1"/>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List1!$B$2:$B$6</c:f>
              <c:numCache>
                <c:formatCode>General</c:formatCode>
                <c:ptCount val="5"/>
                <c:pt idx="0">
                  <c:v>6</c:v>
                </c:pt>
                <c:pt idx="1">
                  <c:v>4</c:v>
                </c:pt>
                <c:pt idx="2">
                  <c:v>6</c:v>
                </c:pt>
                <c:pt idx="3">
                  <c:v>6</c:v>
                </c:pt>
                <c:pt idx="4">
                  <c:v>20</c:v>
                </c:pt>
              </c:numCache>
            </c:numRef>
          </c:val>
          <c:extLst>
            <c:ext xmlns:c16="http://schemas.microsoft.com/office/drawing/2014/chart" uri="{C3380CC4-5D6E-409C-BE32-E72D297353CC}">
              <c16:uniqueId val="{00000000-75C9-45DA-A7C8-2EED9041B0CB}"/>
            </c:ext>
          </c:extLst>
        </c:ser>
        <c:ser>
          <c:idx val="1"/>
          <c:order val="1"/>
          <c:tx>
            <c:strRef>
              <c:f>List1!$C$1</c:f>
              <c:strCache>
                <c:ptCount val="1"/>
                <c:pt idx="0">
                  <c:v>Ovdovělé</c:v>
                </c:pt>
              </c:strCache>
            </c:strRef>
          </c:tx>
          <c:spPr>
            <a:solidFill>
              <a:schemeClr val="accent3"/>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List1!$C$2:$C$6</c:f>
              <c:numCache>
                <c:formatCode>General</c:formatCode>
                <c:ptCount val="5"/>
                <c:pt idx="0">
                  <c:v>1</c:v>
                </c:pt>
                <c:pt idx="1">
                  <c:v>1</c:v>
                </c:pt>
                <c:pt idx="2">
                  <c:v>3</c:v>
                </c:pt>
                <c:pt idx="3">
                  <c:v>1</c:v>
                </c:pt>
                <c:pt idx="4">
                  <c:v>3</c:v>
                </c:pt>
              </c:numCache>
            </c:numRef>
          </c:val>
          <c:extLst>
            <c:ext xmlns:c16="http://schemas.microsoft.com/office/drawing/2014/chart" uri="{C3380CC4-5D6E-409C-BE32-E72D297353CC}">
              <c16:uniqueId val="{00000001-75C9-45DA-A7C8-2EED9041B0CB}"/>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zemřelých dle knihy zemřelých a knihy testamentů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Kniha zemřelých</c:v>
                </c:pt>
              </c:strCache>
            </c:strRef>
          </c:tx>
          <c:spPr>
            <a:solidFill>
              <a:schemeClr val="accent2">
                <a:tint val="77000"/>
              </a:schemeClr>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List1!$B$2:$B$6</c:f>
              <c:numCache>
                <c:formatCode>General</c:formatCode>
                <c:ptCount val="5"/>
                <c:pt idx="0">
                  <c:v>62</c:v>
                </c:pt>
                <c:pt idx="1">
                  <c:v>66</c:v>
                </c:pt>
                <c:pt idx="2">
                  <c:v>66</c:v>
                </c:pt>
                <c:pt idx="3">
                  <c:v>58</c:v>
                </c:pt>
                <c:pt idx="4">
                  <c:v>67</c:v>
                </c:pt>
              </c:numCache>
            </c:numRef>
          </c:val>
          <c:extLst>
            <c:ext xmlns:c16="http://schemas.microsoft.com/office/drawing/2014/chart" uri="{C3380CC4-5D6E-409C-BE32-E72D297353CC}">
              <c16:uniqueId val="{00000000-CD86-4644-A03F-8C0530AD4018}"/>
            </c:ext>
          </c:extLst>
        </c:ser>
        <c:ser>
          <c:idx val="1"/>
          <c:order val="1"/>
          <c:tx>
            <c:strRef>
              <c:f>List1!$C$1</c:f>
              <c:strCache>
                <c:ptCount val="1"/>
                <c:pt idx="0">
                  <c:v>Kniha testamentů</c:v>
                </c:pt>
              </c:strCache>
            </c:strRef>
          </c:tx>
          <c:spPr>
            <a:solidFill>
              <a:schemeClr val="accent2">
                <a:shade val="76000"/>
              </a:schemeClr>
            </a:solidFill>
            <a:ln>
              <a:noFill/>
            </a:ln>
            <a:effectLst/>
          </c:spPr>
          <c:invertIfNegative val="0"/>
          <c:cat>
            <c:numRef>
              <c:f>List1!$A$2:$A$6</c:f>
              <c:numCache>
                <c:formatCode>General</c:formatCode>
                <c:ptCount val="5"/>
                <c:pt idx="0">
                  <c:v>1914</c:v>
                </c:pt>
                <c:pt idx="1">
                  <c:v>1915</c:v>
                </c:pt>
                <c:pt idx="2">
                  <c:v>1916</c:v>
                </c:pt>
                <c:pt idx="3">
                  <c:v>1917</c:v>
                </c:pt>
                <c:pt idx="4">
                  <c:v>1918</c:v>
                </c:pt>
              </c:numCache>
            </c:numRef>
          </c:cat>
          <c:val>
            <c:numRef>
              <c:f>List1!$C$2:$C$6</c:f>
              <c:numCache>
                <c:formatCode>General</c:formatCode>
                <c:ptCount val="5"/>
                <c:pt idx="0">
                  <c:v>54</c:v>
                </c:pt>
                <c:pt idx="1">
                  <c:v>54</c:v>
                </c:pt>
                <c:pt idx="2">
                  <c:v>64</c:v>
                </c:pt>
                <c:pt idx="3">
                  <c:v>70</c:v>
                </c:pt>
                <c:pt idx="4">
                  <c:v>68</c:v>
                </c:pt>
              </c:numCache>
            </c:numRef>
          </c:val>
          <c:extLst>
            <c:ext xmlns:c16="http://schemas.microsoft.com/office/drawing/2014/chart" uri="{C3380CC4-5D6E-409C-BE32-E72D297353CC}">
              <c16:uniqueId val="{00000001-CD86-4644-A03F-8C0530AD4018}"/>
            </c:ext>
          </c:extLst>
        </c:ser>
        <c:dLbls>
          <c:showLegendKey val="0"/>
          <c:showVal val="0"/>
          <c:showCatName val="0"/>
          <c:showSerName val="0"/>
          <c:showPercent val="0"/>
          <c:showBubbleSize val="0"/>
        </c:dLbls>
        <c:gapWidth val="219"/>
        <c:overlap val="-27"/>
        <c:axId val="540726959"/>
        <c:axId val="687774415"/>
      </c:barChart>
      <c:catAx>
        <c:axId val="540726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774415"/>
        <c:crosses val="autoZero"/>
        <c:auto val="1"/>
        <c:lblAlgn val="ctr"/>
        <c:lblOffset val="100"/>
        <c:noMultiLvlLbl val="0"/>
      </c:catAx>
      <c:valAx>
        <c:axId val="687774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72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Průměrný věk zemřelých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numRef>
              <c:f>List1!$A$2:$A$5</c:f>
              <c:numCache>
                <c:formatCode>General</c:formatCode>
                <c:ptCount val="4"/>
                <c:pt idx="0">
                  <c:v>1914</c:v>
                </c:pt>
                <c:pt idx="1">
                  <c:v>1915</c:v>
                </c:pt>
                <c:pt idx="2">
                  <c:v>1916</c:v>
                </c:pt>
                <c:pt idx="3">
                  <c:v>1917</c:v>
                </c:pt>
              </c:numCache>
            </c:numRef>
          </c:cat>
          <c:val>
            <c:numRef>
              <c:f>List1!$B$2:$B$5</c:f>
              <c:numCache>
                <c:formatCode>General</c:formatCode>
                <c:ptCount val="4"/>
                <c:pt idx="0">
                  <c:v>40</c:v>
                </c:pt>
                <c:pt idx="1">
                  <c:v>32</c:v>
                </c:pt>
                <c:pt idx="2">
                  <c:v>48</c:v>
                </c:pt>
                <c:pt idx="3">
                  <c:v>40</c:v>
                </c:pt>
              </c:numCache>
            </c:numRef>
          </c:val>
          <c:extLst>
            <c:ext xmlns:c16="http://schemas.microsoft.com/office/drawing/2014/chart" uri="{C3380CC4-5D6E-409C-BE32-E72D297353CC}">
              <c16:uniqueId val="{00000000-08BD-4965-BD6B-E24B88CA15C5}"/>
            </c:ext>
          </c:extLst>
        </c:ser>
        <c:ser>
          <c:idx val="1"/>
          <c:order val="1"/>
          <c:tx>
            <c:strRef>
              <c:f>List1!$C$1</c:f>
              <c:strCache>
                <c:ptCount val="1"/>
                <c:pt idx="0">
                  <c:v>Ženy</c:v>
                </c:pt>
              </c:strCache>
            </c:strRef>
          </c:tx>
          <c:spPr>
            <a:solidFill>
              <a:schemeClr val="accent2"/>
            </a:solidFill>
            <a:ln>
              <a:noFill/>
            </a:ln>
            <a:effectLst/>
          </c:spPr>
          <c:invertIfNegative val="0"/>
          <c:cat>
            <c:numRef>
              <c:f>List1!$A$2:$A$5</c:f>
              <c:numCache>
                <c:formatCode>General</c:formatCode>
                <c:ptCount val="4"/>
                <c:pt idx="0">
                  <c:v>1914</c:v>
                </c:pt>
                <c:pt idx="1">
                  <c:v>1915</c:v>
                </c:pt>
                <c:pt idx="2">
                  <c:v>1916</c:v>
                </c:pt>
                <c:pt idx="3">
                  <c:v>1917</c:v>
                </c:pt>
              </c:numCache>
            </c:numRef>
          </c:cat>
          <c:val>
            <c:numRef>
              <c:f>List1!$C$2:$C$5</c:f>
              <c:numCache>
                <c:formatCode>General</c:formatCode>
                <c:ptCount val="4"/>
                <c:pt idx="0">
                  <c:v>33</c:v>
                </c:pt>
                <c:pt idx="1">
                  <c:v>44</c:v>
                </c:pt>
                <c:pt idx="2">
                  <c:v>43</c:v>
                </c:pt>
                <c:pt idx="3">
                  <c:v>32</c:v>
                </c:pt>
              </c:numCache>
            </c:numRef>
          </c:val>
          <c:extLst>
            <c:ext xmlns:c16="http://schemas.microsoft.com/office/drawing/2014/chart" uri="{C3380CC4-5D6E-409C-BE32-E72D297353CC}">
              <c16:uniqueId val="{00000001-08BD-4965-BD6B-E24B88CA15C5}"/>
            </c:ext>
          </c:extLst>
        </c:ser>
        <c:dLbls>
          <c:showLegendKey val="0"/>
          <c:showVal val="0"/>
          <c:showCatName val="0"/>
          <c:showSerName val="0"/>
          <c:showPercent val="0"/>
          <c:showBubbleSize val="0"/>
        </c:dLbls>
        <c:gapWidth val="219"/>
        <c:overlap val="-27"/>
        <c:axId val="536071631"/>
        <c:axId val="431033039"/>
      </c:barChart>
      <c:catAx>
        <c:axId val="53607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1033039"/>
        <c:crosses val="autoZero"/>
        <c:auto val="1"/>
        <c:lblAlgn val="ctr"/>
        <c:lblOffset val="100"/>
        <c:noMultiLvlLbl val="0"/>
      </c:catAx>
      <c:valAx>
        <c:axId val="431033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6071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a:t>
            </a:r>
            <a:r>
              <a:rPr lang="cs-CZ" baseline="0">
                <a:solidFill>
                  <a:sysClr val="windowText" lastClr="000000"/>
                </a:solidFill>
                <a:latin typeface="Times New Roman" panose="02020603050405020304" pitchFamily="18" charset="0"/>
                <a:cs typeface="Times New Roman" panose="02020603050405020304" pitchFamily="18" charset="0"/>
              </a:rPr>
              <a:t> zemřelých z let 1914-1917 dle věkových kategorií</a:t>
            </a:r>
            <a:endParaRPr lang="cs-CZ">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1194316856226305"/>
          <c:y val="0.14084333208348954"/>
          <c:w val="0.82361238699329253"/>
          <c:h val="0.66998656417947755"/>
        </c:manualLayout>
      </c:layout>
      <c:lineChart>
        <c:grouping val="standard"/>
        <c:varyColors val="0"/>
        <c:ser>
          <c:idx val="0"/>
          <c:order val="0"/>
          <c:tx>
            <c:strRef>
              <c:f>List1!$B$1</c:f>
              <c:strCache>
                <c:ptCount val="1"/>
                <c:pt idx="0">
                  <c:v>Muži</c:v>
                </c:pt>
              </c:strCache>
            </c:strRef>
          </c:tx>
          <c:spPr>
            <a:ln w="28575" cap="rnd">
              <a:solidFill>
                <a:schemeClr val="accent1"/>
              </a:solidFill>
              <a:round/>
            </a:ln>
            <a:effectLst/>
          </c:spPr>
          <c:marker>
            <c:symbol val="none"/>
          </c:marker>
          <c:cat>
            <c:strRef>
              <c:f>List1!$A$2:$A$9</c:f>
              <c:strCache>
                <c:ptCount val="8"/>
                <c:pt idx="0">
                  <c:v>0-5 let</c:v>
                </c:pt>
                <c:pt idx="1">
                  <c:v>6-15 let</c:v>
                </c:pt>
                <c:pt idx="2">
                  <c:v>16-25 let</c:v>
                </c:pt>
                <c:pt idx="3">
                  <c:v>26-35 let</c:v>
                </c:pt>
                <c:pt idx="4">
                  <c:v>36-45 let</c:v>
                </c:pt>
                <c:pt idx="5">
                  <c:v>46-55 let</c:v>
                </c:pt>
                <c:pt idx="6">
                  <c:v>56-65 let</c:v>
                </c:pt>
                <c:pt idx="7">
                  <c:v>66 a více let</c:v>
                </c:pt>
              </c:strCache>
            </c:strRef>
          </c:cat>
          <c:val>
            <c:numRef>
              <c:f>List1!$B$2:$B$9</c:f>
              <c:numCache>
                <c:formatCode>General</c:formatCode>
                <c:ptCount val="8"/>
                <c:pt idx="0">
                  <c:v>37</c:v>
                </c:pt>
                <c:pt idx="1">
                  <c:v>4</c:v>
                </c:pt>
                <c:pt idx="2">
                  <c:v>8</c:v>
                </c:pt>
                <c:pt idx="3">
                  <c:v>7</c:v>
                </c:pt>
                <c:pt idx="4">
                  <c:v>7</c:v>
                </c:pt>
                <c:pt idx="5">
                  <c:v>17</c:v>
                </c:pt>
                <c:pt idx="6">
                  <c:v>15</c:v>
                </c:pt>
                <c:pt idx="7">
                  <c:v>36</c:v>
                </c:pt>
              </c:numCache>
            </c:numRef>
          </c:val>
          <c:smooth val="0"/>
          <c:extLst>
            <c:ext xmlns:c16="http://schemas.microsoft.com/office/drawing/2014/chart" uri="{C3380CC4-5D6E-409C-BE32-E72D297353CC}">
              <c16:uniqueId val="{00000000-1B49-41EC-8D6A-465973070A18}"/>
            </c:ext>
          </c:extLst>
        </c:ser>
        <c:ser>
          <c:idx val="1"/>
          <c:order val="1"/>
          <c:tx>
            <c:strRef>
              <c:f>List1!$C$1</c:f>
              <c:strCache>
                <c:ptCount val="1"/>
                <c:pt idx="0">
                  <c:v>Ženy</c:v>
                </c:pt>
              </c:strCache>
            </c:strRef>
          </c:tx>
          <c:spPr>
            <a:ln w="28575" cap="rnd">
              <a:solidFill>
                <a:schemeClr val="accent2"/>
              </a:solidFill>
              <a:round/>
            </a:ln>
            <a:effectLst/>
          </c:spPr>
          <c:marker>
            <c:symbol val="none"/>
          </c:marker>
          <c:cat>
            <c:strRef>
              <c:f>List1!$A$2:$A$9</c:f>
              <c:strCache>
                <c:ptCount val="8"/>
                <c:pt idx="0">
                  <c:v>0-5 let</c:v>
                </c:pt>
                <c:pt idx="1">
                  <c:v>6-15 let</c:v>
                </c:pt>
                <c:pt idx="2">
                  <c:v>16-25 let</c:v>
                </c:pt>
                <c:pt idx="3">
                  <c:v>26-35 let</c:v>
                </c:pt>
                <c:pt idx="4">
                  <c:v>36-45 let</c:v>
                </c:pt>
                <c:pt idx="5">
                  <c:v>46-55 let</c:v>
                </c:pt>
                <c:pt idx="6">
                  <c:v>56-65 let</c:v>
                </c:pt>
                <c:pt idx="7">
                  <c:v>66 a více let</c:v>
                </c:pt>
              </c:strCache>
            </c:strRef>
          </c:cat>
          <c:val>
            <c:numRef>
              <c:f>List1!$C$2:$C$9</c:f>
              <c:numCache>
                <c:formatCode>General</c:formatCode>
                <c:ptCount val="8"/>
                <c:pt idx="0">
                  <c:v>36</c:v>
                </c:pt>
                <c:pt idx="1">
                  <c:v>6</c:v>
                </c:pt>
                <c:pt idx="2">
                  <c:v>8</c:v>
                </c:pt>
                <c:pt idx="3">
                  <c:v>5</c:v>
                </c:pt>
                <c:pt idx="4">
                  <c:v>10</c:v>
                </c:pt>
                <c:pt idx="5">
                  <c:v>8</c:v>
                </c:pt>
                <c:pt idx="6">
                  <c:v>9</c:v>
                </c:pt>
                <c:pt idx="7">
                  <c:v>53</c:v>
                </c:pt>
              </c:numCache>
            </c:numRef>
          </c:val>
          <c:smooth val="0"/>
          <c:extLst>
            <c:ext xmlns:c16="http://schemas.microsoft.com/office/drawing/2014/chart" uri="{C3380CC4-5D6E-409C-BE32-E72D297353CC}">
              <c16:uniqueId val="{00000001-1B49-41EC-8D6A-465973070A18}"/>
            </c:ext>
          </c:extLst>
        </c:ser>
        <c:dLbls>
          <c:showLegendKey val="0"/>
          <c:showVal val="0"/>
          <c:showCatName val="0"/>
          <c:showSerName val="0"/>
          <c:showPercent val="0"/>
          <c:showBubbleSize val="0"/>
        </c:dLbls>
        <c:smooth val="0"/>
        <c:axId val="1613609728"/>
        <c:axId val="1614145840"/>
      </c:lineChart>
      <c:catAx>
        <c:axId val="16136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4145840"/>
        <c:crosses val="autoZero"/>
        <c:auto val="1"/>
        <c:lblAlgn val="ctr"/>
        <c:lblOffset val="100"/>
        <c:noMultiLvlLbl val="0"/>
      </c:catAx>
      <c:valAx>
        <c:axId val="1614145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360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Příčiny úmrtí mužů</a:t>
            </a:r>
            <a:r>
              <a:rPr lang="cs-CZ">
                <a:solidFill>
                  <a:sysClr val="windowText" lastClr="000000"/>
                </a:solidFill>
                <a:latin typeface="Times New Roman" panose="02020603050405020304" pitchFamily="18" charset="0"/>
                <a:cs typeface="Times New Roman" panose="02020603050405020304" pitchFamily="18" charset="0"/>
              </a:rPr>
              <a:t> za období let 1914-1917</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ofPieChart>
        <c:ofPieType val="pie"/>
        <c:varyColors val="1"/>
        <c:ser>
          <c:idx val="0"/>
          <c:order val="0"/>
          <c:tx>
            <c:strRef>
              <c:f>List1!$B$1</c:f>
              <c:strCache>
                <c:ptCount val="1"/>
                <c:pt idx="0">
                  <c:v>Příčiny úmrtí mužů</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2EB-4864-B50E-5B650BC577C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2EB-4864-B50E-5B650BC577C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2EB-4864-B50E-5B650BC577C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2EB-4864-B50E-5B650BC577C7}"/>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82EB-4864-B50E-5B650BC577C7}"/>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82EB-4864-B50E-5B650BC577C7}"/>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82EB-4864-B50E-5B650BC577C7}"/>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82EB-4864-B50E-5B650BC577C7}"/>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82EB-4864-B50E-5B650BC577C7}"/>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82EB-4864-B50E-5B650BC577C7}"/>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82EB-4864-B50E-5B650BC577C7}"/>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17-82EB-4864-B50E-5B650BC577C7}"/>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9-82EB-4864-B50E-5B650BC577C7}"/>
              </c:ext>
            </c:extLst>
          </c:dPt>
          <c:dPt>
            <c:idx val="1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1B-82EB-4864-B50E-5B650BC577C7}"/>
              </c:ext>
            </c:extLst>
          </c:dPt>
          <c:dPt>
            <c:idx val="1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D-82EB-4864-B50E-5B650BC577C7}"/>
              </c:ext>
            </c:extLst>
          </c:dPt>
          <c:dPt>
            <c:idx val="1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1F-82EB-4864-B50E-5B650BC577C7}"/>
              </c:ext>
            </c:extLst>
          </c:dPt>
          <c:dPt>
            <c:idx val="1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21-82EB-4864-B50E-5B650BC577C7}"/>
              </c:ext>
            </c:extLst>
          </c:dPt>
          <c:dPt>
            <c:idx val="17"/>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23-82EB-4864-B50E-5B650BC577C7}"/>
              </c:ext>
            </c:extLst>
          </c:dPt>
          <c:dPt>
            <c:idx val="18"/>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25-82EB-4864-B50E-5B650BC577C7}"/>
              </c:ext>
            </c:extLst>
          </c:dPt>
          <c:dPt>
            <c:idx val="19"/>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27-82EB-4864-B50E-5B650BC577C7}"/>
              </c:ext>
            </c:extLst>
          </c:dPt>
          <c:dPt>
            <c:idx val="20"/>
            <c:bubble3D val="0"/>
            <c:spPr>
              <a:solidFill>
                <a:schemeClr val="accent4">
                  <a:lumMod val="70000"/>
                  <a:lumOff val="30000"/>
                </a:schemeClr>
              </a:solidFill>
              <a:ln w="19050">
                <a:solidFill>
                  <a:schemeClr val="lt1"/>
                </a:solidFill>
              </a:ln>
              <a:effectLst/>
            </c:spPr>
            <c:extLst>
              <c:ext xmlns:c16="http://schemas.microsoft.com/office/drawing/2014/chart" uri="{C3380CC4-5D6E-409C-BE32-E72D297353CC}">
                <c16:uniqueId val="{00000029-82EB-4864-B50E-5B650BC577C7}"/>
              </c:ext>
            </c:extLst>
          </c:dPt>
          <c:dPt>
            <c:idx val="21"/>
            <c:bubble3D val="0"/>
            <c:spPr>
              <a:solidFill>
                <a:schemeClr val="accent6">
                  <a:lumMod val="70000"/>
                </a:schemeClr>
              </a:solidFill>
              <a:ln w="19050">
                <a:solidFill>
                  <a:schemeClr val="lt1"/>
                </a:solidFill>
              </a:ln>
              <a:effectLst/>
            </c:spPr>
            <c:extLst>
              <c:ext xmlns:c16="http://schemas.microsoft.com/office/drawing/2014/chart" uri="{C3380CC4-5D6E-409C-BE32-E72D297353CC}">
                <c16:uniqueId val="{0000002B-82EB-4864-B50E-5B650BC577C7}"/>
              </c:ext>
            </c:extLst>
          </c:dPt>
          <c:dPt>
            <c:idx val="22"/>
            <c:bubble3D val="0"/>
            <c:spPr>
              <a:solidFill>
                <a:schemeClr val="accent5">
                  <a:lumMod val="70000"/>
                </a:schemeClr>
              </a:solidFill>
              <a:ln w="19050">
                <a:solidFill>
                  <a:schemeClr val="lt1"/>
                </a:solidFill>
              </a:ln>
              <a:effectLst/>
            </c:spPr>
            <c:extLst>
              <c:ext xmlns:c16="http://schemas.microsoft.com/office/drawing/2014/chart" uri="{C3380CC4-5D6E-409C-BE32-E72D297353CC}">
                <c16:uniqueId val="{0000002D-82EB-4864-B50E-5B650BC577C7}"/>
              </c:ext>
            </c:extLst>
          </c:dPt>
          <c:dPt>
            <c:idx val="23"/>
            <c:bubble3D val="0"/>
            <c:spPr>
              <a:solidFill>
                <a:schemeClr val="accent4">
                  <a:lumMod val="70000"/>
                </a:schemeClr>
              </a:solidFill>
              <a:ln w="19050">
                <a:solidFill>
                  <a:schemeClr val="lt1"/>
                </a:solidFill>
              </a:ln>
              <a:effectLst/>
            </c:spPr>
            <c:extLst>
              <c:ext xmlns:c16="http://schemas.microsoft.com/office/drawing/2014/chart" uri="{C3380CC4-5D6E-409C-BE32-E72D297353CC}">
                <c16:uniqueId val="{0000002F-82EB-4864-B50E-5B650BC577C7}"/>
              </c:ext>
            </c:extLst>
          </c:dPt>
          <c:dLbls>
            <c:dLbl>
              <c:idx val="3"/>
              <c:layout>
                <c:manualLayout>
                  <c:x val="4.597368037328662E-3"/>
                  <c:y val="-6.765716785401824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EB-4864-B50E-5B650BC577C7}"/>
                </c:ext>
              </c:extLst>
            </c:dLbl>
            <c:dLbl>
              <c:idx val="4"/>
              <c:layout>
                <c:manualLayout>
                  <c:x val="7.3857174103237099E-3"/>
                  <c:y val="-1.3717035370578679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2EB-4864-B50E-5B650BC577C7}"/>
                </c:ext>
              </c:extLst>
            </c:dLbl>
            <c:dLbl>
              <c:idx val="5"/>
              <c:layout>
                <c:manualLayout>
                  <c:x val="9.4694152814231557E-3"/>
                  <c:y val="-8.430196225471852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2EB-4864-B50E-5B650BC577C7}"/>
                </c:ext>
              </c:extLst>
            </c:dLbl>
            <c:dLbl>
              <c:idx val="6"/>
              <c:layout>
                <c:manualLayout>
                  <c:x val="-9.8523622047243884E-3"/>
                  <c:y val="-7.872765904261967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2EB-4864-B50E-5B650BC577C7}"/>
                </c:ext>
              </c:extLst>
            </c:dLbl>
            <c:dLbl>
              <c:idx val="15"/>
              <c:layout>
                <c:manualLayout>
                  <c:x val="1.922389909594634E-3"/>
                  <c:y val="2.72247219097612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2EB-4864-B50E-5B650BC577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List1!$A$2:$A$17</c:f>
              <c:strCache>
                <c:ptCount val="16"/>
                <c:pt idx="0">
                  <c:v>Tuberkulóza</c:v>
                </c:pt>
                <c:pt idx="1">
                  <c:v>Onemocnění dýchacího ústrojí</c:v>
                </c:pt>
                <c:pt idx="2">
                  <c:v>Nemoci mozku</c:v>
                </c:pt>
                <c:pt idx="3">
                  <c:v>Přirozená smrt</c:v>
                </c:pt>
                <c:pt idx="4">
                  <c:v>Katar</c:v>
                </c:pt>
                <c:pt idx="5">
                  <c:v>Onemocnění srdce</c:v>
                </c:pt>
                <c:pt idx="6">
                  <c:v>Rakovina</c:v>
                </c:pt>
                <c:pt idx="7">
                  <c:v>Slabost novorozenců</c:v>
                </c:pt>
                <c:pt idx="8">
                  <c:v>Narození mrtvého dítěte</c:v>
                </c:pt>
                <c:pt idx="9">
                  <c:v>Nehoda</c:v>
                </c:pt>
                <c:pt idx="10">
                  <c:v>Tyfus</c:v>
                </c:pt>
                <c:pt idx="11">
                  <c:v>Onemocnění žlučníku</c:v>
                </c:pt>
                <c:pt idx="12">
                  <c:v>Spála</c:v>
                </c:pt>
                <c:pt idx="13">
                  <c:v>Zánět podbřišnice</c:v>
                </c:pt>
                <c:pt idx="14">
                  <c:v>Záškrt</c:v>
                </c:pt>
                <c:pt idx="15">
                  <c:v>Onemocnění střev</c:v>
                </c:pt>
              </c:strCache>
            </c:strRef>
          </c:cat>
          <c:val>
            <c:numRef>
              <c:f>List1!$B$2:$B$17</c:f>
              <c:numCache>
                <c:formatCode>General</c:formatCode>
                <c:ptCount val="16"/>
                <c:pt idx="0">
                  <c:v>24</c:v>
                </c:pt>
                <c:pt idx="1">
                  <c:v>23</c:v>
                </c:pt>
                <c:pt idx="2">
                  <c:v>16</c:v>
                </c:pt>
                <c:pt idx="3">
                  <c:v>15</c:v>
                </c:pt>
                <c:pt idx="4">
                  <c:v>14</c:v>
                </c:pt>
                <c:pt idx="5">
                  <c:v>12</c:v>
                </c:pt>
                <c:pt idx="6">
                  <c:v>8</c:v>
                </c:pt>
                <c:pt idx="7">
                  <c:v>7</c:v>
                </c:pt>
                <c:pt idx="8">
                  <c:v>3</c:v>
                </c:pt>
                <c:pt idx="9">
                  <c:v>3</c:v>
                </c:pt>
                <c:pt idx="10">
                  <c:v>1</c:v>
                </c:pt>
                <c:pt idx="11">
                  <c:v>1</c:v>
                </c:pt>
                <c:pt idx="12">
                  <c:v>1</c:v>
                </c:pt>
                <c:pt idx="13">
                  <c:v>1</c:v>
                </c:pt>
                <c:pt idx="14">
                  <c:v>1</c:v>
                </c:pt>
                <c:pt idx="15">
                  <c:v>1</c:v>
                </c:pt>
              </c:numCache>
            </c:numRef>
          </c:val>
          <c:extLst>
            <c:ext xmlns:c16="http://schemas.microsoft.com/office/drawing/2014/chart" uri="{C3380CC4-5D6E-409C-BE32-E72D297353CC}">
              <c16:uniqueId val="{00000030-82EB-4864-B50E-5B650BC577C7}"/>
            </c:ext>
          </c:extLst>
        </c:ser>
        <c:dLbls>
          <c:dLblPos val="bestFit"/>
          <c:showLegendKey val="0"/>
          <c:showVal val="1"/>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manželských a nemanželských dětí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Manželské děti</c:v>
                </c:pt>
              </c:strCache>
            </c:strRef>
          </c:tx>
          <c:spPr>
            <a:solidFill>
              <a:schemeClr val="accent6"/>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List1!$B$2:$B$10</c:f>
              <c:numCache>
                <c:formatCode>General</c:formatCode>
                <c:ptCount val="9"/>
                <c:pt idx="0">
                  <c:v>83</c:v>
                </c:pt>
                <c:pt idx="1">
                  <c:v>94</c:v>
                </c:pt>
                <c:pt idx="2">
                  <c:v>74</c:v>
                </c:pt>
                <c:pt idx="3">
                  <c:v>80</c:v>
                </c:pt>
                <c:pt idx="4">
                  <c:v>95</c:v>
                </c:pt>
                <c:pt idx="5">
                  <c:v>97</c:v>
                </c:pt>
                <c:pt idx="6">
                  <c:v>84</c:v>
                </c:pt>
                <c:pt idx="7">
                  <c:v>90</c:v>
                </c:pt>
                <c:pt idx="8">
                  <c:v>75</c:v>
                </c:pt>
              </c:numCache>
            </c:numRef>
          </c:val>
          <c:extLst>
            <c:ext xmlns:c16="http://schemas.microsoft.com/office/drawing/2014/chart" uri="{C3380CC4-5D6E-409C-BE32-E72D297353CC}">
              <c16:uniqueId val="{00000000-2924-441B-A356-7A97946B80E5}"/>
            </c:ext>
          </c:extLst>
        </c:ser>
        <c:ser>
          <c:idx val="1"/>
          <c:order val="1"/>
          <c:tx>
            <c:strRef>
              <c:f>List1!$C$1</c:f>
              <c:strCache>
                <c:ptCount val="1"/>
                <c:pt idx="0">
                  <c:v>Nemanželské děti</c:v>
                </c:pt>
              </c:strCache>
            </c:strRef>
          </c:tx>
          <c:spPr>
            <a:solidFill>
              <a:schemeClr val="accent5"/>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List1!$C$2:$C$10</c:f>
              <c:numCache>
                <c:formatCode>General</c:formatCode>
                <c:ptCount val="9"/>
                <c:pt idx="0">
                  <c:v>13</c:v>
                </c:pt>
                <c:pt idx="1">
                  <c:v>7</c:v>
                </c:pt>
                <c:pt idx="2">
                  <c:v>9</c:v>
                </c:pt>
                <c:pt idx="3">
                  <c:v>14</c:v>
                </c:pt>
                <c:pt idx="4">
                  <c:v>7</c:v>
                </c:pt>
                <c:pt idx="5">
                  <c:v>7</c:v>
                </c:pt>
                <c:pt idx="6">
                  <c:v>11</c:v>
                </c:pt>
                <c:pt idx="7">
                  <c:v>10</c:v>
                </c:pt>
                <c:pt idx="8">
                  <c:v>3</c:v>
                </c:pt>
              </c:numCache>
            </c:numRef>
          </c:val>
          <c:extLst>
            <c:ext xmlns:c16="http://schemas.microsoft.com/office/drawing/2014/chart" uri="{C3380CC4-5D6E-409C-BE32-E72D297353CC}">
              <c16:uniqueId val="{00000001-2924-441B-A356-7A97946B80E5}"/>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Příčiny úmrtí </a:t>
            </a:r>
            <a:r>
              <a:rPr lang="cs-CZ">
                <a:solidFill>
                  <a:sysClr val="windowText" lastClr="000000"/>
                </a:solidFill>
                <a:latin typeface="Times New Roman" panose="02020603050405020304" pitchFamily="18" charset="0"/>
                <a:cs typeface="Times New Roman" panose="02020603050405020304" pitchFamily="18" charset="0"/>
              </a:rPr>
              <a:t>žen </a:t>
            </a:r>
            <a:r>
              <a:rPr lang="cs-CZ"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za období let 1914-1917</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2578358354732045"/>
          <c:y val="3.08641975308641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ofPieChart>
        <c:ofPieType val="pie"/>
        <c:varyColors val="1"/>
        <c:ser>
          <c:idx val="0"/>
          <c:order val="0"/>
          <c:tx>
            <c:strRef>
              <c:f>List1!$B$1</c:f>
              <c:strCache>
                <c:ptCount val="1"/>
                <c:pt idx="0">
                  <c:v>Příčiny úmrtí žen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282-41E2-B5CF-E08C7CBB986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282-41E2-B5CF-E08C7CBB986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282-41E2-B5CF-E08C7CBB9868}"/>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282-41E2-B5CF-E08C7CBB9868}"/>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4282-41E2-B5CF-E08C7CBB9868}"/>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4282-41E2-B5CF-E08C7CBB9868}"/>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4282-41E2-B5CF-E08C7CBB9868}"/>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4282-41E2-B5CF-E08C7CBB9868}"/>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4282-41E2-B5CF-E08C7CBB9868}"/>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4282-41E2-B5CF-E08C7CBB9868}"/>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4282-41E2-B5CF-E08C7CBB9868}"/>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17-4282-41E2-B5CF-E08C7CBB9868}"/>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9-4282-41E2-B5CF-E08C7CBB9868}"/>
              </c:ext>
            </c:extLst>
          </c:dPt>
          <c:dPt>
            <c:idx val="1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1B-4282-41E2-B5CF-E08C7CBB9868}"/>
              </c:ext>
            </c:extLst>
          </c:dPt>
          <c:dPt>
            <c:idx val="1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D-4282-41E2-B5CF-E08C7CBB9868}"/>
              </c:ext>
            </c:extLst>
          </c:dPt>
          <c:dPt>
            <c:idx val="1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1F-4282-41E2-B5CF-E08C7CBB9868}"/>
              </c:ext>
            </c:extLst>
          </c:dPt>
          <c:dPt>
            <c:idx val="1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21-4282-41E2-B5CF-E08C7CBB9868}"/>
              </c:ext>
            </c:extLst>
          </c:dPt>
          <c:dPt>
            <c:idx val="17"/>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23-4282-41E2-B5CF-E08C7CBB9868}"/>
              </c:ext>
            </c:extLst>
          </c:dPt>
          <c:dPt>
            <c:idx val="18"/>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25-4282-41E2-B5CF-E08C7CBB9868}"/>
              </c:ext>
            </c:extLst>
          </c:dPt>
          <c:dPt>
            <c:idx val="19"/>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27-4282-41E2-B5CF-E08C7CBB9868}"/>
              </c:ext>
            </c:extLst>
          </c:dPt>
          <c:dPt>
            <c:idx val="20"/>
            <c:bubble3D val="0"/>
            <c:spPr>
              <a:solidFill>
                <a:schemeClr val="accent4">
                  <a:lumMod val="70000"/>
                  <a:lumOff val="30000"/>
                </a:schemeClr>
              </a:solidFill>
              <a:ln w="19050">
                <a:solidFill>
                  <a:schemeClr val="lt1"/>
                </a:solidFill>
              </a:ln>
              <a:effectLst/>
            </c:spPr>
            <c:extLst>
              <c:ext xmlns:c16="http://schemas.microsoft.com/office/drawing/2014/chart" uri="{C3380CC4-5D6E-409C-BE32-E72D297353CC}">
                <c16:uniqueId val="{00000029-4282-41E2-B5CF-E08C7CBB9868}"/>
              </c:ext>
            </c:extLst>
          </c:dPt>
          <c:dPt>
            <c:idx val="21"/>
            <c:bubble3D val="0"/>
            <c:spPr>
              <a:solidFill>
                <a:schemeClr val="accent6">
                  <a:lumMod val="70000"/>
                </a:schemeClr>
              </a:solidFill>
              <a:ln w="19050">
                <a:solidFill>
                  <a:schemeClr val="lt1"/>
                </a:solidFill>
              </a:ln>
              <a:effectLst/>
            </c:spPr>
            <c:extLst>
              <c:ext xmlns:c16="http://schemas.microsoft.com/office/drawing/2014/chart" uri="{C3380CC4-5D6E-409C-BE32-E72D297353CC}">
                <c16:uniqueId val="{0000002B-4282-41E2-B5CF-E08C7CBB9868}"/>
              </c:ext>
            </c:extLst>
          </c:dPt>
          <c:dPt>
            <c:idx val="22"/>
            <c:bubble3D val="0"/>
            <c:spPr>
              <a:solidFill>
                <a:schemeClr val="accent5">
                  <a:lumMod val="70000"/>
                </a:schemeClr>
              </a:solidFill>
              <a:ln w="19050">
                <a:solidFill>
                  <a:schemeClr val="lt1"/>
                </a:solidFill>
              </a:ln>
              <a:effectLst/>
            </c:spPr>
            <c:extLst>
              <c:ext xmlns:c16="http://schemas.microsoft.com/office/drawing/2014/chart" uri="{C3380CC4-5D6E-409C-BE32-E72D297353CC}">
                <c16:uniqueId val="{0000002D-4282-41E2-B5CF-E08C7CBB9868}"/>
              </c:ext>
            </c:extLst>
          </c:dPt>
          <c:dPt>
            <c:idx val="23"/>
            <c:bubble3D val="0"/>
            <c:spPr>
              <a:solidFill>
                <a:schemeClr val="accent4">
                  <a:lumMod val="70000"/>
                </a:schemeClr>
              </a:solidFill>
              <a:ln w="19050">
                <a:solidFill>
                  <a:schemeClr val="lt1"/>
                </a:solidFill>
              </a:ln>
              <a:effectLst/>
            </c:spPr>
            <c:extLst>
              <c:ext xmlns:c16="http://schemas.microsoft.com/office/drawing/2014/chart" uri="{C3380CC4-5D6E-409C-BE32-E72D297353CC}">
                <c16:uniqueId val="{0000002F-4282-41E2-B5CF-E08C7CBB9868}"/>
              </c:ext>
            </c:extLst>
          </c:dPt>
          <c:dPt>
            <c:idx val="24"/>
            <c:bubble3D val="0"/>
            <c:spPr>
              <a:solidFill>
                <a:schemeClr val="accent6">
                  <a:lumMod val="50000"/>
                  <a:lumOff val="50000"/>
                </a:schemeClr>
              </a:solidFill>
              <a:ln w="19050">
                <a:solidFill>
                  <a:schemeClr val="lt1"/>
                </a:solidFill>
              </a:ln>
              <a:effectLst/>
            </c:spPr>
            <c:extLst>
              <c:ext xmlns:c16="http://schemas.microsoft.com/office/drawing/2014/chart" uri="{C3380CC4-5D6E-409C-BE32-E72D297353CC}">
                <c16:uniqueId val="{00000031-4282-41E2-B5CF-E08C7CBB9868}"/>
              </c:ext>
            </c:extLst>
          </c:dPt>
          <c:dPt>
            <c:idx val="25"/>
            <c:bubble3D val="0"/>
            <c:spPr>
              <a:solidFill>
                <a:schemeClr val="accent5">
                  <a:lumMod val="50000"/>
                  <a:lumOff val="50000"/>
                </a:schemeClr>
              </a:solidFill>
              <a:ln w="19050">
                <a:solidFill>
                  <a:schemeClr val="lt1"/>
                </a:solidFill>
              </a:ln>
              <a:effectLst/>
            </c:spPr>
            <c:extLst>
              <c:ext xmlns:c16="http://schemas.microsoft.com/office/drawing/2014/chart" uri="{C3380CC4-5D6E-409C-BE32-E72D297353CC}">
                <c16:uniqueId val="{00000033-4282-41E2-B5CF-E08C7CBB9868}"/>
              </c:ext>
            </c:extLst>
          </c:dPt>
          <c:dPt>
            <c:idx val="26"/>
            <c:bubble3D val="0"/>
            <c:spPr>
              <a:solidFill>
                <a:schemeClr val="accent4">
                  <a:lumMod val="50000"/>
                  <a:lumOff val="50000"/>
                </a:schemeClr>
              </a:solidFill>
              <a:ln w="19050">
                <a:solidFill>
                  <a:schemeClr val="lt1"/>
                </a:solidFill>
              </a:ln>
              <a:effectLst/>
            </c:spPr>
            <c:extLst>
              <c:ext xmlns:c16="http://schemas.microsoft.com/office/drawing/2014/chart" uri="{C3380CC4-5D6E-409C-BE32-E72D297353CC}">
                <c16:uniqueId val="{00000035-4282-41E2-B5CF-E08C7CBB9868}"/>
              </c:ext>
            </c:extLst>
          </c:dPt>
          <c:dPt>
            <c:idx val="27"/>
            <c:bubble3D val="0"/>
            <c:spPr>
              <a:solidFill>
                <a:schemeClr val="accent6"/>
              </a:solidFill>
              <a:ln w="19050">
                <a:solidFill>
                  <a:schemeClr val="lt1"/>
                </a:solidFill>
              </a:ln>
              <a:effectLst/>
            </c:spPr>
            <c:extLst>
              <c:ext xmlns:c16="http://schemas.microsoft.com/office/drawing/2014/chart" uri="{C3380CC4-5D6E-409C-BE32-E72D297353CC}">
                <c16:uniqueId val="{00000037-4282-41E2-B5CF-E08C7CBB9868}"/>
              </c:ext>
            </c:extLst>
          </c:dPt>
          <c:dPt>
            <c:idx val="28"/>
            <c:bubble3D val="0"/>
            <c:spPr>
              <a:solidFill>
                <a:schemeClr val="accent5"/>
              </a:solidFill>
              <a:ln w="19050">
                <a:solidFill>
                  <a:schemeClr val="lt1"/>
                </a:solidFill>
              </a:ln>
              <a:effectLst/>
            </c:spPr>
            <c:extLst>
              <c:ext xmlns:c16="http://schemas.microsoft.com/office/drawing/2014/chart" uri="{C3380CC4-5D6E-409C-BE32-E72D297353CC}">
                <c16:uniqueId val="{00000039-4282-41E2-B5CF-E08C7CBB9868}"/>
              </c:ext>
            </c:extLst>
          </c:dPt>
          <c:dPt>
            <c:idx val="29"/>
            <c:bubble3D val="0"/>
            <c:spPr>
              <a:solidFill>
                <a:schemeClr val="accent4"/>
              </a:solidFill>
              <a:ln w="19050">
                <a:solidFill>
                  <a:schemeClr val="lt1"/>
                </a:solidFill>
              </a:ln>
              <a:effectLst/>
            </c:spPr>
            <c:extLst>
              <c:ext xmlns:c16="http://schemas.microsoft.com/office/drawing/2014/chart" uri="{C3380CC4-5D6E-409C-BE32-E72D297353CC}">
                <c16:uniqueId val="{0000003B-4282-41E2-B5CF-E08C7CBB9868}"/>
              </c:ext>
            </c:extLst>
          </c:dPt>
          <c:dPt>
            <c:idx val="3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D-4282-41E2-B5CF-E08C7CBB9868}"/>
              </c:ext>
            </c:extLst>
          </c:dPt>
          <c:dLbls>
            <c:dLbl>
              <c:idx val="3"/>
              <c:layout>
                <c:manualLayout>
                  <c:x val="4.597368037328662E-3"/>
                  <c:y val="-6.765716785401824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82-41E2-B5CF-E08C7CBB9868}"/>
                </c:ext>
              </c:extLst>
            </c:dLbl>
            <c:dLbl>
              <c:idx val="4"/>
              <c:layout>
                <c:manualLayout>
                  <c:x val="7.3857174103237099E-3"/>
                  <c:y val="-1.3717035370578679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82-41E2-B5CF-E08C7CBB9868}"/>
                </c:ext>
              </c:extLst>
            </c:dLbl>
            <c:dLbl>
              <c:idx val="5"/>
              <c:layout>
                <c:manualLayout>
                  <c:x val="9.4694152814231557E-3"/>
                  <c:y val="-8.430196225471852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282-41E2-B5CF-E08C7CBB9868}"/>
                </c:ext>
              </c:extLst>
            </c:dLbl>
            <c:dLbl>
              <c:idx val="6"/>
              <c:layout>
                <c:manualLayout>
                  <c:x val="-9.8523622047243884E-3"/>
                  <c:y val="-7.872765904261967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282-41E2-B5CF-E08C7CBB9868}"/>
                </c:ext>
              </c:extLst>
            </c:dLbl>
            <c:dLbl>
              <c:idx val="15"/>
              <c:layout>
                <c:manualLayout>
                  <c:x val="1.922389909594634E-3"/>
                  <c:y val="2.72247219097612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282-41E2-B5CF-E08C7CBB9868}"/>
                </c:ext>
              </c:extLst>
            </c:dLbl>
            <c:dLbl>
              <c:idx val="16"/>
              <c:layout>
                <c:manualLayout>
                  <c:x val="1.6360888670785754E-2"/>
                  <c:y val="-9.023981172659139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282-41E2-B5CF-E08C7CBB9868}"/>
                </c:ext>
              </c:extLst>
            </c:dLbl>
            <c:dLbl>
              <c:idx val="17"/>
              <c:layout>
                <c:manualLayout>
                  <c:x val="-1.5013487897346165E-3"/>
                  <c:y val="-1.56674165729283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282-41E2-B5CF-E08C7CBB98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List1!$A$2:$A$20</c:f>
              <c:strCache>
                <c:ptCount val="19"/>
                <c:pt idx="0">
                  <c:v>Tuberkulóza</c:v>
                </c:pt>
                <c:pt idx="1">
                  <c:v>Onemocnění dýchacího ústrojí</c:v>
                </c:pt>
                <c:pt idx="2">
                  <c:v>Přirozená smrt</c:v>
                </c:pt>
                <c:pt idx="3">
                  <c:v>Onemocnění srdce</c:v>
                </c:pt>
                <c:pt idx="4">
                  <c:v>Katar</c:v>
                </c:pt>
                <c:pt idx="5">
                  <c:v>Nemoci mozku</c:v>
                </c:pt>
                <c:pt idx="6">
                  <c:v>Rakovina</c:v>
                </c:pt>
                <c:pt idx="7">
                  <c:v>Slabost novorozenců</c:v>
                </c:pt>
                <c:pt idx="8">
                  <c:v>Úplavice</c:v>
                </c:pt>
                <c:pt idx="9">
                  <c:v>Onemocnění střev</c:v>
                </c:pt>
                <c:pt idx="10">
                  <c:v>Narození mrtvého dítěte</c:v>
                </c:pt>
                <c:pt idx="11">
                  <c:v>Nehoda</c:v>
                </c:pt>
                <c:pt idx="12">
                  <c:v>Zánět podbřišnice</c:v>
                </c:pt>
                <c:pt idx="13">
                  <c:v>Onemocnění ledvin</c:v>
                </c:pt>
                <c:pt idx="14">
                  <c:v>Otrava krve</c:v>
                </c:pt>
                <c:pt idx="15">
                  <c:v>Chudokrevnost</c:v>
                </c:pt>
                <c:pt idx="16">
                  <c:v>Gangréna</c:v>
                </c:pt>
                <c:pt idx="17">
                  <c:v>Vykrvácení po potratu</c:v>
                </c:pt>
                <c:pt idx="18">
                  <c:v>Horečka omladnic</c:v>
                </c:pt>
              </c:strCache>
            </c:strRef>
          </c:cat>
          <c:val>
            <c:numRef>
              <c:f>List1!$B$2:$B$20</c:f>
              <c:numCache>
                <c:formatCode>General</c:formatCode>
                <c:ptCount val="19"/>
                <c:pt idx="0">
                  <c:v>28</c:v>
                </c:pt>
                <c:pt idx="1">
                  <c:v>20</c:v>
                </c:pt>
                <c:pt idx="2">
                  <c:v>18</c:v>
                </c:pt>
                <c:pt idx="3">
                  <c:v>12</c:v>
                </c:pt>
                <c:pt idx="4">
                  <c:v>12</c:v>
                </c:pt>
                <c:pt idx="5">
                  <c:v>11</c:v>
                </c:pt>
                <c:pt idx="6">
                  <c:v>7</c:v>
                </c:pt>
                <c:pt idx="7">
                  <c:v>3</c:v>
                </c:pt>
                <c:pt idx="8">
                  <c:v>3</c:v>
                </c:pt>
                <c:pt idx="9">
                  <c:v>2</c:v>
                </c:pt>
                <c:pt idx="10">
                  <c:v>2</c:v>
                </c:pt>
                <c:pt idx="11">
                  <c:v>1</c:v>
                </c:pt>
                <c:pt idx="12">
                  <c:v>1</c:v>
                </c:pt>
                <c:pt idx="13">
                  <c:v>1</c:v>
                </c:pt>
                <c:pt idx="14">
                  <c:v>1</c:v>
                </c:pt>
                <c:pt idx="15">
                  <c:v>1</c:v>
                </c:pt>
                <c:pt idx="16">
                  <c:v>1</c:v>
                </c:pt>
                <c:pt idx="17">
                  <c:v>1</c:v>
                </c:pt>
                <c:pt idx="18">
                  <c:v>1</c:v>
                </c:pt>
              </c:numCache>
            </c:numRef>
          </c:val>
          <c:extLst>
            <c:ext xmlns:c16="http://schemas.microsoft.com/office/drawing/2014/chart" uri="{C3380CC4-5D6E-409C-BE32-E72D297353CC}">
              <c16:uniqueId val="{0000003E-4282-41E2-B5CF-E08C7CBB9868}"/>
            </c:ext>
          </c:extLst>
        </c:ser>
        <c:dLbls>
          <c:dLblPos val="bestFit"/>
          <c:showLegendKey val="0"/>
          <c:showVal val="1"/>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Průměrný věk oddávaných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Průměrný věk mužů</c:v>
                </c:pt>
              </c:strCache>
            </c:strRef>
          </c:tx>
          <c:spPr>
            <a:ln w="28575" cap="rnd">
              <a:solidFill>
                <a:schemeClr val="accent1"/>
              </a:solidFill>
              <a:round/>
            </a:ln>
            <a:effectLst/>
          </c:spPr>
          <c:marker>
            <c:symbol val="none"/>
          </c:marker>
          <c:cat>
            <c:numRef>
              <c:f>List1!$A$2:$A$8</c:f>
              <c:numCache>
                <c:formatCode>General</c:formatCode>
                <c:ptCount val="7"/>
                <c:pt idx="0">
                  <c:v>1919</c:v>
                </c:pt>
                <c:pt idx="1">
                  <c:v>1920</c:v>
                </c:pt>
                <c:pt idx="2">
                  <c:v>1921</c:v>
                </c:pt>
                <c:pt idx="3">
                  <c:v>1922</c:v>
                </c:pt>
                <c:pt idx="4">
                  <c:v>1923</c:v>
                </c:pt>
                <c:pt idx="5">
                  <c:v>1924</c:v>
                </c:pt>
                <c:pt idx="6">
                  <c:v>1925</c:v>
                </c:pt>
              </c:numCache>
            </c:numRef>
          </c:cat>
          <c:val>
            <c:numRef>
              <c:f>List1!$B$2:$B$8</c:f>
              <c:numCache>
                <c:formatCode>General</c:formatCode>
                <c:ptCount val="7"/>
                <c:pt idx="0">
                  <c:v>32</c:v>
                </c:pt>
                <c:pt idx="1">
                  <c:v>31</c:v>
                </c:pt>
                <c:pt idx="2">
                  <c:v>31</c:v>
                </c:pt>
                <c:pt idx="3">
                  <c:v>30</c:v>
                </c:pt>
                <c:pt idx="4">
                  <c:v>28</c:v>
                </c:pt>
                <c:pt idx="5">
                  <c:v>32</c:v>
                </c:pt>
                <c:pt idx="6">
                  <c:v>28</c:v>
                </c:pt>
              </c:numCache>
            </c:numRef>
          </c:val>
          <c:smooth val="0"/>
          <c:extLst>
            <c:ext xmlns:c16="http://schemas.microsoft.com/office/drawing/2014/chart" uri="{C3380CC4-5D6E-409C-BE32-E72D297353CC}">
              <c16:uniqueId val="{00000000-0422-4729-8979-FE34F7E5CC84}"/>
            </c:ext>
          </c:extLst>
        </c:ser>
        <c:ser>
          <c:idx val="1"/>
          <c:order val="1"/>
          <c:tx>
            <c:strRef>
              <c:f>List1!$C$1</c:f>
              <c:strCache>
                <c:ptCount val="1"/>
                <c:pt idx="0">
                  <c:v>Průměrný věk žen </c:v>
                </c:pt>
              </c:strCache>
            </c:strRef>
          </c:tx>
          <c:spPr>
            <a:ln w="28575" cap="rnd">
              <a:solidFill>
                <a:schemeClr val="accent2"/>
              </a:solidFill>
              <a:round/>
            </a:ln>
            <a:effectLst/>
          </c:spPr>
          <c:marker>
            <c:symbol val="none"/>
          </c:marker>
          <c:cat>
            <c:numRef>
              <c:f>List1!$A$2:$A$8</c:f>
              <c:numCache>
                <c:formatCode>General</c:formatCode>
                <c:ptCount val="7"/>
                <c:pt idx="0">
                  <c:v>1919</c:v>
                </c:pt>
                <c:pt idx="1">
                  <c:v>1920</c:v>
                </c:pt>
                <c:pt idx="2">
                  <c:v>1921</c:v>
                </c:pt>
                <c:pt idx="3">
                  <c:v>1922</c:v>
                </c:pt>
                <c:pt idx="4">
                  <c:v>1923</c:v>
                </c:pt>
                <c:pt idx="5">
                  <c:v>1924</c:v>
                </c:pt>
                <c:pt idx="6">
                  <c:v>1925</c:v>
                </c:pt>
              </c:numCache>
            </c:numRef>
          </c:cat>
          <c:val>
            <c:numRef>
              <c:f>List1!$C$2:$C$8</c:f>
              <c:numCache>
                <c:formatCode>General</c:formatCode>
                <c:ptCount val="7"/>
                <c:pt idx="0">
                  <c:v>27</c:v>
                </c:pt>
                <c:pt idx="1">
                  <c:v>27</c:v>
                </c:pt>
                <c:pt idx="2">
                  <c:v>26</c:v>
                </c:pt>
                <c:pt idx="3">
                  <c:v>29</c:v>
                </c:pt>
                <c:pt idx="4">
                  <c:v>25</c:v>
                </c:pt>
                <c:pt idx="5">
                  <c:v>29</c:v>
                </c:pt>
                <c:pt idx="6">
                  <c:v>26</c:v>
                </c:pt>
              </c:numCache>
            </c:numRef>
          </c:val>
          <c:smooth val="0"/>
          <c:extLst>
            <c:ext xmlns:c16="http://schemas.microsoft.com/office/drawing/2014/chart" uri="{C3380CC4-5D6E-409C-BE32-E72D297353CC}">
              <c16:uniqueId val="{00000001-0422-4729-8979-FE34F7E5CC84}"/>
            </c:ext>
          </c:extLst>
        </c:ser>
        <c:dLbls>
          <c:showLegendKey val="0"/>
          <c:showVal val="0"/>
          <c:showCatName val="0"/>
          <c:showSerName val="0"/>
          <c:showPercent val="0"/>
          <c:showBubbleSize val="0"/>
        </c:dLbls>
        <c:smooth val="0"/>
        <c:axId val="540711759"/>
        <c:axId val="687781071"/>
      </c:lineChart>
      <c:catAx>
        <c:axId val="54071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781071"/>
        <c:crosses val="autoZero"/>
        <c:auto val="1"/>
        <c:lblAlgn val="ctr"/>
        <c:lblOffset val="100"/>
        <c:noMultiLvlLbl val="0"/>
      </c:catAx>
      <c:valAx>
        <c:axId val="687781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711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oddaných svobodných a ovdovělých mužů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Svobodní</c:v>
                </c:pt>
              </c:strCache>
            </c:strRef>
          </c:tx>
          <c:spPr>
            <a:solidFill>
              <a:schemeClr val="accent1"/>
            </a:solidFill>
            <a:ln>
              <a:noFill/>
            </a:ln>
            <a:effectLst/>
          </c:spPr>
          <c:invertIfNegative val="0"/>
          <c:cat>
            <c:numRef>
              <c:f>List1!$A$2:$A$8</c:f>
              <c:numCache>
                <c:formatCode>General</c:formatCode>
                <c:ptCount val="7"/>
                <c:pt idx="0">
                  <c:v>1919</c:v>
                </c:pt>
                <c:pt idx="1">
                  <c:v>1920</c:v>
                </c:pt>
                <c:pt idx="2">
                  <c:v>1921</c:v>
                </c:pt>
                <c:pt idx="3">
                  <c:v>1922</c:v>
                </c:pt>
                <c:pt idx="4">
                  <c:v>1923</c:v>
                </c:pt>
                <c:pt idx="5">
                  <c:v>1924</c:v>
                </c:pt>
                <c:pt idx="6">
                  <c:v>1925</c:v>
                </c:pt>
              </c:numCache>
            </c:numRef>
          </c:cat>
          <c:val>
            <c:numRef>
              <c:f>List1!$B$2:$B$8</c:f>
              <c:numCache>
                <c:formatCode>General</c:formatCode>
                <c:ptCount val="7"/>
                <c:pt idx="0">
                  <c:v>26</c:v>
                </c:pt>
                <c:pt idx="1">
                  <c:v>28</c:v>
                </c:pt>
                <c:pt idx="2">
                  <c:v>28</c:v>
                </c:pt>
                <c:pt idx="3">
                  <c:v>12</c:v>
                </c:pt>
                <c:pt idx="4">
                  <c:v>9</c:v>
                </c:pt>
                <c:pt idx="5">
                  <c:v>9</c:v>
                </c:pt>
                <c:pt idx="6">
                  <c:v>13</c:v>
                </c:pt>
              </c:numCache>
            </c:numRef>
          </c:val>
          <c:extLst>
            <c:ext xmlns:c16="http://schemas.microsoft.com/office/drawing/2014/chart" uri="{C3380CC4-5D6E-409C-BE32-E72D297353CC}">
              <c16:uniqueId val="{00000000-85FA-4D25-92DF-15B329598BD7}"/>
            </c:ext>
          </c:extLst>
        </c:ser>
        <c:ser>
          <c:idx val="1"/>
          <c:order val="1"/>
          <c:tx>
            <c:strRef>
              <c:f>List1!$C$1</c:f>
              <c:strCache>
                <c:ptCount val="1"/>
                <c:pt idx="0">
                  <c:v>Ovdovělí </c:v>
                </c:pt>
              </c:strCache>
            </c:strRef>
          </c:tx>
          <c:spPr>
            <a:solidFill>
              <a:schemeClr val="accent3"/>
            </a:solidFill>
            <a:ln>
              <a:noFill/>
            </a:ln>
            <a:effectLst/>
          </c:spPr>
          <c:invertIfNegative val="0"/>
          <c:cat>
            <c:numRef>
              <c:f>List1!$A$2:$A$8</c:f>
              <c:numCache>
                <c:formatCode>General</c:formatCode>
                <c:ptCount val="7"/>
                <c:pt idx="0">
                  <c:v>1919</c:v>
                </c:pt>
                <c:pt idx="1">
                  <c:v>1920</c:v>
                </c:pt>
                <c:pt idx="2">
                  <c:v>1921</c:v>
                </c:pt>
                <c:pt idx="3">
                  <c:v>1922</c:v>
                </c:pt>
                <c:pt idx="4">
                  <c:v>1923</c:v>
                </c:pt>
                <c:pt idx="5">
                  <c:v>1924</c:v>
                </c:pt>
                <c:pt idx="6">
                  <c:v>1925</c:v>
                </c:pt>
              </c:numCache>
            </c:numRef>
          </c:cat>
          <c:val>
            <c:numRef>
              <c:f>List1!$C$2:$C$8</c:f>
              <c:numCache>
                <c:formatCode>General</c:formatCode>
                <c:ptCount val="7"/>
                <c:pt idx="0">
                  <c:v>7</c:v>
                </c:pt>
                <c:pt idx="1">
                  <c:v>6</c:v>
                </c:pt>
                <c:pt idx="2">
                  <c:v>5</c:v>
                </c:pt>
                <c:pt idx="3">
                  <c:v>2</c:v>
                </c:pt>
                <c:pt idx="4">
                  <c:v>2</c:v>
                </c:pt>
                <c:pt idx="5">
                  <c:v>2</c:v>
                </c:pt>
                <c:pt idx="6">
                  <c:v>1</c:v>
                </c:pt>
              </c:numCache>
            </c:numRef>
          </c:val>
          <c:extLst>
            <c:ext xmlns:c16="http://schemas.microsoft.com/office/drawing/2014/chart" uri="{C3380CC4-5D6E-409C-BE32-E72D297353CC}">
              <c16:uniqueId val="{00000001-85FA-4D25-92DF-15B329598BD7}"/>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oddaných svobodných a ovdovělých žen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Svobodné</c:v>
                </c:pt>
              </c:strCache>
            </c:strRef>
          </c:tx>
          <c:spPr>
            <a:solidFill>
              <a:schemeClr val="accent1"/>
            </a:solidFill>
            <a:ln>
              <a:noFill/>
            </a:ln>
            <a:effectLst/>
          </c:spPr>
          <c:invertIfNegative val="0"/>
          <c:cat>
            <c:numRef>
              <c:f>List1!$A$2:$A$8</c:f>
              <c:numCache>
                <c:formatCode>General</c:formatCode>
                <c:ptCount val="7"/>
                <c:pt idx="0">
                  <c:v>1919</c:v>
                </c:pt>
                <c:pt idx="1">
                  <c:v>1920</c:v>
                </c:pt>
                <c:pt idx="2">
                  <c:v>1921</c:v>
                </c:pt>
                <c:pt idx="3">
                  <c:v>1922</c:v>
                </c:pt>
                <c:pt idx="4">
                  <c:v>1923</c:v>
                </c:pt>
                <c:pt idx="5">
                  <c:v>1924</c:v>
                </c:pt>
                <c:pt idx="6">
                  <c:v>1925</c:v>
                </c:pt>
              </c:numCache>
            </c:numRef>
          </c:cat>
          <c:val>
            <c:numRef>
              <c:f>List1!$B$2:$B$8</c:f>
              <c:numCache>
                <c:formatCode>General</c:formatCode>
                <c:ptCount val="7"/>
                <c:pt idx="0">
                  <c:v>28</c:v>
                </c:pt>
                <c:pt idx="1">
                  <c:v>30</c:v>
                </c:pt>
                <c:pt idx="2">
                  <c:v>28</c:v>
                </c:pt>
                <c:pt idx="3">
                  <c:v>11</c:v>
                </c:pt>
                <c:pt idx="4">
                  <c:v>10</c:v>
                </c:pt>
                <c:pt idx="5">
                  <c:v>10</c:v>
                </c:pt>
                <c:pt idx="6">
                  <c:v>12</c:v>
                </c:pt>
              </c:numCache>
            </c:numRef>
          </c:val>
          <c:extLst>
            <c:ext xmlns:c16="http://schemas.microsoft.com/office/drawing/2014/chart" uri="{C3380CC4-5D6E-409C-BE32-E72D297353CC}">
              <c16:uniqueId val="{00000000-1E30-4AAD-B237-8195F3A8E16E}"/>
            </c:ext>
          </c:extLst>
        </c:ser>
        <c:ser>
          <c:idx val="1"/>
          <c:order val="1"/>
          <c:tx>
            <c:strRef>
              <c:f>List1!$C$1</c:f>
              <c:strCache>
                <c:ptCount val="1"/>
                <c:pt idx="0">
                  <c:v>Ovdovělé</c:v>
                </c:pt>
              </c:strCache>
            </c:strRef>
          </c:tx>
          <c:spPr>
            <a:solidFill>
              <a:schemeClr val="accent3"/>
            </a:solidFill>
            <a:ln>
              <a:noFill/>
            </a:ln>
            <a:effectLst/>
          </c:spPr>
          <c:invertIfNegative val="0"/>
          <c:cat>
            <c:numRef>
              <c:f>List1!$A$2:$A$8</c:f>
              <c:numCache>
                <c:formatCode>General</c:formatCode>
                <c:ptCount val="7"/>
                <c:pt idx="0">
                  <c:v>1919</c:v>
                </c:pt>
                <c:pt idx="1">
                  <c:v>1920</c:v>
                </c:pt>
                <c:pt idx="2">
                  <c:v>1921</c:v>
                </c:pt>
                <c:pt idx="3">
                  <c:v>1922</c:v>
                </c:pt>
                <c:pt idx="4">
                  <c:v>1923</c:v>
                </c:pt>
                <c:pt idx="5">
                  <c:v>1924</c:v>
                </c:pt>
                <c:pt idx="6">
                  <c:v>1925</c:v>
                </c:pt>
              </c:numCache>
            </c:numRef>
          </c:cat>
          <c:val>
            <c:numRef>
              <c:f>List1!$C$2:$C$8</c:f>
              <c:numCache>
                <c:formatCode>General</c:formatCode>
                <c:ptCount val="7"/>
                <c:pt idx="0">
                  <c:v>5</c:v>
                </c:pt>
                <c:pt idx="1">
                  <c:v>4</c:v>
                </c:pt>
                <c:pt idx="2">
                  <c:v>5</c:v>
                </c:pt>
                <c:pt idx="3">
                  <c:v>3</c:v>
                </c:pt>
                <c:pt idx="4">
                  <c:v>1</c:v>
                </c:pt>
                <c:pt idx="5">
                  <c:v>1</c:v>
                </c:pt>
                <c:pt idx="6">
                  <c:v>2</c:v>
                </c:pt>
              </c:numCache>
            </c:numRef>
          </c:val>
          <c:extLst>
            <c:ext xmlns:c16="http://schemas.microsoft.com/office/drawing/2014/chart" uri="{C3380CC4-5D6E-409C-BE32-E72D297353CC}">
              <c16:uniqueId val="{00000001-1E30-4AAD-B237-8195F3A8E16E}"/>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zemřelých dle knihy zemřelých a knihy testamentů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Kniha zemřelých</c:v>
                </c:pt>
              </c:strCache>
            </c:strRef>
          </c:tx>
          <c:spPr>
            <a:solidFill>
              <a:schemeClr val="accent2">
                <a:tint val="77000"/>
              </a:schemeClr>
            </a:solidFill>
            <a:ln>
              <a:noFill/>
            </a:ln>
            <a:effectLst/>
          </c:spPr>
          <c:invertIfNegative val="0"/>
          <c:cat>
            <c:numRef>
              <c:f>List1!$A$2:$A$8</c:f>
              <c:numCache>
                <c:formatCode>General</c:formatCode>
                <c:ptCount val="7"/>
                <c:pt idx="0">
                  <c:v>1919</c:v>
                </c:pt>
                <c:pt idx="1">
                  <c:v>1920</c:v>
                </c:pt>
                <c:pt idx="2">
                  <c:v>1921</c:v>
                </c:pt>
                <c:pt idx="3">
                  <c:v>1922</c:v>
                </c:pt>
                <c:pt idx="4">
                  <c:v>1923</c:v>
                </c:pt>
                <c:pt idx="5">
                  <c:v>1924</c:v>
                </c:pt>
                <c:pt idx="6">
                  <c:v>1925</c:v>
                </c:pt>
              </c:numCache>
            </c:numRef>
          </c:cat>
          <c:val>
            <c:numRef>
              <c:f>List1!$B$2:$B$8</c:f>
              <c:numCache>
                <c:formatCode>General</c:formatCode>
                <c:ptCount val="7"/>
                <c:pt idx="0">
                  <c:v>59</c:v>
                </c:pt>
                <c:pt idx="1">
                  <c:v>56</c:v>
                </c:pt>
                <c:pt idx="2">
                  <c:v>54</c:v>
                </c:pt>
                <c:pt idx="3">
                  <c:v>53</c:v>
                </c:pt>
                <c:pt idx="4">
                  <c:v>40</c:v>
                </c:pt>
                <c:pt idx="5">
                  <c:v>35</c:v>
                </c:pt>
                <c:pt idx="6">
                  <c:v>45</c:v>
                </c:pt>
              </c:numCache>
            </c:numRef>
          </c:val>
          <c:extLst>
            <c:ext xmlns:c16="http://schemas.microsoft.com/office/drawing/2014/chart" uri="{C3380CC4-5D6E-409C-BE32-E72D297353CC}">
              <c16:uniqueId val="{00000000-DAE2-485D-9BE5-C22C1112BEF2}"/>
            </c:ext>
          </c:extLst>
        </c:ser>
        <c:ser>
          <c:idx val="1"/>
          <c:order val="1"/>
          <c:tx>
            <c:strRef>
              <c:f>List1!$C$1</c:f>
              <c:strCache>
                <c:ptCount val="1"/>
                <c:pt idx="0">
                  <c:v>Kniha testamentů</c:v>
                </c:pt>
              </c:strCache>
            </c:strRef>
          </c:tx>
          <c:spPr>
            <a:solidFill>
              <a:schemeClr val="accent2">
                <a:shade val="76000"/>
              </a:schemeClr>
            </a:solidFill>
            <a:ln>
              <a:noFill/>
            </a:ln>
            <a:effectLst/>
          </c:spPr>
          <c:invertIfNegative val="0"/>
          <c:cat>
            <c:numRef>
              <c:f>List1!$A$2:$A$8</c:f>
              <c:numCache>
                <c:formatCode>General</c:formatCode>
                <c:ptCount val="7"/>
                <c:pt idx="0">
                  <c:v>1919</c:v>
                </c:pt>
                <c:pt idx="1">
                  <c:v>1920</c:v>
                </c:pt>
                <c:pt idx="2">
                  <c:v>1921</c:v>
                </c:pt>
                <c:pt idx="3">
                  <c:v>1922</c:v>
                </c:pt>
                <c:pt idx="4">
                  <c:v>1923</c:v>
                </c:pt>
                <c:pt idx="5">
                  <c:v>1924</c:v>
                </c:pt>
                <c:pt idx="6">
                  <c:v>1925</c:v>
                </c:pt>
              </c:numCache>
            </c:numRef>
          </c:cat>
          <c:val>
            <c:numRef>
              <c:f>List1!$C$2:$C$8</c:f>
              <c:numCache>
                <c:formatCode>General</c:formatCode>
                <c:ptCount val="7"/>
                <c:pt idx="0">
                  <c:v>58</c:v>
                </c:pt>
                <c:pt idx="1">
                  <c:v>51</c:v>
                </c:pt>
                <c:pt idx="2">
                  <c:v>46</c:v>
                </c:pt>
                <c:pt idx="3">
                  <c:v>46</c:v>
                </c:pt>
                <c:pt idx="4">
                  <c:v>42</c:v>
                </c:pt>
                <c:pt idx="5">
                  <c:v>48</c:v>
                </c:pt>
                <c:pt idx="6">
                  <c:v>49</c:v>
                </c:pt>
              </c:numCache>
            </c:numRef>
          </c:val>
          <c:extLst>
            <c:ext xmlns:c16="http://schemas.microsoft.com/office/drawing/2014/chart" uri="{C3380CC4-5D6E-409C-BE32-E72D297353CC}">
              <c16:uniqueId val="{00000001-DAE2-485D-9BE5-C22C1112BEF2}"/>
            </c:ext>
          </c:extLst>
        </c:ser>
        <c:dLbls>
          <c:showLegendKey val="0"/>
          <c:showVal val="0"/>
          <c:showCatName val="0"/>
          <c:showSerName val="0"/>
          <c:showPercent val="0"/>
          <c:showBubbleSize val="0"/>
        </c:dLbls>
        <c:gapWidth val="219"/>
        <c:overlap val="-27"/>
        <c:axId val="540726959"/>
        <c:axId val="687774415"/>
      </c:barChart>
      <c:catAx>
        <c:axId val="540726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774415"/>
        <c:crosses val="autoZero"/>
        <c:auto val="1"/>
        <c:lblAlgn val="ctr"/>
        <c:lblOffset val="100"/>
        <c:noMultiLvlLbl val="0"/>
      </c:catAx>
      <c:valAx>
        <c:axId val="687774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72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Průměrný věk oddávaných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Průměrný věk mužů</c:v>
                </c:pt>
              </c:strCache>
            </c:strRef>
          </c:tx>
          <c:spPr>
            <a:ln w="28575" cap="rnd">
              <a:solidFill>
                <a:schemeClr val="accent1"/>
              </a:solidFill>
              <a:round/>
            </a:ln>
            <a:effectLst/>
          </c:spPr>
          <c:marker>
            <c:symbol val="none"/>
          </c:marker>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List1!$B$2:$B$10</c:f>
              <c:numCache>
                <c:formatCode>General</c:formatCode>
                <c:ptCount val="9"/>
                <c:pt idx="0">
                  <c:v>30</c:v>
                </c:pt>
                <c:pt idx="1">
                  <c:v>28</c:v>
                </c:pt>
                <c:pt idx="2">
                  <c:v>34</c:v>
                </c:pt>
                <c:pt idx="3">
                  <c:v>35</c:v>
                </c:pt>
                <c:pt idx="4">
                  <c:v>32</c:v>
                </c:pt>
                <c:pt idx="5">
                  <c:v>32</c:v>
                </c:pt>
                <c:pt idx="6">
                  <c:v>32</c:v>
                </c:pt>
                <c:pt idx="7">
                  <c:v>30</c:v>
                </c:pt>
                <c:pt idx="8">
                  <c:v>30</c:v>
                </c:pt>
              </c:numCache>
            </c:numRef>
          </c:val>
          <c:smooth val="0"/>
          <c:extLst>
            <c:ext xmlns:c16="http://schemas.microsoft.com/office/drawing/2014/chart" uri="{C3380CC4-5D6E-409C-BE32-E72D297353CC}">
              <c16:uniqueId val="{00000000-F704-43FD-9692-7E2355ADC87A}"/>
            </c:ext>
          </c:extLst>
        </c:ser>
        <c:ser>
          <c:idx val="1"/>
          <c:order val="1"/>
          <c:tx>
            <c:strRef>
              <c:f>List1!$C$1</c:f>
              <c:strCache>
                <c:ptCount val="1"/>
                <c:pt idx="0">
                  <c:v>Průměrný věk žen </c:v>
                </c:pt>
              </c:strCache>
            </c:strRef>
          </c:tx>
          <c:spPr>
            <a:ln w="28575" cap="rnd">
              <a:solidFill>
                <a:schemeClr val="accent2"/>
              </a:solidFill>
              <a:round/>
            </a:ln>
            <a:effectLst/>
          </c:spPr>
          <c:marker>
            <c:symbol val="none"/>
          </c:marker>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List1!$C$2:$C$10</c:f>
              <c:numCache>
                <c:formatCode>General</c:formatCode>
                <c:ptCount val="9"/>
                <c:pt idx="0">
                  <c:v>27</c:v>
                </c:pt>
                <c:pt idx="1">
                  <c:v>22</c:v>
                </c:pt>
                <c:pt idx="2">
                  <c:v>26</c:v>
                </c:pt>
                <c:pt idx="3">
                  <c:v>28</c:v>
                </c:pt>
                <c:pt idx="4">
                  <c:v>28</c:v>
                </c:pt>
                <c:pt idx="5">
                  <c:v>26</c:v>
                </c:pt>
                <c:pt idx="6">
                  <c:v>29</c:v>
                </c:pt>
                <c:pt idx="7">
                  <c:v>26</c:v>
                </c:pt>
                <c:pt idx="8">
                  <c:v>30</c:v>
                </c:pt>
              </c:numCache>
            </c:numRef>
          </c:val>
          <c:smooth val="0"/>
          <c:extLst>
            <c:ext xmlns:c16="http://schemas.microsoft.com/office/drawing/2014/chart" uri="{C3380CC4-5D6E-409C-BE32-E72D297353CC}">
              <c16:uniqueId val="{00000001-F704-43FD-9692-7E2355ADC87A}"/>
            </c:ext>
          </c:extLst>
        </c:ser>
        <c:dLbls>
          <c:showLegendKey val="0"/>
          <c:showVal val="0"/>
          <c:showCatName val="0"/>
          <c:showSerName val="0"/>
          <c:showPercent val="0"/>
          <c:showBubbleSize val="0"/>
        </c:dLbls>
        <c:smooth val="0"/>
        <c:axId val="540711759"/>
        <c:axId val="687781071"/>
      </c:lineChart>
      <c:catAx>
        <c:axId val="54071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781071"/>
        <c:crosses val="autoZero"/>
        <c:auto val="1"/>
        <c:lblAlgn val="ctr"/>
        <c:lblOffset val="100"/>
        <c:noMultiLvlLbl val="0"/>
      </c:catAx>
      <c:valAx>
        <c:axId val="687781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711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oddaných svobodných a ovdovělých mužů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Svobodní</c:v>
                </c:pt>
              </c:strCache>
            </c:strRef>
          </c:tx>
          <c:spPr>
            <a:solidFill>
              <a:schemeClr val="accent1"/>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List1!$B$2:$B$10</c:f>
              <c:numCache>
                <c:formatCode>General</c:formatCode>
                <c:ptCount val="9"/>
                <c:pt idx="0">
                  <c:v>20</c:v>
                </c:pt>
                <c:pt idx="1">
                  <c:v>14</c:v>
                </c:pt>
                <c:pt idx="2">
                  <c:v>16</c:v>
                </c:pt>
                <c:pt idx="3">
                  <c:v>12</c:v>
                </c:pt>
                <c:pt idx="4">
                  <c:v>15</c:v>
                </c:pt>
                <c:pt idx="5">
                  <c:v>17</c:v>
                </c:pt>
                <c:pt idx="6">
                  <c:v>14</c:v>
                </c:pt>
                <c:pt idx="7">
                  <c:v>19</c:v>
                </c:pt>
                <c:pt idx="8">
                  <c:v>9</c:v>
                </c:pt>
              </c:numCache>
            </c:numRef>
          </c:val>
          <c:extLst>
            <c:ext xmlns:c16="http://schemas.microsoft.com/office/drawing/2014/chart" uri="{C3380CC4-5D6E-409C-BE32-E72D297353CC}">
              <c16:uniqueId val="{00000000-8DA7-4392-9F83-9F2E913A4616}"/>
            </c:ext>
          </c:extLst>
        </c:ser>
        <c:ser>
          <c:idx val="1"/>
          <c:order val="1"/>
          <c:tx>
            <c:strRef>
              <c:f>List1!$C$1</c:f>
              <c:strCache>
                <c:ptCount val="1"/>
                <c:pt idx="0">
                  <c:v>Ovdovělí muži</c:v>
                </c:pt>
              </c:strCache>
            </c:strRef>
          </c:tx>
          <c:spPr>
            <a:solidFill>
              <a:schemeClr val="accent3"/>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List1!$C$2:$C$10</c:f>
              <c:numCache>
                <c:formatCode>General</c:formatCode>
                <c:ptCount val="9"/>
                <c:pt idx="0">
                  <c:v>2</c:v>
                </c:pt>
                <c:pt idx="1">
                  <c:v>2</c:v>
                </c:pt>
                <c:pt idx="2">
                  <c:v>4</c:v>
                </c:pt>
                <c:pt idx="3">
                  <c:v>5</c:v>
                </c:pt>
                <c:pt idx="4">
                  <c:v>3</c:v>
                </c:pt>
                <c:pt idx="5">
                  <c:v>2</c:v>
                </c:pt>
                <c:pt idx="6">
                  <c:v>4</c:v>
                </c:pt>
                <c:pt idx="7">
                  <c:v>5</c:v>
                </c:pt>
                <c:pt idx="8">
                  <c:v>1</c:v>
                </c:pt>
              </c:numCache>
            </c:numRef>
          </c:val>
          <c:extLst>
            <c:ext xmlns:c16="http://schemas.microsoft.com/office/drawing/2014/chart" uri="{C3380CC4-5D6E-409C-BE32-E72D297353CC}">
              <c16:uniqueId val="{00000001-8DA7-4392-9F83-9F2E913A4616}"/>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oddaných svobodných a ovdovělých žen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Svobodné</c:v>
                </c:pt>
              </c:strCache>
            </c:strRef>
          </c:tx>
          <c:spPr>
            <a:solidFill>
              <a:schemeClr val="accent1"/>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List1!$B$2:$B$10</c:f>
              <c:numCache>
                <c:formatCode>General</c:formatCode>
                <c:ptCount val="9"/>
                <c:pt idx="0">
                  <c:v>20</c:v>
                </c:pt>
                <c:pt idx="1">
                  <c:v>16</c:v>
                </c:pt>
                <c:pt idx="2">
                  <c:v>19</c:v>
                </c:pt>
                <c:pt idx="3">
                  <c:v>16</c:v>
                </c:pt>
                <c:pt idx="4">
                  <c:v>15</c:v>
                </c:pt>
                <c:pt idx="5">
                  <c:v>18</c:v>
                </c:pt>
                <c:pt idx="6">
                  <c:v>14</c:v>
                </c:pt>
                <c:pt idx="7">
                  <c:v>21</c:v>
                </c:pt>
                <c:pt idx="8">
                  <c:v>8</c:v>
                </c:pt>
              </c:numCache>
            </c:numRef>
          </c:val>
          <c:extLst>
            <c:ext xmlns:c16="http://schemas.microsoft.com/office/drawing/2014/chart" uri="{C3380CC4-5D6E-409C-BE32-E72D297353CC}">
              <c16:uniqueId val="{00000000-1133-46BE-8CAF-3CE12F9B671C}"/>
            </c:ext>
          </c:extLst>
        </c:ser>
        <c:ser>
          <c:idx val="1"/>
          <c:order val="1"/>
          <c:tx>
            <c:strRef>
              <c:f>List1!$C$1</c:f>
              <c:strCache>
                <c:ptCount val="1"/>
                <c:pt idx="0">
                  <c:v>Ovdovělé</c:v>
                </c:pt>
              </c:strCache>
            </c:strRef>
          </c:tx>
          <c:spPr>
            <a:solidFill>
              <a:schemeClr val="accent3"/>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List1!$C$2:$C$10</c:f>
              <c:numCache>
                <c:formatCode>General</c:formatCode>
                <c:ptCount val="9"/>
                <c:pt idx="0">
                  <c:v>2</c:v>
                </c:pt>
                <c:pt idx="1">
                  <c:v>0</c:v>
                </c:pt>
                <c:pt idx="2">
                  <c:v>1</c:v>
                </c:pt>
                <c:pt idx="3">
                  <c:v>1</c:v>
                </c:pt>
                <c:pt idx="4">
                  <c:v>3</c:v>
                </c:pt>
                <c:pt idx="5">
                  <c:v>1</c:v>
                </c:pt>
                <c:pt idx="6">
                  <c:v>4</c:v>
                </c:pt>
                <c:pt idx="7">
                  <c:v>3</c:v>
                </c:pt>
                <c:pt idx="8">
                  <c:v>2</c:v>
                </c:pt>
              </c:numCache>
            </c:numRef>
          </c:val>
          <c:extLst>
            <c:ext xmlns:c16="http://schemas.microsoft.com/office/drawing/2014/chart" uri="{C3380CC4-5D6E-409C-BE32-E72D297353CC}">
              <c16:uniqueId val="{00000001-1133-46BE-8CAF-3CE12F9B671C}"/>
            </c:ext>
          </c:extLst>
        </c:ser>
        <c:dLbls>
          <c:showLegendKey val="0"/>
          <c:showVal val="0"/>
          <c:showCatName val="0"/>
          <c:showSerName val="0"/>
          <c:showPercent val="0"/>
          <c:showBubbleSize val="0"/>
        </c:dLbls>
        <c:gapWidth val="150"/>
        <c:overlap val="100"/>
        <c:axId val="959788463"/>
        <c:axId val="355337247"/>
      </c:barChart>
      <c:catAx>
        <c:axId val="9597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5337247"/>
        <c:crosses val="autoZero"/>
        <c:auto val="1"/>
        <c:lblAlgn val="ctr"/>
        <c:lblOffset val="100"/>
        <c:noMultiLvlLbl val="0"/>
      </c:catAx>
      <c:valAx>
        <c:axId val="35533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978846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 zemřelých dle knihy zemřelých a knihy testamentů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Kniha zemřelých</c:v>
                </c:pt>
              </c:strCache>
            </c:strRef>
          </c:tx>
          <c:spPr>
            <a:solidFill>
              <a:schemeClr val="accent2">
                <a:tint val="77000"/>
              </a:schemeClr>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List1!$B$2:$B$10</c:f>
              <c:numCache>
                <c:formatCode>General</c:formatCode>
                <c:ptCount val="9"/>
                <c:pt idx="0">
                  <c:v>83</c:v>
                </c:pt>
                <c:pt idx="1">
                  <c:v>70</c:v>
                </c:pt>
                <c:pt idx="2">
                  <c:v>75</c:v>
                </c:pt>
                <c:pt idx="3">
                  <c:v>62</c:v>
                </c:pt>
                <c:pt idx="4">
                  <c:v>69</c:v>
                </c:pt>
                <c:pt idx="5">
                  <c:v>72</c:v>
                </c:pt>
                <c:pt idx="6">
                  <c:v>79</c:v>
                </c:pt>
                <c:pt idx="7">
                  <c:v>72</c:v>
                </c:pt>
                <c:pt idx="8">
                  <c:v>83</c:v>
                </c:pt>
              </c:numCache>
            </c:numRef>
          </c:val>
          <c:extLst>
            <c:ext xmlns:c16="http://schemas.microsoft.com/office/drawing/2014/chart" uri="{C3380CC4-5D6E-409C-BE32-E72D297353CC}">
              <c16:uniqueId val="{00000000-9637-47E0-B2C8-4DC12EF066BD}"/>
            </c:ext>
          </c:extLst>
        </c:ser>
        <c:ser>
          <c:idx val="1"/>
          <c:order val="1"/>
          <c:tx>
            <c:strRef>
              <c:f>List1!$C$1</c:f>
              <c:strCache>
                <c:ptCount val="1"/>
                <c:pt idx="0">
                  <c:v>Kniha testamentů</c:v>
                </c:pt>
              </c:strCache>
            </c:strRef>
          </c:tx>
          <c:spPr>
            <a:solidFill>
              <a:schemeClr val="accent2">
                <a:shade val="76000"/>
              </a:schemeClr>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List1!$C$2:$C$10</c:f>
              <c:numCache>
                <c:formatCode>General</c:formatCode>
                <c:ptCount val="9"/>
                <c:pt idx="0">
                  <c:v>46</c:v>
                </c:pt>
                <c:pt idx="1">
                  <c:v>52</c:v>
                </c:pt>
                <c:pt idx="2">
                  <c:v>57</c:v>
                </c:pt>
                <c:pt idx="3">
                  <c:v>41</c:v>
                </c:pt>
                <c:pt idx="4">
                  <c:v>35</c:v>
                </c:pt>
                <c:pt idx="5">
                  <c:v>47</c:v>
                </c:pt>
                <c:pt idx="6">
                  <c:v>53</c:v>
                </c:pt>
                <c:pt idx="7">
                  <c:v>50</c:v>
                </c:pt>
                <c:pt idx="8">
                  <c:v>65</c:v>
                </c:pt>
              </c:numCache>
            </c:numRef>
          </c:val>
          <c:extLst>
            <c:ext xmlns:c16="http://schemas.microsoft.com/office/drawing/2014/chart" uri="{C3380CC4-5D6E-409C-BE32-E72D297353CC}">
              <c16:uniqueId val="{00000001-9637-47E0-B2C8-4DC12EF066BD}"/>
            </c:ext>
          </c:extLst>
        </c:ser>
        <c:dLbls>
          <c:showLegendKey val="0"/>
          <c:showVal val="0"/>
          <c:showCatName val="0"/>
          <c:showSerName val="0"/>
          <c:showPercent val="0"/>
          <c:showBubbleSize val="0"/>
        </c:dLbls>
        <c:gapWidth val="219"/>
        <c:overlap val="-27"/>
        <c:axId val="540726959"/>
        <c:axId val="687774415"/>
      </c:barChart>
      <c:catAx>
        <c:axId val="540726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774415"/>
        <c:crosses val="autoZero"/>
        <c:auto val="1"/>
        <c:lblAlgn val="ctr"/>
        <c:lblOffset val="100"/>
        <c:noMultiLvlLbl val="0"/>
      </c:catAx>
      <c:valAx>
        <c:axId val="687774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72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Průměrný věk zemřelých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List1!$B$2:$B$10</c:f>
              <c:numCache>
                <c:formatCode>General</c:formatCode>
                <c:ptCount val="9"/>
                <c:pt idx="0">
                  <c:v>20</c:v>
                </c:pt>
                <c:pt idx="1">
                  <c:v>35</c:v>
                </c:pt>
                <c:pt idx="2">
                  <c:v>32</c:v>
                </c:pt>
                <c:pt idx="3">
                  <c:v>36</c:v>
                </c:pt>
                <c:pt idx="4">
                  <c:v>18</c:v>
                </c:pt>
                <c:pt idx="5">
                  <c:v>29</c:v>
                </c:pt>
                <c:pt idx="6">
                  <c:v>28</c:v>
                </c:pt>
                <c:pt idx="7">
                  <c:v>27</c:v>
                </c:pt>
                <c:pt idx="8">
                  <c:v>21</c:v>
                </c:pt>
              </c:numCache>
            </c:numRef>
          </c:val>
          <c:extLst>
            <c:ext xmlns:c16="http://schemas.microsoft.com/office/drawing/2014/chart" uri="{C3380CC4-5D6E-409C-BE32-E72D297353CC}">
              <c16:uniqueId val="{00000000-F671-4592-AB1B-6C2367B421D0}"/>
            </c:ext>
          </c:extLst>
        </c:ser>
        <c:ser>
          <c:idx val="1"/>
          <c:order val="1"/>
          <c:tx>
            <c:strRef>
              <c:f>List1!$C$1</c:f>
              <c:strCache>
                <c:ptCount val="1"/>
                <c:pt idx="0">
                  <c:v>Ženy</c:v>
                </c:pt>
              </c:strCache>
            </c:strRef>
          </c:tx>
          <c:spPr>
            <a:solidFill>
              <a:schemeClr val="accent2"/>
            </a:solidFill>
            <a:ln>
              <a:noFill/>
            </a:ln>
            <a:effectLst/>
          </c:spPr>
          <c:invertIfNegative val="0"/>
          <c:cat>
            <c:numRef>
              <c:f>List1!$A$2:$A$10</c:f>
              <c:numCache>
                <c:formatCode>General</c:formatCode>
                <c:ptCount val="9"/>
                <c:pt idx="0">
                  <c:v>1905</c:v>
                </c:pt>
                <c:pt idx="1">
                  <c:v>1906</c:v>
                </c:pt>
                <c:pt idx="2">
                  <c:v>1907</c:v>
                </c:pt>
                <c:pt idx="3">
                  <c:v>1908</c:v>
                </c:pt>
                <c:pt idx="4">
                  <c:v>1909</c:v>
                </c:pt>
                <c:pt idx="5">
                  <c:v>1910</c:v>
                </c:pt>
                <c:pt idx="6">
                  <c:v>1911</c:v>
                </c:pt>
                <c:pt idx="7">
                  <c:v>1912</c:v>
                </c:pt>
                <c:pt idx="8">
                  <c:v>1913</c:v>
                </c:pt>
              </c:numCache>
            </c:numRef>
          </c:cat>
          <c:val>
            <c:numRef>
              <c:f>List1!$C$2:$C$10</c:f>
              <c:numCache>
                <c:formatCode>General</c:formatCode>
                <c:ptCount val="9"/>
                <c:pt idx="0">
                  <c:v>24</c:v>
                </c:pt>
                <c:pt idx="1">
                  <c:v>40</c:v>
                </c:pt>
                <c:pt idx="2">
                  <c:v>32</c:v>
                </c:pt>
                <c:pt idx="3">
                  <c:v>30</c:v>
                </c:pt>
                <c:pt idx="4">
                  <c:v>20</c:v>
                </c:pt>
                <c:pt idx="5">
                  <c:v>35</c:v>
                </c:pt>
                <c:pt idx="6">
                  <c:v>33</c:v>
                </c:pt>
                <c:pt idx="7">
                  <c:v>33</c:v>
                </c:pt>
                <c:pt idx="8">
                  <c:v>39</c:v>
                </c:pt>
              </c:numCache>
            </c:numRef>
          </c:val>
          <c:extLst>
            <c:ext xmlns:c16="http://schemas.microsoft.com/office/drawing/2014/chart" uri="{C3380CC4-5D6E-409C-BE32-E72D297353CC}">
              <c16:uniqueId val="{00000001-F671-4592-AB1B-6C2367B421D0}"/>
            </c:ext>
          </c:extLst>
        </c:ser>
        <c:dLbls>
          <c:showLegendKey val="0"/>
          <c:showVal val="0"/>
          <c:showCatName val="0"/>
          <c:showSerName val="0"/>
          <c:showPercent val="0"/>
          <c:showBubbleSize val="0"/>
        </c:dLbls>
        <c:gapWidth val="219"/>
        <c:overlap val="-27"/>
        <c:axId val="536071631"/>
        <c:axId val="431033039"/>
      </c:barChart>
      <c:catAx>
        <c:axId val="53607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1033039"/>
        <c:crosses val="autoZero"/>
        <c:auto val="1"/>
        <c:lblAlgn val="ctr"/>
        <c:lblOffset val="100"/>
        <c:noMultiLvlLbl val="0"/>
      </c:catAx>
      <c:valAx>
        <c:axId val="431033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6071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Počet</a:t>
            </a:r>
            <a:r>
              <a:rPr lang="cs-CZ" baseline="0">
                <a:solidFill>
                  <a:sysClr val="windowText" lastClr="000000"/>
                </a:solidFill>
                <a:latin typeface="Times New Roman" panose="02020603050405020304" pitchFamily="18" charset="0"/>
                <a:cs typeface="Times New Roman" panose="02020603050405020304" pitchFamily="18" charset="0"/>
              </a:rPr>
              <a:t> zemřelých z let 1905-1913 dle věkových kategorií</a:t>
            </a:r>
            <a:endParaRPr lang="cs-CZ">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1194316856226305"/>
          <c:y val="0.14084333208348954"/>
          <c:w val="0.82361238699329253"/>
          <c:h val="0.66998656417947755"/>
        </c:manualLayout>
      </c:layout>
      <c:lineChart>
        <c:grouping val="standard"/>
        <c:varyColors val="0"/>
        <c:ser>
          <c:idx val="0"/>
          <c:order val="0"/>
          <c:tx>
            <c:strRef>
              <c:f>List1!$B$1</c:f>
              <c:strCache>
                <c:ptCount val="1"/>
                <c:pt idx="0">
                  <c:v>Muži</c:v>
                </c:pt>
              </c:strCache>
            </c:strRef>
          </c:tx>
          <c:spPr>
            <a:ln w="28575" cap="rnd">
              <a:solidFill>
                <a:schemeClr val="accent1"/>
              </a:solidFill>
              <a:round/>
            </a:ln>
            <a:effectLst/>
          </c:spPr>
          <c:marker>
            <c:symbol val="none"/>
          </c:marker>
          <c:cat>
            <c:strRef>
              <c:f>List1!$A$2:$A$9</c:f>
              <c:strCache>
                <c:ptCount val="8"/>
                <c:pt idx="0">
                  <c:v>0-5 let</c:v>
                </c:pt>
                <c:pt idx="1">
                  <c:v>6-15 let</c:v>
                </c:pt>
                <c:pt idx="2">
                  <c:v>16-25 let</c:v>
                </c:pt>
                <c:pt idx="3">
                  <c:v>26-35 let</c:v>
                </c:pt>
                <c:pt idx="4">
                  <c:v>36-45 let</c:v>
                </c:pt>
                <c:pt idx="5">
                  <c:v>46-55 let</c:v>
                </c:pt>
                <c:pt idx="6">
                  <c:v>56-65 let</c:v>
                </c:pt>
                <c:pt idx="7">
                  <c:v>66 a více let</c:v>
                </c:pt>
              </c:strCache>
            </c:strRef>
          </c:cat>
          <c:val>
            <c:numRef>
              <c:f>List1!$B$2:$B$9</c:f>
              <c:numCache>
                <c:formatCode>General</c:formatCode>
                <c:ptCount val="8"/>
                <c:pt idx="0">
                  <c:v>162</c:v>
                </c:pt>
                <c:pt idx="1">
                  <c:v>14</c:v>
                </c:pt>
                <c:pt idx="2">
                  <c:v>22</c:v>
                </c:pt>
                <c:pt idx="3">
                  <c:v>12</c:v>
                </c:pt>
                <c:pt idx="4">
                  <c:v>23</c:v>
                </c:pt>
                <c:pt idx="5">
                  <c:v>17</c:v>
                </c:pt>
                <c:pt idx="6">
                  <c:v>35</c:v>
                </c:pt>
                <c:pt idx="7">
                  <c:v>54</c:v>
                </c:pt>
              </c:numCache>
            </c:numRef>
          </c:val>
          <c:smooth val="0"/>
          <c:extLst>
            <c:ext xmlns:c16="http://schemas.microsoft.com/office/drawing/2014/chart" uri="{C3380CC4-5D6E-409C-BE32-E72D297353CC}">
              <c16:uniqueId val="{00000000-4AC4-4313-876C-FE7D4CD4B674}"/>
            </c:ext>
          </c:extLst>
        </c:ser>
        <c:ser>
          <c:idx val="1"/>
          <c:order val="1"/>
          <c:tx>
            <c:strRef>
              <c:f>List1!$C$1</c:f>
              <c:strCache>
                <c:ptCount val="1"/>
                <c:pt idx="0">
                  <c:v>Ženy</c:v>
                </c:pt>
              </c:strCache>
            </c:strRef>
          </c:tx>
          <c:spPr>
            <a:ln w="28575" cap="rnd">
              <a:solidFill>
                <a:schemeClr val="accent2"/>
              </a:solidFill>
              <a:round/>
            </a:ln>
            <a:effectLst/>
          </c:spPr>
          <c:marker>
            <c:symbol val="none"/>
          </c:marker>
          <c:cat>
            <c:strRef>
              <c:f>List1!$A$2:$A$9</c:f>
              <c:strCache>
                <c:ptCount val="8"/>
                <c:pt idx="0">
                  <c:v>0-5 let</c:v>
                </c:pt>
                <c:pt idx="1">
                  <c:v>6-15 let</c:v>
                </c:pt>
                <c:pt idx="2">
                  <c:v>16-25 let</c:v>
                </c:pt>
                <c:pt idx="3">
                  <c:v>26-35 let</c:v>
                </c:pt>
                <c:pt idx="4">
                  <c:v>36-45 let</c:v>
                </c:pt>
                <c:pt idx="5">
                  <c:v>46-55 let</c:v>
                </c:pt>
                <c:pt idx="6">
                  <c:v>56-65 let</c:v>
                </c:pt>
                <c:pt idx="7">
                  <c:v>66 a více let</c:v>
                </c:pt>
              </c:strCache>
            </c:strRef>
          </c:cat>
          <c:val>
            <c:numRef>
              <c:f>List1!$C$2:$C$9</c:f>
              <c:numCache>
                <c:formatCode>General</c:formatCode>
                <c:ptCount val="8"/>
                <c:pt idx="0">
                  <c:v>123</c:v>
                </c:pt>
                <c:pt idx="1">
                  <c:v>18</c:v>
                </c:pt>
                <c:pt idx="2">
                  <c:v>23</c:v>
                </c:pt>
                <c:pt idx="3">
                  <c:v>19</c:v>
                </c:pt>
                <c:pt idx="4">
                  <c:v>18</c:v>
                </c:pt>
                <c:pt idx="5">
                  <c:v>24</c:v>
                </c:pt>
                <c:pt idx="6">
                  <c:v>30</c:v>
                </c:pt>
                <c:pt idx="7">
                  <c:v>72</c:v>
                </c:pt>
              </c:numCache>
            </c:numRef>
          </c:val>
          <c:smooth val="0"/>
          <c:extLst>
            <c:ext xmlns:c16="http://schemas.microsoft.com/office/drawing/2014/chart" uri="{C3380CC4-5D6E-409C-BE32-E72D297353CC}">
              <c16:uniqueId val="{00000001-4AC4-4313-876C-FE7D4CD4B674}"/>
            </c:ext>
          </c:extLst>
        </c:ser>
        <c:dLbls>
          <c:showLegendKey val="0"/>
          <c:showVal val="0"/>
          <c:showCatName val="0"/>
          <c:showSerName val="0"/>
          <c:showPercent val="0"/>
          <c:showBubbleSize val="0"/>
        </c:dLbls>
        <c:smooth val="0"/>
        <c:axId val="1613609728"/>
        <c:axId val="1614145840"/>
      </c:lineChart>
      <c:catAx>
        <c:axId val="16136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4145840"/>
        <c:crosses val="autoZero"/>
        <c:auto val="1"/>
        <c:lblAlgn val="ctr"/>
        <c:lblOffset val="100"/>
        <c:noMultiLvlLbl val="0"/>
      </c:catAx>
      <c:valAx>
        <c:axId val="1614145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360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Příčiny úmrtí mužů</a:t>
            </a:r>
            <a:r>
              <a:rPr lang="cs-CZ">
                <a:solidFill>
                  <a:sysClr val="windowText" lastClr="000000"/>
                </a:solidFill>
                <a:latin typeface="Times New Roman" panose="02020603050405020304" pitchFamily="18" charset="0"/>
                <a:cs typeface="Times New Roman" panose="02020603050405020304" pitchFamily="18" charset="0"/>
              </a:rPr>
              <a:t> za období let 1905-1913</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ofPieChart>
        <c:ofPieType val="pie"/>
        <c:varyColors val="1"/>
        <c:ser>
          <c:idx val="0"/>
          <c:order val="0"/>
          <c:tx>
            <c:strRef>
              <c:f>List1!$B$1</c:f>
              <c:strCache>
                <c:ptCount val="1"/>
                <c:pt idx="0">
                  <c:v>Příčiny úmrtí mužů</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71B-4FD9-8210-47741EB8833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71B-4FD9-8210-47741EB8833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71B-4FD9-8210-47741EB8833F}"/>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071B-4FD9-8210-47741EB8833F}"/>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071B-4FD9-8210-47741EB8833F}"/>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071B-4FD9-8210-47741EB8833F}"/>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071B-4FD9-8210-47741EB8833F}"/>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071B-4FD9-8210-47741EB8833F}"/>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071B-4FD9-8210-47741EB8833F}"/>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071B-4FD9-8210-47741EB8833F}"/>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071B-4FD9-8210-47741EB8833F}"/>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17-071B-4FD9-8210-47741EB8833F}"/>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9-071B-4FD9-8210-47741EB8833F}"/>
              </c:ext>
            </c:extLst>
          </c:dPt>
          <c:dPt>
            <c:idx val="1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1B-071B-4FD9-8210-47741EB8833F}"/>
              </c:ext>
            </c:extLst>
          </c:dPt>
          <c:dPt>
            <c:idx val="1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D-071B-4FD9-8210-47741EB8833F}"/>
              </c:ext>
            </c:extLst>
          </c:dPt>
          <c:dPt>
            <c:idx val="1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1F-071B-4FD9-8210-47741EB8833F}"/>
              </c:ext>
            </c:extLst>
          </c:dPt>
          <c:dPt>
            <c:idx val="1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21-071B-4FD9-8210-47741EB8833F}"/>
              </c:ext>
            </c:extLst>
          </c:dPt>
          <c:dPt>
            <c:idx val="17"/>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23-071B-4FD9-8210-47741EB8833F}"/>
              </c:ext>
            </c:extLst>
          </c:dPt>
          <c:dPt>
            <c:idx val="18"/>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25-071B-4FD9-8210-47741EB8833F}"/>
              </c:ext>
            </c:extLst>
          </c:dPt>
          <c:dPt>
            <c:idx val="19"/>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27-071B-4FD9-8210-47741EB8833F}"/>
              </c:ext>
            </c:extLst>
          </c:dPt>
          <c:dPt>
            <c:idx val="20"/>
            <c:bubble3D val="0"/>
            <c:spPr>
              <a:solidFill>
                <a:schemeClr val="accent4">
                  <a:lumMod val="70000"/>
                  <a:lumOff val="30000"/>
                </a:schemeClr>
              </a:solidFill>
              <a:ln w="19050">
                <a:solidFill>
                  <a:schemeClr val="lt1"/>
                </a:solidFill>
              </a:ln>
              <a:effectLst/>
            </c:spPr>
            <c:extLst>
              <c:ext xmlns:c16="http://schemas.microsoft.com/office/drawing/2014/chart" uri="{C3380CC4-5D6E-409C-BE32-E72D297353CC}">
                <c16:uniqueId val="{00000029-071B-4FD9-8210-47741EB8833F}"/>
              </c:ext>
            </c:extLst>
          </c:dPt>
          <c:dPt>
            <c:idx val="21"/>
            <c:bubble3D val="0"/>
            <c:spPr>
              <a:solidFill>
                <a:schemeClr val="accent6">
                  <a:lumMod val="70000"/>
                </a:schemeClr>
              </a:solidFill>
              <a:ln w="19050">
                <a:solidFill>
                  <a:schemeClr val="lt1"/>
                </a:solidFill>
              </a:ln>
              <a:effectLst/>
            </c:spPr>
            <c:extLst>
              <c:ext xmlns:c16="http://schemas.microsoft.com/office/drawing/2014/chart" uri="{C3380CC4-5D6E-409C-BE32-E72D297353CC}">
                <c16:uniqueId val="{0000002B-071B-4FD9-8210-47741EB8833F}"/>
              </c:ext>
            </c:extLst>
          </c:dPt>
          <c:dPt>
            <c:idx val="22"/>
            <c:bubble3D val="0"/>
            <c:spPr>
              <a:solidFill>
                <a:schemeClr val="accent5">
                  <a:lumMod val="70000"/>
                </a:schemeClr>
              </a:solidFill>
              <a:ln w="19050">
                <a:solidFill>
                  <a:schemeClr val="lt1"/>
                </a:solidFill>
              </a:ln>
              <a:effectLst/>
            </c:spPr>
            <c:extLst>
              <c:ext xmlns:c16="http://schemas.microsoft.com/office/drawing/2014/chart" uri="{C3380CC4-5D6E-409C-BE32-E72D297353CC}">
                <c16:uniqueId val="{0000002D-071B-4FD9-8210-47741EB8833F}"/>
              </c:ext>
            </c:extLst>
          </c:dPt>
          <c:dPt>
            <c:idx val="23"/>
            <c:bubble3D val="0"/>
            <c:spPr>
              <a:solidFill>
                <a:schemeClr val="accent4">
                  <a:lumMod val="70000"/>
                </a:schemeClr>
              </a:solidFill>
              <a:ln w="19050">
                <a:solidFill>
                  <a:schemeClr val="lt1"/>
                </a:solidFill>
              </a:ln>
              <a:effectLst/>
            </c:spPr>
            <c:extLst>
              <c:ext xmlns:c16="http://schemas.microsoft.com/office/drawing/2014/chart" uri="{C3380CC4-5D6E-409C-BE32-E72D297353CC}">
                <c16:uniqueId val="{0000002F-071B-4FD9-8210-47741EB8833F}"/>
              </c:ext>
            </c:extLst>
          </c:dPt>
          <c:dLbls>
            <c:dLbl>
              <c:idx val="3"/>
              <c:layout>
                <c:manualLayout>
                  <c:x val="4.597368037328662E-3"/>
                  <c:y val="-6.765716785401824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1B-4FD9-8210-47741EB8833F}"/>
                </c:ext>
              </c:extLst>
            </c:dLbl>
            <c:dLbl>
              <c:idx val="4"/>
              <c:layout>
                <c:manualLayout>
                  <c:x val="7.3857174103237099E-3"/>
                  <c:y val="-1.3717035370578679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1B-4FD9-8210-47741EB8833F}"/>
                </c:ext>
              </c:extLst>
            </c:dLbl>
            <c:dLbl>
              <c:idx val="5"/>
              <c:layout>
                <c:manualLayout>
                  <c:x val="9.4694152814231557E-3"/>
                  <c:y val="-8.430196225471852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71B-4FD9-8210-47741EB8833F}"/>
                </c:ext>
              </c:extLst>
            </c:dLbl>
            <c:dLbl>
              <c:idx val="6"/>
              <c:layout>
                <c:manualLayout>
                  <c:x val="-9.8523622047243884E-3"/>
                  <c:y val="-7.872765904261967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71B-4FD9-8210-47741EB8833F}"/>
                </c:ext>
              </c:extLst>
            </c:dLbl>
            <c:dLbl>
              <c:idx val="15"/>
              <c:layout>
                <c:manualLayout>
                  <c:x val="1.922389909594634E-3"/>
                  <c:y val="2.72247219097612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71B-4FD9-8210-47741EB8833F}"/>
                </c:ext>
              </c:extLst>
            </c:dLbl>
            <c:dLbl>
              <c:idx val="16"/>
              <c:layout>
                <c:manualLayout>
                  <c:x val="1.6360819480898223E-2"/>
                  <c:y val="3.70700537432820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71B-4FD9-8210-47741EB8833F}"/>
                </c:ext>
              </c:extLst>
            </c:dLbl>
            <c:dLbl>
              <c:idx val="17"/>
              <c:layout>
                <c:manualLayout>
                  <c:x val="-1.5013487897346165E-3"/>
                  <c:y val="-1.56674165729283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71B-4FD9-8210-47741EB8833F}"/>
                </c:ext>
              </c:extLst>
            </c:dLbl>
            <c:dLbl>
              <c:idx val="22"/>
              <c:layout>
                <c:manualLayout>
                  <c:x val="-2.1887408304731141E-3"/>
                  <c:y val="5.610106543006234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071B-4FD9-8210-47741EB883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List1!$A$2:$A$24</c:f>
              <c:strCache>
                <c:ptCount val="23"/>
                <c:pt idx="0">
                  <c:v>Tuberkulóza</c:v>
                </c:pt>
                <c:pt idx="1">
                  <c:v>Katar</c:v>
                </c:pt>
                <c:pt idx="2">
                  <c:v>Onemocnění dýchacího ústrojí</c:v>
                </c:pt>
                <c:pt idx="3">
                  <c:v>Nemoci mozku</c:v>
                </c:pt>
                <c:pt idx="4">
                  <c:v>Slabost novorozenců</c:v>
                </c:pt>
                <c:pt idx="5">
                  <c:v>Narození mrtvého dítěte</c:v>
                </c:pt>
                <c:pt idx="6">
                  <c:v>Onemocnění srdce</c:v>
                </c:pt>
                <c:pt idx="7">
                  <c:v>Přirozená smrt</c:v>
                </c:pt>
                <c:pt idx="8">
                  <c:v>Rakovina</c:v>
                </c:pt>
                <c:pt idx="9">
                  <c:v>Psotník</c:v>
                </c:pt>
                <c:pt idx="10">
                  <c:v>Onemocnění ledvin</c:v>
                </c:pt>
                <c:pt idx="11">
                  <c:v>Nehoda</c:v>
                </c:pt>
                <c:pt idx="12">
                  <c:v>Zánět podbřišnice</c:v>
                </c:pt>
                <c:pt idx="13">
                  <c:v>Spála</c:v>
                </c:pt>
                <c:pt idx="14">
                  <c:v>Tyfus</c:v>
                </c:pt>
                <c:pt idx="15">
                  <c:v>Záškrt</c:v>
                </c:pt>
                <c:pt idx="16">
                  <c:v>Gangréna</c:v>
                </c:pt>
                <c:pt idx="17">
                  <c:v>Sebevražda</c:v>
                </c:pt>
                <c:pt idx="18">
                  <c:v>Epilepsie</c:v>
                </c:pt>
                <c:pt idx="19">
                  <c:v>Spalničky</c:v>
                </c:pt>
                <c:pt idx="20">
                  <c:v>Poranění míchy</c:v>
                </c:pt>
                <c:pt idx="21">
                  <c:v>Kýla</c:v>
                </c:pt>
                <c:pt idx="22">
                  <c:v>Zánět pupečníku</c:v>
                </c:pt>
              </c:strCache>
            </c:strRef>
          </c:cat>
          <c:val>
            <c:numRef>
              <c:f>List1!$B$2:$B$24</c:f>
              <c:numCache>
                <c:formatCode>General</c:formatCode>
                <c:ptCount val="23"/>
                <c:pt idx="0">
                  <c:v>61</c:v>
                </c:pt>
                <c:pt idx="1">
                  <c:v>54</c:v>
                </c:pt>
                <c:pt idx="2">
                  <c:v>45</c:v>
                </c:pt>
                <c:pt idx="3">
                  <c:v>31</c:v>
                </c:pt>
                <c:pt idx="4">
                  <c:v>25</c:v>
                </c:pt>
                <c:pt idx="5">
                  <c:v>21</c:v>
                </c:pt>
                <c:pt idx="6">
                  <c:v>18</c:v>
                </c:pt>
                <c:pt idx="7">
                  <c:v>14</c:v>
                </c:pt>
                <c:pt idx="8">
                  <c:v>10</c:v>
                </c:pt>
                <c:pt idx="9">
                  <c:v>10</c:v>
                </c:pt>
                <c:pt idx="10">
                  <c:v>9</c:v>
                </c:pt>
                <c:pt idx="11">
                  <c:v>6</c:v>
                </c:pt>
                <c:pt idx="12">
                  <c:v>5</c:v>
                </c:pt>
                <c:pt idx="13">
                  <c:v>4</c:v>
                </c:pt>
                <c:pt idx="14">
                  <c:v>3</c:v>
                </c:pt>
                <c:pt idx="15">
                  <c:v>3</c:v>
                </c:pt>
                <c:pt idx="16">
                  <c:v>3</c:v>
                </c:pt>
                <c:pt idx="17">
                  <c:v>2</c:v>
                </c:pt>
                <c:pt idx="18">
                  <c:v>2</c:v>
                </c:pt>
                <c:pt idx="19">
                  <c:v>2</c:v>
                </c:pt>
                <c:pt idx="20">
                  <c:v>2</c:v>
                </c:pt>
                <c:pt idx="21">
                  <c:v>1</c:v>
                </c:pt>
                <c:pt idx="22">
                  <c:v>1</c:v>
                </c:pt>
              </c:numCache>
            </c:numRef>
          </c:val>
          <c:extLst>
            <c:ext xmlns:c16="http://schemas.microsoft.com/office/drawing/2014/chart" uri="{C3380CC4-5D6E-409C-BE32-E72D297353CC}">
              <c16:uniqueId val="{00000030-071B-4FD9-8210-47741EB8833F}"/>
            </c:ext>
          </c:extLst>
        </c:ser>
        <c:dLbls>
          <c:dLblPos val="bestFit"/>
          <c:showLegendKey val="0"/>
          <c:showVal val="1"/>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Reversed" id="22">
  <a:schemeClr val="accent2"/>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2">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3981-C5BB-4494-A0DD-AD502166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74</Pages>
  <Words>17083</Words>
  <Characters>100792</Characters>
  <Application>Microsoft Office Word</Application>
  <DocSecurity>0</DocSecurity>
  <Lines>839</Lines>
  <Paragraphs>235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Kandrova Nikola</dc:creator>
  <cp:keywords/>
  <dc:description/>
  <cp:lastModifiedBy>Kandrova Nikola</cp:lastModifiedBy>
  <cp:revision>30</cp:revision>
  <cp:lastPrinted>2020-05-04T19:17:00Z</cp:lastPrinted>
  <dcterms:created xsi:type="dcterms:W3CDTF">2019-08-05T16:08:00Z</dcterms:created>
  <dcterms:modified xsi:type="dcterms:W3CDTF">2020-05-05T15:25:00Z</dcterms:modified>
</cp:coreProperties>
</file>