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10F" w:rsidRPr="00250665" w:rsidRDefault="0088510F" w:rsidP="0088510F">
      <w:pPr>
        <w:jc w:val="center"/>
        <w:rPr>
          <w:rFonts w:ascii="Times New Roman" w:hAnsi="Times New Roman" w:cs="Times New Roman"/>
          <w:b/>
          <w:szCs w:val="24"/>
        </w:rPr>
      </w:pPr>
      <w:r w:rsidRPr="00250665">
        <w:rPr>
          <w:rFonts w:ascii="Times New Roman" w:hAnsi="Times New Roman" w:cs="Times New Roman"/>
          <w:b/>
          <w:szCs w:val="24"/>
        </w:rPr>
        <w:t>UNIVERZITA PALACKÉHO V OLOMOUCI</w:t>
      </w:r>
    </w:p>
    <w:p w:rsidR="0088510F" w:rsidRPr="00250665" w:rsidRDefault="0088510F" w:rsidP="0088510F">
      <w:pPr>
        <w:jc w:val="center"/>
        <w:rPr>
          <w:rFonts w:ascii="Times New Roman" w:hAnsi="Times New Roman" w:cs="Times New Roman"/>
          <w:b/>
          <w:szCs w:val="24"/>
        </w:rPr>
      </w:pPr>
      <w:r w:rsidRPr="00250665">
        <w:rPr>
          <w:rFonts w:ascii="Times New Roman" w:hAnsi="Times New Roman" w:cs="Times New Roman"/>
          <w:b/>
          <w:szCs w:val="24"/>
        </w:rPr>
        <w:t>Filozofická fakulta</w:t>
      </w:r>
    </w:p>
    <w:p w:rsidR="0088510F" w:rsidRPr="00250665" w:rsidRDefault="0088510F" w:rsidP="0088510F">
      <w:pPr>
        <w:jc w:val="center"/>
        <w:rPr>
          <w:rFonts w:ascii="Times New Roman" w:hAnsi="Times New Roman" w:cs="Times New Roman"/>
          <w:b/>
          <w:szCs w:val="24"/>
        </w:rPr>
      </w:pPr>
      <w:r w:rsidRPr="00250665">
        <w:rPr>
          <w:rFonts w:ascii="Times New Roman" w:hAnsi="Times New Roman" w:cs="Times New Roman"/>
          <w:b/>
          <w:szCs w:val="24"/>
        </w:rPr>
        <w:t>Katedra politologie a evropských studií</w:t>
      </w:r>
    </w:p>
    <w:p w:rsidR="0088510F" w:rsidRDefault="0088510F" w:rsidP="0088510F">
      <w:pPr>
        <w:jc w:val="center"/>
        <w:rPr>
          <w:rFonts w:ascii="Times New Roman" w:hAnsi="Times New Roman" w:cs="Times New Roman"/>
          <w:b/>
          <w:noProof/>
          <w:szCs w:val="24"/>
          <w:lang w:eastAsia="cs-CZ"/>
        </w:rPr>
      </w:pPr>
    </w:p>
    <w:p w:rsidR="00270982" w:rsidRDefault="00270982" w:rsidP="0088510F">
      <w:pPr>
        <w:jc w:val="center"/>
        <w:rPr>
          <w:rFonts w:ascii="Times New Roman" w:hAnsi="Times New Roman" w:cs="Times New Roman"/>
          <w:b/>
          <w:noProof/>
          <w:szCs w:val="24"/>
          <w:lang w:eastAsia="cs-CZ"/>
        </w:rPr>
      </w:pPr>
    </w:p>
    <w:p w:rsidR="00270982" w:rsidRDefault="00270982" w:rsidP="0088510F">
      <w:pPr>
        <w:jc w:val="center"/>
        <w:rPr>
          <w:rFonts w:ascii="Times New Roman" w:hAnsi="Times New Roman" w:cs="Times New Roman"/>
          <w:b/>
          <w:noProof/>
          <w:szCs w:val="24"/>
          <w:lang w:eastAsia="cs-CZ"/>
        </w:rPr>
      </w:pPr>
    </w:p>
    <w:p w:rsidR="00270982" w:rsidRDefault="00270982" w:rsidP="0088510F">
      <w:pPr>
        <w:jc w:val="center"/>
        <w:rPr>
          <w:rFonts w:ascii="Times New Roman" w:hAnsi="Times New Roman" w:cs="Times New Roman"/>
          <w:b/>
          <w:noProof/>
          <w:szCs w:val="24"/>
          <w:lang w:eastAsia="cs-CZ"/>
        </w:rPr>
      </w:pPr>
    </w:p>
    <w:p w:rsidR="00270982" w:rsidRDefault="00270982" w:rsidP="0088510F">
      <w:pPr>
        <w:jc w:val="center"/>
        <w:rPr>
          <w:rFonts w:ascii="Times New Roman" w:hAnsi="Times New Roman" w:cs="Times New Roman"/>
          <w:b/>
          <w:noProof/>
          <w:szCs w:val="24"/>
          <w:lang w:eastAsia="cs-CZ"/>
        </w:rPr>
      </w:pPr>
    </w:p>
    <w:p w:rsidR="00270982" w:rsidRDefault="00270982" w:rsidP="0088510F">
      <w:pPr>
        <w:jc w:val="center"/>
        <w:rPr>
          <w:rFonts w:ascii="Times New Roman" w:hAnsi="Times New Roman" w:cs="Times New Roman"/>
          <w:b/>
          <w:noProof/>
          <w:szCs w:val="24"/>
          <w:lang w:eastAsia="cs-CZ"/>
        </w:rPr>
      </w:pPr>
    </w:p>
    <w:p w:rsidR="00270982" w:rsidRDefault="00270982" w:rsidP="0088510F">
      <w:pPr>
        <w:jc w:val="center"/>
        <w:rPr>
          <w:rFonts w:ascii="Times New Roman" w:hAnsi="Times New Roman" w:cs="Times New Roman"/>
          <w:b/>
          <w:noProof/>
          <w:szCs w:val="24"/>
          <w:lang w:eastAsia="cs-CZ"/>
        </w:rPr>
      </w:pPr>
    </w:p>
    <w:p w:rsidR="00270982" w:rsidRPr="00250665" w:rsidRDefault="00270982" w:rsidP="0088510F">
      <w:pPr>
        <w:jc w:val="center"/>
        <w:rPr>
          <w:rFonts w:ascii="Times New Roman" w:hAnsi="Times New Roman" w:cs="Times New Roman"/>
          <w:b/>
          <w:szCs w:val="24"/>
        </w:rPr>
      </w:pPr>
    </w:p>
    <w:p w:rsidR="0088510F" w:rsidRPr="00250665" w:rsidRDefault="00270982" w:rsidP="0088510F">
      <w:pPr>
        <w:jc w:val="center"/>
        <w:rPr>
          <w:rFonts w:ascii="Times New Roman" w:hAnsi="Times New Roman" w:cs="Times New Roman"/>
          <w:sz w:val="28"/>
          <w:szCs w:val="24"/>
        </w:rPr>
      </w:pPr>
      <w:r>
        <w:rPr>
          <w:rFonts w:ascii="Times New Roman" w:hAnsi="Times New Roman" w:cs="Times New Roman"/>
          <w:sz w:val="28"/>
          <w:szCs w:val="24"/>
        </w:rPr>
        <w:t>Michal Souček</w:t>
      </w:r>
    </w:p>
    <w:p w:rsidR="00DB508F" w:rsidRDefault="00DB508F" w:rsidP="00DB508F">
      <w:pPr>
        <w:jc w:val="center"/>
        <w:rPr>
          <w:rFonts w:ascii="Times New Roman" w:hAnsi="Times New Roman" w:cs="Times New Roman"/>
          <w:b/>
          <w:sz w:val="28"/>
          <w:szCs w:val="20"/>
        </w:rPr>
      </w:pPr>
      <w:r w:rsidRPr="00DB508F">
        <w:rPr>
          <w:rFonts w:ascii="Times New Roman" w:hAnsi="Times New Roman" w:cs="Times New Roman"/>
          <w:b/>
          <w:sz w:val="28"/>
          <w:szCs w:val="20"/>
        </w:rPr>
        <w:t>Využití sociálních sítí pr</w:t>
      </w:r>
      <w:r>
        <w:rPr>
          <w:rFonts w:ascii="Times New Roman" w:hAnsi="Times New Roman" w:cs="Times New Roman"/>
          <w:b/>
          <w:sz w:val="28"/>
          <w:szCs w:val="20"/>
        </w:rPr>
        <w:t>avicovými populisty na příkladu</w:t>
      </w:r>
      <w:r w:rsidR="00442A00">
        <w:rPr>
          <w:rFonts w:ascii="Times New Roman" w:hAnsi="Times New Roman" w:cs="Times New Roman"/>
          <w:b/>
          <w:sz w:val="28"/>
          <w:szCs w:val="20"/>
        </w:rPr>
        <w:t xml:space="preserve"> hnutí</w:t>
      </w:r>
    </w:p>
    <w:p w:rsidR="00DB508F" w:rsidRPr="00DB508F" w:rsidRDefault="00442A00" w:rsidP="00DB508F">
      <w:pPr>
        <w:jc w:val="center"/>
        <w:rPr>
          <w:rFonts w:ascii="Times New Roman" w:hAnsi="Times New Roman" w:cs="Times New Roman"/>
          <w:b/>
          <w:sz w:val="28"/>
          <w:szCs w:val="20"/>
        </w:rPr>
      </w:pPr>
      <w:r>
        <w:rPr>
          <w:rFonts w:ascii="Times New Roman" w:hAnsi="Times New Roman" w:cs="Times New Roman"/>
          <w:b/>
          <w:sz w:val="28"/>
          <w:szCs w:val="20"/>
        </w:rPr>
        <w:t xml:space="preserve"> </w:t>
      </w:r>
      <w:r w:rsidR="00DB508F">
        <w:rPr>
          <w:rFonts w:ascii="Times New Roman" w:hAnsi="Times New Roman" w:cs="Times New Roman"/>
          <w:b/>
          <w:sz w:val="28"/>
          <w:szCs w:val="20"/>
        </w:rPr>
        <w:t xml:space="preserve">SPD </w:t>
      </w:r>
      <w:r w:rsidR="00DB508F" w:rsidRPr="00DB508F">
        <w:rPr>
          <w:rFonts w:ascii="Times New Roman" w:hAnsi="Times New Roman" w:cs="Times New Roman"/>
          <w:b/>
          <w:sz w:val="28"/>
          <w:szCs w:val="20"/>
        </w:rPr>
        <w:t xml:space="preserve">– </w:t>
      </w:r>
      <w:proofErr w:type="spellStart"/>
      <w:r w:rsidR="00DB508F" w:rsidRPr="00DB508F">
        <w:rPr>
          <w:rFonts w:ascii="Times New Roman" w:hAnsi="Times New Roman" w:cs="Times New Roman"/>
          <w:b/>
          <w:sz w:val="28"/>
          <w:szCs w:val="20"/>
        </w:rPr>
        <w:t>Tomi</w:t>
      </w:r>
      <w:r w:rsidR="00DB508F">
        <w:rPr>
          <w:rFonts w:ascii="Times New Roman" w:hAnsi="Times New Roman" w:cs="Times New Roman"/>
          <w:b/>
          <w:sz w:val="28"/>
          <w:szCs w:val="20"/>
        </w:rPr>
        <w:t>o</w:t>
      </w:r>
      <w:proofErr w:type="spellEnd"/>
      <w:r w:rsidR="00DB508F">
        <w:rPr>
          <w:rFonts w:ascii="Times New Roman" w:hAnsi="Times New Roman" w:cs="Times New Roman"/>
          <w:b/>
          <w:sz w:val="28"/>
          <w:szCs w:val="20"/>
        </w:rPr>
        <w:t xml:space="preserve"> </w:t>
      </w:r>
      <w:proofErr w:type="spellStart"/>
      <w:r w:rsidR="00DB508F" w:rsidRPr="00DB508F">
        <w:rPr>
          <w:rFonts w:ascii="Times New Roman" w:hAnsi="Times New Roman" w:cs="Times New Roman"/>
          <w:b/>
          <w:sz w:val="28"/>
          <w:szCs w:val="20"/>
        </w:rPr>
        <w:t>Okamur</w:t>
      </w:r>
      <w:r w:rsidR="00DB508F">
        <w:rPr>
          <w:rFonts w:ascii="Times New Roman" w:hAnsi="Times New Roman" w:cs="Times New Roman"/>
          <w:b/>
          <w:sz w:val="28"/>
          <w:szCs w:val="20"/>
        </w:rPr>
        <w:t>a</w:t>
      </w:r>
      <w:proofErr w:type="spellEnd"/>
      <w:r w:rsidR="00DB508F" w:rsidRPr="00DB508F">
        <w:rPr>
          <w:rFonts w:ascii="Times New Roman" w:hAnsi="Times New Roman" w:cs="Times New Roman"/>
          <w:b/>
          <w:sz w:val="28"/>
          <w:szCs w:val="20"/>
        </w:rPr>
        <w:t xml:space="preserve"> </w:t>
      </w:r>
    </w:p>
    <w:p w:rsidR="00D41719" w:rsidRPr="00270982" w:rsidRDefault="00D41719" w:rsidP="00967CBC">
      <w:pPr>
        <w:jc w:val="center"/>
        <w:rPr>
          <w:rFonts w:ascii="Times New Roman" w:hAnsi="Times New Roman" w:cs="Times New Roman"/>
          <w:color w:val="FF0000"/>
          <w:sz w:val="28"/>
          <w:szCs w:val="20"/>
        </w:rPr>
      </w:pPr>
    </w:p>
    <w:p w:rsidR="00967CBC" w:rsidRPr="00250665" w:rsidRDefault="00967CBC" w:rsidP="00967CBC">
      <w:pPr>
        <w:jc w:val="center"/>
        <w:rPr>
          <w:rFonts w:ascii="Times New Roman" w:hAnsi="Times New Roman" w:cs="Times New Roman"/>
          <w:b/>
          <w:i/>
          <w:sz w:val="24"/>
          <w:szCs w:val="24"/>
        </w:rPr>
      </w:pPr>
    </w:p>
    <w:p w:rsidR="0088510F" w:rsidRPr="00250665" w:rsidRDefault="0088510F" w:rsidP="0088510F">
      <w:pPr>
        <w:jc w:val="center"/>
        <w:rPr>
          <w:rFonts w:ascii="Times New Roman" w:hAnsi="Times New Roman" w:cs="Times New Roman"/>
          <w:b/>
          <w:sz w:val="36"/>
          <w:szCs w:val="24"/>
        </w:rPr>
      </w:pPr>
    </w:p>
    <w:p w:rsidR="0088510F" w:rsidRPr="00250665" w:rsidRDefault="00967CBC" w:rsidP="0088510F">
      <w:pPr>
        <w:jc w:val="center"/>
        <w:rPr>
          <w:rFonts w:ascii="Times New Roman" w:hAnsi="Times New Roman" w:cs="Times New Roman"/>
          <w:b/>
          <w:szCs w:val="24"/>
        </w:rPr>
      </w:pPr>
      <w:r w:rsidRPr="00250665">
        <w:rPr>
          <w:rFonts w:ascii="Times New Roman" w:hAnsi="Times New Roman" w:cs="Times New Roman"/>
          <w:b/>
          <w:szCs w:val="24"/>
        </w:rPr>
        <w:t>Bakalářská práce</w:t>
      </w:r>
    </w:p>
    <w:p w:rsidR="0088510F" w:rsidRPr="00250665" w:rsidRDefault="0088510F" w:rsidP="0088510F">
      <w:pPr>
        <w:jc w:val="center"/>
        <w:rPr>
          <w:rFonts w:ascii="Times New Roman" w:hAnsi="Times New Roman" w:cs="Times New Roman"/>
          <w:b/>
          <w:szCs w:val="24"/>
        </w:rPr>
      </w:pPr>
    </w:p>
    <w:p w:rsidR="0088510F" w:rsidRPr="00250665" w:rsidRDefault="00250665" w:rsidP="0088510F">
      <w:pPr>
        <w:jc w:val="center"/>
        <w:rPr>
          <w:rFonts w:ascii="Times New Roman" w:hAnsi="Times New Roman" w:cs="Times New Roman"/>
          <w:b/>
          <w:szCs w:val="24"/>
        </w:rPr>
      </w:pPr>
      <w:r w:rsidRPr="00250665">
        <w:rPr>
          <w:rFonts w:ascii="Times New Roman" w:hAnsi="Times New Roman" w:cs="Times New Roman"/>
          <w:b/>
          <w:szCs w:val="24"/>
        </w:rPr>
        <w:t xml:space="preserve">Vedoucí práce: Mgr. </w:t>
      </w:r>
      <w:r w:rsidR="00B676E6">
        <w:rPr>
          <w:rFonts w:ascii="Times New Roman" w:hAnsi="Times New Roman" w:cs="Times New Roman"/>
          <w:b/>
          <w:szCs w:val="24"/>
        </w:rPr>
        <w:t>Daniela</w:t>
      </w:r>
      <w:r w:rsidR="00270982">
        <w:rPr>
          <w:rFonts w:ascii="Times New Roman" w:hAnsi="Times New Roman" w:cs="Times New Roman"/>
          <w:b/>
          <w:szCs w:val="24"/>
        </w:rPr>
        <w:t xml:space="preserve"> Vašátková</w:t>
      </w:r>
    </w:p>
    <w:p w:rsidR="0088510F" w:rsidRPr="00250665" w:rsidRDefault="0088510F" w:rsidP="0088510F">
      <w:pPr>
        <w:rPr>
          <w:rFonts w:ascii="Times New Roman" w:hAnsi="Times New Roman" w:cs="Times New Roman"/>
          <w:b/>
          <w:szCs w:val="24"/>
        </w:rPr>
      </w:pPr>
    </w:p>
    <w:p w:rsidR="0088510F" w:rsidRPr="00250665" w:rsidRDefault="0088510F" w:rsidP="0088510F">
      <w:pPr>
        <w:rPr>
          <w:rFonts w:ascii="Times New Roman" w:hAnsi="Times New Roman" w:cs="Times New Roman"/>
          <w:b/>
          <w:szCs w:val="24"/>
        </w:rPr>
      </w:pPr>
    </w:p>
    <w:p w:rsidR="0088510F" w:rsidRPr="00250665" w:rsidRDefault="0088510F" w:rsidP="0088510F">
      <w:pPr>
        <w:jc w:val="center"/>
        <w:rPr>
          <w:rFonts w:ascii="Times New Roman" w:hAnsi="Times New Roman" w:cs="Times New Roman"/>
          <w:b/>
          <w:bCs/>
          <w:sz w:val="23"/>
          <w:szCs w:val="23"/>
        </w:rPr>
      </w:pPr>
    </w:p>
    <w:p w:rsidR="007E1B71" w:rsidRPr="00250665" w:rsidRDefault="007E1B71" w:rsidP="0088510F">
      <w:pPr>
        <w:jc w:val="center"/>
        <w:rPr>
          <w:rFonts w:ascii="Times New Roman" w:hAnsi="Times New Roman" w:cs="Times New Roman"/>
          <w:b/>
          <w:szCs w:val="24"/>
        </w:rPr>
      </w:pPr>
    </w:p>
    <w:p w:rsidR="0088510F" w:rsidRPr="00250665" w:rsidRDefault="00270982" w:rsidP="0088510F">
      <w:pPr>
        <w:jc w:val="center"/>
        <w:rPr>
          <w:rFonts w:ascii="Times New Roman" w:hAnsi="Times New Roman" w:cs="Times New Roman"/>
          <w:b/>
          <w:szCs w:val="24"/>
        </w:rPr>
      </w:pPr>
      <w:r>
        <w:rPr>
          <w:rFonts w:ascii="Times New Roman" w:hAnsi="Times New Roman" w:cs="Times New Roman"/>
          <w:b/>
          <w:szCs w:val="24"/>
        </w:rPr>
        <w:t>OLOMOUC 2018</w:t>
      </w:r>
    </w:p>
    <w:p w:rsidR="00527913" w:rsidRPr="00250665" w:rsidRDefault="00527913">
      <w:pPr>
        <w:rPr>
          <w:rFonts w:ascii="Times New Roman" w:hAnsi="Times New Roman" w:cs="Times New Roman"/>
        </w:rPr>
      </w:pPr>
    </w:p>
    <w:p w:rsidR="00527913" w:rsidRPr="00250665" w:rsidRDefault="00527913">
      <w:pPr>
        <w:rPr>
          <w:rFonts w:ascii="Times New Roman" w:hAnsi="Times New Roman" w:cs="Times New Roman"/>
        </w:rPr>
      </w:pPr>
    </w:p>
    <w:p w:rsidR="00527913" w:rsidRPr="00250665" w:rsidRDefault="00527913">
      <w:pPr>
        <w:rPr>
          <w:rFonts w:ascii="Times New Roman" w:hAnsi="Times New Roman" w:cs="Times New Roman"/>
        </w:rPr>
      </w:pPr>
    </w:p>
    <w:p w:rsidR="00527913" w:rsidRPr="00250665" w:rsidRDefault="00527913">
      <w:pPr>
        <w:rPr>
          <w:rFonts w:ascii="Times New Roman" w:hAnsi="Times New Roman" w:cs="Times New Roman"/>
        </w:rPr>
      </w:pPr>
    </w:p>
    <w:p w:rsidR="00527913" w:rsidRPr="00250665" w:rsidRDefault="00527913">
      <w:pPr>
        <w:rPr>
          <w:rFonts w:ascii="Times New Roman" w:hAnsi="Times New Roman" w:cs="Times New Roman"/>
        </w:rPr>
      </w:pPr>
    </w:p>
    <w:p w:rsidR="00527913" w:rsidRPr="00250665" w:rsidRDefault="00527913">
      <w:pPr>
        <w:rPr>
          <w:rFonts w:ascii="Times New Roman" w:hAnsi="Times New Roman" w:cs="Times New Roman"/>
        </w:rPr>
      </w:pPr>
    </w:p>
    <w:p w:rsidR="00527913" w:rsidRPr="00250665" w:rsidRDefault="00527913">
      <w:pPr>
        <w:rPr>
          <w:rFonts w:ascii="Times New Roman" w:hAnsi="Times New Roman" w:cs="Times New Roman"/>
        </w:rPr>
      </w:pPr>
    </w:p>
    <w:p w:rsidR="00527913" w:rsidRPr="00250665" w:rsidRDefault="00527913">
      <w:pPr>
        <w:rPr>
          <w:rFonts w:ascii="Times New Roman" w:hAnsi="Times New Roman" w:cs="Times New Roman"/>
        </w:rPr>
      </w:pPr>
    </w:p>
    <w:p w:rsidR="00527913" w:rsidRPr="00250665" w:rsidRDefault="00527913">
      <w:pPr>
        <w:rPr>
          <w:rFonts w:ascii="Times New Roman" w:hAnsi="Times New Roman" w:cs="Times New Roman"/>
        </w:rPr>
      </w:pPr>
    </w:p>
    <w:p w:rsidR="00527913" w:rsidRPr="00250665" w:rsidRDefault="00527913">
      <w:pPr>
        <w:rPr>
          <w:rFonts w:ascii="Times New Roman" w:hAnsi="Times New Roman" w:cs="Times New Roman"/>
        </w:rPr>
      </w:pPr>
    </w:p>
    <w:p w:rsidR="00527913" w:rsidRPr="00250665" w:rsidRDefault="00527913">
      <w:pPr>
        <w:rPr>
          <w:rFonts w:ascii="Times New Roman" w:hAnsi="Times New Roman" w:cs="Times New Roman"/>
        </w:rPr>
      </w:pPr>
    </w:p>
    <w:p w:rsidR="00527913" w:rsidRPr="00250665" w:rsidRDefault="00527913">
      <w:pPr>
        <w:rPr>
          <w:rFonts w:ascii="Times New Roman" w:hAnsi="Times New Roman" w:cs="Times New Roman"/>
        </w:rPr>
      </w:pPr>
    </w:p>
    <w:p w:rsidR="00527913" w:rsidRPr="00250665" w:rsidRDefault="00527913">
      <w:pPr>
        <w:rPr>
          <w:rFonts w:ascii="Times New Roman" w:hAnsi="Times New Roman" w:cs="Times New Roman"/>
        </w:rPr>
      </w:pPr>
    </w:p>
    <w:p w:rsidR="00527913" w:rsidRPr="00250665" w:rsidRDefault="00527913">
      <w:pPr>
        <w:rPr>
          <w:rFonts w:ascii="Times New Roman" w:hAnsi="Times New Roman" w:cs="Times New Roman"/>
        </w:rPr>
      </w:pPr>
    </w:p>
    <w:p w:rsidR="00527913" w:rsidRPr="00250665" w:rsidRDefault="00527913">
      <w:pPr>
        <w:rPr>
          <w:rFonts w:ascii="Times New Roman" w:hAnsi="Times New Roman" w:cs="Times New Roman"/>
        </w:rPr>
      </w:pPr>
    </w:p>
    <w:p w:rsidR="00527913" w:rsidRPr="00250665" w:rsidRDefault="00527913">
      <w:pPr>
        <w:rPr>
          <w:rFonts w:ascii="Times New Roman" w:hAnsi="Times New Roman" w:cs="Times New Roman"/>
        </w:rPr>
      </w:pPr>
    </w:p>
    <w:p w:rsidR="00527913" w:rsidRPr="00250665" w:rsidRDefault="00527913">
      <w:pPr>
        <w:rPr>
          <w:rFonts w:ascii="Times New Roman" w:hAnsi="Times New Roman" w:cs="Times New Roman"/>
        </w:rPr>
      </w:pPr>
    </w:p>
    <w:p w:rsidR="00527913" w:rsidRPr="00250665" w:rsidRDefault="00527913">
      <w:pPr>
        <w:rPr>
          <w:rFonts w:ascii="Times New Roman" w:hAnsi="Times New Roman" w:cs="Times New Roman"/>
        </w:rPr>
      </w:pPr>
    </w:p>
    <w:p w:rsidR="0088510F" w:rsidRPr="00250665" w:rsidRDefault="0088510F" w:rsidP="0088510F">
      <w:pPr>
        <w:rPr>
          <w:rFonts w:ascii="Times New Roman" w:hAnsi="Times New Roman" w:cs="Times New Roman"/>
          <w:sz w:val="24"/>
          <w:szCs w:val="24"/>
        </w:rPr>
      </w:pPr>
    </w:p>
    <w:p w:rsidR="007E1B71" w:rsidRPr="00250665" w:rsidRDefault="007E1B71" w:rsidP="0088510F">
      <w:pPr>
        <w:rPr>
          <w:rFonts w:ascii="Times New Roman" w:hAnsi="Times New Roman" w:cs="Times New Roman"/>
          <w:sz w:val="24"/>
          <w:szCs w:val="24"/>
        </w:rPr>
      </w:pPr>
    </w:p>
    <w:p w:rsidR="0088510F" w:rsidRPr="00250665" w:rsidRDefault="0088510F" w:rsidP="0088510F">
      <w:pPr>
        <w:rPr>
          <w:rFonts w:ascii="Times New Roman" w:hAnsi="Times New Roman" w:cs="Times New Roman"/>
          <w:sz w:val="24"/>
          <w:szCs w:val="24"/>
        </w:rPr>
      </w:pPr>
    </w:p>
    <w:p w:rsidR="0088510F" w:rsidRPr="00250665" w:rsidRDefault="0088510F" w:rsidP="0088510F">
      <w:pPr>
        <w:rPr>
          <w:rFonts w:ascii="Times New Roman" w:hAnsi="Times New Roman" w:cs="Times New Roman"/>
          <w:sz w:val="24"/>
          <w:szCs w:val="24"/>
        </w:rPr>
      </w:pPr>
    </w:p>
    <w:p w:rsidR="0088510F" w:rsidRPr="00250665" w:rsidRDefault="0088510F" w:rsidP="0088510F">
      <w:pPr>
        <w:rPr>
          <w:rFonts w:ascii="Times New Roman" w:hAnsi="Times New Roman" w:cs="Times New Roman"/>
          <w:sz w:val="24"/>
          <w:szCs w:val="24"/>
        </w:rPr>
      </w:pPr>
    </w:p>
    <w:p w:rsidR="0088510F" w:rsidRPr="00250665" w:rsidRDefault="0088510F" w:rsidP="0088510F">
      <w:pPr>
        <w:rPr>
          <w:rFonts w:ascii="Times New Roman" w:hAnsi="Times New Roman" w:cs="Times New Roman"/>
          <w:sz w:val="24"/>
          <w:szCs w:val="24"/>
        </w:rPr>
      </w:pPr>
    </w:p>
    <w:p w:rsidR="0088510F" w:rsidRPr="00250665" w:rsidRDefault="0088510F" w:rsidP="00250665">
      <w:pPr>
        <w:spacing w:line="360" w:lineRule="auto"/>
        <w:jc w:val="both"/>
        <w:rPr>
          <w:rFonts w:ascii="Times New Roman" w:hAnsi="Times New Roman" w:cs="Times New Roman"/>
          <w:sz w:val="24"/>
          <w:szCs w:val="24"/>
        </w:rPr>
      </w:pPr>
      <w:r w:rsidRPr="00250665">
        <w:rPr>
          <w:rFonts w:ascii="Times New Roman" w:hAnsi="Times New Roman" w:cs="Times New Roman"/>
          <w:sz w:val="24"/>
          <w:szCs w:val="24"/>
        </w:rPr>
        <w:t>Prohlašuj</w:t>
      </w:r>
      <w:r w:rsidR="00C44476" w:rsidRPr="00250665">
        <w:rPr>
          <w:rFonts w:ascii="Times New Roman" w:hAnsi="Times New Roman" w:cs="Times New Roman"/>
          <w:sz w:val="24"/>
          <w:szCs w:val="24"/>
        </w:rPr>
        <w:t>i, že jsem tuto</w:t>
      </w:r>
      <w:r w:rsidR="00A95DD7" w:rsidRPr="00250665">
        <w:rPr>
          <w:rFonts w:ascii="Times New Roman" w:hAnsi="Times New Roman" w:cs="Times New Roman"/>
          <w:sz w:val="24"/>
          <w:szCs w:val="24"/>
        </w:rPr>
        <w:t xml:space="preserve"> bakalářskou práci</w:t>
      </w:r>
      <w:r w:rsidR="00C44476" w:rsidRPr="00250665">
        <w:rPr>
          <w:rFonts w:ascii="Times New Roman" w:hAnsi="Times New Roman" w:cs="Times New Roman"/>
          <w:sz w:val="24"/>
          <w:szCs w:val="24"/>
        </w:rPr>
        <w:t xml:space="preserve"> vypracoval</w:t>
      </w:r>
      <w:r w:rsidRPr="00250665">
        <w:rPr>
          <w:rFonts w:ascii="Times New Roman" w:hAnsi="Times New Roman" w:cs="Times New Roman"/>
          <w:sz w:val="24"/>
          <w:szCs w:val="24"/>
        </w:rPr>
        <w:t xml:space="preserve"> samostatně na základě uvedených pramenů a literatury. </w:t>
      </w:r>
    </w:p>
    <w:p w:rsidR="0088510F" w:rsidRPr="00250665" w:rsidRDefault="0088510F" w:rsidP="0088510F">
      <w:pPr>
        <w:rPr>
          <w:rFonts w:ascii="Times New Roman" w:hAnsi="Times New Roman" w:cs="Times New Roman"/>
          <w:sz w:val="24"/>
          <w:szCs w:val="24"/>
        </w:rPr>
      </w:pPr>
    </w:p>
    <w:p w:rsidR="0088510F" w:rsidRPr="00250665" w:rsidRDefault="00C67EF7" w:rsidP="0088510F">
      <w:pPr>
        <w:rPr>
          <w:rFonts w:ascii="Times New Roman" w:hAnsi="Times New Roman" w:cs="Times New Roman"/>
          <w:sz w:val="24"/>
          <w:szCs w:val="24"/>
        </w:rPr>
      </w:pPr>
      <w:r w:rsidRPr="00250665">
        <w:rPr>
          <w:rFonts w:ascii="Times New Roman" w:hAnsi="Times New Roman" w:cs="Times New Roman"/>
          <w:sz w:val="24"/>
          <w:szCs w:val="24"/>
        </w:rPr>
        <w:t>V</w:t>
      </w:r>
      <w:r w:rsidR="0015338E" w:rsidRPr="00250665">
        <w:rPr>
          <w:rFonts w:ascii="Times New Roman" w:hAnsi="Times New Roman" w:cs="Times New Roman"/>
          <w:sz w:val="24"/>
          <w:szCs w:val="24"/>
        </w:rPr>
        <w:t> </w:t>
      </w:r>
      <w:r w:rsidRPr="00250665">
        <w:rPr>
          <w:rFonts w:ascii="Times New Roman" w:hAnsi="Times New Roman" w:cs="Times New Roman"/>
          <w:sz w:val="24"/>
          <w:szCs w:val="24"/>
        </w:rPr>
        <w:t>Olomouci</w:t>
      </w:r>
      <w:r w:rsidR="0015338E" w:rsidRPr="00250665">
        <w:rPr>
          <w:rFonts w:ascii="Times New Roman" w:hAnsi="Times New Roman" w:cs="Times New Roman"/>
          <w:sz w:val="24"/>
          <w:szCs w:val="24"/>
        </w:rPr>
        <w:t>,</w:t>
      </w:r>
      <w:r w:rsidR="00270982">
        <w:rPr>
          <w:rFonts w:ascii="Times New Roman" w:hAnsi="Times New Roman" w:cs="Times New Roman"/>
          <w:sz w:val="24"/>
          <w:szCs w:val="24"/>
        </w:rPr>
        <w:t xml:space="preserve"> dne 3. </w:t>
      </w:r>
      <w:r w:rsidR="00DB508F">
        <w:rPr>
          <w:rFonts w:ascii="Times New Roman" w:hAnsi="Times New Roman" w:cs="Times New Roman"/>
          <w:sz w:val="24"/>
          <w:szCs w:val="24"/>
        </w:rPr>
        <w:t>května</w:t>
      </w:r>
      <w:r w:rsidR="00270982">
        <w:rPr>
          <w:rFonts w:ascii="Times New Roman" w:hAnsi="Times New Roman" w:cs="Times New Roman"/>
          <w:sz w:val="24"/>
          <w:szCs w:val="24"/>
        </w:rPr>
        <w:t xml:space="preserve"> 2018</w:t>
      </w:r>
      <w:r w:rsidR="0088510F" w:rsidRPr="00250665">
        <w:rPr>
          <w:rFonts w:ascii="Times New Roman" w:hAnsi="Times New Roman" w:cs="Times New Roman"/>
          <w:sz w:val="24"/>
          <w:szCs w:val="24"/>
        </w:rPr>
        <w:t xml:space="preserve"> </w:t>
      </w:r>
      <w:r w:rsidR="0088510F" w:rsidRPr="00250665">
        <w:rPr>
          <w:rFonts w:ascii="Times New Roman" w:hAnsi="Times New Roman" w:cs="Times New Roman"/>
          <w:sz w:val="24"/>
          <w:szCs w:val="24"/>
        </w:rPr>
        <w:tab/>
      </w:r>
      <w:r w:rsidR="0088510F" w:rsidRPr="00250665">
        <w:rPr>
          <w:rFonts w:ascii="Times New Roman" w:hAnsi="Times New Roman" w:cs="Times New Roman"/>
          <w:sz w:val="24"/>
          <w:szCs w:val="24"/>
        </w:rPr>
        <w:tab/>
        <w:t xml:space="preserve">     </w:t>
      </w:r>
      <w:r w:rsidR="00A95DD7" w:rsidRPr="00250665">
        <w:rPr>
          <w:rFonts w:ascii="Times New Roman" w:hAnsi="Times New Roman" w:cs="Times New Roman"/>
          <w:sz w:val="24"/>
          <w:szCs w:val="24"/>
        </w:rPr>
        <w:t xml:space="preserve">                             </w:t>
      </w:r>
      <w:r w:rsidR="0088510F" w:rsidRPr="00250665">
        <w:rPr>
          <w:rFonts w:ascii="Times New Roman" w:hAnsi="Times New Roman" w:cs="Times New Roman"/>
          <w:sz w:val="24"/>
          <w:szCs w:val="24"/>
        </w:rPr>
        <w:t>………………………</w:t>
      </w:r>
    </w:p>
    <w:p w:rsidR="00527913" w:rsidRPr="00250665" w:rsidRDefault="00986BC2" w:rsidP="00986BC2">
      <w:pPr>
        <w:tabs>
          <w:tab w:val="left" w:pos="7095"/>
        </w:tabs>
        <w:rPr>
          <w:rFonts w:ascii="Times New Roman" w:hAnsi="Times New Roman" w:cs="Times New Roman"/>
          <w:sz w:val="24"/>
        </w:rPr>
      </w:pPr>
      <w:r w:rsidRPr="00250665">
        <w:rPr>
          <w:rFonts w:ascii="Times New Roman" w:hAnsi="Times New Roman" w:cs="Times New Roman"/>
        </w:rPr>
        <w:tab/>
      </w:r>
      <w:r w:rsidRPr="00250665">
        <w:rPr>
          <w:rFonts w:ascii="Times New Roman" w:hAnsi="Times New Roman" w:cs="Times New Roman"/>
          <w:sz w:val="24"/>
        </w:rPr>
        <w:t>Podpis</w:t>
      </w:r>
    </w:p>
    <w:p w:rsidR="002508B2" w:rsidRPr="00250665" w:rsidRDefault="002508B2" w:rsidP="00986BC2">
      <w:pPr>
        <w:tabs>
          <w:tab w:val="left" w:pos="7095"/>
        </w:tabs>
        <w:rPr>
          <w:rFonts w:ascii="Times New Roman" w:hAnsi="Times New Roman" w:cs="Times New Roman"/>
          <w:sz w:val="24"/>
          <w:szCs w:val="24"/>
        </w:rPr>
      </w:pPr>
    </w:p>
    <w:p w:rsidR="0015338E" w:rsidRPr="00250665" w:rsidRDefault="0015338E" w:rsidP="00986BC2">
      <w:pPr>
        <w:tabs>
          <w:tab w:val="left" w:pos="7095"/>
        </w:tabs>
        <w:rPr>
          <w:rFonts w:ascii="Times New Roman" w:hAnsi="Times New Roman" w:cs="Times New Roman"/>
          <w:sz w:val="24"/>
          <w:szCs w:val="24"/>
        </w:rPr>
      </w:pPr>
    </w:p>
    <w:p w:rsidR="00A95DD7" w:rsidRPr="00250665" w:rsidRDefault="00A95DD7" w:rsidP="00986BC2">
      <w:pPr>
        <w:tabs>
          <w:tab w:val="left" w:pos="7095"/>
        </w:tabs>
        <w:rPr>
          <w:rFonts w:ascii="Times New Roman" w:hAnsi="Times New Roman" w:cs="Times New Roman"/>
          <w:sz w:val="24"/>
          <w:szCs w:val="24"/>
        </w:rPr>
      </w:pPr>
    </w:p>
    <w:p w:rsidR="00A95DD7" w:rsidRPr="00250665" w:rsidRDefault="00A95DD7" w:rsidP="00986BC2">
      <w:pPr>
        <w:tabs>
          <w:tab w:val="left" w:pos="7095"/>
        </w:tabs>
        <w:rPr>
          <w:rFonts w:ascii="Times New Roman" w:hAnsi="Times New Roman" w:cs="Times New Roman"/>
          <w:sz w:val="24"/>
          <w:szCs w:val="24"/>
        </w:rPr>
      </w:pPr>
    </w:p>
    <w:p w:rsidR="00A95DD7" w:rsidRPr="00250665" w:rsidRDefault="00A95DD7" w:rsidP="00986BC2">
      <w:pPr>
        <w:tabs>
          <w:tab w:val="left" w:pos="7095"/>
        </w:tabs>
        <w:rPr>
          <w:rFonts w:ascii="Times New Roman" w:hAnsi="Times New Roman" w:cs="Times New Roman"/>
          <w:sz w:val="24"/>
          <w:szCs w:val="24"/>
        </w:rPr>
      </w:pPr>
    </w:p>
    <w:p w:rsidR="00A95DD7" w:rsidRPr="00250665" w:rsidRDefault="00A95DD7" w:rsidP="00986BC2">
      <w:pPr>
        <w:tabs>
          <w:tab w:val="left" w:pos="7095"/>
        </w:tabs>
        <w:rPr>
          <w:rFonts w:ascii="Times New Roman" w:hAnsi="Times New Roman" w:cs="Times New Roman"/>
          <w:sz w:val="24"/>
          <w:szCs w:val="24"/>
        </w:rPr>
      </w:pPr>
    </w:p>
    <w:p w:rsidR="00A95DD7" w:rsidRPr="00250665" w:rsidRDefault="00A95DD7" w:rsidP="00986BC2">
      <w:pPr>
        <w:tabs>
          <w:tab w:val="left" w:pos="7095"/>
        </w:tabs>
        <w:rPr>
          <w:rFonts w:ascii="Times New Roman" w:hAnsi="Times New Roman" w:cs="Times New Roman"/>
          <w:sz w:val="24"/>
          <w:szCs w:val="24"/>
        </w:rPr>
      </w:pPr>
    </w:p>
    <w:p w:rsidR="00A95DD7" w:rsidRPr="00250665" w:rsidRDefault="00A95DD7" w:rsidP="00986BC2">
      <w:pPr>
        <w:tabs>
          <w:tab w:val="left" w:pos="7095"/>
        </w:tabs>
        <w:rPr>
          <w:rFonts w:ascii="Times New Roman" w:hAnsi="Times New Roman" w:cs="Times New Roman"/>
          <w:sz w:val="24"/>
          <w:szCs w:val="24"/>
        </w:rPr>
      </w:pPr>
    </w:p>
    <w:p w:rsidR="00A95DD7" w:rsidRPr="00250665" w:rsidRDefault="00A95DD7" w:rsidP="00986BC2">
      <w:pPr>
        <w:tabs>
          <w:tab w:val="left" w:pos="7095"/>
        </w:tabs>
        <w:rPr>
          <w:rFonts w:ascii="Times New Roman" w:hAnsi="Times New Roman" w:cs="Times New Roman"/>
          <w:sz w:val="24"/>
          <w:szCs w:val="24"/>
        </w:rPr>
      </w:pPr>
    </w:p>
    <w:p w:rsidR="00A95DD7" w:rsidRPr="00250665" w:rsidRDefault="00A95DD7" w:rsidP="00986BC2">
      <w:pPr>
        <w:tabs>
          <w:tab w:val="left" w:pos="7095"/>
        </w:tabs>
        <w:rPr>
          <w:rFonts w:ascii="Times New Roman" w:hAnsi="Times New Roman" w:cs="Times New Roman"/>
          <w:sz w:val="24"/>
          <w:szCs w:val="24"/>
        </w:rPr>
      </w:pPr>
    </w:p>
    <w:p w:rsidR="00A95DD7" w:rsidRPr="00250665" w:rsidRDefault="00A95DD7" w:rsidP="00986BC2">
      <w:pPr>
        <w:tabs>
          <w:tab w:val="left" w:pos="7095"/>
        </w:tabs>
        <w:rPr>
          <w:rFonts w:ascii="Times New Roman" w:hAnsi="Times New Roman" w:cs="Times New Roman"/>
          <w:sz w:val="24"/>
          <w:szCs w:val="24"/>
        </w:rPr>
      </w:pPr>
    </w:p>
    <w:p w:rsidR="00A95DD7" w:rsidRPr="00250665" w:rsidRDefault="00A95DD7" w:rsidP="00986BC2">
      <w:pPr>
        <w:tabs>
          <w:tab w:val="left" w:pos="7095"/>
        </w:tabs>
        <w:rPr>
          <w:rFonts w:ascii="Times New Roman" w:hAnsi="Times New Roman" w:cs="Times New Roman"/>
          <w:sz w:val="24"/>
          <w:szCs w:val="24"/>
        </w:rPr>
      </w:pPr>
    </w:p>
    <w:p w:rsidR="00A95DD7" w:rsidRPr="00250665" w:rsidRDefault="00A95DD7" w:rsidP="00986BC2">
      <w:pPr>
        <w:tabs>
          <w:tab w:val="left" w:pos="7095"/>
        </w:tabs>
        <w:rPr>
          <w:rFonts w:ascii="Times New Roman" w:hAnsi="Times New Roman" w:cs="Times New Roman"/>
          <w:sz w:val="24"/>
          <w:szCs w:val="24"/>
        </w:rPr>
      </w:pPr>
    </w:p>
    <w:p w:rsidR="00A95DD7" w:rsidRPr="00250665" w:rsidRDefault="00A95DD7" w:rsidP="00986BC2">
      <w:pPr>
        <w:tabs>
          <w:tab w:val="left" w:pos="7095"/>
        </w:tabs>
        <w:rPr>
          <w:rFonts w:ascii="Times New Roman" w:hAnsi="Times New Roman" w:cs="Times New Roman"/>
          <w:sz w:val="24"/>
          <w:szCs w:val="24"/>
        </w:rPr>
      </w:pPr>
    </w:p>
    <w:p w:rsidR="00A95DD7" w:rsidRPr="00250665" w:rsidRDefault="00A95DD7" w:rsidP="00986BC2">
      <w:pPr>
        <w:tabs>
          <w:tab w:val="left" w:pos="7095"/>
        </w:tabs>
        <w:rPr>
          <w:rFonts w:ascii="Times New Roman" w:hAnsi="Times New Roman" w:cs="Times New Roman"/>
          <w:sz w:val="24"/>
          <w:szCs w:val="24"/>
        </w:rPr>
      </w:pPr>
    </w:p>
    <w:p w:rsidR="00A95DD7" w:rsidRPr="00250665" w:rsidRDefault="00A95DD7" w:rsidP="00986BC2">
      <w:pPr>
        <w:tabs>
          <w:tab w:val="left" w:pos="7095"/>
        </w:tabs>
        <w:rPr>
          <w:rFonts w:ascii="Times New Roman" w:hAnsi="Times New Roman" w:cs="Times New Roman"/>
          <w:sz w:val="24"/>
          <w:szCs w:val="24"/>
        </w:rPr>
      </w:pPr>
    </w:p>
    <w:p w:rsidR="00A95DD7" w:rsidRPr="00250665" w:rsidRDefault="00A95DD7" w:rsidP="00986BC2">
      <w:pPr>
        <w:tabs>
          <w:tab w:val="left" w:pos="7095"/>
        </w:tabs>
        <w:rPr>
          <w:rFonts w:ascii="Times New Roman" w:hAnsi="Times New Roman" w:cs="Times New Roman"/>
          <w:sz w:val="24"/>
          <w:szCs w:val="24"/>
        </w:rPr>
      </w:pPr>
    </w:p>
    <w:p w:rsidR="00A95DD7" w:rsidRPr="00250665" w:rsidRDefault="00A95DD7" w:rsidP="00986BC2">
      <w:pPr>
        <w:tabs>
          <w:tab w:val="left" w:pos="7095"/>
        </w:tabs>
        <w:rPr>
          <w:rFonts w:ascii="Times New Roman" w:hAnsi="Times New Roman" w:cs="Times New Roman"/>
          <w:sz w:val="24"/>
          <w:szCs w:val="24"/>
        </w:rPr>
      </w:pPr>
    </w:p>
    <w:p w:rsidR="00A95DD7" w:rsidRPr="00250665" w:rsidRDefault="00A95DD7" w:rsidP="00986BC2">
      <w:pPr>
        <w:tabs>
          <w:tab w:val="left" w:pos="7095"/>
        </w:tabs>
        <w:rPr>
          <w:rFonts w:ascii="Times New Roman" w:hAnsi="Times New Roman" w:cs="Times New Roman"/>
          <w:sz w:val="24"/>
          <w:szCs w:val="24"/>
        </w:rPr>
      </w:pPr>
    </w:p>
    <w:p w:rsidR="00A95DD7" w:rsidRPr="00250665" w:rsidRDefault="00A95DD7" w:rsidP="00986BC2">
      <w:pPr>
        <w:tabs>
          <w:tab w:val="left" w:pos="7095"/>
        </w:tabs>
        <w:rPr>
          <w:rFonts w:ascii="Times New Roman" w:hAnsi="Times New Roman" w:cs="Times New Roman"/>
          <w:sz w:val="24"/>
          <w:szCs w:val="24"/>
        </w:rPr>
      </w:pPr>
    </w:p>
    <w:p w:rsidR="00A95DD7" w:rsidRPr="00250665" w:rsidRDefault="00A95DD7" w:rsidP="00986BC2">
      <w:pPr>
        <w:tabs>
          <w:tab w:val="left" w:pos="7095"/>
        </w:tabs>
        <w:rPr>
          <w:rFonts w:ascii="Times New Roman" w:hAnsi="Times New Roman" w:cs="Times New Roman"/>
          <w:sz w:val="24"/>
          <w:szCs w:val="24"/>
        </w:rPr>
      </w:pPr>
    </w:p>
    <w:p w:rsidR="00A95DD7" w:rsidRPr="00250665" w:rsidRDefault="00A95DD7" w:rsidP="00986BC2">
      <w:pPr>
        <w:tabs>
          <w:tab w:val="left" w:pos="7095"/>
        </w:tabs>
        <w:rPr>
          <w:rFonts w:ascii="Times New Roman" w:hAnsi="Times New Roman" w:cs="Times New Roman"/>
          <w:sz w:val="24"/>
          <w:szCs w:val="24"/>
        </w:rPr>
      </w:pPr>
    </w:p>
    <w:p w:rsidR="00250665" w:rsidRPr="00E84080" w:rsidRDefault="00250665" w:rsidP="00250665">
      <w:pPr>
        <w:tabs>
          <w:tab w:val="left" w:pos="7095"/>
        </w:tabs>
        <w:spacing w:line="360" w:lineRule="auto"/>
        <w:jc w:val="both"/>
        <w:rPr>
          <w:rFonts w:ascii="Times New Roman" w:hAnsi="Times New Roman" w:cs="Times New Roman"/>
          <w:sz w:val="24"/>
          <w:szCs w:val="24"/>
        </w:rPr>
      </w:pPr>
    </w:p>
    <w:p w:rsidR="00A95DD7" w:rsidRPr="00E84080" w:rsidRDefault="00A95DD7" w:rsidP="00250665">
      <w:pPr>
        <w:tabs>
          <w:tab w:val="left" w:pos="7095"/>
        </w:tabs>
        <w:spacing w:line="360" w:lineRule="auto"/>
        <w:jc w:val="both"/>
        <w:rPr>
          <w:rFonts w:ascii="Times New Roman" w:hAnsi="Times New Roman" w:cs="Times New Roman"/>
          <w:sz w:val="24"/>
          <w:szCs w:val="24"/>
        </w:rPr>
      </w:pPr>
      <w:r w:rsidRPr="00E84080">
        <w:rPr>
          <w:rFonts w:ascii="Times New Roman" w:hAnsi="Times New Roman" w:cs="Times New Roman"/>
          <w:sz w:val="24"/>
          <w:szCs w:val="24"/>
        </w:rPr>
        <w:t xml:space="preserve">Rád bych poděkoval Mgr. </w:t>
      </w:r>
      <w:r w:rsidR="00A92EB1" w:rsidRPr="00E84080">
        <w:rPr>
          <w:rFonts w:ascii="Times New Roman" w:hAnsi="Times New Roman" w:cs="Times New Roman"/>
          <w:sz w:val="24"/>
          <w:szCs w:val="24"/>
        </w:rPr>
        <w:t>Daniele Vašátkové za</w:t>
      </w:r>
      <w:r w:rsidRPr="00E84080">
        <w:rPr>
          <w:rFonts w:ascii="Times New Roman" w:hAnsi="Times New Roman" w:cs="Times New Roman"/>
          <w:sz w:val="24"/>
          <w:szCs w:val="24"/>
        </w:rPr>
        <w:t xml:space="preserve"> odborné rady a </w:t>
      </w:r>
      <w:r w:rsidR="00A92EB1" w:rsidRPr="00E84080">
        <w:rPr>
          <w:rFonts w:ascii="Times New Roman" w:hAnsi="Times New Roman" w:cs="Times New Roman"/>
          <w:sz w:val="24"/>
          <w:szCs w:val="24"/>
        </w:rPr>
        <w:t xml:space="preserve">především trpělivost </w:t>
      </w:r>
      <w:r w:rsidRPr="00E84080">
        <w:rPr>
          <w:rFonts w:ascii="Times New Roman" w:hAnsi="Times New Roman" w:cs="Times New Roman"/>
          <w:sz w:val="24"/>
          <w:szCs w:val="24"/>
        </w:rPr>
        <w:t xml:space="preserve">při vedení mé práce. </w:t>
      </w:r>
      <w:r w:rsidR="00250665" w:rsidRPr="00E84080">
        <w:rPr>
          <w:rFonts w:ascii="Times New Roman" w:hAnsi="Times New Roman" w:cs="Times New Roman"/>
          <w:sz w:val="24"/>
          <w:szCs w:val="24"/>
        </w:rPr>
        <w:t xml:space="preserve">Poděkování také patří </w:t>
      </w:r>
      <w:r w:rsidR="00E84080" w:rsidRPr="00E84080">
        <w:rPr>
          <w:rFonts w:ascii="Times New Roman" w:hAnsi="Times New Roman" w:cs="Times New Roman"/>
          <w:sz w:val="24"/>
          <w:szCs w:val="24"/>
        </w:rPr>
        <w:t xml:space="preserve">celé Katedře politologie a evropských studií za úžasné roky studia. </w:t>
      </w:r>
      <w:r w:rsidRPr="00E84080">
        <w:rPr>
          <w:rFonts w:ascii="Times New Roman" w:hAnsi="Times New Roman" w:cs="Times New Roman"/>
          <w:sz w:val="24"/>
          <w:szCs w:val="24"/>
        </w:rPr>
        <w:t>Děkuji i mé rodině a přít</w:t>
      </w:r>
      <w:r w:rsidR="00E84080" w:rsidRPr="00E84080">
        <w:rPr>
          <w:rFonts w:ascii="Times New Roman" w:hAnsi="Times New Roman" w:cs="Times New Roman"/>
          <w:sz w:val="24"/>
          <w:szCs w:val="24"/>
        </w:rPr>
        <w:t xml:space="preserve">elkyni za trpělivost a podporu. </w:t>
      </w:r>
      <w:r w:rsidR="00F722FA">
        <w:rPr>
          <w:rFonts w:ascii="Times New Roman" w:hAnsi="Times New Roman" w:cs="Times New Roman"/>
          <w:sz w:val="24"/>
          <w:szCs w:val="24"/>
        </w:rPr>
        <w:t>Sp</w:t>
      </w:r>
      <w:r w:rsidR="00E84080" w:rsidRPr="00E84080">
        <w:rPr>
          <w:rFonts w:ascii="Times New Roman" w:hAnsi="Times New Roman" w:cs="Times New Roman"/>
          <w:sz w:val="24"/>
          <w:szCs w:val="24"/>
        </w:rPr>
        <w:t xml:space="preserve">eciální poděkování </w:t>
      </w:r>
      <w:r w:rsidR="00F722FA">
        <w:rPr>
          <w:rFonts w:ascii="Times New Roman" w:hAnsi="Times New Roman" w:cs="Times New Roman"/>
          <w:sz w:val="24"/>
          <w:szCs w:val="24"/>
        </w:rPr>
        <w:t xml:space="preserve">patří </w:t>
      </w:r>
      <w:r w:rsidR="00E84080" w:rsidRPr="00E84080">
        <w:rPr>
          <w:rFonts w:ascii="Times New Roman" w:hAnsi="Times New Roman" w:cs="Times New Roman"/>
          <w:sz w:val="24"/>
          <w:szCs w:val="24"/>
        </w:rPr>
        <w:t>mé sestře</w:t>
      </w:r>
      <w:r w:rsidR="00E84080">
        <w:rPr>
          <w:rFonts w:ascii="Times New Roman" w:hAnsi="Times New Roman" w:cs="Times New Roman"/>
          <w:sz w:val="24"/>
          <w:szCs w:val="24"/>
        </w:rPr>
        <w:t xml:space="preserve"> Martině</w:t>
      </w:r>
      <w:r w:rsidR="00E84080" w:rsidRPr="00E84080">
        <w:rPr>
          <w:rFonts w:ascii="Times New Roman" w:hAnsi="Times New Roman" w:cs="Times New Roman"/>
          <w:sz w:val="24"/>
          <w:szCs w:val="24"/>
        </w:rPr>
        <w:t xml:space="preserve">, bez jejíž pomoci by tato práce nevznikla.  </w:t>
      </w:r>
      <w:r w:rsidRPr="00E84080">
        <w:rPr>
          <w:rFonts w:ascii="Times New Roman" w:hAnsi="Times New Roman" w:cs="Times New Roman"/>
          <w:sz w:val="24"/>
          <w:szCs w:val="24"/>
        </w:rPr>
        <w:t xml:space="preserve">  </w:t>
      </w:r>
    </w:p>
    <w:p w:rsidR="00250665" w:rsidRPr="00250665" w:rsidRDefault="00250665" w:rsidP="00250665">
      <w:pPr>
        <w:tabs>
          <w:tab w:val="left" w:pos="7095"/>
        </w:tabs>
        <w:spacing w:line="360" w:lineRule="auto"/>
        <w:jc w:val="both"/>
        <w:rPr>
          <w:rFonts w:ascii="Times New Roman" w:hAnsi="Times New Roman" w:cs="Times New Roman"/>
          <w:sz w:val="24"/>
          <w:szCs w:val="24"/>
        </w:rPr>
      </w:pPr>
    </w:p>
    <w:sdt>
      <w:sdtPr>
        <w:rPr>
          <w:rFonts w:asciiTheme="minorHAnsi" w:eastAsiaTheme="minorHAnsi" w:hAnsiTheme="minorHAnsi" w:cs="Times New Roman"/>
          <w:b w:val="0"/>
          <w:bCs w:val="0"/>
          <w:sz w:val="22"/>
          <w:szCs w:val="22"/>
        </w:rPr>
        <w:id w:val="1016404079"/>
        <w:docPartObj>
          <w:docPartGallery w:val="Table of Contents"/>
          <w:docPartUnique/>
        </w:docPartObj>
      </w:sdtPr>
      <w:sdtContent>
        <w:p w:rsidR="00E94C59" w:rsidRPr="00414A7D" w:rsidRDefault="00E94C59" w:rsidP="00A51A9D">
          <w:pPr>
            <w:pStyle w:val="Nadpisobsahu"/>
            <w:numPr>
              <w:ilvl w:val="0"/>
              <w:numId w:val="0"/>
            </w:numPr>
            <w:spacing w:before="100" w:beforeAutospacing="1" w:after="120"/>
            <w:ind w:left="432"/>
            <w:rPr>
              <w:rFonts w:cs="Times New Roman"/>
            </w:rPr>
          </w:pPr>
          <w:r w:rsidRPr="00414A7D">
            <w:rPr>
              <w:rFonts w:cs="Times New Roman"/>
            </w:rPr>
            <w:t>Obsah</w:t>
          </w:r>
        </w:p>
        <w:p w:rsidR="00405220" w:rsidRPr="00405220" w:rsidRDefault="009F7F8C">
          <w:pPr>
            <w:pStyle w:val="Obsah1"/>
            <w:rPr>
              <w:rFonts w:ascii="Times New Roman" w:eastAsiaTheme="minorEastAsia" w:hAnsi="Times New Roman" w:cs="Times New Roman"/>
              <w:noProof/>
              <w:sz w:val="24"/>
              <w:szCs w:val="24"/>
              <w:lang w:eastAsia="cs-CZ"/>
            </w:rPr>
          </w:pPr>
          <w:r w:rsidRPr="00414A7D">
            <w:rPr>
              <w:rFonts w:ascii="Times New Roman" w:hAnsi="Times New Roman" w:cs="Times New Roman"/>
            </w:rPr>
            <w:fldChar w:fldCharType="begin"/>
          </w:r>
          <w:r w:rsidR="00E94C59" w:rsidRPr="00414A7D">
            <w:rPr>
              <w:rFonts w:ascii="Times New Roman" w:hAnsi="Times New Roman" w:cs="Times New Roman"/>
            </w:rPr>
            <w:instrText xml:space="preserve"> TOC \o "1-3" \h \z \u </w:instrText>
          </w:r>
          <w:r w:rsidRPr="00414A7D">
            <w:rPr>
              <w:rFonts w:ascii="Times New Roman" w:hAnsi="Times New Roman" w:cs="Times New Roman"/>
            </w:rPr>
            <w:fldChar w:fldCharType="separate"/>
          </w:r>
          <w:hyperlink w:anchor="_Toc513076942" w:history="1">
            <w:r w:rsidR="00405220" w:rsidRPr="00405220">
              <w:rPr>
                <w:rStyle w:val="Hypertextovodkaz"/>
                <w:rFonts w:ascii="Times New Roman" w:hAnsi="Times New Roman" w:cs="Times New Roman"/>
                <w:noProof/>
                <w:sz w:val="24"/>
                <w:szCs w:val="24"/>
              </w:rPr>
              <w:t>Úvod</w:t>
            </w:r>
            <w:r w:rsidR="00405220" w:rsidRPr="00405220">
              <w:rPr>
                <w:rFonts w:ascii="Times New Roman" w:hAnsi="Times New Roman" w:cs="Times New Roman"/>
                <w:noProof/>
                <w:webHidden/>
                <w:sz w:val="24"/>
                <w:szCs w:val="24"/>
              </w:rPr>
              <w:tab/>
            </w:r>
            <w:r w:rsidR="00405220" w:rsidRPr="00405220">
              <w:rPr>
                <w:rFonts w:ascii="Times New Roman" w:hAnsi="Times New Roman" w:cs="Times New Roman"/>
                <w:noProof/>
                <w:webHidden/>
                <w:sz w:val="24"/>
                <w:szCs w:val="24"/>
              </w:rPr>
              <w:fldChar w:fldCharType="begin"/>
            </w:r>
            <w:r w:rsidR="00405220" w:rsidRPr="00405220">
              <w:rPr>
                <w:rFonts w:ascii="Times New Roman" w:hAnsi="Times New Roman" w:cs="Times New Roman"/>
                <w:noProof/>
                <w:webHidden/>
                <w:sz w:val="24"/>
                <w:szCs w:val="24"/>
              </w:rPr>
              <w:instrText xml:space="preserve"> PAGEREF _Toc513076942 \h </w:instrText>
            </w:r>
            <w:r w:rsidR="00405220" w:rsidRPr="00405220">
              <w:rPr>
                <w:rFonts w:ascii="Times New Roman" w:hAnsi="Times New Roman" w:cs="Times New Roman"/>
                <w:noProof/>
                <w:webHidden/>
                <w:sz w:val="24"/>
                <w:szCs w:val="24"/>
              </w:rPr>
            </w:r>
            <w:r w:rsidR="00405220" w:rsidRPr="00405220">
              <w:rPr>
                <w:rFonts w:ascii="Times New Roman" w:hAnsi="Times New Roman" w:cs="Times New Roman"/>
                <w:noProof/>
                <w:webHidden/>
                <w:sz w:val="24"/>
                <w:szCs w:val="24"/>
              </w:rPr>
              <w:fldChar w:fldCharType="separate"/>
            </w:r>
            <w:r w:rsidR="00405220" w:rsidRPr="00405220">
              <w:rPr>
                <w:rFonts w:ascii="Times New Roman" w:hAnsi="Times New Roman" w:cs="Times New Roman"/>
                <w:noProof/>
                <w:webHidden/>
                <w:sz w:val="24"/>
                <w:szCs w:val="24"/>
              </w:rPr>
              <w:t>5</w:t>
            </w:r>
            <w:r w:rsidR="00405220" w:rsidRPr="00405220">
              <w:rPr>
                <w:rFonts w:ascii="Times New Roman" w:hAnsi="Times New Roman" w:cs="Times New Roman"/>
                <w:noProof/>
                <w:webHidden/>
                <w:sz w:val="24"/>
                <w:szCs w:val="24"/>
              </w:rPr>
              <w:fldChar w:fldCharType="end"/>
            </w:r>
          </w:hyperlink>
        </w:p>
        <w:p w:rsidR="00405220" w:rsidRPr="00405220" w:rsidRDefault="00405220">
          <w:pPr>
            <w:pStyle w:val="Obsah1"/>
            <w:rPr>
              <w:rFonts w:ascii="Times New Roman" w:eastAsiaTheme="minorEastAsia" w:hAnsi="Times New Roman" w:cs="Times New Roman"/>
              <w:noProof/>
              <w:sz w:val="24"/>
              <w:szCs w:val="24"/>
              <w:lang w:eastAsia="cs-CZ"/>
            </w:rPr>
          </w:pPr>
          <w:hyperlink w:anchor="_Toc513076943" w:history="1">
            <w:r w:rsidRPr="00405220">
              <w:rPr>
                <w:rStyle w:val="Hypertextovodkaz"/>
                <w:rFonts w:ascii="Times New Roman" w:hAnsi="Times New Roman" w:cs="Times New Roman"/>
                <w:noProof/>
                <w:sz w:val="24"/>
                <w:szCs w:val="24"/>
              </w:rPr>
              <w:t>1</w:t>
            </w:r>
            <w:r w:rsidRPr="00405220">
              <w:rPr>
                <w:rFonts w:ascii="Times New Roman" w:eastAsiaTheme="minorEastAsia" w:hAnsi="Times New Roman" w:cs="Times New Roman"/>
                <w:noProof/>
                <w:sz w:val="24"/>
                <w:szCs w:val="24"/>
                <w:lang w:eastAsia="cs-CZ"/>
              </w:rPr>
              <w:tab/>
            </w:r>
            <w:r w:rsidRPr="00405220">
              <w:rPr>
                <w:rStyle w:val="Hypertextovodkaz"/>
                <w:rFonts w:ascii="Times New Roman" w:hAnsi="Times New Roman" w:cs="Times New Roman"/>
                <w:noProof/>
                <w:sz w:val="24"/>
                <w:szCs w:val="24"/>
              </w:rPr>
              <w:t>Všeobecná teorie populismu</w:t>
            </w:r>
            <w:r w:rsidRPr="00405220">
              <w:rPr>
                <w:rFonts w:ascii="Times New Roman" w:hAnsi="Times New Roman" w:cs="Times New Roman"/>
                <w:noProof/>
                <w:webHidden/>
                <w:sz w:val="24"/>
                <w:szCs w:val="24"/>
              </w:rPr>
              <w:tab/>
            </w:r>
            <w:r w:rsidRPr="00405220">
              <w:rPr>
                <w:rFonts w:ascii="Times New Roman" w:hAnsi="Times New Roman" w:cs="Times New Roman"/>
                <w:noProof/>
                <w:webHidden/>
                <w:sz w:val="24"/>
                <w:szCs w:val="24"/>
              </w:rPr>
              <w:fldChar w:fldCharType="begin"/>
            </w:r>
            <w:r w:rsidRPr="00405220">
              <w:rPr>
                <w:rFonts w:ascii="Times New Roman" w:hAnsi="Times New Roman" w:cs="Times New Roman"/>
                <w:noProof/>
                <w:webHidden/>
                <w:sz w:val="24"/>
                <w:szCs w:val="24"/>
              </w:rPr>
              <w:instrText xml:space="preserve"> PAGEREF _Toc513076943 \h </w:instrText>
            </w:r>
            <w:r w:rsidRPr="00405220">
              <w:rPr>
                <w:rFonts w:ascii="Times New Roman" w:hAnsi="Times New Roman" w:cs="Times New Roman"/>
                <w:noProof/>
                <w:webHidden/>
                <w:sz w:val="24"/>
                <w:szCs w:val="24"/>
              </w:rPr>
            </w:r>
            <w:r w:rsidRPr="00405220">
              <w:rPr>
                <w:rFonts w:ascii="Times New Roman" w:hAnsi="Times New Roman" w:cs="Times New Roman"/>
                <w:noProof/>
                <w:webHidden/>
                <w:sz w:val="24"/>
                <w:szCs w:val="24"/>
              </w:rPr>
              <w:fldChar w:fldCharType="separate"/>
            </w:r>
            <w:r w:rsidRPr="00405220">
              <w:rPr>
                <w:rFonts w:ascii="Times New Roman" w:hAnsi="Times New Roman" w:cs="Times New Roman"/>
                <w:noProof/>
                <w:webHidden/>
                <w:sz w:val="24"/>
                <w:szCs w:val="24"/>
              </w:rPr>
              <w:t>9</w:t>
            </w:r>
            <w:r w:rsidRPr="00405220">
              <w:rPr>
                <w:rFonts w:ascii="Times New Roman" w:hAnsi="Times New Roman" w:cs="Times New Roman"/>
                <w:noProof/>
                <w:webHidden/>
                <w:sz w:val="24"/>
                <w:szCs w:val="24"/>
              </w:rPr>
              <w:fldChar w:fldCharType="end"/>
            </w:r>
          </w:hyperlink>
        </w:p>
        <w:p w:rsidR="00405220" w:rsidRPr="00405220" w:rsidRDefault="00405220">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513076944" w:history="1">
            <w:r w:rsidRPr="00405220">
              <w:rPr>
                <w:rStyle w:val="Hypertextovodkaz"/>
                <w:rFonts w:ascii="Times New Roman" w:hAnsi="Times New Roman" w:cs="Times New Roman"/>
                <w:noProof/>
                <w:sz w:val="24"/>
                <w:szCs w:val="24"/>
              </w:rPr>
              <w:t>1.1</w:t>
            </w:r>
            <w:r w:rsidRPr="00405220">
              <w:rPr>
                <w:rFonts w:ascii="Times New Roman" w:eastAsiaTheme="minorEastAsia" w:hAnsi="Times New Roman" w:cs="Times New Roman"/>
                <w:noProof/>
                <w:sz w:val="24"/>
                <w:szCs w:val="24"/>
                <w:lang w:eastAsia="cs-CZ"/>
              </w:rPr>
              <w:tab/>
            </w:r>
            <w:r w:rsidRPr="00405220">
              <w:rPr>
                <w:rStyle w:val="Hypertextovodkaz"/>
                <w:rFonts w:ascii="Times New Roman" w:hAnsi="Times New Roman" w:cs="Times New Roman"/>
                <w:noProof/>
                <w:sz w:val="24"/>
                <w:szCs w:val="24"/>
              </w:rPr>
              <w:t>Vlastnosti populismu</w:t>
            </w:r>
            <w:r w:rsidRPr="00405220">
              <w:rPr>
                <w:rFonts w:ascii="Times New Roman" w:hAnsi="Times New Roman" w:cs="Times New Roman"/>
                <w:noProof/>
                <w:webHidden/>
                <w:sz w:val="24"/>
                <w:szCs w:val="24"/>
              </w:rPr>
              <w:tab/>
            </w:r>
            <w:r w:rsidRPr="00405220">
              <w:rPr>
                <w:rFonts w:ascii="Times New Roman" w:hAnsi="Times New Roman" w:cs="Times New Roman"/>
                <w:noProof/>
                <w:webHidden/>
                <w:sz w:val="24"/>
                <w:szCs w:val="24"/>
              </w:rPr>
              <w:fldChar w:fldCharType="begin"/>
            </w:r>
            <w:r w:rsidRPr="00405220">
              <w:rPr>
                <w:rFonts w:ascii="Times New Roman" w:hAnsi="Times New Roman" w:cs="Times New Roman"/>
                <w:noProof/>
                <w:webHidden/>
                <w:sz w:val="24"/>
                <w:szCs w:val="24"/>
              </w:rPr>
              <w:instrText xml:space="preserve"> PAGEREF _Toc513076944 \h </w:instrText>
            </w:r>
            <w:r w:rsidRPr="00405220">
              <w:rPr>
                <w:rFonts w:ascii="Times New Roman" w:hAnsi="Times New Roman" w:cs="Times New Roman"/>
                <w:noProof/>
                <w:webHidden/>
                <w:sz w:val="24"/>
                <w:szCs w:val="24"/>
              </w:rPr>
            </w:r>
            <w:r w:rsidRPr="00405220">
              <w:rPr>
                <w:rFonts w:ascii="Times New Roman" w:hAnsi="Times New Roman" w:cs="Times New Roman"/>
                <w:noProof/>
                <w:webHidden/>
                <w:sz w:val="24"/>
                <w:szCs w:val="24"/>
              </w:rPr>
              <w:fldChar w:fldCharType="separate"/>
            </w:r>
            <w:r w:rsidRPr="00405220">
              <w:rPr>
                <w:rFonts w:ascii="Times New Roman" w:hAnsi="Times New Roman" w:cs="Times New Roman"/>
                <w:noProof/>
                <w:webHidden/>
                <w:sz w:val="24"/>
                <w:szCs w:val="24"/>
              </w:rPr>
              <w:t>12</w:t>
            </w:r>
            <w:r w:rsidRPr="00405220">
              <w:rPr>
                <w:rFonts w:ascii="Times New Roman" w:hAnsi="Times New Roman" w:cs="Times New Roman"/>
                <w:noProof/>
                <w:webHidden/>
                <w:sz w:val="24"/>
                <w:szCs w:val="24"/>
              </w:rPr>
              <w:fldChar w:fldCharType="end"/>
            </w:r>
          </w:hyperlink>
        </w:p>
        <w:p w:rsidR="00405220" w:rsidRPr="00405220" w:rsidRDefault="00405220">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513076945" w:history="1">
            <w:r w:rsidRPr="00405220">
              <w:rPr>
                <w:rStyle w:val="Hypertextovodkaz"/>
                <w:rFonts w:ascii="Times New Roman" w:hAnsi="Times New Roman" w:cs="Times New Roman"/>
                <w:noProof/>
                <w:sz w:val="24"/>
                <w:szCs w:val="24"/>
              </w:rPr>
              <w:t>1.1.1</w:t>
            </w:r>
            <w:r w:rsidRPr="00405220">
              <w:rPr>
                <w:rFonts w:ascii="Times New Roman" w:eastAsiaTheme="minorEastAsia" w:hAnsi="Times New Roman" w:cs="Times New Roman"/>
                <w:noProof/>
                <w:sz w:val="24"/>
                <w:szCs w:val="24"/>
                <w:lang w:eastAsia="cs-CZ"/>
              </w:rPr>
              <w:tab/>
            </w:r>
            <w:r w:rsidRPr="00405220">
              <w:rPr>
                <w:rStyle w:val="Hypertextovodkaz"/>
                <w:rFonts w:ascii="Times New Roman" w:hAnsi="Times New Roman" w:cs="Times New Roman"/>
                <w:noProof/>
                <w:sz w:val="24"/>
                <w:szCs w:val="24"/>
              </w:rPr>
              <w:t>Vůdce a styl vládnutí</w:t>
            </w:r>
            <w:r w:rsidRPr="00405220">
              <w:rPr>
                <w:rFonts w:ascii="Times New Roman" w:hAnsi="Times New Roman" w:cs="Times New Roman"/>
                <w:noProof/>
                <w:webHidden/>
                <w:sz w:val="24"/>
                <w:szCs w:val="24"/>
              </w:rPr>
              <w:tab/>
            </w:r>
            <w:r w:rsidRPr="00405220">
              <w:rPr>
                <w:rFonts w:ascii="Times New Roman" w:hAnsi="Times New Roman" w:cs="Times New Roman"/>
                <w:noProof/>
                <w:webHidden/>
                <w:sz w:val="24"/>
                <w:szCs w:val="24"/>
              </w:rPr>
              <w:fldChar w:fldCharType="begin"/>
            </w:r>
            <w:r w:rsidRPr="00405220">
              <w:rPr>
                <w:rFonts w:ascii="Times New Roman" w:hAnsi="Times New Roman" w:cs="Times New Roman"/>
                <w:noProof/>
                <w:webHidden/>
                <w:sz w:val="24"/>
                <w:szCs w:val="24"/>
              </w:rPr>
              <w:instrText xml:space="preserve"> PAGEREF _Toc513076945 \h </w:instrText>
            </w:r>
            <w:r w:rsidRPr="00405220">
              <w:rPr>
                <w:rFonts w:ascii="Times New Roman" w:hAnsi="Times New Roman" w:cs="Times New Roman"/>
                <w:noProof/>
                <w:webHidden/>
                <w:sz w:val="24"/>
                <w:szCs w:val="24"/>
              </w:rPr>
            </w:r>
            <w:r w:rsidRPr="00405220">
              <w:rPr>
                <w:rFonts w:ascii="Times New Roman" w:hAnsi="Times New Roman" w:cs="Times New Roman"/>
                <w:noProof/>
                <w:webHidden/>
                <w:sz w:val="24"/>
                <w:szCs w:val="24"/>
              </w:rPr>
              <w:fldChar w:fldCharType="separate"/>
            </w:r>
            <w:r w:rsidRPr="00405220">
              <w:rPr>
                <w:rFonts w:ascii="Times New Roman" w:hAnsi="Times New Roman" w:cs="Times New Roman"/>
                <w:noProof/>
                <w:webHidden/>
                <w:sz w:val="24"/>
                <w:szCs w:val="24"/>
              </w:rPr>
              <w:t>13</w:t>
            </w:r>
            <w:r w:rsidRPr="00405220">
              <w:rPr>
                <w:rFonts w:ascii="Times New Roman" w:hAnsi="Times New Roman" w:cs="Times New Roman"/>
                <w:noProof/>
                <w:webHidden/>
                <w:sz w:val="24"/>
                <w:szCs w:val="24"/>
              </w:rPr>
              <w:fldChar w:fldCharType="end"/>
            </w:r>
          </w:hyperlink>
        </w:p>
        <w:p w:rsidR="00405220" w:rsidRPr="00405220" w:rsidRDefault="00405220">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513076946" w:history="1">
            <w:r w:rsidRPr="00405220">
              <w:rPr>
                <w:rStyle w:val="Hypertextovodkaz"/>
                <w:rFonts w:ascii="Times New Roman" w:hAnsi="Times New Roman" w:cs="Times New Roman"/>
                <w:noProof/>
                <w:sz w:val="24"/>
                <w:szCs w:val="24"/>
              </w:rPr>
              <w:t>1.1.2</w:t>
            </w:r>
            <w:r w:rsidRPr="00405220">
              <w:rPr>
                <w:rFonts w:ascii="Times New Roman" w:eastAsiaTheme="minorEastAsia" w:hAnsi="Times New Roman" w:cs="Times New Roman"/>
                <w:noProof/>
                <w:sz w:val="24"/>
                <w:szCs w:val="24"/>
                <w:lang w:eastAsia="cs-CZ"/>
              </w:rPr>
              <w:tab/>
            </w:r>
            <w:r w:rsidRPr="00405220">
              <w:rPr>
                <w:rStyle w:val="Hypertextovodkaz"/>
                <w:rFonts w:ascii="Times New Roman" w:hAnsi="Times New Roman" w:cs="Times New Roman"/>
                <w:noProof/>
                <w:sz w:val="24"/>
                <w:szCs w:val="24"/>
              </w:rPr>
              <w:t>Lid jako nositel hodnot</w:t>
            </w:r>
            <w:r w:rsidRPr="00405220">
              <w:rPr>
                <w:rFonts w:ascii="Times New Roman" w:hAnsi="Times New Roman" w:cs="Times New Roman"/>
                <w:noProof/>
                <w:webHidden/>
                <w:sz w:val="24"/>
                <w:szCs w:val="24"/>
              </w:rPr>
              <w:tab/>
            </w:r>
            <w:r w:rsidRPr="00405220">
              <w:rPr>
                <w:rFonts w:ascii="Times New Roman" w:hAnsi="Times New Roman" w:cs="Times New Roman"/>
                <w:noProof/>
                <w:webHidden/>
                <w:sz w:val="24"/>
                <w:szCs w:val="24"/>
              </w:rPr>
              <w:fldChar w:fldCharType="begin"/>
            </w:r>
            <w:r w:rsidRPr="00405220">
              <w:rPr>
                <w:rFonts w:ascii="Times New Roman" w:hAnsi="Times New Roman" w:cs="Times New Roman"/>
                <w:noProof/>
                <w:webHidden/>
                <w:sz w:val="24"/>
                <w:szCs w:val="24"/>
              </w:rPr>
              <w:instrText xml:space="preserve"> PAGEREF _Toc513076946 \h </w:instrText>
            </w:r>
            <w:r w:rsidRPr="00405220">
              <w:rPr>
                <w:rFonts w:ascii="Times New Roman" w:hAnsi="Times New Roman" w:cs="Times New Roman"/>
                <w:noProof/>
                <w:webHidden/>
                <w:sz w:val="24"/>
                <w:szCs w:val="24"/>
              </w:rPr>
            </w:r>
            <w:r w:rsidRPr="00405220">
              <w:rPr>
                <w:rFonts w:ascii="Times New Roman" w:hAnsi="Times New Roman" w:cs="Times New Roman"/>
                <w:noProof/>
                <w:webHidden/>
                <w:sz w:val="24"/>
                <w:szCs w:val="24"/>
              </w:rPr>
              <w:fldChar w:fldCharType="separate"/>
            </w:r>
            <w:r w:rsidRPr="00405220">
              <w:rPr>
                <w:rFonts w:ascii="Times New Roman" w:hAnsi="Times New Roman" w:cs="Times New Roman"/>
                <w:noProof/>
                <w:webHidden/>
                <w:sz w:val="24"/>
                <w:szCs w:val="24"/>
              </w:rPr>
              <w:t>15</w:t>
            </w:r>
            <w:r w:rsidRPr="00405220">
              <w:rPr>
                <w:rFonts w:ascii="Times New Roman" w:hAnsi="Times New Roman" w:cs="Times New Roman"/>
                <w:noProof/>
                <w:webHidden/>
                <w:sz w:val="24"/>
                <w:szCs w:val="24"/>
              </w:rPr>
              <w:fldChar w:fldCharType="end"/>
            </w:r>
          </w:hyperlink>
        </w:p>
        <w:p w:rsidR="00405220" w:rsidRPr="00405220" w:rsidRDefault="00405220">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513076947" w:history="1">
            <w:r w:rsidRPr="00405220">
              <w:rPr>
                <w:rStyle w:val="Hypertextovodkaz"/>
                <w:rFonts w:ascii="Times New Roman" w:hAnsi="Times New Roman" w:cs="Times New Roman"/>
                <w:noProof/>
                <w:sz w:val="24"/>
                <w:szCs w:val="24"/>
              </w:rPr>
              <w:t>1.2</w:t>
            </w:r>
            <w:r w:rsidRPr="00405220">
              <w:rPr>
                <w:rFonts w:ascii="Times New Roman" w:eastAsiaTheme="minorEastAsia" w:hAnsi="Times New Roman" w:cs="Times New Roman"/>
                <w:noProof/>
                <w:sz w:val="24"/>
                <w:szCs w:val="24"/>
                <w:lang w:eastAsia="cs-CZ"/>
              </w:rPr>
              <w:tab/>
            </w:r>
            <w:r w:rsidRPr="00405220">
              <w:rPr>
                <w:rStyle w:val="Hypertextovodkaz"/>
                <w:rFonts w:ascii="Times New Roman" w:hAnsi="Times New Roman" w:cs="Times New Roman"/>
                <w:noProof/>
                <w:sz w:val="24"/>
                <w:szCs w:val="24"/>
              </w:rPr>
              <w:t>Teoretické přístupy</w:t>
            </w:r>
            <w:r w:rsidRPr="00405220">
              <w:rPr>
                <w:rFonts w:ascii="Times New Roman" w:hAnsi="Times New Roman" w:cs="Times New Roman"/>
                <w:noProof/>
                <w:webHidden/>
                <w:sz w:val="24"/>
                <w:szCs w:val="24"/>
              </w:rPr>
              <w:tab/>
            </w:r>
            <w:r w:rsidRPr="00405220">
              <w:rPr>
                <w:rFonts w:ascii="Times New Roman" w:hAnsi="Times New Roman" w:cs="Times New Roman"/>
                <w:noProof/>
                <w:webHidden/>
                <w:sz w:val="24"/>
                <w:szCs w:val="24"/>
              </w:rPr>
              <w:fldChar w:fldCharType="begin"/>
            </w:r>
            <w:r w:rsidRPr="00405220">
              <w:rPr>
                <w:rFonts w:ascii="Times New Roman" w:hAnsi="Times New Roman" w:cs="Times New Roman"/>
                <w:noProof/>
                <w:webHidden/>
                <w:sz w:val="24"/>
                <w:szCs w:val="24"/>
              </w:rPr>
              <w:instrText xml:space="preserve"> PAGEREF _Toc513076947 \h </w:instrText>
            </w:r>
            <w:r w:rsidRPr="00405220">
              <w:rPr>
                <w:rFonts w:ascii="Times New Roman" w:hAnsi="Times New Roman" w:cs="Times New Roman"/>
                <w:noProof/>
                <w:webHidden/>
                <w:sz w:val="24"/>
                <w:szCs w:val="24"/>
              </w:rPr>
            </w:r>
            <w:r w:rsidRPr="00405220">
              <w:rPr>
                <w:rFonts w:ascii="Times New Roman" w:hAnsi="Times New Roman" w:cs="Times New Roman"/>
                <w:noProof/>
                <w:webHidden/>
                <w:sz w:val="24"/>
                <w:szCs w:val="24"/>
              </w:rPr>
              <w:fldChar w:fldCharType="separate"/>
            </w:r>
            <w:r w:rsidRPr="00405220">
              <w:rPr>
                <w:rFonts w:ascii="Times New Roman" w:hAnsi="Times New Roman" w:cs="Times New Roman"/>
                <w:noProof/>
                <w:webHidden/>
                <w:sz w:val="24"/>
                <w:szCs w:val="24"/>
              </w:rPr>
              <w:t>17</w:t>
            </w:r>
            <w:r w:rsidRPr="00405220">
              <w:rPr>
                <w:rFonts w:ascii="Times New Roman" w:hAnsi="Times New Roman" w:cs="Times New Roman"/>
                <w:noProof/>
                <w:webHidden/>
                <w:sz w:val="24"/>
                <w:szCs w:val="24"/>
              </w:rPr>
              <w:fldChar w:fldCharType="end"/>
            </w:r>
          </w:hyperlink>
        </w:p>
        <w:p w:rsidR="00405220" w:rsidRPr="00405220" w:rsidRDefault="00405220">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513076948" w:history="1">
            <w:r w:rsidRPr="00405220">
              <w:rPr>
                <w:rStyle w:val="Hypertextovodkaz"/>
                <w:rFonts w:ascii="Times New Roman" w:hAnsi="Times New Roman" w:cs="Times New Roman"/>
                <w:noProof/>
                <w:sz w:val="24"/>
                <w:szCs w:val="24"/>
              </w:rPr>
              <w:t>1.2.1</w:t>
            </w:r>
            <w:r w:rsidRPr="00405220">
              <w:rPr>
                <w:rFonts w:ascii="Times New Roman" w:eastAsiaTheme="minorEastAsia" w:hAnsi="Times New Roman" w:cs="Times New Roman"/>
                <w:noProof/>
                <w:sz w:val="24"/>
                <w:szCs w:val="24"/>
                <w:lang w:eastAsia="cs-CZ"/>
              </w:rPr>
              <w:tab/>
            </w:r>
            <w:r w:rsidRPr="00405220">
              <w:rPr>
                <w:rStyle w:val="Hypertextovodkaz"/>
                <w:rFonts w:ascii="Times New Roman" w:hAnsi="Times New Roman" w:cs="Times New Roman"/>
                <w:noProof/>
                <w:sz w:val="24"/>
                <w:szCs w:val="24"/>
              </w:rPr>
              <w:t>Thin-centered ideologie</w:t>
            </w:r>
            <w:r w:rsidRPr="00405220">
              <w:rPr>
                <w:rFonts w:ascii="Times New Roman" w:hAnsi="Times New Roman" w:cs="Times New Roman"/>
                <w:noProof/>
                <w:webHidden/>
                <w:sz w:val="24"/>
                <w:szCs w:val="24"/>
              </w:rPr>
              <w:tab/>
            </w:r>
            <w:r w:rsidRPr="00405220">
              <w:rPr>
                <w:rFonts w:ascii="Times New Roman" w:hAnsi="Times New Roman" w:cs="Times New Roman"/>
                <w:noProof/>
                <w:webHidden/>
                <w:sz w:val="24"/>
                <w:szCs w:val="24"/>
              </w:rPr>
              <w:fldChar w:fldCharType="begin"/>
            </w:r>
            <w:r w:rsidRPr="00405220">
              <w:rPr>
                <w:rFonts w:ascii="Times New Roman" w:hAnsi="Times New Roman" w:cs="Times New Roman"/>
                <w:noProof/>
                <w:webHidden/>
                <w:sz w:val="24"/>
                <w:szCs w:val="24"/>
              </w:rPr>
              <w:instrText xml:space="preserve"> PAGEREF _Toc513076948 \h </w:instrText>
            </w:r>
            <w:r w:rsidRPr="00405220">
              <w:rPr>
                <w:rFonts w:ascii="Times New Roman" w:hAnsi="Times New Roman" w:cs="Times New Roman"/>
                <w:noProof/>
                <w:webHidden/>
                <w:sz w:val="24"/>
                <w:szCs w:val="24"/>
              </w:rPr>
            </w:r>
            <w:r w:rsidRPr="00405220">
              <w:rPr>
                <w:rFonts w:ascii="Times New Roman" w:hAnsi="Times New Roman" w:cs="Times New Roman"/>
                <w:noProof/>
                <w:webHidden/>
                <w:sz w:val="24"/>
                <w:szCs w:val="24"/>
              </w:rPr>
              <w:fldChar w:fldCharType="separate"/>
            </w:r>
            <w:r w:rsidRPr="00405220">
              <w:rPr>
                <w:rFonts w:ascii="Times New Roman" w:hAnsi="Times New Roman" w:cs="Times New Roman"/>
                <w:noProof/>
                <w:webHidden/>
                <w:sz w:val="24"/>
                <w:szCs w:val="24"/>
              </w:rPr>
              <w:t>20</w:t>
            </w:r>
            <w:r w:rsidRPr="00405220">
              <w:rPr>
                <w:rFonts w:ascii="Times New Roman" w:hAnsi="Times New Roman" w:cs="Times New Roman"/>
                <w:noProof/>
                <w:webHidden/>
                <w:sz w:val="24"/>
                <w:szCs w:val="24"/>
              </w:rPr>
              <w:fldChar w:fldCharType="end"/>
            </w:r>
          </w:hyperlink>
        </w:p>
        <w:p w:rsidR="00405220" w:rsidRPr="00405220" w:rsidRDefault="00405220">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513076949" w:history="1">
            <w:r w:rsidRPr="00405220">
              <w:rPr>
                <w:rStyle w:val="Hypertextovodkaz"/>
                <w:rFonts w:ascii="Times New Roman" w:hAnsi="Times New Roman" w:cs="Times New Roman"/>
                <w:noProof/>
                <w:sz w:val="24"/>
                <w:szCs w:val="24"/>
              </w:rPr>
              <w:t>1.2.2</w:t>
            </w:r>
            <w:r w:rsidRPr="00405220">
              <w:rPr>
                <w:rFonts w:ascii="Times New Roman" w:eastAsiaTheme="minorEastAsia" w:hAnsi="Times New Roman" w:cs="Times New Roman"/>
                <w:noProof/>
                <w:sz w:val="24"/>
                <w:szCs w:val="24"/>
                <w:lang w:eastAsia="cs-CZ"/>
              </w:rPr>
              <w:tab/>
            </w:r>
            <w:r w:rsidRPr="00405220">
              <w:rPr>
                <w:rStyle w:val="Hypertextovodkaz"/>
                <w:rFonts w:ascii="Times New Roman" w:hAnsi="Times New Roman" w:cs="Times New Roman"/>
                <w:noProof/>
                <w:sz w:val="24"/>
                <w:szCs w:val="24"/>
              </w:rPr>
              <w:t>Teorie „nového populismu“</w:t>
            </w:r>
            <w:r w:rsidRPr="00405220">
              <w:rPr>
                <w:rFonts w:ascii="Times New Roman" w:hAnsi="Times New Roman" w:cs="Times New Roman"/>
                <w:noProof/>
                <w:webHidden/>
                <w:sz w:val="24"/>
                <w:szCs w:val="24"/>
              </w:rPr>
              <w:tab/>
            </w:r>
            <w:r w:rsidRPr="00405220">
              <w:rPr>
                <w:rFonts w:ascii="Times New Roman" w:hAnsi="Times New Roman" w:cs="Times New Roman"/>
                <w:noProof/>
                <w:webHidden/>
                <w:sz w:val="24"/>
                <w:szCs w:val="24"/>
              </w:rPr>
              <w:fldChar w:fldCharType="begin"/>
            </w:r>
            <w:r w:rsidRPr="00405220">
              <w:rPr>
                <w:rFonts w:ascii="Times New Roman" w:hAnsi="Times New Roman" w:cs="Times New Roman"/>
                <w:noProof/>
                <w:webHidden/>
                <w:sz w:val="24"/>
                <w:szCs w:val="24"/>
              </w:rPr>
              <w:instrText xml:space="preserve"> PAGEREF _Toc513076949 \h </w:instrText>
            </w:r>
            <w:r w:rsidRPr="00405220">
              <w:rPr>
                <w:rFonts w:ascii="Times New Roman" w:hAnsi="Times New Roman" w:cs="Times New Roman"/>
                <w:noProof/>
                <w:webHidden/>
                <w:sz w:val="24"/>
                <w:szCs w:val="24"/>
              </w:rPr>
            </w:r>
            <w:r w:rsidRPr="00405220">
              <w:rPr>
                <w:rFonts w:ascii="Times New Roman" w:hAnsi="Times New Roman" w:cs="Times New Roman"/>
                <w:noProof/>
                <w:webHidden/>
                <w:sz w:val="24"/>
                <w:szCs w:val="24"/>
              </w:rPr>
              <w:fldChar w:fldCharType="separate"/>
            </w:r>
            <w:r w:rsidRPr="00405220">
              <w:rPr>
                <w:rFonts w:ascii="Times New Roman" w:hAnsi="Times New Roman" w:cs="Times New Roman"/>
                <w:noProof/>
                <w:webHidden/>
                <w:sz w:val="24"/>
                <w:szCs w:val="24"/>
              </w:rPr>
              <w:t>21</w:t>
            </w:r>
            <w:r w:rsidRPr="00405220">
              <w:rPr>
                <w:rFonts w:ascii="Times New Roman" w:hAnsi="Times New Roman" w:cs="Times New Roman"/>
                <w:noProof/>
                <w:webHidden/>
                <w:sz w:val="24"/>
                <w:szCs w:val="24"/>
              </w:rPr>
              <w:fldChar w:fldCharType="end"/>
            </w:r>
          </w:hyperlink>
        </w:p>
        <w:p w:rsidR="00405220" w:rsidRPr="00405220" w:rsidRDefault="00405220">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513076950" w:history="1">
            <w:r w:rsidRPr="00405220">
              <w:rPr>
                <w:rStyle w:val="Hypertextovodkaz"/>
                <w:rFonts w:ascii="Times New Roman" w:hAnsi="Times New Roman" w:cs="Times New Roman"/>
                <w:noProof/>
                <w:sz w:val="24"/>
                <w:szCs w:val="24"/>
              </w:rPr>
              <w:t>1.2.3</w:t>
            </w:r>
            <w:r w:rsidRPr="00405220">
              <w:rPr>
                <w:rFonts w:ascii="Times New Roman" w:eastAsiaTheme="minorEastAsia" w:hAnsi="Times New Roman" w:cs="Times New Roman"/>
                <w:noProof/>
                <w:sz w:val="24"/>
                <w:szCs w:val="24"/>
                <w:lang w:eastAsia="cs-CZ"/>
              </w:rPr>
              <w:tab/>
            </w:r>
            <w:r w:rsidRPr="00405220">
              <w:rPr>
                <w:rStyle w:val="Hypertextovodkaz"/>
                <w:rFonts w:ascii="Times New Roman" w:hAnsi="Times New Roman" w:cs="Times New Roman"/>
                <w:noProof/>
                <w:sz w:val="24"/>
                <w:szCs w:val="24"/>
              </w:rPr>
              <w:t>Pravicový populismus</w:t>
            </w:r>
            <w:r w:rsidRPr="00405220">
              <w:rPr>
                <w:rFonts w:ascii="Times New Roman" w:hAnsi="Times New Roman" w:cs="Times New Roman"/>
                <w:noProof/>
                <w:webHidden/>
                <w:sz w:val="24"/>
                <w:szCs w:val="24"/>
              </w:rPr>
              <w:tab/>
            </w:r>
            <w:r w:rsidRPr="00405220">
              <w:rPr>
                <w:rFonts w:ascii="Times New Roman" w:hAnsi="Times New Roman" w:cs="Times New Roman"/>
                <w:noProof/>
                <w:webHidden/>
                <w:sz w:val="24"/>
                <w:szCs w:val="24"/>
              </w:rPr>
              <w:fldChar w:fldCharType="begin"/>
            </w:r>
            <w:r w:rsidRPr="00405220">
              <w:rPr>
                <w:rFonts w:ascii="Times New Roman" w:hAnsi="Times New Roman" w:cs="Times New Roman"/>
                <w:noProof/>
                <w:webHidden/>
                <w:sz w:val="24"/>
                <w:szCs w:val="24"/>
              </w:rPr>
              <w:instrText xml:space="preserve"> PAGEREF _Toc513076950 \h </w:instrText>
            </w:r>
            <w:r w:rsidRPr="00405220">
              <w:rPr>
                <w:rFonts w:ascii="Times New Roman" w:hAnsi="Times New Roman" w:cs="Times New Roman"/>
                <w:noProof/>
                <w:webHidden/>
                <w:sz w:val="24"/>
                <w:szCs w:val="24"/>
              </w:rPr>
            </w:r>
            <w:r w:rsidRPr="00405220">
              <w:rPr>
                <w:rFonts w:ascii="Times New Roman" w:hAnsi="Times New Roman" w:cs="Times New Roman"/>
                <w:noProof/>
                <w:webHidden/>
                <w:sz w:val="24"/>
                <w:szCs w:val="24"/>
              </w:rPr>
              <w:fldChar w:fldCharType="separate"/>
            </w:r>
            <w:r w:rsidRPr="00405220">
              <w:rPr>
                <w:rFonts w:ascii="Times New Roman" w:hAnsi="Times New Roman" w:cs="Times New Roman"/>
                <w:noProof/>
                <w:webHidden/>
                <w:sz w:val="24"/>
                <w:szCs w:val="24"/>
              </w:rPr>
              <w:t>24</w:t>
            </w:r>
            <w:r w:rsidRPr="00405220">
              <w:rPr>
                <w:rFonts w:ascii="Times New Roman" w:hAnsi="Times New Roman" w:cs="Times New Roman"/>
                <w:noProof/>
                <w:webHidden/>
                <w:sz w:val="24"/>
                <w:szCs w:val="24"/>
              </w:rPr>
              <w:fldChar w:fldCharType="end"/>
            </w:r>
          </w:hyperlink>
        </w:p>
        <w:p w:rsidR="00405220" w:rsidRPr="00405220" w:rsidRDefault="00405220">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513076951" w:history="1">
            <w:r w:rsidRPr="00405220">
              <w:rPr>
                <w:rStyle w:val="Hypertextovodkaz"/>
                <w:rFonts w:ascii="Times New Roman" w:hAnsi="Times New Roman" w:cs="Times New Roman"/>
                <w:noProof/>
                <w:sz w:val="24"/>
                <w:szCs w:val="24"/>
              </w:rPr>
              <w:t>1.3</w:t>
            </w:r>
            <w:r w:rsidRPr="00405220">
              <w:rPr>
                <w:rFonts w:ascii="Times New Roman" w:eastAsiaTheme="minorEastAsia" w:hAnsi="Times New Roman" w:cs="Times New Roman"/>
                <w:noProof/>
                <w:sz w:val="24"/>
                <w:szCs w:val="24"/>
                <w:lang w:eastAsia="cs-CZ"/>
              </w:rPr>
              <w:tab/>
            </w:r>
            <w:r w:rsidRPr="00405220">
              <w:rPr>
                <w:rStyle w:val="Hypertextovodkaz"/>
                <w:rFonts w:ascii="Times New Roman" w:hAnsi="Times New Roman" w:cs="Times New Roman"/>
                <w:noProof/>
                <w:sz w:val="24"/>
                <w:szCs w:val="24"/>
              </w:rPr>
              <w:t>Populismus jako dědictví komunismu</w:t>
            </w:r>
            <w:r w:rsidRPr="00405220">
              <w:rPr>
                <w:rFonts w:ascii="Times New Roman" w:hAnsi="Times New Roman" w:cs="Times New Roman"/>
                <w:noProof/>
                <w:webHidden/>
                <w:sz w:val="24"/>
                <w:szCs w:val="24"/>
              </w:rPr>
              <w:tab/>
            </w:r>
            <w:r w:rsidRPr="00405220">
              <w:rPr>
                <w:rFonts w:ascii="Times New Roman" w:hAnsi="Times New Roman" w:cs="Times New Roman"/>
                <w:noProof/>
                <w:webHidden/>
                <w:sz w:val="24"/>
                <w:szCs w:val="24"/>
              </w:rPr>
              <w:fldChar w:fldCharType="begin"/>
            </w:r>
            <w:r w:rsidRPr="00405220">
              <w:rPr>
                <w:rFonts w:ascii="Times New Roman" w:hAnsi="Times New Roman" w:cs="Times New Roman"/>
                <w:noProof/>
                <w:webHidden/>
                <w:sz w:val="24"/>
                <w:szCs w:val="24"/>
              </w:rPr>
              <w:instrText xml:space="preserve"> PAGEREF _Toc513076951 \h </w:instrText>
            </w:r>
            <w:r w:rsidRPr="00405220">
              <w:rPr>
                <w:rFonts w:ascii="Times New Roman" w:hAnsi="Times New Roman" w:cs="Times New Roman"/>
                <w:noProof/>
                <w:webHidden/>
                <w:sz w:val="24"/>
                <w:szCs w:val="24"/>
              </w:rPr>
            </w:r>
            <w:r w:rsidRPr="00405220">
              <w:rPr>
                <w:rFonts w:ascii="Times New Roman" w:hAnsi="Times New Roman" w:cs="Times New Roman"/>
                <w:noProof/>
                <w:webHidden/>
                <w:sz w:val="24"/>
                <w:szCs w:val="24"/>
              </w:rPr>
              <w:fldChar w:fldCharType="separate"/>
            </w:r>
            <w:r w:rsidRPr="00405220">
              <w:rPr>
                <w:rFonts w:ascii="Times New Roman" w:hAnsi="Times New Roman" w:cs="Times New Roman"/>
                <w:noProof/>
                <w:webHidden/>
                <w:sz w:val="24"/>
                <w:szCs w:val="24"/>
              </w:rPr>
              <w:t>28</w:t>
            </w:r>
            <w:r w:rsidRPr="00405220">
              <w:rPr>
                <w:rFonts w:ascii="Times New Roman" w:hAnsi="Times New Roman" w:cs="Times New Roman"/>
                <w:noProof/>
                <w:webHidden/>
                <w:sz w:val="24"/>
                <w:szCs w:val="24"/>
              </w:rPr>
              <w:fldChar w:fldCharType="end"/>
            </w:r>
          </w:hyperlink>
        </w:p>
        <w:p w:rsidR="00405220" w:rsidRPr="00405220" w:rsidRDefault="00405220">
          <w:pPr>
            <w:pStyle w:val="Obsah1"/>
            <w:rPr>
              <w:rFonts w:ascii="Times New Roman" w:eastAsiaTheme="minorEastAsia" w:hAnsi="Times New Roman" w:cs="Times New Roman"/>
              <w:noProof/>
              <w:sz w:val="24"/>
              <w:szCs w:val="24"/>
              <w:lang w:eastAsia="cs-CZ"/>
            </w:rPr>
          </w:pPr>
          <w:hyperlink w:anchor="_Toc513076952" w:history="1">
            <w:r w:rsidRPr="00405220">
              <w:rPr>
                <w:rStyle w:val="Hypertextovodkaz"/>
                <w:rFonts w:ascii="Times New Roman" w:hAnsi="Times New Roman" w:cs="Times New Roman"/>
                <w:noProof/>
                <w:sz w:val="24"/>
                <w:szCs w:val="24"/>
              </w:rPr>
              <w:t>2</w:t>
            </w:r>
            <w:r w:rsidRPr="00405220">
              <w:rPr>
                <w:rFonts w:ascii="Times New Roman" w:eastAsiaTheme="minorEastAsia" w:hAnsi="Times New Roman" w:cs="Times New Roman"/>
                <w:noProof/>
                <w:sz w:val="24"/>
                <w:szCs w:val="24"/>
                <w:lang w:eastAsia="cs-CZ"/>
              </w:rPr>
              <w:tab/>
            </w:r>
            <w:r w:rsidRPr="00405220">
              <w:rPr>
                <w:rStyle w:val="Hypertextovodkaz"/>
                <w:rFonts w:ascii="Times New Roman" w:hAnsi="Times New Roman" w:cs="Times New Roman"/>
                <w:noProof/>
                <w:sz w:val="24"/>
                <w:szCs w:val="24"/>
              </w:rPr>
              <w:t>Svoboda a přímá demokracie – Tomio Okamura</w:t>
            </w:r>
            <w:r w:rsidRPr="00405220">
              <w:rPr>
                <w:rFonts w:ascii="Times New Roman" w:hAnsi="Times New Roman" w:cs="Times New Roman"/>
                <w:noProof/>
                <w:webHidden/>
                <w:sz w:val="24"/>
                <w:szCs w:val="24"/>
              </w:rPr>
              <w:tab/>
            </w:r>
            <w:r w:rsidRPr="00405220">
              <w:rPr>
                <w:rFonts w:ascii="Times New Roman" w:hAnsi="Times New Roman" w:cs="Times New Roman"/>
                <w:noProof/>
                <w:webHidden/>
                <w:sz w:val="24"/>
                <w:szCs w:val="24"/>
              </w:rPr>
              <w:fldChar w:fldCharType="begin"/>
            </w:r>
            <w:r w:rsidRPr="00405220">
              <w:rPr>
                <w:rFonts w:ascii="Times New Roman" w:hAnsi="Times New Roman" w:cs="Times New Roman"/>
                <w:noProof/>
                <w:webHidden/>
                <w:sz w:val="24"/>
                <w:szCs w:val="24"/>
              </w:rPr>
              <w:instrText xml:space="preserve"> PAGEREF _Toc513076952 \h </w:instrText>
            </w:r>
            <w:r w:rsidRPr="00405220">
              <w:rPr>
                <w:rFonts w:ascii="Times New Roman" w:hAnsi="Times New Roman" w:cs="Times New Roman"/>
                <w:noProof/>
                <w:webHidden/>
                <w:sz w:val="24"/>
                <w:szCs w:val="24"/>
              </w:rPr>
            </w:r>
            <w:r w:rsidRPr="00405220">
              <w:rPr>
                <w:rFonts w:ascii="Times New Roman" w:hAnsi="Times New Roman" w:cs="Times New Roman"/>
                <w:noProof/>
                <w:webHidden/>
                <w:sz w:val="24"/>
                <w:szCs w:val="24"/>
              </w:rPr>
              <w:fldChar w:fldCharType="separate"/>
            </w:r>
            <w:r w:rsidRPr="00405220">
              <w:rPr>
                <w:rFonts w:ascii="Times New Roman" w:hAnsi="Times New Roman" w:cs="Times New Roman"/>
                <w:noProof/>
                <w:webHidden/>
                <w:sz w:val="24"/>
                <w:szCs w:val="24"/>
              </w:rPr>
              <w:t>29</w:t>
            </w:r>
            <w:r w:rsidRPr="00405220">
              <w:rPr>
                <w:rFonts w:ascii="Times New Roman" w:hAnsi="Times New Roman" w:cs="Times New Roman"/>
                <w:noProof/>
                <w:webHidden/>
                <w:sz w:val="24"/>
                <w:szCs w:val="24"/>
              </w:rPr>
              <w:fldChar w:fldCharType="end"/>
            </w:r>
          </w:hyperlink>
        </w:p>
        <w:p w:rsidR="00405220" w:rsidRPr="00405220" w:rsidRDefault="00405220">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513076953" w:history="1">
            <w:r w:rsidRPr="00405220">
              <w:rPr>
                <w:rStyle w:val="Hypertextovodkaz"/>
                <w:rFonts w:ascii="Times New Roman" w:hAnsi="Times New Roman" w:cs="Times New Roman"/>
                <w:noProof/>
                <w:sz w:val="24"/>
                <w:szCs w:val="24"/>
              </w:rPr>
              <w:t>2.1</w:t>
            </w:r>
            <w:r w:rsidRPr="00405220">
              <w:rPr>
                <w:rFonts w:ascii="Times New Roman" w:eastAsiaTheme="minorEastAsia" w:hAnsi="Times New Roman" w:cs="Times New Roman"/>
                <w:noProof/>
                <w:sz w:val="24"/>
                <w:szCs w:val="24"/>
                <w:lang w:eastAsia="cs-CZ"/>
              </w:rPr>
              <w:tab/>
            </w:r>
            <w:r w:rsidRPr="00405220">
              <w:rPr>
                <w:rStyle w:val="Hypertextovodkaz"/>
                <w:rFonts w:ascii="Times New Roman" w:hAnsi="Times New Roman" w:cs="Times New Roman"/>
                <w:noProof/>
                <w:sz w:val="24"/>
                <w:szCs w:val="24"/>
              </w:rPr>
              <w:t>Program SPD</w:t>
            </w:r>
            <w:r w:rsidRPr="00405220">
              <w:rPr>
                <w:rFonts w:ascii="Times New Roman" w:hAnsi="Times New Roman" w:cs="Times New Roman"/>
                <w:noProof/>
                <w:webHidden/>
                <w:sz w:val="24"/>
                <w:szCs w:val="24"/>
              </w:rPr>
              <w:tab/>
            </w:r>
            <w:r w:rsidRPr="00405220">
              <w:rPr>
                <w:rFonts w:ascii="Times New Roman" w:hAnsi="Times New Roman" w:cs="Times New Roman"/>
                <w:noProof/>
                <w:webHidden/>
                <w:sz w:val="24"/>
                <w:szCs w:val="24"/>
              </w:rPr>
              <w:fldChar w:fldCharType="begin"/>
            </w:r>
            <w:r w:rsidRPr="00405220">
              <w:rPr>
                <w:rFonts w:ascii="Times New Roman" w:hAnsi="Times New Roman" w:cs="Times New Roman"/>
                <w:noProof/>
                <w:webHidden/>
                <w:sz w:val="24"/>
                <w:szCs w:val="24"/>
              </w:rPr>
              <w:instrText xml:space="preserve"> PAGEREF _Toc513076953 \h </w:instrText>
            </w:r>
            <w:r w:rsidRPr="00405220">
              <w:rPr>
                <w:rFonts w:ascii="Times New Roman" w:hAnsi="Times New Roman" w:cs="Times New Roman"/>
                <w:noProof/>
                <w:webHidden/>
                <w:sz w:val="24"/>
                <w:szCs w:val="24"/>
              </w:rPr>
            </w:r>
            <w:r w:rsidRPr="00405220">
              <w:rPr>
                <w:rFonts w:ascii="Times New Roman" w:hAnsi="Times New Roman" w:cs="Times New Roman"/>
                <w:noProof/>
                <w:webHidden/>
                <w:sz w:val="24"/>
                <w:szCs w:val="24"/>
              </w:rPr>
              <w:fldChar w:fldCharType="separate"/>
            </w:r>
            <w:r w:rsidRPr="00405220">
              <w:rPr>
                <w:rFonts w:ascii="Times New Roman" w:hAnsi="Times New Roman" w:cs="Times New Roman"/>
                <w:noProof/>
                <w:webHidden/>
                <w:sz w:val="24"/>
                <w:szCs w:val="24"/>
              </w:rPr>
              <w:t>30</w:t>
            </w:r>
            <w:r w:rsidRPr="00405220">
              <w:rPr>
                <w:rFonts w:ascii="Times New Roman" w:hAnsi="Times New Roman" w:cs="Times New Roman"/>
                <w:noProof/>
                <w:webHidden/>
                <w:sz w:val="24"/>
                <w:szCs w:val="24"/>
              </w:rPr>
              <w:fldChar w:fldCharType="end"/>
            </w:r>
          </w:hyperlink>
        </w:p>
        <w:p w:rsidR="00405220" w:rsidRPr="00405220" w:rsidRDefault="00405220">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513076954" w:history="1">
            <w:r w:rsidRPr="00405220">
              <w:rPr>
                <w:rStyle w:val="Hypertextovodkaz"/>
                <w:rFonts w:ascii="Times New Roman" w:hAnsi="Times New Roman" w:cs="Times New Roman"/>
                <w:noProof/>
                <w:sz w:val="24"/>
                <w:szCs w:val="24"/>
              </w:rPr>
              <w:t>2.2</w:t>
            </w:r>
            <w:r w:rsidRPr="00405220">
              <w:rPr>
                <w:rFonts w:ascii="Times New Roman" w:eastAsiaTheme="minorEastAsia" w:hAnsi="Times New Roman" w:cs="Times New Roman"/>
                <w:noProof/>
                <w:sz w:val="24"/>
                <w:szCs w:val="24"/>
                <w:lang w:eastAsia="cs-CZ"/>
              </w:rPr>
              <w:tab/>
            </w:r>
            <w:r w:rsidRPr="00405220">
              <w:rPr>
                <w:rStyle w:val="Hypertextovodkaz"/>
                <w:rFonts w:ascii="Times New Roman" w:hAnsi="Times New Roman" w:cs="Times New Roman"/>
                <w:noProof/>
                <w:sz w:val="24"/>
                <w:szCs w:val="24"/>
              </w:rPr>
              <w:t>Tomio Okamura</w:t>
            </w:r>
            <w:r w:rsidRPr="00405220">
              <w:rPr>
                <w:rFonts w:ascii="Times New Roman" w:hAnsi="Times New Roman" w:cs="Times New Roman"/>
                <w:noProof/>
                <w:webHidden/>
                <w:sz w:val="24"/>
                <w:szCs w:val="24"/>
              </w:rPr>
              <w:tab/>
            </w:r>
            <w:r w:rsidRPr="00405220">
              <w:rPr>
                <w:rFonts w:ascii="Times New Roman" w:hAnsi="Times New Roman" w:cs="Times New Roman"/>
                <w:noProof/>
                <w:webHidden/>
                <w:sz w:val="24"/>
                <w:szCs w:val="24"/>
              </w:rPr>
              <w:fldChar w:fldCharType="begin"/>
            </w:r>
            <w:r w:rsidRPr="00405220">
              <w:rPr>
                <w:rFonts w:ascii="Times New Roman" w:hAnsi="Times New Roman" w:cs="Times New Roman"/>
                <w:noProof/>
                <w:webHidden/>
                <w:sz w:val="24"/>
                <w:szCs w:val="24"/>
              </w:rPr>
              <w:instrText xml:space="preserve"> PAGEREF _Toc513076954 \h </w:instrText>
            </w:r>
            <w:r w:rsidRPr="00405220">
              <w:rPr>
                <w:rFonts w:ascii="Times New Roman" w:hAnsi="Times New Roman" w:cs="Times New Roman"/>
                <w:noProof/>
                <w:webHidden/>
                <w:sz w:val="24"/>
                <w:szCs w:val="24"/>
              </w:rPr>
            </w:r>
            <w:r w:rsidRPr="00405220">
              <w:rPr>
                <w:rFonts w:ascii="Times New Roman" w:hAnsi="Times New Roman" w:cs="Times New Roman"/>
                <w:noProof/>
                <w:webHidden/>
                <w:sz w:val="24"/>
                <w:szCs w:val="24"/>
              </w:rPr>
              <w:fldChar w:fldCharType="separate"/>
            </w:r>
            <w:r w:rsidRPr="00405220">
              <w:rPr>
                <w:rFonts w:ascii="Times New Roman" w:hAnsi="Times New Roman" w:cs="Times New Roman"/>
                <w:noProof/>
                <w:webHidden/>
                <w:sz w:val="24"/>
                <w:szCs w:val="24"/>
              </w:rPr>
              <w:t>32</w:t>
            </w:r>
            <w:r w:rsidRPr="00405220">
              <w:rPr>
                <w:rFonts w:ascii="Times New Roman" w:hAnsi="Times New Roman" w:cs="Times New Roman"/>
                <w:noProof/>
                <w:webHidden/>
                <w:sz w:val="24"/>
                <w:szCs w:val="24"/>
              </w:rPr>
              <w:fldChar w:fldCharType="end"/>
            </w:r>
          </w:hyperlink>
        </w:p>
        <w:p w:rsidR="00405220" w:rsidRPr="00405220" w:rsidRDefault="00405220">
          <w:pPr>
            <w:pStyle w:val="Obsah1"/>
            <w:rPr>
              <w:rFonts w:ascii="Times New Roman" w:eastAsiaTheme="minorEastAsia" w:hAnsi="Times New Roman" w:cs="Times New Roman"/>
              <w:noProof/>
              <w:sz w:val="24"/>
              <w:szCs w:val="24"/>
              <w:lang w:eastAsia="cs-CZ"/>
            </w:rPr>
          </w:pPr>
          <w:hyperlink w:anchor="_Toc513076955" w:history="1">
            <w:r w:rsidRPr="00405220">
              <w:rPr>
                <w:rStyle w:val="Hypertextovodkaz"/>
                <w:rFonts w:ascii="Times New Roman" w:hAnsi="Times New Roman" w:cs="Times New Roman"/>
                <w:noProof/>
                <w:sz w:val="24"/>
                <w:szCs w:val="24"/>
              </w:rPr>
              <w:t>3</w:t>
            </w:r>
            <w:r w:rsidRPr="00405220">
              <w:rPr>
                <w:rFonts w:ascii="Times New Roman" w:eastAsiaTheme="minorEastAsia" w:hAnsi="Times New Roman" w:cs="Times New Roman"/>
                <w:noProof/>
                <w:sz w:val="24"/>
                <w:szCs w:val="24"/>
                <w:lang w:eastAsia="cs-CZ"/>
              </w:rPr>
              <w:tab/>
            </w:r>
            <w:r w:rsidRPr="00405220">
              <w:rPr>
                <w:rStyle w:val="Hypertextovodkaz"/>
                <w:rFonts w:ascii="Times New Roman" w:hAnsi="Times New Roman" w:cs="Times New Roman"/>
                <w:noProof/>
                <w:sz w:val="24"/>
                <w:szCs w:val="24"/>
              </w:rPr>
              <w:t>Design výzkumu</w:t>
            </w:r>
            <w:r w:rsidRPr="00405220">
              <w:rPr>
                <w:rFonts w:ascii="Times New Roman" w:hAnsi="Times New Roman" w:cs="Times New Roman"/>
                <w:noProof/>
                <w:webHidden/>
                <w:sz w:val="24"/>
                <w:szCs w:val="24"/>
              </w:rPr>
              <w:tab/>
            </w:r>
            <w:r w:rsidRPr="00405220">
              <w:rPr>
                <w:rFonts w:ascii="Times New Roman" w:hAnsi="Times New Roman" w:cs="Times New Roman"/>
                <w:noProof/>
                <w:webHidden/>
                <w:sz w:val="24"/>
                <w:szCs w:val="24"/>
              </w:rPr>
              <w:fldChar w:fldCharType="begin"/>
            </w:r>
            <w:r w:rsidRPr="00405220">
              <w:rPr>
                <w:rFonts w:ascii="Times New Roman" w:hAnsi="Times New Roman" w:cs="Times New Roman"/>
                <w:noProof/>
                <w:webHidden/>
                <w:sz w:val="24"/>
                <w:szCs w:val="24"/>
              </w:rPr>
              <w:instrText xml:space="preserve"> PAGEREF _Toc513076955 \h </w:instrText>
            </w:r>
            <w:r w:rsidRPr="00405220">
              <w:rPr>
                <w:rFonts w:ascii="Times New Roman" w:hAnsi="Times New Roman" w:cs="Times New Roman"/>
                <w:noProof/>
                <w:webHidden/>
                <w:sz w:val="24"/>
                <w:szCs w:val="24"/>
              </w:rPr>
            </w:r>
            <w:r w:rsidRPr="00405220">
              <w:rPr>
                <w:rFonts w:ascii="Times New Roman" w:hAnsi="Times New Roman" w:cs="Times New Roman"/>
                <w:noProof/>
                <w:webHidden/>
                <w:sz w:val="24"/>
                <w:szCs w:val="24"/>
              </w:rPr>
              <w:fldChar w:fldCharType="separate"/>
            </w:r>
            <w:r w:rsidRPr="00405220">
              <w:rPr>
                <w:rFonts w:ascii="Times New Roman" w:hAnsi="Times New Roman" w:cs="Times New Roman"/>
                <w:noProof/>
                <w:webHidden/>
                <w:sz w:val="24"/>
                <w:szCs w:val="24"/>
              </w:rPr>
              <w:t>35</w:t>
            </w:r>
            <w:r w:rsidRPr="00405220">
              <w:rPr>
                <w:rFonts w:ascii="Times New Roman" w:hAnsi="Times New Roman" w:cs="Times New Roman"/>
                <w:noProof/>
                <w:webHidden/>
                <w:sz w:val="24"/>
                <w:szCs w:val="24"/>
              </w:rPr>
              <w:fldChar w:fldCharType="end"/>
            </w:r>
          </w:hyperlink>
        </w:p>
        <w:p w:rsidR="00405220" w:rsidRPr="00405220" w:rsidRDefault="00405220">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513076956" w:history="1">
            <w:r w:rsidRPr="00405220">
              <w:rPr>
                <w:rStyle w:val="Hypertextovodkaz"/>
                <w:rFonts w:ascii="Times New Roman" w:hAnsi="Times New Roman" w:cs="Times New Roman"/>
                <w:noProof/>
                <w:sz w:val="24"/>
                <w:szCs w:val="24"/>
              </w:rPr>
              <w:t>3.1</w:t>
            </w:r>
            <w:r w:rsidRPr="00405220">
              <w:rPr>
                <w:rFonts w:ascii="Times New Roman" w:eastAsiaTheme="minorEastAsia" w:hAnsi="Times New Roman" w:cs="Times New Roman"/>
                <w:noProof/>
                <w:sz w:val="24"/>
                <w:szCs w:val="24"/>
                <w:lang w:eastAsia="cs-CZ"/>
              </w:rPr>
              <w:tab/>
            </w:r>
            <w:r w:rsidRPr="00405220">
              <w:rPr>
                <w:rStyle w:val="Hypertextovodkaz"/>
                <w:rFonts w:ascii="Times New Roman" w:hAnsi="Times New Roman" w:cs="Times New Roman"/>
                <w:noProof/>
                <w:sz w:val="24"/>
                <w:szCs w:val="24"/>
              </w:rPr>
              <w:t>Sociální sítě</w:t>
            </w:r>
            <w:r w:rsidRPr="00405220">
              <w:rPr>
                <w:rFonts w:ascii="Times New Roman" w:hAnsi="Times New Roman" w:cs="Times New Roman"/>
                <w:noProof/>
                <w:webHidden/>
                <w:sz w:val="24"/>
                <w:szCs w:val="24"/>
              </w:rPr>
              <w:tab/>
            </w:r>
            <w:r w:rsidRPr="00405220">
              <w:rPr>
                <w:rFonts w:ascii="Times New Roman" w:hAnsi="Times New Roman" w:cs="Times New Roman"/>
                <w:noProof/>
                <w:webHidden/>
                <w:sz w:val="24"/>
                <w:szCs w:val="24"/>
              </w:rPr>
              <w:fldChar w:fldCharType="begin"/>
            </w:r>
            <w:r w:rsidRPr="00405220">
              <w:rPr>
                <w:rFonts w:ascii="Times New Roman" w:hAnsi="Times New Roman" w:cs="Times New Roman"/>
                <w:noProof/>
                <w:webHidden/>
                <w:sz w:val="24"/>
                <w:szCs w:val="24"/>
              </w:rPr>
              <w:instrText xml:space="preserve"> PAGEREF _Toc513076956 \h </w:instrText>
            </w:r>
            <w:r w:rsidRPr="00405220">
              <w:rPr>
                <w:rFonts w:ascii="Times New Roman" w:hAnsi="Times New Roman" w:cs="Times New Roman"/>
                <w:noProof/>
                <w:webHidden/>
                <w:sz w:val="24"/>
                <w:szCs w:val="24"/>
              </w:rPr>
            </w:r>
            <w:r w:rsidRPr="00405220">
              <w:rPr>
                <w:rFonts w:ascii="Times New Roman" w:hAnsi="Times New Roman" w:cs="Times New Roman"/>
                <w:noProof/>
                <w:webHidden/>
                <w:sz w:val="24"/>
                <w:szCs w:val="24"/>
              </w:rPr>
              <w:fldChar w:fldCharType="separate"/>
            </w:r>
            <w:r w:rsidRPr="00405220">
              <w:rPr>
                <w:rFonts w:ascii="Times New Roman" w:hAnsi="Times New Roman" w:cs="Times New Roman"/>
                <w:noProof/>
                <w:webHidden/>
                <w:sz w:val="24"/>
                <w:szCs w:val="24"/>
              </w:rPr>
              <w:t>35</w:t>
            </w:r>
            <w:r w:rsidRPr="00405220">
              <w:rPr>
                <w:rFonts w:ascii="Times New Roman" w:hAnsi="Times New Roman" w:cs="Times New Roman"/>
                <w:noProof/>
                <w:webHidden/>
                <w:sz w:val="24"/>
                <w:szCs w:val="24"/>
              </w:rPr>
              <w:fldChar w:fldCharType="end"/>
            </w:r>
          </w:hyperlink>
        </w:p>
        <w:p w:rsidR="00405220" w:rsidRPr="00405220" w:rsidRDefault="00405220">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513076957" w:history="1">
            <w:r w:rsidRPr="00405220">
              <w:rPr>
                <w:rStyle w:val="Hypertextovodkaz"/>
                <w:rFonts w:ascii="Times New Roman" w:hAnsi="Times New Roman" w:cs="Times New Roman"/>
                <w:noProof/>
                <w:sz w:val="24"/>
                <w:szCs w:val="24"/>
              </w:rPr>
              <w:t>3.2</w:t>
            </w:r>
            <w:r w:rsidRPr="00405220">
              <w:rPr>
                <w:rFonts w:ascii="Times New Roman" w:eastAsiaTheme="minorEastAsia" w:hAnsi="Times New Roman" w:cs="Times New Roman"/>
                <w:noProof/>
                <w:sz w:val="24"/>
                <w:szCs w:val="24"/>
                <w:lang w:eastAsia="cs-CZ"/>
              </w:rPr>
              <w:tab/>
            </w:r>
            <w:r w:rsidRPr="00405220">
              <w:rPr>
                <w:rStyle w:val="Hypertextovodkaz"/>
                <w:rFonts w:ascii="Times New Roman" w:hAnsi="Times New Roman" w:cs="Times New Roman"/>
                <w:noProof/>
                <w:sz w:val="24"/>
                <w:szCs w:val="24"/>
              </w:rPr>
              <w:t>Obsahová analýza</w:t>
            </w:r>
            <w:r w:rsidRPr="00405220">
              <w:rPr>
                <w:rFonts w:ascii="Times New Roman" w:hAnsi="Times New Roman" w:cs="Times New Roman"/>
                <w:noProof/>
                <w:webHidden/>
                <w:sz w:val="24"/>
                <w:szCs w:val="24"/>
              </w:rPr>
              <w:tab/>
            </w:r>
            <w:r w:rsidRPr="00405220">
              <w:rPr>
                <w:rFonts w:ascii="Times New Roman" w:hAnsi="Times New Roman" w:cs="Times New Roman"/>
                <w:noProof/>
                <w:webHidden/>
                <w:sz w:val="24"/>
                <w:szCs w:val="24"/>
              </w:rPr>
              <w:fldChar w:fldCharType="begin"/>
            </w:r>
            <w:r w:rsidRPr="00405220">
              <w:rPr>
                <w:rFonts w:ascii="Times New Roman" w:hAnsi="Times New Roman" w:cs="Times New Roman"/>
                <w:noProof/>
                <w:webHidden/>
                <w:sz w:val="24"/>
                <w:szCs w:val="24"/>
              </w:rPr>
              <w:instrText xml:space="preserve"> PAGEREF _Toc513076957 \h </w:instrText>
            </w:r>
            <w:r w:rsidRPr="00405220">
              <w:rPr>
                <w:rFonts w:ascii="Times New Roman" w:hAnsi="Times New Roman" w:cs="Times New Roman"/>
                <w:noProof/>
                <w:webHidden/>
                <w:sz w:val="24"/>
                <w:szCs w:val="24"/>
              </w:rPr>
            </w:r>
            <w:r w:rsidRPr="00405220">
              <w:rPr>
                <w:rFonts w:ascii="Times New Roman" w:hAnsi="Times New Roman" w:cs="Times New Roman"/>
                <w:noProof/>
                <w:webHidden/>
                <w:sz w:val="24"/>
                <w:szCs w:val="24"/>
              </w:rPr>
              <w:fldChar w:fldCharType="separate"/>
            </w:r>
            <w:r w:rsidRPr="00405220">
              <w:rPr>
                <w:rFonts w:ascii="Times New Roman" w:hAnsi="Times New Roman" w:cs="Times New Roman"/>
                <w:noProof/>
                <w:webHidden/>
                <w:sz w:val="24"/>
                <w:szCs w:val="24"/>
              </w:rPr>
              <w:t>36</w:t>
            </w:r>
            <w:r w:rsidRPr="00405220">
              <w:rPr>
                <w:rFonts w:ascii="Times New Roman" w:hAnsi="Times New Roman" w:cs="Times New Roman"/>
                <w:noProof/>
                <w:webHidden/>
                <w:sz w:val="24"/>
                <w:szCs w:val="24"/>
              </w:rPr>
              <w:fldChar w:fldCharType="end"/>
            </w:r>
          </w:hyperlink>
        </w:p>
        <w:p w:rsidR="00405220" w:rsidRPr="00405220" w:rsidRDefault="00405220">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513076958" w:history="1">
            <w:r w:rsidRPr="00405220">
              <w:rPr>
                <w:rStyle w:val="Hypertextovodkaz"/>
                <w:rFonts w:ascii="Times New Roman" w:hAnsi="Times New Roman" w:cs="Times New Roman"/>
                <w:noProof/>
                <w:sz w:val="24"/>
                <w:szCs w:val="24"/>
              </w:rPr>
              <w:t>3.3</w:t>
            </w:r>
            <w:r w:rsidRPr="00405220">
              <w:rPr>
                <w:rFonts w:ascii="Times New Roman" w:eastAsiaTheme="minorEastAsia" w:hAnsi="Times New Roman" w:cs="Times New Roman"/>
                <w:noProof/>
                <w:sz w:val="24"/>
                <w:szCs w:val="24"/>
                <w:lang w:eastAsia="cs-CZ"/>
              </w:rPr>
              <w:tab/>
            </w:r>
            <w:r w:rsidRPr="00405220">
              <w:rPr>
                <w:rStyle w:val="Hypertextovodkaz"/>
                <w:rFonts w:ascii="Times New Roman" w:hAnsi="Times New Roman" w:cs="Times New Roman"/>
                <w:noProof/>
                <w:sz w:val="24"/>
                <w:szCs w:val="24"/>
              </w:rPr>
              <w:t>Sběr dat</w:t>
            </w:r>
            <w:r w:rsidRPr="00405220">
              <w:rPr>
                <w:rFonts w:ascii="Times New Roman" w:hAnsi="Times New Roman" w:cs="Times New Roman"/>
                <w:noProof/>
                <w:webHidden/>
                <w:sz w:val="24"/>
                <w:szCs w:val="24"/>
              </w:rPr>
              <w:tab/>
            </w:r>
            <w:r w:rsidRPr="00405220">
              <w:rPr>
                <w:rFonts w:ascii="Times New Roman" w:hAnsi="Times New Roman" w:cs="Times New Roman"/>
                <w:noProof/>
                <w:webHidden/>
                <w:sz w:val="24"/>
                <w:szCs w:val="24"/>
              </w:rPr>
              <w:fldChar w:fldCharType="begin"/>
            </w:r>
            <w:r w:rsidRPr="00405220">
              <w:rPr>
                <w:rFonts w:ascii="Times New Roman" w:hAnsi="Times New Roman" w:cs="Times New Roman"/>
                <w:noProof/>
                <w:webHidden/>
                <w:sz w:val="24"/>
                <w:szCs w:val="24"/>
              </w:rPr>
              <w:instrText xml:space="preserve"> PAGEREF _Toc513076958 \h </w:instrText>
            </w:r>
            <w:r w:rsidRPr="00405220">
              <w:rPr>
                <w:rFonts w:ascii="Times New Roman" w:hAnsi="Times New Roman" w:cs="Times New Roman"/>
                <w:noProof/>
                <w:webHidden/>
                <w:sz w:val="24"/>
                <w:szCs w:val="24"/>
              </w:rPr>
            </w:r>
            <w:r w:rsidRPr="00405220">
              <w:rPr>
                <w:rFonts w:ascii="Times New Roman" w:hAnsi="Times New Roman" w:cs="Times New Roman"/>
                <w:noProof/>
                <w:webHidden/>
                <w:sz w:val="24"/>
                <w:szCs w:val="24"/>
              </w:rPr>
              <w:fldChar w:fldCharType="separate"/>
            </w:r>
            <w:r w:rsidRPr="00405220">
              <w:rPr>
                <w:rFonts w:ascii="Times New Roman" w:hAnsi="Times New Roman" w:cs="Times New Roman"/>
                <w:noProof/>
                <w:webHidden/>
                <w:sz w:val="24"/>
                <w:szCs w:val="24"/>
              </w:rPr>
              <w:t>37</w:t>
            </w:r>
            <w:r w:rsidRPr="00405220">
              <w:rPr>
                <w:rFonts w:ascii="Times New Roman" w:hAnsi="Times New Roman" w:cs="Times New Roman"/>
                <w:noProof/>
                <w:webHidden/>
                <w:sz w:val="24"/>
                <w:szCs w:val="24"/>
              </w:rPr>
              <w:fldChar w:fldCharType="end"/>
            </w:r>
          </w:hyperlink>
        </w:p>
        <w:p w:rsidR="00405220" w:rsidRPr="00405220" w:rsidRDefault="00405220">
          <w:pPr>
            <w:pStyle w:val="Obsah1"/>
            <w:rPr>
              <w:rFonts w:ascii="Times New Roman" w:eastAsiaTheme="minorEastAsia" w:hAnsi="Times New Roman" w:cs="Times New Roman"/>
              <w:noProof/>
              <w:sz w:val="24"/>
              <w:szCs w:val="24"/>
              <w:lang w:eastAsia="cs-CZ"/>
            </w:rPr>
          </w:pPr>
          <w:hyperlink w:anchor="_Toc513076959" w:history="1">
            <w:r w:rsidRPr="00405220">
              <w:rPr>
                <w:rStyle w:val="Hypertextovodkaz"/>
                <w:rFonts w:ascii="Times New Roman" w:hAnsi="Times New Roman" w:cs="Times New Roman"/>
                <w:noProof/>
                <w:sz w:val="24"/>
                <w:szCs w:val="24"/>
              </w:rPr>
              <w:t>4</w:t>
            </w:r>
            <w:r w:rsidRPr="00405220">
              <w:rPr>
                <w:rFonts w:ascii="Times New Roman" w:eastAsiaTheme="minorEastAsia" w:hAnsi="Times New Roman" w:cs="Times New Roman"/>
                <w:noProof/>
                <w:sz w:val="24"/>
                <w:szCs w:val="24"/>
                <w:lang w:eastAsia="cs-CZ"/>
              </w:rPr>
              <w:tab/>
            </w:r>
            <w:r w:rsidRPr="00405220">
              <w:rPr>
                <w:rStyle w:val="Hypertextovodkaz"/>
                <w:rFonts w:ascii="Times New Roman" w:hAnsi="Times New Roman" w:cs="Times New Roman"/>
                <w:noProof/>
                <w:sz w:val="24"/>
                <w:szCs w:val="24"/>
              </w:rPr>
              <w:t>Analytická část</w:t>
            </w:r>
            <w:r w:rsidRPr="00405220">
              <w:rPr>
                <w:rFonts w:ascii="Times New Roman" w:hAnsi="Times New Roman" w:cs="Times New Roman"/>
                <w:noProof/>
                <w:webHidden/>
                <w:sz w:val="24"/>
                <w:szCs w:val="24"/>
              </w:rPr>
              <w:tab/>
            </w:r>
            <w:r w:rsidRPr="00405220">
              <w:rPr>
                <w:rFonts w:ascii="Times New Roman" w:hAnsi="Times New Roman" w:cs="Times New Roman"/>
                <w:noProof/>
                <w:webHidden/>
                <w:sz w:val="24"/>
                <w:szCs w:val="24"/>
              </w:rPr>
              <w:fldChar w:fldCharType="begin"/>
            </w:r>
            <w:r w:rsidRPr="00405220">
              <w:rPr>
                <w:rFonts w:ascii="Times New Roman" w:hAnsi="Times New Roman" w:cs="Times New Roman"/>
                <w:noProof/>
                <w:webHidden/>
                <w:sz w:val="24"/>
                <w:szCs w:val="24"/>
              </w:rPr>
              <w:instrText xml:space="preserve"> PAGEREF _Toc513076959 \h </w:instrText>
            </w:r>
            <w:r w:rsidRPr="00405220">
              <w:rPr>
                <w:rFonts w:ascii="Times New Roman" w:hAnsi="Times New Roman" w:cs="Times New Roman"/>
                <w:noProof/>
                <w:webHidden/>
                <w:sz w:val="24"/>
                <w:szCs w:val="24"/>
              </w:rPr>
            </w:r>
            <w:r w:rsidRPr="00405220">
              <w:rPr>
                <w:rFonts w:ascii="Times New Roman" w:hAnsi="Times New Roman" w:cs="Times New Roman"/>
                <w:noProof/>
                <w:webHidden/>
                <w:sz w:val="24"/>
                <w:szCs w:val="24"/>
              </w:rPr>
              <w:fldChar w:fldCharType="separate"/>
            </w:r>
            <w:r w:rsidRPr="00405220">
              <w:rPr>
                <w:rFonts w:ascii="Times New Roman" w:hAnsi="Times New Roman" w:cs="Times New Roman"/>
                <w:noProof/>
                <w:webHidden/>
                <w:sz w:val="24"/>
                <w:szCs w:val="24"/>
              </w:rPr>
              <w:t>38</w:t>
            </w:r>
            <w:r w:rsidRPr="00405220">
              <w:rPr>
                <w:rFonts w:ascii="Times New Roman" w:hAnsi="Times New Roman" w:cs="Times New Roman"/>
                <w:noProof/>
                <w:webHidden/>
                <w:sz w:val="24"/>
                <w:szCs w:val="24"/>
              </w:rPr>
              <w:fldChar w:fldCharType="end"/>
            </w:r>
          </w:hyperlink>
        </w:p>
        <w:p w:rsidR="00405220" w:rsidRPr="00405220" w:rsidRDefault="00405220">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513076960" w:history="1">
            <w:r w:rsidRPr="00405220">
              <w:rPr>
                <w:rStyle w:val="Hypertextovodkaz"/>
                <w:rFonts w:ascii="Times New Roman" w:hAnsi="Times New Roman" w:cs="Times New Roman"/>
                <w:noProof/>
                <w:sz w:val="24"/>
                <w:szCs w:val="24"/>
              </w:rPr>
              <w:t>4.1</w:t>
            </w:r>
            <w:r w:rsidRPr="00405220">
              <w:rPr>
                <w:rFonts w:ascii="Times New Roman" w:eastAsiaTheme="minorEastAsia" w:hAnsi="Times New Roman" w:cs="Times New Roman"/>
                <w:noProof/>
                <w:sz w:val="24"/>
                <w:szCs w:val="24"/>
                <w:lang w:eastAsia="cs-CZ"/>
              </w:rPr>
              <w:tab/>
            </w:r>
            <w:r w:rsidRPr="00405220">
              <w:rPr>
                <w:rStyle w:val="Hypertextovodkaz"/>
                <w:rFonts w:ascii="Times New Roman" w:hAnsi="Times New Roman" w:cs="Times New Roman"/>
                <w:noProof/>
                <w:sz w:val="24"/>
                <w:szCs w:val="24"/>
              </w:rPr>
              <w:t>Sociální sítě a SPD</w:t>
            </w:r>
            <w:r w:rsidRPr="00405220">
              <w:rPr>
                <w:rFonts w:ascii="Times New Roman" w:hAnsi="Times New Roman" w:cs="Times New Roman"/>
                <w:noProof/>
                <w:webHidden/>
                <w:sz w:val="24"/>
                <w:szCs w:val="24"/>
              </w:rPr>
              <w:tab/>
            </w:r>
            <w:r w:rsidRPr="00405220">
              <w:rPr>
                <w:rFonts w:ascii="Times New Roman" w:hAnsi="Times New Roman" w:cs="Times New Roman"/>
                <w:noProof/>
                <w:webHidden/>
                <w:sz w:val="24"/>
                <w:szCs w:val="24"/>
              </w:rPr>
              <w:fldChar w:fldCharType="begin"/>
            </w:r>
            <w:r w:rsidRPr="00405220">
              <w:rPr>
                <w:rFonts w:ascii="Times New Roman" w:hAnsi="Times New Roman" w:cs="Times New Roman"/>
                <w:noProof/>
                <w:webHidden/>
                <w:sz w:val="24"/>
                <w:szCs w:val="24"/>
              </w:rPr>
              <w:instrText xml:space="preserve"> PAGEREF _Toc513076960 \h </w:instrText>
            </w:r>
            <w:r w:rsidRPr="00405220">
              <w:rPr>
                <w:rFonts w:ascii="Times New Roman" w:hAnsi="Times New Roman" w:cs="Times New Roman"/>
                <w:noProof/>
                <w:webHidden/>
                <w:sz w:val="24"/>
                <w:szCs w:val="24"/>
              </w:rPr>
            </w:r>
            <w:r w:rsidRPr="00405220">
              <w:rPr>
                <w:rFonts w:ascii="Times New Roman" w:hAnsi="Times New Roman" w:cs="Times New Roman"/>
                <w:noProof/>
                <w:webHidden/>
                <w:sz w:val="24"/>
                <w:szCs w:val="24"/>
              </w:rPr>
              <w:fldChar w:fldCharType="separate"/>
            </w:r>
            <w:r w:rsidRPr="00405220">
              <w:rPr>
                <w:rFonts w:ascii="Times New Roman" w:hAnsi="Times New Roman" w:cs="Times New Roman"/>
                <w:noProof/>
                <w:webHidden/>
                <w:sz w:val="24"/>
                <w:szCs w:val="24"/>
              </w:rPr>
              <w:t>38</w:t>
            </w:r>
            <w:r w:rsidRPr="00405220">
              <w:rPr>
                <w:rFonts w:ascii="Times New Roman" w:hAnsi="Times New Roman" w:cs="Times New Roman"/>
                <w:noProof/>
                <w:webHidden/>
                <w:sz w:val="24"/>
                <w:szCs w:val="24"/>
              </w:rPr>
              <w:fldChar w:fldCharType="end"/>
            </w:r>
          </w:hyperlink>
        </w:p>
        <w:p w:rsidR="00405220" w:rsidRPr="00405220" w:rsidRDefault="00405220">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513076961" w:history="1">
            <w:r w:rsidRPr="00405220">
              <w:rPr>
                <w:rStyle w:val="Hypertextovodkaz"/>
                <w:rFonts w:ascii="Times New Roman" w:hAnsi="Times New Roman" w:cs="Times New Roman"/>
                <w:noProof/>
                <w:sz w:val="24"/>
                <w:szCs w:val="24"/>
              </w:rPr>
              <w:t>4.2</w:t>
            </w:r>
            <w:r w:rsidRPr="00405220">
              <w:rPr>
                <w:rFonts w:ascii="Times New Roman" w:eastAsiaTheme="minorEastAsia" w:hAnsi="Times New Roman" w:cs="Times New Roman"/>
                <w:noProof/>
                <w:sz w:val="24"/>
                <w:szCs w:val="24"/>
                <w:lang w:eastAsia="cs-CZ"/>
              </w:rPr>
              <w:tab/>
            </w:r>
            <w:r w:rsidRPr="00405220">
              <w:rPr>
                <w:rStyle w:val="Hypertextovodkaz"/>
                <w:rFonts w:ascii="Times New Roman" w:hAnsi="Times New Roman" w:cs="Times New Roman"/>
                <w:noProof/>
                <w:sz w:val="24"/>
                <w:szCs w:val="24"/>
              </w:rPr>
              <w:t>Odpovědi na dotazník</w:t>
            </w:r>
            <w:r w:rsidRPr="00405220">
              <w:rPr>
                <w:rFonts w:ascii="Times New Roman" w:hAnsi="Times New Roman" w:cs="Times New Roman"/>
                <w:noProof/>
                <w:webHidden/>
                <w:sz w:val="24"/>
                <w:szCs w:val="24"/>
              </w:rPr>
              <w:tab/>
            </w:r>
            <w:r w:rsidRPr="00405220">
              <w:rPr>
                <w:rFonts w:ascii="Times New Roman" w:hAnsi="Times New Roman" w:cs="Times New Roman"/>
                <w:noProof/>
                <w:webHidden/>
                <w:sz w:val="24"/>
                <w:szCs w:val="24"/>
              </w:rPr>
              <w:fldChar w:fldCharType="begin"/>
            </w:r>
            <w:r w:rsidRPr="00405220">
              <w:rPr>
                <w:rFonts w:ascii="Times New Roman" w:hAnsi="Times New Roman" w:cs="Times New Roman"/>
                <w:noProof/>
                <w:webHidden/>
                <w:sz w:val="24"/>
                <w:szCs w:val="24"/>
              </w:rPr>
              <w:instrText xml:space="preserve"> PAGEREF _Toc513076961 \h </w:instrText>
            </w:r>
            <w:r w:rsidRPr="00405220">
              <w:rPr>
                <w:rFonts w:ascii="Times New Roman" w:hAnsi="Times New Roman" w:cs="Times New Roman"/>
                <w:noProof/>
                <w:webHidden/>
                <w:sz w:val="24"/>
                <w:szCs w:val="24"/>
              </w:rPr>
            </w:r>
            <w:r w:rsidRPr="00405220">
              <w:rPr>
                <w:rFonts w:ascii="Times New Roman" w:hAnsi="Times New Roman" w:cs="Times New Roman"/>
                <w:noProof/>
                <w:webHidden/>
                <w:sz w:val="24"/>
                <w:szCs w:val="24"/>
              </w:rPr>
              <w:fldChar w:fldCharType="separate"/>
            </w:r>
            <w:r w:rsidRPr="00405220">
              <w:rPr>
                <w:rFonts w:ascii="Times New Roman" w:hAnsi="Times New Roman" w:cs="Times New Roman"/>
                <w:noProof/>
                <w:webHidden/>
                <w:sz w:val="24"/>
                <w:szCs w:val="24"/>
              </w:rPr>
              <w:t>39</w:t>
            </w:r>
            <w:r w:rsidRPr="00405220">
              <w:rPr>
                <w:rFonts w:ascii="Times New Roman" w:hAnsi="Times New Roman" w:cs="Times New Roman"/>
                <w:noProof/>
                <w:webHidden/>
                <w:sz w:val="24"/>
                <w:szCs w:val="24"/>
              </w:rPr>
              <w:fldChar w:fldCharType="end"/>
            </w:r>
          </w:hyperlink>
        </w:p>
        <w:p w:rsidR="00405220" w:rsidRPr="00405220" w:rsidRDefault="00405220">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513076962" w:history="1">
            <w:r w:rsidRPr="00405220">
              <w:rPr>
                <w:rStyle w:val="Hypertextovodkaz"/>
                <w:rFonts w:ascii="Times New Roman" w:hAnsi="Times New Roman" w:cs="Times New Roman"/>
                <w:noProof/>
                <w:sz w:val="24"/>
                <w:szCs w:val="24"/>
              </w:rPr>
              <w:t>4.3</w:t>
            </w:r>
            <w:r w:rsidRPr="00405220">
              <w:rPr>
                <w:rFonts w:ascii="Times New Roman" w:eastAsiaTheme="minorEastAsia" w:hAnsi="Times New Roman" w:cs="Times New Roman"/>
                <w:noProof/>
                <w:sz w:val="24"/>
                <w:szCs w:val="24"/>
                <w:lang w:eastAsia="cs-CZ"/>
              </w:rPr>
              <w:tab/>
            </w:r>
            <w:r w:rsidRPr="00405220">
              <w:rPr>
                <w:rStyle w:val="Hypertextovodkaz"/>
                <w:rFonts w:ascii="Times New Roman" w:hAnsi="Times New Roman" w:cs="Times New Roman"/>
                <w:noProof/>
                <w:sz w:val="24"/>
                <w:szCs w:val="24"/>
              </w:rPr>
              <w:t>Příspěvky Tomio Okamura - SPD</w:t>
            </w:r>
            <w:r w:rsidRPr="00405220">
              <w:rPr>
                <w:rFonts w:ascii="Times New Roman" w:hAnsi="Times New Roman" w:cs="Times New Roman"/>
                <w:noProof/>
                <w:webHidden/>
                <w:sz w:val="24"/>
                <w:szCs w:val="24"/>
              </w:rPr>
              <w:tab/>
            </w:r>
            <w:r w:rsidRPr="00405220">
              <w:rPr>
                <w:rFonts w:ascii="Times New Roman" w:hAnsi="Times New Roman" w:cs="Times New Roman"/>
                <w:noProof/>
                <w:webHidden/>
                <w:sz w:val="24"/>
                <w:szCs w:val="24"/>
              </w:rPr>
              <w:fldChar w:fldCharType="begin"/>
            </w:r>
            <w:r w:rsidRPr="00405220">
              <w:rPr>
                <w:rFonts w:ascii="Times New Roman" w:hAnsi="Times New Roman" w:cs="Times New Roman"/>
                <w:noProof/>
                <w:webHidden/>
                <w:sz w:val="24"/>
                <w:szCs w:val="24"/>
              </w:rPr>
              <w:instrText xml:space="preserve"> PAGEREF _Toc513076962 \h </w:instrText>
            </w:r>
            <w:r w:rsidRPr="00405220">
              <w:rPr>
                <w:rFonts w:ascii="Times New Roman" w:hAnsi="Times New Roman" w:cs="Times New Roman"/>
                <w:noProof/>
                <w:webHidden/>
                <w:sz w:val="24"/>
                <w:szCs w:val="24"/>
              </w:rPr>
            </w:r>
            <w:r w:rsidRPr="00405220">
              <w:rPr>
                <w:rFonts w:ascii="Times New Roman" w:hAnsi="Times New Roman" w:cs="Times New Roman"/>
                <w:noProof/>
                <w:webHidden/>
                <w:sz w:val="24"/>
                <w:szCs w:val="24"/>
              </w:rPr>
              <w:fldChar w:fldCharType="separate"/>
            </w:r>
            <w:r w:rsidRPr="00405220">
              <w:rPr>
                <w:rFonts w:ascii="Times New Roman" w:hAnsi="Times New Roman" w:cs="Times New Roman"/>
                <w:noProof/>
                <w:webHidden/>
                <w:sz w:val="24"/>
                <w:szCs w:val="24"/>
              </w:rPr>
              <w:t>40</w:t>
            </w:r>
            <w:r w:rsidRPr="00405220">
              <w:rPr>
                <w:rFonts w:ascii="Times New Roman" w:hAnsi="Times New Roman" w:cs="Times New Roman"/>
                <w:noProof/>
                <w:webHidden/>
                <w:sz w:val="24"/>
                <w:szCs w:val="24"/>
              </w:rPr>
              <w:fldChar w:fldCharType="end"/>
            </w:r>
          </w:hyperlink>
        </w:p>
        <w:p w:rsidR="00405220" w:rsidRPr="00405220" w:rsidRDefault="00405220">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513076963" w:history="1">
            <w:r w:rsidRPr="00405220">
              <w:rPr>
                <w:rStyle w:val="Hypertextovodkaz"/>
                <w:rFonts w:ascii="Times New Roman" w:hAnsi="Times New Roman" w:cs="Times New Roman"/>
                <w:noProof/>
                <w:sz w:val="24"/>
                <w:szCs w:val="24"/>
              </w:rPr>
              <w:t>4.4</w:t>
            </w:r>
            <w:r w:rsidRPr="00405220">
              <w:rPr>
                <w:rFonts w:ascii="Times New Roman" w:eastAsiaTheme="minorEastAsia" w:hAnsi="Times New Roman" w:cs="Times New Roman"/>
                <w:noProof/>
                <w:sz w:val="24"/>
                <w:szCs w:val="24"/>
                <w:lang w:eastAsia="cs-CZ"/>
              </w:rPr>
              <w:tab/>
            </w:r>
            <w:r w:rsidRPr="00405220">
              <w:rPr>
                <w:rStyle w:val="Hypertextovodkaz"/>
                <w:rFonts w:ascii="Times New Roman" w:hAnsi="Times New Roman" w:cs="Times New Roman"/>
                <w:noProof/>
                <w:sz w:val="24"/>
                <w:szCs w:val="24"/>
              </w:rPr>
              <w:t>Obsahová analýza</w:t>
            </w:r>
            <w:r w:rsidRPr="00405220">
              <w:rPr>
                <w:rFonts w:ascii="Times New Roman" w:hAnsi="Times New Roman" w:cs="Times New Roman"/>
                <w:noProof/>
                <w:webHidden/>
                <w:sz w:val="24"/>
                <w:szCs w:val="24"/>
              </w:rPr>
              <w:tab/>
            </w:r>
            <w:r w:rsidRPr="00405220">
              <w:rPr>
                <w:rFonts w:ascii="Times New Roman" w:hAnsi="Times New Roman" w:cs="Times New Roman"/>
                <w:noProof/>
                <w:webHidden/>
                <w:sz w:val="24"/>
                <w:szCs w:val="24"/>
              </w:rPr>
              <w:fldChar w:fldCharType="begin"/>
            </w:r>
            <w:r w:rsidRPr="00405220">
              <w:rPr>
                <w:rFonts w:ascii="Times New Roman" w:hAnsi="Times New Roman" w:cs="Times New Roman"/>
                <w:noProof/>
                <w:webHidden/>
                <w:sz w:val="24"/>
                <w:szCs w:val="24"/>
              </w:rPr>
              <w:instrText xml:space="preserve"> PAGEREF _Toc513076963 \h </w:instrText>
            </w:r>
            <w:r w:rsidRPr="00405220">
              <w:rPr>
                <w:rFonts w:ascii="Times New Roman" w:hAnsi="Times New Roman" w:cs="Times New Roman"/>
                <w:noProof/>
                <w:webHidden/>
                <w:sz w:val="24"/>
                <w:szCs w:val="24"/>
              </w:rPr>
            </w:r>
            <w:r w:rsidRPr="00405220">
              <w:rPr>
                <w:rFonts w:ascii="Times New Roman" w:hAnsi="Times New Roman" w:cs="Times New Roman"/>
                <w:noProof/>
                <w:webHidden/>
                <w:sz w:val="24"/>
                <w:szCs w:val="24"/>
              </w:rPr>
              <w:fldChar w:fldCharType="separate"/>
            </w:r>
            <w:r w:rsidRPr="00405220">
              <w:rPr>
                <w:rFonts w:ascii="Times New Roman" w:hAnsi="Times New Roman" w:cs="Times New Roman"/>
                <w:noProof/>
                <w:webHidden/>
                <w:sz w:val="24"/>
                <w:szCs w:val="24"/>
              </w:rPr>
              <w:t>44</w:t>
            </w:r>
            <w:r w:rsidRPr="00405220">
              <w:rPr>
                <w:rFonts w:ascii="Times New Roman" w:hAnsi="Times New Roman" w:cs="Times New Roman"/>
                <w:noProof/>
                <w:webHidden/>
                <w:sz w:val="24"/>
                <w:szCs w:val="24"/>
              </w:rPr>
              <w:fldChar w:fldCharType="end"/>
            </w:r>
          </w:hyperlink>
        </w:p>
        <w:p w:rsidR="00405220" w:rsidRPr="00405220" w:rsidRDefault="00405220">
          <w:pPr>
            <w:pStyle w:val="Obsah1"/>
            <w:rPr>
              <w:rFonts w:ascii="Times New Roman" w:eastAsiaTheme="minorEastAsia" w:hAnsi="Times New Roman" w:cs="Times New Roman"/>
              <w:noProof/>
              <w:sz w:val="24"/>
              <w:szCs w:val="24"/>
              <w:lang w:eastAsia="cs-CZ"/>
            </w:rPr>
          </w:pPr>
          <w:hyperlink w:anchor="_Toc513076964" w:history="1">
            <w:r w:rsidRPr="00405220">
              <w:rPr>
                <w:rStyle w:val="Hypertextovodkaz"/>
                <w:rFonts w:ascii="Times New Roman" w:hAnsi="Times New Roman" w:cs="Times New Roman"/>
                <w:noProof/>
                <w:sz w:val="24"/>
                <w:szCs w:val="24"/>
              </w:rPr>
              <w:t>Závěr</w:t>
            </w:r>
            <w:r w:rsidRPr="00405220">
              <w:rPr>
                <w:rFonts w:ascii="Times New Roman" w:hAnsi="Times New Roman" w:cs="Times New Roman"/>
                <w:noProof/>
                <w:webHidden/>
                <w:sz w:val="24"/>
                <w:szCs w:val="24"/>
              </w:rPr>
              <w:tab/>
            </w:r>
            <w:r w:rsidRPr="00405220">
              <w:rPr>
                <w:rFonts w:ascii="Times New Roman" w:hAnsi="Times New Roman" w:cs="Times New Roman"/>
                <w:noProof/>
                <w:webHidden/>
                <w:sz w:val="24"/>
                <w:szCs w:val="24"/>
              </w:rPr>
              <w:fldChar w:fldCharType="begin"/>
            </w:r>
            <w:r w:rsidRPr="00405220">
              <w:rPr>
                <w:rFonts w:ascii="Times New Roman" w:hAnsi="Times New Roman" w:cs="Times New Roman"/>
                <w:noProof/>
                <w:webHidden/>
                <w:sz w:val="24"/>
                <w:szCs w:val="24"/>
              </w:rPr>
              <w:instrText xml:space="preserve"> PAGEREF _Toc513076964 \h </w:instrText>
            </w:r>
            <w:r w:rsidRPr="00405220">
              <w:rPr>
                <w:rFonts w:ascii="Times New Roman" w:hAnsi="Times New Roman" w:cs="Times New Roman"/>
                <w:noProof/>
                <w:webHidden/>
                <w:sz w:val="24"/>
                <w:szCs w:val="24"/>
              </w:rPr>
            </w:r>
            <w:r w:rsidRPr="00405220">
              <w:rPr>
                <w:rFonts w:ascii="Times New Roman" w:hAnsi="Times New Roman" w:cs="Times New Roman"/>
                <w:noProof/>
                <w:webHidden/>
                <w:sz w:val="24"/>
                <w:szCs w:val="24"/>
              </w:rPr>
              <w:fldChar w:fldCharType="separate"/>
            </w:r>
            <w:r w:rsidRPr="00405220">
              <w:rPr>
                <w:rFonts w:ascii="Times New Roman" w:hAnsi="Times New Roman" w:cs="Times New Roman"/>
                <w:noProof/>
                <w:webHidden/>
                <w:sz w:val="24"/>
                <w:szCs w:val="24"/>
              </w:rPr>
              <w:t>48</w:t>
            </w:r>
            <w:r w:rsidRPr="00405220">
              <w:rPr>
                <w:rFonts w:ascii="Times New Roman" w:hAnsi="Times New Roman" w:cs="Times New Roman"/>
                <w:noProof/>
                <w:webHidden/>
                <w:sz w:val="24"/>
                <w:szCs w:val="24"/>
              </w:rPr>
              <w:fldChar w:fldCharType="end"/>
            </w:r>
          </w:hyperlink>
        </w:p>
        <w:p w:rsidR="00405220" w:rsidRPr="00405220" w:rsidRDefault="00405220">
          <w:pPr>
            <w:pStyle w:val="Obsah1"/>
            <w:rPr>
              <w:rFonts w:ascii="Times New Roman" w:eastAsiaTheme="minorEastAsia" w:hAnsi="Times New Roman" w:cs="Times New Roman"/>
              <w:noProof/>
              <w:sz w:val="24"/>
              <w:szCs w:val="24"/>
              <w:lang w:eastAsia="cs-CZ"/>
            </w:rPr>
          </w:pPr>
          <w:hyperlink w:anchor="_Toc513076965" w:history="1">
            <w:r w:rsidRPr="00405220">
              <w:rPr>
                <w:rStyle w:val="Hypertextovodkaz"/>
                <w:rFonts w:ascii="Times New Roman" w:hAnsi="Times New Roman" w:cs="Times New Roman"/>
                <w:noProof/>
                <w:sz w:val="24"/>
                <w:szCs w:val="24"/>
              </w:rPr>
              <w:t>Prameny a Literatura</w:t>
            </w:r>
            <w:r w:rsidRPr="00405220">
              <w:rPr>
                <w:rFonts w:ascii="Times New Roman" w:hAnsi="Times New Roman" w:cs="Times New Roman"/>
                <w:noProof/>
                <w:webHidden/>
                <w:sz w:val="24"/>
                <w:szCs w:val="24"/>
              </w:rPr>
              <w:tab/>
            </w:r>
            <w:r w:rsidRPr="00405220">
              <w:rPr>
                <w:rFonts w:ascii="Times New Roman" w:hAnsi="Times New Roman" w:cs="Times New Roman"/>
                <w:noProof/>
                <w:webHidden/>
                <w:sz w:val="24"/>
                <w:szCs w:val="24"/>
              </w:rPr>
              <w:fldChar w:fldCharType="begin"/>
            </w:r>
            <w:r w:rsidRPr="00405220">
              <w:rPr>
                <w:rFonts w:ascii="Times New Roman" w:hAnsi="Times New Roman" w:cs="Times New Roman"/>
                <w:noProof/>
                <w:webHidden/>
                <w:sz w:val="24"/>
                <w:szCs w:val="24"/>
              </w:rPr>
              <w:instrText xml:space="preserve"> PAGEREF _Toc513076965 \h </w:instrText>
            </w:r>
            <w:r w:rsidRPr="00405220">
              <w:rPr>
                <w:rFonts w:ascii="Times New Roman" w:hAnsi="Times New Roman" w:cs="Times New Roman"/>
                <w:noProof/>
                <w:webHidden/>
                <w:sz w:val="24"/>
                <w:szCs w:val="24"/>
              </w:rPr>
            </w:r>
            <w:r w:rsidRPr="00405220">
              <w:rPr>
                <w:rFonts w:ascii="Times New Roman" w:hAnsi="Times New Roman" w:cs="Times New Roman"/>
                <w:noProof/>
                <w:webHidden/>
                <w:sz w:val="24"/>
                <w:szCs w:val="24"/>
              </w:rPr>
              <w:fldChar w:fldCharType="separate"/>
            </w:r>
            <w:r w:rsidRPr="00405220">
              <w:rPr>
                <w:rFonts w:ascii="Times New Roman" w:hAnsi="Times New Roman" w:cs="Times New Roman"/>
                <w:noProof/>
                <w:webHidden/>
                <w:sz w:val="24"/>
                <w:szCs w:val="24"/>
              </w:rPr>
              <w:t>52</w:t>
            </w:r>
            <w:r w:rsidRPr="00405220">
              <w:rPr>
                <w:rFonts w:ascii="Times New Roman" w:hAnsi="Times New Roman" w:cs="Times New Roman"/>
                <w:noProof/>
                <w:webHidden/>
                <w:sz w:val="24"/>
                <w:szCs w:val="24"/>
              </w:rPr>
              <w:fldChar w:fldCharType="end"/>
            </w:r>
          </w:hyperlink>
        </w:p>
        <w:p w:rsidR="00405220" w:rsidRDefault="00405220">
          <w:pPr>
            <w:pStyle w:val="Obsah1"/>
            <w:rPr>
              <w:rFonts w:eastAsiaTheme="minorEastAsia"/>
              <w:noProof/>
              <w:lang w:eastAsia="cs-CZ"/>
            </w:rPr>
          </w:pPr>
          <w:hyperlink w:anchor="_Toc513076966" w:history="1">
            <w:r w:rsidRPr="00405220">
              <w:rPr>
                <w:rStyle w:val="Hypertextovodkaz"/>
                <w:rFonts w:ascii="Times New Roman" w:hAnsi="Times New Roman" w:cs="Times New Roman"/>
                <w:noProof/>
                <w:sz w:val="24"/>
                <w:szCs w:val="24"/>
              </w:rPr>
              <w:t>Přílohy</w:t>
            </w:r>
            <w:r w:rsidRPr="00405220">
              <w:rPr>
                <w:rFonts w:ascii="Times New Roman" w:hAnsi="Times New Roman" w:cs="Times New Roman"/>
                <w:noProof/>
                <w:webHidden/>
                <w:sz w:val="24"/>
                <w:szCs w:val="24"/>
              </w:rPr>
              <w:tab/>
            </w:r>
            <w:r w:rsidRPr="00405220">
              <w:rPr>
                <w:rFonts w:ascii="Times New Roman" w:hAnsi="Times New Roman" w:cs="Times New Roman"/>
                <w:noProof/>
                <w:webHidden/>
                <w:sz w:val="24"/>
                <w:szCs w:val="24"/>
              </w:rPr>
              <w:fldChar w:fldCharType="begin"/>
            </w:r>
            <w:r w:rsidRPr="00405220">
              <w:rPr>
                <w:rFonts w:ascii="Times New Roman" w:hAnsi="Times New Roman" w:cs="Times New Roman"/>
                <w:noProof/>
                <w:webHidden/>
                <w:sz w:val="24"/>
                <w:szCs w:val="24"/>
              </w:rPr>
              <w:instrText xml:space="preserve"> PAGEREF _Toc513076966 \h </w:instrText>
            </w:r>
            <w:r w:rsidRPr="00405220">
              <w:rPr>
                <w:rFonts w:ascii="Times New Roman" w:hAnsi="Times New Roman" w:cs="Times New Roman"/>
                <w:noProof/>
                <w:webHidden/>
                <w:sz w:val="24"/>
                <w:szCs w:val="24"/>
              </w:rPr>
            </w:r>
            <w:r w:rsidRPr="00405220">
              <w:rPr>
                <w:rFonts w:ascii="Times New Roman" w:hAnsi="Times New Roman" w:cs="Times New Roman"/>
                <w:noProof/>
                <w:webHidden/>
                <w:sz w:val="24"/>
                <w:szCs w:val="24"/>
              </w:rPr>
              <w:fldChar w:fldCharType="separate"/>
            </w:r>
            <w:r w:rsidRPr="00405220">
              <w:rPr>
                <w:rFonts w:ascii="Times New Roman" w:hAnsi="Times New Roman" w:cs="Times New Roman"/>
                <w:noProof/>
                <w:webHidden/>
                <w:sz w:val="24"/>
                <w:szCs w:val="24"/>
              </w:rPr>
              <w:t>57</w:t>
            </w:r>
            <w:r w:rsidRPr="00405220">
              <w:rPr>
                <w:rFonts w:ascii="Times New Roman" w:hAnsi="Times New Roman" w:cs="Times New Roman"/>
                <w:noProof/>
                <w:webHidden/>
                <w:sz w:val="24"/>
                <w:szCs w:val="24"/>
              </w:rPr>
              <w:fldChar w:fldCharType="end"/>
            </w:r>
          </w:hyperlink>
        </w:p>
        <w:p w:rsidR="00E94C59" w:rsidRPr="00442A00" w:rsidRDefault="009F7F8C" w:rsidP="00E94C59">
          <w:pPr>
            <w:spacing w:before="100" w:beforeAutospacing="1" w:after="120"/>
            <w:rPr>
              <w:rFonts w:ascii="Times New Roman" w:hAnsi="Times New Roman" w:cs="Times New Roman"/>
            </w:rPr>
          </w:pPr>
          <w:r w:rsidRPr="00414A7D">
            <w:rPr>
              <w:rFonts w:ascii="Times New Roman" w:hAnsi="Times New Roman" w:cs="Times New Roman"/>
            </w:rPr>
            <w:fldChar w:fldCharType="end"/>
          </w:r>
        </w:p>
      </w:sdtContent>
    </w:sdt>
    <w:p w:rsidR="00527913" w:rsidRDefault="00527913">
      <w:pPr>
        <w:rPr>
          <w:rFonts w:ascii="Times New Roman" w:hAnsi="Times New Roman" w:cs="Times New Roman"/>
        </w:rPr>
      </w:pPr>
    </w:p>
    <w:p w:rsidR="00270982" w:rsidRDefault="00270982">
      <w:pPr>
        <w:rPr>
          <w:rFonts w:ascii="Times New Roman" w:hAnsi="Times New Roman" w:cs="Times New Roman"/>
        </w:rPr>
      </w:pPr>
    </w:p>
    <w:p w:rsidR="00270982" w:rsidRDefault="00270982">
      <w:pPr>
        <w:rPr>
          <w:rFonts w:ascii="Times New Roman" w:hAnsi="Times New Roman" w:cs="Times New Roman"/>
        </w:rPr>
      </w:pPr>
    </w:p>
    <w:p w:rsidR="00270982" w:rsidRDefault="00270982">
      <w:pPr>
        <w:rPr>
          <w:rFonts w:ascii="Times New Roman" w:hAnsi="Times New Roman" w:cs="Times New Roman"/>
        </w:rPr>
      </w:pPr>
    </w:p>
    <w:p w:rsidR="00270982" w:rsidRDefault="00270982">
      <w:pPr>
        <w:rPr>
          <w:rFonts w:ascii="Times New Roman" w:hAnsi="Times New Roman" w:cs="Times New Roman"/>
        </w:rPr>
      </w:pPr>
    </w:p>
    <w:p w:rsidR="00777D24" w:rsidRDefault="00777D24" w:rsidP="00777D24">
      <w:pPr>
        <w:pStyle w:val="Nadpis1"/>
        <w:numPr>
          <w:ilvl w:val="0"/>
          <w:numId w:val="0"/>
        </w:numPr>
        <w:spacing w:before="100" w:beforeAutospacing="1" w:after="120" w:line="360" w:lineRule="auto"/>
        <w:ind w:left="432" w:hanging="432"/>
        <w:jc w:val="both"/>
        <w:rPr>
          <w:rFonts w:cs="Times New Roman"/>
          <w:szCs w:val="24"/>
        </w:rPr>
      </w:pPr>
      <w:bookmarkStart w:id="0" w:name="_Toc513076942"/>
      <w:r>
        <w:rPr>
          <w:rFonts w:cs="Times New Roman"/>
          <w:szCs w:val="24"/>
        </w:rPr>
        <w:lastRenderedPageBreak/>
        <w:t>Úvod</w:t>
      </w:r>
      <w:bookmarkEnd w:id="0"/>
      <w:r>
        <w:rPr>
          <w:rFonts w:cs="Times New Roman"/>
          <w:szCs w:val="24"/>
        </w:rPr>
        <w:t xml:space="preserve"> </w:t>
      </w:r>
    </w:p>
    <w:p w:rsidR="00777D24" w:rsidRPr="00D228F5" w:rsidRDefault="00777D24" w:rsidP="00777D24">
      <w:pPr>
        <w:spacing w:line="360" w:lineRule="auto"/>
        <w:ind w:firstLine="708"/>
        <w:jc w:val="both"/>
        <w:rPr>
          <w:rFonts w:ascii="Times New Roman" w:hAnsi="Times New Roman" w:cs="Times New Roman"/>
          <w:sz w:val="24"/>
          <w:szCs w:val="24"/>
        </w:rPr>
      </w:pPr>
      <w:r w:rsidRPr="00D228F5">
        <w:rPr>
          <w:rFonts w:ascii="Times New Roman" w:hAnsi="Times New Roman" w:cs="Times New Roman"/>
          <w:sz w:val="24"/>
          <w:szCs w:val="24"/>
        </w:rPr>
        <w:t xml:space="preserve">V současném politologickém diskursu představuje pojem populismu dlouho opomíjený fenomén. Dřívější ideologický střet pomyslně ukončený vydáním </w:t>
      </w:r>
      <w:proofErr w:type="spellStart"/>
      <w:r w:rsidRPr="00D228F5">
        <w:rPr>
          <w:rFonts w:ascii="Times New Roman" w:hAnsi="Times New Roman" w:cs="Times New Roman"/>
          <w:sz w:val="24"/>
          <w:szCs w:val="24"/>
        </w:rPr>
        <w:t>Fukuyamova</w:t>
      </w:r>
      <w:proofErr w:type="spellEnd"/>
      <w:r w:rsidRPr="00D228F5">
        <w:rPr>
          <w:rFonts w:ascii="Times New Roman" w:hAnsi="Times New Roman" w:cs="Times New Roman"/>
          <w:sz w:val="24"/>
          <w:szCs w:val="24"/>
        </w:rPr>
        <w:t xml:space="preserve"> Konce dějin a posledního člověka nás přivádí do </w:t>
      </w:r>
      <w:proofErr w:type="spellStart"/>
      <w:r w:rsidRPr="00D228F5">
        <w:rPr>
          <w:rFonts w:ascii="Times New Roman" w:hAnsi="Times New Roman" w:cs="Times New Roman"/>
          <w:sz w:val="24"/>
          <w:szCs w:val="24"/>
        </w:rPr>
        <w:t>bezideologické</w:t>
      </w:r>
      <w:proofErr w:type="spellEnd"/>
      <w:r w:rsidRPr="00D228F5">
        <w:rPr>
          <w:rFonts w:ascii="Times New Roman" w:hAnsi="Times New Roman" w:cs="Times New Roman"/>
          <w:sz w:val="24"/>
          <w:szCs w:val="24"/>
        </w:rPr>
        <w:t xml:space="preserve"> současnosti. Vítězná liberální demokracie je v moderní době ohrožena </w:t>
      </w:r>
      <w:r w:rsidRPr="00D228F5">
        <w:rPr>
          <w:rFonts w:ascii="Times New Roman" w:hAnsi="Times New Roman" w:cs="Times New Roman"/>
          <w:color w:val="000000" w:themeColor="text1"/>
          <w:sz w:val="24"/>
          <w:szCs w:val="24"/>
        </w:rPr>
        <w:t xml:space="preserve">rostoucí </w:t>
      </w:r>
      <w:r w:rsidRPr="00D228F5">
        <w:rPr>
          <w:rFonts w:ascii="Times New Roman" w:hAnsi="Times New Roman" w:cs="Times New Roman"/>
          <w:sz w:val="24"/>
          <w:szCs w:val="24"/>
        </w:rPr>
        <w:t xml:space="preserve">hrozbou populismu. Ač je to nepřítel těžko uchopitelný, dnes už je téměř všudypřítomný. Nárůst populistů a populistických stran je citelný i u nás, neboť poslední volby do Poslanecké sněmovny Parlamentu ČR vyhrály především protestní strany, které využívají prvků populismu či jsou čistě populistickými projekty. </w:t>
      </w:r>
    </w:p>
    <w:p w:rsidR="00777D24" w:rsidRPr="00D228F5" w:rsidRDefault="00777D24" w:rsidP="00777D24">
      <w:pPr>
        <w:spacing w:line="360" w:lineRule="auto"/>
        <w:ind w:firstLine="708"/>
        <w:jc w:val="both"/>
        <w:rPr>
          <w:rFonts w:ascii="Times New Roman" w:hAnsi="Times New Roman" w:cs="Times New Roman"/>
          <w:sz w:val="24"/>
          <w:szCs w:val="24"/>
        </w:rPr>
      </w:pPr>
      <w:r w:rsidRPr="00D228F5">
        <w:rPr>
          <w:rFonts w:ascii="Times New Roman" w:hAnsi="Times New Roman" w:cs="Times New Roman"/>
          <w:sz w:val="24"/>
          <w:szCs w:val="24"/>
        </w:rPr>
        <w:t xml:space="preserve">Na účet populismu je toho připsáno mnohem více, než o co se populismus svým působením zasloužil. Způsobeno je to především vágností onoho pojmu, který je nadužíván a tím i vnitřně vyprazdňován. Tento fakt je způsoben absencí přesné definice populismu, ale i nejednotným postojem vědecké obce, co to vlastně je. Přestože je populismus vědecky rozebírán více než 50 let, předměty jeho zkoumání se stále vyvíjí a mění. V prvé řadě je to geograficky, od populistických vůdců v Latinské Americe a Africe po moderní strany v Evropě. Zároveň se mění i způsob jejich komunikace s voliči, která s nástupem internetu a především sociálních sítí dostala zcela nový rozměr. Možnost přímé komunikace politiků s voliči bez jakýchkoliv prostředníků umožnilo sdělovat větší množství informací a kritizovat ostatní zdroje, což dříve nebylo možné. Toto je jeden z hlavních aspektů, kterým se tato práce bude zabývat. </w:t>
      </w:r>
    </w:p>
    <w:p w:rsidR="00777D24" w:rsidRPr="00D228F5" w:rsidRDefault="00777D24" w:rsidP="00040C6A">
      <w:pPr>
        <w:spacing w:line="360" w:lineRule="auto"/>
        <w:ind w:firstLine="709"/>
        <w:jc w:val="both"/>
        <w:rPr>
          <w:rStyle w:val="Odkaznakoment"/>
          <w:rFonts w:ascii="Times New Roman" w:hAnsi="Times New Roman" w:cs="Times New Roman"/>
          <w:sz w:val="24"/>
          <w:szCs w:val="24"/>
        </w:rPr>
      </w:pPr>
      <w:r w:rsidRPr="00D228F5">
        <w:rPr>
          <w:rFonts w:ascii="Times New Roman" w:hAnsi="Times New Roman" w:cs="Times New Roman"/>
          <w:sz w:val="24"/>
          <w:szCs w:val="24"/>
        </w:rPr>
        <w:t xml:space="preserve">Teoretická roztříštěnost populismu dává prostor novým konceptům, které si dávají za cíl ucelení poznatků a pojmenování dílčích efektů, kterými se populismus vyznačuje. Tento zvýšený zájem o danou problematiku spíše komplikuje situaci a tato práce bude proto z důvodu větší přehlednosti vycházet pouze z některých teoretických východisek, které nemusí být zahrnuty v dalších přístupech. Jedna ze snah o teoretické uchopení populismu vedla k vytvoření třech základních úrovní. Prvním je tzv. </w:t>
      </w:r>
      <w:proofErr w:type="spellStart"/>
      <w:r w:rsidRPr="00D228F5">
        <w:rPr>
          <w:rFonts w:ascii="Times New Roman" w:hAnsi="Times New Roman" w:cs="Times New Roman"/>
          <w:sz w:val="24"/>
          <w:szCs w:val="24"/>
        </w:rPr>
        <w:t>thin</w:t>
      </w:r>
      <w:proofErr w:type="spellEnd"/>
      <w:r w:rsidRPr="00D228F5">
        <w:rPr>
          <w:rFonts w:ascii="Times New Roman" w:hAnsi="Times New Roman" w:cs="Times New Roman"/>
          <w:sz w:val="24"/>
          <w:szCs w:val="24"/>
        </w:rPr>
        <w:t>-</w:t>
      </w:r>
      <w:proofErr w:type="spellStart"/>
      <w:r w:rsidRPr="00D228F5">
        <w:rPr>
          <w:rFonts w:ascii="Times New Roman" w:hAnsi="Times New Roman" w:cs="Times New Roman"/>
          <w:sz w:val="24"/>
          <w:szCs w:val="24"/>
        </w:rPr>
        <w:t>centred</w:t>
      </w:r>
      <w:proofErr w:type="spellEnd"/>
      <w:r w:rsidRPr="00D228F5">
        <w:rPr>
          <w:rFonts w:ascii="Times New Roman" w:hAnsi="Times New Roman" w:cs="Times New Roman"/>
          <w:sz w:val="24"/>
          <w:szCs w:val="24"/>
        </w:rPr>
        <w:t xml:space="preserve"> ideologie, která se dá přeložit jako úzká či omezená. Dalším stupněm je všeobecný diskurs a posledním nejslabším je populistický rétorický styl. </w:t>
      </w:r>
    </w:p>
    <w:p w:rsidR="00777D24" w:rsidRPr="00D228F5" w:rsidRDefault="00777D24" w:rsidP="00777D24">
      <w:pPr>
        <w:spacing w:line="360" w:lineRule="auto"/>
        <w:ind w:firstLine="708"/>
        <w:jc w:val="both"/>
        <w:rPr>
          <w:rFonts w:ascii="Times New Roman" w:hAnsi="Times New Roman" w:cs="Times New Roman"/>
          <w:sz w:val="24"/>
          <w:szCs w:val="24"/>
        </w:rPr>
      </w:pPr>
      <w:r w:rsidRPr="00D228F5">
        <w:rPr>
          <w:rFonts w:ascii="Times New Roman" w:hAnsi="Times New Roman" w:cs="Times New Roman"/>
          <w:sz w:val="24"/>
          <w:szCs w:val="24"/>
        </w:rPr>
        <w:t xml:space="preserve"> Jedním z teoretických východisek této práce je teorie tzv. analytického jádra (těla) populismu, které prezentoval </w:t>
      </w:r>
      <w:proofErr w:type="spellStart"/>
      <w:r w:rsidRPr="00D228F5">
        <w:rPr>
          <w:rFonts w:ascii="Times New Roman" w:hAnsi="Times New Roman" w:cs="Times New Roman"/>
          <w:sz w:val="24"/>
          <w:szCs w:val="24"/>
        </w:rPr>
        <w:t>Francisco</w:t>
      </w:r>
      <w:proofErr w:type="spellEnd"/>
      <w:r w:rsidRPr="00D228F5">
        <w:rPr>
          <w:rFonts w:ascii="Times New Roman" w:hAnsi="Times New Roman" w:cs="Times New Roman"/>
          <w:sz w:val="24"/>
          <w:szCs w:val="24"/>
        </w:rPr>
        <w:t xml:space="preserve"> </w:t>
      </w:r>
      <w:proofErr w:type="spellStart"/>
      <w:r w:rsidRPr="00D228F5">
        <w:rPr>
          <w:rFonts w:ascii="Times New Roman" w:hAnsi="Times New Roman" w:cs="Times New Roman"/>
          <w:sz w:val="24"/>
          <w:szCs w:val="24"/>
        </w:rPr>
        <w:t>Panizza</w:t>
      </w:r>
      <w:proofErr w:type="spellEnd"/>
      <w:r w:rsidRPr="00D228F5">
        <w:rPr>
          <w:rFonts w:ascii="Times New Roman" w:hAnsi="Times New Roman" w:cs="Times New Roman"/>
          <w:sz w:val="24"/>
          <w:szCs w:val="24"/>
        </w:rPr>
        <w:t xml:space="preserve"> v knize </w:t>
      </w:r>
      <w:proofErr w:type="spellStart"/>
      <w:r w:rsidRPr="00D228F5">
        <w:rPr>
          <w:rFonts w:ascii="Times New Roman" w:hAnsi="Times New Roman" w:cs="Times New Roman"/>
          <w:sz w:val="24"/>
          <w:szCs w:val="24"/>
        </w:rPr>
        <w:t>Populism</w:t>
      </w:r>
      <w:proofErr w:type="spellEnd"/>
      <w:r w:rsidRPr="00D228F5">
        <w:rPr>
          <w:rFonts w:ascii="Times New Roman" w:hAnsi="Times New Roman" w:cs="Times New Roman"/>
          <w:sz w:val="24"/>
          <w:szCs w:val="24"/>
        </w:rPr>
        <w:t xml:space="preserve"> </w:t>
      </w:r>
      <w:proofErr w:type="spellStart"/>
      <w:r w:rsidRPr="00D228F5">
        <w:rPr>
          <w:rFonts w:ascii="Times New Roman" w:hAnsi="Times New Roman" w:cs="Times New Roman"/>
          <w:sz w:val="24"/>
          <w:szCs w:val="24"/>
        </w:rPr>
        <w:t>and</w:t>
      </w:r>
      <w:proofErr w:type="spellEnd"/>
      <w:r w:rsidRPr="00D228F5">
        <w:rPr>
          <w:rFonts w:ascii="Times New Roman" w:hAnsi="Times New Roman" w:cs="Times New Roman"/>
          <w:sz w:val="24"/>
          <w:szCs w:val="24"/>
        </w:rPr>
        <w:t xml:space="preserve"> </w:t>
      </w:r>
      <w:proofErr w:type="spellStart"/>
      <w:r w:rsidRPr="00D228F5">
        <w:rPr>
          <w:rFonts w:ascii="Times New Roman" w:hAnsi="Times New Roman" w:cs="Times New Roman"/>
          <w:sz w:val="24"/>
          <w:szCs w:val="24"/>
        </w:rPr>
        <w:t>the</w:t>
      </w:r>
      <w:proofErr w:type="spellEnd"/>
      <w:r w:rsidRPr="00D228F5">
        <w:rPr>
          <w:rFonts w:ascii="Times New Roman" w:hAnsi="Times New Roman" w:cs="Times New Roman"/>
          <w:sz w:val="24"/>
          <w:szCs w:val="24"/>
        </w:rPr>
        <w:t xml:space="preserve"> </w:t>
      </w:r>
      <w:proofErr w:type="spellStart"/>
      <w:r w:rsidRPr="00D228F5">
        <w:rPr>
          <w:rFonts w:ascii="Times New Roman" w:hAnsi="Times New Roman" w:cs="Times New Roman"/>
          <w:sz w:val="24"/>
          <w:szCs w:val="24"/>
        </w:rPr>
        <w:t>Mirror</w:t>
      </w:r>
      <w:proofErr w:type="spellEnd"/>
      <w:r w:rsidRPr="00D228F5">
        <w:rPr>
          <w:rFonts w:ascii="Times New Roman" w:hAnsi="Times New Roman" w:cs="Times New Roman"/>
          <w:sz w:val="24"/>
          <w:szCs w:val="24"/>
        </w:rPr>
        <w:t xml:space="preserve"> </w:t>
      </w:r>
      <w:proofErr w:type="spellStart"/>
      <w:r w:rsidRPr="00D228F5">
        <w:rPr>
          <w:rFonts w:ascii="Times New Roman" w:hAnsi="Times New Roman" w:cs="Times New Roman"/>
          <w:sz w:val="24"/>
          <w:szCs w:val="24"/>
        </w:rPr>
        <w:t>of</w:t>
      </w:r>
      <w:proofErr w:type="spellEnd"/>
      <w:r w:rsidRPr="00D228F5">
        <w:rPr>
          <w:rFonts w:ascii="Times New Roman" w:hAnsi="Times New Roman" w:cs="Times New Roman"/>
          <w:sz w:val="24"/>
          <w:szCs w:val="24"/>
        </w:rPr>
        <w:t xml:space="preserve"> </w:t>
      </w:r>
      <w:proofErr w:type="spellStart"/>
      <w:r w:rsidRPr="00D228F5">
        <w:rPr>
          <w:rFonts w:ascii="Times New Roman" w:hAnsi="Times New Roman" w:cs="Times New Roman"/>
          <w:sz w:val="24"/>
          <w:szCs w:val="24"/>
        </w:rPr>
        <w:t>Democracy</w:t>
      </w:r>
      <w:proofErr w:type="spellEnd"/>
      <w:r w:rsidRPr="00D228F5">
        <w:rPr>
          <w:rFonts w:ascii="Times New Roman" w:hAnsi="Times New Roman" w:cs="Times New Roman"/>
          <w:sz w:val="24"/>
          <w:szCs w:val="24"/>
        </w:rPr>
        <w:t xml:space="preserve"> roku 2005. Toto tzv. analytické jádro populismu se skládá ze tří základních složek, kterými jsou 1) konstrukce lidu a elit jako homogenní</w:t>
      </w:r>
      <w:r>
        <w:rPr>
          <w:rFonts w:ascii="Times New Roman" w:hAnsi="Times New Roman" w:cs="Times New Roman"/>
          <w:sz w:val="24"/>
          <w:szCs w:val="24"/>
        </w:rPr>
        <w:t>ch</w:t>
      </w:r>
      <w:r w:rsidRPr="00D228F5">
        <w:rPr>
          <w:rFonts w:ascii="Times New Roman" w:hAnsi="Times New Roman" w:cs="Times New Roman"/>
          <w:sz w:val="24"/>
          <w:szCs w:val="24"/>
        </w:rPr>
        <w:t xml:space="preserve"> entit, 2) zdůraznění </w:t>
      </w:r>
      <w:r>
        <w:rPr>
          <w:rFonts w:ascii="Times New Roman" w:hAnsi="Times New Roman" w:cs="Times New Roman"/>
          <w:sz w:val="24"/>
          <w:szCs w:val="24"/>
        </w:rPr>
        <w:lastRenderedPageBreak/>
        <w:t>antagonistického</w:t>
      </w:r>
      <w:r w:rsidRPr="00D228F5">
        <w:rPr>
          <w:rFonts w:ascii="Times New Roman" w:hAnsi="Times New Roman" w:cs="Times New Roman"/>
          <w:sz w:val="24"/>
          <w:szCs w:val="24"/>
        </w:rPr>
        <w:t xml:space="preserve"> vztahu mezi lidem a elitami, 3) chápání lidu jako morálně nezkaženého suveréna. </w:t>
      </w:r>
      <w:r>
        <w:rPr>
          <w:rFonts w:ascii="Times New Roman" w:hAnsi="Times New Roman" w:cs="Times New Roman"/>
          <w:sz w:val="24"/>
          <w:szCs w:val="24"/>
        </w:rPr>
        <w:t xml:space="preserve">Mezi další významné teorie pak patří tzv. nový populismus, který se objevil na konci 20. století. Jeho představitelé směřují spíše do pravého pólu politického spektra. To je důvodem pro představení znaků pravicového populismu jako takového. </w:t>
      </w:r>
      <w:r w:rsidRPr="00D228F5">
        <w:rPr>
          <w:rFonts w:ascii="Times New Roman" w:hAnsi="Times New Roman" w:cs="Times New Roman"/>
          <w:sz w:val="24"/>
          <w:szCs w:val="24"/>
        </w:rPr>
        <w:t xml:space="preserve"> </w:t>
      </w:r>
    </w:p>
    <w:p w:rsidR="00777D24" w:rsidRPr="00D228F5" w:rsidRDefault="00777D24" w:rsidP="00777D2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Do teoretické části patří</w:t>
      </w:r>
      <w:r w:rsidRPr="00D228F5">
        <w:rPr>
          <w:rFonts w:ascii="Times New Roman" w:hAnsi="Times New Roman" w:cs="Times New Roman"/>
          <w:sz w:val="24"/>
          <w:szCs w:val="24"/>
        </w:rPr>
        <w:t xml:space="preserve"> </w:t>
      </w:r>
      <w:r>
        <w:rPr>
          <w:rFonts w:ascii="Times New Roman" w:hAnsi="Times New Roman" w:cs="Times New Roman"/>
          <w:sz w:val="24"/>
          <w:szCs w:val="24"/>
        </w:rPr>
        <w:t xml:space="preserve">také </w:t>
      </w:r>
      <w:r w:rsidRPr="00D228F5">
        <w:rPr>
          <w:rFonts w:ascii="Times New Roman" w:hAnsi="Times New Roman" w:cs="Times New Roman"/>
          <w:sz w:val="24"/>
          <w:szCs w:val="24"/>
        </w:rPr>
        <w:t xml:space="preserve">definování sociálních sítí jako masového komunikačního prostředku na Internetu. Tento fenomén poslední dekády ovlivňuje životní styl nejen </w:t>
      </w:r>
      <w:proofErr w:type="spellStart"/>
      <w:r w:rsidRPr="00D228F5">
        <w:rPr>
          <w:rFonts w:ascii="Times New Roman" w:hAnsi="Times New Roman" w:cs="Times New Roman"/>
          <w:sz w:val="24"/>
          <w:szCs w:val="24"/>
        </w:rPr>
        <w:t>mileniálů</w:t>
      </w:r>
      <w:proofErr w:type="spellEnd"/>
      <w:r w:rsidRPr="00D228F5">
        <w:rPr>
          <w:rFonts w:ascii="Times New Roman" w:hAnsi="Times New Roman" w:cs="Times New Roman"/>
          <w:sz w:val="24"/>
          <w:szCs w:val="24"/>
        </w:rPr>
        <w:t xml:space="preserve"> a získává svým dosahem a rychlostí šíření informací podstatného vlivu. Tohoto faktu si jsou vědomy i politické subjekty, které jsou zároveň nuceny se přizpůsobit době a</w:t>
      </w:r>
      <w:r>
        <w:rPr>
          <w:rFonts w:ascii="Times New Roman" w:hAnsi="Times New Roman" w:cs="Times New Roman"/>
          <w:sz w:val="24"/>
          <w:szCs w:val="24"/>
        </w:rPr>
        <w:t> </w:t>
      </w:r>
      <w:r w:rsidRPr="00D228F5">
        <w:rPr>
          <w:rFonts w:ascii="Times New Roman" w:hAnsi="Times New Roman" w:cs="Times New Roman"/>
          <w:sz w:val="24"/>
          <w:szCs w:val="24"/>
        </w:rPr>
        <w:t xml:space="preserve">potřebám svých voličů. </w:t>
      </w:r>
    </w:p>
    <w:p w:rsidR="00777D24" w:rsidRPr="00D228F5" w:rsidRDefault="00777D24" w:rsidP="00777D24">
      <w:pPr>
        <w:spacing w:line="360" w:lineRule="auto"/>
        <w:ind w:firstLine="708"/>
        <w:jc w:val="both"/>
        <w:rPr>
          <w:rFonts w:ascii="Times New Roman" w:hAnsi="Times New Roman" w:cs="Times New Roman"/>
          <w:sz w:val="24"/>
          <w:szCs w:val="24"/>
        </w:rPr>
      </w:pPr>
      <w:r w:rsidRPr="00D228F5">
        <w:rPr>
          <w:rFonts w:ascii="Times New Roman" w:hAnsi="Times New Roman" w:cs="Times New Roman"/>
          <w:sz w:val="24"/>
          <w:szCs w:val="24"/>
        </w:rPr>
        <w:t>Předmětem této práce je hnutí Svoboda a přímá demokracie -</w:t>
      </w:r>
      <w:r>
        <w:rPr>
          <w:rFonts w:ascii="Times New Roman" w:hAnsi="Times New Roman" w:cs="Times New Roman"/>
          <w:sz w:val="24"/>
          <w:szCs w:val="24"/>
        </w:rPr>
        <w:t xml:space="preserve"> </w:t>
      </w:r>
      <w:proofErr w:type="spellStart"/>
      <w:r>
        <w:rPr>
          <w:rFonts w:ascii="Times New Roman" w:hAnsi="Times New Roman" w:cs="Times New Roman"/>
          <w:sz w:val="24"/>
          <w:szCs w:val="24"/>
        </w:rPr>
        <w:t>Tomio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Okamura</w:t>
      </w:r>
      <w:proofErr w:type="spellEnd"/>
      <w:r w:rsidRPr="00D228F5">
        <w:rPr>
          <w:rFonts w:ascii="Times New Roman" w:hAnsi="Times New Roman" w:cs="Times New Roman"/>
          <w:sz w:val="24"/>
          <w:szCs w:val="24"/>
        </w:rPr>
        <w:t xml:space="preserve"> (SPD). Toto hnutí vzniklo na jaře roku 2015 poté, co jeho hlavní představitel T. </w:t>
      </w:r>
      <w:proofErr w:type="spellStart"/>
      <w:r w:rsidRPr="00D228F5">
        <w:rPr>
          <w:rFonts w:ascii="Times New Roman" w:hAnsi="Times New Roman" w:cs="Times New Roman"/>
          <w:sz w:val="24"/>
          <w:szCs w:val="24"/>
        </w:rPr>
        <w:t>Okamura</w:t>
      </w:r>
      <w:proofErr w:type="spellEnd"/>
      <w:r w:rsidRPr="00D228F5">
        <w:rPr>
          <w:rFonts w:ascii="Times New Roman" w:hAnsi="Times New Roman" w:cs="Times New Roman"/>
          <w:sz w:val="24"/>
          <w:szCs w:val="24"/>
        </w:rPr>
        <w:t xml:space="preserve"> byl, po údajném puči, vyloučen ze strany Úsvit přímé demokracie. Tato parlamentní strana, která zastávala 14 poslaneckých mandátů, neměla dlouhou historii, neboť byla založena v červnu roku 2013 právě T. </w:t>
      </w:r>
      <w:proofErr w:type="spellStart"/>
      <w:r w:rsidRPr="00D228F5">
        <w:rPr>
          <w:rFonts w:ascii="Times New Roman" w:hAnsi="Times New Roman" w:cs="Times New Roman"/>
          <w:sz w:val="24"/>
          <w:szCs w:val="24"/>
        </w:rPr>
        <w:t>Okamurou</w:t>
      </w:r>
      <w:proofErr w:type="spellEnd"/>
      <w:r w:rsidRPr="00D228F5">
        <w:rPr>
          <w:rFonts w:ascii="Times New Roman" w:hAnsi="Times New Roman" w:cs="Times New Roman"/>
          <w:sz w:val="24"/>
          <w:szCs w:val="24"/>
        </w:rPr>
        <w:t>. Hnutí SPD tak v podobě jejího zakladatele nepřímo navazuje na dřívější působení Úsvitu. Ve volbách do Poslanecké sněmovny P</w:t>
      </w:r>
      <w:r>
        <w:rPr>
          <w:rFonts w:ascii="Times New Roman" w:hAnsi="Times New Roman" w:cs="Times New Roman"/>
          <w:sz w:val="24"/>
          <w:szCs w:val="24"/>
        </w:rPr>
        <w:t>arlamentu ČR v roce 2017 získalo hnutí</w:t>
      </w:r>
      <w:r w:rsidRPr="00D228F5">
        <w:rPr>
          <w:rFonts w:ascii="Times New Roman" w:hAnsi="Times New Roman" w:cs="Times New Roman"/>
          <w:sz w:val="24"/>
          <w:szCs w:val="24"/>
        </w:rPr>
        <w:t xml:space="preserve"> SPD 10,64 %, konkrétně 538 574 hlasů. Tento čtvrtý nejlepší výsledek ve volbách přidělil hnutí 22 mandátů. Tím se</w:t>
      </w:r>
      <w:r>
        <w:rPr>
          <w:rFonts w:ascii="Times New Roman" w:hAnsi="Times New Roman" w:cs="Times New Roman"/>
          <w:sz w:val="24"/>
          <w:szCs w:val="24"/>
        </w:rPr>
        <w:t xml:space="preserve"> </w:t>
      </w:r>
      <w:r w:rsidRPr="00D228F5">
        <w:rPr>
          <w:rFonts w:ascii="Times New Roman" w:hAnsi="Times New Roman" w:cs="Times New Roman"/>
          <w:sz w:val="24"/>
          <w:szCs w:val="24"/>
        </w:rPr>
        <w:t xml:space="preserve">stalo neopominutelným prvkem v Poslanecké sněmovně. Hnutí SPD je často označováno jako populistické, resp. pravicově populistické. Zdali tomu tak je, ověřím ve vedlejších výzkumných otázkách. </w:t>
      </w:r>
    </w:p>
    <w:p w:rsidR="00777D24" w:rsidRPr="00D228F5" w:rsidRDefault="00777D24" w:rsidP="00414A7D">
      <w:pPr>
        <w:spacing w:line="360" w:lineRule="auto"/>
        <w:jc w:val="center"/>
        <w:rPr>
          <w:rFonts w:ascii="Times New Roman" w:hAnsi="Times New Roman" w:cs="Times New Roman"/>
          <w:i/>
          <w:sz w:val="24"/>
          <w:szCs w:val="24"/>
        </w:rPr>
      </w:pPr>
      <w:r w:rsidRPr="00D228F5">
        <w:rPr>
          <w:rFonts w:ascii="Times New Roman" w:hAnsi="Times New Roman" w:cs="Times New Roman"/>
          <w:i/>
          <w:sz w:val="24"/>
          <w:szCs w:val="24"/>
        </w:rPr>
        <w:t>„Je hnutí Svoboda a přímá demokracie</w:t>
      </w:r>
      <w:r>
        <w:rPr>
          <w:rFonts w:ascii="Times New Roman" w:hAnsi="Times New Roman" w:cs="Times New Roman"/>
          <w:i/>
          <w:sz w:val="24"/>
          <w:szCs w:val="24"/>
        </w:rPr>
        <w:t xml:space="preserve"> – </w:t>
      </w:r>
      <w:proofErr w:type="spellStart"/>
      <w:r>
        <w:rPr>
          <w:rFonts w:ascii="Times New Roman" w:hAnsi="Times New Roman" w:cs="Times New Roman"/>
          <w:i/>
          <w:sz w:val="24"/>
          <w:szCs w:val="24"/>
        </w:rPr>
        <w:t>Tomio</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Okamura</w:t>
      </w:r>
      <w:proofErr w:type="spellEnd"/>
      <w:r w:rsidRPr="00D228F5">
        <w:rPr>
          <w:rFonts w:ascii="Times New Roman" w:hAnsi="Times New Roman" w:cs="Times New Roman"/>
          <w:i/>
          <w:sz w:val="24"/>
          <w:szCs w:val="24"/>
        </w:rPr>
        <w:t xml:space="preserve"> populistické hnutí?“</w:t>
      </w:r>
    </w:p>
    <w:p w:rsidR="00777D24" w:rsidRPr="00D228F5" w:rsidRDefault="00777D24" w:rsidP="00414A7D">
      <w:pPr>
        <w:spacing w:line="360" w:lineRule="auto"/>
        <w:jc w:val="center"/>
        <w:rPr>
          <w:rFonts w:ascii="Times New Roman" w:hAnsi="Times New Roman" w:cs="Times New Roman"/>
          <w:i/>
          <w:sz w:val="24"/>
          <w:szCs w:val="24"/>
        </w:rPr>
      </w:pPr>
      <w:r w:rsidRPr="00D228F5">
        <w:rPr>
          <w:rFonts w:ascii="Times New Roman" w:hAnsi="Times New Roman" w:cs="Times New Roman"/>
          <w:i/>
          <w:sz w:val="24"/>
          <w:szCs w:val="24"/>
        </w:rPr>
        <w:t>„Jedná se v tomto případě o pravicový populismus?“</w:t>
      </w:r>
    </w:p>
    <w:p w:rsidR="00777D24" w:rsidRPr="00D228F5" w:rsidRDefault="00777D24" w:rsidP="00777D24">
      <w:pPr>
        <w:spacing w:line="360" w:lineRule="auto"/>
        <w:ind w:firstLine="708"/>
        <w:jc w:val="both"/>
        <w:rPr>
          <w:rFonts w:ascii="Times New Roman" w:hAnsi="Times New Roman" w:cs="Times New Roman"/>
          <w:sz w:val="24"/>
          <w:szCs w:val="24"/>
        </w:rPr>
      </w:pPr>
      <w:r w:rsidRPr="00D228F5">
        <w:rPr>
          <w:rFonts w:ascii="Times New Roman" w:hAnsi="Times New Roman" w:cs="Times New Roman"/>
          <w:sz w:val="24"/>
          <w:szCs w:val="24"/>
        </w:rPr>
        <w:t xml:space="preserve">Charakteristickým znakem </w:t>
      </w:r>
      <w:r>
        <w:rPr>
          <w:rFonts w:ascii="Times New Roman" w:hAnsi="Times New Roman" w:cs="Times New Roman"/>
          <w:sz w:val="24"/>
          <w:szCs w:val="24"/>
        </w:rPr>
        <w:t>tohoto hnutí</w:t>
      </w:r>
      <w:r w:rsidRPr="00D228F5">
        <w:rPr>
          <w:rFonts w:ascii="Times New Roman" w:hAnsi="Times New Roman" w:cs="Times New Roman"/>
          <w:sz w:val="24"/>
          <w:szCs w:val="24"/>
        </w:rPr>
        <w:t xml:space="preserve"> je mj. právě komunikace s příznivci. </w:t>
      </w:r>
      <w:r>
        <w:rPr>
          <w:rFonts w:ascii="Times New Roman" w:hAnsi="Times New Roman" w:cs="Times New Roman"/>
          <w:sz w:val="24"/>
          <w:szCs w:val="24"/>
        </w:rPr>
        <w:t>Vy</w:t>
      </w:r>
      <w:r w:rsidRPr="00D228F5">
        <w:rPr>
          <w:rFonts w:ascii="Times New Roman" w:hAnsi="Times New Roman" w:cs="Times New Roman"/>
          <w:sz w:val="24"/>
          <w:szCs w:val="24"/>
        </w:rPr>
        <w:t xml:space="preserve">tváří jistý monopol na zdroje informací ohledně fungování </w:t>
      </w:r>
      <w:r>
        <w:rPr>
          <w:rFonts w:ascii="Times New Roman" w:hAnsi="Times New Roman" w:cs="Times New Roman"/>
          <w:sz w:val="24"/>
          <w:szCs w:val="24"/>
        </w:rPr>
        <w:t>hnutí</w:t>
      </w:r>
      <w:r w:rsidRPr="00D228F5">
        <w:rPr>
          <w:rFonts w:ascii="Times New Roman" w:hAnsi="Times New Roman" w:cs="Times New Roman"/>
          <w:sz w:val="24"/>
          <w:szCs w:val="24"/>
        </w:rPr>
        <w:t xml:space="preserve"> a činnosti jejich členů. Tento monopol je zprostředkován především formou oficiálních účtů na sociálních sítích. </w:t>
      </w:r>
      <w:r>
        <w:rPr>
          <w:rFonts w:ascii="Times New Roman" w:hAnsi="Times New Roman" w:cs="Times New Roman"/>
          <w:sz w:val="24"/>
          <w:szCs w:val="24"/>
        </w:rPr>
        <w:t xml:space="preserve">Hnutí </w:t>
      </w:r>
      <w:r w:rsidRPr="00D228F5">
        <w:rPr>
          <w:rFonts w:ascii="Times New Roman" w:hAnsi="Times New Roman" w:cs="Times New Roman"/>
          <w:sz w:val="24"/>
          <w:szCs w:val="24"/>
        </w:rPr>
        <w:t xml:space="preserve">provozuje oficiální účty na stránkách </w:t>
      </w:r>
      <w:proofErr w:type="spellStart"/>
      <w:r w:rsidRPr="00D228F5">
        <w:rPr>
          <w:rFonts w:ascii="Times New Roman" w:hAnsi="Times New Roman" w:cs="Times New Roman"/>
          <w:sz w:val="24"/>
          <w:szCs w:val="24"/>
        </w:rPr>
        <w:t>Facebook</w:t>
      </w:r>
      <w:proofErr w:type="spellEnd"/>
      <w:r w:rsidRPr="00D228F5">
        <w:rPr>
          <w:rFonts w:ascii="Times New Roman" w:hAnsi="Times New Roman" w:cs="Times New Roman"/>
          <w:sz w:val="24"/>
          <w:szCs w:val="24"/>
        </w:rPr>
        <w:t xml:space="preserve">, </w:t>
      </w:r>
      <w:proofErr w:type="spellStart"/>
      <w:r w:rsidRPr="00D228F5">
        <w:rPr>
          <w:rFonts w:ascii="Times New Roman" w:hAnsi="Times New Roman" w:cs="Times New Roman"/>
          <w:sz w:val="24"/>
          <w:szCs w:val="24"/>
        </w:rPr>
        <w:t>Youtube</w:t>
      </w:r>
      <w:proofErr w:type="spellEnd"/>
      <w:r w:rsidRPr="00D228F5">
        <w:rPr>
          <w:rFonts w:ascii="Times New Roman" w:hAnsi="Times New Roman" w:cs="Times New Roman"/>
          <w:sz w:val="24"/>
          <w:szCs w:val="24"/>
        </w:rPr>
        <w:t xml:space="preserve">, </w:t>
      </w:r>
      <w:proofErr w:type="spellStart"/>
      <w:r w:rsidRPr="00D228F5">
        <w:rPr>
          <w:rFonts w:ascii="Times New Roman" w:hAnsi="Times New Roman" w:cs="Times New Roman"/>
          <w:sz w:val="24"/>
          <w:szCs w:val="24"/>
        </w:rPr>
        <w:t>Twitter</w:t>
      </w:r>
      <w:proofErr w:type="spellEnd"/>
      <w:r w:rsidRPr="00D228F5">
        <w:rPr>
          <w:rFonts w:ascii="Times New Roman" w:hAnsi="Times New Roman" w:cs="Times New Roman"/>
          <w:sz w:val="24"/>
          <w:szCs w:val="24"/>
        </w:rPr>
        <w:t xml:space="preserve"> a </w:t>
      </w:r>
      <w:proofErr w:type="spellStart"/>
      <w:r w:rsidRPr="00D228F5">
        <w:rPr>
          <w:rFonts w:ascii="Times New Roman" w:hAnsi="Times New Roman" w:cs="Times New Roman"/>
          <w:sz w:val="24"/>
          <w:szCs w:val="24"/>
        </w:rPr>
        <w:t>Instagram</w:t>
      </w:r>
      <w:proofErr w:type="spellEnd"/>
      <w:r w:rsidRPr="00D228F5">
        <w:rPr>
          <w:rFonts w:ascii="Times New Roman" w:hAnsi="Times New Roman" w:cs="Times New Roman"/>
          <w:sz w:val="24"/>
          <w:szCs w:val="24"/>
        </w:rPr>
        <w:t xml:space="preserve">. Nejvýraznější postavou a hlavním zprostředkovatelem postojů je již zmíněný předseda T. </w:t>
      </w:r>
      <w:proofErr w:type="spellStart"/>
      <w:r w:rsidRPr="00D228F5">
        <w:rPr>
          <w:rFonts w:ascii="Times New Roman" w:hAnsi="Times New Roman" w:cs="Times New Roman"/>
          <w:sz w:val="24"/>
          <w:szCs w:val="24"/>
        </w:rPr>
        <w:t>Okamura</w:t>
      </w:r>
      <w:proofErr w:type="spellEnd"/>
      <w:r w:rsidRPr="00D228F5">
        <w:rPr>
          <w:rFonts w:ascii="Times New Roman" w:hAnsi="Times New Roman" w:cs="Times New Roman"/>
          <w:sz w:val="24"/>
          <w:szCs w:val="24"/>
        </w:rPr>
        <w:t xml:space="preserve">, který také užívá svých osobních profilů na výše zmíněných sítích. </w:t>
      </w:r>
    </w:p>
    <w:p w:rsidR="00777D24" w:rsidRPr="00D228F5" w:rsidRDefault="00777D24" w:rsidP="00777D24">
      <w:pPr>
        <w:spacing w:line="360" w:lineRule="auto"/>
        <w:ind w:firstLine="708"/>
        <w:jc w:val="both"/>
        <w:rPr>
          <w:rFonts w:ascii="Times New Roman" w:hAnsi="Times New Roman" w:cs="Times New Roman"/>
          <w:sz w:val="24"/>
          <w:szCs w:val="24"/>
        </w:rPr>
      </w:pPr>
      <w:r w:rsidRPr="00D228F5">
        <w:rPr>
          <w:rFonts w:ascii="Times New Roman" w:hAnsi="Times New Roman" w:cs="Times New Roman"/>
          <w:sz w:val="24"/>
          <w:szCs w:val="24"/>
        </w:rPr>
        <w:t xml:space="preserve">Cílem práce je analýza komunikace populistických hnutí na sociálních sítích a to skrze případovou studii komunikace SPD. Z důvodu velkého počtu příspěvků a jejich časté duplikaci (např. vzájemnému sdílení příspěvků) je pro analýzu vybrána sociální síť </w:t>
      </w:r>
      <w:proofErr w:type="spellStart"/>
      <w:r w:rsidRPr="00D228F5">
        <w:rPr>
          <w:rFonts w:ascii="Times New Roman" w:hAnsi="Times New Roman" w:cs="Times New Roman"/>
          <w:sz w:val="24"/>
          <w:szCs w:val="24"/>
        </w:rPr>
        <w:t>Facebook</w:t>
      </w:r>
      <w:proofErr w:type="spellEnd"/>
      <w:r w:rsidRPr="00D228F5">
        <w:rPr>
          <w:rFonts w:ascii="Times New Roman" w:hAnsi="Times New Roman" w:cs="Times New Roman"/>
          <w:sz w:val="24"/>
          <w:szCs w:val="24"/>
        </w:rPr>
        <w:t xml:space="preserve">, protože se jedná o nejužívanější stránky s největším počtem příznivců. Z hlediska časového </w:t>
      </w:r>
      <w:r w:rsidRPr="00D228F5">
        <w:rPr>
          <w:rFonts w:ascii="Times New Roman" w:hAnsi="Times New Roman" w:cs="Times New Roman"/>
          <w:sz w:val="24"/>
          <w:szCs w:val="24"/>
        </w:rPr>
        <w:lastRenderedPageBreak/>
        <w:t xml:space="preserve">omezení se bude jednat o příspěvky od 2. května 2017 do 21. října 2017. Tato data jsou vybrána jako stěžejní body voleb, kdy počátek období koresponduje s vyhlášením termínu voleb a </w:t>
      </w:r>
      <w:r w:rsidRPr="00B377EE">
        <w:rPr>
          <w:rFonts w:ascii="Times New Roman" w:hAnsi="Times New Roman" w:cs="Times New Roman"/>
          <w:sz w:val="24"/>
          <w:szCs w:val="24"/>
        </w:rPr>
        <w:t>tedy i faktickým zahájením kampaně a konec období je spojen s konáním voleb. Analýzou těchto příspěvků je představeno, jakým typem příspěvků a jejich dílčími částmi jsou jejich názory sdělovány. Pozornost je věnována i četnosti těchto příspěvků. Všechny tyto aspekty by měly být zodpovězeny v hlavní výzkumné otázce, která zní:</w:t>
      </w:r>
      <w:r w:rsidRPr="00D228F5">
        <w:rPr>
          <w:rFonts w:ascii="Times New Roman" w:hAnsi="Times New Roman" w:cs="Times New Roman"/>
          <w:sz w:val="24"/>
          <w:szCs w:val="24"/>
        </w:rPr>
        <w:t xml:space="preserve"> </w:t>
      </w:r>
    </w:p>
    <w:p w:rsidR="00777D24" w:rsidRPr="00D228F5" w:rsidRDefault="00777D24" w:rsidP="00777D24">
      <w:pPr>
        <w:spacing w:line="360" w:lineRule="auto"/>
        <w:jc w:val="both"/>
        <w:rPr>
          <w:rFonts w:ascii="Times New Roman" w:hAnsi="Times New Roman" w:cs="Times New Roman"/>
          <w:i/>
          <w:sz w:val="24"/>
          <w:szCs w:val="24"/>
        </w:rPr>
      </w:pPr>
      <w:r w:rsidRPr="00D228F5">
        <w:rPr>
          <w:rFonts w:ascii="Times New Roman" w:hAnsi="Times New Roman" w:cs="Times New Roman"/>
          <w:sz w:val="24"/>
          <w:szCs w:val="24"/>
        </w:rPr>
        <w:t xml:space="preserve"> </w:t>
      </w:r>
      <w:r w:rsidRPr="00D228F5">
        <w:rPr>
          <w:rFonts w:ascii="Times New Roman" w:hAnsi="Times New Roman" w:cs="Times New Roman"/>
          <w:i/>
          <w:sz w:val="24"/>
          <w:szCs w:val="24"/>
        </w:rPr>
        <w:t xml:space="preserve">„Jakými prostředky komunikuje se svými příznivci </w:t>
      </w:r>
      <w:proofErr w:type="spellStart"/>
      <w:r w:rsidRPr="00D228F5">
        <w:rPr>
          <w:rFonts w:ascii="Times New Roman" w:hAnsi="Times New Roman" w:cs="Times New Roman"/>
          <w:i/>
          <w:sz w:val="24"/>
          <w:szCs w:val="24"/>
        </w:rPr>
        <w:t>Tomio</w:t>
      </w:r>
      <w:proofErr w:type="spellEnd"/>
      <w:r w:rsidRPr="00D228F5">
        <w:rPr>
          <w:rFonts w:ascii="Times New Roman" w:hAnsi="Times New Roman" w:cs="Times New Roman"/>
          <w:i/>
          <w:sz w:val="24"/>
          <w:szCs w:val="24"/>
        </w:rPr>
        <w:t xml:space="preserve"> </w:t>
      </w:r>
      <w:proofErr w:type="spellStart"/>
      <w:r w:rsidRPr="00D228F5">
        <w:rPr>
          <w:rFonts w:ascii="Times New Roman" w:hAnsi="Times New Roman" w:cs="Times New Roman"/>
          <w:i/>
          <w:sz w:val="24"/>
          <w:szCs w:val="24"/>
        </w:rPr>
        <w:t>Okamura</w:t>
      </w:r>
      <w:proofErr w:type="spellEnd"/>
      <w:r w:rsidRPr="00D228F5">
        <w:rPr>
          <w:rFonts w:ascii="Times New Roman" w:hAnsi="Times New Roman" w:cs="Times New Roman"/>
          <w:i/>
          <w:sz w:val="24"/>
          <w:szCs w:val="24"/>
        </w:rPr>
        <w:t xml:space="preserve"> na sociálních sítích?“</w:t>
      </w:r>
    </w:p>
    <w:p w:rsidR="00777D24" w:rsidRPr="00D228F5" w:rsidRDefault="00777D24" w:rsidP="00777D24">
      <w:pPr>
        <w:spacing w:line="360" w:lineRule="auto"/>
        <w:ind w:firstLine="708"/>
        <w:jc w:val="both"/>
        <w:rPr>
          <w:rFonts w:ascii="Times New Roman" w:hAnsi="Times New Roman" w:cs="Times New Roman"/>
          <w:sz w:val="24"/>
          <w:szCs w:val="24"/>
        </w:rPr>
      </w:pPr>
      <w:r w:rsidRPr="00D228F5">
        <w:rPr>
          <w:rFonts w:ascii="Times New Roman" w:hAnsi="Times New Roman" w:cs="Times New Roman"/>
          <w:sz w:val="24"/>
          <w:szCs w:val="24"/>
        </w:rPr>
        <w:t xml:space="preserve">Práce je členěna do </w:t>
      </w:r>
      <w:r>
        <w:rPr>
          <w:rFonts w:ascii="Times New Roman" w:hAnsi="Times New Roman" w:cs="Times New Roman"/>
          <w:sz w:val="24"/>
          <w:szCs w:val="24"/>
        </w:rPr>
        <w:t>č</w:t>
      </w:r>
      <w:r w:rsidRPr="00D228F5">
        <w:rPr>
          <w:rFonts w:ascii="Times New Roman" w:hAnsi="Times New Roman" w:cs="Times New Roman"/>
          <w:sz w:val="24"/>
          <w:szCs w:val="24"/>
        </w:rPr>
        <w:t>t</w:t>
      </w:r>
      <w:r>
        <w:rPr>
          <w:rFonts w:ascii="Times New Roman" w:hAnsi="Times New Roman" w:cs="Times New Roman"/>
          <w:sz w:val="24"/>
          <w:szCs w:val="24"/>
        </w:rPr>
        <w:t>yř</w:t>
      </w:r>
      <w:r w:rsidRPr="00D228F5">
        <w:rPr>
          <w:rFonts w:ascii="Times New Roman" w:hAnsi="Times New Roman" w:cs="Times New Roman"/>
          <w:sz w:val="24"/>
          <w:szCs w:val="24"/>
        </w:rPr>
        <w:t xml:space="preserve"> hlavních částí, kdy první část bude představovat teoretický rámec celé práce, která se neobejde bez definování základních pojmů. Základem je teoretické ukotvení populismu dle jednotlivých autorů a sestavení </w:t>
      </w:r>
      <w:r>
        <w:rPr>
          <w:rFonts w:ascii="Times New Roman" w:hAnsi="Times New Roman" w:cs="Times New Roman"/>
          <w:sz w:val="24"/>
          <w:szCs w:val="24"/>
        </w:rPr>
        <w:t>základních znaků</w:t>
      </w:r>
      <w:r w:rsidRPr="00D228F5">
        <w:rPr>
          <w:rFonts w:ascii="Times New Roman" w:hAnsi="Times New Roman" w:cs="Times New Roman"/>
          <w:sz w:val="24"/>
          <w:szCs w:val="24"/>
        </w:rPr>
        <w:t xml:space="preserve"> populismu. Mezi hlavní autory, kteří </w:t>
      </w:r>
      <w:r>
        <w:rPr>
          <w:rFonts w:ascii="Times New Roman" w:hAnsi="Times New Roman" w:cs="Times New Roman"/>
          <w:sz w:val="24"/>
          <w:szCs w:val="24"/>
        </w:rPr>
        <w:t>přispěli ke studiu populismu, patří</w:t>
      </w:r>
      <w:r w:rsidRPr="00D228F5">
        <w:rPr>
          <w:rFonts w:ascii="Times New Roman" w:hAnsi="Times New Roman" w:cs="Times New Roman"/>
          <w:sz w:val="24"/>
          <w:szCs w:val="24"/>
        </w:rPr>
        <w:t xml:space="preserve"> </w:t>
      </w:r>
      <w:proofErr w:type="spellStart"/>
      <w:r>
        <w:rPr>
          <w:rFonts w:ascii="Times New Roman" w:hAnsi="Times New Roman" w:cs="Times New Roman"/>
          <w:sz w:val="24"/>
          <w:szCs w:val="24"/>
        </w:rPr>
        <w:t>Ghita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Ionescu</w:t>
      </w:r>
      <w:proofErr w:type="spellEnd"/>
      <w:r>
        <w:rPr>
          <w:rFonts w:ascii="Times New Roman" w:hAnsi="Times New Roman" w:cs="Times New Roman"/>
          <w:sz w:val="24"/>
          <w:szCs w:val="24"/>
        </w:rPr>
        <w:t>,</w:t>
      </w:r>
      <w:r w:rsidRPr="00D228F5">
        <w:rPr>
          <w:rFonts w:ascii="Times New Roman" w:hAnsi="Times New Roman" w:cs="Times New Roman"/>
          <w:sz w:val="24"/>
          <w:szCs w:val="24"/>
        </w:rPr>
        <w:t xml:space="preserve"> Margaret </w:t>
      </w:r>
      <w:proofErr w:type="spellStart"/>
      <w:r w:rsidRPr="00D228F5">
        <w:rPr>
          <w:rFonts w:ascii="Times New Roman" w:hAnsi="Times New Roman" w:cs="Times New Roman"/>
          <w:sz w:val="24"/>
          <w:szCs w:val="24"/>
        </w:rPr>
        <w:t>Canovan</w:t>
      </w:r>
      <w:proofErr w:type="spellEnd"/>
      <w:r>
        <w:rPr>
          <w:rFonts w:ascii="Times New Roman" w:hAnsi="Times New Roman" w:cs="Times New Roman"/>
          <w:sz w:val="24"/>
          <w:szCs w:val="24"/>
        </w:rPr>
        <w:t xml:space="preserve">, </w:t>
      </w:r>
      <w:proofErr w:type="spellStart"/>
      <w:r w:rsidRPr="00D228F5">
        <w:rPr>
          <w:rFonts w:ascii="Times New Roman" w:hAnsi="Times New Roman" w:cs="Times New Roman"/>
          <w:sz w:val="24"/>
          <w:szCs w:val="24"/>
        </w:rPr>
        <w:t>Francisco</w:t>
      </w:r>
      <w:proofErr w:type="spellEnd"/>
      <w:r w:rsidRPr="00D228F5">
        <w:rPr>
          <w:rFonts w:ascii="Times New Roman" w:hAnsi="Times New Roman" w:cs="Times New Roman"/>
          <w:sz w:val="24"/>
          <w:szCs w:val="24"/>
        </w:rPr>
        <w:t xml:space="preserve"> </w:t>
      </w:r>
      <w:proofErr w:type="spellStart"/>
      <w:r w:rsidRPr="00D228F5">
        <w:rPr>
          <w:rFonts w:ascii="Times New Roman" w:hAnsi="Times New Roman" w:cs="Times New Roman"/>
          <w:sz w:val="24"/>
          <w:szCs w:val="24"/>
        </w:rPr>
        <w:t>Panizza</w:t>
      </w:r>
      <w:proofErr w:type="spellEnd"/>
      <w:r>
        <w:rPr>
          <w:rFonts w:ascii="Times New Roman" w:hAnsi="Times New Roman" w:cs="Times New Roman"/>
          <w:sz w:val="24"/>
          <w:szCs w:val="24"/>
        </w:rPr>
        <w:t xml:space="preserve"> nebo Paul </w:t>
      </w:r>
      <w:proofErr w:type="spellStart"/>
      <w:r>
        <w:rPr>
          <w:rFonts w:ascii="Times New Roman" w:hAnsi="Times New Roman" w:cs="Times New Roman"/>
          <w:sz w:val="24"/>
          <w:szCs w:val="24"/>
        </w:rPr>
        <w:t>Taggart</w:t>
      </w:r>
      <w:proofErr w:type="spellEnd"/>
      <w:r w:rsidRPr="00D228F5">
        <w:rPr>
          <w:rFonts w:ascii="Times New Roman" w:hAnsi="Times New Roman" w:cs="Times New Roman"/>
          <w:sz w:val="24"/>
          <w:szCs w:val="24"/>
        </w:rPr>
        <w:t>. Dále je vymezen rozdíl mezi populismem a pravicovým popu</w:t>
      </w:r>
      <w:r>
        <w:rPr>
          <w:rFonts w:ascii="Times New Roman" w:hAnsi="Times New Roman" w:cs="Times New Roman"/>
          <w:sz w:val="24"/>
          <w:szCs w:val="24"/>
        </w:rPr>
        <w:t>lismem.</w:t>
      </w:r>
      <w:r w:rsidRPr="00D228F5">
        <w:rPr>
          <w:rFonts w:ascii="Times New Roman" w:hAnsi="Times New Roman" w:cs="Times New Roman"/>
          <w:sz w:val="24"/>
          <w:szCs w:val="24"/>
        </w:rPr>
        <w:t xml:space="preserve"> Za jakým účelem tyto strany</w:t>
      </w:r>
      <w:r>
        <w:rPr>
          <w:rFonts w:ascii="Times New Roman" w:hAnsi="Times New Roman" w:cs="Times New Roman"/>
          <w:sz w:val="24"/>
          <w:szCs w:val="24"/>
        </w:rPr>
        <w:t xml:space="preserve"> a hnutí</w:t>
      </w:r>
      <w:r w:rsidRPr="00D228F5">
        <w:rPr>
          <w:rFonts w:ascii="Times New Roman" w:hAnsi="Times New Roman" w:cs="Times New Roman"/>
          <w:sz w:val="24"/>
          <w:szCs w:val="24"/>
        </w:rPr>
        <w:t xml:space="preserve"> vznikají, </w:t>
      </w:r>
      <w:r>
        <w:rPr>
          <w:rFonts w:ascii="Times New Roman" w:hAnsi="Times New Roman" w:cs="Times New Roman"/>
          <w:sz w:val="24"/>
          <w:szCs w:val="24"/>
        </w:rPr>
        <w:t xml:space="preserve">jakým způsobem fungují, </w:t>
      </w:r>
      <w:r w:rsidRPr="00D228F5">
        <w:rPr>
          <w:rFonts w:ascii="Times New Roman" w:hAnsi="Times New Roman" w:cs="Times New Roman"/>
          <w:sz w:val="24"/>
          <w:szCs w:val="24"/>
        </w:rPr>
        <w:t xml:space="preserve">kde získávají voliče a jaká témata jsou jimi artikulována. Ohledně této problematiky je využito především děl od Case </w:t>
      </w:r>
      <w:proofErr w:type="spellStart"/>
      <w:r w:rsidRPr="00D228F5">
        <w:rPr>
          <w:rFonts w:ascii="Times New Roman" w:hAnsi="Times New Roman" w:cs="Times New Roman"/>
          <w:sz w:val="24"/>
          <w:szCs w:val="24"/>
        </w:rPr>
        <w:t>Mudda</w:t>
      </w:r>
      <w:proofErr w:type="spellEnd"/>
      <w:r w:rsidRPr="00D228F5">
        <w:rPr>
          <w:rFonts w:ascii="Times New Roman" w:hAnsi="Times New Roman" w:cs="Times New Roman"/>
          <w:sz w:val="24"/>
          <w:szCs w:val="24"/>
        </w:rPr>
        <w:t xml:space="preserve">. </w:t>
      </w:r>
      <w:r>
        <w:rPr>
          <w:rFonts w:ascii="Times New Roman" w:hAnsi="Times New Roman" w:cs="Times New Roman"/>
          <w:sz w:val="24"/>
          <w:szCs w:val="24"/>
        </w:rPr>
        <w:t xml:space="preserve">V práci je věnována krátká podkapitola i teorii vlivu dřívější komunistické éry na vzestup populistických hnutí. </w:t>
      </w:r>
    </w:p>
    <w:p w:rsidR="00777D24" w:rsidRPr="00D228F5" w:rsidRDefault="00777D24" w:rsidP="00777D24">
      <w:pPr>
        <w:spacing w:line="360" w:lineRule="auto"/>
        <w:ind w:firstLine="708"/>
        <w:jc w:val="both"/>
        <w:rPr>
          <w:rFonts w:ascii="Times New Roman" w:hAnsi="Times New Roman" w:cs="Times New Roman"/>
          <w:sz w:val="24"/>
          <w:szCs w:val="24"/>
        </w:rPr>
      </w:pPr>
      <w:r w:rsidRPr="00D228F5">
        <w:rPr>
          <w:rFonts w:ascii="Times New Roman" w:hAnsi="Times New Roman" w:cs="Times New Roman"/>
          <w:sz w:val="24"/>
          <w:szCs w:val="24"/>
        </w:rPr>
        <w:t xml:space="preserve">V druhé části práce je představeno hnutí Svoboda a přímá demokracie – </w:t>
      </w:r>
      <w:proofErr w:type="spellStart"/>
      <w:r w:rsidRPr="00D228F5">
        <w:rPr>
          <w:rFonts w:ascii="Times New Roman" w:hAnsi="Times New Roman" w:cs="Times New Roman"/>
          <w:sz w:val="24"/>
          <w:szCs w:val="24"/>
        </w:rPr>
        <w:t>Tomio</w:t>
      </w:r>
      <w:proofErr w:type="spellEnd"/>
      <w:r w:rsidRPr="00D228F5">
        <w:rPr>
          <w:rFonts w:ascii="Times New Roman" w:hAnsi="Times New Roman" w:cs="Times New Roman"/>
          <w:sz w:val="24"/>
          <w:szCs w:val="24"/>
        </w:rPr>
        <w:t xml:space="preserve"> </w:t>
      </w:r>
      <w:proofErr w:type="spellStart"/>
      <w:r w:rsidRPr="00D228F5">
        <w:rPr>
          <w:rFonts w:ascii="Times New Roman" w:hAnsi="Times New Roman" w:cs="Times New Roman"/>
          <w:sz w:val="24"/>
          <w:szCs w:val="24"/>
        </w:rPr>
        <w:t>Okamura</w:t>
      </w:r>
      <w:proofErr w:type="spellEnd"/>
      <w:r w:rsidRPr="00D228F5">
        <w:rPr>
          <w:rFonts w:ascii="Times New Roman" w:hAnsi="Times New Roman" w:cs="Times New Roman"/>
          <w:sz w:val="24"/>
          <w:szCs w:val="24"/>
        </w:rPr>
        <w:t>. Kapitola stručně shrnuje historii působení hnutí s přihlédnutím na fungování strany Úsvit přímé demokracie.</w:t>
      </w:r>
      <w:r>
        <w:rPr>
          <w:rFonts w:ascii="Times New Roman" w:hAnsi="Times New Roman" w:cs="Times New Roman"/>
          <w:sz w:val="24"/>
          <w:szCs w:val="24"/>
        </w:rPr>
        <w:t xml:space="preserve"> Program</w:t>
      </w:r>
      <w:r w:rsidRPr="00D228F5">
        <w:rPr>
          <w:rFonts w:ascii="Times New Roman" w:hAnsi="Times New Roman" w:cs="Times New Roman"/>
          <w:sz w:val="24"/>
          <w:szCs w:val="24"/>
        </w:rPr>
        <w:t xml:space="preserve"> hnutí obsahuje několik priorit, mezi které, jak napovídá samotný název, patří aplikování prvků přímé demokracie do ústavního pořádku České republiky. Nejvíce medializované je téma všeobecného referenda, které se, s přispěním dalších parlamentních stran a hnutí, pravděpodobně dostane k reálnému naplnění. Dále je představena osobnost lídra </w:t>
      </w:r>
      <w:proofErr w:type="spellStart"/>
      <w:r w:rsidRPr="00D228F5">
        <w:rPr>
          <w:rFonts w:ascii="Times New Roman" w:hAnsi="Times New Roman" w:cs="Times New Roman"/>
          <w:sz w:val="24"/>
          <w:szCs w:val="24"/>
        </w:rPr>
        <w:t>Tomia</w:t>
      </w:r>
      <w:proofErr w:type="spellEnd"/>
      <w:r w:rsidRPr="00D228F5">
        <w:rPr>
          <w:rFonts w:ascii="Times New Roman" w:hAnsi="Times New Roman" w:cs="Times New Roman"/>
          <w:sz w:val="24"/>
          <w:szCs w:val="24"/>
        </w:rPr>
        <w:t xml:space="preserve"> </w:t>
      </w:r>
      <w:proofErr w:type="spellStart"/>
      <w:r w:rsidRPr="00D228F5">
        <w:rPr>
          <w:rFonts w:ascii="Times New Roman" w:hAnsi="Times New Roman" w:cs="Times New Roman"/>
          <w:sz w:val="24"/>
          <w:szCs w:val="24"/>
        </w:rPr>
        <w:t>Okamury</w:t>
      </w:r>
      <w:proofErr w:type="spellEnd"/>
      <w:r>
        <w:rPr>
          <w:rFonts w:ascii="Times New Roman" w:hAnsi="Times New Roman" w:cs="Times New Roman"/>
          <w:sz w:val="24"/>
          <w:szCs w:val="24"/>
        </w:rPr>
        <w:t>. Jeho politická kariéra zahrnuje vykonávání funkce senátora, neúspěšný pokus o kandidaturu</w:t>
      </w:r>
      <w:r w:rsidRPr="00D228F5">
        <w:rPr>
          <w:rFonts w:ascii="Times New Roman" w:hAnsi="Times New Roman" w:cs="Times New Roman"/>
          <w:sz w:val="24"/>
          <w:szCs w:val="24"/>
        </w:rPr>
        <w:t xml:space="preserve"> </w:t>
      </w:r>
      <w:r>
        <w:rPr>
          <w:rFonts w:ascii="Times New Roman" w:hAnsi="Times New Roman" w:cs="Times New Roman"/>
          <w:sz w:val="24"/>
          <w:szCs w:val="24"/>
        </w:rPr>
        <w:t xml:space="preserve">na prezidenta </w:t>
      </w:r>
      <w:r w:rsidRPr="00D228F5">
        <w:rPr>
          <w:rFonts w:ascii="Times New Roman" w:hAnsi="Times New Roman" w:cs="Times New Roman"/>
          <w:sz w:val="24"/>
          <w:szCs w:val="24"/>
        </w:rPr>
        <w:t xml:space="preserve">a </w:t>
      </w:r>
      <w:r>
        <w:rPr>
          <w:rFonts w:ascii="Times New Roman" w:hAnsi="Times New Roman" w:cs="Times New Roman"/>
          <w:sz w:val="24"/>
          <w:szCs w:val="24"/>
        </w:rPr>
        <w:t>působení ve straně Úsvit přímé demokracie a hnutí SPD</w:t>
      </w:r>
      <w:r w:rsidRPr="00D228F5">
        <w:rPr>
          <w:rFonts w:ascii="Times New Roman" w:hAnsi="Times New Roman" w:cs="Times New Roman"/>
          <w:sz w:val="24"/>
          <w:szCs w:val="24"/>
        </w:rPr>
        <w:t>.</w:t>
      </w:r>
    </w:p>
    <w:p w:rsidR="00777D24" w:rsidRPr="00D228F5" w:rsidRDefault="00777D24" w:rsidP="00777D2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Třetí část práce prezentuje design výzkumu. V této kapitole je představen fenomén sociálních sítí a především nejvýznamnější z nich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V rámci toho je</w:t>
      </w:r>
      <w:r w:rsidRPr="00D228F5">
        <w:rPr>
          <w:rFonts w:ascii="Times New Roman" w:hAnsi="Times New Roman" w:cs="Times New Roman"/>
          <w:sz w:val="24"/>
          <w:szCs w:val="24"/>
        </w:rPr>
        <w:t xml:space="preserve"> definov</w:t>
      </w:r>
      <w:r>
        <w:rPr>
          <w:rFonts w:ascii="Times New Roman" w:hAnsi="Times New Roman" w:cs="Times New Roman"/>
          <w:sz w:val="24"/>
          <w:szCs w:val="24"/>
        </w:rPr>
        <w:t>áno</w:t>
      </w:r>
      <w:r w:rsidRPr="00D228F5">
        <w:rPr>
          <w:rFonts w:ascii="Times New Roman" w:hAnsi="Times New Roman" w:cs="Times New Roman"/>
          <w:sz w:val="24"/>
          <w:szCs w:val="24"/>
        </w:rPr>
        <w:t>, co jsou sociální s</w:t>
      </w:r>
      <w:r>
        <w:rPr>
          <w:rFonts w:ascii="Times New Roman" w:hAnsi="Times New Roman" w:cs="Times New Roman"/>
          <w:sz w:val="24"/>
          <w:szCs w:val="24"/>
        </w:rPr>
        <w:t>ítě, j</w:t>
      </w:r>
      <w:r w:rsidRPr="00D228F5">
        <w:rPr>
          <w:rFonts w:ascii="Times New Roman" w:hAnsi="Times New Roman" w:cs="Times New Roman"/>
          <w:sz w:val="24"/>
          <w:szCs w:val="24"/>
        </w:rPr>
        <w:t>akým způsobem</w:t>
      </w:r>
      <w:r>
        <w:rPr>
          <w:rFonts w:ascii="Times New Roman" w:hAnsi="Times New Roman" w:cs="Times New Roman"/>
          <w:sz w:val="24"/>
          <w:szCs w:val="24"/>
        </w:rPr>
        <w:t xml:space="preserve"> fungují a jaký je z politic</w:t>
      </w:r>
      <w:r w:rsidRPr="00D228F5">
        <w:rPr>
          <w:rFonts w:ascii="Times New Roman" w:hAnsi="Times New Roman" w:cs="Times New Roman"/>
          <w:sz w:val="24"/>
          <w:szCs w:val="24"/>
        </w:rPr>
        <w:t>kého hlediska jejich největší potenciál. Jejich vliv na výsledky voleb je v posledních letech znatelný, ne-li jeden z největších.</w:t>
      </w:r>
      <w:r>
        <w:rPr>
          <w:rFonts w:ascii="Times New Roman" w:hAnsi="Times New Roman" w:cs="Times New Roman"/>
          <w:sz w:val="24"/>
          <w:szCs w:val="24"/>
        </w:rPr>
        <w:t xml:space="preserve"> Dále je zde uvedena teorie obsahové analýzy. Tento kvantitativní způsob zkoumání dat je definován podle knihy od Ireny </w:t>
      </w:r>
      <w:proofErr w:type="spellStart"/>
      <w:r>
        <w:rPr>
          <w:rFonts w:ascii="Times New Roman" w:hAnsi="Times New Roman" w:cs="Times New Roman"/>
          <w:sz w:val="24"/>
          <w:szCs w:val="24"/>
        </w:rPr>
        <w:t>Reifové</w:t>
      </w:r>
      <w:proofErr w:type="spellEnd"/>
      <w:r>
        <w:rPr>
          <w:rFonts w:ascii="Times New Roman" w:hAnsi="Times New Roman" w:cs="Times New Roman"/>
          <w:sz w:val="24"/>
          <w:szCs w:val="24"/>
        </w:rPr>
        <w:t xml:space="preserve"> </w:t>
      </w:r>
      <w:r w:rsidRPr="00B8166A">
        <w:rPr>
          <w:rFonts w:ascii="Times New Roman" w:hAnsi="Times New Roman" w:cs="Times New Roman"/>
          <w:i/>
          <w:sz w:val="24"/>
          <w:szCs w:val="24"/>
        </w:rPr>
        <w:t>An</w:t>
      </w:r>
      <w:r>
        <w:rPr>
          <w:rFonts w:ascii="Times New Roman" w:hAnsi="Times New Roman" w:cs="Times New Roman"/>
          <w:i/>
          <w:sz w:val="24"/>
          <w:szCs w:val="24"/>
        </w:rPr>
        <w:t xml:space="preserve">alýza obsahu mediálních sdělení. </w:t>
      </w:r>
      <w:r>
        <w:rPr>
          <w:rFonts w:ascii="Times New Roman" w:hAnsi="Times New Roman" w:cs="Times New Roman"/>
          <w:sz w:val="24"/>
          <w:szCs w:val="24"/>
        </w:rPr>
        <w:t xml:space="preserve">Součástí kapitoly je též představení způsobu sběru dat. Ten probíhal dvěma způsoby. Primární </w:t>
      </w:r>
      <w:r>
        <w:rPr>
          <w:rFonts w:ascii="Times New Roman" w:hAnsi="Times New Roman" w:cs="Times New Roman"/>
          <w:sz w:val="24"/>
          <w:szCs w:val="24"/>
        </w:rPr>
        <w:lastRenderedPageBreak/>
        <w:t xml:space="preserve">způsob byl založen na analyzování příspěvků na oficiálním profilu T. </w:t>
      </w:r>
      <w:proofErr w:type="spellStart"/>
      <w:r>
        <w:rPr>
          <w:rFonts w:ascii="Times New Roman" w:hAnsi="Times New Roman" w:cs="Times New Roman"/>
          <w:sz w:val="24"/>
          <w:szCs w:val="24"/>
        </w:rPr>
        <w:t>Okamury</w:t>
      </w:r>
      <w:proofErr w:type="spellEnd"/>
      <w:r>
        <w:rPr>
          <w:rFonts w:ascii="Times New Roman" w:hAnsi="Times New Roman" w:cs="Times New Roman"/>
          <w:sz w:val="24"/>
          <w:szCs w:val="24"/>
        </w:rPr>
        <w:t xml:space="preserve"> na síti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Sekundárním způsobem byly dotazníky, které byly zaslány předsedům krajských organizací SPD a T. </w:t>
      </w:r>
      <w:proofErr w:type="spellStart"/>
      <w:r>
        <w:rPr>
          <w:rFonts w:ascii="Times New Roman" w:hAnsi="Times New Roman" w:cs="Times New Roman"/>
          <w:sz w:val="24"/>
          <w:szCs w:val="24"/>
        </w:rPr>
        <w:t>Okamurovi</w:t>
      </w:r>
      <w:proofErr w:type="spellEnd"/>
      <w:r>
        <w:rPr>
          <w:rFonts w:ascii="Times New Roman" w:hAnsi="Times New Roman" w:cs="Times New Roman"/>
          <w:sz w:val="24"/>
          <w:szCs w:val="24"/>
        </w:rPr>
        <w:t xml:space="preserve">. </w:t>
      </w:r>
    </w:p>
    <w:p w:rsidR="00777D24" w:rsidRPr="00292C48" w:rsidRDefault="00777D24" w:rsidP="00414A7D">
      <w:pPr>
        <w:spacing w:line="360" w:lineRule="auto"/>
        <w:ind w:firstLine="709"/>
        <w:jc w:val="both"/>
        <w:rPr>
          <w:rFonts w:ascii="Times New Roman" w:hAnsi="Times New Roman" w:cs="Times New Roman"/>
          <w:sz w:val="24"/>
          <w:szCs w:val="24"/>
        </w:rPr>
      </w:pPr>
      <w:r w:rsidRPr="00F64E94">
        <w:rPr>
          <w:rFonts w:ascii="Times New Roman" w:hAnsi="Times New Roman" w:cs="Times New Roman"/>
          <w:sz w:val="24"/>
          <w:szCs w:val="24"/>
        </w:rPr>
        <w:t>Poslední</w:t>
      </w:r>
      <w:r>
        <w:rPr>
          <w:rFonts w:ascii="Times New Roman" w:hAnsi="Times New Roman" w:cs="Times New Roman"/>
          <w:sz w:val="24"/>
          <w:szCs w:val="24"/>
        </w:rPr>
        <w:t>,</w:t>
      </w:r>
      <w:r w:rsidRPr="00F64E94">
        <w:rPr>
          <w:rFonts w:ascii="Times New Roman" w:hAnsi="Times New Roman" w:cs="Times New Roman"/>
          <w:sz w:val="24"/>
          <w:szCs w:val="24"/>
        </w:rPr>
        <w:t xml:space="preserve"> analytická část</w:t>
      </w:r>
      <w:r>
        <w:rPr>
          <w:rFonts w:ascii="Times New Roman" w:hAnsi="Times New Roman" w:cs="Times New Roman"/>
          <w:sz w:val="24"/>
          <w:szCs w:val="24"/>
        </w:rPr>
        <w:t>,</w:t>
      </w:r>
      <w:r w:rsidRPr="00F64E94">
        <w:rPr>
          <w:rFonts w:ascii="Times New Roman" w:hAnsi="Times New Roman" w:cs="Times New Roman"/>
          <w:sz w:val="24"/>
          <w:szCs w:val="24"/>
        </w:rPr>
        <w:t xml:space="preserve"> zobrazuje fungování hnutí a především T. </w:t>
      </w:r>
      <w:proofErr w:type="spellStart"/>
      <w:r w:rsidRPr="00F64E94">
        <w:rPr>
          <w:rFonts w:ascii="Times New Roman" w:hAnsi="Times New Roman" w:cs="Times New Roman"/>
          <w:sz w:val="24"/>
          <w:szCs w:val="24"/>
        </w:rPr>
        <w:t>Okamury</w:t>
      </w:r>
      <w:proofErr w:type="spellEnd"/>
      <w:r w:rsidRPr="00F64E94">
        <w:rPr>
          <w:rFonts w:ascii="Times New Roman" w:hAnsi="Times New Roman" w:cs="Times New Roman"/>
          <w:sz w:val="24"/>
          <w:szCs w:val="24"/>
        </w:rPr>
        <w:t xml:space="preserve"> na sociálních sítích. Hnutí provozuje oficiální účty na </w:t>
      </w:r>
      <w:r>
        <w:rPr>
          <w:rFonts w:ascii="Times New Roman" w:hAnsi="Times New Roman" w:cs="Times New Roman"/>
          <w:sz w:val="24"/>
          <w:szCs w:val="24"/>
        </w:rPr>
        <w:t>všech</w:t>
      </w:r>
      <w:r w:rsidRPr="00F64E94">
        <w:rPr>
          <w:rFonts w:ascii="Times New Roman" w:hAnsi="Times New Roman" w:cs="Times New Roman"/>
          <w:sz w:val="24"/>
          <w:szCs w:val="24"/>
        </w:rPr>
        <w:t xml:space="preserve"> předních sociálních sítích, kde pravidelně seznamuje své příznivce s aktuálním děním. </w:t>
      </w:r>
      <w:r>
        <w:rPr>
          <w:rFonts w:ascii="Times New Roman" w:hAnsi="Times New Roman" w:cs="Times New Roman"/>
          <w:sz w:val="24"/>
          <w:szCs w:val="24"/>
        </w:rPr>
        <w:t xml:space="preserve">Součástí je stručné porovnání oficiálních </w:t>
      </w:r>
      <w:proofErr w:type="spellStart"/>
      <w:r>
        <w:rPr>
          <w:rFonts w:ascii="Times New Roman" w:hAnsi="Times New Roman" w:cs="Times New Roman"/>
          <w:sz w:val="24"/>
          <w:szCs w:val="24"/>
        </w:rPr>
        <w:t>facebookových</w:t>
      </w:r>
      <w:proofErr w:type="spellEnd"/>
      <w:r>
        <w:rPr>
          <w:rFonts w:ascii="Times New Roman" w:hAnsi="Times New Roman" w:cs="Times New Roman"/>
          <w:sz w:val="24"/>
          <w:szCs w:val="24"/>
        </w:rPr>
        <w:t xml:space="preserve"> účtů všech parlamentních stran a jejich lídrů z hlediska počtu sledujících. Následuje zpracování odpovědí dotazníku a shrnutí komunikace s představiteli hnutí kvůli tomuto zdroji informací. Samotná analýza je poté rozdělena do dvou částí, kdy v první půlce je brán zřetel především na typ příspěvku, jeho formu, četnost a další aspekty s ním spojené. Pozornost je brána i na reakce příznivců hnutí na tyto příspěvky. Ve druhé části závěrečné kapitoly jsou výsledky obsahové </w:t>
      </w:r>
      <w:r w:rsidRPr="00292C48">
        <w:rPr>
          <w:rFonts w:ascii="Times New Roman" w:hAnsi="Times New Roman" w:cs="Times New Roman"/>
          <w:sz w:val="24"/>
          <w:szCs w:val="24"/>
        </w:rPr>
        <w:t xml:space="preserve">analýzy a jejich propojení s analytickým jádrem populismu od zmiňovaného F. </w:t>
      </w:r>
      <w:proofErr w:type="spellStart"/>
      <w:r w:rsidRPr="00292C48">
        <w:rPr>
          <w:rFonts w:ascii="Times New Roman" w:hAnsi="Times New Roman" w:cs="Times New Roman"/>
          <w:sz w:val="24"/>
          <w:szCs w:val="24"/>
        </w:rPr>
        <w:t>Panizzy</w:t>
      </w:r>
      <w:proofErr w:type="spellEnd"/>
      <w:r w:rsidRPr="00292C48">
        <w:rPr>
          <w:rFonts w:ascii="Times New Roman" w:hAnsi="Times New Roman" w:cs="Times New Roman"/>
          <w:sz w:val="24"/>
          <w:szCs w:val="24"/>
        </w:rPr>
        <w:t xml:space="preserve">. </w:t>
      </w:r>
    </w:p>
    <w:p w:rsidR="00777D24" w:rsidRPr="00292C48" w:rsidRDefault="00777D24" w:rsidP="00414A7D">
      <w:pPr>
        <w:spacing w:line="360" w:lineRule="auto"/>
        <w:ind w:firstLine="709"/>
        <w:jc w:val="both"/>
      </w:pPr>
      <w:r>
        <w:rPr>
          <w:rFonts w:ascii="Times New Roman" w:hAnsi="Times New Roman" w:cs="Times New Roman"/>
          <w:sz w:val="24"/>
          <w:szCs w:val="24"/>
        </w:rPr>
        <w:t xml:space="preserve">Pro teoretický rámec je čerpáno z děl předních odborníků na populismus. Mezi první publikace patří sborník od </w:t>
      </w:r>
      <w:proofErr w:type="spellStart"/>
      <w:r>
        <w:rPr>
          <w:rFonts w:ascii="Times New Roman" w:hAnsi="Times New Roman" w:cs="Times New Roman"/>
          <w:sz w:val="24"/>
          <w:szCs w:val="24"/>
        </w:rPr>
        <w:t>Ghity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Ionescu</w:t>
      </w:r>
      <w:proofErr w:type="spellEnd"/>
      <w:r>
        <w:rPr>
          <w:rFonts w:ascii="Times New Roman" w:hAnsi="Times New Roman" w:cs="Times New Roman"/>
          <w:sz w:val="24"/>
          <w:szCs w:val="24"/>
        </w:rPr>
        <w:t xml:space="preserve"> a Ernesta </w:t>
      </w:r>
      <w:proofErr w:type="spellStart"/>
      <w:r>
        <w:rPr>
          <w:rFonts w:ascii="Times New Roman" w:hAnsi="Times New Roman" w:cs="Times New Roman"/>
          <w:sz w:val="24"/>
          <w:szCs w:val="24"/>
        </w:rPr>
        <w:t>Gellnera</w:t>
      </w:r>
      <w:proofErr w:type="spellEnd"/>
      <w:r>
        <w:rPr>
          <w:rFonts w:ascii="Times New Roman" w:hAnsi="Times New Roman" w:cs="Times New Roman"/>
          <w:sz w:val="24"/>
          <w:szCs w:val="24"/>
        </w:rPr>
        <w:t xml:space="preserve"> </w:t>
      </w:r>
      <w:proofErr w:type="spellStart"/>
      <w:r w:rsidRPr="00292C48">
        <w:rPr>
          <w:rFonts w:ascii="Times New Roman" w:hAnsi="Times New Roman" w:cs="Times New Roman"/>
          <w:i/>
          <w:sz w:val="24"/>
          <w:szCs w:val="24"/>
        </w:rPr>
        <w:t>Populism</w:t>
      </w:r>
      <w:proofErr w:type="spellEnd"/>
      <w:r w:rsidRPr="00292C48">
        <w:rPr>
          <w:rFonts w:ascii="Times New Roman" w:hAnsi="Times New Roman" w:cs="Times New Roman"/>
          <w:i/>
          <w:sz w:val="24"/>
          <w:szCs w:val="24"/>
        </w:rPr>
        <w:t xml:space="preserve"> </w:t>
      </w:r>
      <w:proofErr w:type="spellStart"/>
      <w:r w:rsidRPr="00292C48">
        <w:rPr>
          <w:rFonts w:ascii="Times New Roman" w:hAnsi="Times New Roman" w:cs="Times New Roman"/>
          <w:i/>
          <w:sz w:val="24"/>
          <w:szCs w:val="24"/>
        </w:rPr>
        <w:t>its</w:t>
      </w:r>
      <w:proofErr w:type="spellEnd"/>
      <w:r w:rsidRPr="00292C48">
        <w:rPr>
          <w:rFonts w:ascii="Times New Roman" w:hAnsi="Times New Roman" w:cs="Times New Roman"/>
          <w:i/>
          <w:sz w:val="24"/>
          <w:szCs w:val="24"/>
        </w:rPr>
        <w:t xml:space="preserve"> </w:t>
      </w:r>
      <w:proofErr w:type="spellStart"/>
      <w:r w:rsidRPr="00292C48">
        <w:rPr>
          <w:rFonts w:ascii="Times New Roman" w:hAnsi="Times New Roman" w:cs="Times New Roman"/>
          <w:i/>
          <w:sz w:val="24"/>
          <w:szCs w:val="24"/>
        </w:rPr>
        <w:t>meanings</w:t>
      </w:r>
      <w:proofErr w:type="spellEnd"/>
      <w:r w:rsidRPr="00292C48">
        <w:rPr>
          <w:rFonts w:ascii="Times New Roman" w:hAnsi="Times New Roman" w:cs="Times New Roman"/>
          <w:i/>
          <w:sz w:val="24"/>
          <w:szCs w:val="24"/>
        </w:rPr>
        <w:t xml:space="preserve"> </w:t>
      </w:r>
      <w:proofErr w:type="spellStart"/>
      <w:r w:rsidRPr="00292C48">
        <w:rPr>
          <w:rFonts w:ascii="Times New Roman" w:hAnsi="Times New Roman" w:cs="Times New Roman"/>
          <w:i/>
          <w:sz w:val="24"/>
          <w:szCs w:val="24"/>
        </w:rPr>
        <w:t>and</w:t>
      </w:r>
      <w:proofErr w:type="spellEnd"/>
      <w:r w:rsidRPr="00292C48">
        <w:rPr>
          <w:rFonts w:ascii="Times New Roman" w:hAnsi="Times New Roman" w:cs="Times New Roman"/>
          <w:i/>
          <w:sz w:val="24"/>
          <w:szCs w:val="24"/>
        </w:rPr>
        <w:t xml:space="preserve"> </w:t>
      </w:r>
      <w:proofErr w:type="spellStart"/>
      <w:r w:rsidRPr="00292C48">
        <w:rPr>
          <w:rFonts w:ascii="Times New Roman" w:hAnsi="Times New Roman" w:cs="Times New Roman"/>
          <w:i/>
          <w:sz w:val="24"/>
          <w:szCs w:val="24"/>
        </w:rPr>
        <w:t>national</w:t>
      </w:r>
      <w:proofErr w:type="spellEnd"/>
      <w:r w:rsidRPr="00292C48">
        <w:rPr>
          <w:rFonts w:ascii="Times New Roman" w:hAnsi="Times New Roman" w:cs="Times New Roman"/>
          <w:i/>
          <w:sz w:val="24"/>
          <w:szCs w:val="24"/>
        </w:rPr>
        <w:t xml:space="preserve"> </w:t>
      </w:r>
      <w:proofErr w:type="spellStart"/>
      <w:r w:rsidRPr="00292C48">
        <w:rPr>
          <w:rFonts w:ascii="Times New Roman" w:hAnsi="Times New Roman" w:cs="Times New Roman"/>
          <w:i/>
          <w:sz w:val="24"/>
          <w:szCs w:val="24"/>
        </w:rPr>
        <w:t>characteristics</w:t>
      </w:r>
      <w:proofErr w:type="spellEnd"/>
      <w:r>
        <w:rPr>
          <w:rFonts w:ascii="Times New Roman" w:hAnsi="Times New Roman" w:cs="Times New Roman"/>
          <w:sz w:val="24"/>
          <w:szCs w:val="24"/>
        </w:rPr>
        <w:t xml:space="preserve">, který byl vydán jako výstup konference o populismu z roku 1967. Následuje několik publikací od </w:t>
      </w:r>
      <w:proofErr w:type="spellStart"/>
      <w:proofErr w:type="gramStart"/>
      <w:r>
        <w:rPr>
          <w:rFonts w:ascii="Times New Roman" w:hAnsi="Times New Roman" w:cs="Times New Roman"/>
          <w:sz w:val="24"/>
          <w:szCs w:val="24"/>
        </w:rPr>
        <w:t>Casa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Muddeho</w:t>
      </w:r>
      <w:proofErr w:type="spellEnd"/>
      <w:r>
        <w:rPr>
          <w:rFonts w:ascii="Times New Roman" w:hAnsi="Times New Roman" w:cs="Times New Roman"/>
          <w:sz w:val="24"/>
          <w:szCs w:val="24"/>
        </w:rPr>
        <w:t xml:space="preserve">, např. </w:t>
      </w:r>
      <w:proofErr w:type="spellStart"/>
      <w:r w:rsidRPr="00292C48">
        <w:rPr>
          <w:rFonts w:ascii="Times New Roman" w:hAnsi="Times New Roman" w:cs="Times New Roman"/>
          <w:i/>
          <w:sz w:val="24"/>
          <w:szCs w:val="24"/>
        </w:rPr>
        <w:t>Populism</w:t>
      </w:r>
      <w:proofErr w:type="spellEnd"/>
      <w:r w:rsidRPr="00292C48">
        <w:rPr>
          <w:rFonts w:ascii="Times New Roman" w:hAnsi="Times New Roman" w:cs="Times New Roman"/>
          <w:i/>
          <w:sz w:val="24"/>
          <w:szCs w:val="24"/>
        </w:rPr>
        <w:t xml:space="preserve">: a </w:t>
      </w:r>
      <w:proofErr w:type="spellStart"/>
      <w:r w:rsidRPr="00292C48">
        <w:rPr>
          <w:rFonts w:ascii="Times New Roman" w:hAnsi="Times New Roman" w:cs="Times New Roman"/>
          <w:i/>
          <w:sz w:val="24"/>
          <w:szCs w:val="24"/>
        </w:rPr>
        <w:t>very</w:t>
      </w:r>
      <w:proofErr w:type="spellEnd"/>
      <w:r w:rsidRPr="00292C48">
        <w:rPr>
          <w:rFonts w:ascii="Times New Roman" w:hAnsi="Times New Roman" w:cs="Times New Roman"/>
          <w:i/>
          <w:sz w:val="24"/>
          <w:szCs w:val="24"/>
        </w:rPr>
        <w:t xml:space="preserve"> </w:t>
      </w:r>
      <w:proofErr w:type="spellStart"/>
      <w:r w:rsidRPr="00292C48">
        <w:rPr>
          <w:rFonts w:ascii="Times New Roman" w:hAnsi="Times New Roman" w:cs="Times New Roman"/>
          <w:i/>
          <w:sz w:val="24"/>
          <w:szCs w:val="24"/>
        </w:rPr>
        <w:t>short</w:t>
      </w:r>
      <w:proofErr w:type="spellEnd"/>
      <w:r w:rsidRPr="00292C48">
        <w:rPr>
          <w:rFonts w:ascii="Times New Roman" w:hAnsi="Times New Roman" w:cs="Times New Roman"/>
          <w:i/>
          <w:sz w:val="24"/>
          <w:szCs w:val="24"/>
        </w:rPr>
        <w:t xml:space="preserve"> </w:t>
      </w:r>
      <w:proofErr w:type="spellStart"/>
      <w:r w:rsidRPr="00292C48">
        <w:rPr>
          <w:rFonts w:ascii="Times New Roman" w:hAnsi="Times New Roman" w:cs="Times New Roman"/>
          <w:i/>
          <w:sz w:val="24"/>
          <w:szCs w:val="24"/>
        </w:rPr>
        <w:t>introduction</w:t>
      </w:r>
      <w:proofErr w:type="spellEnd"/>
      <w:r>
        <w:rPr>
          <w:rFonts w:ascii="Times New Roman" w:hAnsi="Times New Roman" w:cs="Times New Roman"/>
          <w:sz w:val="24"/>
          <w:szCs w:val="24"/>
        </w:rPr>
        <w:t xml:space="preserve">, </w:t>
      </w:r>
      <w:proofErr w:type="spellStart"/>
      <w:r w:rsidRPr="00292C48">
        <w:rPr>
          <w:rFonts w:ascii="Times New Roman" w:hAnsi="Times New Roman" w:cs="Times New Roman"/>
          <w:i/>
          <w:sz w:val="24"/>
          <w:szCs w:val="24"/>
        </w:rPr>
        <w:t>The</w:t>
      </w:r>
      <w:proofErr w:type="spellEnd"/>
      <w:r w:rsidRPr="00292C48">
        <w:rPr>
          <w:rFonts w:ascii="Times New Roman" w:hAnsi="Times New Roman" w:cs="Times New Roman"/>
          <w:i/>
          <w:sz w:val="24"/>
          <w:szCs w:val="24"/>
        </w:rPr>
        <w:t xml:space="preserve"> </w:t>
      </w:r>
      <w:proofErr w:type="spellStart"/>
      <w:r w:rsidRPr="00292C48">
        <w:rPr>
          <w:rFonts w:ascii="Times New Roman" w:hAnsi="Times New Roman" w:cs="Times New Roman"/>
          <w:i/>
          <w:sz w:val="24"/>
          <w:szCs w:val="24"/>
        </w:rPr>
        <w:t>populist</w:t>
      </w:r>
      <w:proofErr w:type="spellEnd"/>
      <w:r w:rsidRPr="00292C48">
        <w:rPr>
          <w:rFonts w:ascii="Times New Roman" w:hAnsi="Times New Roman" w:cs="Times New Roman"/>
          <w:i/>
          <w:sz w:val="24"/>
          <w:szCs w:val="24"/>
        </w:rPr>
        <w:t xml:space="preserve"> </w:t>
      </w:r>
      <w:proofErr w:type="spellStart"/>
      <w:r w:rsidRPr="00292C48">
        <w:rPr>
          <w:rFonts w:ascii="Times New Roman" w:hAnsi="Times New Roman" w:cs="Times New Roman"/>
          <w:i/>
          <w:sz w:val="24"/>
          <w:szCs w:val="24"/>
        </w:rPr>
        <w:t>radical</w:t>
      </w:r>
      <w:proofErr w:type="spellEnd"/>
      <w:r w:rsidRPr="00292C48">
        <w:rPr>
          <w:rFonts w:ascii="Times New Roman" w:hAnsi="Times New Roman" w:cs="Times New Roman"/>
          <w:i/>
          <w:sz w:val="24"/>
          <w:szCs w:val="24"/>
        </w:rPr>
        <w:t xml:space="preserve"> </w:t>
      </w:r>
      <w:proofErr w:type="spellStart"/>
      <w:r w:rsidRPr="00292C48">
        <w:rPr>
          <w:rFonts w:ascii="Times New Roman" w:hAnsi="Times New Roman" w:cs="Times New Roman"/>
          <w:i/>
          <w:sz w:val="24"/>
          <w:szCs w:val="24"/>
        </w:rPr>
        <w:t>right</w:t>
      </w:r>
      <w:proofErr w:type="spellEnd"/>
      <w:r w:rsidRPr="00292C48">
        <w:rPr>
          <w:rFonts w:ascii="Times New Roman" w:hAnsi="Times New Roman" w:cs="Times New Roman"/>
          <w:i/>
          <w:sz w:val="24"/>
          <w:szCs w:val="24"/>
        </w:rPr>
        <w:t xml:space="preserve"> </w:t>
      </w:r>
      <w:r w:rsidRPr="00292C48">
        <w:rPr>
          <w:rFonts w:ascii="Times New Roman" w:hAnsi="Times New Roman" w:cs="Times New Roman"/>
          <w:sz w:val="24"/>
          <w:szCs w:val="24"/>
        </w:rPr>
        <w:t>nebo</w:t>
      </w:r>
      <w:r w:rsidRPr="00292C48">
        <w:rPr>
          <w:rFonts w:ascii="Times New Roman" w:hAnsi="Times New Roman" w:cs="Times New Roman"/>
          <w:i/>
          <w:sz w:val="24"/>
          <w:szCs w:val="24"/>
        </w:rPr>
        <w:t xml:space="preserve"> </w:t>
      </w:r>
      <w:proofErr w:type="spellStart"/>
      <w:r w:rsidRPr="00292C48">
        <w:rPr>
          <w:rFonts w:ascii="Times New Roman" w:hAnsi="Times New Roman" w:cs="Times New Roman"/>
          <w:i/>
          <w:sz w:val="24"/>
          <w:szCs w:val="24"/>
        </w:rPr>
        <w:t>Who’s</w:t>
      </w:r>
      <w:proofErr w:type="spellEnd"/>
      <w:r w:rsidRPr="00292C48">
        <w:rPr>
          <w:rFonts w:ascii="Times New Roman" w:hAnsi="Times New Roman" w:cs="Times New Roman"/>
          <w:i/>
          <w:sz w:val="24"/>
          <w:szCs w:val="24"/>
        </w:rPr>
        <w:t xml:space="preserve"> </w:t>
      </w:r>
      <w:proofErr w:type="spellStart"/>
      <w:r w:rsidRPr="00292C48">
        <w:rPr>
          <w:rFonts w:ascii="Times New Roman" w:hAnsi="Times New Roman" w:cs="Times New Roman"/>
          <w:i/>
          <w:sz w:val="24"/>
          <w:szCs w:val="24"/>
        </w:rPr>
        <w:t>afraid</w:t>
      </w:r>
      <w:proofErr w:type="spellEnd"/>
      <w:r w:rsidRPr="00292C48">
        <w:rPr>
          <w:rFonts w:ascii="Times New Roman" w:hAnsi="Times New Roman" w:cs="Times New Roman"/>
          <w:i/>
          <w:sz w:val="24"/>
          <w:szCs w:val="24"/>
        </w:rPr>
        <w:t xml:space="preserve"> </w:t>
      </w:r>
      <w:proofErr w:type="spellStart"/>
      <w:r w:rsidRPr="00292C48">
        <w:rPr>
          <w:rFonts w:ascii="Times New Roman" w:hAnsi="Times New Roman" w:cs="Times New Roman"/>
          <w:i/>
          <w:sz w:val="24"/>
          <w:szCs w:val="24"/>
        </w:rPr>
        <w:t>of</w:t>
      </w:r>
      <w:proofErr w:type="spellEnd"/>
      <w:r w:rsidRPr="00292C48">
        <w:rPr>
          <w:rFonts w:ascii="Times New Roman" w:hAnsi="Times New Roman" w:cs="Times New Roman"/>
          <w:i/>
          <w:sz w:val="24"/>
          <w:szCs w:val="24"/>
        </w:rPr>
        <w:t xml:space="preserve"> </w:t>
      </w:r>
      <w:proofErr w:type="spellStart"/>
      <w:r w:rsidRPr="00292C48">
        <w:rPr>
          <w:rFonts w:ascii="Times New Roman" w:hAnsi="Times New Roman" w:cs="Times New Roman"/>
          <w:i/>
          <w:sz w:val="24"/>
          <w:szCs w:val="24"/>
        </w:rPr>
        <w:t>the</w:t>
      </w:r>
      <w:proofErr w:type="spellEnd"/>
      <w:r w:rsidRPr="00292C48">
        <w:rPr>
          <w:rFonts w:ascii="Times New Roman" w:hAnsi="Times New Roman" w:cs="Times New Roman"/>
          <w:i/>
          <w:sz w:val="24"/>
          <w:szCs w:val="24"/>
        </w:rPr>
        <w:t xml:space="preserve"> </w:t>
      </w:r>
      <w:proofErr w:type="spellStart"/>
      <w:r w:rsidRPr="00292C48">
        <w:rPr>
          <w:rFonts w:ascii="Times New Roman" w:hAnsi="Times New Roman" w:cs="Times New Roman"/>
          <w:i/>
          <w:sz w:val="24"/>
          <w:szCs w:val="24"/>
        </w:rPr>
        <w:t>European</w:t>
      </w:r>
      <w:proofErr w:type="spellEnd"/>
      <w:r w:rsidRPr="00292C48">
        <w:rPr>
          <w:rFonts w:ascii="Times New Roman" w:hAnsi="Times New Roman" w:cs="Times New Roman"/>
          <w:i/>
          <w:sz w:val="24"/>
          <w:szCs w:val="24"/>
        </w:rPr>
        <w:t xml:space="preserve"> </w:t>
      </w:r>
      <w:proofErr w:type="spellStart"/>
      <w:r w:rsidRPr="00292C48">
        <w:rPr>
          <w:rFonts w:ascii="Times New Roman" w:hAnsi="Times New Roman" w:cs="Times New Roman"/>
          <w:i/>
          <w:sz w:val="24"/>
          <w:szCs w:val="24"/>
        </w:rPr>
        <w:t>radical</w:t>
      </w:r>
      <w:proofErr w:type="spellEnd"/>
      <w:r w:rsidRPr="00292C48">
        <w:rPr>
          <w:rFonts w:ascii="Times New Roman" w:hAnsi="Times New Roman" w:cs="Times New Roman"/>
          <w:i/>
          <w:sz w:val="24"/>
          <w:szCs w:val="24"/>
        </w:rPr>
        <w:t xml:space="preserve"> </w:t>
      </w:r>
      <w:proofErr w:type="spellStart"/>
      <w:r w:rsidRPr="00292C48">
        <w:rPr>
          <w:rFonts w:ascii="Times New Roman" w:hAnsi="Times New Roman" w:cs="Times New Roman"/>
          <w:i/>
          <w:sz w:val="24"/>
          <w:szCs w:val="24"/>
        </w:rPr>
        <w:t>right</w:t>
      </w:r>
      <w:proofErr w:type="spellEnd"/>
      <w:r>
        <w:rPr>
          <w:rFonts w:ascii="Times New Roman" w:hAnsi="Times New Roman" w:cs="Times New Roman"/>
          <w:i/>
          <w:sz w:val="24"/>
          <w:szCs w:val="24"/>
        </w:rPr>
        <w:t>.</w:t>
      </w:r>
      <w:r>
        <w:rPr>
          <w:rFonts w:ascii="Times New Roman" w:hAnsi="Times New Roman" w:cs="Times New Roman"/>
          <w:sz w:val="24"/>
          <w:szCs w:val="24"/>
        </w:rPr>
        <w:t xml:space="preserve"> Nelze opomenout ani dílo dalšího britského politologa Paula </w:t>
      </w:r>
      <w:proofErr w:type="spellStart"/>
      <w:r>
        <w:rPr>
          <w:rFonts w:ascii="Times New Roman" w:hAnsi="Times New Roman" w:cs="Times New Roman"/>
          <w:sz w:val="24"/>
          <w:szCs w:val="24"/>
        </w:rPr>
        <w:t>Taggart</w:t>
      </w:r>
      <w:proofErr w:type="spellEnd"/>
      <w:r>
        <w:rPr>
          <w:rFonts w:ascii="Times New Roman" w:hAnsi="Times New Roman" w:cs="Times New Roman"/>
          <w:sz w:val="24"/>
          <w:szCs w:val="24"/>
        </w:rPr>
        <w:t xml:space="preserve"> </w:t>
      </w:r>
      <w:proofErr w:type="spellStart"/>
      <w:r w:rsidRPr="00292C48">
        <w:rPr>
          <w:rFonts w:ascii="Times New Roman" w:hAnsi="Times New Roman" w:cs="Times New Roman"/>
          <w:i/>
          <w:sz w:val="24"/>
          <w:szCs w:val="24"/>
        </w:rPr>
        <w:t>Populism</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nebo od italského autora </w:t>
      </w:r>
      <w:proofErr w:type="spellStart"/>
      <w:r>
        <w:rPr>
          <w:rFonts w:ascii="Times New Roman" w:hAnsi="Times New Roman" w:cs="Times New Roman"/>
          <w:sz w:val="24"/>
          <w:szCs w:val="24"/>
        </w:rPr>
        <w:t>Francisca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Panizzy</w:t>
      </w:r>
      <w:proofErr w:type="spellEnd"/>
      <w:r>
        <w:rPr>
          <w:rFonts w:ascii="Times New Roman" w:hAnsi="Times New Roman" w:cs="Times New Roman"/>
          <w:sz w:val="24"/>
          <w:szCs w:val="24"/>
        </w:rPr>
        <w:t xml:space="preserve"> </w:t>
      </w:r>
      <w:proofErr w:type="spellStart"/>
      <w:r w:rsidRPr="00292C48">
        <w:rPr>
          <w:rFonts w:ascii="Times New Roman" w:hAnsi="Times New Roman" w:cs="Times New Roman"/>
          <w:i/>
          <w:sz w:val="24"/>
          <w:szCs w:val="24"/>
        </w:rPr>
        <w:t>Populism</w:t>
      </w:r>
      <w:proofErr w:type="spellEnd"/>
      <w:r w:rsidRPr="00292C48">
        <w:rPr>
          <w:rFonts w:ascii="Times New Roman" w:hAnsi="Times New Roman" w:cs="Times New Roman"/>
          <w:i/>
          <w:sz w:val="24"/>
          <w:szCs w:val="24"/>
        </w:rPr>
        <w:t xml:space="preserve"> </w:t>
      </w:r>
      <w:proofErr w:type="spellStart"/>
      <w:r w:rsidRPr="00292C48">
        <w:rPr>
          <w:rFonts w:ascii="Times New Roman" w:hAnsi="Times New Roman" w:cs="Times New Roman"/>
          <w:i/>
          <w:sz w:val="24"/>
          <w:szCs w:val="24"/>
        </w:rPr>
        <w:t>and</w:t>
      </w:r>
      <w:proofErr w:type="spellEnd"/>
      <w:r w:rsidRPr="00292C48">
        <w:rPr>
          <w:rFonts w:ascii="Times New Roman" w:hAnsi="Times New Roman" w:cs="Times New Roman"/>
          <w:i/>
          <w:sz w:val="24"/>
          <w:szCs w:val="24"/>
        </w:rPr>
        <w:t xml:space="preserve"> </w:t>
      </w:r>
      <w:proofErr w:type="spellStart"/>
      <w:r w:rsidRPr="00292C48">
        <w:rPr>
          <w:rFonts w:ascii="Times New Roman" w:hAnsi="Times New Roman" w:cs="Times New Roman"/>
          <w:i/>
          <w:sz w:val="24"/>
          <w:szCs w:val="24"/>
        </w:rPr>
        <w:t>the</w:t>
      </w:r>
      <w:proofErr w:type="spellEnd"/>
      <w:r w:rsidRPr="00292C48">
        <w:rPr>
          <w:rFonts w:ascii="Times New Roman" w:hAnsi="Times New Roman" w:cs="Times New Roman"/>
          <w:i/>
          <w:sz w:val="24"/>
          <w:szCs w:val="24"/>
        </w:rPr>
        <w:t xml:space="preserve"> </w:t>
      </w:r>
      <w:proofErr w:type="spellStart"/>
      <w:r w:rsidRPr="00292C48">
        <w:rPr>
          <w:rFonts w:ascii="Times New Roman" w:hAnsi="Times New Roman" w:cs="Times New Roman"/>
          <w:i/>
          <w:sz w:val="24"/>
          <w:szCs w:val="24"/>
        </w:rPr>
        <w:t>mirror</w:t>
      </w:r>
      <w:proofErr w:type="spellEnd"/>
      <w:r w:rsidRPr="00292C48">
        <w:rPr>
          <w:rFonts w:ascii="Times New Roman" w:hAnsi="Times New Roman" w:cs="Times New Roman"/>
          <w:i/>
          <w:sz w:val="24"/>
          <w:szCs w:val="24"/>
        </w:rPr>
        <w:t xml:space="preserve"> </w:t>
      </w:r>
      <w:proofErr w:type="spellStart"/>
      <w:r w:rsidRPr="00292C48">
        <w:rPr>
          <w:rFonts w:ascii="Times New Roman" w:hAnsi="Times New Roman" w:cs="Times New Roman"/>
          <w:i/>
          <w:sz w:val="24"/>
          <w:szCs w:val="24"/>
        </w:rPr>
        <w:t>of</w:t>
      </w:r>
      <w:proofErr w:type="spellEnd"/>
      <w:r w:rsidRPr="00292C48">
        <w:rPr>
          <w:rFonts w:ascii="Times New Roman" w:hAnsi="Times New Roman" w:cs="Times New Roman"/>
          <w:i/>
          <w:sz w:val="24"/>
          <w:szCs w:val="24"/>
        </w:rPr>
        <w:t xml:space="preserve"> </w:t>
      </w:r>
      <w:proofErr w:type="spellStart"/>
      <w:r w:rsidRPr="00292C48">
        <w:rPr>
          <w:rFonts w:ascii="Times New Roman" w:hAnsi="Times New Roman" w:cs="Times New Roman"/>
          <w:i/>
          <w:sz w:val="24"/>
          <w:szCs w:val="24"/>
        </w:rPr>
        <w:t>democracy</w:t>
      </w:r>
      <w:proofErr w:type="spellEnd"/>
      <w:r w:rsidRPr="00292C48">
        <w:rPr>
          <w:rFonts w:ascii="Times New Roman" w:hAnsi="Times New Roman" w:cs="Times New Roman"/>
          <w:i/>
          <w:sz w:val="24"/>
          <w:szCs w:val="24"/>
        </w:rPr>
        <w:t>.</w:t>
      </w:r>
      <w:r w:rsidRPr="00292C48">
        <w:rPr>
          <w:rFonts w:ascii="Times New Roman" w:hAnsi="Times New Roman" w:cs="Times New Roman"/>
          <w:sz w:val="24"/>
          <w:szCs w:val="24"/>
        </w:rPr>
        <w:t xml:space="preserve"> Teorii nového populismu poté zkoumá</w:t>
      </w:r>
      <w:r>
        <w:rPr>
          <w:rFonts w:ascii="Times New Roman" w:hAnsi="Times New Roman" w:cs="Times New Roman"/>
          <w:sz w:val="24"/>
          <w:szCs w:val="24"/>
        </w:rPr>
        <w:t xml:space="preserve"> Peter Učeň nebo</w:t>
      </w:r>
      <w:r w:rsidRPr="00292C48">
        <w:rPr>
          <w:rFonts w:ascii="Times New Roman" w:hAnsi="Times New Roman" w:cs="Times New Roman"/>
          <w:sz w:val="24"/>
          <w:szCs w:val="24"/>
        </w:rPr>
        <w:t xml:space="preserve"> </w:t>
      </w:r>
      <w:proofErr w:type="spellStart"/>
      <w:r w:rsidRPr="00292C48">
        <w:rPr>
          <w:rFonts w:ascii="Times New Roman" w:hAnsi="Times New Roman" w:cs="Times New Roman"/>
          <w:sz w:val="24"/>
          <w:szCs w:val="24"/>
        </w:rPr>
        <w:t>Tyler</w:t>
      </w:r>
      <w:proofErr w:type="spellEnd"/>
      <w:r w:rsidRPr="00292C48">
        <w:rPr>
          <w:rFonts w:ascii="Times New Roman" w:hAnsi="Times New Roman" w:cs="Times New Roman"/>
          <w:sz w:val="24"/>
          <w:szCs w:val="24"/>
        </w:rPr>
        <w:t xml:space="preserve"> </w:t>
      </w:r>
      <w:proofErr w:type="spellStart"/>
      <w:r w:rsidRPr="00292C48">
        <w:rPr>
          <w:rFonts w:ascii="Times New Roman" w:hAnsi="Times New Roman" w:cs="Times New Roman"/>
          <w:sz w:val="24"/>
          <w:szCs w:val="24"/>
        </w:rPr>
        <w:t>Cowen</w:t>
      </w:r>
      <w:proofErr w:type="spellEnd"/>
      <w:r w:rsidRPr="00292C48">
        <w:rPr>
          <w:rFonts w:ascii="Times New Roman" w:hAnsi="Times New Roman" w:cs="Times New Roman"/>
          <w:sz w:val="24"/>
          <w:szCs w:val="24"/>
        </w:rPr>
        <w:t xml:space="preserve"> v článku </w:t>
      </w:r>
      <w:proofErr w:type="spellStart"/>
      <w:r w:rsidRPr="00292C48">
        <w:rPr>
          <w:rFonts w:ascii="Times New Roman" w:hAnsi="Times New Roman" w:cs="Times New Roman"/>
          <w:i/>
          <w:sz w:val="24"/>
          <w:szCs w:val="24"/>
        </w:rPr>
        <w:t>The</w:t>
      </w:r>
      <w:proofErr w:type="spellEnd"/>
      <w:r w:rsidRPr="00292C48">
        <w:rPr>
          <w:rFonts w:ascii="Times New Roman" w:hAnsi="Times New Roman" w:cs="Times New Roman"/>
          <w:i/>
          <w:sz w:val="24"/>
          <w:szCs w:val="24"/>
        </w:rPr>
        <w:t xml:space="preserve"> New </w:t>
      </w:r>
      <w:proofErr w:type="spellStart"/>
      <w:r w:rsidRPr="00292C48">
        <w:rPr>
          <w:rFonts w:ascii="Times New Roman" w:hAnsi="Times New Roman" w:cs="Times New Roman"/>
          <w:i/>
          <w:sz w:val="24"/>
          <w:szCs w:val="24"/>
        </w:rPr>
        <w:t>Populism</w:t>
      </w:r>
      <w:proofErr w:type="spellEnd"/>
      <w:r w:rsidRPr="00292C48">
        <w:rPr>
          <w:rFonts w:ascii="Times New Roman" w:hAnsi="Times New Roman" w:cs="Times New Roman"/>
          <w:i/>
          <w:sz w:val="24"/>
          <w:szCs w:val="24"/>
        </w:rPr>
        <w:t xml:space="preserve"> </w:t>
      </w:r>
      <w:proofErr w:type="spellStart"/>
      <w:r w:rsidRPr="00292C48">
        <w:rPr>
          <w:rFonts w:ascii="Times New Roman" w:hAnsi="Times New Roman" w:cs="Times New Roman"/>
          <w:i/>
          <w:sz w:val="24"/>
          <w:szCs w:val="24"/>
        </w:rPr>
        <w:t>isn’t</w:t>
      </w:r>
      <w:proofErr w:type="spellEnd"/>
      <w:r w:rsidRPr="00292C48">
        <w:rPr>
          <w:rFonts w:ascii="Times New Roman" w:hAnsi="Times New Roman" w:cs="Times New Roman"/>
          <w:i/>
          <w:sz w:val="24"/>
          <w:szCs w:val="24"/>
        </w:rPr>
        <w:t xml:space="preserve"> </w:t>
      </w:r>
      <w:proofErr w:type="spellStart"/>
      <w:r w:rsidRPr="00292C48">
        <w:rPr>
          <w:rFonts w:ascii="Times New Roman" w:hAnsi="Times New Roman" w:cs="Times New Roman"/>
          <w:i/>
          <w:sz w:val="24"/>
          <w:szCs w:val="24"/>
        </w:rPr>
        <w:t>about</w:t>
      </w:r>
      <w:proofErr w:type="spellEnd"/>
      <w:r w:rsidRPr="00292C48">
        <w:rPr>
          <w:rFonts w:ascii="Times New Roman" w:hAnsi="Times New Roman" w:cs="Times New Roman"/>
          <w:i/>
          <w:sz w:val="24"/>
          <w:szCs w:val="24"/>
        </w:rPr>
        <w:t xml:space="preserve"> </w:t>
      </w:r>
      <w:proofErr w:type="spellStart"/>
      <w:r w:rsidRPr="00292C48">
        <w:rPr>
          <w:rFonts w:ascii="Times New Roman" w:hAnsi="Times New Roman" w:cs="Times New Roman"/>
          <w:i/>
          <w:sz w:val="24"/>
          <w:szCs w:val="24"/>
        </w:rPr>
        <w:t>economics</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Z českých autorů je čerpáno z děl Miroslava Mareše, např. </w:t>
      </w:r>
      <w:r w:rsidRPr="00292C48">
        <w:rPr>
          <w:rFonts w:ascii="Times New Roman" w:hAnsi="Times New Roman" w:cs="Times New Roman"/>
          <w:i/>
          <w:sz w:val="24"/>
          <w:szCs w:val="24"/>
        </w:rPr>
        <w:t>Pravicový radikalismus a</w:t>
      </w:r>
      <w:r>
        <w:rPr>
          <w:rFonts w:ascii="Times New Roman" w:hAnsi="Times New Roman" w:cs="Times New Roman"/>
          <w:i/>
          <w:sz w:val="24"/>
          <w:szCs w:val="24"/>
        </w:rPr>
        <w:t> </w:t>
      </w:r>
      <w:r w:rsidRPr="00292C48">
        <w:rPr>
          <w:rFonts w:ascii="Times New Roman" w:hAnsi="Times New Roman" w:cs="Times New Roman"/>
          <w:i/>
          <w:sz w:val="24"/>
          <w:szCs w:val="24"/>
        </w:rPr>
        <w:t>extremismus v</w:t>
      </w:r>
      <w:r>
        <w:rPr>
          <w:rFonts w:ascii="Times New Roman" w:hAnsi="Times New Roman" w:cs="Times New Roman"/>
          <w:i/>
          <w:sz w:val="24"/>
          <w:szCs w:val="24"/>
        </w:rPr>
        <w:t> </w:t>
      </w:r>
      <w:r w:rsidRPr="00292C48">
        <w:rPr>
          <w:rFonts w:ascii="Times New Roman" w:hAnsi="Times New Roman" w:cs="Times New Roman"/>
          <w:i/>
          <w:sz w:val="24"/>
          <w:szCs w:val="24"/>
        </w:rPr>
        <w:t>ČR</w:t>
      </w:r>
      <w:r>
        <w:rPr>
          <w:rFonts w:ascii="Times New Roman" w:hAnsi="Times New Roman" w:cs="Times New Roman"/>
          <w:i/>
          <w:sz w:val="24"/>
          <w:szCs w:val="24"/>
        </w:rPr>
        <w:t xml:space="preserve">, </w:t>
      </w:r>
      <w:r>
        <w:rPr>
          <w:rFonts w:ascii="Times New Roman" w:hAnsi="Times New Roman" w:cs="Times New Roman"/>
          <w:sz w:val="24"/>
          <w:szCs w:val="24"/>
        </w:rPr>
        <w:t xml:space="preserve">nebo od Vlastimila Havlíka a jeho článků z portálu </w:t>
      </w:r>
      <w:proofErr w:type="spellStart"/>
      <w:r w:rsidRPr="00292C48">
        <w:rPr>
          <w:rFonts w:ascii="Times New Roman" w:hAnsi="Times New Roman" w:cs="Times New Roman"/>
          <w:i/>
          <w:sz w:val="24"/>
          <w:szCs w:val="24"/>
        </w:rPr>
        <w:t>Rexter</w:t>
      </w:r>
      <w:proofErr w:type="spellEnd"/>
      <w:r w:rsidRPr="00292C48">
        <w:rPr>
          <w:rFonts w:ascii="Times New Roman" w:hAnsi="Times New Roman" w:cs="Times New Roman"/>
          <w:i/>
          <w:sz w:val="24"/>
          <w:szCs w:val="24"/>
        </w:rPr>
        <w:t>.</w:t>
      </w:r>
      <w:r>
        <w:rPr>
          <w:rFonts w:ascii="Times New Roman" w:hAnsi="Times New Roman" w:cs="Times New Roman"/>
          <w:sz w:val="24"/>
          <w:szCs w:val="24"/>
        </w:rPr>
        <w:t xml:space="preserve"> </w:t>
      </w:r>
    </w:p>
    <w:p w:rsidR="00D41719" w:rsidRPr="00250665" w:rsidRDefault="00D41719" w:rsidP="00D41719">
      <w:pPr>
        <w:spacing w:line="360" w:lineRule="auto"/>
        <w:ind w:firstLine="708"/>
        <w:jc w:val="both"/>
        <w:rPr>
          <w:rFonts w:ascii="Times New Roman" w:hAnsi="Times New Roman" w:cs="Times New Roman"/>
          <w:sz w:val="24"/>
        </w:rPr>
      </w:pPr>
    </w:p>
    <w:p w:rsidR="00C1238E" w:rsidRPr="00250665" w:rsidRDefault="00C67EF7" w:rsidP="00D41719">
      <w:pPr>
        <w:spacing w:line="360" w:lineRule="auto"/>
        <w:ind w:firstLine="708"/>
        <w:jc w:val="both"/>
        <w:rPr>
          <w:rFonts w:ascii="Times New Roman" w:hAnsi="Times New Roman" w:cs="Times New Roman"/>
          <w:sz w:val="24"/>
        </w:rPr>
      </w:pPr>
      <w:r w:rsidRPr="00250665">
        <w:rPr>
          <w:rFonts w:ascii="Times New Roman" w:hAnsi="Times New Roman" w:cs="Times New Roman"/>
          <w:sz w:val="24"/>
        </w:rPr>
        <w:t xml:space="preserve"> </w:t>
      </w:r>
    </w:p>
    <w:p w:rsidR="00527913" w:rsidRPr="00250665" w:rsidRDefault="00527913" w:rsidP="00C44476">
      <w:pPr>
        <w:jc w:val="both"/>
        <w:rPr>
          <w:rFonts w:ascii="Times New Roman" w:hAnsi="Times New Roman" w:cs="Times New Roman"/>
        </w:rPr>
      </w:pPr>
    </w:p>
    <w:p w:rsidR="00D41719" w:rsidRPr="00250665" w:rsidRDefault="00D41719" w:rsidP="00C44476">
      <w:pPr>
        <w:jc w:val="both"/>
        <w:rPr>
          <w:rFonts w:ascii="Times New Roman" w:hAnsi="Times New Roman" w:cs="Times New Roman"/>
        </w:rPr>
      </w:pPr>
    </w:p>
    <w:p w:rsidR="009478EB" w:rsidRDefault="009478EB" w:rsidP="00C44476">
      <w:pPr>
        <w:jc w:val="both"/>
        <w:rPr>
          <w:rFonts w:ascii="Times New Roman" w:hAnsi="Times New Roman" w:cs="Times New Roman"/>
        </w:rPr>
      </w:pPr>
    </w:p>
    <w:p w:rsidR="009478EB" w:rsidRDefault="009478EB" w:rsidP="00C44476">
      <w:pPr>
        <w:jc w:val="both"/>
        <w:rPr>
          <w:rFonts w:ascii="Times New Roman" w:hAnsi="Times New Roman" w:cs="Times New Roman"/>
        </w:rPr>
      </w:pPr>
    </w:p>
    <w:p w:rsidR="009478EB" w:rsidRPr="00250665" w:rsidRDefault="009478EB" w:rsidP="00C44476">
      <w:pPr>
        <w:jc w:val="both"/>
        <w:rPr>
          <w:rFonts w:ascii="Times New Roman" w:hAnsi="Times New Roman" w:cs="Times New Roman"/>
        </w:rPr>
      </w:pPr>
    </w:p>
    <w:p w:rsidR="00527913" w:rsidRPr="00D92534" w:rsidRDefault="00DB508F" w:rsidP="00D92534">
      <w:pPr>
        <w:pStyle w:val="Nadpis1"/>
        <w:rPr>
          <w:rFonts w:cs="Times New Roman"/>
        </w:rPr>
      </w:pPr>
      <w:bookmarkStart w:id="1" w:name="_Toc513076943"/>
      <w:r w:rsidRPr="00D92534">
        <w:rPr>
          <w:rFonts w:cs="Times New Roman"/>
        </w:rPr>
        <w:lastRenderedPageBreak/>
        <w:t>Všeobecná teorie populismu</w:t>
      </w:r>
      <w:bookmarkEnd w:id="1"/>
      <w:r w:rsidR="00D92534" w:rsidRPr="00D92534">
        <w:rPr>
          <w:rFonts w:cs="Times New Roman"/>
        </w:rPr>
        <w:t xml:space="preserve"> </w:t>
      </w:r>
    </w:p>
    <w:p w:rsidR="00DB508F" w:rsidRPr="00DB508F" w:rsidRDefault="00DB508F" w:rsidP="00414A7D">
      <w:pPr>
        <w:spacing w:before="100" w:beforeAutospacing="1" w:after="120" w:line="360" w:lineRule="auto"/>
        <w:ind w:firstLine="709"/>
        <w:jc w:val="both"/>
        <w:rPr>
          <w:rFonts w:ascii="Times New Roman" w:hAnsi="Times New Roman" w:cs="Times New Roman"/>
          <w:sz w:val="24"/>
          <w:szCs w:val="24"/>
        </w:rPr>
      </w:pPr>
      <w:r w:rsidRPr="00DB508F">
        <w:rPr>
          <w:rFonts w:ascii="Times New Roman" w:hAnsi="Times New Roman" w:cs="Times New Roman"/>
          <w:sz w:val="24"/>
          <w:szCs w:val="24"/>
        </w:rPr>
        <w:t>Jediné univerzální výc</w:t>
      </w:r>
      <w:r w:rsidR="00442A00">
        <w:rPr>
          <w:rFonts w:ascii="Times New Roman" w:hAnsi="Times New Roman" w:cs="Times New Roman"/>
          <w:sz w:val="24"/>
          <w:szCs w:val="24"/>
        </w:rPr>
        <w:t>hodisko, na kterém se teoretici</w:t>
      </w:r>
      <w:r w:rsidRPr="00DB508F">
        <w:rPr>
          <w:rFonts w:ascii="Times New Roman" w:hAnsi="Times New Roman" w:cs="Times New Roman"/>
          <w:sz w:val="24"/>
          <w:szCs w:val="24"/>
        </w:rPr>
        <w:t xml:space="preserve"> ohledně populismu</w:t>
      </w:r>
      <w:r w:rsidR="00442A00">
        <w:rPr>
          <w:rFonts w:ascii="Times New Roman" w:hAnsi="Times New Roman" w:cs="Times New Roman"/>
          <w:sz w:val="24"/>
          <w:szCs w:val="24"/>
        </w:rPr>
        <w:t xml:space="preserve"> shodnou</w:t>
      </w:r>
      <w:r w:rsidRPr="00DB508F">
        <w:rPr>
          <w:rFonts w:ascii="Times New Roman" w:hAnsi="Times New Roman" w:cs="Times New Roman"/>
          <w:sz w:val="24"/>
          <w:szCs w:val="24"/>
        </w:rPr>
        <w:t>, je to, že populismus nelze definovat. Snahy o nalezení definice, ať už minimalistické či všezahrnující, jsou neuspokojivé. Upozornění na nemožnost uchopení konceptu populismu jsou už brány jako „klišé“.  K tomu přispívá fakt, že oproti jiným neukotveným teoriím, se k tomuto k</w:t>
      </w:r>
      <w:r w:rsidR="00442A00">
        <w:rPr>
          <w:rFonts w:ascii="Times New Roman" w:hAnsi="Times New Roman" w:cs="Times New Roman"/>
          <w:sz w:val="24"/>
          <w:szCs w:val="24"/>
        </w:rPr>
        <w:t>onceptu</w:t>
      </w:r>
      <w:r w:rsidRPr="00DB508F">
        <w:rPr>
          <w:rFonts w:ascii="Times New Roman" w:hAnsi="Times New Roman" w:cs="Times New Roman"/>
          <w:sz w:val="24"/>
          <w:szCs w:val="24"/>
        </w:rPr>
        <w:t xml:space="preserve"> žádní politici přímo nehlásí. Populismus je sám o sobě zpochybnitelný koncept, o kterém nikdo neví, co to přesně je. Počátek zkoumání každého jevu vyžaduje položit si základní otázky pro definování částí onoho prvku. U populismu mohou znít otázky: Kdo je lid? Kdo mluví za lid? Jak funguje populistická identifikace? (</w:t>
      </w:r>
      <w:proofErr w:type="spellStart"/>
      <w:r w:rsidRPr="00DB508F">
        <w:rPr>
          <w:rFonts w:ascii="Times New Roman" w:hAnsi="Times New Roman" w:cs="Times New Roman"/>
          <w:sz w:val="24"/>
          <w:szCs w:val="24"/>
        </w:rPr>
        <w:t>Panizza</w:t>
      </w:r>
      <w:proofErr w:type="spellEnd"/>
      <w:r w:rsidRPr="00DB508F">
        <w:rPr>
          <w:rFonts w:ascii="Times New Roman" w:hAnsi="Times New Roman" w:cs="Times New Roman"/>
          <w:sz w:val="24"/>
          <w:szCs w:val="24"/>
        </w:rPr>
        <w:t xml:space="preserve"> 2005: 1) Nejednotnost zkoumání populismu se ukazuje i v počátečních bodech, ze kterých teoretici vycházejí. Proto se pokládají i jiné základní otázky, které už od začátku nahlížejí na problematiku z jiného úhlu. Byl populismus nejdříve ve formě ideologie nebo hnutí či oboje zároveň? Nemůže jeden pojem zahrnovat mnoho nespojitelných prvků? Nezáleží na tom, jestli považujeme populismus pouze za doktrínu nebo za hnutí. Bude vždy proměnlivý a</w:t>
      </w:r>
      <w:r w:rsidR="009478EB">
        <w:rPr>
          <w:rFonts w:ascii="Times New Roman" w:hAnsi="Times New Roman" w:cs="Times New Roman"/>
          <w:sz w:val="24"/>
          <w:szCs w:val="24"/>
        </w:rPr>
        <w:t> </w:t>
      </w:r>
      <w:r w:rsidRPr="00DB508F">
        <w:rPr>
          <w:rFonts w:ascii="Times New Roman" w:hAnsi="Times New Roman" w:cs="Times New Roman"/>
          <w:sz w:val="24"/>
          <w:szCs w:val="24"/>
        </w:rPr>
        <w:t>nepolapitelný. Může se objevit všude a přitom nabýt protichůdných tvarů. (</w:t>
      </w:r>
      <w:proofErr w:type="spellStart"/>
      <w:r w:rsidRPr="00DB508F">
        <w:rPr>
          <w:rFonts w:ascii="Times New Roman" w:hAnsi="Times New Roman" w:cs="Times New Roman"/>
          <w:sz w:val="24"/>
          <w:szCs w:val="24"/>
        </w:rPr>
        <w:t>Ionescu</w:t>
      </w:r>
      <w:proofErr w:type="spellEnd"/>
      <w:r w:rsidR="002139A4">
        <w:rPr>
          <w:rFonts w:ascii="Times New Roman" w:hAnsi="Times New Roman" w:cs="Times New Roman"/>
          <w:sz w:val="24"/>
          <w:szCs w:val="24"/>
        </w:rPr>
        <w:t xml:space="preserve">, </w:t>
      </w:r>
      <w:proofErr w:type="spellStart"/>
      <w:r w:rsidR="002139A4">
        <w:rPr>
          <w:rFonts w:ascii="Times New Roman" w:hAnsi="Times New Roman" w:cs="Times New Roman"/>
          <w:sz w:val="24"/>
          <w:szCs w:val="24"/>
        </w:rPr>
        <w:t>Gellner</w:t>
      </w:r>
      <w:proofErr w:type="spellEnd"/>
      <w:r w:rsidRPr="00DB508F">
        <w:rPr>
          <w:rFonts w:ascii="Times New Roman" w:hAnsi="Times New Roman" w:cs="Times New Roman"/>
          <w:sz w:val="24"/>
          <w:szCs w:val="24"/>
        </w:rPr>
        <w:t xml:space="preserve"> 1970: </w:t>
      </w:r>
      <w:r w:rsidR="002139A4">
        <w:rPr>
          <w:rFonts w:ascii="Times New Roman" w:hAnsi="Times New Roman" w:cs="Times New Roman"/>
          <w:sz w:val="24"/>
          <w:szCs w:val="24"/>
        </w:rPr>
        <w:t>3</w:t>
      </w:r>
      <w:r w:rsidRPr="00DB508F">
        <w:rPr>
          <w:rFonts w:ascii="Times New Roman" w:hAnsi="Times New Roman" w:cs="Times New Roman"/>
          <w:sz w:val="24"/>
          <w:szCs w:val="24"/>
        </w:rPr>
        <w:t xml:space="preserve">) </w:t>
      </w:r>
    </w:p>
    <w:p w:rsidR="00DB508F" w:rsidRPr="00DB508F" w:rsidRDefault="00DB508F" w:rsidP="00414A7D">
      <w:pPr>
        <w:spacing w:before="100" w:beforeAutospacing="1" w:after="120" w:line="360" w:lineRule="auto"/>
        <w:ind w:firstLine="709"/>
        <w:jc w:val="both"/>
        <w:rPr>
          <w:rFonts w:ascii="Times New Roman" w:hAnsi="Times New Roman" w:cs="Times New Roman"/>
          <w:sz w:val="24"/>
          <w:szCs w:val="24"/>
        </w:rPr>
      </w:pPr>
      <w:r w:rsidRPr="00DB508F">
        <w:rPr>
          <w:rFonts w:ascii="Times New Roman" w:hAnsi="Times New Roman" w:cs="Times New Roman"/>
          <w:sz w:val="24"/>
          <w:szCs w:val="24"/>
        </w:rPr>
        <w:t>Tuto značnou přizpůsobivost a schopnost proměny nazval britský profesor z univerzity v </w:t>
      </w:r>
      <w:proofErr w:type="spellStart"/>
      <w:r w:rsidRPr="00DB508F">
        <w:rPr>
          <w:rFonts w:ascii="Times New Roman" w:hAnsi="Times New Roman" w:cs="Times New Roman"/>
          <w:sz w:val="24"/>
          <w:szCs w:val="24"/>
        </w:rPr>
        <w:t>Sussexu</w:t>
      </w:r>
      <w:proofErr w:type="spellEnd"/>
      <w:r w:rsidRPr="00DB508F">
        <w:rPr>
          <w:rFonts w:ascii="Times New Roman" w:hAnsi="Times New Roman" w:cs="Times New Roman"/>
          <w:sz w:val="24"/>
          <w:szCs w:val="24"/>
        </w:rPr>
        <w:t xml:space="preserve"> Paul </w:t>
      </w:r>
      <w:proofErr w:type="spellStart"/>
      <w:r w:rsidRPr="00DB508F">
        <w:rPr>
          <w:rFonts w:ascii="Times New Roman" w:hAnsi="Times New Roman" w:cs="Times New Roman"/>
          <w:sz w:val="24"/>
          <w:szCs w:val="24"/>
        </w:rPr>
        <w:t>Taggart</w:t>
      </w:r>
      <w:proofErr w:type="spellEnd"/>
      <w:r w:rsidRPr="00DB508F">
        <w:rPr>
          <w:rFonts w:ascii="Times New Roman" w:hAnsi="Times New Roman" w:cs="Times New Roman"/>
          <w:sz w:val="24"/>
          <w:szCs w:val="24"/>
        </w:rPr>
        <w:t xml:space="preserve"> jako „prekérní konceptuální kluzkost“, čímž upozorňoval na nehmatatelnost a neohrabanost konceptu. Populismus má dle </w:t>
      </w:r>
      <w:proofErr w:type="spellStart"/>
      <w:r w:rsidRPr="00DB508F">
        <w:rPr>
          <w:rFonts w:ascii="Times New Roman" w:hAnsi="Times New Roman" w:cs="Times New Roman"/>
          <w:sz w:val="24"/>
          <w:szCs w:val="24"/>
        </w:rPr>
        <w:t>Taggarta</w:t>
      </w:r>
      <w:proofErr w:type="spellEnd"/>
      <w:r w:rsidRPr="00DB508F">
        <w:rPr>
          <w:rFonts w:ascii="Times New Roman" w:hAnsi="Times New Roman" w:cs="Times New Roman"/>
          <w:sz w:val="24"/>
          <w:szCs w:val="24"/>
        </w:rPr>
        <w:t xml:space="preserve"> mnoho prvků ideologie, ale ne všechny. V některých částech světa hraje důležitou roli a stejně tak je v jiných částech světa zcela bezvýznamný. Zdá se být revoluční a získává velkou podporu, ať už na základě masy nebo charismatického lídra. Pokaždé ale není schopný nabídnout strukturální reformu a po krátké době se zase rozptýlí. Vytvořit obecný popis, natož univerzální a komplexní definici, je proto nemožné. Schopnost populismu přizpůsobit se prostoru a času působení je doplněna i formou výstupu. Přídomek „populistický“ můžeme přiřadit k vůdcům, režimům, nápadům a stylům. Důvod této adaptability j</w:t>
      </w:r>
      <w:r w:rsidR="00442A00">
        <w:rPr>
          <w:rFonts w:ascii="Times New Roman" w:hAnsi="Times New Roman" w:cs="Times New Roman"/>
          <w:sz w:val="24"/>
          <w:szCs w:val="24"/>
        </w:rPr>
        <w:t xml:space="preserve">e </w:t>
      </w:r>
      <w:r w:rsidRPr="00DB508F">
        <w:rPr>
          <w:rFonts w:ascii="Times New Roman" w:hAnsi="Times New Roman" w:cs="Times New Roman"/>
          <w:sz w:val="24"/>
          <w:szCs w:val="24"/>
        </w:rPr>
        <w:t xml:space="preserve">v „prázdném srdci“ populismu, které postrádá závazek ke klíčovým hodnotám. Oproti jiným ideologiím, které se zakládají na rovnosti, svobodě nebo sociální spravedlnosti, u populismu nic takového není. To vysvětluje, proč může být populismus připojen či využit dalšími ideologiemi, které toto „prázdné srdce“ vyplňují.  Zachovává si tak chameleonskou schopnost, což znamená, že se přizpůsobuje hodnotám a prostředí, ve kterém se pohybuje. Nelze to brát jako masku nebo převlek, neboť populismus je vždy částečně tvořen prostředím, ve kterém se vyskytuje. To do </w:t>
      </w:r>
      <w:r w:rsidRPr="00DB508F">
        <w:rPr>
          <w:rFonts w:ascii="Times New Roman" w:hAnsi="Times New Roman" w:cs="Times New Roman"/>
          <w:sz w:val="24"/>
          <w:szCs w:val="24"/>
        </w:rPr>
        <w:lastRenderedPageBreak/>
        <w:t>značné míry dělají i ostatní ideologie, nikoliv však v takovém rozsahu jako populismus, který čerpá ze společenských příběhů či mýtů a poté se je snaží využít ve svůj prospěch. (</w:t>
      </w:r>
      <w:proofErr w:type="spellStart"/>
      <w:r w:rsidRPr="00DB508F">
        <w:rPr>
          <w:rFonts w:ascii="Times New Roman" w:hAnsi="Times New Roman" w:cs="Times New Roman"/>
          <w:sz w:val="24"/>
          <w:szCs w:val="24"/>
        </w:rPr>
        <w:t>Taggart</w:t>
      </w:r>
      <w:proofErr w:type="spellEnd"/>
      <w:r w:rsidRPr="00DB508F">
        <w:rPr>
          <w:rFonts w:ascii="Times New Roman" w:hAnsi="Times New Roman" w:cs="Times New Roman"/>
          <w:sz w:val="24"/>
          <w:szCs w:val="24"/>
        </w:rPr>
        <w:t xml:space="preserve"> 2000: 1-3)</w:t>
      </w:r>
    </w:p>
    <w:p w:rsidR="00DB508F" w:rsidRPr="00DB508F" w:rsidRDefault="00DB508F" w:rsidP="00414A7D">
      <w:pPr>
        <w:spacing w:before="100" w:beforeAutospacing="1" w:after="120" w:line="360" w:lineRule="auto"/>
        <w:ind w:firstLine="709"/>
        <w:jc w:val="both"/>
        <w:rPr>
          <w:rFonts w:ascii="Times New Roman" w:hAnsi="Times New Roman" w:cs="Times New Roman"/>
          <w:sz w:val="24"/>
          <w:szCs w:val="24"/>
        </w:rPr>
      </w:pPr>
      <w:r w:rsidRPr="00DB508F">
        <w:rPr>
          <w:rFonts w:ascii="Times New Roman" w:hAnsi="Times New Roman" w:cs="Times New Roman"/>
          <w:sz w:val="24"/>
          <w:szCs w:val="24"/>
        </w:rPr>
        <w:t>Nejběžněji je brán populismus jako forma ostře antagonistické politické rétoriky a</w:t>
      </w:r>
      <w:r w:rsidR="00414A7D">
        <w:rPr>
          <w:rFonts w:ascii="Times New Roman" w:hAnsi="Times New Roman" w:cs="Times New Roman"/>
          <w:sz w:val="24"/>
          <w:szCs w:val="24"/>
        </w:rPr>
        <w:t> </w:t>
      </w:r>
      <w:r w:rsidRPr="00DB508F">
        <w:rPr>
          <w:rFonts w:ascii="Times New Roman" w:hAnsi="Times New Roman" w:cs="Times New Roman"/>
          <w:sz w:val="24"/>
          <w:szCs w:val="24"/>
        </w:rPr>
        <w:t>chování politiků. Ti mají tendence extrémně zjednodušovat komplikované problémy a</w:t>
      </w:r>
      <w:r w:rsidR="00BF5BD2">
        <w:rPr>
          <w:rFonts w:ascii="Times New Roman" w:hAnsi="Times New Roman" w:cs="Times New Roman"/>
          <w:sz w:val="24"/>
          <w:szCs w:val="24"/>
        </w:rPr>
        <w:t> </w:t>
      </w:r>
      <w:r w:rsidRPr="00DB508F">
        <w:rPr>
          <w:rFonts w:ascii="Times New Roman" w:hAnsi="Times New Roman" w:cs="Times New Roman"/>
          <w:sz w:val="24"/>
          <w:szCs w:val="24"/>
        </w:rPr>
        <w:t>nabízet očividně jednoduchá, bezbolestná</w:t>
      </w:r>
      <w:r w:rsidR="00442A00">
        <w:rPr>
          <w:rFonts w:ascii="Times New Roman" w:hAnsi="Times New Roman" w:cs="Times New Roman"/>
          <w:sz w:val="24"/>
          <w:szCs w:val="24"/>
        </w:rPr>
        <w:t xml:space="preserve"> a </w:t>
      </w:r>
      <w:r w:rsidRPr="00DB508F">
        <w:rPr>
          <w:rFonts w:ascii="Times New Roman" w:hAnsi="Times New Roman" w:cs="Times New Roman"/>
          <w:sz w:val="24"/>
          <w:szCs w:val="24"/>
        </w:rPr>
        <w:t>často velmi vágní řešení. (</w:t>
      </w:r>
      <w:proofErr w:type="spellStart"/>
      <w:r w:rsidRPr="00DB508F">
        <w:rPr>
          <w:rFonts w:ascii="Times New Roman" w:hAnsi="Times New Roman" w:cs="Times New Roman"/>
          <w:sz w:val="24"/>
          <w:szCs w:val="24"/>
        </w:rPr>
        <w:t>Školkay</w:t>
      </w:r>
      <w:proofErr w:type="spellEnd"/>
      <w:r w:rsidRPr="00DB508F">
        <w:rPr>
          <w:rFonts w:ascii="Times New Roman" w:hAnsi="Times New Roman" w:cs="Times New Roman"/>
          <w:sz w:val="24"/>
          <w:szCs w:val="24"/>
        </w:rPr>
        <w:t xml:space="preserve"> 2000: 2) Termín populismus je odvozen od latin. </w:t>
      </w:r>
      <w:proofErr w:type="spellStart"/>
      <w:r w:rsidRPr="00DB508F">
        <w:rPr>
          <w:rFonts w:ascii="Times New Roman" w:hAnsi="Times New Roman" w:cs="Times New Roman"/>
          <w:sz w:val="24"/>
          <w:szCs w:val="24"/>
        </w:rPr>
        <w:t>populus</w:t>
      </w:r>
      <w:proofErr w:type="spellEnd"/>
      <w:r w:rsidRPr="00DB508F">
        <w:rPr>
          <w:rFonts w:ascii="Times New Roman" w:hAnsi="Times New Roman" w:cs="Times New Roman"/>
          <w:sz w:val="24"/>
          <w:szCs w:val="24"/>
        </w:rPr>
        <w:t xml:space="preserve"> – lid. Dle jedné z výukových definic se jedná o</w:t>
      </w:r>
      <w:r w:rsidR="0099250E">
        <w:rPr>
          <w:rFonts w:ascii="Times New Roman" w:hAnsi="Times New Roman" w:cs="Times New Roman"/>
          <w:sz w:val="24"/>
          <w:szCs w:val="24"/>
        </w:rPr>
        <w:t> </w:t>
      </w:r>
      <w:r w:rsidRPr="00DB508F">
        <w:rPr>
          <w:rFonts w:ascii="Times New Roman" w:hAnsi="Times New Roman" w:cs="Times New Roman"/>
          <w:sz w:val="24"/>
          <w:szCs w:val="24"/>
        </w:rPr>
        <w:t>netradiční politické metody, které působí na emoce, nadbíhají momentální náladám lidu a</w:t>
      </w:r>
      <w:r w:rsidR="0099250E">
        <w:rPr>
          <w:rFonts w:ascii="Times New Roman" w:hAnsi="Times New Roman" w:cs="Times New Roman"/>
          <w:sz w:val="24"/>
          <w:szCs w:val="24"/>
        </w:rPr>
        <w:t> </w:t>
      </w:r>
      <w:r w:rsidRPr="00DB508F">
        <w:rPr>
          <w:rFonts w:ascii="Times New Roman" w:hAnsi="Times New Roman" w:cs="Times New Roman"/>
          <w:sz w:val="24"/>
          <w:szCs w:val="24"/>
        </w:rPr>
        <w:t>nejsou ideologicky vázané. Svým jednáním podněcují xenofobii, využívají předsudků a</w:t>
      </w:r>
      <w:r w:rsidR="0099250E">
        <w:rPr>
          <w:rFonts w:ascii="Times New Roman" w:hAnsi="Times New Roman" w:cs="Times New Roman"/>
          <w:sz w:val="24"/>
          <w:szCs w:val="24"/>
        </w:rPr>
        <w:t> </w:t>
      </w:r>
      <w:r w:rsidRPr="00DB508F">
        <w:rPr>
          <w:rFonts w:ascii="Times New Roman" w:hAnsi="Times New Roman" w:cs="Times New Roman"/>
          <w:sz w:val="24"/>
          <w:szCs w:val="24"/>
        </w:rPr>
        <w:t>stereotypů. (</w:t>
      </w:r>
      <w:proofErr w:type="spellStart"/>
      <w:r w:rsidRPr="00DB508F">
        <w:rPr>
          <w:rFonts w:ascii="Times New Roman" w:hAnsi="Times New Roman" w:cs="Times New Roman"/>
          <w:sz w:val="24"/>
          <w:szCs w:val="24"/>
        </w:rPr>
        <w:t>Danics</w:t>
      </w:r>
      <w:proofErr w:type="spellEnd"/>
      <w:r w:rsidRPr="00DB508F">
        <w:rPr>
          <w:rFonts w:ascii="Times New Roman" w:hAnsi="Times New Roman" w:cs="Times New Roman"/>
          <w:sz w:val="24"/>
          <w:szCs w:val="24"/>
        </w:rPr>
        <w:t xml:space="preserve"> 2017: 127-128)</w:t>
      </w:r>
    </w:p>
    <w:p w:rsidR="00DB508F" w:rsidRPr="00DB508F" w:rsidRDefault="00DB508F" w:rsidP="00414A7D">
      <w:pPr>
        <w:spacing w:before="100" w:beforeAutospacing="1" w:after="120" w:line="360" w:lineRule="auto"/>
        <w:ind w:firstLine="709"/>
        <w:jc w:val="both"/>
        <w:rPr>
          <w:rFonts w:ascii="Times New Roman" w:hAnsi="Times New Roman" w:cs="Times New Roman"/>
          <w:sz w:val="24"/>
          <w:szCs w:val="24"/>
        </w:rPr>
      </w:pPr>
      <w:r w:rsidRPr="00DB508F">
        <w:rPr>
          <w:rFonts w:ascii="Times New Roman" w:hAnsi="Times New Roman" w:cs="Times New Roman"/>
          <w:sz w:val="24"/>
          <w:szCs w:val="24"/>
        </w:rPr>
        <w:t>Populismus slouží i v rámci politické psychologie, kde funguje jako prostředek politické perzekuce. Jedná se o nabytí pocitu neidentifikovatelného spiknutí, které úmyslně, skrytě a</w:t>
      </w:r>
      <w:r w:rsidR="0099250E">
        <w:rPr>
          <w:rFonts w:ascii="Times New Roman" w:hAnsi="Times New Roman" w:cs="Times New Roman"/>
          <w:sz w:val="24"/>
          <w:szCs w:val="24"/>
        </w:rPr>
        <w:t> </w:t>
      </w:r>
      <w:r w:rsidRPr="00DB508F">
        <w:rPr>
          <w:rFonts w:ascii="Times New Roman" w:hAnsi="Times New Roman" w:cs="Times New Roman"/>
          <w:sz w:val="24"/>
          <w:szCs w:val="24"/>
        </w:rPr>
        <w:t xml:space="preserve">vytrvale bojuje proti lidu. Původci tohoto spiknutí jsou vnější síly – kolonialisté, kosmopolitní lidé, bankéři nebo židé. Z toho plyne cílený negativismus – antikapitalistický, </w:t>
      </w:r>
      <w:proofErr w:type="spellStart"/>
      <w:r w:rsidRPr="00DB508F">
        <w:rPr>
          <w:rFonts w:ascii="Times New Roman" w:hAnsi="Times New Roman" w:cs="Times New Roman"/>
          <w:sz w:val="24"/>
          <w:szCs w:val="24"/>
        </w:rPr>
        <w:t>antiurbanistický</w:t>
      </w:r>
      <w:proofErr w:type="spellEnd"/>
      <w:r w:rsidRPr="00DB508F">
        <w:rPr>
          <w:rFonts w:ascii="Times New Roman" w:hAnsi="Times New Roman" w:cs="Times New Roman"/>
          <w:sz w:val="24"/>
          <w:szCs w:val="24"/>
        </w:rPr>
        <w:t>, antisemitský apod. (</w:t>
      </w:r>
      <w:proofErr w:type="spellStart"/>
      <w:r w:rsidRPr="00DB508F">
        <w:rPr>
          <w:rFonts w:ascii="Times New Roman" w:hAnsi="Times New Roman" w:cs="Times New Roman"/>
          <w:sz w:val="24"/>
          <w:szCs w:val="24"/>
        </w:rPr>
        <w:t>Ionescu</w:t>
      </w:r>
      <w:proofErr w:type="spellEnd"/>
      <w:r w:rsidR="002139A4">
        <w:rPr>
          <w:rFonts w:ascii="Times New Roman" w:hAnsi="Times New Roman" w:cs="Times New Roman"/>
          <w:sz w:val="24"/>
          <w:szCs w:val="24"/>
        </w:rPr>
        <w:t xml:space="preserve">, </w:t>
      </w:r>
      <w:proofErr w:type="spellStart"/>
      <w:r w:rsidR="002139A4">
        <w:rPr>
          <w:rFonts w:ascii="Times New Roman" w:hAnsi="Times New Roman" w:cs="Times New Roman"/>
          <w:sz w:val="24"/>
          <w:szCs w:val="24"/>
        </w:rPr>
        <w:t>Gellner</w:t>
      </w:r>
      <w:proofErr w:type="spellEnd"/>
      <w:r w:rsidRPr="00DB508F">
        <w:rPr>
          <w:rFonts w:ascii="Times New Roman" w:hAnsi="Times New Roman" w:cs="Times New Roman"/>
          <w:sz w:val="24"/>
          <w:szCs w:val="24"/>
        </w:rPr>
        <w:t xml:space="preserve"> 1970: </w:t>
      </w:r>
      <w:r w:rsidR="002139A4">
        <w:rPr>
          <w:rFonts w:ascii="Times New Roman" w:hAnsi="Times New Roman" w:cs="Times New Roman"/>
          <w:sz w:val="24"/>
          <w:szCs w:val="24"/>
        </w:rPr>
        <w:t>3</w:t>
      </w:r>
      <w:r w:rsidRPr="00DB508F">
        <w:rPr>
          <w:rFonts w:ascii="Times New Roman" w:hAnsi="Times New Roman" w:cs="Times New Roman"/>
          <w:sz w:val="24"/>
          <w:szCs w:val="24"/>
        </w:rPr>
        <w:t xml:space="preserve">) </w:t>
      </w:r>
    </w:p>
    <w:p w:rsidR="00DB508F" w:rsidRPr="00DB508F" w:rsidRDefault="00DB508F" w:rsidP="00414A7D">
      <w:pPr>
        <w:spacing w:before="100" w:beforeAutospacing="1" w:after="120" w:line="360" w:lineRule="auto"/>
        <w:ind w:firstLine="709"/>
        <w:jc w:val="both"/>
        <w:rPr>
          <w:rFonts w:ascii="Times New Roman" w:hAnsi="Times New Roman" w:cs="Times New Roman"/>
          <w:sz w:val="24"/>
          <w:szCs w:val="24"/>
        </w:rPr>
      </w:pPr>
      <w:r w:rsidRPr="00DB508F">
        <w:rPr>
          <w:rFonts w:ascii="Times New Roman" w:hAnsi="Times New Roman" w:cs="Times New Roman"/>
          <w:sz w:val="24"/>
          <w:szCs w:val="24"/>
        </w:rPr>
        <w:t xml:space="preserve">Nejslabší pojetí termínu „populismus“ od britského sociologa Petera </w:t>
      </w:r>
      <w:proofErr w:type="spellStart"/>
      <w:r w:rsidRPr="00DB508F">
        <w:rPr>
          <w:rFonts w:ascii="Times New Roman" w:hAnsi="Times New Roman" w:cs="Times New Roman"/>
          <w:sz w:val="24"/>
          <w:szCs w:val="24"/>
        </w:rPr>
        <w:t>Worsleye</w:t>
      </w:r>
      <w:proofErr w:type="spellEnd"/>
      <w:r w:rsidRPr="00DB508F">
        <w:rPr>
          <w:rFonts w:ascii="Times New Roman" w:hAnsi="Times New Roman" w:cs="Times New Roman"/>
          <w:sz w:val="24"/>
          <w:szCs w:val="24"/>
        </w:rPr>
        <w:t xml:space="preserve"> je vhodný k popisu jakéhokoliv politického hnutí vyvolávajícího jméno lidu. Na lid se do jisté míry odvolávají všechny politické strany, což je podstata zastupitelské demokracie. (</w:t>
      </w:r>
      <w:proofErr w:type="spellStart"/>
      <w:r w:rsidRPr="00DB508F">
        <w:rPr>
          <w:rFonts w:ascii="Times New Roman" w:hAnsi="Times New Roman" w:cs="Times New Roman"/>
          <w:sz w:val="24"/>
          <w:szCs w:val="24"/>
        </w:rPr>
        <w:t>Panizza</w:t>
      </w:r>
      <w:proofErr w:type="spellEnd"/>
      <w:r w:rsidRPr="00DB508F">
        <w:rPr>
          <w:rFonts w:ascii="Times New Roman" w:hAnsi="Times New Roman" w:cs="Times New Roman"/>
          <w:sz w:val="24"/>
          <w:szCs w:val="24"/>
        </w:rPr>
        <w:t xml:space="preserve"> 2005: 5) Řadu pokusů o vytvoření definice nelze vynechat bez jedné z prvních od rusko-britského filozofa </w:t>
      </w:r>
      <w:proofErr w:type="spellStart"/>
      <w:r w:rsidRPr="00DB508F">
        <w:rPr>
          <w:rFonts w:ascii="Times New Roman" w:hAnsi="Times New Roman" w:cs="Times New Roman"/>
          <w:sz w:val="24"/>
          <w:szCs w:val="24"/>
        </w:rPr>
        <w:t>Isaiah</w:t>
      </w:r>
      <w:proofErr w:type="spellEnd"/>
      <w:r w:rsidRPr="00DB508F">
        <w:rPr>
          <w:rFonts w:ascii="Times New Roman" w:hAnsi="Times New Roman" w:cs="Times New Roman"/>
          <w:sz w:val="24"/>
          <w:szCs w:val="24"/>
        </w:rPr>
        <w:t xml:space="preserve"> Berlina a jeho „</w:t>
      </w:r>
      <w:r w:rsidRPr="00DB508F">
        <w:rPr>
          <w:rFonts w:ascii="Times New Roman" w:hAnsi="Times New Roman" w:cs="Times New Roman"/>
          <w:i/>
          <w:sz w:val="24"/>
          <w:szCs w:val="24"/>
        </w:rPr>
        <w:t>Popelčina komplexu</w:t>
      </w:r>
      <w:r w:rsidR="00780C08" w:rsidRPr="00780C08">
        <w:rPr>
          <w:rFonts w:ascii="Times New Roman" w:hAnsi="Times New Roman" w:cs="Times New Roman"/>
          <w:sz w:val="24"/>
          <w:szCs w:val="24"/>
        </w:rPr>
        <w:t>“, podle kterého</w:t>
      </w:r>
      <w:r w:rsidRPr="00DB508F">
        <w:rPr>
          <w:rFonts w:ascii="Times New Roman" w:hAnsi="Times New Roman" w:cs="Times New Roman"/>
          <w:i/>
          <w:sz w:val="24"/>
          <w:szCs w:val="24"/>
        </w:rPr>
        <w:t xml:space="preserve"> „na světě existuje bota [populismus], pro kterou lze nalézt nohu [politickou stranu]. Máme zde různé typy nohou, které takřka sedí, tím ale nesmíme být oklamáni. Principem je stále hledat onu ideálně padnoucí nohu ve formě čistého populismu“.</w:t>
      </w:r>
      <w:r w:rsidRPr="00DB508F">
        <w:rPr>
          <w:rFonts w:ascii="Times New Roman" w:hAnsi="Times New Roman" w:cs="Times New Roman"/>
          <w:sz w:val="24"/>
          <w:szCs w:val="24"/>
        </w:rPr>
        <w:t xml:space="preserve"> (</w:t>
      </w:r>
      <w:proofErr w:type="spellStart"/>
      <w:r w:rsidRPr="00DB508F">
        <w:rPr>
          <w:rFonts w:ascii="Times New Roman" w:hAnsi="Times New Roman" w:cs="Times New Roman"/>
          <w:sz w:val="24"/>
          <w:szCs w:val="24"/>
        </w:rPr>
        <w:t>Canovan</w:t>
      </w:r>
      <w:proofErr w:type="spellEnd"/>
      <w:r w:rsidRPr="00DB508F">
        <w:rPr>
          <w:rFonts w:ascii="Times New Roman" w:hAnsi="Times New Roman" w:cs="Times New Roman"/>
          <w:sz w:val="24"/>
          <w:szCs w:val="24"/>
        </w:rPr>
        <w:t xml:space="preserve"> citován </w:t>
      </w:r>
      <w:r w:rsidR="00085986">
        <w:rPr>
          <w:rFonts w:ascii="Times New Roman" w:hAnsi="Times New Roman" w:cs="Times New Roman"/>
          <w:sz w:val="24"/>
          <w:szCs w:val="24"/>
        </w:rPr>
        <w:t>in</w:t>
      </w:r>
      <w:r w:rsidRPr="00DB508F">
        <w:rPr>
          <w:rFonts w:ascii="Times New Roman" w:hAnsi="Times New Roman" w:cs="Times New Roman"/>
          <w:sz w:val="24"/>
          <w:szCs w:val="24"/>
        </w:rPr>
        <w:t xml:space="preserve"> Kubát</w:t>
      </w:r>
      <w:r w:rsidR="00CA5739">
        <w:rPr>
          <w:rFonts w:ascii="Times New Roman" w:hAnsi="Times New Roman" w:cs="Times New Roman"/>
          <w:sz w:val="24"/>
          <w:szCs w:val="24"/>
        </w:rPr>
        <w:t xml:space="preserve"> </w:t>
      </w:r>
      <w:proofErr w:type="spellStart"/>
      <w:r w:rsidR="00CA5739">
        <w:rPr>
          <w:rFonts w:ascii="Times New Roman" w:hAnsi="Times New Roman" w:cs="Times New Roman"/>
          <w:sz w:val="24"/>
          <w:szCs w:val="24"/>
        </w:rPr>
        <w:t>et</w:t>
      </w:r>
      <w:proofErr w:type="spellEnd"/>
      <w:r w:rsidR="00CA5739">
        <w:rPr>
          <w:rFonts w:ascii="Times New Roman" w:hAnsi="Times New Roman" w:cs="Times New Roman"/>
          <w:sz w:val="24"/>
          <w:szCs w:val="24"/>
        </w:rPr>
        <w:t xml:space="preserve"> </w:t>
      </w:r>
      <w:proofErr w:type="spellStart"/>
      <w:r w:rsidR="00CA5739">
        <w:rPr>
          <w:rFonts w:ascii="Times New Roman" w:hAnsi="Times New Roman" w:cs="Times New Roman"/>
          <w:sz w:val="24"/>
          <w:szCs w:val="24"/>
        </w:rPr>
        <w:t>al</w:t>
      </w:r>
      <w:proofErr w:type="spellEnd"/>
      <w:r w:rsidR="00CA5739">
        <w:rPr>
          <w:rFonts w:ascii="Times New Roman" w:hAnsi="Times New Roman" w:cs="Times New Roman"/>
          <w:sz w:val="24"/>
          <w:szCs w:val="24"/>
        </w:rPr>
        <w:t>.</w:t>
      </w:r>
      <w:r w:rsidRPr="00DB508F">
        <w:rPr>
          <w:rFonts w:ascii="Times New Roman" w:hAnsi="Times New Roman" w:cs="Times New Roman"/>
          <w:sz w:val="24"/>
          <w:szCs w:val="24"/>
        </w:rPr>
        <w:t xml:space="preserve"> 2016: 7) Berlin poté přijal definici populismu jako přesvědčení o příslušnosti ke skupině nebo kultuře. Klíčovým bodem je zde pojem příslušnosti či sounáležitosti (z </w:t>
      </w:r>
      <w:proofErr w:type="spellStart"/>
      <w:r w:rsidRPr="00DB508F">
        <w:rPr>
          <w:rFonts w:ascii="Times New Roman" w:hAnsi="Times New Roman" w:cs="Times New Roman"/>
          <w:sz w:val="24"/>
          <w:szCs w:val="24"/>
        </w:rPr>
        <w:t>angl</w:t>
      </w:r>
      <w:proofErr w:type="spellEnd"/>
      <w:r w:rsidRPr="00DB508F">
        <w:rPr>
          <w:rFonts w:ascii="Times New Roman" w:hAnsi="Times New Roman" w:cs="Times New Roman"/>
          <w:sz w:val="24"/>
          <w:szCs w:val="24"/>
        </w:rPr>
        <w:t xml:space="preserve">. </w:t>
      </w:r>
      <w:proofErr w:type="spellStart"/>
      <w:r w:rsidRPr="00DB508F">
        <w:rPr>
          <w:rFonts w:ascii="Times New Roman" w:hAnsi="Times New Roman" w:cs="Times New Roman"/>
          <w:sz w:val="24"/>
          <w:szCs w:val="24"/>
        </w:rPr>
        <w:t>belonging</w:t>
      </w:r>
      <w:proofErr w:type="spellEnd"/>
      <w:r w:rsidRPr="00DB508F">
        <w:rPr>
          <w:rFonts w:ascii="Times New Roman" w:hAnsi="Times New Roman" w:cs="Times New Roman"/>
          <w:sz w:val="24"/>
          <w:szCs w:val="24"/>
        </w:rPr>
        <w:t>). (</w:t>
      </w:r>
      <w:proofErr w:type="spellStart"/>
      <w:r w:rsidRPr="00DB508F">
        <w:rPr>
          <w:rFonts w:ascii="Times New Roman" w:hAnsi="Times New Roman" w:cs="Times New Roman"/>
          <w:sz w:val="24"/>
          <w:szCs w:val="24"/>
        </w:rPr>
        <w:t>Ionescu</w:t>
      </w:r>
      <w:proofErr w:type="spellEnd"/>
      <w:r w:rsidR="00085986">
        <w:rPr>
          <w:rFonts w:ascii="Times New Roman" w:hAnsi="Times New Roman" w:cs="Times New Roman"/>
          <w:sz w:val="24"/>
          <w:szCs w:val="24"/>
        </w:rPr>
        <w:t xml:space="preserve">, </w:t>
      </w:r>
      <w:proofErr w:type="spellStart"/>
      <w:r w:rsidR="00085986">
        <w:rPr>
          <w:rFonts w:ascii="Times New Roman" w:hAnsi="Times New Roman" w:cs="Times New Roman"/>
          <w:sz w:val="24"/>
          <w:szCs w:val="24"/>
        </w:rPr>
        <w:t>Gellner</w:t>
      </w:r>
      <w:proofErr w:type="spellEnd"/>
      <w:r w:rsidRPr="00DB508F">
        <w:rPr>
          <w:rFonts w:ascii="Times New Roman" w:hAnsi="Times New Roman" w:cs="Times New Roman"/>
          <w:sz w:val="24"/>
          <w:szCs w:val="24"/>
        </w:rPr>
        <w:t xml:space="preserve"> 1970: 156) </w:t>
      </w:r>
    </w:p>
    <w:p w:rsidR="00DB508F" w:rsidRPr="00DB508F" w:rsidRDefault="00DB508F" w:rsidP="00414A7D">
      <w:pPr>
        <w:spacing w:before="100" w:beforeAutospacing="1" w:after="120" w:line="360" w:lineRule="auto"/>
        <w:ind w:firstLine="709"/>
        <w:jc w:val="both"/>
        <w:rPr>
          <w:rFonts w:ascii="Times New Roman" w:hAnsi="Times New Roman" w:cs="Times New Roman"/>
          <w:sz w:val="24"/>
          <w:szCs w:val="24"/>
        </w:rPr>
      </w:pPr>
      <w:r w:rsidRPr="00DB508F">
        <w:rPr>
          <w:rFonts w:ascii="Times New Roman" w:hAnsi="Times New Roman" w:cs="Times New Roman"/>
          <w:sz w:val="24"/>
          <w:szCs w:val="24"/>
        </w:rPr>
        <w:t xml:space="preserve">Pokusy o nalezení definice, tentokrát ohledně vztahu populismu a demokracie, mohou dosahovat až takových forem, jako navrhl mexický politolog Benjamin </w:t>
      </w:r>
      <w:proofErr w:type="spellStart"/>
      <w:r w:rsidRPr="00DB508F">
        <w:rPr>
          <w:rFonts w:ascii="Times New Roman" w:hAnsi="Times New Roman" w:cs="Times New Roman"/>
          <w:sz w:val="24"/>
          <w:szCs w:val="24"/>
        </w:rPr>
        <w:t>Arditi</w:t>
      </w:r>
      <w:proofErr w:type="spellEnd"/>
      <w:r w:rsidRPr="00DB508F">
        <w:rPr>
          <w:rFonts w:ascii="Times New Roman" w:hAnsi="Times New Roman" w:cs="Times New Roman"/>
          <w:sz w:val="24"/>
          <w:szCs w:val="24"/>
        </w:rPr>
        <w:t>, podle kterého populismus „</w:t>
      </w:r>
      <w:r w:rsidRPr="00DB508F">
        <w:rPr>
          <w:rFonts w:ascii="Times New Roman" w:hAnsi="Times New Roman" w:cs="Times New Roman"/>
          <w:i/>
          <w:sz w:val="24"/>
          <w:szCs w:val="24"/>
        </w:rPr>
        <w:t xml:space="preserve">připomíná opilého hosta na večírku: nerespektuje slušné chování u stolu, je nezdvořilý, dokonce může začít „flirtovat se ženami ostatních hostů“. Ovšem je také možné, že svým blábolením prozrazuje pravdy o liberální demokracii, která pozapomněla na svůj </w:t>
      </w:r>
      <w:r w:rsidRPr="00DB508F">
        <w:rPr>
          <w:rFonts w:ascii="Times New Roman" w:hAnsi="Times New Roman" w:cs="Times New Roman"/>
          <w:i/>
          <w:sz w:val="24"/>
          <w:szCs w:val="24"/>
        </w:rPr>
        <w:lastRenderedPageBreak/>
        <w:t xml:space="preserve">základní ideál svrchované vlády lidu.“ </w:t>
      </w:r>
      <w:r w:rsidRPr="00DB508F">
        <w:rPr>
          <w:rFonts w:ascii="Times New Roman" w:hAnsi="Times New Roman" w:cs="Times New Roman"/>
          <w:sz w:val="24"/>
          <w:szCs w:val="24"/>
        </w:rPr>
        <w:t>(</w:t>
      </w:r>
      <w:proofErr w:type="spellStart"/>
      <w:r w:rsidRPr="00DB508F">
        <w:rPr>
          <w:rFonts w:ascii="Times New Roman" w:hAnsi="Times New Roman" w:cs="Times New Roman"/>
          <w:sz w:val="24"/>
          <w:szCs w:val="24"/>
        </w:rPr>
        <w:t>Arditi</w:t>
      </w:r>
      <w:proofErr w:type="spellEnd"/>
      <w:r w:rsidRPr="00DB508F">
        <w:rPr>
          <w:rFonts w:ascii="Times New Roman" w:hAnsi="Times New Roman" w:cs="Times New Roman"/>
          <w:sz w:val="24"/>
          <w:szCs w:val="24"/>
        </w:rPr>
        <w:t xml:space="preserve"> citován in </w:t>
      </w:r>
      <w:proofErr w:type="spellStart"/>
      <w:r w:rsidRPr="00DB508F">
        <w:rPr>
          <w:rFonts w:ascii="Times New Roman" w:hAnsi="Times New Roman" w:cs="Times New Roman"/>
          <w:sz w:val="24"/>
          <w:szCs w:val="24"/>
        </w:rPr>
        <w:t>P</w:t>
      </w:r>
      <w:r w:rsidR="00442A00">
        <w:rPr>
          <w:rFonts w:ascii="Times New Roman" w:hAnsi="Times New Roman" w:cs="Times New Roman"/>
          <w:sz w:val="24"/>
          <w:szCs w:val="24"/>
        </w:rPr>
        <w:t>anizza</w:t>
      </w:r>
      <w:proofErr w:type="spellEnd"/>
      <w:r w:rsidR="00085986">
        <w:rPr>
          <w:rFonts w:ascii="Times New Roman" w:hAnsi="Times New Roman" w:cs="Times New Roman"/>
          <w:sz w:val="24"/>
          <w:szCs w:val="24"/>
        </w:rPr>
        <w:t xml:space="preserve"> 2005</w:t>
      </w:r>
      <w:r w:rsidR="00442A00">
        <w:rPr>
          <w:rFonts w:ascii="Times New Roman" w:hAnsi="Times New Roman" w:cs="Times New Roman"/>
          <w:sz w:val="24"/>
          <w:szCs w:val="24"/>
        </w:rPr>
        <w:t>:</w:t>
      </w:r>
      <w:r w:rsidRPr="00DB508F">
        <w:rPr>
          <w:rFonts w:ascii="Times New Roman" w:hAnsi="Times New Roman" w:cs="Times New Roman"/>
          <w:sz w:val="24"/>
          <w:szCs w:val="24"/>
        </w:rPr>
        <w:t xml:space="preserve"> 22) To je jedním z důvodů, proč nemůžeme tyto (populistické) názory přehlížet a nebrat je v potaz. I rušivé výkřiky pomáhají lépe pochopit komplexitu demokracie. Přítomnost populismu není symptomem zaostalosti, který je zapotřebí vymýtit. Populismus je stín demokracie, především té zastupitelské. (</w:t>
      </w:r>
      <w:proofErr w:type="spellStart"/>
      <w:r w:rsidRPr="00DB508F">
        <w:rPr>
          <w:rFonts w:ascii="Times New Roman" w:hAnsi="Times New Roman" w:cs="Times New Roman"/>
          <w:sz w:val="24"/>
          <w:szCs w:val="24"/>
        </w:rPr>
        <w:t>Canovan</w:t>
      </w:r>
      <w:proofErr w:type="spellEnd"/>
      <w:r w:rsidRPr="00DB508F">
        <w:rPr>
          <w:rFonts w:ascii="Times New Roman" w:hAnsi="Times New Roman" w:cs="Times New Roman"/>
          <w:sz w:val="24"/>
          <w:szCs w:val="24"/>
        </w:rPr>
        <w:t xml:space="preserve"> 1999: 2-3) Na druhou stranu je populismus některými vnímán jako „patologie demokracie“ či „paranoidní styl politiky“. Ač může být spojen s jakoukoliv ideologií, ve svém jádru je autoritářský a nacionalistický, což je důvod, proč je populistická demokracie brána jako nepřítel demokracie pluralitní. (</w:t>
      </w:r>
      <w:proofErr w:type="spellStart"/>
      <w:r w:rsidRPr="00DB508F">
        <w:rPr>
          <w:rFonts w:ascii="Times New Roman" w:hAnsi="Times New Roman" w:cs="Times New Roman"/>
          <w:sz w:val="24"/>
          <w:szCs w:val="24"/>
        </w:rPr>
        <w:t>Heywood</w:t>
      </w:r>
      <w:proofErr w:type="spellEnd"/>
      <w:r w:rsidRPr="00DB508F">
        <w:rPr>
          <w:rFonts w:ascii="Times New Roman" w:hAnsi="Times New Roman" w:cs="Times New Roman"/>
          <w:sz w:val="24"/>
          <w:szCs w:val="24"/>
        </w:rPr>
        <w:t xml:space="preserve"> 2008: 432) Přesto je populismus založen na respektu k základním demokratickým principům včetně tržní ekonomiky. Odmítá také násilnou revoluci, a to i přes skutečnost, že zavrhuje všechny existující ideologie, jelikož jsou pro něj nedostatečné pro danou společnost. Pro svůj nástup a</w:t>
      </w:r>
      <w:r w:rsidR="00442A00">
        <w:rPr>
          <w:rFonts w:ascii="Times New Roman" w:hAnsi="Times New Roman" w:cs="Times New Roman"/>
          <w:sz w:val="24"/>
          <w:szCs w:val="24"/>
        </w:rPr>
        <w:t> </w:t>
      </w:r>
      <w:r w:rsidRPr="00DB508F">
        <w:rPr>
          <w:rFonts w:ascii="Times New Roman" w:hAnsi="Times New Roman" w:cs="Times New Roman"/>
          <w:sz w:val="24"/>
          <w:szCs w:val="24"/>
        </w:rPr>
        <w:t>výkon moci chce najít, nebo přináší svůj vlastní „nový“ způsob. (</w:t>
      </w:r>
      <w:proofErr w:type="spellStart"/>
      <w:r w:rsidRPr="00DB508F">
        <w:rPr>
          <w:rFonts w:ascii="Times New Roman" w:hAnsi="Times New Roman" w:cs="Times New Roman"/>
          <w:sz w:val="24"/>
          <w:szCs w:val="24"/>
        </w:rPr>
        <w:t>Školkay</w:t>
      </w:r>
      <w:proofErr w:type="spellEnd"/>
      <w:r w:rsidRPr="00DB508F">
        <w:rPr>
          <w:rFonts w:ascii="Times New Roman" w:hAnsi="Times New Roman" w:cs="Times New Roman"/>
          <w:sz w:val="24"/>
          <w:szCs w:val="24"/>
        </w:rPr>
        <w:t xml:space="preserve"> 2000: 3) </w:t>
      </w:r>
    </w:p>
    <w:p w:rsidR="00DB508F" w:rsidRDefault="00DB508F" w:rsidP="00414A7D">
      <w:pPr>
        <w:spacing w:before="100" w:beforeAutospacing="1" w:after="120" w:line="360" w:lineRule="auto"/>
        <w:ind w:firstLine="709"/>
        <w:jc w:val="both"/>
        <w:rPr>
          <w:rFonts w:ascii="Times New Roman" w:hAnsi="Times New Roman" w:cs="Times New Roman"/>
          <w:sz w:val="24"/>
          <w:szCs w:val="24"/>
        </w:rPr>
      </w:pPr>
      <w:r w:rsidRPr="00DB508F">
        <w:rPr>
          <w:rFonts w:ascii="Times New Roman" w:hAnsi="Times New Roman" w:cs="Times New Roman"/>
          <w:sz w:val="24"/>
          <w:szCs w:val="24"/>
        </w:rPr>
        <w:t xml:space="preserve">Jedním z charakteristických symbolů populismu, kterým přispěl Johan </w:t>
      </w:r>
      <w:proofErr w:type="spellStart"/>
      <w:r w:rsidRPr="00DB508F">
        <w:rPr>
          <w:rFonts w:ascii="Times New Roman" w:hAnsi="Times New Roman" w:cs="Times New Roman"/>
          <w:sz w:val="24"/>
          <w:szCs w:val="24"/>
        </w:rPr>
        <w:t>Herder</w:t>
      </w:r>
      <w:proofErr w:type="spellEnd"/>
      <w:r w:rsidRPr="00DB508F">
        <w:rPr>
          <w:rFonts w:ascii="Times New Roman" w:hAnsi="Times New Roman" w:cs="Times New Roman"/>
          <w:sz w:val="24"/>
          <w:szCs w:val="24"/>
        </w:rPr>
        <w:t>, je víra ve ctnost každé společnosti (lidu). Víra pramení z přesvědčení, že participace jedince ve společnosti je jedním ze složek nabytí jeho lidskosti. Lidská participace zde probíhala dříve než stát, proto je společnost starší, lepší, silnější a moudřejší než stát. Pro mnohé jsou společenské vazby silnější a důležitější. Pocit sounáležitosti a tzv. bratrství řadí i nad svobodu. Z tohoto bodu nadřazenosti se už snadno dochází k intoleranci, nedůvěře a</w:t>
      </w:r>
      <w:r w:rsidR="00D92534">
        <w:rPr>
          <w:rFonts w:ascii="Times New Roman" w:hAnsi="Times New Roman" w:cs="Times New Roman"/>
          <w:sz w:val="24"/>
          <w:szCs w:val="24"/>
        </w:rPr>
        <w:t> </w:t>
      </w:r>
      <w:r w:rsidRPr="00DB508F">
        <w:rPr>
          <w:rFonts w:ascii="Times New Roman" w:hAnsi="Times New Roman" w:cs="Times New Roman"/>
          <w:sz w:val="24"/>
          <w:szCs w:val="24"/>
        </w:rPr>
        <w:t>xenofobii. Populistické hnutí vytváří spíše společenské hnutí než vysoce strukturovanou politickou stranu. Jde o přesvědčení, že ve skutečnosti není politika nadřazena běžným lidem. (</w:t>
      </w:r>
      <w:proofErr w:type="spellStart"/>
      <w:r w:rsidRPr="00DB508F">
        <w:rPr>
          <w:rFonts w:ascii="Times New Roman" w:hAnsi="Times New Roman" w:cs="Times New Roman"/>
          <w:sz w:val="24"/>
          <w:szCs w:val="24"/>
        </w:rPr>
        <w:t>Ionescu</w:t>
      </w:r>
      <w:proofErr w:type="spellEnd"/>
      <w:r w:rsidR="00414A7D">
        <w:rPr>
          <w:rFonts w:ascii="Times New Roman" w:hAnsi="Times New Roman" w:cs="Times New Roman"/>
          <w:sz w:val="24"/>
          <w:szCs w:val="24"/>
        </w:rPr>
        <w:t xml:space="preserve">, </w:t>
      </w:r>
      <w:proofErr w:type="spellStart"/>
      <w:r w:rsidR="00414A7D">
        <w:rPr>
          <w:rFonts w:ascii="Times New Roman" w:hAnsi="Times New Roman" w:cs="Times New Roman"/>
          <w:sz w:val="24"/>
          <w:szCs w:val="24"/>
        </w:rPr>
        <w:t>Gellner</w:t>
      </w:r>
      <w:proofErr w:type="spellEnd"/>
      <w:r w:rsidRPr="00DB508F">
        <w:rPr>
          <w:rFonts w:ascii="Times New Roman" w:hAnsi="Times New Roman" w:cs="Times New Roman"/>
          <w:sz w:val="24"/>
          <w:szCs w:val="24"/>
        </w:rPr>
        <w:t xml:space="preserve"> 1970: 157) </w:t>
      </w:r>
    </w:p>
    <w:p w:rsidR="003A5ACC" w:rsidRDefault="003A5ACC" w:rsidP="003A5ACC">
      <w:pPr>
        <w:spacing w:before="100" w:beforeAutospacing="1" w:after="120" w:line="360" w:lineRule="auto"/>
        <w:ind w:firstLine="357"/>
        <w:jc w:val="both"/>
        <w:rPr>
          <w:rFonts w:ascii="Times New Roman" w:hAnsi="Times New Roman" w:cs="Times New Roman"/>
          <w:sz w:val="24"/>
          <w:szCs w:val="24"/>
        </w:rPr>
      </w:pPr>
    </w:p>
    <w:p w:rsidR="00442A00" w:rsidRDefault="00442A00" w:rsidP="003A5ACC">
      <w:pPr>
        <w:spacing w:before="100" w:beforeAutospacing="1" w:after="120" w:line="360" w:lineRule="auto"/>
        <w:ind w:firstLine="357"/>
        <w:jc w:val="both"/>
        <w:rPr>
          <w:rFonts w:ascii="Times New Roman" w:hAnsi="Times New Roman" w:cs="Times New Roman"/>
          <w:sz w:val="24"/>
          <w:szCs w:val="24"/>
        </w:rPr>
      </w:pPr>
    </w:p>
    <w:p w:rsidR="00442A00" w:rsidRDefault="00442A00" w:rsidP="003A5ACC">
      <w:pPr>
        <w:spacing w:before="100" w:beforeAutospacing="1" w:after="120" w:line="360" w:lineRule="auto"/>
        <w:ind w:firstLine="357"/>
        <w:jc w:val="both"/>
        <w:rPr>
          <w:rFonts w:ascii="Times New Roman" w:hAnsi="Times New Roman" w:cs="Times New Roman"/>
          <w:sz w:val="24"/>
          <w:szCs w:val="24"/>
        </w:rPr>
      </w:pPr>
    </w:p>
    <w:p w:rsidR="00442A00" w:rsidRDefault="00442A00" w:rsidP="003A5ACC">
      <w:pPr>
        <w:spacing w:before="100" w:beforeAutospacing="1" w:after="120" w:line="360" w:lineRule="auto"/>
        <w:ind w:firstLine="357"/>
        <w:jc w:val="both"/>
        <w:rPr>
          <w:rFonts w:ascii="Times New Roman" w:hAnsi="Times New Roman" w:cs="Times New Roman"/>
          <w:sz w:val="24"/>
          <w:szCs w:val="24"/>
        </w:rPr>
      </w:pPr>
    </w:p>
    <w:p w:rsidR="00442A00" w:rsidRDefault="00442A00" w:rsidP="003A5ACC">
      <w:pPr>
        <w:spacing w:before="100" w:beforeAutospacing="1" w:after="120" w:line="360" w:lineRule="auto"/>
        <w:ind w:firstLine="357"/>
        <w:jc w:val="both"/>
        <w:rPr>
          <w:rFonts w:ascii="Times New Roman" w:hAnsi="Times New Roman" w:cs="Times New Roman"/>
          <w:sz w:val="24"/>
          <w:szCs w:val="24"/>
        </w:rPr>
      </w:pPr>
    </w:p>
    <w:p w:rsidR="00442A00" w:rsidRPr="00DB508F" w:rsidRDefault="00442A00" w:rsidP="003A5ACC">
      <w:pPr>
        <w:spacing w:before="100" w:beforeAutospacing="1" w:after="120" w:line="360" w:lineRule="auto"/>
        <w:ind w:firstLine="357"/>
        <w:jc w:val="both"/>
        <w:rPr>
          <w:rFonts w:ascii="Times New Roman" w:hAnsi="Times New Roman" w:cs="Times New Roman"/>
          <w:sz w:val="24"/>
          <w:szCs w:val="24"/>
        </w:rPr>
      </w:pPr>
    </w:p>
    <w:p w:rsidR="00DB508F" w:rsidRPr="00414A7D" w:rsidRDefault="00DB508F" w:rsidP="00DB508F">
      <w:pPr>
        <w:pStyle w:val="Nadpis2"/>
        <w:rPr>
          <w:rFonts w:cs="Times New Roman"/>
        </w:rPr>
      </w:pPr>
      <w:bookmarkStart w:id="2" w:name="_Toc513076944"/>
      <w:r w:rsidRPr="00414A7D">
        <w:rPr>
          <w:rFonts w:cs="Times New Roman"/>
        </w:rPr>
        <w:lastRenderedPageBreak/>
        <w:t>Vlastnosti populismu</w:t>
      </w:r>
      <w:bookmarkEnd w:id="2"/>
    </w:p>
    <w:p w:rsidR="00DB508F" w:rsidRPr="00DB508F" w:rsidRDefault="00DB508F" w:rsidP="00414A7D">
      <w:pPr>
        <w:spacing w:before="100" w:beforeAutospacing="1" w:after="120" w:line="360" w:lineRule="auto"/>
        <w:ind w:firstLine="709"/>
        <w:jc w:val="both"/>
        <w:rPr>
          <w:rFonts w:ascii="Times New Roman" w:hAnsi="Times New Roman" w:cs="Times New Roman"/>
          <w:sz w:val="24"/>
          <w:szCs w:val="24"/>
        </w:rPr>
      </w:pPr>
      <w:r w:rsidRPr="00DB508F">
        <w:rPr>
          <w:rFonts w:ascii="Times New Roman" w:hAnsi="Times New Roman" w:cs="Times New Roman"/>
          <w:sz w:val="24"/>
          <w:szCs w:val="24"/>
        </w:rPr>
        <w:t xml:space="preserve">K představení všeobecných vlastností populismu využiji ucelené poznatky dvou autorů – Paula </w:t>
      </w:r>
      <w:proofErr w:type="spellStart"/>
      <w:r w:rsidRPr="00DB508F">
        <w:rPr>
          <w:rFonts w:ascii="Times New Roman" w:hAnsi="Times New Roman" w:cs="Times New Roman"/>
          <w:sz w:val="24"/>
          <w:szCs w:val="24"/>
        </w:rPr>
        <w:t>Taggarta</w:t>
      </w:r>
      <w:proofErr w:type="spellEnd"/>
      <w:r w:rsidRPr="00DB508F">
        <w:rPr>
          <w:rFonts w:ascii="Times New Roman" w:hAnsi="Times New Roman" w:cs="Times New Roman"/>
          <w:sz w:val="24"/>
          <w:szCs w:val="24"/>
        </w:rPr>
        <w:t xml:space="preserve"> a Petera </w:t>
      </w:r>
      <w:proofErr w:type="spellStart"/>
      <w:r w:rsidRPr="00DB508F">
        <w:rPr>
          <w:rFonts w:ascii="Times New Roman" w:hAnsi="Times New Roman" w:cs="Times New Roman"/>
          <w:sz w:val="24"/>
          <w:szCs w:val="24"/>
        </w:rPr>
        <w:t>Wilese</w:t>
      </w:r>
      <w:proofErr w:type="spellEnd"/>
      <w:r w:rsidRPr="00DB508F">
        <w:rPr>
          <w:rFonts w:ascii="Times New Roman" w:hAnsi="Times New Roman" w:cs="Times New Roman"/>
          <w:sz w:val="24"/>
          <w:szCs w:val="24"/>
        </w:rPr>
        <w:t xml:space="preserve">. Charakterizovat populismus pozitivním či neutrálním způsobem je ztíženo faktem, že jeho popis se utváří na základě prvků, proti kterým se vymezuje. Prvky se poté liší dle kultury a místa působení. Dle všeobecných možností jsou vyzdvihovány tyto charakteristiky populismu: </w:t>
      </w:r>
    </w:p>
    <w:p w:rsidR="00DB508F" w:rsidRPr="00DB508F" w:rsidRDefault="00DB508F" w:rsidP="00DB508F">
      <w:pPr>
        <w:numPr>
          <w:ilvl w:val="1"/>
          <w:numId w:val="14"/>
        </w:numPr>
        <w:spacing w:before="100" w:beforeAutospacing="1" w:after="120" w:line="360" w:lineRule="auto"/>
        <w:jc w:val="both"/>
        <w:rPr>
          <w:rFonts w:ascii="Times New Roman" w:hAnsi="Times New Roman" w:cs="Times New Roman"/>
          <w:i/>
          <w:sz w:val="24"/>
          <w:szCs w:val="24"/>
        </w:rPr>
      </w:pPr>
      <w:r w:rsidRPr="00DB508F">
        <w:rPr>
          <w:rFonts w:ascii="Times New Roman" w:hAnsi="Times New Roman" w:cs="Times New Roman"/>
          <w:i/>
          <w:sz w:val="24"/>
          <w:szCs w:val="24"/>
        </w:rPr>
        <w:t>nepřátelství populismu k reprezentativní politice a zastupitelské demokracii;</w:t>
      </w:r>
    </w:p>
    <w:p w:rsidR="00DB508F" w:rsidRPr="00DB508F" w:rsidRDefault="00DB508F" w:rsidP="00DB508F">
      <w:pPr>
        <w:numPr>
          <w:ilvl w:val="1"/>
          <w:numId w:val="14"/>
        </w:numPr>
        <w:spacing w:before="100" w:beforeAutospacing="1" w:after="120" w:line="360" w:lineRule="auto"/>
        <w:jc w:val="both"/>
        <w:rPr>
          <w:rFonts w:ascii="Times New Roman" w:hAnsi="Times New Roman" w:cs="Times New Roman"/>
          <w:i/>
          <w:sz w:val="24"/>
          <w:szCs w:val="24"/>
        </w:rPr>
      </w:pPr>
      <w:r w:rsidRPr="00DB508F">
        <w:rPr>
          <w:rFonts w:ascii="Times New Roman" w:hAnsi="Times New Roman" w:cs="Times New Roman"/>
          <w:i/>
          <w:sz w:val="24"/>
          <w:szCs w:val="24"/>
        </w:rPr>
        <w:t>odkaz na idealizované „srdcové oblasti“, kdy společnost, politika a ekonomika byly ještě v pořádku a odrážely hodnoty „obyčejných“ lidí;</w:t>
      </w:r>
    </w:p>
    <w:p w:rsidR="00DB508F" w:rsidRPr="00DB508F" w:rsidRDefault="00DB508F" w:rsidP="00DB508F">
      <w:pPr>
        <w:numPr>
          <w:ilvl w:val="1"/>
          <w:numId w:val="14"/>
        </w:numPr>
        <w:spacing w:before="100" w:beforeAutospacing="1" w:after="120" w:line="360" w:lineRule="auto"/>
        <w:jc w:val="both"/>
        <w:rPr>
          <w:rFonts w:ascii="Times New Roman" w:hAnsi="Times New Roman" w:cs="Times New Roman"/>
          <w:i/>
          <w:sz w:val="24"/>
          <w:szCs w:val="24"/>
        </w:rPr>
      </w:pPr>
      <w:r w:rsidRPr="00DB508F">
        <w:rPr>
          <w:rFonts w:ascii="Times New Roman" w:hAnsi="Times New Roman" w:cs="Times New Roman"/>
          <w:i/>
          <w:sz w:val="24"/>
          <w:szCs w:val="24"/>
        </w:rPr>
        <w:t>nedostatek základních hodnot, protože populismus se vyvíjí v opozici vůči vládnoucím elitám a institucím, takže přesný obsah programu populistického hnutí či strany se liší v závislosti na povaze kritizovaných elit a institucí dané země, přičemž populismus se může nacházet na levé i na pravé straně politického spektra a může být zpátečnický i</w:t>
      </w:r>
      <w:r w:rsidRPr="00DB508F">
        <w:rPr>
          <w:rFonts w:ascii="Times New Roman" w:hAnsi="Times New Roman" w:cs="Times New Roman"/>
          <w:sz w:val="24"/>
          <w:szCs w:val="24"/>
        </w:rPr>
        <w:t> </w:t>
      </w:r>
      <w:r w:rsidRPr="00DB508F">
        <w:rPr>
          <w:rFonts w:ascii="Times New Roman" w:hAnsi="Times New Roman" w:cs="Times New Roman"/>
          <w:i/>
          <w:sz w:val="24"/>
          <w:szCs w:val="24"/>
        </w:rPr>
        <w:t>revolucionářský;</w:t>
      </w:r>
    </w:p>
    <w:p w:rsidR="00DB508F" w:rsidRPr="00DB508F" w:rsidRDefault="00DB508F" w:rsidP="00DB508F">
      <w:pPr>
        <w:numPr>
          <w:ilvl w:val="1"/>
          <w:numId w:val="14"/>
        </w:numPr>
        <w:spacing w:before="100" w:beforeAutospacing="1" w:after="120" w:line="360" w:lineRule="auto"/>
        <w:jc w:val="both"/>
        <w:rPr>
          <w:rFonts w:ascii="Times New Roman" w:hAnsi="Times New Roman" w:cs="Times New Roman"/>
          <w:i/>
          <w:sz w:val="24"/>
          <w:szCs w:val="24"/>
        </w:rPr>
      </w:pPr>
      <w:r w:rsidRPr="00DB508F">
        <w:rPr>
          <w:rFonts w:ascii="Times New Roman" w:hAnsi="Times New Roman" w:cs="Times New Roman"/>
          <w:i/>
          <w:sz w:val="24"/>
          <w:szCs w:val="24"/>
        </w:rPr>
        <w:t>populistická hnutí a strany obvykle prospívají v době krize, ve které se sociální, ekonomické a politické struktury dostávají pod drobnohled lidu;</w:t>
      </w:r>
    </w:p>
    <w:p w:rsidR="00DB508F" w:rsidRPr="00DB508F" w:rsidRDefault="00DB508F" w:rsidP="00DB508F">
      <w:pPr>
        <w:numPr>
          <w:ilvl w:val="1"/>
          <w:numId w:val="14"/>
        </w:numPr>
        <w:spacing w:before="100" w:beforeAutospacing="1" w:after="120" w:line="360" w:lineRule="auto"/>
        <w:jc w:val="both"/>
        <w:rPr>
          <w:rFonts w:ascii="Times New Roman" w:hAnsi="Times New Roman" w:cs="Times New Roman"/>
          <w:i/>
          <w:sz w:val="24"/>
          <w:szCs w:val="24"/>
        </w:rPr>
      </w:pPr>
      <w:r w:rsidRPr="00DB508F">
        <w:rPr>
          <w:rFonts w:ascii="Times New Roman" w:hAnsi="Times New Roman" w:cs="Times New Roman"/>
          <w:i/>
          <w:sz w:val="24"/>
          <w:szCs w:val="24"/>
        </w:rPr>
        <w:t>populistická hnutí či strany mají obvykle krátkou dobu trvání, než se stanou součástí státních struktur, které kritizovaly;</w:t>
      </w:r>
    </w:p>
    <w:p w:rsidR="00DB508F" w:rsidRPr="00DB508F" w:rsidRDefault="00DB508F" w:rsidP="00DB508F">
      <w:pPr>
        <w:numPr>
          <w:ilvl w:val="1"/>
          <w:numId w:val="14"/>
        </w:numPr>
        <w:spacing w:before="100" w:beforeAutospacing="1" w:after="120" w:line="360" w:lineRule="auto"/>
        <w:jc w:val="both"/>
        <w:rPr>
          <w:rFonts w:ascii="Times New Roman" w:hAnsi="Times New Roman" w:cs="Times New Roman"/>
          <w:sz w:val="24"/>
          <w:szCs w:val="24"/>
        </w:rPr>
      </w:pPr>
      <w:r w:rsidRPr="00DB508F">
        <w:rPr>
          <w:rFonts w:ascii="Times New Roman" w:hAnsi="Times New Roman" w:cs="Times New Roman"/>
          <w:i/>
          <w:sz w:val="24"/>
          <w:szCs w:val="24"/>
        </w:rPr>
        <w:t>populismus má povahu chameleona, protože jeho konkrétní podoba závisí na národním kontextu, tj. času a místě, v nichž se objevuje;</w:t>
      </w:r>
      <w:r w:rsidRPr="00DB508F">
        <w:rPr>
          <w:rFonts w:ascii="Times New Roman" w:hAnsi="Times New Roman" w:cs="Times New Roman"/>
          <w:sz w:val="24"/>
          <w:szCs w:val="24"/>
        </w:rPr>
        <w:t xml:space="preserve"> (</w:t>
      </w:r>
      <w:proofErr w:type="spellStart"/>
      <w:r w:rsidRPr="00DB508F">
        <w:rPr>
          <w:rFonts w:ascii="Times New Roman" w:hAnsi="Times New Roman" w:cs="Times New Roman"/>
          <w:sz w:val="24"/>
          <w:szCs w:val="24"/>
        </w:rPr>
        <w:t>Danics</w:t>
      </w:r>
      <w:proofErr w:type="spellEnd"/>
      <w:r w:rsidRPr="00DB508F">
        <w:rPr>
          <w:rFonts w:ascii="Times New Roman" w:hAnsi="Times New Roman" w:cs="Times New Roman"/>
          <w:sz w:val="24"/>
          <w:szCs w:val="24"/>
        </w:rPr>
        <w:t xml:space="preserve"> 2017: 128-129) </w:t>
      </w:r>
    </w:p>
    <w:p w:rsidR="00B22C61" w:rsidRDefault="00E84080" w:rsidP="00E84080">
      <w:pPr>
        <w:spacing w:before="100" w:beforeAutospacing="1" w:after="120" w:line="360" w:lineRule="auto"/>
        <w:ind w:firstLine="708"/>
        <w:jc w:val="both"/>
        <w:rPr>
          <w:rFonts w:ascii="Times New Roman" w:hAnsi="Times New Roman" w:cs="Times New Roman"/>
          <w:sz w:val="24"/>
          <w:szCs w:val="24"/>
        </w:rPr>
      </w:pPr>
      <w:r w:rsidRPr="00E84080">
        <w:rPr>
          <w:rFonts w:ascii="Times New Roman" w:hAnsi="Times New Roman" w:cs="Times New Roman"/>
          <w:sz w:val="24"/>
          <w:szCs w:val="24"/>
        </w:rPr>
        <w:t xml:space="preserve">Peter </w:t>
      </w:r>
      <w:proofErr w:type="spellStart"/>
      <w:r w:rsidRPr="00E84080">
        <w:rPr>
          <w:rFonts w:ascii="Times New Roman" w:hAnsi="Times New Roman" w:cs="Times New Roman"/>
          <w:sz w:val="24"/>
          <w:szCs w:val="24"/>
        </w:rPr>
        <w:t>Wiles</w:t>
      </w:r>
      <w:proofErr w:type="spellEnd"/>
      <w:r w:rsidRPr="00E84080">
        <w:rPr>
          <w:rFonts w:ascii="Times New Roman" w:hAnsi="Times New Roman" w:cs="Times New Roman"/>
          <w:sz w:val="24"/>
          <w:szCs w:val="24"/>
        </w:rPr>
        <w:t xml:space="preserve"> ve snaze pokrýt většinu, ne-li všechny možné charakteristické znaky, utvořil seznam 24 znaků populismu jako syndromu (viz. Tabulka č. 1). Podle </w:t>
      </w:r>
      <w:proofErr w:type="spellStart"/>
      <w:r w:rsidRPr="00E84080">
        <w:rPr>
          <w:rFonts w:ascii="Times New Roman" w:hAnsi="Times New Roman" w:cs="Times New Roman"/>
          <w:sz w:val="24"/>
          <w:szCs w:val="24"/>
        </w:rPr>
        <w:t>Wilese</w:t>
      </w:r>
      <w:proofErr w:type="spellEnd"/>
      <w:r w:rsidRPr="00E84080">
        <w:rPr>
          <w:rFonts w:ascii="Times New Roman" w:hAnsi="Times New Roman" w:cs="Times New Roman"/>
          <w:sz w:val="24"/>
          <w:szCs w:val="24"/>
        </w:rPr>
        <w:t xml:space="preserve"> je populismus např. určitý styl vystupování, ale i jako špatně disciplinované hnutí. Závisí na charismatickém vůdci a je úspěchem snadno zkorumpovatelný.</w:t>
      </w:r>
    </w:p>
    <w:p w:rsidR="00B22C61" w:rsidRDefault="00B22C61" w:rsidP="00E84080">
      <w:pPr>
        <w:spacing w:before="100" w:beforeAutospacing="1" w:after="120" w:line="360" w:lineRule="auto"/>
        <w:ind w:firstLine="708"/>
        <w:jc w:val="both"/>
        <w:rPr>
          <w:rFonts w:ascii="Times New Roman" w:hAnsi="Times New Roman" w:cs="Times New Roman"/>
          <w:sz w:val="24"/>
          <w:szCs w:val="24"/>
        </w:rPr>
      </w:pPr>
    </w:p>
    <w:p w:rsidR="00B22C61" w:rsidRDefault="00B22C61" w:rsidP="00E84080">
      <w:pPr>
        <w:spacing w:before="100" w:beforeAutospacing="1" w:after="120" w:line="360" w:lineRule="auto"/>
        <w:ind w:firstLine="708"/>
        <w:jc w:val="both"/>
        <w:rPr>
          <w:rFonts w:ascii="Times New Roman" w:hAnsi="Times New Roman" w:cs="Times New Roman"/>
          <w:sz w:val="24"/>
          <w:szCs w:val="24"/>
        </w:rPr>
      </w:pPr>
    </w:p>
    <w:p w:rsidR="00E84080" w:rsidRPr="00E84080" w:rsidRDefault="00E84080" w:rsidP="00E84080">
      <w:pPr>
        <w:spacing w:before="100" w:beforeAutospacing="1" w:after="120" w:line="360" w:lineRule="auto"/>
        <w:ind w:firstLine="708"/>
        <w:jc w:val="both"/>
        <w:rPr>
          <w:rFonts w:ascii="Times New Roman" w:hAnsi="Times New Roman" w:cs="Times New Roman"/>
          <w:sz w:val="24"/>
          <w:szCs w:val="24"/>
        </w:rPr>
      </w:pPr>
      <w:r w:rsidRPr="00E84080">
        <w:rPr>
          <w:rFonts w:ascii="Times New Roman" w:hAnsi="Times New Roman" w:cs="Times New Roman"/>
          <w:sz w:val="24"/>
          <w:szCs w:val="24"/>
        </w:rPr>
        <w:t xml:space="preserve"> </w:t>
      </w:r>
    </w:p>
    <w:tbl>
      <w:tblPr>
        <w:tblStyle w:val="Mkatabulky"/>
        <w:tblW w:w="0" w:type="auto"/>
        <w:tblLook w:val="04A0"/>
      </w:tblPr>
      <w:tblGrid>
        <w:gridCol w:w="2303"/>
        <w:gridCol w:w="2303"/>
        <w:gridCol w:w="2303"/>
        <w:gridCol w:w="2303"/>
      </w:tblGrid>
      <w:tr w:rsidR="00E84080" w:rsidTr="00231531">
        <w:tc>
          <w:tcPr>
            <w:tcW w:w="2303" w:type="dxa"/>
            <w:vAlign w:val="center"/>
          </w:tcPr>
          <w:p w:rsidR="00E84080" w:rsidRDefault="00442A00" w:rsidP="00231531">
            <w:pPr>
              <w:spacing w:before="100" w:beforeAutospacing="1" w:after="12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m</w:t>
            </w:r>
            <w:r w:rsidR="00E84080">
              <w:rPr>
                <w:rFonts w:ascii="Times New Roman" w:hAnsi="Times New Roman" w:cs="Times New Roman"/>
                <w:sz w:val="24"/>
                <w:szCs w:val="24"/>
              </w:rPr>
              <w:t>oralizující</w:t>
            </w:r>
          </w:p>
        </w:tc>
        <w:tc>
          <w:tcPr>
            <w:tcW w:w="2303" w:type="dxa"/>
            <w:vAlign w:val="center"/>
          </w:tcPr>
          <w:p w:rsidR="00E84080" w:rsidRDefault="00442A00" w:rsidP="00231531">
            <w:pPr>
              <w:spacing w:before="100" w:beforeAutospacing="1"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a</w:t>
            </w:r>
            <w:r w:rsidR="00E84080">
              <w:rPr>
                <w:rFonts w:ascii="Times New Roman" w:hAnsi="Times New Roman" w:cs="Times New Roman"/>
                <w:sz w:val="24"/>
                <w:szCs w:val="24"/>
              </w:rPr>
              <w:t>nti</w:t>
            </w:r>
            <w:proofErr w:type="spellEnd"/>
            <w:r w:rsidR="00E84080">
              <w:rPr>
                <w:rFonts w:ascii="Times New Roman" w:hAnsi="Times New Roman" w:cs="Times New Roman"/>
                <w:sz w:val="24"/>
                <w:szCs w:val="24"/>
              </w:rPr>
              <w:t>-intelektuální</w:t>
            </w:r>
          </w:p>
        </w:tc>
        <w:tc>
          <w:tcPr>
            <w:tcW w:w="2303" w:type="dxa"/>
            <w:vAlign w:val="center"/>
          </w:tcPr>
          <w:p w:rsidR="00E84080" w:rsidRDefault="00B22C61" w:rsidP="00231531">
            <w:pPr>
              <w:spacing w:before="100" w:beforeAutospacing="1" w:after="120" w:line="360" w:lineRule="auto"/>
              <w:jc w:val="center"/>
              <w:rPr>
                <w:rFonts w:ascii="Times New Roman" w:hAnsi="Times New Roman" w:cs="Times New Roman"/>
                <w:sz w:val="24"/>
                <w:szCs w:val="24"/>
              </w:rPr>
            </w:pPr>
            <w:r>
              <w:rPr>
                <w:rFonts w:ascii="Times New Roman" w:hAnsi="Times New Roman" w:cs="Times New Roman"/>
                <w:sz w:val="24"/>
                <w:szCs w:val="24"/>
              </w:rPr>
              <w:t>N</w:t>
            </w:r>
            <w:r w:rsidR="00E84080">
              <w:rPr>
                <w:rFonts w:ascii="Times New Roman" w:hAnsi="Times New Roman" w:cs="Times New Roman"/>
                <w:sz w:val="24"/>
                <w:szCs w:val="24"/>
              </w:rPr>
              <w:t>ostalgický</w:t>
            </w:r>
          </w:p>
        </w:tc>
        <w:tc>
          <w:tcPr>
            <w:tcW w:w="2303" w:type="dxa"/>
            <w:vAlign w:val="center"/>
          </w:tcPr>
          <w:p w:rsidR="00E84080" w:rsidRDefault="00442A00" w:rsidP="00231531">
            <w:pPr>
              <w:spacing w:before="100" w:beforeAutospacing="1" w:after="120" w:line="360" w:lineRule="auto"/>
              <w:jc w:val="center"/>
              <w:rPr>
                <w:rFonts w:ascii="Times New Roman" w:hAnsi="Times New Roman" w:cs="Times New Roman"/>
                <w:sz w:val="24"/>
                <w:szCs w:val="24"/>
              </w:rPr>
            </w:pPr>
            <w:r>
              <w:rPr>
                <w:rFonts w:ascii="Times New Roman" w:hAnsi="Times New Roman" w:cs="Times New Roman"/>
                <w:sz w:val="24"/>
                <w:szCs w:val="24"/>
              </w:rPr>
              <w:t>i</w:t>
            </w:r>
            <w:r w:rsidR="00E84080">
              <w:rPr>
                <w:rFonts w:ascii="Times New Roman" w:hAnsi="Times New Roman" w:cs="Times New Roman"/>
                <w:sz w:val="24"/>
                <w:szCs w:val="24"/>
              </w:rPr>
              <w:t>zolacionistický</w:t>
            </w:r>
          </w:p>
        </w:tc>
      </w:tr>
      <w:tr w:rsidR="00E84080" w:rsidTr="00231531">
        <w:tc>
          <w:tcPr>
            <w:tcW w:w="2303" w:type="dxa"/>
            <w:vAlign w:val="center"/>
          </w:tcPr>
          <w:p w:rsidR="00E84080" w:rsidRDefault="00442A00" w:rsidP="00231531">
            <w:pPr>
              <w:spacing w:before="100" w:beforeAutospacing="1" w:after="120" w:line="360" w:lineRule="auto"/>
              <w:jc w:val="center"/>
              <w:rPr>
                <w:rFonts w:ascii="Times New Roman" w:hAnsi="Times New Roman" w:cs="Times New Roman"/>
                <w:sz w:val="24"/>
                <w:szCs w:val="24"/>
              </w:rPr>
            </w:pPr>
            <w:r>
              <w:rPr>
                <w:rFonts w:ascii="Times New Roman" w:hAnsi="Times New Roman" w:cs="Times New Roman"/>
                <w:sz w:val="24"/>
                <w:szCs w:val="24"/>
              </w:rPr>
              <w:t>s</w:t>
            </w:r>
            <w:r w:rsidR="00E84080">
              <w:rPr>
                <w:rFonts w:ascii="Times New Roman" w:hAnsi="Times New Roman" w:cs="Times New Roman"/>
                <w:sz w:val="24"/>
                <w:szCs w:val="24"/>
              </w:rPr>
              <w:t>tyl vystupování</w:t>
            </w:r>
          </w:p>
        </w:tc>
        <w:tc>
          <w:tcPr>
            <w:tcW w:w="2303" w:type="dxa"/>
            <w:vAlign w:val="center"/>
          </w:tcPr>
          <w:p w:rsidR="00E84080" w:rsidRDefault="00442A00" w:rsidP="00231531">
            <w:pPr>
              <w:spacing w:before="100" w:beforeAutospacing="1" w:after="120" w:line="360" w:lineRule="auto"/>
              <w:jc w:val="center"/>
              <w:rPr>
                <w:rFonts w:ascii="Times New Roman" w:hAnsi="Times New Roman" w:cs="Times New Roman"/>
                <w:sz w:val="24"/>
                <w:szCs w:val="24"/>
              </w:rPr>
            </w:pPr>
            <w:r>
              <w:rPr>
                <w:rFonts w:ascii="Times New Roman" w:hAnsi="Times New Roman" w:cs="Times New Roman"/>
                <w:sz w:val="24"/>
                <w:szCs w:val="24"/>
              </w:rPr>
              <w:t>z</w:t>
            </w:r>
            <w:r w:rsidR="00E84080">
              <w:rPr>
                <w:rFonts w:ascii="Times New Roman" w:hAnsi="Times New Roman" w:cs="Times New Roman"/>
                <w:sz w:val="24"/>
                <w:szCs w:val="24"/>
              </w:rPr>
              <w:t>ávisí na vůdcích</w:t>
            </w:r>
          </w:p>
        </w:tc>
        <w:tc>
          <w:tcPr>
            <w:tcW w:w="2303" w:type="dxa"/>
            <w:vAlign w:val="center"/>
          </w:tcPr>
          <w:p w:rsidR="00E84080" w:rsidRDefault="00442A00" w:rsidP="00231531">
            <w:pPr>
              <w:spacing w:before="100" w:beforeAutospacing="1" w:after="120" w:line="360" w:lineRule="auto"/>
              <w:jc w:val="center"/>
              <w:rPr>
                <w:rFonts w:ascii="Times New Roman" w:hAnsi="Times New Roman" w:cs="Times New Roman"/>
                <w:sz w:val="24"/>
                <w:szCs w:val="24"/>
              </w:rPr>
            </w:pPr>
            <w:r>
              <w:rPr>
                <w:rFonts w:ascii="Times New Roman" w:hAnsi="Times New Roman" w:cs="Times New Roman"/>
                <w:sz w:val="24"/>
                <w:szCs w:val="24"/>
              </w:rPr>
              <w:t>t</w:t>
            </w:r>
            <w:r w:rsidR="00E84080">
              <w:rPr>
                <w:rFonts w:ascii="Times New Roman" w:hAnsi="Times New Roman" w:cs="Times New Roman"/>
                <w:sz w:val="24"/>
                <w:szCs w:val="24"/>
              </w:rPr>
              <w:t>řídně smířlivý</w:t>
            </w:r>
          </w:p>
        </w:tc>
        <w:tc>
          <w:tcPr>
            <w:tcW w:w="2303" w:type="dxa"/>
            <w:vAlign w:val="center"/>
          </w:tcPr>
          <w:p w:rsidR="00E84080" w:rsidRDefault="00442A00" w:rsidP="00231531">
            <w:pPr>
              <w:spacing w:before="100" w:beforeAutospacing="1" w:after="120" w:line="360" w:lineRule="auto"/>
              <w:jc w:val="center"/>
              <w:rPr>
                <w:rFonts w:ascii="Times New Roman" w:hAnsi="Times New Roman" w:cs="Times New Roman"/>
                <w:sz w:val="24"/>
                <w:szCs w:val="24"/>
              </w:rPr>
            </w:pPr>
            <w:r>
              <w:rPr>
                <w:rFonts w:ascii="Times New Roman" w:hAnsi="Times New Roman" w:cs="Times New Roman"/>
                <w:sz w:val="24"/>
                <w:szCs w:val="24"/>
              </w:rPr>
              <w:t>m</w:t>
            </w:r>
            <w:r w:rsidR="00E84080">
              <w:rPr>
                <w:rFonts w:ascii="Times New Roman" w:hAnsi="Times New Roman" w:cs="Times New Roman"/>
                <w:sz w:val="24"/>
                <w:szCs w:val="24"/>
              </w:rPr>
              <w:t>ěstský i venkovský</w:t>
            </w:r>
          </w:p>
        </w:tc>
      </w:tr>
      <w:tr w:rsidR="00E84080" w:rsidTr="00231531">
        <w:tc>
          <w:tcPr>
            <w:tcW w:w="2303" w:type="dxa"/>
            <w:vAlign w:val="center"/>
          </w:tcPr>
          <w:p w:rsidR="00E84080" w:rsidRDefault="00442A00" w:rsidP="00231531">
            <w:pPr>
              <w:spacing w:before="100" w:beforeAutospacing="1"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a</w:t>
            </w:r>
            <w:r w:rsidR="00E84080">
              <w:rPr>
                <w:rFonts w:ascii="Times New Roman" w:hAnsi="Times New Roman" w:cs="Times New Roman"/>
                <w:sz w:val="24"/>
                <w:szCs w:val="24"/>
              </w:rPr>
              <w:t>nti</w:t>
            </w:r>
            <w:proofErr w:type="spellEnd"/>
            <w:r w:rsidR="00E84080">
              <w:rPr>
                <w:rFonts w:ascii="Times New Roman" w:hAnsi="Times New Roman" w:cs="Times New Roman"/>
                <w:sz w:val="24"/>
                <w:szCs w:val="24"/>
              </w:rPr>
              <w:t>-establishmentový</w:t>
            </w:r>
          </w:p>
        </w:tc>
        <w:tc>
          <w:tcPr>
            <w:tcW w:w="2303" w:type="dxa"/>
            <w:vAlign w:val="center"/>
          </w:tcPr>
          <w:p w:rsidR="00E84080" w:rsidRDefault="00442A00" w:rsidP="00231531">
            <w:pPr>
              <w:spacing w:before="100" w:beforeAutospacing="1" w:after="120" w:line="360" w:lineRule="auto"/>
              <w:jc w:val="center"/>
              <w:rPr>
                <w:rFonts w:ascii="Times New Roman" w:hAnsi="Times New Roman" w:cs="Times New Roman"/>
                <w:sz w:val="24"/>
                <w:szCs w:val="24"/>
              </w:rPr>
            </w:pPr>
            <w:r>
              <w:rPr>
                <w:rFonts w:ascii="Times New Roman" w:hAnsi="Times New Roman" w:cs="Times New Roman"/>
                <w:sz w:val="24"/>
                <w:szCs w:val="24"/>
              </w:rPr>
              <w:t>m</w:t>
            </w:r>
            <w:r w:rsidR="00E84080">
              <w:rPr>
                <w:rFonts w:ascii="Times New Roman" w:hAnsi="Times New Roman" w:cs="Times New Roman"/>
                <w:sz w:val="24"/>
                <w:szCs w:val="24"/>
              </w:rPr>
              <w:t>írně rasistický</w:t>
            </w:r>
          </w:p>
        </w:tc>
        <w:tc>
          <w:tcPr>
            <w:tcW w:w="2303" w:type="dxa"/>
            <w:vAlign w:val="center"/>
          </w:tcPr>
          <w:p w:rsidR="00E84080" w:rsidRDefault="00B22C61" w:rsidP="00231531">
            <w:pPr>
              <w:spacing w:before="100" w:beforeAutospacing="1" w:after="120" w:line="360" w:lineRule="auto"/>
              <w:jc w:val="center"/>
              <w:rPr>
                <w:rFonts w:ascii="Times New Roman" w:hAnsi="Times New Roman" w:cs="Times New Roman"/>
                <w:sz w:val="24"/>
                <w:szCs w:val="24"/>
              </w:rPr>
            </w:pPr>
            <w:r>
              <w:rPr>
                <w:rFonts w:ascii="Times New Roman" w:hAnsi="Times New Roman" w:cs="Times New Roman"/>
                <w:sz w:val="24"/>
                <w:szCs w:val="24"/>
              </w:rPr>
              <w:t>R</w:t>
            </w:r>
            <w:r w:rsidR="00E84080">
              <w:rPr>
                <w:rFonts w:ascii="Times New Roman" w:hAnsi="Times New Roman" w:cs="Times New Roman"/>
                <w:sz w:val="24"/>
                <w:szCs w:val="24"/>
              </w:rPr>
              <w:t>ůznorodý</w:t>
            </w:r>
          </w:p>
        </w:tc>
        <w:tc>
          <w:tcPr>
            <w:tcW w:w="2303" w:type="dxa"/>
            <w:vAlign w:val="center"/>
          </w:tcPr>
          <w:p w:rsidR="00E84080" w:rsidRDefault="00442A00" w:rsidP="00231531">
            <w:pPr>
              <w:spacing w:before="100" w:beforeAutospacing="1" w:after="120" w:line="360" w:lineRule="auto"/>
              <w:jc w:val="center"/>
              <w:rPr>
                <w:rFonts w:ascii="Times New Roman" w:hAnsi="Times New Roman" w:cs="Times New Roman"/>
                <w:sz w:val="24"/>
                <w:szCs w:val="24"/>
              </w:rPr>
            </w:pPr>
            <w:r>
              <w:rPr>
                <w:rFonts w:ascii="Times New Roman" w:hAnsi="Times New Roman" w:cs="Times New Roman"/>
                <w:sz w:val="24"/>
                <w:szCs w:val="24"/>
              </w:rPr>
              <w:t>s</w:t>
            </w:r>
            <w:r w:rsidR="00E84080">
              <w:rPr>
                <w:rFonts w:ascii="Times New Roman" w:hAnsi="Times New Roman" w:cs="Times New Roman"/>
                <w:sz w:val="24"/>
                <w:szCs w:val="24"/>
              </w:rPr>
              <w:t>polupracující v malém měřítku</w:t>
            </w:r>
          </w:p>
        </w:tc>
      </w:tr>
      <w:tr w:rsidR="00E84080" w:rsidTr="00231531">
        <w:tc>
          <w:tcPr>
            <w:tcW w:w="2303" w:type="dxa"/>
            <w:vAlign w:val="center"/>
          </w:tcPr>
          <w:p w:rsidR="00E84080" w:rsidRDefault="00442A00" w:rsidP="00231531">
            <w:pPr>
              <w:spacing w:before="100" w:beforeAutospacing="1" w:after="120" w:line="360" w:lineRule="auto"/>
              <w:jc w:val="center"/>
              <w:rPr>
                <w:rFonts w:ascii="Times New Roman" w:hAnsi="Times New Roman" w:cs="Times New Roman"/>
                <w:sz w:val="24"/>
                <w:szCs w:val="24"/>
              </w:rPr>
            </w:pPr>
            <w:r>
              <w:rPr>
                <w:rFonts w:ascii="Times New Roman" w:hAnsi="Times New Roman" w:cs="Times New Roman"/>
                <w:sz w:val="24"/>
                <w:szCs w:val="24"/>
              </w:rPr>
              <w:t>z</w:t>
            </w:r>
            <w:r w:rsidR="00E84080">
              <w:rPr>
                <w:rFonts w:ascii="Times New Roman" w:hAnsi="Times New Roman" w:cs="Times New Roman"/>
                <w:sz w:val="24"/>
                <w:szCs w:val="24"/>
              </w:rPr>
              <w:t xml:space="preserve">tracený v </w:t>
            </w:r>
            <w:proofErr w:type="spellStart"/>
            <w:r w:rsidR="00E84080">
              <w:rPr>
                <w:rFonts w:ascii="Times New Roman" w:hAnsi="Times New Roman" w:cs="Times New Roman"/>
                <w:sz w:val="24"/>
                <w:szCs w:val="24"/>
              </w:rPr>
              <w:t>sebedefinování</w:t>
            </w:r>
            <w:proofErr w:type="spellEnd"/>
          </w:p>
        </w:tc>
        <w:tc>
          <w:tcPr>
            <w:tcW w:w="2303" w:type="dxa"/>
            <w:vAlign w:val="center"/>
          </w:tcPr>
          <w:p w:rsidR="00E84080" w:rsidRDefault="00442A00" w:rsidP="00231531">
            <w:pPr>
              <w:spacing w:before="100" w:beforeAutospacing="1" w:after="120" w:line="360" w:lineRule="auto"/>
              <w:jc w:val="center"/>
              <w:rPr>
                <w:rFonts w:ascii="Times New Roman" w:hAnsi="Times New Roman" w:cs="Times New Roman"/>
                <w:sz w:val="24"/>
                <w:szCs w:val="24"/>
              </w:rPr>
            </w:pPr>
            <w:r>
              <w:rPr>
                <w:rFonts w:ascii="Times New Roman" w:hAnsi="Times New Roman" w:cs="Times New Roman"/>
                <w:sz w:val="24"/>
                <w:szCs w:val="24"/>
              </w:rPr>
              <w:t>p</w:t>
            </w:r>
            <w:r w:rsidR="00E84080">
              <w:rPr>
                <w:rFonts w:ascii="Times New Roman" w:hAnsi="Times New Roman" w:cs="Times New Roman"/>
                <w:sz w:val="24"/>
                <w:szCs w:val="24"/>
              </w:rPr>
              <w:t>odporovaný méně majetnými</w:t>
            </w:r>
          </w:p>
        </w:tc>
        <w:tc>
          <w:tcPr>
            <w:tcW w:w="2303" w:type="dxa"/>
            <w:vAlign w:val="center"/>
          </w:tcPr>
          <w:p w:rsidR="00E84080" w:rsidRDefault="00442A00" w:rsidP="00231531">
            <w:pPr>
              <w:spacing w:before="100" w:beforeAutospacing="1" w:after="120" w:line="360" w:lineRule="auto"/>
              <w:jc w:val="center"/>
              <w:rPr>
                <w:rFonts w:ascii="Times New Roman" w:hAnsi="Times New Roman" w:cs="Times New Roman"/>
                <w:sz w:val="24"/>
                <w:szCs w:val="24"/>
              </w:rPr>
            </w:pPr>
            <w:r>
              <w:rPr>
                <w:rFonts w:ascii="Times New Roman" w:hAnsi="Times New Roman" w:cs="Times New Roman"/>
                <w:sz w:val="24"/>
                <w:szCs w:val="24"/>
              </w:rPr>
              <w:t>o</w:t>
            </w:r>
            <w:r w:rsidR="00E84080">
              <w:rPr>
                <w:rFonts w:ascii="Times New Roman" w:hAnsi="Times New Roman" w:cs="Times New Roman"/>
                <w:sz w:val="24"/>
                <w:szCs w:val="24"/>
              </w:rPr>
              <w:t>dmítavý vůči finančníkům</w:t>
            </w:r>
          </w:p>
        </w:tc>
        <w:tc>
          <w:tcPr>
            <w:tcW w:w="2303" w:type="dxa"/>
            <w:vAlign w:val="center"/>
          </w:tcPr>
          <w:p w:rsidR="00E84080" w:rsidRDefault="00442A00" w:rsidP="00231531">
            <w:pPr>
              <w:spacing w:before="100" w:beforeAutospacing="1" w:after="120" w:line="360" w:lineRule="auto"/>
              <w:jc w:val="center"/>
              <w:rPr>
                <w:rFonts w:ascii="Times New Roman" w:hAnsi="Times New Roman" w:cs="Times New Roman"/>
                <w:sz w:val="24"/>
                <w:szCs w:val="24"/>
              </w:rPr>
            </w:pPr>
            <w:r>
              <w:rPr>
                <w:rFonts w:ascii="Times New Roman" w:hAnsi="Times New Roman" w:cs="Times New Roman"/>
                <w:sz w:val="24"/>
                <w:szCs w:val="24"/>
              </w:rPr>
              <w:t>p</w:t>
            </w:r>
            <w:r w:rsidR="00E84080">
              <w:rPr>
                <w:rFonts w:ascii="Times New Roman" w:hAnsi="Times New Roman" w:cs="Times New Roman"/>
                <w:sz w:val="24"/>
                <w:szCs w:val="24"/>
              </w:rPr>
              <w:t>odporující státní intervence</w:t>
            </w:r>
          </w:p>
        </w:tc>
      </w:tr>
      <w:tr w:rsidR="00E84080" w:rsidTr="00231531">
        <w:tc>
          <w:tcPr>
            <w:tcW w:w="2303" w:type="dxa"/>
            <w:vAlign w:val="center"/>
          </w:tcPr>
          <w:p w:rsidR="00E84080" w:rsidRDefault="00442A00" w:rsidP="00231531">
            <w:pPr>
              <w:spacing w:before="100" w:beforeAutospacing="1" w:after="120" w:line="360" w:lineRule="auto"/>
              <w:jc w:val="center"/>
              <w:rPr>
                <w:rFonts w:ascii="Times New Roman" w:hAnsi="Times New Roman" w:cs="Times New Roman"/>
                <w:sz w:val="24"/>
                <w:szCs w:val="24"/>
              </w:rPr>
            </w:pPr>
            <w:r>
              <w:rPr>
                <w:rFonts w:ascii="Times New Roman" w:hAnsi="Times New Roman" w:cs="Times New Roman"/>
                <w:sz w:val="24"/>
                <w:szCs w:val="24"/>
              </w:rPr>
              <w:t>m</w:t>
            </w:r>
            <w:r w:rsidR="00E84080">
              <w:rPr>
                <w:rFonts w:ascii="Times New Roman" w:hAnsi="Times New Roman" w:cs="Times New Roman"/>
                <w:sz w:val="24"/>
                <w:szCs w:val="24"/>
              </w:rPr>
              <w:t>éně kritický k velkovýrobním kapitalistům</w:t>
            </w:r>
          </w:p>
        </w:tc>
        <w:tc>
          <w:tcPr>
            <w:tcW w:w="2303" w:type="dxa"/>
            <w:vAlign w:val="center"/>
          </w:tcPr>
          <w:p w:rsidR="00E84080" w:rsidRDefault="00442A00" w:rsidP="00231531">
            <w:pPr>
              <w:spacing w:before="100" w:beforeAutospacing="1" w:after="120" w:line="360" w:lineRule="auto"/>
              <w:jc w:val="center"/>
              <w:rPr>
                <w:rFonts w:ascii="Times New Roman" w:hAnsi="Times New Roman" w:cs="Times New Roman"/>
                <w:sz w:val="24"/>
                <w:szCs w:val="24"/>
              </w:rPr>
            </w:pPr>
            <w:r>
              <w:rPr>
                <w:rFonts w:ascii="Times New Roman" w:hAnsi="Times New Roman" w:cs="Times New Roman"/>
                <w:sz w:val="24"/>
                <w:szCs w:val="24"/>
              </w:rPr>
              <w:t>p</w:t>
            </w:r>
            <w:r w:rsidR="00E84080">
              <w:rPr>
                <w:rFonts w:ascii="Times New Roman" w:hAnsi="Times New Roman" w:cs="Times New Roman"/>
                <w:sz w:val="24"/>
                <w:szCs w:val="24"/>
              </w:rPr>
              <w:t>roti sociálním a ekonomickým nerovnostem</w:t>
            </w:r>
          </w:p>
        </w:tc>
        <w:tc>
          <w:tcPr>
            <w:tcW w:w="2303" w:type="dxa"/>
            <w:vAlign w:val="center"/>
          </w:tcPr>
          <w:p w:rsidR="00E84080" w:rsidRDefault="00442A00" w:rsidP="00231531">
            <w:pPr>
              <w:spacing w:before="100" w:beforeAutospacing="1" w:after="120" w:line="360" w:lineRule="auto"/>
              <w:jc w:val="center"/>
              <w:rPr>
                <w:rFonts w:ascii="Times New Roman" w:hAnsi="Times New Roman" w:cs="Times New Roman"/>
                <w:sz w:val="24"/>
                <w:szCs w:val="24"/>
              </w:rPr>
            </w:pPr>
            <w:r>
              <w:rPr>
                <w:rFonts w:ascii="Times New Roman" w:hAnsi="Times New Roman" w:cs="Times New Roman"/>
                <w:sz w:val="24"/>
                <w:szCs w:val="24"/>
              </w:rPr>
              <w:t>p</w:t>
            </w:r>
            <w:r w:rsidR="00E84080">
              <w:rPr>
                <w:rFonts w:ascii="Times New Roman" w:hAnsi="Times New Roman" w:cs="Times New Roman"/>
                <w:sz w:val="24"/>
                <w:szCs w:val="24"/>
              </w:rPr>
              <w:t>ro náboženství, ale proti fundamentalismu</w:t>
            </w:r>
          </w:p>
        </w:tc>
        <w:tc>
          <w:tcPr>
            <w:tcW w:w="2303" w:type="dxa"/>
            <w:vAlign w:val="center"/>
          </w:tcPr>
          <w:p w:rsidR="00E84080" w:rsidRDefault="00442A00" w:rsidP="00231531">
            <w:pPr>
              <w:spacing w:before="100" w:beforeAutospacing="1" w:after="120" w:line="360" w:lineRule="auto"/>
              <w:jc w:val="center"/>
              <w:rPr>
                <w:rFonts w:ascii="Times New Roman" w:hAnsi="Times New Roman" w:cs="Times New Roman"/>
                <w:sz w:val="24"/>
                <w:szCs w:val="24"/>
              </w:rPr>
            </w:pPr>
            <w:r>
              <w:rPr>
                <w:rFonts w:ascii="Times New Roman" w:hAnsi="Times New Roman" w:cs="Times New Roman"/>
                <w:sz w:val="24"/>
                <w:szCs w:val="24"/>
              </w:rPr>
              <w:t>k</w:t>
            </w:r>
            <w:r w:rsidR="00E84080">
              <w:rPr>
                <w:rFonts w:ascii="Times New Roman" w:hAnsi="Times New Roman" w:cs="Times New Roman"/>
                <w:sz w:val="24"/>
                <w:szCs w:val="24"/>
              </w:rPr>
              <w:t xml:space="preserve">orumpovaný a </w:t>
            </w:r>
            <w:proofErr w:type="spellStart"/>
            <w:r w:rsidR="00E84080">
              <w:rPr>
                <w:rFonts w:ascii="Times New Roman" w:hAnsi="Times New Roman" w:cs="Times New Roman"/>
                <w:sz w:val="24"/>
                <w:szCs w:val="24"/>
              </w:rPr>
              <w:t>buržoazifikovaný</w:t>
            </w:r>
            <w:proofErr w:type="spellEnd"/>
            <w:r w:rsidR="00E84080">
              <w:rPr>
                <w:rFonts w:ascii="Times New Roman" w:hAnsi="Times New Roman" w:cs="Times New Roman"/>
                <w:sz w:val="24"/>
                <w:szCs w:val="24"/>
              </w:rPr>
              <w:t xml:space="preserve"> úspěchem</w:t>
            </w:r>
          </w:p>
        </w:tc>
      </w:tr>
      <w:tr w:rsidR="00E84080" w:rsidTr="00231531">
        <w:tc>
          <w:tcPr>
            <w:tcW w:w="2303" w:type="dxa"/>
            <w:vAlign w:val="center"/>
          </w:tcPr>
          <w:p w:rsidR="00E84080" w:rsidRDefault="00442A00" w:rsidP="00231531">
            <w:pPr>
              <w:spacing w:before="100" w:beforeAutospacing="1" w:after="120" w:line="360" w:lineRule="auto"/>
              <w:jc w:val="center"/>
              <w:rPr>
                <w:rFonts w:ascii="Times New Roman" w:hAnsi="Times New Roman" w:cs="Times New Roman"/>
                <w:sz w:val="24"/>
                <w:szCs w:val="24"/>
              </w:rPr>
            </w:pPr>
            <w:r>
              <w:rPr>
                <w:rFonts w:ascii="Times New Roman" w:hAnsi="Times New Roman" w:cs="Times New Roman"/>
                <w:sz w:val="24"/>
                <w:szCs w:val="24"/>
              </w:rPr>
              <w:t>š</w:t>
            </w:r>
            <w:r w:rsidR="00E84080">
              <w:rPr>
                <w:rFonts w:ascii="Times New Roman" w:hAnsi="Times New Roman" w:cs="Times New Roman"/>
                <w:sz w:val="24"/>
                <w:szCs w:val="24"/>
              </w:rPr>
              <w:t>patně disciplinované hnutí</w:t>
            </w:r>
          </w:p>
        </w:tc>
        <w:tc>
          <w:tcPr>
            <w:tcW w:w="2303" w:type="dxa"/>
            <w:vAlign w:val="center"/>
          </w:tcPr>
          <w:p w:rsidR="00E84080" w:rsidRDefault="00442A00" w:rsidP="00231531">
            <w:pPr>
              <w:spacing w:before="100" w:beforeAutospacing="1" w:after="120" w:line="360" w:lineRule="auto"/>
              <w:jc w:val="center"/>
              <w:rPr>
                <w:rFonts w:ascii="Times New Roman" w:hAnsi="Times New Roman" w:cs="Times New Roman"/>
                <w:sz w:val="24"/>
                <w:szCs w:val="24"/>
              </w:rPr>
            </w:pPr>
            <w:r>
              <w:rPr>
                <w:rFonts w:ascii="Times New Roman" w:hAnsi="Times New Roman" w:cs="Times New Roman"/>
                <w:sz w:val="24"/>
                <w:szCs w:val="24"/>
              </w:rPr>
              <w:t>p</w:t>
            </w:r>
            <w:r w:rsidR="00E84080">
              <w:rPr>
                <w:rFonts w:ascii="Times New Roman" w:hAnsi="Times New Roman" w:cs="Times New Roman"/>
                <w:sz w:val="24"/>
                <w:szCs w:val="24"/>
              </w:rPr>
              <w:t>ohrdá vědou a technikou</w:t>
            </w:r>
          </w:p>
        </w:tc>
        <w:tc>
          <w:tcPr>
            <w:tcW w:w="2303" w:type="dxa"/>
            <w:vAlign w:val="center"/>
          </w:tcPr>
          <w:p w:rsidR="00E84080" w:rsidRDefault="00442A00" w:rsidP="00231531">
            <w:pPr>
              <w:spacing w:before="100" w:beforeAutospacing="1" w:after="120" w:line="360" w:lineRule="auto"/>
              <w:jc w:val="center"/>
              <w:rPr>
                <w:rFonts w:ascii="Times New Roman" w:hAnsi="Times New Roman" w:cs="Times New Roman"/>
                <w:sz w:val="24"/>
                <w:szCs w:val="24"/>
              </w:rPr>
            </w:pPr>
            <w:r>
              <w:rPr>
                <w:rFonts w:ascii="Times New Roman" w:hAnsi="Times New Roman" w:cs="Times New Roman"/>
                <w:sz w:val="24"/>
                <w:szCs w:val="24"/>
              </w:rPr>
              <w:t>s</w:t>
            </w:r>
            <w:r w:rsidR="00E84080">
              <w:rPr>
                <w:rFonts w:ascii="Times New Roman" w:hAnsi="Times New Roman" w:cs="Times New Roman"/>
                <w:sz w:val="24"/>
                <w:szCs w:val="24"/>
              </w:rPr>
              <w:t>chopný krátkého a neefektivního násilí</w:t>
            </w:r>
          </w:p>
        </w:tc>
        <w:tc>
          <w:tcPr>
            <w:tcW w:w="2303" w:type="dxa"/>
            <w:vAlign w:val="center"/>
          </w:tcPr>
          <w:p w:rsidR="00E84080" w:rsidRDefault="00442A00" w:rsidP="00E84080">
            <w:pPr>
              <w:keepNext/>
              <w:spacing w:before="100" w:beforeAutospacing="1" w:after="120" w:line="360" w:lineRule="auto"/>
              <w:jc w:val="center"/>
              <w:rPr>
                <w:rFonts w:ascii="Times New Roman" w:hAnsi="Times New Roman" w:cs="Times New Roman"/>
                <w:sz w:val="24"/>
                <w:szCs w:val="24"/>
              </w:rPr>
            </w:pPr>
            <w:r>
              <w:rPr>
                <w:rFonts w:ascii="Times New Roman" w:hAnsi="Times New Roman" w:cs="Times New Roman"/>
                <w:sz w:val="24"/>
                <w:szCs w:val="24"/>
              </w:rPr>
              <w:t>n</w:t>
            </w:r>
            <w:r w:rsidR="00E84080">
              <w:rPr>
                <w:rFonts w:ascii="Times New Roman" w:hAnsi="Times New Roman" w:cs="Times New Roman"/>
                <w:sz w:val="24"/>
                <w:szCs w:val="24"/>
              </w:rPr>
              <w:t xml:space="preserve">eměl by být </w:t>
            </w:r>
            <w:proofErr w:type="spellStart"/>
            <w:r w:rsidR="00E84080">
              <w:rPr>
                <w:rFonts w:ascii="Times New Roman" w:hAnsi="Times New Roman" w:cs="Times New Roman"/>
                <w:sz w:val="24"/>
                <w:szCs w:val="24"/>
              </w:rPr>
              <w:t>apriori</w:t>
            </w:r>
            <w:proofErr w:type="spellEnd"/>
            <w:r w:rsidR="00E84080">
              <w:rPr>
                <w:rFonts w:ascii="Times New Roman" w:hAnsi="Times New Roman" w:cs="Times New Roman"/>
                <w:sz w:val="24"/>
                <w:szCs w:val="24"/>
              </w:rPr>
              <w:t xml:space="preserve"> považován za špatný</w:t>
            </w:r>
          </w:p>
        </w:tc>
      </w:tr>
    </w:tbl>
    <w:p w:rsidR="00E84080" w:rsidRPr="00E84080" w:rsidRDefault="00E84080" w:rsidP="00E84080">
      <w:pPr>
        <w:pStyle w:val="Titulek"/>
        <w:jc w:val="center"/>
        <w:rPr>
          <w:rFonts w:ascii="Times New Roman" w:hAnsi="Times New Roman" w:cs="Times New Roman"/>
          <w:color w:val="auto"/>
          <w:sz w:val="20"/>
          <w:szCs w:val="20"/>
        </w:rPr>
      </w:pPr>
      <w:r w:rsidRPr="00E84080">
        <w:rPr>
          <w:rFonts w:ascii="Times New Roman" w:hAnsi="Times New Roman" w:cs="Times New Roman"/>
          <w:color w:val="auto"/>
          <w:sz w:val="20"/>
          <w:szCs w:val="20"/>
        </w:rPr>
        <w:t xml:space="preserve">Tabulka </w:t>
      </w:r>
      <w:r w:rsidR="009F7F8C" w:rsidRPr="00E84080">
        <w:rPr>
          <w:rFonts w:ascii="Times New Roman" w:hAnsi="Times New Roman" w:cs="Times New Roman"/>
          <w:color w:val="auto"/>
          <w:sz w:val="20"/>
          <w:szCs w:val="20"/>
        </w:rPr>
        <w:fldChar w:fldCharType="begin"/>
      </w:r>
      <w:r w:rsidRPr="00E84080">
        <w:rPr>
          <w:rFonts w:ascii="Times New Roman" w:hAnsi="Times New Roman" w:cs="Times New Roman"/>
          <w:color w:val="auto"/>
          <w:sz w:val="20"/>
          <w:szCs w:val="20"/>
        </w:rPr>
        <w:instrText xml:space="preserve"> SEQ Tabulka \* ARABIC </w:instrText>
      </w:r>
      <w:r w:rsidR="009F7F8C" w:rsidRPr="00E84080">
        <w:rPr>
          <w:rFonts w:ascii="Times New Roman" w:hAnsi="Times New Roman" w:cs="Times New Roman"/>
          <w:color w:val="auto"/>
          <w:sz w:val="20"/>
          <w:szCs w:val="20"/>
        </w:rPr>
        <w:fldChar w:fldCharType="separate"/>
      </w:r>
      <w:r w:rsidR="009518D4">
        <w:rPr>
          <w:rFonts w:ascii="Times New Roman" w:hAnsi="Times New Roman" w:cs="Times New Roman"/>
          <w:noProof/>
          <w:color w:val="auto"/>
          <w:sz w:val="20"/>
          <w:szCs w:val="20"/>
        </w:rPr>
        <w:t>1</w:t>
      </w:r>
      <w:r w:rsidR="009F7F8C" w:rsidRPr="00E84080">
        <w:rPr>
          <w:rFonts w:ascii="Times New Roman" w:hAnsi="Times New Roman" w:cs="Times New Roman"/>
          <w:color w:val="auto"/>
          <w:sz w:val="20"/>
          <w:szCs w:val="20"/>
        </w:rPr>
        <w:fldChar w:fldCharType="end"/>
      </w:r>
      <w:r w:rsidRPr="00E84080">
        <w:rPr>
          <w:rFonts w:ascii="Times New Roman" w:hAnsi="Times New Roman" w:cs="Times New Roman"/>
          <w:color w:val="auto"/>
          <w:sz w:val="20"/>
          <w:szCs w:val="20"/>
        </w:rPr>
        <w:t xml:space="preserve">: Znaky populismu dle Petera </w:t>
      </w:r>
      <w:proofErr w:type="spellStart"/>
      <w:r w:rsidRPr="00E84080">
        <w:rPr>
          <w:rFonts w:ascii="Times New Roman" w:hAnsi="Times New Roman" w:cs="Times New Roman"/>
          <w:color w:val="auto"/>
          <w:sz w:val="20"/>
          <w:szCs w:val="20"/>
        </w:rPr>
        <w:t>Wilese</w:t>
      </w:r>
      <w:proofErr w:type="spellEnd"/>
    </w:p>
    <w:p w:rsidR="00E84080" w:rsidRPr="00E84080" w:rsidRDefault="00E84080" w:rsidP="00E84080">
      <w:pPr>
        <w:spacing w:before="100" w:beforeAutospacing="1" w:after="120" w:line="360" w:lineRule="auto"/>
        <w:ind w:firstLine="708"/>
        <w:jc w:val="both"/>
        <w:rPr>
          <w:rFonts w:ascii="Times New Roman" w:hAnsi="Times New Roman" w:cs="Times New Roman"/>
          <w:sz w:val="24"/>
          <w:szCs w:val="24"/>
        </w:rPr>
      </w:pPr>
      <w:r w:rsidRPr="00E84080">
        <w:rPr>
          <w:rFonts w:ascii="Times New Roman" w:hAnsi="Times New Roman" w:cs="Times New Roman"/>
          <w:sz w:val="24"/>
          <w:szCs w:val="24"/>
        </w:rPr>
        <w:t>Populismus je proti sociálním a ekonomickým nerovnost v případě, že je způsobují instituce, proti kterým vystupují. Izolacionismus poté souvisí s nedůvěrou v zahraniční vojenské struktury. (</w:t>
      </w:r>
      <w:proofErr w:type="spellStart"/>
      <w:r w:rsidRPr="00E84080">
        <w:rPr>
          <w:rFonts w:ascii="Times New Roman" w:hAnsi="Times New Roman" w:cs="Times New Roman"/>
          <w:sz w:val="24"/>
          <w:szCs w:val="24"/>
        </w:rPr>
        <w:t>Wiles</w:t>
      </w:r>
      <w:proofErr w:type="spellEnd"/>
      <w:r w:rsidRPr="00E84080">
        <w:rPr>
          <w:rFonts w:ascii="Times New Roman" w:hAnsi="Times New Roman" w:cs="Times New Roman"/>
          <w:sz w:val="24"/>
          <w:szCs w:val="24"/>
        </w:rPr>
        <w:t xml:space="preserve"> 1969: 167-71; </w:t>
      </w:r>
      <w:proofErr w:type="spellStart"/>
      <w:r w:rsidRPr="00E84080">
        <w:rPr>
          <w:rFonts w:ascii="Times New Roman" w:hAnsi="Times New Roman" w:cs="Times New Roman"/>
          <w:sz w:val="24"/>
          <w:szCs w:val="24"/>
        </w:rPr>
        <w:t>Taggart</w:t>
      </w:r>
      <w:proofErr w:type="spellEnd"/>
      <w:r w:rsidRPr="00E84080">
        <w:rPr>
          <w:rFonts w:ascii="Times New Roman" w:hAnsi="Times New Roman" w:cs="Times New Roman"/>
          <w:sz w:val="24"/>
          <w:szCs w:val="24"/>
        </w:rPr>
        <w:t xml:space="preserve"> 2000: 15-16)</w:t>
      </w:r>
    </w:p>
    <w:p w:rsidR="003A5ACC" w:rsidRDefault="003A5ACC" w:rsidP="00E84080">
      <w:pPr>
        <w:spacing w:before="100" w:beforeAutospacing="1" w:after="120" w:line="360" w:lineRule="auto"/>
        <w:jc w:val="both"/>
        <w:rPr>
          <w:rFonts w:ascii="Times New Roman" w:hAnsi="Times New Roman" w:cs="Times New Roman"/>
          <w:sz w:val="24"/>
          <w:szCs w:val="24"/>
        </w:rPr>
      </w:pPr>
    </w:p>
    <w:p w:rsidR="002D09F1" w:rsidRPr="002D09F1" w:rsidRDefault="002D09F1" w:rsidP="002D09F1">
      <w:pPr>
        <w:pStyle w:val="Nadpis3"/>
      </w:pPr>
      <w:bookmarkStart w:id="3" w:name="_Toc513076945"/>
      <w:r w:rsidRPr="002D09F1">
        <w:t>Vůdce a styl vládnutí</w:t>
      </w:r>
      <w:bookmarkEnd w:id="3"/>
      <w:r w:rsidRPr="002D09F1">
        <w:t xml:space="preserve"> </w:t>
      </w:r>
    </w:p>
    <w:p w:rsidR="002D09F1" w:rsidRDefault="002D09F1" w:rsidP="002D09F1">
      <w:pPr>
        <w:spacing w:line="360" w:lineRule="auto"/>
        <w:ind w:firstLine="709"/>
        <w:jc w:val="both"/>
        <w:rPr>
          <w:rFonts w:ascii="Times New Roman" w:hAnsi="Times New Roman" w:cs="Times New Roman"/>
          <w:sz w:val="24"/>
          <w:szCs w:val="24"/>
        </w:rPr>
      </w:pPr>
    </w:p>
    <w:p w:rsidR="002D09F1" w:rsidRPr="00B976FC" w:rsidRDefault="002D09F1" w:rsidP="002D09F1">
      <w:pPr>
        <w:spacing w:line="360" w:lineRule="auto"/>
        <w:ind w:firstLine="709"/>
        <w:jc w:val="both"/>
        <w:rPr>
          <w:rFonts w:ascii="Times New Roman" w:hAnsi="Times New Roman" w:cs="Times New Roman"/>
          <w:sz w:val="24"/>
          <w:szCs w:val="24"/>
        </w:rPr>
      </w:pPr>
      <w:r w:rsidRPr="00B976FC">
        <w:rPr>
          <w:rFonts w:ascii="Times New Roman" w:hAnsi="Times New Roman" w:cs="Times New Roman"/>
          <w:sz w:val="24"/>
          <w:szCs w:val="24"/>
        </w:rPr>
        <w:t xml:space="preserve">Důležitým prvkem populistů je osoba vůdce, který pro své příznivce představuje ztělesněné ctnosti. Moudrost přenesená z lidu na vůdce se poté promítá v jeho správných činech. Všichni jeho příznivci hledají útočiště a záchranu pod jeho velením. Dle Weberovy typologie se jedná o charismatickou autoritu, která není založena na strukturách a dějinném vývoji, ale čistě na kvalitách a vlastnostech. Od charizmatického lídra se očekává inspirativní jednání pro své následovníky, kteří se mu za to odvděčují oddaností až slepou vírou, což může </w:t>
      </w:r>
      <w:r w:rsidR="00442A00">
        <w:rPr>
          <w:rFonts w:ascii="Times New Roman" w:hAnsi="Times New Roman" w:cs="Times New Roman"/>
          <w:sz w:val="24"/>
          <w:szCs w:val="24"/>
        </w:rPr>
        <w:t>pře</w:t>
      </w:r>
      <w:r w:rsidRPr="00B976FC">
        <w:rPr>
          <w:rFonts w:ascii="Times New Roman" w:hAnsi="Times New Roman" w:cs="Times New Roman"/>
          <w:sz w:val="24"/>
          <w:szCs w:val="24"/>
        </w:rPr>
        <w:t>jít až k náboženskému uctívání. Problém charizmatických vůdců je jejich udržitelnost a</w:t>
      </w:r>
      <w:r>
        <w:rPr>
          <w:rFonts w:ascii="Times New Roman" w:hAnsi="Times New Roman" w:cs="Times New Roman"/>
          <w:sz w:val="24"/>
          <w:szCs w:val="24"/>
        </w:rPr>
        <w:t> </w:t>
      </w:r>
      <w:r w:rsidRPr="00B976FC">
        <w:rPr>
          <w:rFonts w:ascii="Times New Roman" w:hAnsi="Times New Roman" w:cs="Times New Roman"/>
          <w:sz w:val="24"/>
          <w:szCs w:val="24"/>
        </w:rPr>
        <w:t>přenositelnost. Pokud si udrží své výsady a postavení, je velmi těžké je následně předat na jinou osobnost, nástupce. Využívání charizmatických vůdců proto nevede k dlouhodobému udržení populistické vlády. (</w:t>
      </w:r>
      <w:proofErr w:type="spellStart"/>
      <w:r w:rsidRPr="00B976FC">
        <w:rPr>
          <w:rFonts w:ascii="Times New Roman" w:hAnsi="Times New Roman" w:cs="Times New Roman"/>
          <w:sz w:val="24"/>
          <w:szCs w:val="24"/>
        </w:rPr>
        <w:t>Taggart</w:t>
      </w:r>
      <w:proofErr w:type="spellEnd"/>
      <w:r w:rsidRPr="00B976FC">
        <w:rPr>
          <w:rFonts w:ascii="Times New Roman" w:hAnsi="Times New Roman" w:cs="Times New Roman"/>
          <w:sz w:val="24"/>
          <w:szCs w:val="24"/>
        </w:rPr>
        <w:t xml:space="preserve"> 2000: 101-102) </w:t>
      </w:r>
      <w:r w:rsidRPr="001C55C2">
        <w:rPr>
          <w:rFonts w:ascii="Times New Roman" w:hAnsi="Times New Roman" w:cs="Times New Roman"/>
          <w:sz w:val="24"/>
          <w:szCs w:val="24"/>
        </w:rPr>
        <w:t xml:space="preserve">Ačkoliv by se očekávalo, že vůdce bude jedním z lidu, nemusí to být skutečný outsider. Onen vyvolený, který by měl ztělesňovat vůli lidu a </w:t>
      </w:r>
      <w:proofErr w:type="spellStart"/>
      <w:r w:rsidRPr="001C55C2">
        <w:rPr>
          <w:rFonts w:ascii="Times New Roman" w:hAnsi="Times New Roman" w:cs="Times New Roman"/>
          <w:sz w:val="24"/>
          <w:szCs w:val="24"/>
        </w:rPr>
        <w:t>anti</w:t>
      </w:r>
      <w:proofErr w:type="spellEnd"/>
      <w:r w:rsidRPr="001C55C2">
        <w:rPr>
          <w:rFonts w:ascii="Times New Roman" w:hAnsi="Times New Roman" w:cs="Times New Roman"/>
          <w:sz w:val="24"/>
          <w:szCs w:val="24"/>
        </w:rPr>
        <w:t xml:space="preserve">-elitu, je mnohdy spíše outsider elity, tj. měl blízko k elitám, ale nebyl jedním </w:t>
      </w:r>
      <w:r w:rsidRPr="001C55C2">
        <w:rPr>
          <w:rFonts w:ascii="Times New Roman" w:hAnsi="Times New Roman" w:cs="Times New Roman"/>
          <w:sz w:val="24"/>
          <w:szCs w:val="24"/>
        </w:rPr>
        <w:lastRenderedPageBreak/>
        <w:t>z</w:t>
      </w:r>
      <w:r>
        <w:rPr>
          <w:rFonts w:ascii="Times New Roman" w:hAnsi="Times New Roman" w:cs="Times New Roman"/>
          <w:sz w:val="24"/>
          <w:szCs w:val="24"/>
        </w:rPr>
        <w:t> </w:t>
      </w:r>
      <w:r w:rsidRPr="001C55C2">
        <w:rPr>
          <w:rFonts w:ascii="Times New Roman" w:hAnsi="Times New Roman" w:cs="Times New Roman"/>
          <w:sz w:val="24"/>
          <w:szCs w:val="24"/>
        </w:rPr>
        <w:t xml:space="preserve">nich. Politici jako </w:t>
      </w:r>
      <w:proofErr w:type="spellStart"/>
      <w:r w:rsidRPr="001C55C2">
        <w:rPr>
          <w:rFonts w:ascii="Times New Roman" w:hAnsi="Times New Roman" w:cs="Times New Roman"/>
          <w:sz w:val="24"/>
          <w:szCs w:val="24"/>
        </w:rPr>
        <w:t>Silvio</w:t>
      </w:r>
      <w:proofErr w:type="spellEnd"/>
      <w:r w:rsidRPr="001C55C2">
        <w:rPr>
          <w:rFonts w:ascii="Times New Roman" w:hAnsi="Times New Roman" w:cs="Times New Roman"/>
          <w:sz w:val="24"/>
          <w:szCs w:val="24"/>
        </w:rPr>
        <w:t xml:space="preserve"> </w:t>
      </w:r>
      <w:proofErr w:type="spellStart"/>
      <w:r w:rsidRPr="001C55C2">
        <w:rPr>
          <w:rFonts w:ascii="Times New Roman" w:hAnsi="Times New Roman" w:cs="Times New Roman"/>
          <w:sz w:val="24"/>
          <w:szCs w:val="24"/>
        </w:rPr>
        <w:t>Berlusconi</w:t>
      </w:r>
      <w:proofErr w:type="spellEnd"/>
      <w:r w:rsidRPr="001C55C2">
        <w:rPr>
          <w:rFonts w:ascii="Times New Roman" w:hAnsi="Times New Roman" w:cs="Times New Roman"/>
          <w:sz w:val="24"/>
          <w:szCs w:val="24"/>
        </w:rPr>
        <w:t xml:space="preserve">, </w:t>
      </w:r>
      <w:proofErr w:type="spellStart"/>
      <w:r w:rsidRPr="001C55C2">
        <w:rPr>
          <w:rFonts w:ascii="Times New Roman" w:hAnsi="Times New Roman" w:cs="Times New Roman"/>
          <w:sz w:val="24"/>
          <w:szCs w:val="24"/>
        </w:rPr>
        <w:t>Jörg</w:t>
      </w:r>
      <w:proofErr w:type="spellEnd"/>
      <w:r w:rsidRPr="001C55C2">
        <w:rPr>
          <w:rFonts w:ascii="Times New Roman" w:hAnsi="Times New Roman" w:cs="Times New Roman"/>
          <w:sz w:val="24"/>
          <w:szCs w:val="24"/>
        </w:rPr>
        <w:t xml:space="preserve"> </w:t>
      </w:r>
      <w:proofErr w:type="spellStart"/>
      <w:r w:rsidRPr="001C55C2">
        <w:rPr>
          <w:rFonts w:ascii="Times New Roman" w:hAnsi="Times New Roman" w:cs="Times New Roman"/>
          <w:sz w:val="24"/>
          <w:szCs w:val="24"/>
        </w:rPr>
        <w:t>Haider</w:t>
      </w:r>
      <w:proofErr w:type="spellEnd"/>
      <w:r w:rsidRPr="001C55C2">
        <w:rPr>
          <w:rFonts w:ascii="Times New Roman" w:hAnsi="Times New Roman" w:cs="Times New Roman"/>
          <w:sz w:val="24"/>
          <w:szCs w:val="24"/>
        </w:rPr>
        <w:t xml:space="preserve"> nebo </w:t>
      </w:r>
      <w:proofErr w:type="spellStart"/>
      <w:r w:rsidRPr="001C55C2">
        <w:rPr>
          <w:rFonts w:ascii="Times New Roman" w:hAnsi="Times New Roman" w:cs="Times New Roman"/>
          <w:sz w:val="24"/>
          <w:szCs w:val="24"/>
        </w:rPr>
        <w:t>Pim</w:t>
      </w:r>
      <w:proofErr w:type="spellEnd"/>
      <w:r w:rsidRPr="001C55C2">
        <w:rPr>
          <w:rFonts w:ascii="Times New Roman" w:hAnsi="Times New Roman" w:cs="Times New Roman"/>
          <w:sz w:val="24"/>
          <w:szCs w:val="24"/>
        </w:rPr>
        <w:t xml:space="preserve"> </w:t>
      </w:r>
      <w:proofErr w:type="spellStart"/>
      <w:r w:rsidRPr="001C55C2">
        <w:rPr>
          <w:rFonts w:ascii="Times New Roman" w:hAnsi="Times New Roman" w:cs="Times New Roman"/>
          <w:sz w:val="24"/>
          <w:szCs w:val="24"/>
        </w:rPr>
        <w:t>Fortuyn</w:t>
      </w:r>
      <w:proofErr w:type="spellEnd"/>
      <w:r w:rsidRPr="001C55C2">
        <w:rPr>
          <w:rFonts w:ascii="Times New Roman" w:hAnsi="Times New Roman" w:cs="Times New Roman"/>
          <w:sz w:val="24"/>
          <w:szCs w:val="24"/>
        </w:rPr>
        <w:t xml:space="preserve"> byli mnohem dříve, než aktivně vstoupili do politiky, její skrytou součástí v rámci ekonomických a</w:t>
      </w:r>
      <w:r>
        <w:rPr>
          <w:rFonts w:ascii="Times New Roman" w:hAnsi="Times New Roman" w:cs="Times New Roman"/>
          <w:sz w:val="24"/>
          <w:szCs w:val="24"/>
        </w:rPr>
        <w:t> </w:t>
      </w:r>
      <w:r w:rsidRPr="001C55C2">
        <w:rPr>
          <w:rFonts w:ascii="Times New Roman" w:hAnsi="Times New Roman" w:cs="Times New Roman"/>
          <w:sz w:val="24"/>
          <w:szCs w:val="24"/>
        </w:rPr>
        <w:t>společenských vazeb. (</w:t>
      </w:r>
      <w:proofErr w:type="spellStart"/>
      <w:r w:rsidRPr="001C55C2">
        <w:rPr>
          <w:rFonts w:ascii="Times New Roman" w:hAnsi="Times New Roman" w:cs="Times New Roman"/>
          <w:sz w:val="24"/>
          <w:szCs w:val="24"/>
        </w:rPr>
        <w:t>Mudde</w:t>
      </w:r>
      <w:proofErr w:type="spellEnd"/>
      <w:r w:rsidRPr="001C55C2">
        <w:rPr>
          <w:rFonts w:ascii="Times New Roman" w:hAnsi="Times New Roman" w:cs="Times New Roman"/>
          <w:sz w:val="24"/>
          <w:szCs w:val="24"/>
        </w:rPr>
        <w:t xml:space="preserve"> 2004: 560)  </w:t>
      </w:r>
      <w:r w:rsidRPr="00B976FC">
        <w:rPr>
          <w:rFonts w:ascii="Times New Roman" w:hAnsi="Times New Roman" w:cs="Times New Roman"/>
          <w:sz w:val="24"/>
          <w:szCs w:val="24"/>
        </w:rPr>
        <w:t xml:space="preserve"> </w:t>
      </w:r>
    </w:p>
    <w:p w:rsidR="002D09F1" w:rsidRPr="00B976FC" w:rsidRDefault="002D09F1" w:rsidP="002D09F1">
      <w:pPr>
        <w:spacing w:line="360" w:lineRule="auto"/>
        <w:ind w:firstLine="708"/>
        <w:jc w:val="both"/>
        <w:rPr>
          <w:rFonts w:ascii="Times New Roman" w:hAnsi="Times New Roman" w:cs="Times New Roman"/>
          <w:sz w:val="24"/>
          <w:szCs w:val="24"/>
        </w:rPr>
      </w:pPr>
      <w:r w:rsidRPr="00B976FC">
        <w:rPr>
          <w:rFonts w:ascii="Times New Roman" w:hAnsi="Times New Roman" w:cs="Times New Roman"/>
          <w:sz w:val="24"/>
          <w:szCs w:val="24"/>
        </w:rPr>
        <w:t>U populistických politiků je značný rozdíl v tom, co sdělují veřejnosti a co reálně konají. Vezmeme-li v potaz, že populistický politik může mít plán, dříve či později bude stejně donucen přistoupit k utilitarismu, oportunismu, eklekticizmu a následně dospěje do formy autoritářského politického stylu. V rétorice se objevují prvky nacionalismu, náboženství nebo jakýkoliv jiných témat, která vytváří negativní způsob kulturní definice. Ta je vytvořena pro sjednocení co největší možné skupiny potenciálních voličů. Těm ale není nabízen dostatek koherentních a jasných myšlenek nebo důsledná ideologie aplikovatelná v dlouhodobém měřítku. Společnost je rozdělena na dvě skupiny – pro a proti lídrovi. Za předpokladu, že někteří politici nesplňují všechna kritéria, ale akceptují populistickou rétoriku, tak se jedná o ideologicky orientované politiky a populistická rétorika je pouze jejich vedlejší rys. (</w:t>
      </w:r>
      <w:proofErr w:type="spellStart"/>
      <w:r w:rsidRPr="00B976FC">
        <w:rPr>
          <w:rFonts w:ascii="Times New Roman" w:hAnsi="Times New Roman" w:cs="Times New Roman"/>
          <w:sz w:val="24"/>
          <w:szCs w:val="24"/>
        </w:rPr>
        <w:t>Školkay</w:t>
      </w:r>
      <w:proofErr w:type="spellEnd"/>
      <w:r w:rsidRPr="00B976FC">
        <w:rPr>
          <w:rFonts w:ascii="Times New Roman" w:hAnsi="Times New Roman" w:cs="Times New Roman"/>
          <w:sz w:val="24"/>
          <w:szCs w:val="24"/>
        </w:rPr>
        <w:t xml:space="preserve"> 2000: 3) Populismus slouží jako prostředek identifikace, kterého mohou využít všichni aktivní političtí činitelé ve veřejné sféře. Stěžejní pojem svrchovanosti lidu tak na sebe váže konflikt mezi mocnými a bezmocnými. Antagonistický vztah suverénního lidu se zavedeným pořádkem, establishmentem, je brán jako základní prvek populismu. Edward </w:t>
      </w:r>
      <w:proofErr w:type="spellStart"/>
      <w:r w:rsidRPr="00B976FC">
        <w:rPr>
          <w:rFonts w:ascii="Times New Roman" w:hAnsi="Times New Roman" w:cs="Times New Roman"/>
          <w:sz w:val="24"/>
          <w:szCs w:val="24"/>
        </w:rPr>
        <w:t>Shils</w:t>
      </w:r>
      <w:proofErr w:type="spellEnd"/>
      <w:r w:rsidRPr="00B976FC">
        <w:rPr>
          <w:rFonts w:ascii="Times New Roman" w:hAnsi="Times New Roman" w:cs="Times New Roman"/>
          <w:sz w:val="24"/>
          <w:szCs w:val="24"/>
        </w:rPr>
        <w:t xml:space="preserve"> to jasně dokládá tvrzením, že populismus zahrnuje předplatné dvou základních principů: představu o nadřazenosti vůle lidu a pojetí přímých vztahů mezi lidmi a vládou. (</w:t>
      </w:r>
      <w:proofErr w:type="spellStart"/>
      <w:r w:rsidRPr="00B976FC">
        <w:rPr>
          <w:rFonts w:ascii="Times New Roman" w:hAnsi="Times New Roman" w:cs="Times New Roman"/>
          <w:sz w:val="24"/>
          <w:szCs w:val="24"/>
        </w:rPr>
        <w:t>Panizza</w:t>
      </w:r>
      <w:proofErr w:type="spellEnd"/>
      <w:r w:rsidRPr="00B976FC">
        <w:rPr>
          <w:rFonts w:ascii="Times New Roman" w:hAnsi="Times New Roman" w:cs="Times New Roman"/>
          <w:sz w:val="24"/>
          <w:szCs w:val="24"/>
        </w:rPr>
        <w:t xml:space="preserve"> 2005: 4)</w:t>
      </w:r>
    </w:p>
    <w:p w:rsidR="002D09F1" w:rsidRPr="00B976FC" w:rsidRDefault="002D09F1" w:rsidP="002D09F1">
      <w:pPr>
        <w:spacing w:line="360" w:lineRule="auto"/>
        <w:ind w:firstLine="708"/>
        <w:jc w:val="both"/>
        <w:rPr>
          <w:rFonts w:ascii="Times New Roman" w:hAnsi="Times New Roman" w:cs="Times New Roman"/>
          <w:sz w:val="24"/>
          <w:szCs w:val="24"/>
        </w:rPr>
      </w:pPr>
      <w:r w:rsidRPr="00B976FC">
        <w:rPr>
          <w:rFonts w:ascii="Times New Roman" w:hAnsi="Times New Roman" w:cs="Times New Roman"/>
          <w:sz w:val="24"/>
          <w:szCs w:val="24"/>
        </w:rPr>
        <w:t>Koncept populismu obsahuje i zásadní ambivalenci ohledně vykonávání politiky, především reprezentativní alias zastupitelské politiky. Pro populismus je politika špinavá a</w:t>
      </w:r>
      <w:r>
        <w:rPr>
          <w:rFonts w:ascii="Times New Roman" w:hAnsi="Times New Roman" w:cs="Times New Roman"/>
          <w:sz w:val="24"/>
          <w:szCs w:val="24"/>
        </w:rPr>
        <w:t> </w:t>
      </w:r>
      <w:r w:rsidRPr="00B976FC">
        <w:rPr>
          <w:rFonts w:ascii="Times New Roman" w:hAnsi="Times New Roman" w:cs="Times New Roman"/>
          <w:sz w:val="24"/>
          <w:szCs w:val="24"/>
        </w:rPr>
        <w:t>zkažená a aktivní zapojení do ní vyžadují jen extrémní případy. V tomto smyslu do něj populističtí aktéři nevstupují z vlastní vůle dobrovolně, ale pouze na popud krize, kterou oni cítí. Vnímání krizí je individuální vlastnost, nicméně pro populisty je možné využití jejího potenciálu, pokud to tak vnímá alespoň jedna sociální skupina. Jejich odpor k zavedeným zvyklostem poté demonstrují na odmítnutí složitosti reprezentativní politiky a prosazují jednoduchost a přímočarost. Snahy vyhnout se standardním formám vykonávání politiky vede většinou k upnutí se k vůdci a vymezení se vůči jiným i</w:t>
      </w:r>
      <w:r w:rsidR="00D92534">
        <w:rPr>
          <w:rFonts w:ascii="Times New Roman" w:hAnsi="Times New Roman" w:cs="Times New Roman"/>
          <w:sz w:val="24"/>
          <w:szCs w:val="24"/>
        </w:rPr>
        <w:t>nstitucím.</w:t>
      </w:r>
      <w:r w:rsidRPr="00B976FC">
        <w:rPr>
          <w:rFonts w:ascii="Times New Roman" w:hAnsi="Times New Roman" w:cs="Times New Roman"/>
          <w:sz w:val="24"/>
          <w:szCs w:val="24"/>
        </w:rPr>
        <w:t xml:space="preserve"> (</w:t>
      </w:r>
      <w:proofErr w:type="spellStart"/>
      <w:r w:rsidRPr="00B976FC">
        <w:rPr>
          <w:rFonts w:ascii="Times New Roman" w:hAnsi="Times New Roman" w:cs="Times New Roman"/>
          <w:sz w:val="24"/>
          <w:szCs w:val="24"/>
        </w:rPr>
        <w:t>Taggart</w:t>
      </w:r>
      <w:proofErr w:type="spellEnd"/>
      <w:r w:rsidRPr="00B976FC">
        <w:rPr>
          <w:rFonts w:ascii="Times New Roman" w:hAnsi="Times New Roman" w:cs="Times New Roman"/>
          <w:sz w:val="24"/>
          <w:szCs w:val="24"/>
        </w:rPr>
        <w:t xml:space="preserve"> 2000: 3-4) Ambivalentní postoje může zaujmout i proti státům, univerzitám, byrokracii nebo finančním institucím. Tyto instituce řídí elita, o níž se předpokládá, že drží monopol moci, majetku apod. Není tedy překvapením, že jim populisté nevěří, připadají jim zkorumpované, ale i</w:t>
      </w:r>
      <w:r>
        <w:rPr>
          <w:rFonts w:ascii="Times New Roman" w:hAnsi="Times New Roman" w:cs="Times New Roman"/>
          <w:sz w:val="24"/>
          <w:szCs w:val="24"/>
        </w:rPr>
        <w:t> </w:t>
      </w:r>
      <w:r w:rsidR="00442A00">
        <w:rPr>
          <w:rFonts w:ascii="Times New Roman" w:hAnsi="Times New Roman" w:cs="Times New Roman"/>
          <w:sz w:val="24"/>
          <w:szCs w:val="24"/>
        </w:rPr>
        <w:t>nedostatečně</w:t>
      </w:r>
      <w:r w:rsidRPr="00B976FC">
        <w:rPr>
          <w:rFonts w:ascii="Times New Roman" w:hAnsi="Times New Roman" w:cs="Times New Roman"/>
          <w:sz w:val="24"/>
          <w:szCs w:val="24"/>
        </w:rPr>
        <w:t xml:space="preserve"> </w:t>
      </w:r>
      <w:r w:rsidR="00442A00">
        <w:rPr>
          <w:rFonts w:ascii="Times New Roman" w:hAnsi="Times New Roman" w:cs="Times New Roman"/>
          <w:sz w:val="24"/>
          <w:szCs w:val="24"/>
        </w:rPr>
        <w:t>chytré</w:t>
      </w:r>
      <w:r w:rsidRPr="00B976FC">
        <w:rPr>
          <w:rFonts w:ascii="Times New Roman" w:hAnsi="Times New Roman" w:cs="Times New Roman"/>
          <w:sz w:val="24"/>
          <w:szCs w:val="24"/>
        </w:rPr>
        <w:t xml:space="preserve">. Moudrost totiž patří lidu, a pokud politické instituce nereprezentují vůli </w:t>
      </w:r>
      <w:r w:rsidRPr="00B976FC">
        <w:rPr>
          <w:rFonts w:ascii="Times New Roman" w:hAnsi="Times New Roman" w:cs="Times New Roman"/>
          <w:sz w:val="24"/>
          <w:szCs w:val="24"/>
        </w:rPr>
        <w:lastRenderedPageBreak/>
        <w:t>lidu, politika je považována za nelegitimní. Populismus teoreticky může existovat všude, kde se vyskytuje pocit lidového odporu proti řádu, který je založený na diferencované vládnoucí třídě. (</w:t>
      </w:r>
      <w:proofErr w:type="spellStart"/>
      <w:r w:rsidRPr="00B976FC">
        <w:rPr>
          <w:rFonts w:ascii="Times New Roman" w:hAnsi="Times New Roman" w:cs="Times New Roman"/>
          <w:sz w:val="24"/>
          <w:szCs w:val="24"/>
        </w:rPr>
        <w:t>Shils</w:t>
      </w:r>
      <w:proofErr w:type="spellEnd"/>
      <w:r w:rsidRPr="00B976FC">
        <w:rPr>
          <w:rFonts w:ascii="Times New Roman" w:hAnsi="Times New Roman" w:cs="Times New Roman"/>
          <w:sz w:val="24"/>
          <w:szCs w:val="24"/>
        </w:rPr>
        <w:t xml:space="preserve"> 1956: 100-103) </w:t>
      </w:r>
    </w:p>
    <w:p w:rsidR="002D09F1" w:rsidRPr="00B976FC" w:rsidRDefault="002D09F1" w:rsidP="002D09F1">
      <w:pPr>
        <w:spacing w:line="360" w:lineRule="auto"/>
        <w:ind w:firstLine="708"/>
        <w:jc w:val="both"/>
        <w:rPr>
          <w:rFonts w:ascii="Times New Roman" w:hAnsi="Times New Roman" w:cs="Times New Roman"/>
          <w:sz w:val="24"/>
          <w:szCs w:val="24"/>
        </w:rPr>
      </w:pPr>
      <w:r w:rsidRPr="00B976FC">
        <w:rPr>
          <w:rFonts w:ascii="Times New Roman" w:hAnsi="Times New Roman" w:cs="Times New Roman"/>
          <w:sz w:val="24"/>
          <w:szCs w:val="24"/>
        </w:rPr>
        <w:t>Ohebnost populismu je patrná i ve formě, jakou se prezentuje, tedy jestli se jedná o</w:t>
      </w:r>
      <w:r>
        <w:rPr>
          <w:rFonts w:ascii="Times New Roman" w:hAnsi="Times New Roman" w:cs="Times New Roman"/>
          <w:sz w:val="24"/>
          <w:szCs w:val="24"/>
        </w:rPr>
        <w:t> </w:t>
      </w:r>
      <w:r w:rsidRPr="00B976FC">
        <w:rPr>
          <w:rFonts w:ascii="Times New Roman" w:hAnsi="Times New Roman" w:cs="Times New Roman"/>
          <w:sz w:val="24"/>
          <w:szCs w:val="24"/>
        </w:rPr>
        <w:t>lidové hnutí, vůdce, režim nebo myšlenku. Ve většině případů se jedná o kombinaci zmíněných možností. Vždy hrají důležitou roli i prostředí a okolnosti. Na příkladu amerického populistického hnutí z konce devatenáctého století můžeme vidět hnutí s uceleným souborem myšlenek, ale stejně tak funguje i hnutí, které se nedostalo do vlády, takže nemohlo nastolit populistický režim</w:t>
      </w:r>
      <w:r w:rsidR="00442A00">
        <w:rPr>
          <w:rFonts w:ascii="Times New Roman" w:hAnsi="Times New Roman" w:cs="Times New Roman"/>
          <w:sz w:val="24"/>
          <w:szCs w:val="24"/>
        </w:rPr>
        <w:t>,</w:t>
      </w:r>
      <w:r w:rsidRPr="00B976FC">
        <w:rPr>
          <w:rFonts w:ascii="Times New Roman" w:hAnsi="Times New Roman" w:cs="Times New Roman"/>
          <w:sz w:val="24"/>
          <w:szCs w:val="24"/>
        </w:rPr>
        <w:t xml:space="preserve"> a také známe hnutí, které nebylo spojeno s žádným výrazným vůdcem. (</w:t>
      </w:r>
      <w:proofErr w:type="spellStart"/>
      <w:r w:rsidRPr="00B976FC">
        <w:rPr>
          <w:rFonts w:ascii="Times New Roman" w:hAnsi="Times New Roman" w:cs="Times New Roman"/>
          <w:sz w:val="24"/>
          <w:szCs w:val="24"/>
        </w:rPr>
        <w:t>Taggart</w:t>
      </w:r>
      <w:proofErr w:type="spellEnd"/>
      <w:r w:rsidRPr="00B976FC">
        <w:rPr>
          <w:rFonts w:ascii="Times New Roman" w:hAnsi="Times New Roman" w:cs="Times New Roman"/>
          <w:sz w:val="24"/>
          <w:szCs w:val="24"/>
        </w:rPr>
        <w:t xml:space="preserve"> 2000: 5) Za předpokladu, že již veřejně působí autoritářský charismatický vůdce v dané společnosti </w:t>
      </w:r>
      <w:r w:rsidR="00875BD6">
        <w:rPr>
          <w:rFonts w:ascii="Times New Roman" w:hAnsi="Times New Roman" w:cs="Times New Roman"/>
          <w:sz w:val="24"/>
          <w:szCs w:val="24"/>
        </w:rPr>
        <w:t>po</w:t>
      </w:r>
      <w:r w:rsidRPr="00B976FC">
        <w:rPr>
          <w:rFonts w:ascii="Times New Roman" w:hAnsi="Times New Roman" w:cs="Times New Roman"/>
          <w:sz w:val="24"/>
          <w:szCs w:val="24"/>
        </w:rPr>
        <w:t> určitou dobu, může se objevit populismus jako základ jeho politiky. V případě, že onen populistický vůdce</w:t>
      </w:r>
      <w:r w:rsidR="00442A00">
        <w:rPr>
          <w:rFonts w:ascii="Times New Roman" w:hAnsi="Times New Roman" w:cs="Times New Roman"/>
          <w:sz w:val="24"/>
          <w:szCs w:val="24"/>
        </w:rPr>
        <w:t xml:space="preserve"> </w:t>
      </w:r>
      <w:r w:rsidRPr="00B976FC">
        <w:rPr>
          <w:rFonts w:ascii="Times New Roman" w:hAnsi="Times New Roman" w:cs="Times New Roman"/>
          <w:sz w:val="24"/>
          <w:szCs w:val="24"/>
        </w:rPr>
        <w:t xml:space="preserve">kromě zmíněných vlastností přidává i vlastní ideologii, </w:t>
      </w:r>
      <w:r w:rsidR="00875BD6">
        <w:rPr>
          <w:rFonts w:ascii="Times New Roman" w:hAnsi="Times New Roman" w:cs="Times New Roman"/>
          <w:sz w:val="24"/>
          <w:szCs w:val="24"/>
        </w:rPr>
        <w:t>to znamená</w:t>
      </w:r>
      <w:r w:rsidRPr="00B976FC">
        <w:rPr>
          <w:rFonts w:ascii="Times New Roman" w:hAnsi="Times New Roman" w:cs="Times New Roman"/>
          <w:sz w:val="24"/>
          <w:szCs w:val="24"/>
        </w:rPr>
        <w:t xml:space="preserve"> objevení nového politického hnutí, např. nacismus, fašismus nebo čínský komunismus.  Další modifikací je kult osobnosti, který se zakládá na předešlých charakteristikách, avšak vůdce přijme již existující ideologii, která je v onom prostředí nová. Své často doživotní pravomoci si utvrzuje ve volbách, které mají podobu plebiscitů, čímž vzniká forma neliberální demokracie (např. </w:t>
      </w:r>
      <w:proofErr w:type="spellStart"/>
      <w:r w:rsidRPr="00B976FC">
        <w:rPr>
          <w:rFonts w:ascii="Times New Roman" w:hAnsi="Times New Roman" w:cs="Times New Roman"/>
          <w:sz w:val="24"/>
          <w:szCs w:val="24"/>
        </w:rPr>
        <w:t>Fidel</w:t>
      </w:r>
      <w:proofErr w:type="spellEnd"/>
      <w:r w:rsidRPr="00B976FC">
        <w:rPr>
          <w:rFonts w:ascii="Times New Roman" w:hAnsi="Times New Roman" w:cs="Times New Roman"/>
          <w:sz w:val="24"/>
          <w:szCs w:val="24"/>
        </w:rPr>
        <w:t xml:space="preserve"> </w:t>
      </w:r>
      <w:proofErr w:type="spellStart"/>
      <w:r w:rsidRPr="00B976FC">
        <w:rPr>
          <w:rFonts w:ascii="Times New Roman" w:hAnsi="Times New Roman" w:cs="Times New Roman"/>
          <w:sz w:val="24"/>
          <w:szCs w:val="24"/>
        </w:rPr>
        <w:t>Castro</w:t>
      </w:r>
      <w:proofErr w:type="spellEnd"/>
      <w:r w:rsidRPr="00B976FC">
        <w:rPr>
          <w:rFonts w:ascii="Times New Roman" w:hAnsi="Times New Roman" w:cs="Times New Roman"/>
          <w:sz w:val="24"/>
          <w:szCs w:val="24"/>
        </w:rPr>
        <w:t>). U vytvoření kultu osobnosti záleží na mezinárodní situaci, ale také na vyzdvihnutí role vůdce a upozadění samotné ideologie. (</w:t>
      </w:r>
      <w:proofErr w:type="spellStart"/>
      <w:r w:rsidRPr="00B976FC">
        <w:rPr>
          <w:rFonts w:ascii="Times New Roman" w:hAnsi="Times New Roman" w:cs="Times New Roman"/>
          <w:sz w:val="24"/>
          <w:szCs w:val="24"/>
        </w:rPr>
        <w:t>Školkay</w:t>
      </w:r>
      <w:proofErr w:type="spellEnd"/>
      <w:r w:rsidRPr="00B976FC">
        <w:rPr>
          <w:rFonts w:ascii="Times New Roman" w:hAnsi="Times New Roman" w:cs="Times New Roman"/>
          <w:sz w:val="24"/>
          <w:szCs w:val="24"/>
        </w:rPr>
        <w:t xml:space="preserve"> 2000: 17-18) </w:t>
      </w:r>
    </w:p>
    <w:p w:rsidR="002D09F1" w:rsidRPr="002D09F1" w:rsidRDefault="002D09F1" w:rsidP="002D09F1">
      <w:pPr>
        <w:spacing w:line="360" w:lineRule="auto"/>
        <w:jc w:val="both"/>
      </w:pPr>
    </w:p>
    <w:p w:rsidR="002D09F1" w:rsidRPr="002D09F1" w:rsidRDefault="002D09F1" w:rsidP="002D09F1">
      <w:pPr>
        <w:pStyle w:val="Nadpis3"/>
      </w:pPr>
      <w:bookmarkStart w:id="4" w:name="_Toc513076946"/>
      <w:r w:rsidRPr="002D09F1">
        <w:t>Lid jako nositel hodnot</w:t>
      </w:r>
      <w:bookmarkEnd w:id="4"/>
    </w:p>
    <w:p w:rsidR="002D09F1" w:rsidRDefault="002D09F1" w:rsidP="002D09F1">
      <w:pPr>
        <w:spacing w:line="360" w:lineRule="auto"/>
        <w:jc w:val="both"/>
      </w:pPr>
    </w:p>
    <w:p w:rsidR="002D09F1" w:rsidRPr="00B976FC" w:rsidRDefault="002D09F1" w:rsidP="002D09F1">
      <w:pPr>
        <w:spacing w:line="360" w:lineRule="auto"/>
        <w:ind w:firstLine="709"/>
        <w:jc w:val="both"/>
        <w:rPr>
          <w:rFonts w:ascii="Times New Roman" w:hAnsi="Times New Roman" w:cs="Times New Roman"/>
          <w:sz w:val="24"/>
          <w:szCs w:val="24"/>
        </w:rPr>
      </w:pPr>
      <w:r w:rsidRPr="00B976FC">
        <w:rPr>
          <w:rFonts w:ascii="Times New Roman" w:hAnsi="Times New Roman" w:cs="Times New Roman"/>
          <w:sz w:val="24"/>
          <w:szCs w:val="24"/>
        </w:rPr>
        <w:t xml:space="preserve">Závazek k lidu berou někteří jako samotnou definic populismu. Lze říci, že populismus je z lidu a pro lidi. Z toho jasně vyznívá jeho forma </w:t>
      </w:r>
      <w:proofErr w:type="spellStart"/>
      <w:r w:rsidRPr="00B976FC">
        <w:rPr>
          <w:rFonts w:ascii="Times New Roman" w:hAnsi="Times New Roman" w:cs="Times New Roman"/>
          <w:sz w:val="24"/>
          <w:szCs w:val="24"/>
        </w:rPr>
        <w:t>antielitismu</w:t>
      </w:r>
      <w:proofErr w:type="spellEnd"/>
      <w:r w:rsidRPr="00B976FC">
        <w:rPr>
          <w:rFonts w:ascii="Times New Roman" w:hAnsi="Times New Roman" w:cs="Times New Roman"/>
          <w:sz w:val="24"/>
          <w:szCs w:val="24"/>
        </w:rPr>
        <w:t>. Kdo je ale ten „lid“? V latinskoamerickém populismu se míř</w:t>
      </w:r>
      <w:r w:rsidR="00875BD6">
        <w:rPr>
          <w:rFonts w:ascii="Times New Roman" w:hAnsi="Times New Roman" w:cs="Times New Roman"/>
          <w:sz w:val="24"/>
          <w:szCs w:val="24"/>
        </w:rPr>
        <w:t>ilo</w:t>
      </w:r>
      <w:r w:rsidRPr="00B976FC">
        <w:rPr>
          <w:rFonts w:ascii="Times New Roman" w:hAnsi="Times New Roman" w:cs="Times New Roman"/>
          <w:sz w:val="24"/>
          <w:szCs w:val="24"/>
        </w:rPr>
        <w:t xml:space="preserve"> na lid jako na městskou dělnickou třídu, přesuneme-li se, změní se i pojetí lidu. Cílení na lid postupně oslovovalo ruské rolnictvo, severoamerické zemědělce nebo argentinské městské dělníky. V současném západoevropském pojetí je lidem oslovována městská pracující třída v soukromém sektoru. Ač se může zdát, že se vždy jedná o určitou třídu, populismus nemá žádnou třídní základnu a</w:t>
      </w:r>
      <w:r>
        <w:rPr>
          <w:rFonts w:ascii="Times New Roman" w:hAnsi="Times New Roman" w:cs="Times New Roman"/>
          <w:sz w:val="24"/>
          <w:szCs w:val="24"/>
        </w:rPr>
        <w:t> </w:t>
      </w:r>
      <w:r w:rsidRPr="00B976FC">
        <w:rPr>
          <w:rFonts w:ascii="Times New Roman" w:hAnsi="Times New Roman" w:cs="Times New Roman"/>
          <w:sz w:val="24"/>
          <w:szCs w:val="24"/>
        </w:rPr>
        <w:t>může jimi prostupovat. Vidět populismus pouze na základě tříd by jej omezovalo. (</w:t>
      </w:r>
      <w:proofErr w:type="spellStart"/>
      <w:r w:rsidRPr="00B976FC">
        <w:rPr>
          <w:rFonts w:ascii="Times New Roman" w:hAnsi="Times New Roman" w:cs="Times New Roman"/>
          <w:sz w:val="24"/>
          <w:szCs w:val="24"/>
        </w:rPr>
        <w:t>Taggart</w:t>
      </w:r>
      <w:proofErr w:type="spellEnd"/>
      <w:r w:rsidRPr="00B976FC">
        <w:rPr>
          <w:rFonts w:ascii="Times New Roman" w:hAnsi="Times New Roman" w:cs="Times New Roman"/>
          <w:sz w:val="24"/>
          <w:szCs w:val="24"/>
        </w:rPr>
        <w:t xml:space="preserve"> 2000: 92-93)</w:t>
      </w:r>
      <w:r w:rsidRPr="00B976FC">
        <w:rPr>
          <w:rFonts w:ascii="Times New Roman" w:hAnsi="Times New Roman" w:cs="Times New Roman"/>
          <w:sz w:val="24"/>
          <w:szCs w:val="24"/>
        </w:rPr>
        <w:tab/>
      </w:r>
    </w:p>
    <w:p w:rsidR="002D09F1" w:rsidRPr="00B976FC" w:rsidRDefault="002D09F1" w:rsidP="002D09F1">
      <w:pPr>
        <w:spacing w:line="360" w:lineRule="auto"/>
        <w:ind w:firstLine="709"/>
        <w:jc w:val="both"/>
        <w:rPr>
          <w:rFonts w:ascii="Times New Roman" w:hAnsi="Times New Roman" w:cs="Times New Roman"/>
          <w:sz w:val="24"/>
          <w:szCs w:val="24"/>
        </w:rPr>
      </w:pPr>
      <w:r w:rsidRPr="00B976FC">
        <w:rPr>
          <w:rFonts w:ascii="Times New Roman" w:hAnsi="Times New Roman" w:cs="Times New Roman"/>
          <w:sz w:val="24"/>
          <w:szCs w:val="24"/>
        </w:rPr>
        <w:lastRenderedPageBreak/>
        <w:t>Populismus proplouvá společností jako výraz ctnosti obyčejných lidí a jako idealizovaná vize společnosti, životního stylu a krajiny. (</w:t>
      </w:r>
      <w:proofErr w:type="spellStart"/>
      <w:r w:rsidRPr="00B976FC">
        <w:rPr>
          <w:rFonts w:ascii="Times New Roman" w:hAnsi="Times New Roman" w:cs="Times New Roman"/>
          <w:sz w:val="24"/>
          <w:szCs w:val="24"/>
        </w:rPr>
        <w:t>Taggart</w:t>
      </w:r>
      <w:proofErr w:type="spellEnd"/>
      <w:r w:rsidRPr="00B976FC">
        <w:rPr>
          <w:rFonts w:ascii="Times New Roman" w:hAnsi="Times New Roman" w:cs="Times New Roman"/>
          <w:sz w:val="24"/>
          <w:szCs w:val="24"/>
        </w:rPr>
        <w:t xml:space="preserve"> 2000: 5) Přicházejí-li populisté s tvrzením, že ztělesňují vůli lidu, není v politice nic originálního. Pojmy lidové suverenity i lidu jsou součástí demokracie. Přisoudit tedy jejich užívání pouze populistům je nemožné, neboť každý politický projev apeluje na lidi nebo hovoří jejich jménem. Je tedy nemožné pouze na tomto základě rozlišit populistické subjekty od nepopulistických. V rovině </w:t>
      </w:r>
      <w:proofErr w:type="spellStart"/>
      <w:r w:rsidRPr="00B976FC">
        <w:rPr>
          <w:rFonts w:ascii="Times New Roman" w:hAnsi="Times New Roman" w:cs="Times New Roman"/>
          <w:sz w:val="24"/>
          <w:szCs w:val="24"/>
        </w:rPr>
        <w:t>neesencionálního</w:t>
      </w:r>
      <w:proofErr w:type="spellEnd"/>
      <w:r w:rsidRPr="00B976FC">
        <w:rPr>
          <w:rFonts w:ascii="Times New Roman" w:hAnsi="Times New Roman" w:cs="Times New Roman"/>
          <w:sz w:val="24"/>
          <w:szCs w:val="24"/>
        </w:rPr>
        <w:t xml:space="preserve"> pojetí populismu nalézáme shodu s tím, že termín „lidé“ nemá žádný jasně definovatelný či neměnný význam. Jeho naplnění spočívá v procesu jmenování, čímž se determinuje jeho podstata zpětně. Znamená to, že význam je shodný s tím, co si jeho uživatelé myslí, že přesně znamená. Nutno dodat, že absence pevného referentu ještě neznamená zbytečnost či ztrátu smyslu onoho pojmu. (</w:t>
      </w:r>
      <w:proofErr w:type="spellStart"/>
      <w:r w:rsidRPr="00B976FC">
        <w:rPr>
          <w:rFonts w:ascii="Times New Roman" w:hAnsi="Times New Roman" w:cs="Times New Roman"/>
          <w:sz w:val="24"/>
          <w:szCs w:val="24"/>
        </w:rPr>
        <w:t>Panizza</w:t>
      </w:r>
      <w:proofErr w:type="spellEnd"/>
      <w:r w:rsidRPr="00B976FC">
        <w:rPr>
          <w:rFonts w:ascii="Times New Roman" w:hAnsi="Times New Roman" w:cs="Times New Roman"/>
          <w:sz w:val="24"/>
          <w:szCs w:val="24"/>
        </w:rPr>
        <w:t xml:space="preserve"> 2005: 5) </w:t>
      </w:r>
    </w:p>
    <w:p w:rsidR="002D09F1" w:rsidRDefault="00875BD6" w:rsidP="00D9253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Proč hraje pojetí </w:t>
      </w:r>
      <w:r w:rsidR="002D09F1" w:rsidRPr="00B976FC">
        <w:rPr>
          <w:rFonts w:ascii="Times New Roman" w:hAnsi="Times New Roman" w:cs="Times New Roman"/>
          <w:sz w:val="24"/>
          <w:szCs w:val="24"/>
        </w:rPr>
        <w:t xml:space="preserve">lidu tak důležitou roli? Myšlenka lidu je natolik tvárná a flexibilní, jak to jen populismus vyžaduje. Stejně tak jsou tvární občané, kteří se s tímto lidem identifikují. Využívání </w:t>
      </w:r>
      <w:r>
        <w:rPr>
          <w:rFonts w:ascii="Times New Roman" w:hAnsi="Times New Roman" w:cs="Times New Roman"/>
          <w:sz w:val="24"/>
          <w:szCs w:val="24"/>
        </w:rPr>
        <w:t>tohoto termínu</w:t>
      </w:r>
      <w:r w:rsidR="002D09F1" w:rsidRPr="00B976FC">
        <w:rPr>
          <w:rFonts w:ascii="Times New Roman" w:hAnsi="Times New Roman" w:cs="Times New Roman"/>
          <w:sz w:val="24"/>
          <w:szCs w:val="24"/>
        </w:rPr>
        <w:t xml:space="preserve"> jen pro jeho flexibilitu by ale bylo zavádějící. Odkaz na lid je snadno vytvořený </w:t>
      </w:r>
      <w:r w:rsidR="002D09F1" w:rsidRPr="0099250E">
        <w:rPr>
          <w:rFonts w:ascii="Times New Roman" w:hAnsi="Times New Roman" w:cs="Times New Roman"/>
          <w:sz w:val="24"/>
          <w:szCs w:val="24"/>
        </w:rPr>
        <w:t xml:space="preserve">a také snadno pochopitelný. Jejich samovolným pohybem dospějí, kdo jsou, kdo nejsou a kolik </w:t>
      </w:r>
      <w:r w:rsidR="00D92534">
        <w:rPr>
          <w:rFonts w:ascii="Times New Roman" w:hAnsi="Times New Roman" w:cs="Times New Roman"/>
          <w:sz w:val="24"/>
          <w:szCs w:val="24"/>
        </w:rPr>
        <w:t>lidí mezi ně patří</w:t>
      </w:r>
      <w:r w:rsidR="002D09F1" w:rsidRPr="0099250E">
        <w:rPr>
          <w:rFonts w:ascii="Times New Roman" w:hAnsi="Times New Roman" w:cs="Times New Roman"/>
          <w:sz w:val="24"/>
          <w:szCs w:val="24"/>
        </w:rPr>
        <w:t>. Množství je zásadní, neboť s velikostí roste i</w:t>
      </w:r>
      <w:r w:rsidR="00D92534">
        <w:rPr>
          <w:rFonts w:ascii="Times New Roman" w:hAnsi="Times New Roman" w:cs="Times New Roman"/>
          <w:sz w:val="24"/>
          <w:szCs w:val="24"/>
        </w:rPr>
        <w:t> </w:t>
      </w:r>
      <w:r w:rsidR="002D09F1" w:rsidRPr="0099250E">
        <w:rPr>
          <w:rFonts w:ascii="Times New Roman" w:hAnsi="Times New Roman" w:cs="Times New Roman"/>
          <w:sz w:val="24"/>
          <w:szCs w:val="24"/>
        </w:rPr>
        <w:t>míra legitimity. (</w:t>
      </w:r>
      <w:proofErr w:type="spellStart"/>
      <w:r w:rsidR="002D09F1" w:rsidRPr="0099250E">
        <w:rPr>
          <w:rFonts w:ascii="Times New Roman" w:hAnsi="Times New Roman" w:cs="Times New Roman"/>
          <w:sz w:val="24"/>
          <w:szCs w:val="24"/>
        </w:rPr>
        <w:t>Taggart</w:t>
      </w:r>
      <w:proofErr w:type="spellEnd"/>
      <w:r w:rsidR="002D09F1" w:rsidRPr="0099250E">
        <w:rPr>
          <w:rFonts w:ascii="Times New Roman" w:hAnsi="Times New Roman" w:cs="Times New Roman"/>
          <w:sz w:val="24"/>
          <w:szCs w:val="24"/>
        </w:rPr>
        <w:t xml:space="preserve"> 2000: 91-92) </w:t>
      </w:r>
    </w:p>
    <w:p w:rsidR="002D09F1" w:rsidRPr="00B976FC" w:rsidRDefault="002D09F1" w:rsidP="002D09F1">
      <w:pPr>
        <w:spacing w:line="360" w:lineRule="auto"/>
        <w:ind w:firstLine="708"/>
        <w:jc w:val="both"/>
        <w:rPr>
          <w:rFonts w:ascii="Times New Roman" w:hAnsi="Times New Roman" w:cs="Times New Roman"/>
          <w:sz w:val="24"/>
          <w:szCs w:val="24"/>
        </w:rPr>
      </w:pPr>
      <w:r w:rsidRPr="0099250E">
        <w:rPr>
          <w:rFonts w:ascii="Times New Roman" w:hAnsi="Times New Roman" w:cs="Times New Roman"/>
          <w:sz w:val="24"/>
          <w:szCs w:val="24"/>
        </w:rPr>
        <w:t>J</w:t>
      </w:r>
      <w:r w:rsidR="00875BD6">
        <w:rPr>
          <w:rFonts w:ascii="Times New Roman" w:hAnsi="Times New Roman" w:cs="Times New Roman"/>
          <w:sz w:val="24"/>
          <w:szCs w:val="24"/>
        </w:rPr>
        <w:t>edna</w:t>
      </w:r>
      <w:r w:rsidRPr="0099250E">
        <w:rPr>
          <w:rFonts w:ascii="Times New Roman" w:hAnsi="Times New Roman" w:cs="Times New Roman"/>
          <w:sz w:val="24"/>
          <w:szCs w:val="24"/>
        </w:rPr>
        <w:t xml:space="preserve"> z možných definic, kterou představil Paul </w:t>
      </w:r>
      <w:proofErr w:type="spellStart"/>
      <w:r w:rsidRPr="0099250E">
        <w:rPr>
          <w:rFonts w:ascii="Times New Roman" w:hAnsi="Times New Roman" w:cs="Times New Roman"/>
          <w:sz w:val="24"/>
          <w:szCs w:val="24"/>
        </w:rPr>
        <w:t>Taggart</w:t>
      </w:r>
      <w:proofErr w:type="spellEnd"/>
      <w:r w:rsidRPr="0099250E">
        <w:rPr>
          <w:rFonts w:ascii="Times New Roman" w:hAnsi="Times New Roman" w:cs="Times New Roman"/>
          <w:sz w:val="24"/>
          <w:szCs w:val="24"/>
        </w:rPr>
        <w:t>, označuje populismus jako</w:t>
      </w:r>
      <w:r w:rsidRPr="0099250E">
        <w:rPr>
          <w:rFonts w:ascii="Times New Roman" w:hAnsi="Times New Roman" w:cs="Times New Roman"/>
          <w:i/>
          <w:sz w:val="24"/>
          <w:szCs w:val="24"/>
        </w:rPr>
        <w:t xml:space="preserve"> „ideologii považující společnost rozdělenou do dvou homogenních a antagonistických skupin, „čistého lidu“ versus „zkorumpované elity“, a která argumentuje, že politika by měla být vyjádření </w:t>
      </w:r>
      <w:proofErr w:type="spellStart"/>
      <w:r w:rsidRPr="0099250E">
        <w:rPr>
          <w:rFonts w:ascii="Times New Roman" w:hAnsi="Times New Roman" w:cs="Times New Roman"/>
          <w:i/>
          <w:sz w:val="24"/>
          <w:szCs w:val="24"/>
        </w:rPr>
        <w:t>Volonté</w:t>
      </w:r>
      <w:proofErr w:type="spellEnd"/>
      <w:r w:rsidRPr="0099250E">
        <w:rPr>
          <w:rFonts w:ascii="Times New Roman" w:hAnsi="Times New Roman" w:cs="Times New Roman"/>
          <w:i/>
          <w:sz w:val="24"/>
          <w:szCs w:val="24"/>
        </w:rPr>
        <w:t xml:space="preserve"> </w:t>
      </w:r>
      <w:proofErr w:type="spellStart"/>
      <w:r w:rsidRPr="0099250E">
        <w:rPr>
          <w:rFonts w:ascii="Times New Roman" w:hAnsi="Times New Roman" w:cs="Times New Roman"/>
          <w:i/>
          <w:sz w:val="24"/>
          <w:szCs w:val="24"/>
        </w:rPr>
        <w:t>générale</w:t>
      </w:r>
      <w:proofErr w:type="spellEnd"/>
      <w:r w:rsidRPr="0099250E">
        <w:rPr>
          <w:rFonts w:ascii="Times New Roman" w:hAnsi="Times New Roman" w:cs="Times New Roman"/>
          <w:i/>
          <w:sz w:val="24"/>
          <w:szCs w:val="24"/>
        </w:rPr>
        <w:t xml:space="preserve"> (všeobecné vůle) lidí“.</w:t>
      </w:r>
      <w:r w:rsidR="00085986">
        <w:rPr>
          <w:rFonts w:ascii="Times New Roman" w:hAnsi="Times New Roman" w:cs="Times New Roman"/>
          <w:sz w:val="24"/>
          <w:szCs w:val="24"/>
        </w:rPr>
        <w:t xml:space="preserve"> (</w:t>
      </w:r>
      <w:proofErr w:type="spellStart"/>
      <w:r w:rsidR="00085986">
        <w:rPr>
          <w:rFonts w:ascii="Times New Roman" w:hAnsi="Times New Roman" w:cs="Times New Roman"/>
          <w:sz w:val="24"/>
          <w:szCs w:val="24"/>
        </w:rPr>
        <w:t>Taggart</w:t>
      </w:r>
      <w:proofErr w:type="spellEnd"/>
      <w:r w:rsidR="00085986">
        <w:rPr>
          <w:rFonts w:ascii="Times New Roman" w:hAnsi="Times New Roman" w:cs="Times New Roman"/>
          <w:sz w:val="24"/>
          <w:szCs w:val="24"/>
        </w:rPr>
        <w:t xml:space="preserve"> citován in</w:t>
      </w:r>
      <w:r w:rsidRPr="0099250E">
        <w:rPr>
          <w:rFonts w:ascii="Times New Roman" w:hAnsi="Times New Roman" w:cs="Times New Roman"/>
          <w:sz w:val="24"/>
          <w:szCs w:val="24"/>
        </w:rPr>
        <w:t xml:space="preserve"> </w:t>
      </w:r>
      <w:proofErr w:type="spellStart"/>
      <w:r w:rsidRPr="0099250E">
        <w:rPr>
          <w:rFonts w:ascii="Times New Roman" w:hAnsi="Times New Roman" w:cs="Times New Roman"/>
          <w:sz w:val="24"/>
          <w:szCs w:val="24"/>
        </w:rPr>
        <w:t>Mudde</w:t>
      </w:r>
      <w:proofErr w:type="spellEnd"/>
      <w:r w:rsidRPr="0099250E">
        <w:rPr>
          <w:rFonts w:ascii="Times New Roman" w:hAnsi="Times New Roman" w:cs="Times New Roman"/>
          <w:sz w:val="24"/>
          <w:szCs w:val="24"/>
        </w:rPr>
        <w:t xml:space="preserve"> 2004: 543) Populismus se tak definuje na základě dvou protikladů: elitářství a pluralismu. To p</w:t>
      </w:r>
      <w:r w:rsidR="00875BD6">
        <w:rPr>
          <w:rFonts w:ascii="Times New Roman" w:hAnsi="Times New Roman" w:cs="Times New Roman"/>
          <w:sz w:val="24"/>
          <w:szCs w:val="24"/>
        </w:rPr>
        <w:t>rvní</w:t>
      </w:r>
      <w:r w:rsidRPr="0099250E">
        <w:rPr>
          <w:rFonts w:ascii="Times New Roman" w:hAnsi="Times New Roman" w:cs="Times New Roman"/>
          <w:sz w:val="24"/>
          <w:szCs w:val="24"/>
        </w:rPr>
        <w:t xml:space="preserve"> je bráno jako zrcadlový obraz populismu, protože si představuje politiku jako konání morálních elit namísto amorálního lidu. Na druhou stranu pluralismus vidí společnost jako heterogenní uspořádání skupin a jednotlivců se zásadně odlišnými názory a přáními. (Tamtéž: 543) </w:t>
      </w:r>
      <w:r w:rsidRPr="00B976FC">
        <w:rPr>
          <w:rFonts w:ascii="Times New Roman" w:hAnsi="Times New Roman" w:cs="Times New Roman"/>
          <w:sz w:val="24"/>
          <w:szCs w:val="24"/>
        </w:rPr>
        <w:t xml:space="preserve">S lidem pracuje v definici populismu i Margaret </w:t>
      </w:r>
      <w:proofErr w:type="spellStart"/>
      <w:r w:rsidRPr="00B976FC">
        <w:rPr>
          <w:rFonts w:ascii="Times New Roman" w:hAnsi="Times New Roman" w:cs="Times New Roman"/>
          <w:sz w:val="24"/>
          <w:szCs w:val="24"/>
        </w:rPr>
        <w:t>Canovan</w:t>
      </w:r>
      <w:proofErr w:type="spellEnd"/>
      <w:r w:rsidRPr="00B976FC">
        <w:rPr>
          <w:rFonts w:ascii="Times New Roman" w:hAnsi="Times New Roman" w:cs="Times New Roman"/>
          <w:sz w:val="24"/>
          <w:szCs w:val="24"/>
        </w:rPr>
        <w:t>, která ve spolupráci s P. </w:t>
      </w:r>
      <w:proofErr w:type="spellStart"/>
      <w:r w:rsidRPr="00B976FC">
        <w:rPr>
          <w:rFonts w:ascii="Times New Roman" w:hAnsi="Times New Roman" w:cs="Times New Roman"/>
          <w:sz w:val="24"/>
          <w:szCs w:val="24"/>
        </w:rPr>
        <w:t>Worsleym</w:t>
      </w:r>
      <w:proofErr w:type="spellEnd"/>
      <w:r w:rsidRPr="00B976FC">
        <w:rPr>
          <w:rFonts w:ascii="Times New Roman" w:hAnsi="Times New Roman" w:cs="Times New Roman"/>
          <w:sz w:val="24"/>
          <w:szCs w:val="24"/>
        </w:rPr>
        <w:t xml:space="preserve">, E. </w:t>
      </w:r>
      <w:proofErr w:type="spellStart"/>
      <w:r w:rsidRPr="00B976FC">
        <w:rPr>
          <w:rFonts w:ascii="Times New Roman" w:hAnsi="Times New Roman" w:cs="Times New Roman"/>
          <w:sz w:val="24"/>
          <w:szCs w:val="24"/>
        </w:rPr>
        <w:t>Shilsem</w:t>
      </w:r>
      <w:proofErr w:type="spellEnd"/>
      <w:r w:rsidRPr="00B976FC">
        <w:rPr>
          <w:rFonts w:ascii="Times New Roman" w:hAnsi="Times New Roman" w:cs="Times New Roman"/>
          <w:sz w:val="24"/>
          <w:szCs w:val="24"/>
        </w:rPr>
        <w:t xml:space="preserve"> a E. </w:t>
      </w:r>
      <w:proofErr w:type="spellStart"/>
      <w:r w:rsidRPr="00B976FC">
        <w:rPr>
          <w:rFonts w:ascii="Times New Roman" w:hAnsi="Times New Roman" w:cs="Times New Roman"/>
          <w:sz w:val="24"/>
          <w:szCs w:val="24"/>
        </w:rPr>
        <w:t>Laclauem</w:t>
      </w:r>
      <w:proofErr w:type="spellEnd"/>
      <w:r w:rsidRPr="00B976FC">
        <w:rPr>
          <w:rFonts w:ascii="Times New Roman" w:hAnsi="Times New Roman" w:cs="Times New Roman"/>
          <w:sz w:val="24"/>
          <w:szCs w:val="24"/>
        </w:rPr>
        <w:t xml:space="preserve"> tvrdí, že vytvoření lidové identity je samotným jádrem populistického vlivu. Toto tvrzení obhajuje tím, že populismus v moderních demokraciích „</w:t>
      </w:r>
      <w:r w:rsidRPr="00875BD6">
        <w:rPr>
          <w:rFonts w:ascii="Times New Roman" w:hAnsi="Times New Roman" w:cs="Times New Roman"/>
          <w:i/>
          <w:sz w:val="24"/>
          <w:szCs w:val="24"/>
        </w:rPr>
        <w:t>je nejlépe viděn jako vůle „lidu“ proti etablované struktuře moci a dominantním myšlenkám a hodnotám společnosti.</w:t>
      </w:r>
      <w:r w:rsidRPr="00B976FC">
        <w:rPr>
          <w:rFonts w:ascii="Times New Roman" w:hAnsi="Times New Roman" w:cs="Times New Roman"/>
          <w:sz w:val="24"/>
          <w:szCs w:val="24"/>
        </w:rPr>
        <w:t>“ (</w:t>
      </w:r>
      <w:proofErr w:type="spellStart"/>
      <w:r w:rsidRPr="00B976FC">
        <w:rPr>
          <w:rFonts w:ascii="Times New Roman" w:hAnsi="Times New Roman" w:cs="Times New Roman"/>
          <w:sz w:val="24"/>
          <w:szCs w:val="24"/>
        </w:rPr>
        <w:t>Panizza</w:t>
      </w:r>
      <w:proofErr w:type="spellEnd"/>
      <w:r w:rsidRPr="00B976FC">
        <w:rPr>
          <w:rFonts w:ascii="Times New Roman" w:hAnsi="Times New Roman" w:cs="Times New Roman"/>
          <w:sz w:val="24"/>
          <w:szCs w:val="24"/>
        </w:rPr>
        <w:t xml:space="preserve"> 2005: 5)  </w:t>
      </w:r>
    </w:p>
    <w:p w:rsidR="002D09F1" w:rsidRDefault="002D09F1" w:rsidP="00875BD6">
      <w:pPr>
        <w:spacing w:line="360" w:lineRule="auto"/>
        <w:ind w:firstLine="709"/>
        <w:jc w:val="both"/>
        <w:rPr>
          <w:rFonts w:ascii="Times New Roman" w:hAnsi="Times New Roman" w:cs="Times New Roman"/>
          <w:sz w:val="24"/>
          <w:szCs w:val="24"/>
        </w:rPr>
      </w:pPr>
      <w:r w:rsidRPr="00B976FC">
        <w:rPr>
          <w:rFonts w:ascii="Times New Roman" w:hAnsi="Times New Roman" w:cs="Times New Roman"/>
          <w:sz w:val="24"/>
          <w:szCs w:val="24"/>
        </w:rPr>
        <w:t xml:space="preserve">V současném diskursu se objevil ještě fenomén „tiché většiny“. Tento pojem slouží populistům jako nástroj pro získání větší legitimity a přesvědčení, že jejich podpora je </w:t>
      </w:r>
      <w:r w:rsidRPr="00B976FC">
        <w:rPr>
          <w:rFonts w:ascii="Times New Roman" w:hAnsi="Times New Roman" w:cs="Times New Roman"/>
          <w:sz w:val="24"/>
          <w:szCs w:val="24"/>
        </w:rPr>
        <w:lastRenderedPageBreak/>
        <w:t>mnohem větší. Tichá menšina je jistá část lidu, jenž je ekonomicky aktivní, ale politicky klidná, pasivně přijímá informace a jejich mlčení je populisty bráno jako ctnost správného lidu. Pokud bychom ji chtěli lépe vymezit, narazíme na problém, neboť víme spíše</w:t>
      </w:r>
      <w:r w:rsidR="00085986">
        <w:rPr>
          <w:rFonts w:ascii="Times New Roman" w:hAnsi="Times New Roman" w:cs="Times New Roman"/>
          <w:sz w:val="24"/>
          <w:szCs w:val="24"/>
        </w:rPr>
        <w:t>,</w:t>
      </w:r>
      <w:r w:rsidRPr="00B976FC">
        <w:rPr>
          <w:rFonts w:ascii="Times New Roman" w:hAnsi="Times New Roman" w:cs="Times New Roman"/>
          <w:sz w:val="24"/>
          <w:szCs w:val="24"/>
        </w:rPr>
        <w:t xml:space="preserve"> kdo nejsou, než kdo jsou. Jejich politická mobilizace tak přichází pouze za extrémních podmínek, při pocitu krize nebo kolapsu. Jejich politické očekávání je poté o dost větší než u jiných občanů. (</w:t>
      </w:r>
      <w:proofErr w:type="spellStart"/>
      <w:r w:rsidRPr="00B976FC">
        <w:rPr>
          <w:rFonts w:ascii="Times New Roman" w:hAnsi="Times New Roman" w:cs="Times New Roman"/>
          <w:sz w:val="24"/>
          <w:szCs w:val="24"/>
        </w:rPr>
        <w:t>Taggart</w:t>
      </w:r>
      <w:proofErr w:type="spellEnd"/>
      <w:r w:rsidRPr="00B976FC">
        <w:rPr>
          <w:rFonts w:ascii="Times New Roman" w:hAnsi="Times New Roman" w:cs="Times New Roman"/>
          <w:sz w:val="24"/>
          <w:szCs w:val="24"/>
        </w:rPr>
        <w:t xml:space="preserve"> 2000: 92-93) </w:t>
      </w:r>
    </w:p>
    <w:p w:rsidR="00085986" w:rsidRPr="00DB508F" w:rsidRDefault="00085986" w:rsidP="00875BD6">
      <w:pPr>
        <w:spacing w:line="360" w:lineRule="auto"/>
        <w:ind w:firstLine="709"/>
        <w:jc w:val="both"/>
        <w:rPr>
          <w:rFonts w:ascii="Times New Roman" w:hAnsi="Times New Roman" w:cs="Times New Roman"/>
          <w:sz w:val="24"/>
          <w:szCs w:val="24"/>
        </w:rPr>
      </w:pPr>
    </w:p>
    <w:p w:rsidR="00DB508F" w:rsidRPr="00414A7D" w:rsidRDefault="00DB508F" w:rsidP="00DB508F">
      <w:pPr>
        <w:pStyle w:val="Nadpis2"/>
        <w:rPr>
          <w:rFonts w:cs="Times New Roman"/>
        </w:rPr>
      </w:pPr>
      <w:bookmarkStart w:id="5" w:name="_Toc513076947"/>
      <w:r w:rsidRPr="00414A7D">
        <w:rPr>
          <w:rFonts w:cs="Times New Roman"/>
        </w:rPr>
        <w:t>Teoretické přístupy</w:t>
      </w:r>
      <w:bookmarkEnd w:id="5"/>
      <w:r w:rsidRPr="00414A7D">
        <w:rPr>
          <w:rFonts w:cs="Times New Roman"/>
        </w:rPr>
        <w:t xml:space="preserve"> </w:t>
      </w:r>
    </w:p>
    <w:p w:rsidR="00DB508F" w:rsidRPr="00DB508F" w:rsidRDefault="00651D49" w:rsidP="00414A7D">
      <w:pPr>
        <w:spacing w:before="100" w:beforeAutospacing="1"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Jedním ze způsobů, jak </w:t>
      </w:r>
      <w:r w:rsidR="00DB508F" w:rsidRPr="00DB508F">
        <w:rPr>
          <w:rFonts w:ascii="Times New Roman" w:hAnsi="Times New Roman" w:cs="Times New Roman"/>
          <w:sz w:val="24"/>
          <w:szCs w:val="24"/>
        </w:rPr>
        <w:t>lépe porozumět populismu,</w:t>
      </w:r>
      <w:r>
        <w:rPr>
          <w:rFonts w:ascii="Times New Roman" w:hAnsi="Times New Roman" w:cs="Times New Roman"/>
          <w:sz w:val="24"/>
          <w:szCs w:val="24"/>
        </w:rPr>
        <w:t xml:space="preserve"> je, že </w:t>
      </w:r>
      <w:r w:rsidR="00DB508F" w:rsidRPr="00DB508F">
        <w:rPr>
          <w:rFonts w:ascii="Times New Roman" w:hAnsi="Times New Roman" w:cs="Times New Roman"/>
          <w:sz w:val="24"/>
          <w:szCs w:val="24"/>
        </w:rPr>
        <w:t>s ním jedn</w:t>
      </w:r>
      <w:r>
        <w:rPr>
          <w:rFonts w:ascii="Times New Roman" w:hAnsi="Times New Roman" w:cs="Times New Roman"/>
          <w:sz w:val="24"/>
          <w:szCs w:val="24"/>
        </w:rPr>
        <w:t>áme jako s</w:t>
      </w:r>
      <w:r w:rsidR="00085986">
        <w:rPr>
          <w:rFonts w:ascii="Times New Roman" w:hAnsi="Times New Roman" w:cs="Times New Roman"/>
          <w:sz w:val="24"/>
          <w:szCs w:val="24"/>
        </w:rPr>
        <w:t> </w:t>
      </w:r>
      <w:r>
        <w:rPr>
          <w:rFonts w:ascii="Times New Roman" w:hAnsi="Times New Roman" w:cs="Times New Roman"/>
          <w:sz w:val="24"/>
          <w:szCs w:val="24"/>
        </w:rPr>
        <w:t>ideologií, ačkoliv</w:t>
      </w:r>
      <w:r w:rsidR="00DB508F" w:rsidRPr="00DB508F">
        <w:rPr>
          <w:rFonts w:ascii="Times New Roman" w:hAnsi="Times New Roman" w:cs="Times New Roman"/>
          <w:sz w:val="24"/>
          <w:szCs w:val="24"/>
        </w:rPr>
        <w:t xml:space="preserve"> si to </w:t>
      </w:r>
      <w:r>
        <w:rPr>
          <w:rFonts w:ascii="Times New Roman" w:hAnsi="Times New Roman" w:cs="Times New Roman"/>
          <w:sz w:val="24"/>
          <w:szCs w:val="24"/>
        </w:rPr>
        <w:t xml:space="preserve">sami </w:t>
      </w:r>
      <w:r w:rsidR="00DB508F" w:rsidRPr="00DB508F">
        <w:rPr>
          <w:rFonts w:ascii="Times New Roman" w:hAnsi="Times New Roman" w:cs="Times New Roman"/>
          <w:sz w:val="24"/>
          <w:szCs w:val="24"/>
        </w:rPr>
        <w:t>nemyslíme.</w:t>
      </w:r>
      <w:r>
        <w:rPr>
          <w:rFonts w:ascii="Times New Roman" w:hAnsi="Times New Roman" w:cs="Times New Roman"/>
          <w:sz w:val="24"/>
          <w:szCs w:val="24"/>
        </w:rPr>
        <w:t xml:space="preserve"> Vyjasní se tak teoretizování nad jeho konceptuálním uchopením.</w:t>
      </w:r>
      <w:r w:rsidR="00DB508F" w:rsidRPr="00DB508F">
        <w:rPr>
          <w:rFonts w:ascii="Times New Roman" w:hAnsi="Times New Roman" w:cs="Times New Roman"/>
          <w:sz w:val="24"/>
          <w:szCs w:val="24"/>
        </w:rPr>
        <w:t xml:space="preserve"> V tomto směru je složen z primitivnějších ideologických témat, což nás přivádí k tomu, že může vytvářet komplexní prvek nějakého komplikovanějšího systému, např. populismus není to samé</w:t>
      </w:r>
      <w:r w:rsidR="00D92534">
        <w:rPr>
          <w:rFonts w:ascii="Times New Roman" w:hAnsi="Times New Roman" w:cs="Times New Roman"/>
          <w:sz w:val="24"/>
          <w:szCs w:val="24"/>
        </w:rPr>
        <w:t xml:space="preserve"> </w:t>
      </w:r>
      <w:r w:rsidR="00DB508F" w:rsidRPr="00DB508F">
        <w:rPr>
          <w:rFonts w:ascii="Times New Roman" w:hAnsi="Times New Roman" w:cs="Times New Roman"/>
          <w:sz w:val="24"/>
          <w:szCs w:val="24"/>
        </w:rPr>
        <w:t>co maoismus, ale může v rámci něho fungovat. Maoismus však nemůže fungovat v rámci populismu. (</w:t>
      </w:r>
      <w:proofErr w:type="spellStart"/>
      <w:r w:rsidR="00DB508F" w:rsidRPr="00DB508F">
        <w:rPr>
          <w:rFonts w:ascii="Times New Roman" w:hAnsi="Times New Roman" w:cs="Times New Roman"/>
          <w:sz w:val="24"/>
          <w:szCs w:val="24"/>
        </w:rPr>
        <w:t>Ionescu</w:t>
      </w:r>
      <w:proofErr w:type="spellEnd"/>
      <w:r w:rsidR="00D92534">
        <w:rPr>
          <w:rFonts w:ascii="Times New Roman" w:hAnsi="Times New Roman" w:cs="Times New Roman"/>
          <w:sz w:val="24"/>
          <w:szCs w:val="24"/>
        </w:rPr>
        <w:t xml:space="preserve">, </w:t>
      </w:r>
      <w:proofErr w:type="spellStart"/>
      <w:r w:rsidR="00D92534">
        <w:rPr>
          <w:rFonts w:ascii="Times New Roman" w:hAnsi="Times New Roman" w:cs="Times New Roman"/>
          <w:sz w:val="24"/>
          <w:szCs w:val="24"/>
        </w:rPr>
        <w:t>Gellner</w:t>
      </w:r>
      <w:proofErr w:type="spellEnd"/>
      <w:r w:rsidR="00DB508F" w:rsidRPr="00DB508F">
        <w:rPr>
          <w:rFonts w:ascii="Times New Roman" w:hAnsi="Times New Roman" w:cs="Times New Roman"/>
          <w:sz w:val="24"/>
          <w:szCs w:val="24"/>
        </w:rPr>
        <w:t xml:space="preserve"> 1970: 154) Při špatném postupu při studiu by mohl samotný populismus zmizet. </w:t>
      </w:r>
      <w:proofErr w:type="spellStart"/>
      <w:r w:rsidR="00DB508F" w:rsidRPr="00DB508F">
        <w:rPr>
          <w:rFonts w:ascii="Times New Roman" w:hAnsi="Times New Roman" w:cs="Times New Roman"/>
          <w:sz w:val="24"/>
          <w:szCs w:val="24"/>
        </w:rPr>
        <w:t>Ernesto</w:t>
      </w:r>
      <w:proofErr w:type="spellEnd"/>
      <w:r w:rsidR="00DB508F" w:rsidRPr="00DB508F">
        <w:rPr>
          <w:rFonts w:ascii="Times New Roman" w:hAnsi="Times New Roman" w:cs="Times New Roman"/>
          <w:sz w:val="24"/>
          <w:szCs w:val="24"/>
        </w:rPr>
        <w:t xml:space="preserve"> </w:t>
      </w:r>
      <w:proofErr w:type="spellStart"/>
      <w:r w:rsidR="00DB508F" w:rsidRPr="00DB508F">
        <w:rPr>
          <w:rFonts w:ascii="Times New Roman" w:hAnsi="Times New Roman" w:cs="Times New Roman"/>
          <w:sz w:val="24"/>
          <w:szCs w:val="24"/>
        </w:rPr>
        <w:t>Laclau</w:t>
      </w:r>
      <w:proofErr w:type="spellEnd"/>
      <w:r w:rsidR="00DB508F" w:rsidRPr="00DB508F">
        <w:rPr>
          <w:rFonts w:ascii="Times New Roman" w:hAnsi="Times New Roman" w:cs="Times New Roman"/>
          <w:sz w:val="24"/>
          <w:szCs w:val="24"/>
        </w:rPr>
        <w:t xml:space="preserve"> představuje kruhovitý proces, u</w:t>
      </w:r>
      <w:r w:rsidR="001C7416">
        <w:rPr>
          <w:rFonts w:ascii="Times New Roman" w:hAnsi="Times New Roman" w:cs="Times New Roman"/>
          <w:sz w:val="24"/>
          <w:szCs w:val="24"/>
        </w:rPr>
        <w:t> </w:t>
      </w:r>
      <w:r w:rsidR="00DB508F" w:rsidRPr="00DB508F">
        <w:rPr>
          <w:rFonts w:ascii="Times New Roman" w:hAnsi="Times New Roman" w:cs="Times New Roman"/>
          <w:sz w:val="24"/>
          <w:szCs w:val="24"/>
        </w:rPr>
        <w:t>něhož se přichází s předpokladem, že se vyskytuje něco v podobě populismu, který si definujeme. Pro definici hledáme a rozebíráme příklady, podle kterých následně upravíme onu definici tak, aby jim odpovídala. Při nalezení dalších možných případů se poté uchylujeme ke komparaci s naší definicí, která ale neodpovídá novým případům. Ve výsledku tak populismus jen omezujeme. (</w:t>
      </w:r>
      <w:proofErr w:type="spellStart"/>
      <w:r w:rsidR="00DB508F" w:rsidRPr="00DB508F">
        <w:rPr>
          <w:rFonts w:ascii="Times New Roman" w:hAnsi="Times New Roman" w:cs="Times New Roman"/>
          <w:sz w:val="24"/>
          <w:szCs w:val="24"/>
        </w:rPr>
        <w:t>Laclau</w:t>
      </w:r>
      <w:proofErr w:type="spellEnd"/>
      <w:r w:rsidR="00DB508F" w:rsidRPr="00DB508F">
        <w:rPr>
          <w:rFonts w:ascii="Times New Roman" w:hAnsi="Times New Roman" w:cs="Times New Roman"/>
          <w:sz w:val="24"/>
          <w:szCs w:val="24"/>
        </w:rPr>
        <w:t xml:space="preserve"> 1977: 145)  </w:t>
      </w:r>
    </w:p>
    <w:p w:rsidR="00DB508F" w:rsidRPr="00DB508F" w:rsidRDefault="00DB508F" w:rsidP="00414A7D">
      <w:pPr>
        <w:spacing w:before="100" w:beforeAutospacing="1" w:after="120" w:line="360" w:lineRule="auto"/>
        <w:ind w:firstLine="709"/>
        <w:jc w:val="both"/>
        <w:rPr>
          <w:rFonts w:ascii="Times New Roman" w:hAnsi="Times New Roman" w:cs="Times New Roman"/>
          <w:sz w:val="24"/>
          <w:szCs w:val="24"/>
        </w:rPr>
      </w:pPr>
      <w:r w:rsidRPr="00DB508F">
        <w:rPr>
          <w:rFonts w:ascii="Times New Roman" w:hAnsi="Times New Roman" w:cs="Times New Roman"/>
          <w:sz w:val="24"/>
          <w:szCs w:val="24"/>
        </w:rPr>
        <w:t xml:space="preserve">Na koncept populismu lze nahlížet z několika perspektiv. Jednou z možností je brát koncept populismu jako tzv. </w:t>
      </w:r>
      <w:proofErr w:type="spellStart"/>
      <w:r w:rsidRPr="00DB508F">
        <w:rPr>
          <w:rFonts w:ascii="Times New Roman" w:hAnsi="Times New Roman" w:cs="Times New Roman"/>
          <w:sz w:val="24"/>
          <w:szCs w:val="24"/>
        </w:rPr>
        <w:t>thin</w:t>
      </w:r>
      <w:proofErr w:type="spellEnd"/>
      <w:r w:rsidRPr="00DB508F">
        <w:rPr>
          <w:rFonts w:ascii="Times New Roman" w:hAnsi="Times New Roman" w:cs="Times New Roman"/>
          <w:sz w:val="24"/>
          <w:szCs w:val="24"/>
        </w:rPr>
        <w:t>-</w:t>
      </w:r>
      <w:proofErr w:type="spellStart"/>
      <w:r w:rsidRPr="00DB508F">
        <w:rPr>
          <w:rFonts w:ascii="Times New Roman" w:hAnsi="Times New Roman" w:cs="Times New Roman"/>
          <w:sz w:val="24"/>
          <w:szCs w:val="24"/>
        </w:rPr>
        <w:t>centered</w:t>
      </w:r>
      <w:proofErr w:type="spellEnd"/>
      <w:r w:rsidRPr="00DB508F">
        <w:rPr>
          <w:rFonts w:ascii="Times New Roman" w:hAnsi="Times New Roman" w:cs="Times New Roman"/>
          <w:sz w:val="24"/>
          <w:szCs w:val="24"/>
        </w:rPr>
        <w:t xml:space="preserve"> ideologii, což by se dalo přeložit jako zúžená či zředěná ideologie. Oproti normálním ideologiím nenabízí komplexní řešení na všechny otázky, ale je zaměřena pouze na určité aspekty jako je politický systém a získávání politické moci. Druhým přístupem je využívání populismu jako osvědčené komunikační strategie, které může uplatnit opoziční i vládní politik. Posledním způsobem je identifikace populistický stran na základě populistického jádra, které vymezil </w:t>
      </w:r>
      <w:proofErr w:type="spellStart"/>
      <w:r w:rsidR="00875BD6">
        <w:rPr>
          <w:rFonts w:ascii="Times New Roman" w:hAnsi="Times New Roman" w:cs="Times New Roman"/>
          <w:sz w:val="24"/>
          <w:szCs w:val="24"/>
        </w:rPr>
        <w:t>Francisco</w:t>
      </w:r>
      <w:proofErr w:type="spellEnd"/>
      <w:r w:rsidR="00875BD6">
        <w:rPr>
          <w:rFonts w:ascii="Times New Roman" w:hAnsi="Times New Roman" w:cs="Times New Roman"/>
          <w:sz w:val="24"/>
          <w:szCs w:val="24"/>
        </w:rPr>
        <w:t xml:space="preserve"> </w:t>
      </w:r>
      <w:proofErr w:type="spellStart"/>
      <w:r w:rsidRPr="00DB508F">
        <w:rPr>
          <w:rFonts w:ascii="Times New Roman" w:hAnsi="Times New Roman" w:cs="Times New Roman"/>
          <w:sz w:val="24"/>
          <w:szCs w:val="24"/>
        </w:rPr>
        <w:t>Panizza</w:t>
      </w:r>
      <w:proofErr w:type="spellEnd"/>
      <w:r w:rsidRPr="00DB508F">
        <w:rPr>
          <w:rFonts w:ascii="Times New Roman" w:hAnsi="Times New Roman" w:cs="Times New Roman"/>
          <w:sz w:val="24"/>
          <w:szCs w:val="24"/>
        </w:rPr>
        <w:t xml:space="preserve">. </w:t>
      </w:r>
      <w:r w:rsidR="00875BD6">
        <w:rPr>
          <w:rFonts w:ascii="Times New Roman" w:hAnsi="Times New Roman" w:cs="Times New Roman"/>
          <w:sz w:val="24"/>
          <w:szCs w:val="24"/>
        </w:rPr>
        <w:t>U</w:t>
      </w:r>
      <w:r w:rsidRPr="00DB508F">
        <w:rPr>
          <w:rFonts w:ascii="Times New Roman" w:hAnsi="Times New Roman" w:cs="Times New Roman"/>
          <w:sz w:val="24"/>
          <w:szCs w:val="24"/>
        </w:rPr>
        <w:t xml:space="preserve"> tohoto přístupu panuje</w:t>
      </w:r>
      <w:r w:rsidR="00875BD6">
        <w:rPr>
          <w:rFonts w:ascii="Times New Roman" w:hAnsi="Times New Roman" w:cs="Times New Roman"/>
          <w:sz w:val="24"/>
          <w:szCs w:val="24"/>
        </w:rPr>
        <w:t>, oproti jiným teoriím,</w:t>
      </w:r>
      <w:r w:rsidRPr="00DB508F">
        <w:rPr>
          <w:rFonts w:ascii="Times New Roman" w:hAnsi="Times New Roman" w:cs="Times New Roman"/>
          <w:sz w:val="24"/>
          <w:szCs w:val="24"/>
        </w:rPr>
        <w:t xml:space="preserve"> všeobecná</w:t>
      </w:r>
      <w:r w:rsidR="00875BD6">
        <w:rPr>
          <w:rFonts w:ascii="Times New Roman" w:hAnsi="Times New Roman" w:cs="Times New Roman"/>
          <w:sz w:val="24"/>
          <w:szCs w:val="24"/>
        </w:rPr>
        <w:t xml:space="preserve"> akademická</w:t>
      </w:r>
      <w:r w:rsidRPr="00DB508F">
        <w:rPr>
          <w:rFonts w:ascii="Times New Roman" w:hAnsi="Times New Roman" w:cs="Times New Roman"/>
          <w:sz w:val="24"/>
          <w:szCs w:val="24"/>
        </w:rPr>
        <w:t xml:space="preserve"> shoda. (</w:t>
      </w:r>
      <w:proofErr w:type="spellStart"/>
      <w:r w:rsidRPr="00DB508F">
        <w:rPr>
          <w:rFonts w:ascii="Times New Roman" w:hAnsi="Times New Roman" w:cs="Times New Roman"/>
          <w:sz w:val="24"/>
          <w:szCs w:val="24"/>
        </w:rPr>
        <w:t>Danics</w:t>
      </w:r>
      <w:proofErr w:type="spellEnd"/>
      <w:r w:rsidRPr="00DB508F">
        <w:rPr>
          <w:rFonts w:ascii="Times New Roman" w:hAnsi="Times New Roman" w:cs="Times New Roman"/>
          <w:sz w:val="24"/>
          <w:szCs w:val="24"/>
        </w:rPr>
        <w:t xml:space="preserve"> 2017: 128) </w:t>
      </w:r>
    </w:p>
    <w:p w:rsidR="00DB508F" w:rsidRPr="00DB508F" w:rsidRDefault="00DB508F" w:rsidP="001C7416">
      <w:pPr>
        <w:spacing w:before="100" w:beforeAutospacing="1" w:after="120" w:line="360" w:lineRule="auto"/>
        <w:ind w:firstLine="709"/>
        <w:jc w:val="both"/>
        <w:rPr>
          <w:rFonts w:ascii="Times New Roman" w:hAnsi="Times New Roman" w:cs="Times New Roman"/>
          <w:sz w:val="24"/>
          <w:szCs w:val="24"/>
        </w:rPr>
      </w:pPr>
      <w:r w:rsidRPr="00DB508F">
        <w:rPr>
          <w:rFonts w:ascii="Times New Roman" w:hAnsi="Times New Roman" w:cs="Times New Roman"/>
          <w:sz w:val="24"/>
          <w:szCs w:val="24"/>
        </w:rPr>
        <w:t xml:space="preserve">Dle </w:t>
      </w:r>
      <w:proofErr w:type="spellStart"/>
      <w:r w:rsidRPr="00DB508F">
        <w:rPr>
          <w:rFonts w:ascii="Times New Roman" w:hAnsi="Times New Roman" w:cs="Times New Roman"/>
          <w:sz w:val="24"/>
          <w:szCs w:val="24"/>
        </w:rPr>
        <w:t>Panizzy</w:t>
      </w:r>
      <w:proofErr w:type="spellEnd"/>
      <w:r w:rsidRPr="00DB508F">
        <w:rPr>
          <w:rFonts w:ascii="Times New Roman" w:hAnsi="Times New Roman" w:cs="Times New Roman"/>
          <w:sz w:val="24"/>
          <w:szCs w:val="24"/>
        </w:rPr>
        <w:t xml:space="preserve"> se zároveň utvořily tři rámce přístupů studia populismu. Jedná se o</w:t>
      </w:r>
      <w:r w:rsidR="00875BD6">
        <w:rPr>
          <w:rFonts w:ascii="Times New Roman" w:hAnsi="Times New Roman" w:cs="Times New Roman"/>
          <w:sz w:val="24"/>
          <w:szCs w:val="24"/>
        </w:rPr>
        <w:t> </w:t>
      </w:r>
      <w:r w:rsidRPr="00DB508F">
        <w:rPr>
          <w:rFonts w:ascii="Times New Roman" w:hAnsi="Times New Roman" w:cs="Times New Roman"/>
          <w:sz w:val="24"/>
          <w:szCs w:val="24"/>
        </w:rPr>
        <w:t xml:space="preserve">empirickou generalizaci, historické účty a průsečík obou předchozích přístupů, který nazývá jako „symptomatické čtení“. První přístup tzv. empirického generalizování spočívá </w:t>
      </w:r>
      <w:r w:rsidRPr="00DB508F">
        <w:rPr>
          <w:rFonts w:ascii="Times New Roman" w:hAnsi="Times New Roman" w:cs="Times New Roman"/>
          <w:sz w:val="24"/>
          <w:szCs w:val="24"/>
        </w:rPr>
        <w:lastRenderedPageBreak/>
        <w:t>v pozorování příkladů a hledání společných charakteristický znaků, které by jasně vysvětlovaly fenomén populismu. Tento přístup se potýká s několika úskalími. Empiričtí pozorovatelé při použití termínu populismu předpokládají, že se jedná o společný prvek. Dochází k tomu ale na základě implicitních či intuitivních závěrů, než analytických výsledků. Využití typologie, stejně jako v politické analýze, není možné bez stanovení konceptuálního jádra, které zde není definované. Typologie tak nemůže zodpovídat za zahrnující pojem, který je jinak tvořen značně heterogenními prvky. Ustanovení definice na základě společných znaků bilancuje na míře ideálního počtu vybraných znaků. Autoři, jdoucí cestou menšího počtu znaků, dochází k volně popisné definic</w:t>
      </w:r>
      <w:r w:rsidR="00875BD6">
        <w:rPr>
          <w:rFonts w:ascii="Times New Roman" w:hAnsi="Times New Roman" w:cs="Times New Roman"/>
          <w:sz w:val="24"/>
          <w:szCs w:val="24"/>
        </w:rPr>
        <w:t>i,</w:t>
      </w:r>
      <w:r w:rsidRPr="00DB508F">
        <w:rPr>
          <w:rFonts w:ascii="Times New Roman" w:hAnsi="Times New Roman" w:cs="Times New Roman"/>
          <w:sz w:val="24"/>
          <w:szCs w:val="24"/>
        </w:rPr>
        <w:t xml:space="preserve"> která mnohé nevysvětlí. Oproti tomu jeden z prvních pokusů o všezahrnující definici z dílny Petera </w:t>
      </w:r>
      <w:proofErr w:type="spellStart"/>
      <w:r w:rsidRPr="00DB508F">
        <w:rPr>
          <w:rFonts w:ascii="Times New Roman" w:hAnsi="Times New Roman" w:cs="Times New Roman"/>
          <w:sz w:val="24"/>
          <w:szCs w:val="24"/>
        </w:rPr>
        <w:t>Wila</w:t>
      </w:r>
      <w:proofErr w:type="spellEnd"/>
      <w:r w:rsidRPr="00DB508F">
        <w:rPr>
          <w:rFonts w:ascii="Times New Roman" w:hAnsi="Times New Roman" w:cs="Times New Roman"/>
          <w:sz w:val="24"/>
          <w:szCs w:val="24"/>
        </w:rPr>
        <w:t xml:space="preserve"> obsahoval 24 vysvětlujících funkcí a vlastností, ale bez vytvoření systému vzájemných vazeb mezi nimi tvoří kategorizaci bezvýznamnou. </w:t>
      </w:r>
    </w:p>
    <w:p w:rsidR="00DB508F" w:rsidRPr="00DB508F" w:rsidRDefault="00DB508F" w:rsidP="001C7416">
      <w:pPr>
        <w:spacing w:before="100" w:beforeAutospacing="1" w:after="120" w:line="360" w:lineRule="auto"/>
        <w:ind w:firstLine="709"/>
        <w:jc w:val="both"/>
        <w:rPr>
          <w:rFonts w:ascii="Times New Roman" w:hAnsi="Times New Roman" w:cs="Times New Roman"/>
          <w:sz w:val="24"/>
          <w:szCs w:val="24"/>
        </w:rPr>
      </w:pPr>
      <w:r w:rsidRPr="00DB508F">
        <w:rPr>
          <w:rFonts w:ascii="Times New Roman" w:hAnsi="Times New Roman" w:cs="Times New Roman"/>
          <w:sz w:val="24"/>
          <w:szCs w:val="24"/>
        </w:rPr>
        <w:t>Druhým směrem výzkumu je tvorba historických účtů, které v sobě zahrnují historické etapy, sociální změny a vliv historických procesů a okolností. (</w:t>
      </w:r>
      <w:proofErr w:type="spellStart"/>
      <w:r w:rsidRPr="00DB508F">
        <w:rPr>
          <w:rFonts w:ascii="Times New Roman" w:hAnsi="Times New Roman" w:cs="Times New Roman"/>
          <w:sz w:val="24"/>
          <w:szCs w:val="24"/>
        </w:rPr>
        <w:t>Panizza</w:t>
      </w:r>
      <w:proofErr w:type="spellEnd"/>
      <w:r w:rsidRPr="00DB508F">
        <w:rPr>
          <w:rFonts w:ascii="Times New Roman" w:hAnsi="Times New Roman" w:cs="Times New Roman"/>
          <w:sz w:val="24"/>
          <w:szCs w:val="24"/>
        </w:rPr>
        <w:t xml:space="preserve"> 2005: 5) Podhoubí pro zrod populismu může představovat jakousi opakující se mentalitu. Ta se může objevit za různých geografických a historických souvislostí, jako výstup zvláštní sociální situace, která čelí společnostem, jejichž střední ukazatele sociálních faktorů byly slabé, nebo úplně chyběly. (</w:t>
      </w:r>
      <w:proofErr w:type="spellStart"/>
      <w:r w:rsidRPr="00DB508F">
        <w:rPr>
          <w:rFonts w:ascii="Times New Roman" w:hAnsi="Times New Roman" w:cs="Times New Roman"/>
          <w:sz w:val="24"/>
          <w:szCs w:val="24"/>
        </w:rPr>
        <w:t>Ionescu</w:t>
      </w:r>
      <w:proofErr w:type="spellEnd"/>
      <w:r w:rsidR="00085986">
        <w:rPr>
          <w:rFonts w:ascii="Times New Roman" w:hAnsi="Times New Roman" w:cs="Times New Roman"/>
          <w:sz w:val="24"/>
          <w:szCs w:val="24"/>
        </w:rPr>
        <w:t xml:space="preserve">, </w:t>
      </w:r>
      <w:proofErr w:type="spellStart"/>
      <w:r w:rsidR="00085986">
        <w:rPr>
          <w:rFonts w:ascii="Times New Roman" w:hAnsi="Times New Roman" w:cs="Times New Roman"/>
          <w:sz w:val="24"/>
          <w:szCs w:val="24"/>
        </w:rPr>
        <w:t>Gellner</w:t>
      </w:r>
      <w:proofErr w:type="spellEnd"/>
      <w:r w:rsidRPr="00DB508F">
        <w:rPr>
          <w:rFonts w:ascii="Times New Roman" w:hAnsi="Times New Roman" w:cs="Times New Roman"/>
          <w:sz w:val="24"/>
          <w:szCs w:val="24"/>
        </w:rPr>
        <w:t xml:space="preserve"> 1970: </w:t>
      </w:r>
      <w:r w:rsidR="00085986">
        <w:rPr>
          <w:rFonts w:ascii="Times New Roman" w:hAnsi="Times New Roman" w:cs="Times New Roman"/>
          <w:sz w:val="24"/>
          <w:szCs w:val="24"/>
        </w:rPr>
        <w:t>5</w:t>
      </w:r>
      <w:r w:rsidRPr="00DB508F">
        <w:rPr>
          <w:rFonts w:ascii="Times New Roman" w:hAnsi="Times New Roman" w:cs="Times New Roman"/>
          <w:sz w:val="24"/>
          <w:szCs w:val="24"/>
        </w:rPr>
        <w:t>) Tento způsob výzkumu je často směřován do prostředí Latinské Ameriky, a</w:t>
      </w:r>
      <w:r w:rsidR="00085986">
        <w:rPr>
          <w:rFonts w:ascii="Times New Roman" w:hAnsi="Times New Roman" w:cs="Times New Roman"/>
          <w:sz w:val="24"/>
          <w:szCs w:val="24"/>
        </w:rPr>
        <w:t> </w:t>
      </w:r>
      <w:r w:rsidRPr="00DB508F">
        <w:rPr>
          <w:rFonts w:ascii="Times New Roman" w:hAnsi="Times New Roman" w:cs="Times New Roman"/>
          <w:sz w:val="24"/>
          <w:szCs w:val="24"/>
        </w:rPr>
        <w:t xml:space="preserve">to v rozmezí od ekonomické krize ve třicátých letech až po konec fungování vládnoucího modelu import-substituce-industrializace v šedesátých letech. Předmětem zkoumání jsou především třídní hnutí v čele s charismatickými vůdci, jako byli Juan </w:t>
      </w:r>
      <w:proofErr w:type="spellStart"/>
      <w:r w:rsidRPr="00DB508F">
        <w:rPr>
          <w:rFonts w:ascii="Times New Roman" w:hAnsi="Times New Roman" w:cs="Times New Roman"/>
          <w:sz w:val="24"/>
          <w:szCs w:val="24"/>
        </w:rPr>
        <w:t>Domingo</w:t>
      </w:r>
      <w:proofErr w:type="spellEnd"/>
      <w:r w:rsidRPr="00DB508F">
        <w:rPr>
          <w:rFonts w:ascii="Times New Roman" w:hAnsi="Times New Roman" w:cs="Times New Roman"/>
          <w:sz w:val="24"/>
          <w:szCs w:val="24"/>
        </w:rPr>
        <w:t xml:space="preserve"> Peron v Argentině, </w:t>
      </w:r>
      <w:proofErr w:type="spellStart"/>
      <w:r w:rsidRPr="00DB508F">
        <w:rPr>
          <w:rFonts w:ascii="Times New Roman" w:hAnsi="Times New Roman" w:cs="Times New Roman"/>
          <w:sz w:val="24"/>
          <w:szCs w:val="24"/>
        </w:rPr>
        <w:t>Lazaro</w:t>
      </w:r>
      <w:proofErr w:type="spellEnd"/>
      <w:r w:rsidRPr="00DB508F">
        <w:rPr>
          <w:rFonts w:ascii="Times New Roman" w:hAnsi="Times New Roman" w:cs="Times New Roman"/>
          <w:sz w:val="24"/>
          <w:szCs w:val="24"/>
        </w:rPr>
        <w:t xml:space="preserve"> </w:t>
      </w:r>
      <w:proofErr w:type="spellStart"/>
      <w:r w:rsidRPr="00DB508F">
        <w:rPr>
          <w:rFonts w:ascii="Times New Roman" w:hAnsi="Times New Roman" w:cs="Times New Roman"/>
          <w:sz w:val="24"/>
          <w:szCs w:val="24"/>
        </w:rPr>
        <w:t>Cardenas</w:t>
      </w:r>
      <w:proofErr w:type="spellEnd"/>
      <w:r w:rsidRPr="00DB508F">
        <w:rPr>
          <w:rFonts w:ascii="Times New Roman" w:hAnsi="Times New Roman" w:cs="Times New Roman"/>
          <w:sz w:val="24"/>
          <w:szCs w:val="24"/>
        </w:rPr>
        <w:t xml:space="preserve"> v Mexiku nebo </w:t>
      </w:r>
      <w:proofErr w:type="spellStart"/>
      <w:r w:rsidRPr="00DB508F">
        <w:rPr>
          <w:rFonts w:ascii="Times New Roman" w:hAnsi="Times New Roman" w:cs="Times New Roman"/>
          <w:sz w:val="24"/>
          <w:szCs w:val="24"/>
        </w:rPr>
        <w:t>Getulio</w:t>
      </w:r>
      <w:proofErr w:type="spellEnd"/>
      <w:r w:rsidRPr="00DB508F">
        <w:rPr>
          <w:rFonts w:ascii="Times New Roman" w:hAnsi="Times New Roman" w:cs="Times New Roman"/>
          <w:sz w:val="24"/>
          <w:szCs w:val="24"/>
        </w:rPr>
        <w:t xml:space="preserve"> </w:t>
      </w:r>
      <w:proofErr w:type="spellStart"/>
      <w:r w:rsidRPr="00DB508F">
        <w:rPr>
          <w:rFonts w:ascii="Times New Roman" w:hAnsi="Times New Roman" w:cs="Times New Roman"/>
          <w:sz w:val="24"/>
          <w:szCs w:val="24"/>
        </w:rPr>
        <w:t>Vargas</w:t>
      </w:r>
      <w:proofErr w:type="spellEnd"/>
      <w:r w:rsidRPr="00DB508F">
        <w:rPr>
          <w:rFonts w:ascii="Times New Roman" w:hAnsi="Times New Roman" w:cs="Times New Roman"/>
          <w:sz w:val="24"/>
          <w:szCs w:val="24"/>
        </w:rPr>
        <w:t xml:space="preserve"> v Brazílii. Nevýhodou tohoto směru je jeho úzká </w:t>
      </w:r>
      <w:proofErr w:type="spellStart"/>
      <w:r w:rsidRPr="00DB508F">
        <w:rPr>
          <w:rFonts w:ascii="Times New Roman" w:hAnsi="Times New Roman" w:cs="Times New Roman"/>
          <w:sz w:val="24"/>
          <w:szCs w:val="24"/>
        </w:rPr>
        <w:t>vyprofilovanost</w:t>
      </w:r>
      <w:proofErr w:type="spellEnd"/>
      <w:r w:rsidRPr="00DB508F">
        <w:rPr>
          <w:rFonts w:ascii="Times New Roman" w:hAnsi="Times New Roman" w:cs="Times New Roman"/>
          <w:sz w:val="24"/>
          <w:szCs w:val="24"/>
        </w:rPr>
        <w:t xml:space="preserve">, která nebere v potaz jiné geografické prostředí než Latinskou Ameriku či jiné časové vymezení, ať už dřívější či pozdější. </w:t>
      </w:r>
    </w:p>
    <w:p w:rsidR="00DB508F" w:rsidRPr="00DB508F" w:rsidRDefault="00DB508F" w:rsidP="001C7416">
      <w:pPr>
        <w:spacing w:before="100" w:beforeAutospacing="1" w:after="120" w:line="360" w:lineRule="auto"/>
        <w:ind w:firstLine="709"/>
        <w:jc w:val="both"/>
        <w:rPr>
          <w:rFonts w:ascii="Times New Roman" w:hAnsi="Times New Roman" w:cs="Times New Roman"/>
          <w:sz w:val="24"/>
          <w:szCs w:val="24"/>
        </w:rPr>
      </w:pPr>
      <w:r w:rsidRPr="00DB508F">
        <w:rPr>
          <w:rFonts w:ascii="Times New Roman" w:hAnsi="Times New Roman" w:cs="Times New Roman"/>
          <w:sz w:val="24"/>
          <w:szCs w:val="24"/>
        </w:rPr>
        <w:t xml:space="preserve">Posledním předkládaným směrem výzkumu je aplikování symptomatického čtení, které by se dalo brát jako analýza zaměřená na příznaky, nikoli na příčiny. Tento přístup čerpá i ze znaků, které charakterizují populismus podle empirických </w:t>
      </w:r>
      <w:r w:rsidR="00875BD6">
        <w:rPr>
          <w:rFonts w:ascii="Times New Roman" w:hAnsi="Times New Roman" w:cs="Times New Roman"/>
          <w:sz w:val="24"/>
          <w:szCs w:val="24"/>
        </w:rPr>
        <w:t>a</w:t>
      </w:r>
      <w:r w:rsidRPr="00DB508F">
        <w:rPr>
          <w:rFonts w:ascii="Times New Roman" w:hAnsi="Times New Roman" w:cs="Times New Roman"/>
          <w:sz w:val="24"/>
          <w:szCs w:val="24"/>
        </w:rPr>
        <w:t xml:space="preserve"> historických přístupů. Jejich sloučení je ovšem odůvodněno z hlediska konceptu analytického jádra, jenž je postaven na kompetenci lidu jako politického aktéra. Základním předpokladem pro populismus je zde </w:t>
      </w:r>
      <w:proofErr w:type="spellStart"/>
      <w:r w:rsidRPr="00DB508F">
        <w:rPr>
          <w:rFonts w:ascii="Times New Roman" w:hAnsi="Times New Roman" w:cs="Times New Roman"/>
          <w:sz w:val="24"/>
          <w:szCs w:val="24"/>
        </w:rPr>
        <w:t>anti</w:t>
      </w:r>
      <w:proofErr w:type="spellEnd"/>
      <w:r w:rsidRPr="00DB508F">
        <w:rPr>
          <w:rFonts w:ascii="Times New Roman" w:hAnsi="Times New Roman" w:cs="Times New Roman"/>
          <w:sz w:val="24"/>
          <w:szCs w:val="24"/>
        </w:rPr>
        <w:t xml:space="preserve">-status quo, které představuje vytvoření lidské identity na politické porážce druhého. Populisté díky tomuto diskursu zjednodušují veřejnou sféru na lid a ty ostatní (ty druhé). Tento antagonický vztah není založen na sociologických ukazatelích. Funguje pouze jako </w:t>
      </w:r>
      <w:r w:rsidRPr="00DB508F">
        <w:rPr>
          <w:rFonts w:ascii="Times New Roman" w:hAnsi="Times New Roman" w:cs="Times New Roman"/>
          <w:sz w:val="24"/>
          <w:szCs w:val="24"/>
        </w:rPr>
        <w:lastRenderedPageBreak/>
        <w:t>politický konstrukt. Ti druzí mohou představovat jistou ekonomickou, etnickou či náboženskou sféru nebo skupinu, která brání lidu v jejich naplnění – dosáhnutí pocitu „plnosti“. Do kategorie „těch druhých“ mohou být řazeni politici, oligarchové nebo dominantní náboženská skupina. V USA je často užíváno pojmu „ti z Washingtonu“. Antagonismus je zde brán jako zdroj identity, která je vymezena procesem pojmenování. Tedy kdo jsem já (my) a kdo jsou naši nepřátelé. (</w:t>
      </w:r>
      <w:proofErr w:type="spellStart"/>
      <w:r w:rsidRPr="00DB508F">
        <w:rPr>
          <w:rFonts w:ascii="Times New Roman" w:hAnsi="Times New Roman" w:cs="Times New Roman"/>
          <w:sz w:val="24"/>
          <w:szCs w:val="24"/>
        </w:rPr>
        <w:t>Panizza</w:t>
      </w:r>
      <w:proofErr w:type="spellEnd"/>
      <w:r w:rsidRPr="00DB508F">
        <w:rPr>
          <w:rFonts w:ascii="Times New Roman" w:hAnsi="Times New Roman" w:cs="Times New Roman"/>
          <w:sz w:val="24"/>
          <w:szCs w:val="24"/>
        </w:rPr>
        <w:t xml:space="preserve"> 2005: 3) </w:t>
      </w:r>
    </w:p>
    <w:p w:rsidR="00B976FC" w:rsidRDefault="00DB508F" w:rsidP="001C7416">
      <w:pPr>
        <w:spacing w:before="100" w:beforeAutospacing="1" w:after="120" w:line="360" w:lineRule="auto"/>
        <w:ind w:firstLine="709"/>
        <w:jc w:val="both"/>
        <w:rPr>
          <w:rFonts w:ascii="Times New Roman" w:hAnsi="Times New Roman" w:cs="Times New Roman"/>
          <w:sz w:val="24"/>
          <w:szCs w:val="24"/>
        </w:rPr>
      </w:pPr>
      <w:r w:rsidRPr="00DB508F">
        <w:rPr>
          <w:rFonts w:ascii="Times New Roman" w:hAnsi="Times New Roman" w:cs="Times New Roman"/>
          <w:sz w:val="24"/>
          <w:szCs w:val="24"/>
        </w:rPr>
        <w:t xml:space="preserve">Paul </w:t>
      </w:r>
      <w:proofErr w:type="spellStart"/>
      <w:r w:rsidRPr="00DB508F">
        <w:rPr>
          <w:rFonts w:ascii="Times New Roman" w:hAnsi="Times New Roman" w:cs="Times New Roman"/>
          <w:sz w:val="24"/>
          <w:szCs w:val="24"/>
        </w:rPr>
        <w:t>Taggart</w:t>
      </w:r>
      <w:proofErr w:type="spellEnd"/>
      <w:r w:rsidRPr="00DB508F">
        <w:rPr>
          <w:rFonts w:ascii="Times New Roman" w:hAnsi="Times New Roman" w:cs="Times New Roman"/>
          <w:sz w:val="24"/>
          <w:szCs w:val="24"/>
        </w:rPr>
        <w:t xml:space="preserve"> obohacuje studium populismus o pojem tzv. </w:t>
      </w:r>
      <w:proofErr w:type="spellStart"/>
      <w:r w:rsidRPr="00DB508F">
        <w:rPr>
          <w:rFonts w:ascii="Times New Roman" w:hAnsi="Times New Roman" w:cs="Times New Roman"/>
          <w:sz w:val="24"/>
          <w:szCs w:val="24"/>
        </w:rPr>
        <w:t>Heartlandu</w:t>
      </w:r>
      <w:proofErr w:type="spellEnd"/>
      <w:r w:rsidRPr="00DB508F">
        <w:rPr>
          <w:rFonts w:ascii="Times New Roman" w:hAnsi="Times New Roman" w:cs="Times New Roman"/>
          <w:sz w:val="24"/>
          <w:szCs w:val="24"/>
        </w:rPr>
        <w:t xml:space="preserve">. Tento pojem souvisí s idealizací společnosti v rámci populismu. Oproštěním se od všeho zlého, zkorumpovaného, znehodnoceného nebo cizího se stává obyčejný člověk idealizovanou verzí lidu v idealizované krajině.  To, co je správné a zdravé, patří do „srdce“ do </w:t>
      </w:r>
      <w:proofErr w:type="spellStart"/>
      <w:r w:rsidRPr="00DB508F">
        <w:rPr>
          <w:rFonts w:ascii="Times New Roman" w:hAnsi="Times New Roman" w:cs="Times New Roman"/>
          <w:sz w:val="24"/>
          <w:szCs w:val="24"/>
        </w:rPr>
        <w:t>Heartlandu</w:t>
      </w:r>
      <w:proofErr w:type="spellEnd"/>
      <w:r w:rsidRPr="00DB508F">
        <w:rPr>
          <w:rFonts w:ascii="Times New Roman" w:hAnsi="Times New Roman" w:cs="Times New Roman"/>
          <w:sz w:val="24"/>
          <w:szCs w:val="24"/>
        </w:rPr>
        <w:t xml:space="preserve"> a vše špatné tvoří okrajové části. </w:t>
      </w:r>
      <w:proofErr w:type="spellStart"/>
      <w:r w:rsidRPr="00DB508F">
        <w:rPr>
          <w:rFonts w:ascii="Times New Roman" w:hAnsi="Times New Roman" w:cs="Times New Roman"/>
          <w:sz w:val="24"/>
          <w:szCs w:val="24"/>
        </w:rPr>
        <w:t>Heartland</w:t>
      </w:r>
      <w:proofErr w:type="spellEnd"/>
      <w:r w:rsidRPr="00DB508F">
        <w:rPr>
          <w:rFonts w:ascii="Times New Roman" w:hAnsi="Times New Roman" w:cs="Times New Roman"/>
          <w:sz w:val="24"/>
          <w:szCs w:val="24"/>
        </w:rPr>
        <w:t xml:space="preserve"> je osídlen lidem, který přenáší moudrost a odkaz toho, co zde bylo (i když je to také idealizováno). Nutno dodat, že populistický závazek „lidu“ je odvozen od významu homogenního obyvatelstva </w:t>
      </w:r>
      <w:proofErr w:type="spellStart"/>
      <w:r w:rsidRPr="00DB508F">
        <w:rPr>
          <w:rFonts w:ascii="Times New Roman" w:hAnsi="Times New Roman" w:cs="Times New Roman"/>
          <w:sz w:val="24"/>
          <w:szCs w:val="24"/>
        </w:rPr>
        <w:t>Heartland</w:t>
      </w:r>
      <w:proofErr w:type="spellEnd"/>
      <w:r w:rsidRPr="00DB508F">
        <w:rPr>
          <w:rFonts w:ascii="Times New Roman" w:hAnsi="Times New Roman" w:cs="Times New Roman"/>
          <w:sz w:val="24"/>
          <w:szCs w:val="24"/>
        </w:rPr>
        <w:t>, neboť „lid“ znamená odlišný význam pro různé populisty. (</w:t>
      </w:r>
      <w:proofErr w:type="spellStart"/>
      <w:r w:rsidRPr="00DB508F">
        <w:rPr>
          <w:rFonts w:ascii="Times New Roman" w:hAnsi="Times New Roman" w:cs="Times New Roman"/>
          <w:sz w:val="24"/>
          <w:szCs w:val="24"/>
        </w:rPr>
        <w:t>Taggart</w:t>
      </w:r>
      <w:proofErr w:type="spellEnd"/>
      <w:r w:rsidRPr="00DB508F">
        <w:rPr>
          <w:rFonts w:ascii="Times New Roman" w:hAnsi="Times New Roman" w:cs="Times New Roman"/>
          <w:sz w:val="24"/>
          <w:szCs w:val="24"/>
        </w:rPr>
        <w:t xml:space="preserve"> 2000: 3)</w:t>
      </w:r>
      <w:r w:rsidR="003868CC">
        <w:rPr>
          <w:rFonts w:ascii="Times New Roman" w:hAnsi="Times New Roman" w:cs="Times New Roman"/>
          <w:sz w:val="24"/>
          <w:szCs w:val="24"/>
        </w:rPr>
        <w:t xml:space="preserve"> </w:t>
      </w:r>
      <w:r w:rsidR="003868CC" w:rsidRPr="003868CC">
        <w:rPr>
          <w:rFonts w:ascii="Times New Roman" w:hAnsi="Times New Roman" w:cs="Times New Roman"/>
          <w:sz w:val="24"/>
          <w:szCs w:val="24"/>
        </w:rPr>
        <w:t xml:space="preserve">Pojetí lidu, v koncepci </w:t>
      </w:r>
      <w:proofErr w:type="spellStart"/>
      <w:r w:rsidR="003868CC" w:rsidRPr="003868CC">
        <w:rPr>
          <w:rFonts w:ascii="Times New Roman" w:hAnsi="Times New Roman" w:cs="Times New Roman"/>
          <w:sz w:val="24"/>
          <w:szCs w:val="24"/>
        </w:rPr>
        <w:t>heartlandu</w:t>
      </w:r>
      <w:proofErr w:type="spellEnd"/>
      <w:r w:rsidR="003868CC" w:rsidRPr="003868CC">
        <w:rPr>
          <w:rFonts w:ascii="Times New Roman" w:hAnsi="Times New Roman" w:cs="Times New Roman"/>
          <w:sz w:val="24"/>
          <w:szCs w:val="24"/>
        </w:rPr>
        <w:t xml:space="preserve">, dokazuje, že nejsou skuteční, ani </w:t>
      </w:r>
      <w:proofErr w:type="spellStart"/>
      <w:r w:rsidR="003868CC" w:rsidRPr="003868CC">
        <w:rPr>
          <w:rFonts w:ascii="Times New Roman" w:hAnsi="Times New Roman" w:cs="Times New Roman"/>
          <w:sz w:val="24"/>
          <w:szCs w:val="24"/>
        </w:rPr>
        <w:t>inkluzivní</w:t>
      </w:r>
      <w:proofErr w:type="spellEnd"/>
      <w:r w:rsidR="003868CC" w:rsidRPr="003868CC">
        <w:rPr>
          <w:rFonts w:ascii="Times New Roman" w:hAnsi="Times New Roman" w:cs="Times New Roman"/>
          <w:sz w:val="24"/>
          <w:szCs w:val="24"/>
        </w:rPr>
        <w:t xml:space="preserve">, ale pouze </w:t>
      </w:r>
      <w:proofErr w:type="spellStart"/>
      <w:r w:rsidR="003868CC" w:rsidRPr="003868CC">
        <w:rPr>
          <w:rFonts w:ascii="Times New Roman" w:hAnsi="Times New Roman" w:cs="Times New Roman"/>
          <w:sz w:val="24"/>
          <w:szCs w:val="24"/>
        </w:rPr>
        <w:t>mýtickou</w:t>
      </w:r>
      <w:proofErr w:type="spellEnd"/>
      <w:r w:rsidR="003868CC" w:rsidRPr="003868CC">
        <w:rPr>
          <w:rFonts w:ascii="Times New Roman" w:hAnsi="Times New Roman" w:cs="Times New Roman"/>
          <w:sz w:val="24"/>
          <w:szCs w:val="24"/>
        </w:rPr>
        <w:t xml:space="preserve"> podmnožinou celého národa. Oslavovaný lid populistů se tak nachází v imaginární komunitě. Nejasnosti se zaměřením onoho li</w:t>
      </w:r>
      <w:r w:rsidR="00875BD6">
        <w:rPr>
          <w:rFonts w:ascii="Times New Roman" w:hAnsi="Times New Roman" w:cs="Times New Roman"/>
          <w:sz w:val="24"/>
          <w:szCs w:val="24"/>
        </w:rPr>
        <w:t xml:space="preserve">du můžeme najít i v rámci jedné, např. </w:t>
      </w:r>
      <w:r w:rsidR="003868CC" w:rsidRPr="003868CC">
        <w:rPr>
          <w:rFonts w:ascii="Times New Roman" w:hAnsi="Times New Roman" w:cs="Times New Roman"/>
          <w:sz w:val="24"/>
          <w:szCs w:val="24"/>
        </w:rPr>
        <w:t xml:space="preserve">Anglie, kde je </w:t>
      </w:r>
      <w:proofErr w:type="spellStart"/>
      <w:r w:rsidR="003868CC" w:rsidRPr="003868CC">
        <w:rPr>
          <w:rFonts w:ascii="Times New Roman" w:hAnsi="Times New Roman" w:cs="Times New Roman"/>
          <w:sz w:val="24"/>
          <w:szCs w:val="24"/>
        </w:rPr>
        <w:t>heartland</w:t>
      </w:r>
      <w:proofErr w:type="spellEnd"/>
      <w:r w:rsidR="003868CC" w:rsidRPr="003868CC">
        <w:rPr>
          <w:rFonts w:ascii="Times New Roman" w:hAnsi="Times New Roman" w:cs="Times New Roman"/>
          <w:sz w:val="24"/>
          <w:szCs w:val="24"/>
        </w:rPr>
        <w:t xml:space="preserve"> pro jedny označován jako „střední Anglie“ a pro druhé je to odkaz „domorodého britského lidu“. (</w:t>
      </w:r>
      <w:proofErr w:type="spellStart"/>
      <w:r w:rsidR="003868CC" w:rsidRPr="003868CC">
        <w:rPr>
          <w:rFonts w:ascii="Times New Roman" w:hAnsi="Times New Roman" w:cs="Times New Roman"/>
          <w:sz w:val="24"/>
          <w:szCs w:val="24"/>
        </w:rPr>
        <w:t>Mudde</w:t>
      </w:r>
      <w:proofErr w:type="spellEnd"/>
      <w:r w:rsidR="003868CC" w:rsidRPr="003868CC">
        <w:rPr>
          <w:rFonts w:ascii="Times New Roman" w:hAnsi="Times New Roman" w:cs="Times New Roman"/>
          <w:sz w:val="24"/>
          <w:szCs w:val="24"/>
        </w:rPr>
        <w:t xml:space="preserve"> 2004: 557) U nových levicových populistů </w:t>
      </w:r>
      <w:proofErr w:type="spellStart"/>
      <w:r w:rsidR="003868CC" w:rsidRPr="003868CC">
        <w:rPr>
          <w:rFonts w:ascii="Times New Roman" w:hAnsi="Times New Roman" w:cs="Times New Roman"/>
          <w:sz w:val="24"/>
          <w:szCs w:val="24"/>
        </w:rPr>
        <w:t>heartland</w:t>
      </w:r>
      <w:proofErr w:type="spellEnd"/>
      <w:r w:rsidR="003868CC" w:rsidRPr="003868CC">
        <w:rPr>
          <w:rFonts w:ascii="Times New Roman" w:hAnsi="Times New Roman" w:cs="Times New Roman"/>
          <w:sz w:val="24"/>
          <w:szCs w:val="24"/>
        </w:rPr>
        <w:t xml:space="preserve"> představuje aktivní, vzdělaný, sebevědomý a</w:t>
      </w:r>
      <w:r w:rsidR="003868CC">
        <w:rPr>
          <w:rFonts w:ascii="Times New Roman" w:hAnsi="Times New Roman" w:cs="Times New Roman"/>
          <w:sz w:val="24"/>
          <w:szCs w:val="24"/>
        </w:rPr>
        <w:t> </w:t>
      </w:r>
      <w:r w:rsidR="003868CC" w:rsidRPr="003868CC">
        <w:rPr>
          <w:rFonts w:ascii="Times New Roman" w:hAnsi="Times New Roman" w:cs="Times New Roman"/>
          <w:sz w:val="24"/>
          <w:szCs w:val="24"/>
        </w:rPr>
        <w:t xml:space="preserve">pokrokový lid, kdežto u příznivců Silvia </w:t>
      </w:r>
      <w:proofErr w:type="spellStart"/>
      <w:r w:rsidR="003868CC" w:rsidRPr="003868CC">
        <w:rPr>
          <w:rFonts w:ascii="Times New Roman" w:hAnsi="Times New Roman" w:cs="Times New Roman"/>
          <w:sz w:val="24"/>
          <w:szCs w:val="24"/>
        </w:rPr>
        <w:t>Berlusconiho</w:t>
      </w:r>
      <w:proofErr w:type="spellEnd"/>
      <w:r w:rsidR="003868CC" w:rsidRPr="003868CC">
        <w:rPr>
          <w:rFonts w:ascii="Times New Roman" w:hAnsi="Times New Roman" w:cs="Times New Roman"/>
          <w:sz w:val="24"/>
          <w:szCs w:val="24"/>
        </w:rPr>
        <w:t xml:space="preserve"> a populistů „tiché většiny“ představuje zodpovědně pracovit</w:t>
      </w:r>
      <w:r w:rsidR="00875BD6">
        <w:rPr>
          <w:rFonts w:ascii="Times New Roman" w:hAnsi="Times New Roman" w:cs="Times New Roman"/>
          <w:sz w:val="24"/>
          <w:szCs w:val="24"/>
        </w:rPr>
        <w:t>é,</w:t>
      </w:r>
      <w:r w:rsidR="003868CC" w:rsidRPr="003868CC">
        <w:rPr>
          <w:rFonts w:ascii="Times New Roman" w:hAnsi="Times New Roman" w:cs="Times New Roman"/>
          <w:sz w:val="24"/>
          <w:szCs w:val="24"/>
        </w:rPr>
        <w:t xml:space="preserve"> spíše konzervativní, zákony dodržující a znepokoj</w:t>
      </w:r>
      <w:r w:rsidR="00DB149C">
        <w:rPr>
          <w:rFonts w:ascii="Times New Roman" w:hAnsi="Times New Roman" w:cs="Times New Roman"/>
          <w:sz w:val="24"/>
          <w:szCs w:val="24"/>
        </w:rPr>
        <w:t>ené obyvatelstvo. (Tamtéž: 557)</w:t>
      </w:r>
      <w:r w:rsidRPr="00DB508F">
        <w:rPr>
          <w:rFonts w:ascii="Times New Roman" w:hAnsi="Times New Roman" w:cs="Times New Roman"/>
          <w:sz w:val="24"/>
          <w:szCs w:val="24"/>
        </w:rPr>
        <w:t xml:space="preserve"> Tato koncepce zůstala na okraji zájmu </w:t>
      </w:r>
      <w:r w:rsidRPr="00765DAA">
        <w:rPr>
          <w:rFonts w:ascii="Times New Roman" w:hAnsi="Times New Roman" w:cs="Times New Roman"/>
          <w:sz w:val="24"/>
          <w:szCs w:val="24"/>
        </w:rPr>
        <w:t xml:space="preserve">teoretiků ze dvou důvodů. První důvod je způsoben nemožností vymezení populismu od nacionalismu. Druhou překážkou je podobnost s geopolitickou teorií z konce 20. století od </w:t>
      </w:r>
      <w:proofErr w:type="spellStart"/>
      <w:r w:rsidRPr="00765DAA">
        <w:rPr>
          <w:rFonts w:ascii="Times New Roman" w:hAnsi="Times New Roman" w:cs="Times New Roman"/>
          <w:sz w:val="24"/>
          <w:szCs w:val="24"/>
        </w:rPr>
        <w:t>Halforda</w:t>
      </w:r>
      <w:proofErr w:type="spellEnd"/>
      <w:r w:rsidRPr="00765DAA">
        <w:rPr>
          <w:rFonts w:ascii="Times New Roman" w:hAnsi="Times New Roman" w:cs="Times New Roman"/>
          <w:sz w:val="24"/>
          <w:szCs w:val="24"/>
        </w:rPr>
        <w:t xml:space="preserve"> Johna </w:t>
      </w:r>
      <w:proofErr w:type="spellStart"/>
      <w:r w:rsidRPr="00765DAA">
        <w:rPr>
          <w:rFonts w:ascii="Times New Roman" w:hAnsi="Times New Roman" w:cs="Times New Roman"/>
          <w:sz w:val="24"/>
          <w:szCs w:val="24"/>
        </w:rPr>
        <w:t>Mackindera</w:t>
      </w:r>
      <w:proofErr w:type="spellEnd"/>
      <w:r w:rsidRPr="00765DAA">
        <w:rPr>
          <w:rFonts w:ascii="Times New Roman" w:hAnsi="Times New Roman" w:cs="Times New Roman"/>
          <w:sz w:val="24"/>
          <w:szCs w:val="24"/>
        </w:rPr>
        <w:t xml:space="preserve">. (Kubát </w:t>
      </w:r>
      <w:proofErr w:type="spellStart"/>
      <w:r w:rsidR="00CA5739">
        <w:rPr>
          <w:rFonts w:ascii="Times New Roman" w:hAnsi="Times New Roman" w:cs="Times New Roman"/>
          <w:sz w:val="24"/>
          <w:szCs w:val="24"/>
        </w:rPr>
        <w:t>et</w:t>
      </w:r>
      <w:proofErr w:type="spellEnd"/>
      <w:r w:rsidR="00CA5739">
        <w:rPr>
          <w:rFonts w:ascii="Times New Roman" w:hAnsi="Times New Roman" w:cs="Times New Roman"/>
          <w:sz w:val="24"/>
          <w:szCs w:val="24"/>
        </w:rPr>
        <w:t xml:space="preserve"> </w:t>
      </w:r>
      <w:proofErr w:type="spellStart"/>
      <w:r w:rsidR="00CA5739">
        <w:rPr>
          <w:rFonts w:ascii="Times New Roman" w:hAnsi="Times New Roman" w:cs="Times New Roman"/>
          <w:sz w:val="24"/>
          <w:szCs w:val="24"/>
        </w:rPr>
        <w:t>al</w:t>
      </w:r>
      <w:proofErr w:type="spellEnd"/>
      <w:r w:rsidR="00CA5739">
        <w:rPr>
          <w:rFonts w:ascii="Times New Roman" w:hAnsi="Times New Roman" w:cs="Times New Roman"/>
          <w:sz w:val="24"/>
          <w:szCs w:val="24"/>
        </w:rPr>
        <w:t xml:space="preserve">. </w:t>
      </w:r>
      <w:r w:rsidRPr="00765DAA">
        <w:rPr>
          <w:rFonts w:ascii="Times New Roman" w:hAnsi="Times New Roman" w:cs="Times New Roman"/>
          <w:sz w:val="24"/>
          <w:szCs w:val="24"/>
        </w:rPr>
        <w:t xml:space="preserve">2016: 19) </w:t>
      </w:r>
    </w:p>
    <w:p w:rsidR="00DB149C" w:rsidRDefault="00E97A34" w:rsidP="001C7416">
      <w:pPr>
        <w:spacing w:before="100" w:beforeAutospacing="1" w:after="120" w:line="360" w:lineRule="auto"/>
        <w:ind w:firstLine="709"/>
        <w:jc w:val="both"/>
        <w:rPr>
          <w:rFonts w:ascii="Times New Roman" w:hAnsi="Times New Roman" w:cs="Times New Roman"/>
          <w:sz w:val="24"/>
          <w:szCs w:val="24"/>
        </w:rPr>
      </w:pPr>
      <w:r w:rsidRPr="00E97A34">
        <w:rPr>
          <w:rFonts w:ascii="Times New Roman" w:hAnsi="Times New Roman" w:cs="Times New Roman"/>
          <w:sz w:val="24"/>
          <w:szCs w:val="24"/>
        </w:rPr>
        <w:t>Označení politických aktérů jako populistických je založeno na dostatečné míře populistických prvků, které můžeme nalézt v jejich projevech, programech nebo reálném vystupování. Otázkou zůstává, jaká je hranice míry, aby se dal subjekt označit</w:t>
      </w:r>
      <w:r w:rsidR="00875BD6">
        <w:rPr>
          <w:rFonts w:ascii="Times New Roman" w:hAnsi="Times New Roman" w:cs="Times New Roman"/>
          <w:sz w:val="24"/>
          <w:szCs w:val="24"/>
        </w:rPr>
        <w:t xml:space="preserve"> </w:t>
      </w:r>
      <w:r w:rsidRPr="00E97A34">
        <w:rPr>
          <w:rFonts w:ascii="Times New Roman" w:hAnsi="Times New Roman" w:cs="Times New Roman"/>
          <w:sz w:val="24"/>
          <w:szCs w:val="24"/>
        </w:rPr>
        <w:t xml:space="preserve">jako populistický. Způsob, jakým empiricky ověřovat populismus, představil </w:t>
      </w:r>
      <w:proofErr w:type="spellStart"/>
      <w:r w:rsidRPr="00E97A34">
        <w:rPr>
          <w:rFonts w:ascii="Times New Roman" w:hAnsi="Times New Roman" w:cs="Times New Roman"/>
          <w:sz w:val="24"/>
          <w:szCs w:val="24"/>
        </w:rPr>
        <w:t>Francisco</w:t>
      </w:r>
      <w:proofErr w:type="spellEnd"/>
      <w:r w:rsidRPr="00E97A34">
        <w:rPr>
          <w:rFonts w:ascii="Times New Roman" w:hAnsi="Times New Roman" w:cs="Times New Roman"/>
          <w:sz w:val="24"/>
          <w:szCs w:val="24"/>
        </w:rPr>
        <w:t xml:space="preserve"> </w:t>
      </w:r>
      <w:proofErr w:type="spellStart"/>
      <w:r w:rsidRPr="00E97A34">
        <w:rPr>
          <w:rFonts w:ascii="Times New Roman" w:hAnsi="Times New Roman" w:cs="Times New Roman"/>
          <w:sz w:val="24"/>
          <w:szCs w:val="24"/>
        </w:rPr>
        <w:t>Panizza</w:t>
      </w:r>
      <w:proofErr w:type="spellEnd"/>
      <w:r w:rsidRPr="00E97A34">
        <w:rPr>
          <w:rFonts w:ascii="Times New Roman" w:hAnsi="Times New Roman" w:cs="Times New Roman"/>
          <w:sz w:val="24"/>
          <w:szCs w:val="24"/>
        </w:rPr>
        <w:t xml:space="preserve">. Jedná se o tzv. analytické jádro (tělo) populismu, které spojuje tři základní a vzájemně propojené charakteristiky. Jádro se ověřuje na základě konstruování lidu a elit jako homogenních elit, mezi kterými existuje silný antagonismus, přičemž lid je chápan jako </w:t>
      </w:r>
      <w:r w:rsidRPr="00E97A34">
        <w:rPr>
          <w:rFonts w:ascii="Times New Roman" w:hAnsi="Times New Roman" w:cs="Times New Roman"/>
          <w:sz w:val="24"/>
          <w:szCs w:val="24"/>
        </w:rPr>
        <w:lastRenderedPageBreak/>
        <w:t>morálně nezkažený suverén. (Havlík 2012: 127) Tento koncept je přijímán, díky své empirické ověřitelnosti, celou akademickou obcí. (</w:t>
      </w:r>
      <w:proofErr w:type="spellStart"/>
      <w:r w:rsidRPr="00E97A34">
        <w:rPr>
          <w:rFonts w:ascii="Times New Roman" w:hAnsi="Times New Roman" w:cs="Times New Roman"/>
          <w:sz w:val="24"/>
          <w:szCs w:val="24"/>
        </w:rPr>
        <w:t>Panizza</w:t>
      </w:r>
      <w:proofErr w:type="spellEnd"/>
      <w:r w:rsidRPr="00E97A34">
        <w:rPr>
          <w:rFonts w:ascii="Times New Roman" w:hAnsi="Times New Roman" w:cs="Times New Roman"/>
          <w:sz w:val="24"/>
          <w:szCs w:val="24"/>
        </w:rPr>
        <w:t xml:space="preserve"> 2005: 1)</w:t>
      </w:r>
    </w:p>
    <w:p w:rsidR="00B22C61" w:rsidRDefault="00B22C61" w:rsidP="00DB149C">
      <w:pPr>
        <w:spacing w:before="100" w:beforeAutospacing="1" w:after="120" w:line="360" w:lineRule="auto"/>
        <w:ind w:firstLine="357"/>
        <w:jc w:val="both"/>
        <w:rPr>
          <w:rFonts w:ascii="Times New Roman" w:hAnsi="Times New Roman" w:cs="Times New Roman"/>
          <w:sz w:val="24"/>
          <w:szCs w:val="24"/>
        </w:rPr>
      </w:pPr>
    </w:p>
    <w:p w:rsidR="00765DAA" w:rsidRPr="002D09F1" w:rsidRDefault="00765DAA" w:rsidP="002D09F1">
      <w:pPr>
        <w:pStyle w:val="Nadpis3"/>
      </w:pPr>
      <w:bookmarkStart w:id="6" w:name="_Toc513076948"/>
      <w:proofErr w:type="spellStart"/>
      <w:r w:rsidRPr="002D09F1">
        <w:t>Thin</w:t>
      </w:r>
      <w:proofErr w:type="spellEnd"/>
      <w:r w:rsidRPr="002D09F1">
        <w:t>-</w:t>
      </w:r>
      <w:proofErr w:type="spellStart"/>
      <w:r w:rsidRPr="002D09F1">
        <w:t>centered</w:t>
      </w:r>
      <w:proofErr w:type="spellEnd"/>
      <w:r w:rsidRPr="002D09F1">
        <w:t xml:space="preserve"> ideologie</w:t>
      </w:r>
      <w:bookmarkEnd w:id="6"/>
      <w:r w:rsidRPr="002D09F1">
        <w:t xml:space="preserve"> </w:t>
      </w:r>
    </w:p>
    <w:p w:rsidR="00765DAA" w:rsidRPr="00765DAA" w:rsidRDefault="00765DAA" w:rsidP="00765DAA">
      <w:pPr>
        <w:rPr>
          <w:rFonts w:ascii="Times New Roman" w:hAnsi="Times New Roman" w:cs="Times New Roman"/>
          <w:sz w:val="24"/>
          <w:szCs w:val="24"/>
        </w:rPr>
      </w:pPr>
    </w:p>
    <w:p w:rsidR="00765DAA" w:rsidRPr="00765DAA" w:rsidRDefault="00765DAA" w:rsidP="001C7416">
      <w:pPr>
        <w:tabs>
          <w:tab w:val="left" w:pos="709"/>
        </w:tabs>
        <w:spacing w:line="360" w:lineRule="auto"/>
        <w:jc w:val="both"/>
        <w:rPr>
          <w:rFonts w:ascii="Times New Roman" w:hAnsi="Times New Roman" w:cs="Times New Roman"/>
          <w:sz w:val="24"/>
          <w:szCs w:val="24"/>
        </w:rPr>
      </w:pPr>
      <w:r w:rsidRPr="00765DAA">
        <w:rPr>
          <w:rFonts w:ascii="Times New Roman" w:hAnsi="Times New Roman" w:cs="Times New Roman"/>
          <w:sz w:val="24"/>
          <w:szCs w:val="24"/>
        </w:rPr>
        <w:tab/>
        <w:t>Ačkoli lze populismus chápat jako ideologii, nedosahuje stejných kvalit a</w:t>
      </w:r>
      <w:r w:rsidR="008666BC">
        <w:rPr>
          <w:rFonts w:ascii="Times New Roman" w:hAnsi="Times New Roman" w:cs="Times New Roman"/>
          <w:sz w:val="24"/>
          <w:szCs w:val="24"/>
        </w:rPr>
        <w:t> </w:t>
      </w:r>
      <w:r w:rsidRPr="00765DAA">
        <w:rPr>
          <w:rFonts w:ascii="Times New Roman" w:hAnsi="Times New Roman" w:cs="Times New Roman"/>
          <w:sz w:val="24"/>
          <w:szCs w:val="24"/>
        </w:rPr>
        <w:t xml:space="preserve">„intelektuální uhlazenosti“ stejně jako plnohodnotné ideologie. Populismus je možné brát v tomto měřítku brát pouze jako tzv. </w:t>
      </w:r>
      <w:proofErr w:type="spellStart"/>
      <w:r w:rsidRPr="00765DAA">
        <w:rPr>
          <w:rFonts w:ascii="Times New Roman" w:hAnsi="Times New Roman" w:cs="Times New Roman"/>
          <w:sz w:val="24"/>
          <w:szCs w:val="24"/>
        </w:rPr>
        <w:t>thin</w:t>
      </w:r>
      <w:proofErr w:type="spellEnd"/>
      <w:r w:rsidRPr="00765DAA">
        <w:rPr>
          <w:rFonts w:ascii="Times New Roman" w:hAnsi="Times New Roman" w:cs="Times New Roman"/>
          <w:sz w:val="24"/>
          <w:szCs w:val="24"/>
        </w:rPr>
        <w:t>-</w:t>
      </w:r>
      <w:proofErr w:type="spellStart"/>
      <w:r w:rsidRPr="00765DAA">
        <w:rPr>
          <w:rFonts w:ascii="Times New Roman" w:hAnsi="Times New Roman" w:cs="Times New Roman"/>
          <w:sz w:val="24"/>
          <w:szCs w:val="24"/>
        </w:rPr>
        <w:t>centered</w:t>
      </w:r>
      <w:proofErr w:type="spellEnd"/>
      <w:r w:rsidRPr="00765DAA">
        <w:rPr>
          <w:rStyle w:val="Znakapoznpodarou"/>
          <w:rFonts w:ascii="Times New Roman" w:hAnsi="Times New Roman" w:cs="Times New Roman"/>
          <w:sz w:val="24"/>
          <w:szCs w:val="24"/>
        </w:rPr>
        <w:footnoteReference w:id="1"/>
      </w:r>
      <w:r w:rsidRPr="00765DAA">
        <w:rPr>
          <w:rFonts w:ascii="Times New Roman" w:hAnsi="Times New Roman" w:cs="Times New Roman"/>
          <w:sz w:val="24"/>
          <w:szCs w:val="24"/>
        </w:rPr>
        <w:t xml:space="preserve"> ideologii, která vykazuje omezené jádro a</w:t>
      </w:r>
      <w:r w:rsidR="008666BC">
        <w:t> </w:t>
      </w:r>
      <w:r w:rsidRPr="00765DAA">
        <w:rPr>
          <w:rFonts w:ascii="Times New Roman" w:hAnsi="Times New Roman" w:cs="Times New Roman"/>
          <w:sz w:val="24"/>
          <w:szCs w:val="24"/>
        </w:rPr>
        <w:t>nabízí menší rozsah politických konceptů a řešení. (</w:t>
      </w:r>
      <w:proofErr w:type="spellStart"/>
      <w:r w:rsidRPr="00765DAA">
        <w:rPr>
          <w:rFonts w:ascii="Times New Roman" w:hAnsi="Times New Roman" w:cs="Times New Roman"/>
          <w:sz w:val="24"/>
          <w:szCs w:val="24"/>
        </w:rPr>
        <w:t>Mudde</w:t>
      </w:r>
      <w:proofErr w:type="spellEnd"/>
      <w:r w:rsidRPr="00765DAA">
        <w:rPr>
          <w:rFonts w:ascii="Times New Roman" w:hAnsi="Times New Roman" w:cs="Times New Roman"/>
          <w:sz w:val="24"/>
          <w:szCs w:val="24"/>
        </w:rPr>
        <w:t xml:space="preserve"> 2004: 544) Ideologie jsou souborem normativních představ o povaze společnosti, jakož i o organizaci a fungování společnosti. Zkráceně popisuje představu celého světa. Na rozdíl od hlubokých nebo plných ideologií (např. fašismus, liberalismus, socialismus) mají zúžené ideologie, jako je populismus, omezenou morfologii, která je využívána nebo asimilována do jiných ideologií. (</w:t>
      </w:r>
      <w:proofErr w:type="spellStart"/>
      <w:r w:rsidRPr="00765DAA">
        <w:rPr>
          <w:rFonts w:ascii="Times New Roman" w:hAnsi="Times New Roman" w:cs="Times New Roman"/>
          <w:sz w:val="24"/>
          <w:szCs w:val="24"/>
        </w:rPr>
        <w:t>Mudde</w:t>
      </w:r>
      <w:proofErr w:type="spellEnd"/>
      <w:r w:rsidR="00431440">
        <w:rPr>
          <w:rFonts w:ascii="Times New Roman" w:hAnsi="Times New Roman" w:cs="Times New Roman"/>
          <w:sz w:val="24"/>
          <w:szCs w:val="24"/>
        </w:rPr>
        <w:t xml:space="preserve">, </w:t>
      </w:r>
      <w:proofErr w:type="spellStart"/>
      <w:r w:rsidR="00431440">
        <w:rPr>
          <w:rFonts w:ascii="Times New Roman" w:hAnsi="Times New Roman" w:cs="Times New Roman"/>
          <w:sz w:val="24"/>
          <w:szCs w:val="24"/>
        </w:rPr>
        <w:t>Kaltwasser</w:t>
      </w:r>
      <w:proofErr w:type="spellEnd"/>
      <w:r w:rsidRPr="00765DAA">
        <w:rPr>
          <w:rFonts w:ascii="Times New Roman" w:hAnsi="Times New Roman" w:cs="Times New Roman"/>
          <w:sz w:val="24"/>
          <w:szCs w:val="24"/>
        </w:rPr>
        <w:t xml:space="preserve"> 2017: 6) Různorodost a schopnost flexibility, která je výhodou oproti plným ideologiím, brání populismu být identifikovatelný jako plnohodnotná ideologie. Přestože existuje stranická rodinná větev, nebyla vytvořená koherentní tradice, která by se dala univerzálně aplikovat. Čistá forma populismu, jakkoli si ji kdo představuje, zůstává velmi zúžená a v reálném světě nikdy nebyla vyzkoušena. Spojování populismu s jinými ideologiemi je způsobeno nedostatečností vlastního ideového základu a schopností ucházet se o přízeň s komplexním politickým programem sám o sobě. Postupem času se tak populistická zúžená ideologie splyne s plnohodnotnou ideologií nebo zanikne úplně. (</w:t>
      </w:r>
      <w:proofErr w:type="spellStart"/>
      <w:r w:rsidRPr="00765DAA">
        <w:rPr>
          <w:rFonts w:ascii="Times New Roman" w:hAnsi="Times New Roman" w:cs="Times New Roman"/>
          <w:sz w:val="24"/>
          <w:szCs w:val="24"/>
        </w:rPr>
        <w:t>Stanley</w:t>
      </w:r>
      <w:proofErr w:type="spellEnd"/>
      <w:r w:rsidRPr="00765DAA">
        <w:rPr>
          <w:rFonts w:ascii="Times New Roman" w:hAnsi="Times New Roman" w:cs="Times New Roman"/>
          <w:sz w:val="24"/>
          <w:szCs w:val="24"/>
        </w:rPr>
        <w:t xml:space="preserve"> 2008: 106-108) Někteří teoretici se proto domnívají, že v souvislosti s populismem by tak bylo na místě užívat významově užších pojmů jako je doktrína nebo program. (Kubát </w:t>
      </w:r>
      <w:proofErr w:type="spellStart"/>
      <w:r w:rsidR="00CA5739">
        <w:rPr>
          <w:rFonts w:ascii="Times New Roman" w:hAnsi="Times New Roman" w:cs="Times New Roman"/>
          <w:sz w:val="24"/>
          <w:szCs w:val="24"/>
        </w:rPr>
        <w:t>et</w:t>
      </w:r>
      <w:proofErr w:type="spellEnd"/>
      <w:r w:rsidR="00CA5739">
        <w:rPr>
          <w:rFonts w:ascii="Times New Roman" w:hAnsi="Times New Roman" w:cs="Times New Roman"/>
          <w:sz w:val="24"/>
          <w:szCs w:val="24"/>
        </w:rPr>
        <w:t xml:space="preserve"> </w:t>
      </w:r>
      <w:proofErr w:type="spellStart"/>
      <w:r w:rsidR="00CA5739">
        <w:rPr>
          <w:rFonts w:ascii="Times New Roman" w:hAnsi="Times New Roman" w:cs="Times New Roman"/>
          <w:sz w:val="24"/>
          <w:szCs w:val="24"/>
        </w:rPr>
        <w:t>al</w:t>
      </w:r>
      <w:proofErr w:type="spellEnd"/>
      <w:r w:rsidR="00CA5739">
        <w:rPr>
          <w:rFonts w:ascii="Times New Roman" w:hAnsi="Times New Roman" w:cs="Times New Roman"/>
          <w:sz w:val="24"/>
          <w:szCs w:val="24"/>
        </w:rPr>
        <w:t xml:space="preserve">. </w:t>
      </w:r>
      <w:r w:rsidRPr="00765DAA">
        <w:rPr>
          <w:rFonts w:ascii="Times New Roman" w:hAnsi="Times New Roman" w:cs="Times New Roman"/>
          <w:sz w:val="24"/>
          <w:szCs w:val="24"/>
        </w:rPr>
        <w:t xml:space="preserve">2016: 15) </w:t>
      </w:r>
    </w:p>
    <w:p w:rsidR="002D09F1" w:rsidRDefault="00765DAA" w:rsidP="00B976FC">
      <w:pPr>
        <w:spacing w:line="360" w:lineRule="auto"/>
        <w:jc w:val="both"/>
        <w:rPr>
          <w:rFonts w:ascii="Times New Roman" w:hAnsi="Times New Roman" w:cs="Times New Roman"/>
          <w:sz w:val="24"/>
          <w:szCs w:val="24"/>
        </w:rPr>
      </w:pPr>
      <w:r w:rsidRPr="00765DAA">
        <w:rPr>
          <w:rFonts w:ascii="Times New Roman" w:hAnsi="Times New Roman" w:cs="Times New Roman"/>
          <w:sz w:val="24"/>
          <w:szCs w:val="24"/>
        </w:rPr>
        <w:tab/>
        <w:t xml:space="preserve">Na rozdíl od jiných definic není u teorie </w:t>
      </w:r>
      <w:proofErr w:type="spellStart"/>
      <w:r w:rsidRPr="00765DAA">
        <w:rPr>
          <w:rFonts w:ascii="Times New Roman" w:hAnsi="Times New Roman" w:cs="Times New Roman"/>
          <w:sz w:val="24"/>
          <w:szCs w:val="24"/>
        </w:rPr>
        <w:t>thin</w:t>
      </w:r>
      <w:proofErr w:type="spellEnd"/>
      <w:r w:rsidRPr="00765DAA">
        <w:rPr>
          <w:rFonts w:ascii="Times New Roman" w:hAnsi="Times New Roman" w:cs="Times New Roman"/>
          <w:sz w:val="24"/>
          <w:szCs w:val="24"/>
        </w:rPr>
        <w:t>-</w:t>
      </w:r>
      <w:proofErr w:type="spellStart"/>
      <w:r w:rsidRPr="00765DAA">
        <w:rPr>
          <w:rFonts w:ascii="Times New Roman" w:hAnsi="Times New Roman" w:cs="Times New Roman"/>
          <w:sz w:val="24"/>
          <w:szCs w:val="24"/>
        </w:rPr>
        <w:t>centered</w:t>
      </w:r>
      <w:proofErr w:type="spellEnd"/>
      <w:r w:rsidRPr="00765DAA">
        <w:rPr>
          <w:rFonts w:ascii="Times New Roman" w:hAnsi="Times New Roman" w:cs="Times New Roman"/>
          <w:sz w:val="24"/>
          <w:szCs w:val="24"/>
        </w:rPr>
        <w:t xml:space="preserve"> populismus definován na základě rozdílného typu fungování, tj. charismatického lídra, hnutí nebo jako styl komunikace. Teorie je založena na antagonistickém vztahu dvou základních homogenních složek společnosti. Klíčovými složkami celého konceptu je „lid“, stejně jako koncept „elity“, která získává identitu lidu jako jeho opaku. Populismus je v tomto vztahu braný spíše moralistický než pragmatický.  Základem zkoumání je normativní rozdíl mezi "elitou" a</w:t>
      </w:r>
      <w:r w:rsidR="003868CC">
        <w:rPr>
          <w:rFonts w:ascii="Times New Roman" w:hAnsi="Times New Roman" w:cs="Times New Roman"/>
          <w:sz w:val="24"/>
          <w:szCs w:val="24"/>
        </w:rPr>
        <w:t> </w:t>
      </w:r>
      <w:r w:rsidRPr="00765DAA">
        <w:rPr>
          <w:rFonts w:ascii="Times New Roman" w:hAnsi="Times New Roman" w:cs="Times New Roman"/>
          <w:sz w:val="24"/>
          <w:szCs w:val="24"/>
        </w:rPr>
        <w:t xml:space="preserve">"lidem", nikoliv jejich empirický rozdíl v chování nebo postojích. Populismus používá </w:t>
      </w:r>
      <w:proofErr w:type="spellStart"/>
      <w:r w:rsidRPr="00765DAA">
        <w:rPr>
          <w:rFonts w:ascii="Times New Roman" w:hAnsi="Times New Roman" w:cs="Times New Roman"/>
          <w:sz w:val="24"/>
          <w:szCs w:val="24"/>
        </w:rPr>
        <w:lastRenderedPageBreak/>
        <w:t>manicheanického</w:t>
      </w:r>
      <w:proofErr w:type="spellEnd"/>
      <w:r w:rsidRPr="00765DAA">
        <w:rPr>
          <w:rFonts w:ascii="Times New Roman" w:hAnsi="Times New Roman" w:cs="Times New Roman"/>
          <w:sz w:val="24"/>
          <w:szCs w:val="24"/>
        </w:rPr>
        <w:t xml:space="preserve"> (černobílého) pohledu na svět, kde existují pouze přátelé a nepřátelé, nic mimo to. Lidé</w:t>
      </w:r>
      <w:r w:rsidR="00D92534">
        <w:rPr>
          <w:rFonts w:ascii="Times New Roman" w:hAnsi="Times New Roman" w:cs="Times New Roman"/>
          <w:sz w:val="24"/>
          <w:szCs w:val="24"/>
        </w:rPr>
        <w:t xml:space="preserve"> </w:t>
      </w:r>
      <w:r w:rsidRPr="00765DAA">
        <w:rPr>
          <w:rFonts w:ascii="Times New Roman" w:hAnsi="Times New Roman" w:cs="Times New Roman"/>
          <w:sz w:val="24"/>
          <w:szCs w:val="24"/>
        </w:rPr>
        <w:t>zastávající jiný názor</w:t>
      </w:r>
      <w:r w:rsidR="00D92534">
        <w:rPr>
          <w:rFonts w:ascii="Times New Roman" w:hAnsi="Times New Roman" w:cs="Times New Roman"/>
          <w:sz w:val="24"/>
          <w:szCs w:val="24"/>
        </w:rPr>
        <w:t xml:space="preserve"> </w:t>
      </w:r>
      <w:r w:rsidRPr="00765DAA">
        <w:rPr>
          <w:rFonts w:ascii="Times New Roman" w:hAnsi="Times New Roman" w:cs="Times New Roman"/>
          <w:sz w:val="24"/>
          <w:szCs w:val="24"/>
        </w:rPr>
        <w:t>jsou bráni jako čisté zlo, se kterým nejde vytvořit kompromis, protože by poškodil nevinnost našeho postoje. Je důležité poznamenat, že ačkoli je tato definice široká a je otevřená řadě užití, neznamená to, že všichni politici jsou populističtí. (</w:t>
      </w:r>
      <w:proofErr w:type="spellStart"/>
      <w:r w:rsidRPr="00765DAA">
        <w:rPr>
          <w:rFonts w:ascii="Times New Roman" w:hAnsi="Times New Roman" w:cs="Times New Roman"/>
          <w:sz w:val="24"/>
          <w:szCs w:val="24"/>
        </w:rPr>
        <w:t>Mudde</w:t>
      </w:r>
      <w:proofErr w:type="spellEnd"/>
      <w:r w:rsidRPr="00765DAA">
        <w:rPr>
          <w:rFonts w:ascii="Times New Roman" w:hAnsi="Times New Roman" w:cs="Times New Roman"/>
          <w:sz w:val="24"/>
          <w:szCs w:val="24"/>
        </w:rPr>
        <w:t xml:space="preserve"> 2004: 544) </w:t>
      </w:r>
    </w:p>
    <w:p w:rsidR="00B22C61" w:rsidRDefault="00B22C61" w:rsidP="00B976FC">
      <w:pPr>
        <w:spacing w:line="360" w:lineRule="auto"/>
        <w:jc w:val="both"/>
        <w:rPr>
          <w:rFonts w:ascii="Times New Roman" w:hAnsi="Times New Roman" w:cs="Times New Roman"/>
          <w:sz w:val="24"/>
          <w:szCs w:val="24"/>
        </w:rPr>
      </w:pPr>
    </w:p>
    <w:p w:rsidR="00B976FC" w:rsidRPr="002D09F1" w:rsidRDefault="00B976FC" w:rsidP="002D09F1">
      <w:pPr>
        <w:pStyle w:val="Nadpis3"/>
      </w:pPr>
      <w:bookmarkStart w:id="7" w:name="_Toc513076949"/>
      <w:r w:rsidRPr="002D09F1">
        <w:t>Teorie „nového populismu“</w:t>
      </w:r>
      <w:bookmarkEnd w:id="7"/>
      <w:r w:rsidRPr="002D09F1">
        <w:t xml:space="preserve"> </w:t>
      </w:r>
    </w:p>
    <w:p w:rsidR="00B976FC" w:rsidRPr="00337011" w:rsidRDefault="00B976FC" w:rsidP="00B976FC"/>
    <w:p w:rsidR="00B976FC" w:rsidRPr="00B976FC" w:rsidRDefault="00D92534" w:rsidP="00B976F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Na konci 20.</w:t>
      </w:r>
      <w:r w:rsidR="00B976FC" w:rsidRPr="00B976FC">
        <w:rPr>
          <w:rFonts w:ascii="Times New Roman" w:hAnsi="Times New Roman" w:cs="Times New Roman"/>
          <w:sz w:val="24"/>
          <w:szCs w:val="24"/>
        </w:rPr>
        <w:t xml:space="preserve"> století se objevil</w:t>
      </w:r>
      <w:r>
        <w:rPr>
          <w:rFonts w:ascii="Times New Roman" w:hAnsi="Times New Roman" w:cs="Times New Roman"/>
          <w:sz w:val="24"/>
          <w:szCs w:val="24"/>
        </w:rPr>
        <w:t xml:space="preserve"> především v západní Evropě</w:t>
      </w:r>
      <w:r w:rsidR="00B976FC" w:rsidRPr="00B976FC">
        <w:rPr>
          <w:rFonts w:ascii="Times New Roman" w:hAnsi="Times New Roman" w:cs="Times New Roman"/>
          <w:sz w:val="24"/>
          <w:szCs w:val="24"/>
        </w:rPr>
        <w:t xml:space="preserve"> tzv. nový populismus. Tento druh se řadí především do pravého pólu politického spektra. Nová hnutí v tomto duchu reagují na dlouhodobou dominanci etablovaných a především vládních stran v čele s jejich lídry.  K jejich vzniku přispěly i zkušenosti od nových politických subjektů levice, které se zrodily v sedmdesátých a osmdesátých letech. Populismus spojil svoji kritiku vládnoucích elit se strukturami, které ztělesňují politické strany. Do kategorie nového populismu můžeme řadit celou řadu politických stran a hnutí, které vznikly ve stejné době a</w:t>
      </w:r>
      <w:r w:rsidR="003868CC">
        <w:rPr>
          <w:rFonts w:ascii="Times New Roman" w:hAnsi="Times New Roman" w:cs="Times New Roman"/>
          <w:sz w:val="24"/>
          <w:szCs w:val="24"/>
        </w:rPr>
        <w:t> </w:t>
      </w:r>
      <w:r w:rsidR="00B976FC" w:rsidRPr="00B976FC">
        <w:rPr>
          <w:rFonts w:ascii="Times New Roman" w:hAnsi="Times New Roman" w:cs="Times New Roman"/>
          <w:sz w:val="24"/>
          <w:szCs w:val="24"/>
        </w:rPr>
        <w:t>propagovaly podobná témata. Tato podobnost nástupu hnutí v různých zemích není náhodná a předkládá stav tehdejší politické scény v nejširším smyslu. (</w:t>
      </w:r>
      <w:proofErr w:type="spellStart"/>
      <w:r w:rsidR="00B976FC" w:rsidRPr="00B976FC">
        <w:rPr>
          <w:rFonts w:ascii="Times New Roman" w:hAnsi="Times New Roman" w:cs="Times New Roman"/>
          <w:sz w:val="24"/>
          <w:szCs w:val="24"/>
        </w:rPr>
        <w:t>Taggart</w:t>
      </w:r>
      <w:proofErr w:type="spellEnd"/>
      <w:r w:rsidR="00B976FC" w:rsidRPr="00B976FC">
        <w:rPr>
          <w:rFonts w:ascii="Times New Roman" w:hAnsi="Times New Roman" w:cs="Times New Roman"/>
          <w:sz w:val="24"/>
          <w:szCs w:val="24"/>
        </w:rPr>
        <w:t xml:space="preserve"> 2000: 73) V prostředí střední a východní Evropy, kam se populismus dostal až po konci komunistické éry, se objevil dle Petera Učně i</w:t>
      </w:r>
      <w:r>
        <w:rPr>
          <w:rFonts w:ascii="Times New Roman" w:hAnsi="Times New Roman" w:cs="Times New Roman"/>
          <w:sz w:val="24"/>
          <w:szCs w:val="24"/>
        </w:rPr>
        <w:t> </w:t>
      </w:r>
      <w:r w:rsidR="00B976FC" w:rsidRPr="00B976FC">
        <w:rPr>
          <w:rFonts w:ascii="Times New Roman" w:hAnsi="Times New Roman" w:cs="Times New Roman"/>
          <w:sz w:val="24"/>
          <w:szCs w:val="24"/>
        </w:rPr>
        <w:t>tzv. centristický populismus, který odpovídá prvkům nového populismu, ale zároveň se vyhýbá jakýmkoliv extrémům. (Učeň 2004: 48) Nová politická éra se vyznačuje prvky pragmatismu (antiideologie), populismu (</w:t>
      </w:r>
      <w:proofErr w:type="spellStart"/>
      <w:r w:rsidR="00B976FC" w:rsidRPr="00B976FC">
        <w:rPr>
          <w:rFonts w:ascii="Times New Roman" w:hAnsi="Times New Roman" w:cs="Times New Roman"/>
          <w:sz w:val="24"/>
          <w:szCs w:val="24"/>
        </w:rPr>
        <w:t>antielity</w:t>
      </w:r>
      <w:proofErr w:type="spellEnd"/>
      <w:r w:rsidR="00B976FC" w:rsidRPr="00B976FC">
        <w:rPr>
          <w:rFonts w:ascii="Times New Roman" w:hAnsi="Times New Roman" w:cs="Times New Roman"/>
          <w:sz w:val="24"/>
          <w:szCs w:val="24"/>
        </w:rPr>
        <w:t>) a personalismus (</w:t>
      </w:r>
      <w:proofErr w:type="spellStart"/>
      <w:r w:rsidR="00B976FC" w:rsidRPr="00B976FC">
        <w:rPr>
          <w:rFonts w:ascii="Times New Roman" w:hAnsi="Times New Roman" w:cs="Times New Roman"/>
          <w:sz w:val="24"/>
          <w:szCs w:val="24"/>
        </w:rPr>
        <w:t>antistrany</w:t>
      </w:r>
      <w:proofErr w:type="spellEnd"/>
      <w:r w:rsidR="00B976FC" w:rsidRPr="00B976FC">
        <w:rPr>
          <w:rFonts w:ascii="Times New Roman" w:hAnsi="Times New Roman" w:cs="Times New Roman"/>
          <w:sz w:val="24"/>
          <w:szCs w:val="24"/>
        </w:rPr>
        <w:t xml:space="preserve">). (Schneider 1994: 779) </w:t>
      </w:r>
    </w:p>
    <w:p w:rsidR="00B976FC" w:rsidRPr="00B976FC" w:rsidRDefault="00B976FC" w:rsidP="00B976FC">
      <w:pPr>
        <w:spacing w:line="360" w:lineRule="auto"/>
        <w:ind w:firstLine="709"/>
        <w:jc w:val="both"/>
        <w:rPr>
          <w:rFonts w:ascii="Times New Roman" w:hAnsi="Times New Roman" w:cs="Times New Roman"/>
          <w:sz w:val="24"/>
          <w:szCs w:val="24"/>
        </w:rPr>
      </w:pPr>
      <w:r w:rsidRPr="00B976FC">
        <w:rPr>
          <w:rFonts w:ascii="Times New Roman" w:hAnsi="Times New Roman" w:cs="Times New Roman"/>
          <w:sz w:val="24"/>
          <w:szCs w:val="24"/>
        </w:rPr>
        <w:t xml:space="preserve">Konsenzus na </w:t>
      </w:r>
      <w:proofErr w:type="spellStart"/>
      <w:r w:rsidRPr="00B976FC">
        <w:rPr>
          <w:rFonts w:ascii="Times New Roman" w:hAnsi="Times New Roman" w:cs="Times New Roman"/>
          <w:sz w:val="24"/>
          <w:szCs w:val="24"/>
        </w:rPr>
        <w:t>Keynesianismu</w:t>
      </w:r>
      <w:proofErr w:type="spellEnd"/>
      <w:r w:rsidRPr="00B976FC">
        <w:rPr>
          <w:rFonts w:ascii="Times New Roman" w:hAnsi="Times New Roman" w:cs="Times New Roman"/>
          <w:sz w:val="24"/>
          <w:szCs w:val="24"/>
        </w:rPr>
        <w:t>, smíšené ekonomice a silném sociálním státu, který trval od druhé světové války, se dočkal odezvy až během osmdesátých a devadesátých let, kdy došlo k nárůstu podpory hnutí z opačného politického spektra. (</w:t>
      </w:r>
      <w:proofErr w:type="spellStart"/>
      <w:r w:rsidRPr="00B976FC">
        <w:rPr>
          <w:rFonts w:ascii="Times New Roman" w:hAnsi="Times New Roman" w:cs="Times New Roman"/>
          <w:sz w:val="24"/>
          <w:szCs w:val="24"/>
        </w:rPr>
        <w:t>Taggart</w:t>
      </w:r>
      <w:proofErr w:type="spellEnd"/>
      <w:r w:rsidRPr="00B976FC">
        <w:rPr>
          <w:rFonts w:ascii="Times New Roman" w:hAnsi="Times New Roman" w:cs="Times New Roman"/>
          <w:sz w:val="24"/>
          <w:szCs w:val="24"/>
        </w:rPr>
        <w:t xml:space="preserve"> 2000: 75) To bylo umožněno ze dvou důvodů: protože voliči byli znechuceni a ideologie vládních stran nevěděla, jak tomu zabránit. (Schneider 1994: 783) Tradiční politici tak odevzdaně čekali na útoky populistů, jako tzv. </w:t>
      </w:r>
      <w:proofErr w:type="spellStart"/>
      <w:r w:rsidRPr="00B976FC">
        <w:rPr>
          <w:rFonts w:ascii="Times New Roman" w:hAnsi="Times New Roman" w:cs="Times New Roman"/>
          <w:sz w:val="24"/>
          <w:szCs w:val="24"/>
        </w:rPr>
        <w:t>sitting</w:t>
      </w:r>
      <w:proofErr w:type="spellEnd"/>
      <w:r w:rsidRPr="00B976FC">
        <w:rPr>
          <w:rFonts w:ascii="Times New Roman" w:hAnsi="Times New Roman" w:cs="Times New Roman"/>
          <w:sz w:val="24"/>
          <w:szCs w:val="24"/>
        </w:rPr>
        <w:t xml:space="preserve"> </w:t>
      </w:r>
      <w:proofErr w:type="spellStart"/>
      <w:r w:rsidRPr="00B976FC">
        <w:rPr>
          <w:rFonts w:ascii="Times New Roman" w:hAnsi="Times New Roman" w:cs="Times New Roman"/>
          <w:sz w:val="24"/>
          <w:szCs w:val="24"/>
        </w:rPr>
        <w:t>duck</w:t>
      </w:r>
      <w:proofErr w:type="spellEnd"/>
      <w:r w:rsidRPr="00B976FC">
        <w:rPr>
          <w:rFonts w:ascii="Times New Roman" w:hAnsi="Times New Roman" w:cs="Times New Roman"/>
          <w:sz w:val="24"/>
          <w:szCs w:val="24"/>
        </w:rPr>
        <w:t>. (</w:t>
      </w:r>
      <w:proofErr w:type="spellStart"/>
      <w:r w:rsidRPr="00B976FC">
        <w:rPr>
          <w:rFonts w:ascii="Times New Roman" w:hAnsi="Times New Roman" w:cs="Times New Roman"/>
          <w:sz w:val="24"/>
          <w:szCs w:val="24"/>
        </w:rPr>
        <w:t>Canovan</w:t>
      </w:r>
      <w:proofErr w:type="spellEnd"/>
      <w:r w:rsidRPr="00B976FC">
        <w:rPr>
          <w:rFonts w:ascii="Times New Roman" w:hAnsi="Times New Roman" w:cs="Times New Roman"/>
          <w:sz w:val="24"/>
          <w:szCs w:val="24"/>
        </w:rPr>
        <w:t xml:space="preserve"> 1999: 6) Pro mnohé tento přesun politické podpory představoval zrod neofašismu. Ve skutečnosti se pouze, do té doby zcela </w:t>
      </w:r>
      <w:proofErr w:type="spellStart"/>
      <w:r w:rsidRPr="00B976FC">
        <w:rPr>
          <w:rFonts w:ascii="Times New Roman" w:hAnsi="Times New Roman" w:cs="Times New Roman"/>
          <w:sz w:val="24"/>
          <w:szCs w:val="24"/>
        </w:rPr>
        <w:t>marginalizovaný</w:t>
      </w:r>
      <w:proofErr w:type="spellEnd"/>
      <w:r w:rsidRPr="00B976FC">
        <w:rPr>
          <w:rFonts w:ascii="Times New Roman" w:hAnsi="Times New Roman" w:cs="Times New Roman"/>
          <w:sz w:val="24"/>
          <w:szCs w:val="24"/>
        </w:rPr>
        <w:t xml:space="preserve">, neofašismus setkal s úspěchem ve stejnou dobu, jako byla nová vlna populismu. Společným rysem byla kritika silně byrokratizovaného sociálního státu, prorostlé korupce a tajné dohody mezi etablovanými stranami. Hnutí „nové politiky“ odmítly </w:t>
      </w:r>
      <w:r w:rsidRPr="00B976FC">
        <w:rPr>
          <w:rFonts w:ascii="Times New Roman" w:hAnsi="Times New Roman" w:cs="Times New Roman"/>
          <w:sz w:val="24"/>
          <w:szCs w:val="24"/>
        </w:rPr>
        <w:lastRenderedPageBreak/>
        <w:t>pokračovat v tomto poválečném konsenzu a požadovaly rekonstrukci politiky založené na daňové reformě, revizi přistěhovalectví, podpory regionalismu a nacionalismu. Jednotlivé prvky byly upřednostňovány dle nálad v jednotlivých zemích. (</w:t>
      </w:r>
      <w:proofErr w:type="spellStart"/>
      <w:r w:rsidRPr="00B976FC">
        <w:rPr>
          <w:rFonts w:ascii="Times New Roman" w:hAnsi="Times New Roman" w:cs="Times New Roman"/>
          <w:sz w:val="24"/>
          <w:szCs w:val="24"/>
        </w:rPr>
        <w:t>Taggart</w:t>
      </w:r>
      <w:proofErr w:type="spellEnd"/>
      <w:r w:rsidRPr="00B976FC">
        <w:rPr>
          <w:rFonts w:ascii="Times New Roman" w:hAnsi="Times New Roman" w:cs="Times New Roman"/>
          <w:sz w:val="24"/>
          <w:szCs w:val="24"/>
        </w:rPr>
        <w:t xml:space="preserve"> 2000: 75) Nový populismus se liší od předchozích forem okolnostmi a příčinami vzniku, které jsou především politické. Podmínky, které napomáhají v šíření populismu, souvisí s moderním pojetím demokracie, které se vyznačuje </w:t>
      </w:r>
      <w:proofErr w:type="spellStart"/>
      <w:r w:rsidRPr="00B976FC">
        <w:rPr>
          <w:rFonts w:ascii="Times New Roman" w:hAnsi="Times New Roman" w:cs="Times New Roman"/>
          <w:sz w:val="24"/>
          <w:szCs w:val="24"/>
        </w:rPr>
        <w:t>prezidencializací</w:t>
      </w:r>
      <w:proofErr w:type="spellEnd"/>
      <w:r w:rsidRPr="00B976FC">
        <w:rPr>
          <w:rFonts w:ascii="Times New Roman" w:hAnsi="Times New Roman" w:cs="Times New Roman"/>
          <w:sz w:val="24"/>
          <w:szCs w:val="24"/>
        </w:rPr>
        <w:t xml:space="preserve"> a celkovou personalizací politiky. To umožňuje rychlý růst politických vůdců na úkor tradičních politických stran. Dalšími okolnostmi pro rychlejší působení populistů je rostoucí vliv médií a internetu na politický život.  (Kubát </w:t>
      </w:r>
      <w:proofErr w:type="spellStart"/>
      <w:r w:rsidR="00CA5739">
        <w:rPr>
          <w:rFonts w:ascii="Times New Roman" w:hAnsi="Times New Roman" w:cs="Times New Roman"/>
          <w:sz w:val="24"/>
          <w:szCs w:val="24"/>
        </w:rPr>
        <w:t>et</w:t>
      </w:r>
      <w:proofErr w:type="spellEnd"/>
      <w:r w:rsidR="00CA5739">
        <w:rPr>
          <w:rFonts w:ascii="Times New Roman" w:hAnsi="Times New Roman" w:cs="Times New Roman"/>
          <w:sz w:val="24"/>
          <w:szCs w:val="24"/>
        </w:rPr>
        <w:t xml:space="preserve"> </w:t>
      </w:r>
      <w:proofErr w:type="spellStart"/>
      <w:r w:rsidR="00CA5739">
        <w:rPr>
          <w:rFonts w:ascii="Times New Roman" w:hAnsi="Times New Roman" w:cs="Times New Roman"/>
          <w:sz w:val="24"/>
          <w:szCs w:val="24"/>
        </w:rPr>
        <w:t>al</w:t>
      </w:r>
      <w:proofErr w:type="spellEnd"/>
      <w:r w:rsidR="00CA5739">
        <w:rPr>
          <w:rFonts w:ascii="Times New Roman" w:hAnsi="Times New Roman" w:cs="Times New Roman"/>
          <w:sz w:val="24"/>
          <w:szCs w:val="24"/>
        </w:rPr>
        <w:t xml:space="preserve">. </w:t>
      </w:r>
      <w:r w:rsidRPr="00B976FC">
        <w:rPr>
          <w:rFonts w:ascii="Times New Roman" w:hAnsi="Times New Roman" w:cs="Times New Roman"/>
          <w:sz w:val="24"/>
          <w:szCs w:val="24"/>
        </w:rPr>
        <w:t xml:space="preserve">2016: 20) </w:t>
      </w:r>
    </w:p>
    <w:p w:rsidR="00B976FC" w:rsidRPr="00B976FC" w:rsidRDefault="00B976FC" w:rsidP="00B976FC">
      <w:pPr>
        <w:spacing w:line="360" w:lineRule="auto"/>
        <w:ind w:firstLine="709"/>
        <w:jc w:val="both"/>
        <w:rPr>
          <w:rFonts w:ascii="Times New Roman" w:hAnsi="Times New Roman" w:cs="Times New Roman"/>
          <w:sz w:val="24"/>
          <w:szCs w:val="24"/>
        </w:rPr>
      </w:pPr>
      <w:r w:rsidRPr="00B976FC">
        <w:rPr>
          <w:rFonts w:ascii="Times New Roman" w:hAnsi="Times New Roman" w:cs="Times New Roman"/>
          <w:sz w:val="24"/>
          <w:szCs w:val="24"/>
        </w:rPr>
        <w:t xml:space="preserve">Překvapivým zjištěním je, že vlna nového populismu není založená na ekonomice. To dokazuje i fakt, že populistická hnutí a lídři vyhrávají i v zemích, kde je silný hospodářský růst a životní úroveň obyvatel roste. Nejlépe je to vidět na stoupencích Donalda </w:t>
      </w:r>
      <w:proofErr w:type="spellStart"/>
      <w:r w:rsidRPr="00B976FC">
        <w:rPr>
          <w:rFonts w:ascii="Times New Roman" w:hAnsi="Times New Roman" w:cs="Times New Roman"/>
          <w:sz w:val="24"/>
          <w:szCs w:val="24"/>
        </w:rPr>
        <w:t>Trumpa</w:t>
      </w:r>
      <w:proofErr w:type="spellEnd"/>
      <w:r w:rsidRPr="00B976FC">
        <w:rPr>
          <w:rFonts w:ascii="Times New Roman" w:hAnsi="Times New Roman" w:cs="Times New Roman"/>
          <w:sz w:val="24"/>
          <w:szCs w:val="24"/>
        </w:rPr>
        <w:t xml:space="preserve"> v</w:t>
      </w:r>
      <w:r w:rsidR="003868CC">
        <w:rPr>
          <w:rFonts w:ascii="Times New Roman" w:hAnsi="Times New Roman" w:cs="Times New Roman"/>
          <w:sz w:val="24"/>
          <w:szCs w:val="24"/>
        </w:rPr>
        <w:t> </w:t>
      </w:r>
      <w:r w:rsidRPr="00B976FC">
        <w:rPr>
          <w:rFonts w:ascii="Times New Roman" w:hAnsi="Times New Roman" w:cs="Times New Roman"/>
          <w:sz w:val="24"/>
          <w:szCs w:val="24"/>
        </w:rPr>
        <w:t xml:space="preserve">republikánských primárkách, jejichž mediánový příjem byl 72 000 dolarů.  Důvod jejich podpory </w:t>
      </w:r>
      <w:proofErr w:type="spellStart"/>
      <w:r w:rsidRPr="00B976FC">
        <w:rPr>
          <w:rFonts w:ascii="Times New Roman" w:hAnsi="Times New Roman" w:cs="Times New Roman"/>
          <w:sz w:val="24"/>
          <w:szCs w:val="24"/>
        </w:rPr>
        <w:t>Trumpa</w:t>
      </w:r>
      <w:proofErr w:type="spellEnd"/>
      <w:r w:rsidRPr="00B976FC">
        <w:rPr>
          <w:rFonts w:ascii="Times New Roman" w:hAnsi="Times New Roman" w:cs="Times New Roman"/>
          <w:sz w:val="24"/>
          <w:szCs w:val="24"/>
        </w:rPr>
        <w:t xml:space="preserve"> je však s ekonomií spojen. Společně s rostoucí globalizací a mezinárodním obchodem roste i počet přistěhovalců a zahraničních investic, proti kterým tito voliči bojují. Nejedná se tedy o ekonomickou krizi jako spíše o krizi kulturní, která vede tyto voliče k</w:t>
      </w:r>
      <w:r w:rsidR="003868CC">
        <w:rPr>
          <w:rFonts w:ascii="Times New Roman" w:hAnsi="Times New Roman" w:cs="Times New Roman"/>
          <w:sz w:val="24"/>
          <w:szCs w:val="24"/>
        </w:rPr>
        <w:t> </w:t>
      </w:r>
      <w:r w:rsidRPr="00B976FC">
        <w:rPr>
          <w:rFonts w:ascii="Times New Roman" w:hAnsi="Times New Roman" w:cs="Times New Roman"/>
          <w:sz w:val="24"/>
          <w:szCs w:val="24"/>
        </w:rPr>
        <w:t>populistickým subjektům. (</w:t>
      </w:r>
      <w:proofErr w:type="spellStart"/>
      <w:r w:rsidRPr="00B976FC">
        <w:rPr>
          <w:rFonts w:ascii="Times New Roman" w:hAnsi="Times New Roman" w:cs="Times New Roman"/>
          <w:sz w:val="24"/>
          <w:szCs w:val="24"/>
        </w:rPr>
        <w:t>Cowen</w:t>
      </w:r>
      <w:proofErr w:type="spellEnd"/>
      <w:r w:rsidRPr="00B976FC">
        <w:rPr>
          <w:rFonts w:ascii="Times New Roman" w:hAnsi="Times New Roman" w:cs="Times New Roman"/>
          <w:sz w:val="24"/>
          <w:szCs w:val="24"/>
        </w:rPr>
        <w:t xml:space="preserve"> 2017)</w:t>
      </w:r>
    </w:p>
    <w:p w:rsidR="00B976FC" w:rsidRPr="00B976FC" w:rsidRDefault="00B976FC" w:rsidP="00B976FC">
      <w:pPr>
        <w:spacing w:line="360" w:lineRule="auto"/>
        <w:ind w:firstLine="709"/>
        <w:jc w:val="both"/>
        <w:rPr>
          <w:rFonts w:ascii="Times New Roman" w:hAnsi="Times New Roman" w:cs="Times New Roman"/>
          <w:sz w:val="24"/>
          <w:szCs w:val="24"/>
        </w:rPr>
      </w:pPr>
      <w:r w:rsidRPr="00B976FC">
        <w:rPr>
          <w:rFonts w:ascii="Times New Roman" w:hAnsi="Times New Roman" w:cs="Times New Roman"/>
          <w:sz w:val="24"/>
          <w:szCs w:val="24"/>
        </w:rPr>
        <w:t xml:space="preserve">Souběžná vlna populismu a neofašismu vytvořila skutečný politický a volební otřes, který znamenal vstup stran krajní pravice jako významných subjektů do západoevropských politických systémů. Symbolem úspěchu ultrapravice se stal francouzský Front </w:t>
      </w:r>
      <w:proofErr w:type="spellStart"/>
      <w:r w:rsidRPr="00B976FC">
        <w:rPr>
          <w:rFonts w:ascii="Times New Roman" w:hAnsi="Times New Roman" w:cs="Times New Roman"/>
          <w:sz w:val="24"/>
          <w:szCs w:val="24"/>
        </w:rPr>
        <w:t>National</w:t>
      </w:r>
      <w:proofErr w:type="spellEnd"/>
      <w:r w:rsidRPr="00B976FC">
        <w:rPr>
          <w:rFonts w:ascii="Times New Roman" w:hAnsi="Times New Roman" w:cs="Times New Roman"/>
          <w:sz w:val="24"/>
          <w:szCs w:val="24"/>
        </w:rPr>
        <w:t xml:space="preserve">, který vedl </w:t>
      </w:r>
      <w:proofErr w:type="spellStart"/>
      <w:r w:rsidRPr="00B976FC">
        <w:rPr>
          <w:rFonts w:ascii="Times New Roman" w:hAnsi="Times New Roman" w:cs="Times New Roman"/>
          <w:sz w:val="24"/>
          <w:szCs w:val="24"/>
        </w:rPr>
        <w:t>Jean</w:t>
      </w:r>
      <w:proofErr w:type="spellEnd"/>
      <w:r w:rsidRPr="00B976FC">
        <w:rPr>
          <w:rFonts w:ascii="Times New Roman" w:hAnsi="Times New Roman" w:cs="Times New Roman"/>
          <w:sz w:val="24"/>
          <w:szCs w:val="24"/>
        </w:rPr>
        <w:t xml:space="preserve">-Marie </w:t>
      </w:r>
      <w:proofErr w:type="spellStart"/>
      <w:r w:rsidRPr="00B976FC">
        <w:rPr>
          <w:rFonts w:ascii="Times New Roman" w:hAnsi="Times New Roman" w:cs="Times New Roman"/>
          <w:sz w:val="24"/>
          <w:szCs w:val="24"/>
        </w:rPr>
        <w:t>Le</w:t>
      </w:r>
      <w:proofErr w:type="spellEnd"/>
      <w:r w:rsidRPr="00B976FC">
        <w:rPr>
          <w:rFonts w:ascii="Times New Roman" w:hAnsi="Times New Roman" w:cs="Times New Roman"/>
          <w:sz w:val="24"/>
          <w:szCs w:val="24"/>
        </w:rPr>
        <w:t xml:space="preserve"> </w:t>
      </w:r>
      <w:proofErr w:type="spellStart"/>
      <w:r w:rsidRPr="00B976FC">
        <w:rPr>
          <w:rFonts w:ascii="Times New Roman" w:hAnsi="Times New Roman" w:cs="Times New Roman"/>
          <w:sz w:val="24"/>
          <w:szCs w:val="24"/>
        </w:rPr>
        <w:t>Pen</w:t>
      </w:r>
      <w:proofErr w:type="spellEnd"/>
      <w:r w:rsidRPr="00B976FC">
        <w:rPr>
          <w:rFonts w:ascii="Times New Roman" w:hAnsi="Times New Roman" w:cs="Times New Roman"/>
          <w:sz w:val="24"/>
          <w:szCs w:val="24"/>
        </w:rPr>
        <w:t>. Jejich stěžejním tématem, stejně jako v Německu nebo v Rakousku, se stala přistěhovalecká politika. Imigrantské komunity se v těchto státech stávaly obětními beránky pod vlnou populistické explicitně rasistické a nacionalistické propagandy. Problematika přistěhovalectví poté rezonuje i v sociálně bohatých skandinávských státech. V zemích, jako je Itálie, Švýcarsko či Belgie, se zaměřují populisté na roztříštěné regionální či etnické identity. (</w:t>
      </w:r>
      <w:proofErr w:type="spellStart"/>
      <w:r w:rsidRPr="00B976FC">
        <w:rPr>
          <w:rFonts w:ascii="Times New Roman" w:hAnsi="Times New Roman" w:cs="Times New Roman"/>
          <w:sz w:val="24"/>
          <w:szCs w:val="24"/>
        </w:rPr>
        <w:t>Taggart</w:t>
      </w:r>
      <w:proofErr w:type="spellEnd"/>
      <w:r w:rsidRPr="00B976FC">
        <w:rPr>
          <w:rFonts w:ascii="Times New Roman" w:hAnsi="Times New Roman" w:cs="Times New Roman"/>
          <w:sz w:val="24"/>
          <w:szCs w:val="24"/>
        </w:rPr>
        <w:t xml:space="preserve"> 2000: 77-79) </w:t>
      </w:r>
    </w:p>
    <w:p w:rsidR="00B976FC" w:rsidRPr="00B976FC" w:rsidRDefault="00B976FC" w:rsidP="00B976FC">
      <w:pPr>
        <w:spacing w:line="360" w:lineRule="auto"/>
        <w:ind w:firstLine="708"/>
        <w:jc w:val="both"/>
        <w:rPr>
          <w:rFonts w:ascii="Times New Roman" w:hAnsi="Times New Roman" w:cs="Times New Roman"/>
          <w:sz w:val="24"/>
          <w:szCs w:val="24"/>
        </w:rPr>
      </w:pPr>
      <w:r w:rsidRPr="00B976FC">
        <w:rPr>
          <w:rFonts w:ascii="Times New Roman" w:hAnsi="Times New Roman" w:cs="Times New Roman"/>
          <w:sz w:val="24"/>
          <w:szCs w:val="24"/>
        </w:rPr>
        <w:t xml:space="preserve">Ve světovém měřítku nového populismu můžeme rozebrat éru </w:t>
      </w:r>
      <w:proofErr w:type="spellStart"/>
      <w:r w:rsidRPr="00B976FC">
        <w:rPr>
          <w:rFonts w:ascii="Times New Roman" w:hAnsi="Times New Roman" w:cs="Times New Roman"/>
          <w:sz w:val="24"/>
          <w:szCs w:val="24"/>
        </w:rPr>
        <w:t>Billa</w:t>
      </w:r>
      <w:proofErr w:type="spellEnd"/>
      <w:r w:rsidRPr="00B976FC">
        <w:rPr>
          <w:rFonts w:ascii="Times New Roman" w:hAnsi="Times New Roman" w:cs="Times New Roman"/>
          <w:sz w:val="24"/>
          <w:szCs w:val="24"/>
        </w:rPr>
        <w:t xml:space="preserve"> Clintona a Borise Jelcina, kteří jsou příkladem nového politického stylu využívajícího prvků populismu. Způsobem vedení svých kampaní ukončili éru ideologických politiků a začali éru populistických. Všelidová podpora, které se dočkali na začátku svého mandátu, patřila pouze jejich osobnostem, nikoliv stranám nebo ideologii, které zastupovali. V rámci jejich kampaně i výkonu funkce se soustředili na přímý styk s voliči a oproti dřívějším politikům často </w:t>
      </w:r>
      <w:r w:rsidRPr="00B976FC">
        <w:rPr>
          <w:rFonts w:ascii="Times New Roman" w:hAnsi="Times New Roman" w:cs="Times New Roman"/>
          <w:sz w:val="24"/>
          <w:szCs w:val="24"/>
        </w:rPr>
        <w:lastRenderedPageBreak/>
        <w:t>využívali televize. Po dobu úřadování oba oslabili sílu politických stran a bojovali s kongresy. Vzájemná paralela přichází i s koncem jejich popularity a úřadování ve vrcholných funkcích. V nové éře populistické politiky netrvá dlouho přechod od hrdiny po nepřítele lidu. To je způsobeno onou formou politiky. Pokud nehraje prim ideologie ale persona, jedinou cestou, jak ji zdiskreditovat, je osobní negativní kampaň zaměřená přímo na charakter politika. Skandály se tak stávají běžnou součástí politiky. (Schneider 1994: 779-783)</w:t>
      </w:r>
    </w:p>
    <w:p w:rsidR="00B976FC" w:rsidRPr="00B976FC" w:rsidRDefault="00B976FC" w:rsidP="001C7416">
      <w:pPr>
        <w:tabs>
          <w:tab w:val="left" w:pos="709"/>
        </w:tabs>
        <w:spacing w:line="360" w:lineRule="auto"/>
        <w:jc w:val="both"/>
        <w:rPr>
          <w:rFonts w:ascii="Times New Roman" w:hAnsi="Times New Roman" w:cs="Times New Roman"/>
          <w:sz w:val="24"/>
          <w:szCs w:val="24"/>
        </w:rPr>
      </w:pPr>
      <w:r w:rsidRPr="00B976FC">
        <w:rPr>
          <w:rFonts w:ascii="Times New Roman" w:hAnsi="Times New Roman" w:cs="Times New Roman"/>
          <w:sz w:val="24"/>
          <w:szCs w:val="24"/>
        </w:rPr>
        <w:tab/>
        <w:t>Současná podoba populismu vychází z formátu nového populismu, jenž je založen na odmítnutí politické agendy, institucí a legitimity smíšeného ekonomického kapitalismu s modelem státu blahobytu. Formát populistických hnutí se značně odlišuje od dominantních etablovaných politických stran, které ztělesňují zkostnatělé politické struktury. Podobnosti mezi fungováním hnutí a stran jsou minimální. Základem je rétorický závazek vykonávat politiku jiným způsobem, angažovat se v hnutích s aktivním a přímým zapojením členů. V kontrastu s tím jde reálné personalizované vedení o několika málo jedincích. Hlav</w:t>
      </w:r>
      <w:r w:rsidR="00875BD6">
        <w:rPr>
          <w:rFonts w:ascii="Times New Roman" w:hAnsi="Times New Roman" w:cs="Times New Roman"/>
          <w:sz w:val="24"/>
          <w:szCs w:val="24"/>
        </w:rPr>
        <w:t>n</w:t>
      </w:r>
      <w:r w:rsidRPr="00B976FC">
        <w:rPr>
          <w:rFonts w:ascii="Times New Roman" w:hAnsi="Times New Roman" w:cs="Times New Roman"/>
          <w:sz w:val="24"/>
          <w:szCs w:val="24"/>
        </w:rPr>
        <w:t>ím poselstvím tohoto nového způsobu vykonávání politiky je důraz na změnu politické scény, odchýlení se od zkorumpovaného systému etablovaných stran a vystoupení mimo ideologickou osu existujícího stranického systému. Nový systém má být skrze populisty propojen s obyčejnými lidmi a navráceny mají být všechny pozitivní aspekty politiky, které ji dříve tvořily. (</w:t>
      </w:r>
      <w:proofErr w:type="spellStart"/>
      <w:r w:rsidRPr="00B976FC">
        <w:rPr>
          <w:rFonts w:ascii="Times New Roman" w:hAnsi="Times New Roman" w:cs="Times New Roman"/>
          <w:sz w:val="24"/>
          <w:szCs w:val="24"/>
        </w:rPr>
        <w:t>Taggart</w:t>
      </w:r>
      <w:proofErr w:type="spellEnd"/>
      <w:r w:rsidRPr="00B976FC">
        <w:rPr>
          <w:rFonts w:ascii="Times New Roman" w:hAnsi="Times New Roman" w:cs="Times New Roman"/>
          <w:sz w:val="24"/>
          <w:szCs w:val="24"/>
        </w:rPr>
        <w:t xml:space="preserve"> 2000: 74-75) Nový populismus tak představuje odpověď na fungování evropských demokracii, resp. patologický vývoj celé evropské liberální demokracie. Ta je ztotožňována s korupcí, </w:t>
      </w:r>
      <w:proofErr w:type="spellStart"/>
      <w:r w:rsidRPr="00B976FC">
        <w:rPr>
          <w:rFonts w:ascii="Times New Roman" w:hAnsi="Times New Roman" w:cs="Times New Roman"/>
          <w:sz w:val="24"/>
          <w:szCs w:val="24"/>
        </w:rPr>
        <w:t>klientelismem</w:t>
      </w:r>
      <w:proofErr w:type="spellEnd"/>
      <w:r w:rsidRPr="00B976FC">
        <w:rPr>
          <w:rFonts w:ascii="Times New Roman" w:hAnsi="Times New Roman" w:cs="Times New Roman"/>
          <w:sz w:val="24"/>
          <w:szCs w:val="24"/>
        </w:rPr>
        <w:t xml:space="preserve">, </w:t>
      </w:r>
      <w:proofErr w:type="spellStart"/>
      <w:r w:rsidRPr="00B976FC">
        <w:rPr>
          <w:rFonts w:ascii="Times New Roman" w:hAnsi="Times New Roman" w:cs="Times New Roman"/>
          <w:sz w:val="24"/>
          <w:szCs w:val="24"/>
        </w:rPr>
        <w:t>oligarchizací</w:t>
      </w:r>
      <w:proofErr w:type="spellEnd"/>
      <w:r w:rsidRPr="00B976FC">
        <w:rPr>
          <w:rFonts w:ascii="Times New Roman" w:hAnsi="Times New Roman" w:cs="Times New Roman"/>
          <w:sz w:val="24"/>
          <w:szCs w:val="24"/>
        </w:rPr>
        <w:t xml:space="preserve">, byrokratizací a demokratickým deficitem na půdě Evropské unie. (Kubát </w:t>
      </w:r>
      <w:proofErr w:type="spellStart"/>
      <w:r w:rsidR="00CA5739">
        <w:rPr>
          <w:rFonts w:ascii="Times New Roman" w:hAnsi="Times New Roman" w:cs="Times New Roman"/>
          <w:sz w:val="24"/>
          <w:szCs w:val="24"/>
        </w:rPr>
        <w:t>et</w:t>
      </w:r>
      <w:proofErr w:type="spellEnd"/>
      <w:r w:rsidR="00CA5739">
        <w:rPr>
          <w:rFonts w:ascii="Times New Roman" w:hAnsi="Times New Roman" w:cs="Times New Roman"/>
          <w:sz w:val="24"/>
          <w:szCs w:val="24"/>
        </w:rPr>
        <w:t xml:space="preserve"> </w:t>
      </w:r>
      <w:proofErr w:type="spellStart"/>
      <w:r w:rsidR="00CA5739">
        <w:rPr>
          <w:rFonts w:ascii="Times New Roman" w:hAnsi="Times New Roman" w:cs="Times New Roman"/>
          <w:sz w:val="24"/>
          <w:szCs w:val="24"/>
        </w:rPr>
        <w:t>al</w:t>
      </w:r>
      <w:proofErr w:type="spellEnd"/>
      <w:r w:rsidR="00CA5739">
        <w:rPr>
          <w:rFonts w:ascii="Times New Roman" w:hAnsi="Times New Roman" w:cs="Times New Roman"/>
          <w:sz w:val="24"/>
          <w:szCs w:val="24"/>
        </w:rPr>
        <w:t xml:space="preserve">. </w:t>
      </w:r>
      <w:r w:rsidRPr="00B976FC">
        <w:rPr>
          <w:rFonts w:ascii="Times New Roman" w:hAnsi="Times New Roman" w:cs="Times New Roman"/>
          <w:sz w:val="24"/>
          <w:szCs w:val="24"/>
        </w:rPr>
        <w:t xml:space="preserve">2016: 20-21) </w:t>
      </w:r>
    </w:p>
    <w:p w:rsidR="00B976FC" w:rsidRDefault="00B976FC" w:rsidP="001C7416">
      <w:pPr>
        <w:tabs>
          <w:tab w:val="left" w:pos="709"/>
        </w:tabs>
        <w:spacing w:line="360" w:lineRule="auto"/>
        <w:jc w:val="both"/>
        <w:rPr>
          <w:rFonts w:ascii="Times New Roman" w:hAnsi="Times New Roman" w:cs="Times New Roman"/>
          <w:sz w:val="24"/>
          <w:szCs w:val="24"/>
        </w:rPr>
      </w:pPr>
      <w:r w:rsidRPr="00B976FC">
        <w:rPr>
          <w:rFonts w:ascii="Times New Roman" w:hAnsi="Times New Roman" w:cs="Times New Roman"/>
          <w:sz w:val="24"/>
          <w:szCs w:val="24"/>
        </w:rPr>
        <w:tab/>
        <w:t xml:space="preserve">Voličskou základnu těchto hnutí často tvoří mladší městské mužské obyvatelstvo podnikající v soukromém sektoru. Značnou část pak tvoří </w:t>
      </w:r>
      <w:proofErr w:type="spellStart"/>
      <w:r w:rsidRPr="00B976FC">
        <w:rPr>
          <w:rFonts w:ascii="Times New Roman" w:hAnsi="Times New Roman" w:cs="Times New Roman"/>
          <w:sz w:val="24"/>
          <w:szCs w:val="24"/>
        </w:rPr>
        <w:t>volatilní</w:t>
      </w:r>
      <w:proofErr w:type="spellEnd"/>
      <w:r w:rsidRPr="00B976FC">
        <w:rPr>
          <w:rFonts w:ascii="Times New Roman" w:hAnsi="Times New Roman" w:cs="Times New Roman"/>
          <w:sz w:val="24"/>
          <w:szCs w:val="24"/>
        </w:rPr>
        <w:t xml:space="preserve"> voliči, kteří nemají žádnou ideologickou </w:t>
      </w:r>
      <w:proofErr w:type="spellStart"/>
      <w:r w:rsidRPr="00B976FC">
        <w:rPr>
          <w:rFonts w:ascii="Times New Roman" w:hAnsi="Times New Roman" w:cs="Times New Roman"/>
          <w:sz w:val="24"/>
          <w:szCs w:val="24"/>
        </w:rPr>
        <w:t>ukotvenost</w:t>
      </w:r>
      <w:proofErr w:type="spellEnd"/>
      <w:r w:rsidRPr="00B976FC">
        <w:rPr>
          <w:rFonts w:ascii="Times New Roman" w:hAnsi="Times New Roman" w:cs="Times New Roman"/>
          <w:sz w:val="24"/>
          <w:szCs w:val="24"/>
        </w:rPr>
        <w:t xml:space="preserve"> a mohou být přejati ze všech částí politického spektra. Oslovenou skupinou jsou poté i </w:t>
      </w:r>
      <w:proofErr w:type="spellStart"/>
      <w:r w:rsidRPr="00B976FC">
        <w:rPr>
          <w:rFonts w:ascii="Times New Roman" w:hAnsi="Times New Roman" w:cs="Times New Roman"/>
          <w:sz w:val="24"/>
          <w:szCs w:val="24"/>
        </w:rPr>
        <w:t>prvovoliči</w:t>
      </w:r>
      <w:proofErr w:type="spellEnd"/>
      <w:r w:rsidRPr="00B976FC">
        <w:rPr>
          <w:rFonts w:ascii="Times New Roman" w:hAnsi="Times New Roman" w:cs="Times New Roman"/>
          <w:sz w:val="24"/>
          <w:szCs w:val="24"/>
        </w:rPr>
        <w:t>. (</w:t>
      </w:r>
      <w:proofErr w:type="spellStart"/>
      <w:r w:rsidRPr="00B976FC">
        <w:rPr>
          <w:rFonts w:ascii="Times New Roman" w:hAnsi="Times New Roman" w:cs="Times New Roman"/>
          <w:sz w:val="24"/>
          <w:szCs w:val="24"/>
        </w:rPr>
        <w:t>Taggart</w:t>
      </w:r>
      <w:proofErr w:type="spellEnd"/>
      <w:r w:rsidRPr="00B976FC">
        <w:rPr>
          <w:rFonts w:ascii="Times New Roman" w:hAnsi="Times New Roman" w:cs="Times New Roman"/>
          <w:sz w:val="24"/>
          <w:szCs w:val="24"/>
        </w:rPr>
        <w:t xml:space="preserve"> 2000: 76) V podstatě se dostáváme do fáze „</w:t>
      </w:r>
      <w:proofErr w:type="spellStart"/>
      <w:r w:rsidRPr="00B976FC">
        <w:rPr>
          <w:rFonts w:ascii="Times New Roman" w:hAnsi="Times New Roman" w:cs="Times New Roman"/>
          <w:sz w:val="24"/>
          <w:szCs w:val="24"/>
        </w:rPr>
        <w:t>catch</w:t>
      </w:r>
      <w:proofErr w:type="spellEnd"/>
      <w:r w:rsidRPr="00B976FC">
        <w:rPr>
          <w:rFonts w:ascii="Times New Roman" w:hAnsi="Times New Roman" w:cs="Times New Roman"/>
          <w:sz w:val="24"/>
          <w:szCs w:val="24"/>
        </w:rPr>
        <w:t>-</w:t>
      </w:r>
      <w:proofErr w:type="spellStart"/>
      <w:r w:rsidRPr="00B976FC">
        <w:rPr>
          <w:rFonts w:ascii="Times New Roman" w:hAnsi="Times New Roman" w:cs="Times New Roman"/>
          <w:sz w:val="24"/>
          <w:szCs w:val="24"/>
        </w:rPr>
        <w:t>all</w:t>
      </w:r>
      <w:proofErr w:type="spellEnd"/>
      <w:r w:rsidRPr="00B976FC">
        <w:rPr>
          <w:rFonts w:ascii="Times New Roman" w:hAnsi="Times New Roman" w:cs="Times New Roman"/>
          <w:sz w:val="24"/>
          <w:szCs w:val="24"/>
        </w:rPr>
        <w:t>“ populismu. Voliči populistů nejsou jen „</w:t>
      </w:r>
      <w:proofErr w:type="spellStart"/>
      <w:r w:rsidRPr="00B976FC">
        <w:rPr>
          <w:rFonts w:ascii="Times New Roman" w:hAnsi="Times New Roman" w:cs="Times New Roman"/>
          <w:sz w:val="24"/>
          <w:szCs w:val="24"/>
        </w:rPr>
        <w:t>lůzři</w:t>
      </w:r>
      <w:proofErr w:type="spellEnd"/>
      <w:r w:rsidRPr="00B976FC">
        <w:rPr>
          <w:rFonts w:ascii="Times New Roman" w:hAnsi="Times New Roman" w:cs="Times New Roman"/>
          <w:sz w:val="24"/>
          <w:szCs w:val="24"/>
        </w:rPr>
        <w:t>“ nebo „poraženci globalizace“, ale i docela normální, průměrně úspěšní lidé, kteří nabyli dojmu, že nejsou vyslyšeni. (</w:t>
      </w:r>
      <w:proofErr w:type="spellStart"/>
      <w:r w:rsidRPr="00B976FC">
        <w:rPr>
          <w:rFonts w:ascii="Times New Roman" w:hAnsi="Times New Roman" w:cs="Times New Roman"/>
          <w:sz w:val="24"/>
          <w:szCs w:val="24"/>
        </w:rPr>
        <w:t>Honzejk</w:t>
      </w:r>
      <w:proofErr w:type="spellEnd"/>
      <w:r w:rsidRPr="00B976FC">
        <w:rPr>
          <w:rFonts w:ascii="Times New Roman" w:hAnsi="Times New Roman" w:cs="Times New Roman"/>
          <w:sz w:val="24"/>
          <w:szCs w:val="24"/>
        </w:rPr>
        <w:t xml:space="preserve"> 2016) Velmi úspěšní jsou populisté také při mobilizaci malých, ale ne bezvýznamných, protestních či dostatečně nezastoupených skupin, které nebyly vyslyšeny v agendě etablovaných stran. Tyto voliče nelze brát jako stálé stoupence, neboť je nepravděpodobné, že budou věrní nové populistické straně či hnutí. Svým hlasem spíše odrážejí svůj protistranický postoj vůči předešlým s</w:t>
      </w:r>
      <w:r w:rsidR="00875BD6">
        <w:rPr>
          <w:rFonts w:ascii="Times New Roman" w:hAnsi="Times New Roman" w:cs="Times New Roman"/>
          <w:sz w:val="24"/>
          <w:szCs w:val="24"/>
        </w:rPr>
        <w:t>tranám.</w:t>
      </w:r>
      <w:r w:rsidRPr="00B976FC">
        <w:rPr>
          <w:rFonts w:ascii="Times New Roman" w:hAnsi="Times New Roman" w:cs="Times New Roman"/>
          <w:sz w:val="24"/>
          <w:szCs w:val="24"/>
        </w:rPr>
        <w:t xml:space="preserve"> Nový populismus tedy hraje roli jakéhosi ukazatele tendencí ve </w:t>
      </w:r>
      <w:r w:rsidRPr="00B976FC">
        <w:rPr>
          <w:rFonts w:ascii="Times New Roman" w:hAnsi="Times New Roman" w:cs="Times New Roman"/>
          <w:sz w:val="24"/>
          <w:szCs w:val="24"/>
        </w:rPr>
        <w:lastRenderedPageBreak/>
        <w:t>společnosti v rámci současných liberálně demokratických systémů. Zejména se jedná o</w:t>
      </w:r>
      <w:r w:rsidR="003868CC">
        <w:rPr>
          <w:rFonts w:ascii="Times New Roman" w:hAnsi="Times New Roman" w:cs="Times New Roman"/>
          <w:sz w:val="24"/>
          <w:szCs w:val="24"/>
        </w:rPr>
        <w:t> </w:t>
      </w:r>
      <w:r w:rsidRPr="00B976FC">
        <w:rPr>
          <w:rFonts w:ascii="Times New Roman" w:hAnsi="Times New Roman" w:cs="Times New Roman"/>
          <w:sz w:val="24"/>
          <w:szCs w:val="24"/>
        </w:rPr>
        <w:t>vypovídající míru zastoupení v reprezentativní politice a jeho legitimitu. (</w:t>
      </w:r>
      <w:proofErr w:type="spellStart"/>
      <w:r w:rsidRPr="00B976FC">
        <w:rPr>
          <w:rFonts w:ascii="Times New Roman" w:hAnsi="Times New Roman" w:cs="Times New Roman"/>
          <w:sz w:val="24"/>
          <w:szCs w:val="24"/>
        </w:rPr>
        <w:t>Taggart</w:t>
      </w:r>
      <w:proofErr w:type="spellEnd"/>
      <w:r w:rsidRPr="00B976FC">
        <w:rPr>
          <w:rFonts w:ascii="Times New Roman" w:hAnsi="Times New Roman" w:cs="Times New Roman"/>
          <w:sz w:val="24"/>
          <w:szCs w:val="24"/>
        </w:rPr>
        <w:t xml:space="preserve"> 2000: 76) </w:t>
      </w:r>
    </w:p>
    <w:p w:rsidR="002D09F1" w:rsidRDefault="002D09F1" w:rsidP="00B976FC">
      <w:pPr>
        <w:tabs>
          <w:tab w:val="left" w:pos="1060"/>
        </w:tabs>
        <w:spacing w:line="360" w:lineRule="auto"/>
        <w:jc w:val="both"/>
        <w:rPr>
          <w:rFonts w:ascii="Times New Roman" w:hAnsi="Times New Roman" w:cs="Times New Roman"/>
          <w:sz w:val="24"/>
          <w:szCs w:val="24"/>
        </w:rPr>
      </w:pPr>
    </w:p>
    <w:p w:rsidR="002D09F1" w:rsidRPr="002D09F1" w:rsidRDefault="002D09F1" w:rsidP="002D09F1">
      <w:pPr>
        <w:pStyle w:val="Nadpis3"/>
      </w:pPr>
      <w:bookmarkStart w:id="8" w:name="_Toc513076950"/>
      <w:r w:rsidRPr="002D09F1">
        <w:t>Pravicový populismus</w:t>
      </w:r>
      <w:bookmarkEnd w:id="8"/>
      <w:r w:rsidRPr="002D09F1">
        <w:t xml:space="preserve"> </w:t>
      </w:r>
    </w:p>
    <w:p w:rsidR="002D09F1" w:rsidRPr="0099250E" w:rsidRDefault="002D09F1" w:rsidP="002D09F1">
      <w:pPr>
        <w:tabs>
          <w:tab w:val="left" w:pos="1060"/>
        </w:tabs>
        <w:spacing w:line="360" w:lineRule="auto"/>
        <w:jc w:val="both"/>
        <w:rPr>
          <w:rFonts w:ascii="Times New Roman" w:hAnsi="Times New Roman" w:cs="Times New Roman"/>
          <w:sz w:val="24"/>
          <w:szCs w:val="24"/>
        </w:rPr>
      </w:pPr>
    </w:p>
    <w:p w:rsidR="002D09F1" w:rsidRPr="009630C2" w:rsidRDefault="002D09F1" w:rsidP="001C7416">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630C2">
        <w:rPr>
          <w:rFonts w:ascii="Times New Roman" w:hAnsi="Times New Roman" w:cs="Times New Roman"/>
          <w:sz w:val="24"/>
          <w:szCs w:val="24"/>
        </w:rPr>
        <w:t>Chceme-li specifikovat rozdíly mezi levicovým a pravicovým populismem, zjistíme, že levicový je především sociálně-ekonomický, kdežto pravicový se soustředí na politické otázky. Zájmem levicových populistů je otázka rovnostářství a</w:t>
      </w:r>
      <w:r>
        <w:rPr>
          <w:rFonts w:ascii="Times New Roman" w:hAnsi="Times New Roman" w:cs="Times New Roman"/>
          <w:sz w:val="24"/>
          <w:szCs w:val="24"/>
        </w:rPr>
        <w:t> </w:t>
      </w:r>
      <w:r w:rsidRPr="009630C2">
        <w:rPr>
          <w:rFonts w:ascii="Times New Roman" w:hAnsi="Times New Roman" w:cs="Times New Roman"/>
          <w:sz w:val="24"/>
          <w:szCs w:val="24"/>
        </w:rPr>
        <w:t>nastolení sociální spravedlnosti, oproti tomu pravicoví populisté se zaměřují na boj s</w:t>
      </w:r>
      <w:r>
        <w:rPr>
          <w:rFonts w:ascii="Times New Roman" w:hAnsi="Times New Roman" w:cs="Times New Roman"/>
          <w:sz w:val="24"/>
          <w:szCs w:val="24"/>
        </w:rPr>
        <w:t> </w:t>
      </w:r>
      <w:r w:rsidRPr="009630C2">
        <w:rPr>
          <w:rFonts w:ascii="Times New Roman" w:hAnsi="Times New Roman" w:cs="Times New Roman"/>
          <w:sz w:val="24"/>
          <w:szCs w:val="24"/>
        </w:rPr>
        <w:t>establishmentem, vymezují se vůči institucím a selhávajícím politickým ideologiím a</w:t>
      </w:r>
      <w:r>
        <w:rPr>
          <w:rFonts w:ascii="Times New Roman" w:hAnsi="Times New Roman" w:cs="Times New Roman"/>
          <w:sz w:val="24"/>
          <w:szCs w:val="24"/>
        </w:rPr>
        <w:t> </w:t>
      </w:r>
      <w:r w:rsidRPr="009630C2">
        <w:rPr>
          <w:rFonts w:ascii="Times New Roman" w:hAnsi="Times New Roman" w:cs="Times New Roman"/>
          <w:sz w:val="24"/>
          <w:szCs w:val="24"/>
        </w:rPr>
        <w:t xml:space="preserve">stranám. (Kubát </w:t>
      </w:r>
      <w:proofErr w:type="spellStart"/>
      <w:r w:rsidR="00CA5739">
        <w:rPr>
          <w:rFonts w:ascii="Times New Roman" w:hAnsi="Times New Roman" w:cs="Times New Roman"/>
          <w:sz w:val="24"/>
          <w:szCs w:val="24"/>
        </w:rPr>
        <w:t>et</w:t>
      </w:r>
      <w:proofErr w:type="spellEnd"/>
      <w:r w:rsidR="00CA5739">
        <w:rPr>
          <w:rFonts w:ascii="Times New Roman" w:hAnsi="Times New Roman" w:cs="Times New Roman"/>
          <w:sz w:val="24"/>
          <w:szCs w:val="24"/>
        </w:rPr>
        <w:t xml:space="preserve"> </w:t>
      </w:r>
      <w:proofErr w:type="spellStart"/>
      <w:r w:rsidR="00CA5739">
        <w:rPr>
          <w:rFonts w:ascii="Times New Roman" w:hAnsi="Times New Roman" w:cs="Times New Roman"/>
          <w:sz w:val="24"/>
          <w:szCs w:val="24"/>
        </w:rPr>
        <w:t>al</w:t>
      </w:r>
      <w:proofErr w:type="spellEnd"/>
      <w:r w:rsidR="00CA5739">
        <w:rPr>
          <w:rFonts w:ascii="Times New Roman" w:hAnsi="Times New Roman" w:cs="Times New Roman"/>
          <w:sz w:val="24"/>
          <w:szCs w:val="24"/>
        </w:rPr>
        <w:t xml:space="preserve">. </w:t>
      </w:r>
      <w:r w:rsidRPr="009630C2">
        <w:rPr>
          <w:rFonts w:ascii="Times New Roman" w:hAnsi="Times New Roman" w:cs="Times New Roman"/>
          <w:sz w:val="24"/>
          <w:szCs w:val="24"/>
        </w:rPr>
        <w:t>2016: 17) Dostáváme-li se do okrajů politického spektra, nemusíme zde nutně nalézt populisty. Nicméně mezi extremisty je využívání populismu velmi častý jevem. Levicoví i</w:t>
      </w:r>
      <w:r w:rsidR="00BF5BD2">
        <w:rPr>
          <w:rFonts w:ascii="Times New Roman" w:hAnsi="Times New Roman" w:cs="Times New Roman"/>
          <w:sz w:val="24"/>
          <w:szCs w:val="24"/>
        </w:rPr>
        <w:t> </w:t>
      </w:r>
      <w:r w:rsidRPr="009630C2">
        <w:rPr>
          <w:rFonts w:ascii="Times New Roman" w:hAnsi="Times New Roman" w:cs="Times New Roman"/>
          <w:sz w:val="24"/>
          <w:szCs w:val="24"/>
        </w:rPr>
        <w:t>pravicoví extremisté se nazývají jedinou pravou opozicí, která dokáže hájit zájmy prostého lidu. Extremisté ve své podstatě bojují proti systému (liberální demokracie), zatímco populisté zpravidla chtějí tento systém pouze reformovat. Vhodným příkladem je rozdělení extremistických populistických protistranických subjektů, které bojují proti systému stranictví, a populistických protistranických subjektů, které mobilizují proti etablovaným stranám, ale systém stranické politiky uznávají. (</w:t>
      </w:r>
      <w:proofErr w:type="spellStart"/>
      <w:r w:rsidRPr="009630C2">
        <w:rPr>
          <w:rFonts w:ascii="Times New Roman" w:hAnsi="Times New Roman" w:cs="Times New Roman"/>
          <w:sz w:val="24"/>
          <w:szCs w:val="24"/>
        </w:rPr>
        <w:t>Danics</w:t>
      </w:r>
      <w:proofErr w:type="spellEnd"/>
      <w:r w:rsidRPr="009630C2">
        <w:rPr>
          <w:rFonts w:ascii="Times New Roman" w:hAnsi="Times New Roman" w:cs="Times New Roman"/>
          <w:sz w:val="24"/>
          <w:szCs w:val="24"/>
        </w:rPr>
        <w:t xml:space="preserve"> 2017: 133) </w:t>
      </w:r>
    </w:p>
    <w:p w:rsidR="002D09F1" w:rsidRPr="009630C2" w:rsidRDefault="002D09F1" w:rsidP="002D09F1">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630C2">
        <w:rPr>
          <w:rFonts w:ascii="Times New Roman" w:hAnsi="Times New Roman" w:cs="Times New Roman"/>
          <w:sz w:val="24"/>
          <w:szCs w:val="24"/>
        </w:rPr>
        <w:t>Radikální pravicové populistické strany (</w:t>
      </w:r>
      <w:r>
        <w:rPr>
          <w:rFonts w:ascii="Times New Roman" w:hAnsi="Times New Roman" w:cs="Times New Roman"/>
          <w:sz w:val="24"/>
          <w:szCs w:val="24"/>
        </w:rPr>
        <w:t xml:space="preserve">dále jen </w:t>
      </w:r>
      <w:r w:rsidRPr="009630C2">
        <w:rPr>
          <w:rFonts w:ascii="Times New Roman" w:hAnsi="Times New Roman" w:cs="Times New Roman"/>
          <w:sz w:val="24"/>
          <w:szCs w:val="24"/>
        </w:rPr>
        <w:t>RPPS) odlišuje od tradičních stran několik rozdílů. V prvé řadě se spoléhají na charismatické vůdce a centralizovanou stranu s</w:t>
      </w:r>
      <w:r>
        <w:rPr>
          <w:rFonts w:ascii="Times New Roman" w:hAnsi="Times New Roman" w:cs="Times New Roman"/>
          <w:sz w:val="24"/>
          <w:szCs w:val="24"/>
        </w:rPr>
        <w:t> </w:t>
      </w:r>
      <w:r w:rsidRPr="009630C2">
        <w:rPr>
          <w:rFonts w:ascii="Times New Roman" w:hAnsi="Times New Roman" w:cs="Times New Roman"/>
          <w:sz w:val="24"/>
          <w:szCs w:val="24"/>
        </w:rPr>
        <w:t>hierarchickou strukturou. Jejich bytí a nebytí stojí na strategii politického marketingu a styl politické mobilizace, který cílí na lidské obavy, předsudky, strach z neznámého a znechucení současným stavem politického řízení. (</w:t>
      </w:r>
      <w:proofErr w:type="spellStart"/>
      <w:r w:rsidRPr="009630C2">
        <w:rPr>
          <w:rFonts w:ascii="Times New Roman" w:hAnsi="Times New Roman" w:cs="Times New Roman"/>
          <w:sz w:val="24"/>
          <w:szCs w:val="24"/>
        </w:rPr>
        <w:t>Betz</w:t>
      </w:r>
      <w:proofErr w:type="spellEnd"/>
      <w:r w:rsidRPr="009630C2">
        <w:rPr>
          <w:rFonts w:ascii="Times New Roman" w:hAnsi="Times New Roman" w:cs="Times New Roman"/>
          <w:sz w:val="24"/>
          <w:szCs w:val="24"/>
        </w:rPr>
        <w:t xml:space="preserve"> 2004: 1) RPPS jsou radikální v odmítání zavedeného sociopolitického systému, začleňování </w:t>
      </w:r>
      <w:proofErr w:type="spellStart"/>
      <w:r w:rsidRPr="009630C2">
        <w:rPr>
          <w:rFonts w:ascii="Times New Roman" w:hAnsi="Times New Roman" w:cs="Times New Roman"/>
          <w:sz w:val="24"/>
          <w:szCs w:val="24"/>
        </w:rPr>
        <w:t>marginalizovaných</w:t>
      </w:r>
      <w:proofErr w:type="spellEnd"/>
      <w:r w:rsidRPr="009630C2">
        <w:rPr>
          <w:rFonts w:ascii="Times New Roman" w:hAnsi="Times New Roman" w:cs="Times New Roman"/>
          <w:sz w:val="24"/>
          <w:szCs w:val="24"/>
        </w:rPr>
        <w:t xml:space="preserve"> skupin, uznání individuální a sociální rovnosti. Naproti tomu prosazují politiku individuálního úspěchu, volného tržního prostředí a drastického omezení role státu. Jejich nástrojem je vyvolávání pocitu strachu, úzkosti a šíření xenofobie, ne-li přímo rasismu. Zaštiťují se odvoláním na vůli obyčejného člověka a jeho údajně lepšímu zdravému rozumu. (</w:t>
      </w:r>
      <w:proofErr w:type="spellStart"/>
      <w:r w:rsidRPr="009630C2">
        <w:rPr>
          <w:rFonts w:ascii="Times New Roman" w:hAnsi="Times New Roman" w:cs="Times New Roman"/>
          <w:sz w:val="24"/>
          <w:szCs w:val="24"/>
        </w:rPr>
        <w:t>Betz</w:t>
      </w:r>
      <w:proofErr w:type="spellEnd"/>
      <w:r w:rsidRPr="009630C2">
        <w:rPr>
          <w:rFonts w:ascii="Times New Roman" w:hAnsi="Times New Roman" w:cs="Times New Roman"/>
          <w:sz w:val="24"/>
          <w:szCs w:val="24"/>
        </w:rPr>
        <w:t xml:space="preserve"> 1993: 413) </w:t>
      </w:r>
    </w:p>
    <w:p w:rsidR="002D09F1" w:rsidRPr="009630C2" w:rsidRDefault="002D09F1" w:rsidP="002D09F1">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630C2">
        <w:rPr>
          <w:rFonts w:ascii="Times New Roman" w:hAnsi="Times New Roman" w:cs="Times New Roman"/>
          <w:sz w:val="24"/>
          <w:szCs w:val="24"/>
        </w:rPr>
        <w:t>V ekonomické oblasti požadují snížení či zrušení některých daní, drastické omezení významu státu v ekonomice a rozsáhlou privatizaci veřejného sektoru, včetně médií řízených státem, v neposlední řadě i restrukturalizaci a zefektivnění veřejného sektoru. (</w:t>
      </w:r>
      <w:proofErr w:type="spellStart"/>
      <w:r w:rsidRPr="009630C2">
        <w:rPr>
          <w:rFonts w:ascii="Times New Roman" w:hAnsi="Times New Roman" w:cs="Times New Roman"/>
          <w:sz w:val="24"/>
          <w:szCs w:val="24"/>
        </w:rPr>
        <w:t>Betz</w:t>
      </w:r>
      <w:proofErr w:type="spellEnd"/>
      <w:r w:rsidRPr="009630C2">
        <w:rPr>
          <w:rFonts w:ascii="Times New Roman" w:hAnsi="Times New Roman" w:cs="Times New Roman"/>
          <w:sz w:val="24"/>
          <w:szCs w:val="24"/>
        </w:rPr>
        <w:t xml:space="preserve"> 1993: </w:t>
      </w:r>
      <w:r w:rsidRPr="009630C2">
        <w:rPr>
          <w:rFonts w:ascii="Times New Roman" w:hAnsi="Times New Roman" w:cs="Times New Roman"/>
          <w:sz w:val="24"/>
          <w:szCs w:val="24"/>
        </w:rPr>
        <w:lastRenderedPageBreak/>
        <w:t>418) Forma politického programu v rámci RPPS lze označit za vylučovací populismus. Podstata této doktríny spořívá v restriktivním pojetí občanství, které zaručuje demokracii založenou na kulturní či etnické homogenní společnosti. Občanství je výsadou dlouhodobých občanů, kteří svou prací přispěli celé společnosti. V radikálnějších formách může vylučovací populismus nabýt formy kulturního nativismu, který se zaměřuje na ochranu kulturní totožnosti a společenských hodnot. Jejich setrvání závisí pouze na ochraně před cizí kontaminací a zničením. To mj. znamená, že existuje neslučitelnost různých kultur. V</w:t>
      </w:r>
      <w:r>
        <w:rPr>
          <w:rFonts w:ascii="Times New Roman" w:hAnsi="Times New Roman" w:cs="Times New Roman"/>
          <w:sz w:val="24"/>
          <w:szCs w:val="24"/>
        </w:rPr>
        <w:t> </w:t>
      </w:r>
      <w:r w:rsidRPr="009630C2">
        <w:rPr>
          <w:rFonts w:ascii="Times New Roman" w:hAnsi="Times New Roman" w:cs="Times New Roman"/>
          <w:sz w:val="24"/>
          <w:szCs w:val="24"/>
        </w:rPr>
        <w:t>dnešním měřítku nejčastěji užívané ve vztahu islámu a západních demokratických liberálních hodnot. (</w:t>
      </w:r>
      <w:proofErr w:type="spellStart"/>
      <w:r w:rsidRPr="009630C2">
        <w:rPr>
          <w:rFonts w:ascii="Times New Roman" w:hAnsi="Times New Roman" w:cs="Times New Roman"/>
          <w:sz w:val="24"/>
          <w:szCs w:val="24"/>
        </w:rPr>
        <w:t>Betz</w:t>
      </w:r>
      <w:proofErr w:type="spellEnd"/>
      <w:r w:rsidRPr="009630C2">
        <w:rPr>
          <w:rFonts w:ascii="Times New Roman" w:hAnsi="Times New Roman" w:cs="Times New Roman"/>
          <w:sz w:val="24"/>
          <w:szCs w:val="24"/>
        </w:rPr>
        <w:t xml:space="preserve"> 2004: 8) Proces zvýšené migrace především ne-</w:t>
      </w:r>
      <w:proofErr w:type="spellStart"/>
      <w:r w:rsidRPr="009630C2">
        <w:rPr>
          <w:rFonts w:ascii="Times New Roman" w:hAnsi="Times New Roman" w:cs="Times New Roman"/>
          <w:sz w:val="24"/>
          <w:szCs w:val="24"/>
        </w:rPr>
        <w:t>evropanů</w:t>
      </w:r>
      <w:proofErr w:type="spellEnd"/>
      <w:r w:rsidRPr="009630C2">
        <w:rPr>
          <w:rFonts w:ascii="Times New Roman" w:hAnsi="Times New Roman" w:cs="Times New Roman"/>
          <w:sz w:val="24"/>
          <w:szCs w:val="24"/>
        </w:rPr>
        <w:t xml:space="preserve"> do Evropy a její následná silná medializace přinesl</w:t>
      </w:r>
      <w:r w:rsidR="00CF2134">
        <w:rPr>
          <w:rFonts w:ascii="Times New Roman" w:hAnsi="Times New Roman" w:cs="Times New Roman"/>
          <w:sz w:val="24"/>
          <w:szCs w:val="24"/>
        </w:rPr>
        <w:t xml:space="preserve">y </w:t>
      </w:r>
      <w:r w:rsidRPr="009630C2">
        <w:rPr>
          <w:rFonts w:ascii="Times New Roman" w:hAnsi="Times New Roman" w:cs="Times New Roman"/>
          <w:sz w:val="24"/>
          <w:szCs w:val="24"/>
        </w:rPr>
        <w:t>úspěch populistům již na konci osmdesátých let.  RPPS  jsou velmi šikovné při aplikování předsudků a hrozeb z této migraci, aniž by se d</w:t>
      </w:r>
      <w:r w:rsidR="00CF2134">
        <w:rPr>
          <w:rFonts w:ascii="Times New Roman" w:hAnsi="Times New Roman" w:cs="Times New Roman"/>
          <w:sz w:val="24"/>
          <w:szCs w:val="24"/>
        </w:rPr>
        <w:t>ostaly</w:t>
      </w:r>
      <w:r w:rsidRPr="009630C2">
        <w:rPr>
          <w:rFonts w:ascii="Times New Roman" w:hAnsi="Times New Roman" w:cs="Times New Roman"/>
          <w:sz w:val="24"/>
          <w:szCs w:val="24"/>
        </w:rPr>
        <w:t xml:space="preserve"> do terminologie rasismu. (</w:t>
      </w:r>
      <w:proofErr w:type="spellStart"/>
      <w:r w:rsidRPr="009630C2">
        <w:rPr>
          <w:rFonts w:ascii="Times New Roman" w:hAnsi="Times New Roman" w:cs="Times New Roman"/>
          <w:sz w:val="24"/>
          <w:szCs w:val="24"/>
        </w:rPr>
        <w:t>Betz</w:t>
      </w:r>
      <w:proofErr w:type="spellEnd"/>
      <w:r w:rsidRPr="009630C2">
        <w:rPr>
          <w:rFonts w:ascii="Times New Roman" w:hAnsi="Times New Roman" w:cs="Times New Roman"/>
          <w:sz w:val="24"/>
          <w:szCs w:val="24"/>
        </w:rPr>
        <w:t xml:space="preserve"> 1993: 416) Boj proti multikulturalismu</w:t>
      </w:r>
      <w:r w:rsidR="00CF2134">
        <w:rPr>
          <w:rFonts w:ascii="Times New Roman" w:hAnsi="Times New Roman" w:cs="Times New Roman"/>
          <w:sz w:val="24"/>
          <w:szCs w:val="24"/>
        </w:rPr>
        <w:t xml:space="preserve"> a </w:t>
      </w:r>
      <w:r w:rsidRPr="009630C2">
        <w:rPr>
          <w:rFonts w:ascii="Times New Roman" w:hAnsi="Times New Roman" w:cs="Times New Roman"/>
          <w:sz w:val="24"/>
          <w:szCs w:val="24"/>
        </w:rPr>
        <w:t xml:space="preserve">za zachování kulturní identity evropských národů je podhoubím pro aplikování kulturního nativismu a reakčního </w:t>
      </w:r>
      <w:proofErr w:type="spellStart"/>
      <w:r w:rsidRPr="009630C2">
        <w:rPr>
          <w:rFonts w:ascii="Times New Roman" w:hAnsi="Times New Roman" w:cs="Times New Roman"/>
          <w:sz w:val="24"/>
          <w:szCs w:val="24"/>
        </w:rPr>
        <w:t>tribalismu</w:t>
      </w:r>
      <w:proofErr w:type="spellEnd"/>
      <w:r w:rsidRPr="009630C2">
        <w:rPr>
          <w:rFonts w:ascii="Times New Roman" w:hAnsi="Times New Roman" w:cs="Times New Roman"/>
          <w:sz w:val="24"/>
          <w:szCs w:val="24"/>
        </w:rPr>
        <w:t xml:space="preserve"> RPPS. Populisté při ztrátě podpory využívají stále více ostřejšího jazyku a</w:t>
      </w:r>
      <w:r>
        <w:rPr>
          <w:rFonts w:ascii="Times New Roman" w:hAnsi="Times New Roman" w:cs="Times New Roman"/>
          <w:sz w:val="24"/>
          <w:szCs w:val="24"/>
        </w:rPr>
        <w:t> </w:t>
      </w:r>
      <w:r w:rsidRPr="009630C2">
        <w:rPr>
          <w:rFonts w:ascii="Times New Roman" w:hAnsi="Times New Roman" w:cs="Times New Roman"/>
          <w:sz w:val="24"/>
          <w:szCs w:val="24"/>
        </w:rPr>
        <w:t xml:space="preserve">šokujících zpráv, které dnes označujeme jako </w:t>
      </w:r>
      <w:proofErr w:type="spellStart"/>
      <w:r w:rsidRPr="009630C2">
        <w:rPr>
          <w:rFonts w:ascii="Times New Roman" w:hAnsi="Times New Roman" w:cs="Times New Roman"/>
          <w:sz w:val="24"/>
          <w:szCs w:val="24"/>
        </w:rPr>
        <w:t>fake</w:t>
      </w:r>
      <w:proofErr w:type="spellEnd"/>
      <w:r w:rsidRPr="009630C2">
        <w:rPr>
          <w:rFonts w:ascii="Times New Roman" w:hAnsi="Times New Roman" w:cs="Times New Roman"/>
          <w:sz w:val="24"/>
          <w:szCs w:val="24"/>
        </w:rPr>
        <w:t xml:space="preserve"> </w:t>
      </w:r>
      <w:proofErr w:type="spellStart"/>
      <w:r w:rsidRPr="009630C2">
        <w:rPr>
          <w:rFonts w:ascii="Times New Roman" w:hAnsi="Times New Roman" w:cs="Times New Roman"/>
          <w:sz w:val="24"/>
          <w:szCs w:val="24"/>
        </w:rPr>
        <w:t>news</w:t>
      </w:r>
      <w:proofErr w:type="spellEnd"/>
      <w:r w:rsidRPr="009630C2">
        <w:rPr>
          <w:rFonts w:ascii="Times New Roman" w:hAnsi="Times New Roman" w:cs="Times New Roman"/>
          <w:sz w:val="24"/>
          <w:szCs w:val="24"/>
        </w:rPr>
        <w:t>. (</w:t>
      </w:r>
      <w:proofErr w:type="spellStart"/>
      <w:r w:rsidRPr="009630C2">
        <w:rPr>
          <w:rFonts w:ascii="Times New Roman" w:hAnsi="Times New Roman" w:cs="Times New Roman"/>
          <w:sz w:val="24"/>
          <w:szCs w:val="24"/>
        </w:rPr>
        <w:t>Betz</w:t>
      </w:r>
      <w:proofErr w:type="spellEnd"/>
      <w:r w:rsidRPr="009630C2">
        <w:rPr>
          <w:rFonts w:ascii="Times New Roman" w:hAnsi="Times New Roman" w:cs="Times New Roman"/>
          <w:sz w:val="24"/>
          <w:szCs w:val="24"/>
        </w:rPr>
        <w:t xml:space="preserve"> 2004: 10) Význam RPPS tak může ještě růst, a to díky třem faktorům, kterými jsou </w:t>
      </w:r>
      <w:proofErr w:type="spellStart"/>
      <w:r w:rsidRPr="009630C2">
        <w:rPr>
          <w:rFonts w:ascii="Times New Roman" w:hAnsi="Times New Roman" w:cs="Times New Roman"/>
          <w:sz w:val="24"/>
          <w:szCs w:val="24"/>
        </w:rPr>
        <w:t>tabloidizace</w:t>
      </w:r>
      <w:proofErr w:type="spellEnd"/>
      <w:r w:rsidRPr="009630C2">
        <w:rPr>
          <w:rFonts w:ascii="Times New Roman" w:hAnsi="Times New Roman" w:cs="Times New Roman"/>
          <w:sz w:val="24"/>
          <w:szCs w:val="24"/>
        </w:rPr>
        <w:t xml:space="preserve"> (</w:t>
      </w:r>
      <w:proofErr w:type="spellStart"/>
      <w:r w:rsidR="001C7416">
        <w:rPr>
          <w:rFonts w:ascii="Times New Roman" w:hAnsi="Times New Roman" w:cs="Times New Roman"/>
          <w:sz w:val="24"/>
          <w:szCs w:val="24"/>
        </w:rPr>
        <w:t>zbulvárnění</w:t>
      </w:r>
      <w:proofErr w:type="spellEnd"/>
      <w:r w:rsidR="001C7416">
        <w:rPr>
          <w:rFonts w:ascii="Times New Roman" w:hAnsi="Times New Roman" w:cs="Times New Roman"/>
          <w:sz w:val="24"/>
          <w:szCs w:val="24"/>
        </w:rPr>
        <w:t>) politického diskurs</w:t>
      </w:r>
      <w:r w:rsidRPr="009630C2">
        <w:rPr>
          <w:rFonts w:ascii="Times New Roman" w:hAnsi="Times New Roman" w:cs="Times New Roman"/>
          <w:sz w:val="24"/>
          <w:szCs w:val="24"/>
        </w:rPr>
        <w:t>u, následky hospodářské krize a rostoucí křivka učení RPPS. Tabloidy mají s RPPS mnoho společných rysů, které mají velký potenciál ovládat politický diskurs v Evropě. (</w:t>
      </w:r>
      <w:proofErr w:type="spellStart"/>
      <w:r w:rsidRPr="009630C2">
        <w:rPr>
          <w:rFonts w:ascii="Times New Roman" w:hAnsi="Times New Roman" w:cs="Times New Roman"/>
          <w:sz w:val="24"/>
          <w:szCs w:val="24"/>
        </w:rPr>
        <w:t>Mudde</w:t>
      </w:r>
      <w:proofErr w:type="spellEnd"/>
      <w:r w:rsidRPr="009630C2">
        <w:rPr>
          <w:rFonts w:ascii="Times New Roman" w:hAnsi="Times New Roman" w:cs="Times New Roman"/>
          <w:sz w:val="24"/>
          <w:szCs w:val="24"/>
        </w:rPr>
        <w:t xml:space="preserve"> 2004: 4) Dnes bychom mohli přidat i čtvrtý faktor, kterým jsou sociální sítě a</w:t>
      </w:r>
      <w:r>
        <w:rPr>
          <w:rFonts w:ascii="Times New Roman" w:hAnsi="Times New Roman" w:cs="Times New Roman"/>
          <w:sz w:val="24"/>
          <w:szCs w:val="24"/>
        </w:rPr>
        <w:t> </w:t>
      </w:r>
      <w:r w:rsidRPr="009630C2">
        <w:rPr>
          <w:rFonts w:ascii="Times New Roman" w:hAnsi="Times New Roman" w:cs="Times New Roman"/>
          <w:sz w:val="24"/>
          <w:szCs w:val="24"/>
        </w:rPr>
        <w:t xml:space="preserve">výrazné rozšíření dosahu RPPS. </w:t>
      </w:r>
    </w:p>
    <w:p w:rsidR="002D09F1" w:rsidRPr="009630C2" w:rsidRDefault="002D09F1" w:rsidP="002D09F1">
      <w:pPr>
        <w:tabs>
          <w:tab w:val="left" w:pos="709"/>
        </w:tabs>
        <w:spacing w:line="360" w:lineRule="auto"/>
        <w:jc w:val="both"/>
        <w:rPr>
          <w:rFonts w:ascii="Times New Roman" w:hAnsi="Times New Roman" w:cs="Times New Roman"/>
          <w:sz w:val="24"/>
          <w:szCs w:val="24"/>
        </w:rPr>
      </w:pPr>
      <w:r w:rsidRPr="009630C2">
        <w:rPr>
          <w:rFonts w:ascii="Times New Roman" w:hAnsi="Times New Roman" w:cs="Times New Roman"/>
          <w:sz w:val="24"/>
          <w:szCs w:val="24"/>
        </w:rPr>
        <w:tab/>
        <w:t>V</w:t>
      </w:r>
      <w:r w:rsidR="00D92534">
        <w:rPr>
          <w:rFonts w:ascii="Times New Roman" w:hAnsi="Times New Roman" w:cs="Times New Roman"/>
          <w:sz w:val="24"/>
          <w:szCs w:val="24"/>
        </w:rPr>
        <w:t>oličskou</w:t>
      </w:r>
      <w:r w:rsidRPr="009630C2">
        <w:rPr>
          <w:rFonts w:ascii="Times New Roman" w:hAnsi="Times New Roman" w:cs="Times New Roman"/>
          <w:sz w:val="24"/>
          <w:szCs w:val="24"/>
        </w:rPr>
        <w:t xml:space="preserve"> základn</w:t>
      </w:r>
      <w:r w:rsidR="00D92534">
        <w:rPr>
          <w:rFonts w:ascii="Times New Roman" w:hAnsi="Times New Roman" w:cs="Times New Roman"/>
          <w:sz w:val="24"/>
          <w:szCs w:val="24"/>
        </w:rPr>
        <w:t xml:space="preserve">u </w:t>
      </w:r>
      <w:r w:rsidRPr="009630C2">
        <w:rPr>
          <w:rFonts w:ascii="Times New Roman" w:hAnsi="Times New Roman" w:cs="Times New Roman"/>
          <w:sz w:val="24"/>
          <w:szCs w:val="24"/>
        </w:rPr>
        <w:t>RPPS nelze spojovat přesně s proletariátem. Dle studií se ukazuje, že předpokládaná spojitost podpory radikální pravice s mírou nezaměstnanosti je mnohem menší, než se vůbec očekávalo. Naopak se tyto strany dočkávají vysoké podpory i</w:t>
      </w:r>
      <w:r>
        <w:rPr>
          <w:rFonts w:ascii="Times New Roman" w:hAnsi="Times New Roman" w:cs="Times New Roman"/>
          <w:sz w:val="24"/>
          <w:szCs w:val="24"/>
        </w:rPr>
        <w:t> </w:t>
      </w:r>
      <w:r w:rsidRPr="009630C2">
        <w:rPr>
          <w:rFonts w:ascii="Times New Roman" w:hAnsi="Times New Roman" w:cs="Times New Roman"/>
          <w:sz w:val="24"/>
          <w:szCs w:val="24"/>
        </w:rPr>
        <w:t>v</w:t>
      </w:r>
      <w:r>
        <w:t> </w:t>
      </w:r>
      <w:r w:rsidRPr="009630C2">
        <w:rPr>
          <w:rFonts w:ascii="Times New Roman" w:hAnsi="Times New Roman" w:cs="Times New Roman"/>
          <w:sz w:val="24"/>
          <w:szCs w:val="24"/>
        </w:rPr>
        <w:t xml:space="preserve">regionech s relativně nízkou mírou nezaměstnanosti a vysokou úrovní bohatství. Obecně též platí, že strany na pravém pólu jsou velmi přitažlivé pro mladé a především pro </w:t>
      </w:r>
      <w:proofErr w:type="spellStart"/>
      <w:r w:rsidRPr="009630C2">
        <w:rPr>
          <w:rFonts w:ascii="Times New Roman" w:hAnsi="Times New Roman" w:cs="Times New Roman"/>
          <w:sz w:val="24"/>
          <w:szCs w:val="24"/>
        </w:rPr>
        <w:t>prvovoliče</w:t>
      </w:r>
      <w:proofErr w:type="spellEnd"/>
      <w:r w:rsidRPr="009630C2">
        <w:rPr>
          <w:rFonts w:ascii="Times New Roman" w:hAnsi="Times New Roman" w:cs="Times New Roman"/>
          <w:sz w:val="24"/>
          <w:szCs w:val="24"/>
        </w:rPr>
        <w:t>. (</w:t>
      </w:r>
      <w:proofErr w:type="spellStart"/>
      <w:r w:rsidRPr="009630C2">
        <w:rPr>
          <w:rFonts w:ascii="Times New Roman" w:hAnsi="Times New Roman" w:cs="Times New Roman"/>
          <w:sz w:val="24"/>
          <w:szCs w:val="24"/>
        </w:rPr>
        <w:t>Betz</w:t>
      </w:r>
      <w:proofErr w:type="spellEnd"/>
      <w:r w:rsidRPr="009630C2">
        <w:rPr>
          <w:rFonts w:ascii="Times New Roman" w:hAnsi="Times New Roman" w:cs="Times New Roman"/>
          <w:sz w:val="24"/>
          <w:szCs w:val="24"/>
        </w:rPr>
        <w:t xml:space="preserve"> 2004: 13)</w:t>
      </w:r>
    </w:p>
    <w:p w:rsidR="002D09F1" w:rsidRPr="009630C2" w:rsidRDefault="002D09F1" w:rsidP="002D09F1">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630C2">
        <w:rPr>
          <w:rFonts w:ascii="Times New Roman" w:hAnsi="Times New Roman" w:cs="Times New Roman"/>
          <w:sz w:val="24"/>
          <w:szCs w:val="24"/>
        </w:rPr>
        <w:t xml:space="preserve">Samotný fakt, že od dob druhé světové války jsou RPPS v evropských volbách nejúspěšnější novou stranickou rodinnou, upozorňuje na jejich význam. Odborníci se shodují na tom, že radikální pravice je důležitou součástí evropské politické scény. Poukazují na vývoj přechodu z extrému do </w:t>
      </w:r>
      <w:proofErr w:type="spellStart"/>
      <w:r w:rsidRPr="009630C2">
        <w:rPr>
          <w:rFonts w:ascii="Times New Roman" w:hAnsi="Times New Roman" w:cs="Times New Roman"/>
          <w:sz w:val="24"/>
          <w:szCs w:val="24"/>
        </w:rPr>
        <w:t>mainstreamu</w:t>
      </w:r>
      <w:proofErr w:type="spellEnd"/>
      <w:r w:rsidRPr="009630C2">
        <w:rPr>
          <w:rFonts w:ascii="Times New Roman" w:hAnsi="Times New Roman" w:cs="Times New Roman"/>
          <w:sz w:val="24"/>
          <w:szCs w:val="24"/>
        </w:rPr>
        <w:t xml:space="preserve"> a s tím spojenou zvýšenou nespokojenost s</w:t>
      </w:r>
      <w:r>
        <w:rPr>
          <w:rFonts w:ascii="Times New Roman" w:hAnsi="Times New Roman" w:cs="Times New Roman"/>
          <w:sz w:val="24"/>
          <w:szCs w:val="24"/>
        </w:rPr>
        <w:t> </w:t>
      </w:r>
      <w:r w:rsidRPr="009630C2">
        <w:rPr>
          <w:rFonts w:ascii="Times New Roman" w:hAnsi="Times New Roman" w:cs="Times New Roman"/>
          <w:sz w:val="24"/>
          <w:szCs w:val="24"/>
        </w:rPr>
        <w:t>politikou rasistického násilí na masové úrovni a dominanci pravicového diskursu. (</w:t>
      </w:r>
      <w:proofErr w:type="spellStart"/>
      <w:r w:rsidRPr="009630C2">
        <w:rPr>
          <w:rFonts w:ascii="Times New Roman" w:hAnsi="Times New Roman" w:cs="Times New Roman"/>
          <w:sz w:val="24"/>
          <w:szCs w:val="24"/>
        </w:rPr>
        <w:t>Mudde</w:t>
      </w:r>
      <w:proofErr w:type="spellEnd"/>
      <w:r w:rsidRPr="009630C2">
        <w:rPr>
          <w:rFonts w:ascii="Times New Roman" w:hAnsi="Times New Roman" w:cs="Times New Roman"/>
          <w:sz w:val="24"/>
          <w:szCs w:val="24"/>
        </w:rPr>
        <w:t xml:space="preserve"> 2012: 1-4) Účast </w:t>
      </w:r>
      <w:r w:rsidR="00CF2134">
        <w:rPr>
          <w:rFonts w:ascii="Times New Roman" w:hAnsi="Times New Roman" w:cs="Times New Roman"/>
          <w:sz w:val="24"/>
          <w:szCs w:val="24"/>
        </w:rPr>
        <w:t>RPPS</w:t>
      </w:r>
      <w:r w:rsidRPr="009630C2">
        <w:rPr>
          <w:rFonts w:ascii="Times New Roman" w:hAnsi="Times New Roman" w:cs="Times New Roman"/>
          <w:sz w:val="24"/>
          <w:szCs w:val="24"/>
        </w:rPr>
        <w:t xml:space="preserve"> ve vládách ale nezanechává tak velké následky. Vždy jsou to totiž vlády koaliční a jejich partneři jsou mnohem zkušenější než </w:t>
      </w:r>
      <w:r w:rsidR="00CF2134">
        <w:rPr>
          <w:rFonts w:ascii="Times New Roman" w:hAnsi="Times New Roman" w:cs="Times New Roman"/>
          <w:sz w:val="24"/>
          <w:szCs w:val="24"/>
        </w:rPr>
        <w:t>RPPS</w:t>
      </w:r>
      <w:r w:rsidRPr="009630C2">
        <w:rPr>
          <w:rFonts w:ascii="Times New Roman" w:hAnsi="Times New Roman" w:cs="Times New Roman"/>
          <w:sz w:val="24"/>
          <w:szCs w:val="24"/>
        </w:rPr>
        <w:t xml:space="preserve">. Navíc se musí v rámci </w:t>
      </w:r>
      <w:r w:rsidRPr="009630C2">
        <w:rPr>
          <w:rFonts w:ascii="Times New Roman" w:hAnsi="Times New Roman" w:cs="Times New Roman"/>
          <w:sz w:val="24"/>
          <w:szCs w:val="24"/>
        </w:rPr>
        <w:lastRenderedPageBreak/>
        <w:t>vyjednávání sblížit s etablovanými stranami, proti kterým obvykle vystupují. Oblasti socioekonomických otázek nepovažují za důležité, tudíž ji nechávají na koaličních partnerech. Svým ideologickým zaměřením se soustředí pouze na několik otázek a i v těch působí spíše jako „</w:t>
      </w:r>
      <w:r>
        <w:rPr>
          <w:rFonts w:ascii="Times New Roman" w:hAnsi="Times New Roman" w:cs="Times New Roman"/>
          <w:sz w:val="24"/>
          <w:szCs w:val="24"/>
        </w:rPr>
        <w:t>bezzubě“.</w:t>
      </w:r>
      <w:r w:rsidRPr="009630C2">
        <w:rPr>
          <w:rFonts w:ascii="Times New Roman" w:hAnsi="Times New Roman" w:cs="Times New Roman"/>
          <w:sz w:val="24"/>
          <w:szCs w:val="24"/>
        </w:rPr>
        <w:t xml:space="preserve"> Velkou část v rozhodování a vytváření politik totiž neurčují strany, jako spíše byrokracie a nevládní činitelé. Mnohé strany si i přes volební úspěch raději nechají status opozice, než aby riskoval</w:t>
      </w:r>
      <w:r w:rsidR="00CF2134">
        <w:rPr>
          <w:rFonts w:ascii="Times New Roman" w:hAnsi="Times New Roman" w:cs="Times New Roman"/>
          <w:sz w:val="24"/>
          <w:szCs w:val="24"/>
        </w:rPr>
        <w:t>y,</w:t>
      </w:r>
      <w:r w:rsidRPr="009630C2">
        <w:rPr>
          <w:rFonts w:ascii="Times New Roman" w:hAnsi="Times New Roman" w:cs="Times New Roman"/>
          <w:sz w:val="24"/>
          <w:szCs w:val="24"/>
        </w:rPr>
        <w:t xml:space="preserve"> že budou o</w:t>
      </w:r>
      <w:r w:rsidR="00CF2134">
        <w:rPr>
          <w:rFonts w:ascii="Times New Roman" w:hAnsi="Times New Roman" w:cs="Times New Roman"/>
          <w:sz w:val="24"/>
          <w:szCs w:val="24"/>
        </w:rPr>
        <w:t>značeny</w:t>
      </w:r>
      <w:r w:rsidRPr="009630C2">
        <w:rPr>
          <w:rFonts w:ascii="Times New Roman" w:hAnsi="Times New Roman" w:cs="Times New Roman"/>
          <w:sz w:val="24"/>
          <w:szCs w:val="24"/>
        </w:rPr>
        <w:t xml:space="preserve"> za etablovanou stranu a součást vládní zkorumpované elity. (</w:t>
      </w:r>
      <w:proofErr w:type="spellStart"/>
      <w:r w:rsidRPr="009630C2">
        <w:rPr>
          <w:rFonts w:ascii="Times New Roman" w:hAnsi="Times New Roman" w:cs="Times New Roman"/>
          <w:sz w:val="24"/>
          <w:szCs w:val="24"/>
        </w:rPr>
        <w:t>Mudde</w:t>
      </w:r>
      <w:proofErr w:type="spellEnd"/>
      <w:r w:rsidRPr="009630C2">
        <w:rPr>
          <w:rFonts w:ascii="Times New Roman" w:hAnsi="Times New Roman" w:cs="Times New Roman"/>
          <w:sz w:val="24"/>
          <w:szCs w:val="24"/>
        </w:rPr>
        <w:t xml:space="preserve"> 2012: 14) </w:t>
      </w:r>
    </w:p>
    <w:p w:rsidR="002D09F1" w:rsidRPr="009630C2" w:rsidRDefault="002D09F1" w:rsidP="002D09F1">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630C2">
        <w:rPr>
          <w:rFonts w:ascii="Times New Roman" w:hAnsi="Times New Roman" w:cs="Times New Roman"/>
          <w:sz w:val="24"/>
          <w:szCs w:val="24"/>
        </w:rPr>
        <w:t>Vylučovací populismus svým vývojem překročil hranice xenofobie a uzpůsobil se nové formě kulturního nativismu, jenž odmítá tradiční formy rasismu. Jeho posláním již není otázka etnicko-kulturní nadřazenosti, ale obrana vlastní původní, ať už ve smyslu národní nebo evropské, kultury a způsobu života, proti nepříznivým jevům islámských náboženských fundamentalistů nebo americké lidové kultury. (</w:t>
      </w:r>
      <w:proofErr w:type="spellStart"/>
      <w:r w:rsidRPr="009630C2">
        <w:rPr>
          <w:rFonts w:ascii="Times New Roman" w:hAnsi="Times New Roman" w:cs="Times New Roman"/>
          <w:sz w:val="24"/>
          <w:szCs w:val="24"/>
        </w:rPr>
        <w:t>Betz</w:t>
      </w:r>
      <w:proofErr w:type="spellEnd"/>
      <w:r w:rsidRPr="009630C2">
        <w:rPr>
          <w:rFonts w:ascii="Times New Roman" w:hAnsi="Times New Roman" w:cs="Times New Roman"/>
          <w:sz w:val="24"/>
          <w:szCs w:val="24"/>
        </w:rPr>
        <w:t xml:space="preserve"> 2004: 1) </w:t>
      </w:r>
    </w:p>
    <w:p w:rsidR="002D09F1" w:rsidRPr="009630C2" w:rsidRDefault="002D09F1" w:rsidP="002D09F1">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630C2">
        <w:rPr>
          <w:rFonts w:ascii="Times New Roman" w:hAnsi="Times New Roman" w:cs="Times New Roman"/>
          <w:sz w:val="24"/>
          <w:szCs w:val="24"/>
        </w:rPr>
        <w:t>Velkého rozmachu se dočkaly (radikálně) pravicově populistické str</w:t>
      </w:r>
      <w:r>
        <w:rPr>
          <w:rFonts w:ascii="Times New Roman" w:hAnsi="Times New Roman" w:cs="Times New Roman"/>
          <w:sz w:val="24"/>
          <w:szCs w:val="24"/>
        </w:rPr>
        <w:t>any v osmdesátých letech. Ideologickým</w:t>
      </w:r>
      <w:r w:rsidRPr="009630C2">
        <w:rPr>
          <w:rFonts w:ascii="Times New Roman" w:hAnsi="Times New Roman" w:cs="Times New Roman"/>
          <w:sz w:val="24"/>
          <w:szCs w:val="24"/>
        </w:rPr>
        <w:t xml:space="preserve"> vzorem pro ostatní je Front </w:t>
      </w:r>
      <w:proofErr w:type="spellStart"/>
      <w:r w:rsidRPr="009630C2">
        <w:rPr>
          <w:rFonts w:ascii="Times New Roman" w:hAnsi="Times New Roman" w:cs="Times New Roman"/>
          <w:sz w:val="24"/>
          <w:szCs w:val="24"/>
        </w:rPr>
        <w:t>National</w:t>
      </w:r>
      <w:proofErr w:type="spellEnd"/>
      <w:r w:rsidR="00CF2134">
        <w:rPr>
          <w:rFonts w:ascii="Times New Roman" w:hAnsi="Times New Roman" w:cs="Times New Roman"/>
          <w:sz w:val="24"/>
          <w:szCs w:val="24"/>
        </w:rPr>
        <w:t xml:space="preserve"> (FN)</w:t>
      </w:r>
      <w:r w:rsidRPr="009630C2">
        <w:rPr>
          <w:rFonts w:ascii="Times New Roman" w:hAnsi="Times New Roman" w:cs="Times New Roman"/>
          <w:sz w:val="24"/>
          <w:szCs w:val="24"/>
        </w:rPr>
        <w:t>, založená v</w:t>
      </w:r>
      <w:r w:rsidR="00D92534">
        <w:rPr>
          <w:rFonts w:ascii="Times New Roman" w:hAnsi="Times New Roman" w:cs="Times New Roman"/>
          <w:sz w:val="24"/>
          <w:szCs w:val="24"/>
        </w:rPr>
        <w:t> </w:t>
      </w:r>
      <w:r w:rsidRPr="009630C2">
        <w:rPr>
          <w:rFonts w:ascii="Times New Roman" w:hAnsi="Times New Roman" w:cs="Times New Roman"/>
          <w:sz w:val="24"/>
          <w:szCs w:val="24"/>
        </w:rPr>
        <w:t>roce 1</w:t>
      </w:r>
      <w:r w:rsidR="00D92534">
        <w:rPr>
          <w:rFonts w:ascii="Times New Roman" w:hAnsi="Times New Roman" w:cs="Times New Roman"/>
          <w:sz w:val="24"/>
          <w:szCs w:val="24"/>
        </w:rPr>
        <w:t>972, která se</w:t>
      </w:r>
      <w:r w:rsidRPr="009630C2">
        <w:rPr>
          <w:rFonts w:ascii="Times New Roman" w:hAnsi="Times New Roman" w:cs="Times New Roman"/>
          <w:sz w:val="24"/>
          <w:szCs w:val="24"/>
        </w:rPr>
        <w:t xml:space="preserve"> pod vedením </w:t>
      </w:r>
      <w:proofErr w:type="spellStart"/>
      <w:r w:rsidRPr="009630C2">
        <w:rPr>
          <w:rFonts w:ascii="Times New Roman" w:hAnsi="Times New Roman" w:cs="Times New Roman"/>
          <w:sz w:val="24"/>
          <w:szCs w:val="24"/>
        </w:rPr>
        <w:t>Jean</w:t>
      </w:r>
      <w:proofErr w:type="spellEnd"/>
      <w:r w:rsidRPr="009630C2">
        <w:rPr>
          <w:rFonts w:ascii="Times New Roman" w:hAnsi="Times New Roman" w:cs="Times New Roman"/>
          <w:sz w:val="24"/>
          <w:szCs w:val="24"/>
        </w:rPr>
        <w:t xml:space="preserve">-Marie </w:t>
      </w:r>
      <w:proofErr w:type="spellStart"/>
      <w:r w:rsidRPr="009630C2">
        <w:rPr>
          <w:rFonts w:ascii="Times New Roman" w:hAnsi="Times New Roman" w:cs="Times New Roman"/>
          <w:sz w:val="24"/>
          <w:szCs w:val="24"/>
        </w:rPr>
        <w:t>Le</w:t>
      </w:r>
      <w:proofErr w:type="spellEnd"/>
      <w:r w:rsidRPr="009630C2">
        <w:rPr>
          <w:rFonts w:ascii="Times New Roman" w:hAnsi="Times New Roman" w:cs="Times New Roman"/>
          <w:sz w:val="24"/>
          <w:szCs w:val="24"/>
        </w:rPr>
        <w:t xml:space="preserve"> </w:t>
      </w:r>
      <w:proofErr w:type="spellStart"/>
      <w:r w:rsidRPr="009630C2">
        <w:rPr>
          <w:rFonts w:ascii="Times New Roman" w:hAnsi="Times New Roman" w:cs="Times New Roman"/>
          <w:sz w:val="24"/>
          <w:szCs w:val="24"/>
        </w:rPr>
        <w:t>Pen</w:t>
      </w:r>
      <w:r w:rsidR="00CF2134">
        <w:rPr>
          <w:rFonts w:ascii="Times New Roman" w:hAnsi="Times New Roman" w:cs="Times New Roman"/>
          <w:sz w:val="24"/>
          <w:szCs w:val="24"/>
        </w:rPr>
        <w:t>a</w:t>
      </w:r>
      <w:proofErr w:type="spellEnd"/>
      <w:r w:rsidRPr="009630C2">
        <w:rPr>
          <w:rFonts w:ascii="Times New Roman" w:hAnsi="Times New Roman" w:cs="Times New Roman"/>
          <w:sz w:val="24"/>
          <w:szCs w:val="24"/>
        </w:rPr>
        <w:t xml:space="preserve"> dostala až k deseti procentům v roce 1981. Vlivem současného politického systému </w:t>
      </w:r>
      <w:r w:rsidR="00CF2134">
        <w:rPr>
          <w:rFonts w:ascii="Times New Roman" w:hAnsi="Times New Roman" w:cs="Times New Roman"/>
          <w:sz w:val="24"/>
          <w:szCs w:val="24"/>
        </w:rPr>
        <w:t>disponuje</w:t>
      </w:r>
      <w:r w:rsidRPr="009630C2">
        <w:rPr>
          <w:rFonts w:ascii="Times New Roman" w:hAnsi="Times New Roman" w:cs="Times New Roman"/>
          <w:sz w:val="24"/>
          <w:szCs w:val="24"/>
        </w:rPr>
        <w:t xml:space="preserve"> </w:t>
      </w:r>
      <w:r w:rsidR="00CF2134">
        <w:rPr>
          <w:rFonts w:ascii="Times New Roman" w:hAnsi="Times New Roman" w:cs="Times New Roman"/>
          <w:sz w:val="24"/>
          <w:szCs w:val="24"/>
        </w:rPr>
        <w:t>FN</w:t>
      </w:r>
      <w:r w:rsidRPr="009630C2">
        <w:rPr>
          <w:rFonts w:ascii="Times New Roman" w:hAnsi="Times New Roman" w:cs="Times New Roman"/>
          <w:sz w:val="24"/>
          <w:szCs w:val="24"/>
        </w:rPr>
        <w:t xml:space="preserve"> min</w:t>
      </w:r>
      <w:r w:rsidR="00CF2134">
        <w:rPr>
          <w:rFonts w:ascii="Times New Roman" w:hAnsi="Times New Roman" w:cs="Times New Roman"/>
          <w:sz w:val="24"/>
          <w:szCs w:val="24"/>
        </w:rPr>
        <w:t>ime</w:t>
      </w:r>
      <w:r w:rsidRPr="009630C2">
        <w:rPr>
          <w:rFonts w:ascii="Times New Roman" w:hAnsi="Times New Roman" w:cs="Times New Roman"/>
          <w:sz w:val="24"/>
          <w:szCs w:val="24"/>
        </w:rPr>
        <w:t>m mandátů, ačkoliv v</w:t>
      </w:r>
      <w:r w:rsidR="00D92534">
        <w:rPr>
          <w:rFonts w:ascii="Times New Roman" w:hAnsi="Times New Roman" w:cs="Times New Roman"/>
          <w:sz w:val="24"/>
          <w:szCs w:val="24"/>
        </w:rPr>
        <w:t> </w:t>
      </w:r>
      <w:r w:rsidRPr="009630C2">
        <w:rPr>
          <w:rFonts w:ascii="Times New Roman" w:hAnsi="Times New Roman" w:cs="Times New Roman"/>
          <w:sz w:val="24"/>
          <w:szCs w:val="24"/>
        </w:rPr>
        <w:t xml:space="preserve">posledních volbách dosáhl na 13,2 % hlasů. V Itálii se jedná o Lombardskou ligu, která se pod vedením </w:t>
      </w:r>
      <w:proofErr w:type="spellStart"/>
      <w:r w:rsidRPr="009630C2">
        <w:rPr>
          <w:rFonts w:ascii="Times New Roman" w:hAnsi="Times New Roman" w:cs="Times New Roman"/>
          <w:sz w:val="24"/>
          <w:szCs w:val="24"/>
        </w:rPr>
        <w:t>Umberta</w:t>
      </w:r>
      <w:proofErr w:type="spellEnd"/>
      <w:r w:rsidRPr="009630C2">
        <w:rPr>
          <w:rFonts w:ascii="Times New Roman" w:hAnsi="Times New Roman" w:cs="Times New Roman"/>
          <w:sz w:val="24"/>
          <w:szCs w:val="24"/>
        </w:rPr>
        <w:t xml:space="preserve"> </w:t>
      </w:r>
      <w:proofErr w:type="spellStart"/>
      <w:r w:rsidRPr="009630C2">
        <w:rPr>
          <w:rFonts w:ascii="Times New Roman" w:hAnsi="Times New Roman" w:cs="Times New Roman"/>
          <w:sz w:val="24"/>
          <w:szCs w:val="24"/>
        </w:rPr>
        <w:t>Bossiho</w:t>
      </w:r>
      <w:proofErr w:type="spellEnd"/>
      <w:r w:rsidRPr="009630C2">
        <w:rPr>
          <w:rFonts w:ascii="Times New Roman" w:hAnsi="Times New Roman" w:cs="Times New Roman"/>
          <w:sz w:val="24"/>
          <w:szCs w:val="24"/>
        </w:rPr>
        <w:t xml:space="preserve"> transformovala do Ligy severu a od roku 1992 představuje významný politický celek, nejen na severu Apeninského poloostrova. V současnosti představuje 2. – 3. nejvýznamnější politickou stranu. Velkých politických úspěchů dosáhla i</w:t>
      </w:r>
      <w:r w:rsidR="00D92534">
        <w:rPr>
          <w:rFonts w:ascii="Times New Roman" w:hAnsi="Times New Roman" w:cs="Times New Roman"/>
          <w:sz w:val="24"/>
          <w:szCs w:val="24"/>
        </w:rPr>
        <w:t> </w:t>
      </w:r>
      <w:r w:rsidRPr="009630C2">
        <w:rPr>
          <w:rFonts w:ascii="Times New Roman" w:hAnsi="Times New Roman" w:cs="Times New Roman"/>
          <w:sz w:val="24"/>
          <w:szCs w:val="24"/>
        </w:rPr>
        <w:t xml:space="preserve">Rakouská strana svobody (FPÖ), kterou před zánikem zachránil mladý charismatický lídr </w:t>
      </w:r>
      <w:proofErr w:type="spellStart"/>
      <w:r w:rsidRPr="009630C2">
        <w:rPr>
          <w:rFonts w:ascii="Times New Roman" w:hAnsi="Times New Roman" w:cs="Times New Roman"/>
          <w:sz w:val="24"/>
          <w:szCs w:val="24"/>
        </w:rPr>
        <w:t>Jörg</w:t>
      </w:r>
      <w:proofErr w:type="spellEnd"/>
      <w:r w:rsidRPr="009630C2">
        <w:rPr>
          <w:rFonts w:ascii="Times New Roman" w:hAnsi="Times New Roman" w:cs="Times New Roman"/>
          <w:sz w:val="24"/>
          <w:szCs w:val="24"/>
        </w:rPr>
        <w:t xml:space="preserve"> </w:t>
      </w:r>
      <w:proofErr w:type="spellStart"/>
      <w:r w:rsidRPr="009630C2">
        <w:rPr>
          <w:rFonts w:ascii="Times New Roman" w:hAnsi="Times New Roman" w:cs="Times New Roman"/>
          <w:sz w:val="24"/>
          <w:szCs w:val="24"/>
        </w:rPr>
        <w:t>Haider</w:t>
      </w:r>
      <w:proofErr w:type="spellEnd"/>
      <w:r w:rsidRPr="009630C2">
        <w:rPr>
          <w:rFonts w:ascii="Times New Roman" w:hAnsi="Times New Roman" w:cs="Times New Roman"/>
          <w:sz w:val="24"/>
          <w:szCs w:val="24"/>
        </w:rPr>
        <w:t>. Ten v</w:t>
      </w:r>
      <w:r>
        <w:rPr>
          <w:rFonts w:ascii="Times New Roman" w:hAnsi="Times New Roman" w:cs="Times New Roman"/>
          <w:sz w:val="24"/>
          <w:szCs w:val="24"/>
        </w:rPr>
        <w:t> </w:t>
      </w:r>
      <w:r w:rsidRPr="009630C2">
        <w:rPr>
          <w:rFonts w:ascii="Times New Roman" w:hAnsi="Times New Roman" w:cs="Times New Roman"/>
          <w:sz w:val="24"/>
          <w:szCs w:val="24"/>
        </w:rPr>
        <w:t>roce 1990, po čtyřech letech v čele strany, dokázal zdvojnásobit její volební podporu. Z</w:t>
      </w:r>
      <w:r>
        <w:rPr>
          <w:rFonts w:ascii="Times New Roman" w:hAnsi="Times New Roman" w:cs="Times New Roman"/>
          <w:sz w:val="24"/>
          <w:szCs w:val="24"/>
        </w:rPr>
        <w:t> </w:t>
      </w:r>
      <w:r w:rsidRPr="009630C2">
        <w:rPr>
          <w:rFonts w:ascii="Times New Roman" w:hAnsi="Times New Roman" w:cs="Times New Roman"/>
          <w:sz w:val="24"/>
          <w:szCs w:val="24"/>
        </w:rPr>
        <w:t xml:space="preserve">hlediska procentního zisku je dnes nejsilnější pravicově populistickou stranou Evropy, neboť v posledních volbách získala 26 % hlasů. V Belgii již od roku 1978 působí Vlámský </w:t>
      </w:r>
      <w:r w:rsidR="00CF2134">
        <w:rPr>
          <w:rFonts w:ascii="Times New Roman" w:hAnsi="Times New Roman" w:cs="Times New Roman"/>
          <w:sz w:val="24"/>
          <w:szCs w:val="24"/>
        </w:rPr>
        <w:t>bl</w:t>
      </w:r>
      <w:r w:rsidRPr="009630C2">
        <w:rPr>
          <w:rFonts w:ascii="Times New Roman" w:hAnsi="Times New Roman" w:cs="Times New Roman"/>
          <w:sz w:val="24"/>
          <w:szCs w:val="24"/>
        </w:rPr>
        <w:t>ok, který hájí především regionální zájmy, ale v celostátním měřítku dnes nedosahuje tak vys</w:t>
      </w:r>
      <w:r w:rsidR="00085986">
        <w:rPr>
          <w:rFonts w:ascii="Times New Roman" w:hAnsi="Times New Roman" w:cs="Times New Roman"/>
          <w:sz w:val="24"/>
          <w:szCs w:val="24"/>
        </w:rPr>
        <w:t>okých výsledků. (</w:t>
      </w:r>
      <w:proofErr w:type="spellStart"/>
      <w:r w:rsidR="00085986">
        <w:rPr>
          <w:rFonts w:ascii="Times New Roman" w:hAnsi="Times New Roman" w:cs="Times New Roman"/>
          <w:sz w:val="24"/>
          <w:szCs w:val="24"/>
        </w:rPr>
        <w:t>Betz</w:t>
      </w:r>
      <w:proofErr w:type="spellEnd"/>
      <w:r w:rsidR="00085986">
        <w:rPr>
          <w:rFonts w:ascii="Times New Roman" w:hAnsi="Times New Roman" w:cs="Times New Roman"/>
          <w:sz w:val="24"/>
          <w:szCs w:val="24"/>
        </w:rPr>
        <w:t xml:space="preserve"> 1993: 414;</w:t>
      </w:r>
      <w:r w:rsidRPr="009630C2">
        <w:rPr>
          <w:rFonts w:ascii="Times New Roman" w:hAnsi="Times New Roman" w:cs="Times New Roman"/>
          <w:sz w:val="24"/>
          <w:szCs w:val="24"/>
        </w:rPr>
        <w:t xml:space="preserve"> </w:t>
      </w:r>
      <w:proofErr w:type="spellStart"/>
      <w:r w:rsidRPr="009630C2">
        <w:rPr>
          <w:rFonts w:ascii="Times New Roman" w:hAnsi="Times New Roman" w:cs="Times New Roman"/>
          <w:sz w:val="24"/>
          <w:szCs w:val="24"/>
        </w:rPr>
        <w:t>parties</w:t>
      </w:r>
      <w:proofErr w:type="spellEnd"/>
      <w:r w:rsidRPr="009630C2">
        <w:rPr>
          <w:rFonts w:ascii="Times New Roman" w:hAnsi="Times New Roman" w:cs="Times New Roman"/>
          <w:sz w:val="24"/>
          <w:szCs w:val="24"/>
        </w:rPr>
        <w:t>-</w:t>
      </w:r>
      <w:proofErr w:type="spellStart"/>
      <w:r w:rsidRPr="009630C2">
        <w:rPr>
          <w:rFonts w:ascii="Times New Roman" w:hAnsi="Times New Roman" w:cs="Times New Roman"/>
          <w:sz w:val="24"/>
          <w:szCs w:val="24"/>
        </w:rPr>
        <w:t>and</w:t>
      </w:r>
      <w:proofErr w:type="spellEnd"/>
      <w:r w:rsidRPr="009630C2">
        <w:rPr>
          <w:rFonts w:ascii="Times New Roman" w:hAnsi="Times New Roman" w:cs="Times New Roman"/>
          <w:sz w:val="24"/>
          <w:szCs w:val="24"/>
        </w:rPr>
        <w:t>-</w:t>
      </w:r>
      <w:proofErr w:type="spellStart"/>
      <w:r w:rsidRPr="009630C2">
        <w:rPr>
          <w:rFonts w:ascii="Times New Roman" w:hAnsi="Times New Roman" w:cs="Times New Roman"/>
          <w:sz w:val="24"/>
          <w:szCs w:val="24"/>
        </w:rPr>
        <w:t>elections.eu</w:t>
      </w:r>
      <w:proofErr w:type="spellEnd"/>
      <w:r w:rsidRPr="009630C2">
        <w:rPr>
          <w:rFonts w:ascii="Times New Roman" w:hAnsi="Times New Roman" w:cs="Times New Roman"/>
          <w:sz w:val="24"/>
          <w:szCs w:val="24"/>
        </w:rPr>
        <w:t>) Mezi další úspěšné strany můžeme přiřadit Švýcarskou lidovou stranu (SVP), Norskou stranu pokroku (</w:t>
      </w:r>
      <w:proofErr w:type="spellStart"/>
      <w:r w:rsidRPr="009630C2">
        <w:rPr>
          <w:rFonts w:ascii="Times New Roman" w:hAnsi="Times New Roman" w:cs="Times New Roman"/>
          <w:sz w:val="24"/>
          <w:szCs w:val="24"/>
        </w:rPr>
        <w:t>FrP</w:t>
      </w:r>
      <w:proofErr w:type="spellEnd"/>
      <w:r w:rsidRPr="009630C2">
        <w:rPr>
          <w:rFonts w:ascii="Times New Roman" w:hAnsi="Times New Roman" w:cs="Times New Roman"/>
          <w:sz w:val="24"/>
          <w:szCs w:val="24"/>
        </w:rPr>
        <w:t xml:space="preserve">), Dánskou lidovou stranu (DF), Švédské demokraty (SD), Německou lidovou unii (DVU), polské </w:t>
      </w:r>
      <w:proofErr w:type="spellStart"/>
      <w:r w:rsidRPr="009630C2">
        <w:rPr>
          <w:rFonts w:ascii="Times New Roman" w:hAnsi="Times New Roman" w:cs="Times New Roman"/>
          <w:sz w:val="24"/>
          <w:szCs w:val="24"/>
        </w:rPr>
        <w:t>Kukiz</w:t>
      </w:r>
      <w:proofErr w:type="spellEnd"/>
      <w:r w:rsidRPr="009630C2">
        <w:rPr>
          <w:rFonts w:ascii="Times New Roman" w:hAnsi="Times New Roman" w:cs="Times New Roman"/>
          <w:sz w:val="24"/>
          <w:szCs w:val="24"/>
        </w:rPr>
        <w:t>‘ 15 (K) nebo nizozemskou Stranu za svobodu (PVV). (</w:t>
      </w:r>
      <w:proofErr w:type="spellStart"/>
      <w:r w:rsidRPr="009630C2">
        <w:rPr>
          <w:rFonts w:ascii="Times New Roman" w:hAnsi="Times New Roman" w:cs="Times New Roman"/>
          <w:sz w:val="24"/>
          <w:szCs w:val="24"/>
        </w:rPr>
        <w:t>Betz</w:t>
      </w:r>
      <w:proofErr w:type="spellEnd"/>
      <w:r w:rsidRPr="009630C2">
        <w:rPr>
          <w:rFonts w:ascii="Times New Roman" w:hAnsi="Times New Roman" w:cs="Times New Roman"/>
          <w:sz w:val="24"/>
          <w:szCs w:val="24"/>
        </w:rPr>
        <w:t xml:space="preserve"> 2004: 1</w:t>
      </w:r>
      <w:r w:rsidR="00085986">
        <w:rPr>
          <w:rFonts w:ascii="Times New Roman" w:hAnsi="Times New Roman" w:cs="Times New Roman"/>
          <w:sz w:val="24"/>
          <w:szCs w:val="24"/>
        </w:rPr>
        <w:t>;</w:t>
      </w:r>
      <w:r w:rsidRPr="009630C2">
        <w:rPr>
          <w:rFonts w:ascii="Times New Roman" w:hAnsi="Times New Roman" w:cs="Times New Roman"/>
          <w:sz w:val="24"/>
          <w:szCs w:val="24"/>
        </w:rPr>
        <w:t xml:space="preserve"> </w:t>
      </w:r>
      <w:proofErr w:type="spellStart"/>
      <w:r w:rsidRPr="009630C2">
        <w:rPr>
          <w:rFonts w:ascii="Times New Roman" w:hAnsi="Times New Roman" w:cs="Times New Roman"/>
          <w:sz w:val="24"/>
          <w:szCs w:val="24"/>
        </w:rPr>
        <w:t>parties</w:t>
      </w:r>
      <w:proofErr w:type="spellEnd"/>
      <w:r w:rsidRPr="009630C2">
        <w:rPr>
          <w:rFonts w:ascii="Times New Roman" w:hAnsi="Times New Roman" w:cs="Times New Roman"/>
          <w:sz w:val="24"/>
          <w:szCs w:val="24"/>
        </w:rPr>
        <w:t>-</w:t>
      </w:r>
      <w:proofErr w:type="spellStart"/>
      <w:r w:rsidRPr="009630C2">
        <w:rPr>
          <w:rFonts w:ascii="Times New Roman" w:hAnsi="Times New Roman" w:cs="Times New Roman"/>
          <w:sz w:val="24"/>
          <w:szCs w:val="24"/>
        </w:rPr>
        <w:t>and</w:t>
      </w:r>
      <w:proofErr w:type="spellEnd"/>
      <w:r w:rsidRPr="009630C2">
        <w:rPr>
          <w:rFonts w:ascii="Times New Roman" w:hAnsi="Times New Roman" w:cs="Times New Roman"/>
          <w:sz w:val="24"/>
          <w:szCs w:val="24"/>
        </w:rPr>
        <w:t>-</w:t>
      </w:r>
      <w:proofErr w:type="spellStart"/>
      <w:r w:rsidRPr="009630C2">
        <w:rPr>
          <w:rFonts w:ascii="Times New Roman" w:hAnsi="Times New Roman" w:cs="Times New Roman"/>
          <w:sz w:val="24"/>
          <w:szCs w:val="24"/>
        </w:rPr>
        <w:t>elections.eu</w:t>
      </w:r>
      <w:proofErr w:type="spellEnd"/>
      <w:r w:rsidRPr="009630C2">
        <w:rPr>
          <w:rFonts w:ascii="Times New Roman" w:hAnsi="Times New Roman" w:cs="Times New Roman"/>
          <w:sz w:val="24"/>
          <w:szCs w:val="24"/>
        </w:rPr>
        <w:t>)</w:t>
      </w:r>
    </w:p>
    <w:p w:rsidR="002D09F1" w:rsidRDefault="002D09F1" w:rsidP="002D09F1">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9630C2">
        <w:rPr>
          <w:rFonts w:ascii="Times New Roman" w:hAnsi="Times New Roman" w:cs="Times New Roman"/>
          <w:sz w:val="24"/>
          <w:szCs w:val="24"/>
        </w:rPr>
        <w:t>Cas</w:t>
      </w:r>
      <w:proofErr w:type="spellEnd"/>
      <w:r w:rsidRPr="009630C2">
        <w:rPr>
          <w:rFonts w:ascii="Times New Roman" w:hAnsi="Times New Roman" w:cs="Times New Roman"/>
          <w:sz w:val="24"/>
          <w:szCs w:val="24"/>
        </w:rPr>
        <w:t xml:space="preserve"> </w:t>
      </w:r>
      <w:proofErr w:type="spellStart"/>
      <w:r w:rsidRPr="009630C2">
        <w:rPr>
          <w:rFonts w:ascii="Times New Roman" w:hAnsi="Times New Roman" w:cs="Times New Roman"/>
          <w:sz w:val="24"/>
          <w:szCs w:val="24"/>
        </w:rPr>
        <w:t>Mudde</w:t>
      </w:r>
      <w:proofErr w:type="spellEnd"/>
      <w:r w:rsidRPr="009630C2">
        <w:rPr>
          <w:rFonts w:ascii="Times New Roman" w:hAnsi="Times New Roman" w:cs="Times New Roman"/>
          <w:sz w:val="24"/>
          <w:szCs w:val="24"/>
        </w:rPr>
        <w:t xml:space="preserve"> dle historických výsledků fungování pravicových populistů ve vládách, nejen na příkladu italské Ligy severu, nesouhlasí s tvrzením, že jsou tyto strany vytvořeny </w:t>
      </w:r>
      <w:r w:rsidRPr="009630C2">
        <w:rPr>
          <w:rFonts w:ascii="Times New Roman" w:hAnsi="Times New Roman" w:cs="Times New Roman"/>
          <w:sz w:val="24"/>
          <w:szCs w:val="24"/>
        </w:rPr>
        <w:lastRenderedPageBreak/>
        <w:t>k</w:t>
      </w:r>
      <w:r>
        <w:rPr>
          <w:rFonts w:ascii="Times New Roman" w:hAnsi="Times New Roman" w:cs="Times New Roman"/>
          <w:sz w:val="24"/>
          <w:szCs w:val="24"/>
        </w:rPr>
        <w:t> </w:t>
      </w:r>
      <w:r w:rsidRPr="009630C2">
        <w:rPr>
          <w:rFonts w:ascii="Times New Roman" w:hAnsi="Times New Roman" w:cs="Times New Roman"/>
          <w:sz w:val="24"/>
          <w:szCs w:val="24"/>
        </w:rPr>
        <w:t>úspěchu v opozici a odsouzeny k neúspěchu ve vládě. Stejně jako sociálnědemokratické strany před druhou světovou válkou a zelené strany v devadesátých letech boudou schopny RPPS se transformovat na fungující vládnoucí strany. (</w:t>
      </w:r>
      <w:proofErr w:type="spellStart"/>
      <w:r w:rsidRPr="009630C2">
        <w:rPr>
          <w:rFonts w:ascii="Times New Roman" w:hAnsi="Times New Roman" w:cs="Times New Roman"/>
          <w:sz w:val="24"/>
          <w:szCs w:val="24"/>
        </w:rPr>
        <w:t>Mudde</w:t>
      </w:r>
      <w:proofErr w:type="spellEnd"/>
      <w:r w:rsidRPr="009630C2">
        <w:rPr>
          <w:rFonts w:ascii="Times New Roman" w:hAnsi="Times New Roman" w:cs="Times New Roman"/>
          <w:sz w:val="24"/>
          <w:szCs w:val="24"/>
        </w:rPr>
        <w:t xml:space="preserve"> 2012: 15) S tím koresponduje i</w:t>
      </w:r>
      <w:r>
        <w:rPr>
          <w:rFonts w:ascii="Times New Roman" w:hAnsi="Times New Roman" w:cs="Times New Roman"/>
          <w:sz w:val="24"/>
          <w:szCs w:val="24"/>
        </w:rPr>
        <w:t> </w:t>
      </w:r>
      <w:r w:rsidRPr="009630C2">
        <w:rPr>
          <w:rFonts w:ascii="Times New Roman" w:hAnsi="Times New Roman" w:cs="Times New Roman"/>
          <w:sz w:val="24"/>
          <w:szCs w:val="24"/>
        </w:rPr>
        <w:t>názor, že navzdory očekávání, zůstávají pravicové populistické strany i nadále životaschopným politickým projektem. Rozdíl je pouze v tom, že jejich působení nepředstavuje hrozbu pro fungování demokracie, ale je to</w:t>
      </w:r>
      <w:r w:rsidR="00D92534">
        <w:rPr>
          <w:rFonts w:ascii="Times New Roman" w:hAnsi="Times New Roman" w:cs="Times New Roman"/>
          <w:sz w:val="24"/>
          <w:szCs w:val="24"/>
        </w:rPr>
        <w:t xml:space="preserve"> </w:t>
      </w:r>
      <w:r w:rsidRPr="009630C2">
        <w:rPr>
          <w:rFonts w:ascii="Times New Roman" w:hAnsi="Times New Roman" w:cs="Times New Roman"/>
          <w:sz w:val="24"/>
          <w:szCs w:val="24"/>
        </w:rPr>
        <w:t>možná daleko vážnější, hrozba pro samotné hodnoty, na kterých stojí evropská identifikace a demokracie. Nelze považovat za náhodu, že současný nárůst pravicových populistů přichází v době, kdy se západoevropské demokracie snaží o</w:t>
      </w:r>
      <w:r>
        <w:t> </w:t>
      </w:r>
      <w:r w:rsidRPr="009630C2">
        <w:rPr>
          <w:rFonts w:ascii="Times New Roman" w:hAnsi="Times New Roman" w:cs="Times New Roman"/>
          <w:sz w:val="24"/>
          <w:szCs w:val="24"/>
        </w:rPr>
        <w:t>definici sebe sama na základě principů, které byly utvářeny duchovními a</w:t>
      </w:r>
      <w:r>
        <w:rPr>
          <w:rFonts w:ascii="Times New Roman" w:hAnsi="Times New Roman" w:cs="Times New Roman"/>
          <w:sz w:val="24"/>
          <w:szCs w:val="24"/>
        </w:rPr>
        <w:t> </w:t>
      </w:r>
      <w:r w:rsidRPr="009630C2">
        <w:rPr>
          <w:rFonts w:ascii="Times New Roman" w:hAnsi="Times New Roman" w:cs="Times New Roman"/>
          <w:sz w:val="24"/>
          <w:szCs w:val="24"/>
        </w:rPr>
        <w:t>politickými dějinami kontinentu. (</w:t>
      </w:r>
      <w:proofErr w:type="spellStart"/>
      <w:r w:rsidRPr="009630C2">
        <w:rPr>
          <w:rFonts w:ascii="Times New Roman" w:hAnsi="Times New Roman" w:cs="Times New Roman"/>
          <w:sz w:val="24"/>
          <w:szCs w:val="24"/>
        </w:rPr>
        <w:t>Betz</w:t>
      </w:r>
      <w:proofErr w:type="spellEnd"/>
      <w:r w:rsidRPr="009630C2">
        <w:rPr>
          <w:rFonts w:ascii="Times New Roman" w:hAnsi="Times New Roman" w:cs="Times New Roman"/>
          <w:sz w:val="24"/>
          <w:szCs w:val="24"/>
        </w:rPr>
        <w:t xml:space="preserve"> 2004: 14)</w:t>
      </w:r>
    </w:p>
    <w:p w:rsidR="002D09F1" w:rsidRDefault="002D09F1" w:rsidP="002D09F1">
      <w:pPr>
        <w:tabs>
          <w:tab w:val="left" w:pos="709"/>
        </w:tabs>
        <w:spacing w:line="360" w:lineRule="auto"/>
        <w:jc w:val="both"/>
        <w:rPr>
          <w:rFonts w:ascii="Times New Roman" w:hAnsi="Times New Roman" w:cs="Times New Roman"/>
          <w:color w:val="FF0000"/>
          <w:sz w:val="24"/>
          <w:szCs w:val="24"/>
        </w:rPr>
      </w:pPr>
    </w:p>
    <w:p w:rsidR="002D09F1" w:rsidRDefault="002D09F1" w:rsidP="002D09F1">
      <w:pPr>
        <w:tabs>
          <w:tab w:val="left" w:pos="709"/>
        </w:tabs>
        <w:spacing w:line="360" w:lineRule="auto"/>
        <w:jc w:val="both"/>
        <w:rPr>
          <w:rFonts w:ascii="Times New Roman" w:hAnsi="Times New Roman" w:cs="Times New Roman"/>
          <w:color w:val="FF0000"/>
          <w:sz w:val="24"/>
          <w:szCs w:val="24"/>
        </w:rPr>
      </w:pPr>
    </w:p>
    <w:p w:rsidR="002D09F1" w:rsidRDefault="002D09F1" w:rsidP="002D09F1">
      <w:pPr>
        <w:tabs>
          <w:tab w:val="left" w:pos="709"/>
        </w:tabs>
        <w:spacing w:line="360" w:lineRule="auto"/>
        <w:jc w:val="both"/>
        <w:rPr>
          <w:rFonts w:ascii="Times New Roman" w:hAnsi="Times New Roman" w:cs="Times New Roman"/>
          <w:color w:val="FF0000"/>
          <w:sz w:val="24"/>
          <w:szCs w:val="24"/>
        </w:rPr>
      </w:pPr>
    </w:p>
    <w:p w:rsidR="002D09F1" w:rsidRDefault="002D09F1" w:rsidP="002D09F1">
      <w:pPr>
        <w:tabs>
          <w:tab w:val="left" w:pos="709"/>
        </w:tabs>
        <w:spacing w:line="360" w:lineRule="auto"/>
        <w:jc w:val="both"/>
        <w:rPr>
          <w:rFonts w:ascii="Times New Roman" w:hAnsi="Times New Roman" w:cs="Times New Roman"/>
          <w:color w:val="FF0000"/>
          <w:sz w:val="24"/>
          <w:szCs w:val="24"/>
        </w:rPr>
      </w:pPr>
    </w:p>
    <w:p w:rsidR="002D09F1" w:rsidRDefault="002D09F1" w:rsidP="002D09F1">
      <w:pPr>
        <w:tabs>
          <w:tab w:val="left" w:pos="709"/>
        </w:tabs>
        <w:spacing w:line="360" w:lineRule="auto"/>
        <w:jc w:val="both"/>
        <w:rPr>
          <w:rFonts w:ascii="Times New Roman" w:hAnsi="Times New Roman" w:cs="Times New Roman"/>
          <w:color w:val="FF0000"/>
          <w:sz w:val="24"/>
          <w:szCs w:val="24"/>
        </w:rPr>
      </w:pPr>
    </w:p>
    <w:p w:rsidR="002D09F1" w:rsidRDefault="002D09F1" w:rsidP="002D09F1">
      <w:pPr>
        <w:tabs>
          <w:tab w:val="left" w:pos="709"/>
        </w:tabs>
        <w:spacing w:line="360" w:lineRule="auto"/>
        <w:jc w:val="both"/>
        <w:rPr>
          <w:rFonts w:ascii="Times New Roman" w:hAnsi="Times New Roman" w:cs="Times New Roman"/>
          <w:color w:val="FF0000"/>
          <w:sz w:val="24"/>
          <w:szCs w:val="24"/>
        </w:rPr>
      </w:pPr>
    </w:p>
    <w:p w:rsidR="002D09F1" w:rsidRDefault="002D09F1" w:rsidP="002D09F1">
      <w:pPr>
        <w:tabs>
          <w:tab w:val="left" w:pos="709"/>
        </w:tabs>
        <w:spacing w:line="360" w:lineRule="auto"/>
        <w:jc w:val="both"/>
        <w:rPr>
          <w:rFonts w:ascii="Times New Roman" w:hAnsi="Times New Roman" w:cs="Times New Roman"/>
          <w:color w:val="FF0000"/>
          <w:sz w:val="24"/>
          <w:szCs w:val="24"/>
        </w:rPr>
      </w:pPr>
    </w:p>
    <w:p w:rsidR="002D09F1" w:rsidRDefault="002D09F1" w:rsidP="002D09F1">
      <w:pPr>
        <w:tabs>
          <w:tab w:val="left" w:pos="709"/>
        </w:tabs>
        <w:spacing w:line="360" w:lineRule="auto"/>
        <w:jc w:val="both"/>
        <w:rPr>
          <w:rFonts w:ascii="Times New Roman" w:hAnsi="Times New Roman" w:cs="Times New Roman"/>
          <w:color w:val="FF0000"/>
          <w:sz w:val="24"/>
          <w:szCs w:val="24"/>
        </w:rPr>
      </w:pPr>
    </w:p>
    <w:p w:rsidR="002D09F1" w:rsidRDefault="002D09F1" w:rsidP="002D09F1">
      <w:pPr>
        <w:tabs>
          <w:tab w:val="left" w:pos="709"/>
        </w:tabs>
        <w:spacing w:line="360" w:lineRule="auto"/>
        <w:jc w:val="both"/>
        <w:rPr>
          <w:rFonts w:ascii="Times New Roman" w:hAnsi="Times New Roman" w:cs="Times New Roman"/>
          <w:color w:val="FF0000"/>
          <w:sz w:val="24"/>
          <w:szCs w:val="24"/>
        </w:rPr>
      </w:pPr>
    </w:p>
    <w:p w:rsidR="002D09F1" w:rsidRDefault="002D09F1" w:rsidP="002D09F1">
      <w:pPr>
        <w:tabs>
          <w:tab w:val="left" w:pos="709"/>
        </w:tabs>
        <w:spacing w:line="360" w:lineRule="auto"/>
        <w:jc w:val="both"/>
        <w:rPr>
          <w:rFonts w:ascii="Times New Roman" w:hAnsi="Times New Roman" w:cs="Times New Roman"/>
          <w:color w:val="FF0000"/>
          <w:sz w:val="24"/>
          <w:szCs w:val="24"/>
        </w:rPr>
      </w:pPr>
    </w:p>
    <w:p w:rsidR="002D09F1" w:rsidRDefault="002D09F1" w:rsidP="002D09F1">
      <w:pPr>
        <w:tabs>
          <w:tab w:val="left" w:pos="709"/>
        </w:tabs>
        <w:spacing w:line="360" w:lineRule="auto"/>
        <w:jc w:val="both"/>
        <w:rPr>
          <w:rFonts w:ascii="Times New Roman" w:hAnsi="Times New Roman" w:cs="Times New Roman"/>
          <w:color w:val="FF0000"/>
          <w:sz w:val="24"/>
          <w:szCs w:val="24"/>
        </w:rPr>
      </w:pPr>
    </w:p>
    <w:p w:rsidR="002D09F1" w:rsidRDefault="002D09F1" w:rsidP="002D09F1">
      <w:pPr>
        <w:tabs>
          <w:tab w:val="left" w:pos="709"/>
        </w:tabs>
        <w:spacing w:line="360" w:lineRule="auto"/>
        <w:jc w:val="both"/>
        <w:rPr>
          <w:rFonts w:ascii="Times New Roman" w:hAnsi="Times New Roman" w:cs="Times New Roman"/>
          <w:color w:val="FF0000"/>
          <w:sz w:val="24"/>
          <w:szCs w:val="24"/>
        </w:rPr>
      </w:pPr>
    </w:p>
    <w:p w:rsidR="002D09F1" w:rsidRDefault="002D09F1" w:rsidP="002D09F1">
      <w:pPr>
        <w:tabs>
          <w:tab w:val="left" w:pos="709"/>
        </w:tabs>
        <w:spacing w:line="360" w:lineRule="auto"/>
        <w:jc w:val="both"/>
        <w:rPr>
          <w:rFonts w:ascii="Times New Roman" w:hAnsi="Times New Roman" w:cs="Times New Roman"/>
          <w:color w:val="FF0000"/>
          <w:sz w:val="24"/>
          <w:szCs w:val="24"/>
        </w:rPr>
      </w:pPr>
    </w:p>
    <w:p w:rsidR="002D09F1" w:rsidRDefault="002D09F1" w:rsidP="002D09F1">
      <w:pPr>
        <w:tabs>
          <w:tab w:val="left" w:pos="709"/>
        </w:tabs>
        <w:spacing w:line="360" w:lineRule="auto"/>
        <w:jc w:val="both"/>
        <w:rPr>
          <w:rFonts w:ascii="Times New Roman" w:hAnsi="Times New Roman" w:cs="Times New Roman"/>
          <w:color w:val="FF0000"/>
          <w:sz w:val="24"/>
          <w:szCs w:val="24"/>
        </w:rPr>
      </w:pPr>
    </w:p>
    <w:p w:rsidR="002D09F1" w:rsidRDefault="002D09F1" w:rsidP="002D09F1">
      <w:pPr>
        <w:tabs>
          <w:tab w:val="left" w:pos="709"/>
        </w:tabs>
        <w:spacing w:line="360" w:lineRule="auto"/>
        <w:jc w:val="both"/>
        <w:rPr>
          <w:rFonts w:ascii="Times New Roman" w:hAnsi="Times New Roman" w:cs="Times New Roman"/>
          <w:color w:val="FF0000"/>
          <w:sz w:val="24"/>
          <w:szCs w:val="24"/>
        </w:rPr>
      </w:pPr>
    </w:p>
    <w:p w:rsidR="002D09F1" w:rsidRDefault="002D09F1" w:rsidP="002D09F1">
      <w:pPr>
        <w:tabs>
          <w:tab w:val="left" w:pos="709"/>
        </w:tabs>
        <w:spacing w:line="360" w:lineRule="auto"/>
        <w:jc w:val="both"/>
        <w:rPr>
          <w:rFonts w:ascii="Times New Roman" w:hAnsi="Times New Roman" w:cs="Times New Roman"/>
          <w:color w:val="FF0000"/>
          <w:sz w:val="24"/>
          <w:szCs w:val="24"/>
        </w:rPr>
      </w:pPr>
    </w:p>
    <w:p w:rsidR="00B976FC" w:rsidRPr="00414A7D" w:rsidRDefault="00B976FC" w:rsidP="002D09F1">
      <w:pPr>
        <w:pStyle w:val="Nadpis2"/>
        <w:rPr>
          <w:rFonts w:cs="Times New Roman"/>
        </w:rPr>
      </w:pPr>
      <w:bookmarkStart w:id="9" w:name="_Toc513076951"/>
      <w:r w:rsidRPr="00414A7D">
        <w:rPr>
          <w:rFonts w:cs="Times New Roman"/>
        </w:rPr>
        <w:lastRenderedPageBreak/>
        <w:t>Populismus jako dědictví komunismu</w:t>
      </w:r>
      <w:bookmarkEnd w:id="9"/>
    </w:p>
    <w:p w:rsidR="00B976FC" w:rsidRDefault="00B976FC" w:rsidP="00B976FC">
      <w:pPr>
        <w:spacing w:line="360" w:lineRule="auto"/>
        <w:ind w:firstLine="708"/>
        <w:jc w:val="both"/>
      </w:pPr>
    </w:p>
    <w:p w:rsidR="00B976FC" w:rsidRPr="00B976FC" w:rsidRDefault="00B976FC" w:rsidP="00B976FC">
      <w:pPr>
        <w:spacing w:line="360" w:lineRule="auto"/>
        <w:ind w:firstLine="709"/>
        <w:jc w:val="both"/>
        <w:rPr>
          <w:rFonts w:ascii="Times New Roman" w:hAnsi="Times New Roman" w:cs="Times New Roman"/>
          <w:sz w:val="24"/>
          <w:szCs w:val="24"/>
        </w:rPr>
      </w:pPr>
      <w:r w:rsidRPr="00B976FC">
        <w:rPr>
          <w:rFonts w:ascii="Times New Roman" w:hAnsi="Times New Roman" w:cs="Times New Roman"/>
          <w:sz w:val="24"/>
          <w:szCs w:val="24"/>
        </w:rPr>
        <w:t>Nástup populistických politiků či hnutí, nejen ve střední a východní Evropě, podle mnohých u</w:t>
      </w:r>
      <w:r w:rsidR="00CF2134">
        <w:rPr>
          <w:rFonts w:ascii="Times New Roman" w:hAnsi="Times New Roman" w:cs="Times New Roman"/>
          <w:sz w:val="24"/>
          <w:szCs w:val="24"/>
        </w:rPr>
        <w:t>možnilo</w:t>
      </w:r>
      <w:r w:rsidRPr="00B976FC">
        <w:rPr>
          <w:rFonts w:ascii="Times New Roman" w:hAnsi="Times New Roman" w:cs="Times New Roman"/>
          <w:sz w:val="24"/>
          <w:szCs w:val="24"/>
        </w:rPr>
        <w:t xml:space="preserve"> </w:t>
      </w:r>
      <w:r w:rsidR="00CF2134">
        <w:rPr>
          <w:rFonts w:ascii="Times New Roman" w:hAnsi="Times New Roman" w:cs="Times New Roman"/>
          <w:sz w:val="24"/>
          <w:szCs w:val="24"/>
        </w:rPr>
        <w:t xml:space="preserve">„dědictví“ komunismu </w:t>
      </w:r>
      <w:r w:rsidRPr="00B976FC">
        <w:rPr>
          <w:rFonts w:ascii="Times New Roman" w:hAnsi="Times New Roman" w:cs="Times New Roman"/>
          <w:sz w:val="24"/>
          <w:szCs w:val="24"/>
        </w:rPr>
        <w:t>jako pozůstatek</w:t>
      </w:r>
      <w:r w:rsidR="00CF2134">
        <w:rPr>
          <w:rFonts w:ascii="Times New Roman" w:hAnsi="Times New Roman" w:cs="Times New Roman"/>
          <w:sz w:val="24"/>
          <w:szCs w:val="24"/>
        </w:rPr>
        <w:t xml:space="preserve"> působení</w:t>
      </w:r>
      <w:r w:rsidRPr="00B976FC">
        <w:rPr>
          <w:rFonts w:ascii="Times New Roman" w:hAnsi="Times New Roman" w:cs="Times New Roman"/>
          <w:sz w:val="24"/>
          <w:szCs w:val="24"/>
        </w:rPr>
        <w:t xml:space="preserve"> ideologie. Opodstatnění pro toto tvrzení dokládají především společnými rysy v ekonomické sféře. (</w:t>
      </w:r>
      <w:proofErr w:type="spellStart"/>
      <w:r w:rsidRPr="00B976FC">
        <w:rPr>
          <w:rFonts w:ascii="Times New Roman" w:hAnsi="Times New Roman" w:cs="Times New Roman"/>
          <w:sz w:val="24"/>
          <w:szCs w:val="24"/>
        </w:rPr>
        <w:t>Greskovits</w:t>
      </w:r>
      <w:proofErr w:type="spellEnd"/>
      <w:r w:rsidRPr="00B976FC">
        <w:rPr>
          <w:rFonts w:ascii="Times New Roman" w:hAnsi="Times New Roman" w:cs="Times New Roman"/>
          <w:sz w:val="24"/>
          <w:szCs w:val="24"/>
        </w:rPr>
        <w:t xml:space="preserve"> 1998: 106) Mezi další pozůstatky patří depolitizace společnosti, což lze vidět v nepochopení složitosti politických (demokratických) rozhodnutí a tendencí k hledání snadných, tedy radikálních řešení. Dlouhé období komunistické nadvlády mohlo zanechat paternalistické dědictví a</w:t>
      </w:r>
      <w:r w:rsidR="003868CC">
        <w:rPr>
          <w:rFonts w:ascii="Times New Roman" w:hAnsi="Times New Roman" w:cs="Times New Roman"/>
          <w:sz w:val="24"/>
          <w:szCs w:val="24"/>
        </w:rPr>
        <w:t> </w:t>
      </w:r>
      <w:r w:rsidRPr="00B976FC">
        <w:rPr>
          <w:rFonts w:ascii="Times New Roman" w:hAnsi="Times New Roman" w:cs="Times New Roman"/>
          <w:sz w:val="24"/>
          <w:szCs w:val="24"/>
        </w:rPr>
        <w:t>pasivitu. Tyto dva znaky vedou na jedné straně k hledání populárního lidového spasitele a</w:t>
      </w:r>
      <w:r w:rsidR="003868CC">
        <w:rPr>
          <w:rFonts w:ascii="Times New Roman" w:hAnsi="Times New Roman" w:cs="Times New Roman"/>
          <w:sz w:val="24"/>
          <w:szCs w:val="24"/>
        </w:rPr>
        <w:t> </w:t>
      </w:r>
      <w:r w:rsidRPr="00B976FC">
        <w:rPr>
          <w:rFonts w:ascii="Times New Roman" w:hAnsi="Times New Roman" w:cs="Times New Roman"/>
          <w:sz w:val="24"/>
          <w:szCs w:val="24"/>
        </w:rPr>
        <w:t>na druhé straně veřejného nepřítele. To odpovídá mentalitě totalitního člověka, který je schopný rozlišovat pouze na škále přítel a nepřítel. To se uchovává i po pádu komunistického režimu, kdy mají lidé stále vrytou nesnášenlivost, autoritářské vzorce chování, pokrytectví a</w:t>
      </w:r>
      <w:r w:rsidR="003868CC">
        <w:rPr>
          <w:rFonts w:ascii="Times New Roman" w:hAnsi="Times New Roman" w:cs="Times New Roman"/>
          <w:sz w:val="24"/>
          <w:szCs w:val="24"/>
        </w:rPr>
        <w:t> </w:t>
      </w:r>
      <w:r w:rsidRPr="00B976FC">
        <w:rPr>
          <w:rFonts w:ascii="Times New Roman" w:hAnsi="Times New Roman" w:cs="Times New Roman"/>
          <w:sz w:val="24"/>
          <w:szCs w:val="24"/>
        </w:rPr>
        <w:t>nedůvěru. Zvláštním znakem je poté dvojí myšlení, které oddělujeme na soukromé a</w:t>
      </w:r>
      <w:r w:rsidR="003868CC">
        <w:rPr>
          <w:rFonts w:ascii="Times New Roman" w:hAnsi="Times New Roman" w:cs="Times New Roman"/>
          <w:sz w:val="24"/>
          <w:szCs w:val="24"/>
        </w:rPr>
        <w:t> </w:t>
      </w:r>
      <w:r w:rsidRPr="00B976FC">
        <w:rPr>
          <w:rFonts w:ascii="Times New Roman" w:hAnsi="Times New Roman" w:cs="Times New Roman"/>
          <w:sz w:val="24"/>
          <w:szCs w:val="24"/>
        </w:rPr>
        <w:t>veřejné, což je dalším důvodem přetrvávající atomizované společnosti. Ta si uchovává relativní izolaci informací a z toho plynoucí nerealistické očekávání, které končí v pasti politických iluzí. (</w:t>
      </w:r>
      <w:proofErr w:type="spellStart"/>
      <w:r w:rsidRPr="00B976FC">
        <w:rPr>
          <w:rFonts w:ascii="Times New Roman" w:hAnsi="Times New Roman" w:cs="Times New Roman"/>
          <w:sz w:val="24"/>
          <w:szCs w:val="24"/>
        </w:rPr>
        <w:t>Školkay</w:t>
      </w:r>
      <w:proofErr w:type="spellEnd"/>
      <w:r w:rsidRPr="00B976FC">
        <w:rPr>
          <w:rFonts w:ascii="Times New Roman" w:hAnsi="Times New Roman" w:cs="Times New Roman"/>
          <w:sz w:val="24"/>
          <w:szCs w:val="24"/>
        </w:rPr>
        <w:t xml:space="preserve"> 2000: 5-7) Rumunský politolog </w:t>
      </w:r>
      <w:proofErr w:type="spellStart"/>
      <w:r w:rsidRPr="00B976FC">
        <w:rPr>
          <w:rFonts w:ascii="Times New Roman" w:hAnsi="Times New Roman" w:cs="Times New Roman"/>
          <w:sz w:val="24"/>
          <w:szCs w:val="24"/>
        </w:rPr>
        <w:t>Vladimir</w:t>
      </w:r>
      <w:proofErr w:type="spellEnd"/>
      <w:r w:rsidRPr="00B976FC">
        <w:rPr>
          <w:rFonts w:ascii="Times New Roman" w:hAnsi="Times New Roman" w:cs="Times New Roman"/>
          <w:sz w:val="24"/>
          <w:szCs w:val="24"/>
        </w:rPr>
        <w:t xml:space="preserve"> </w:t>
      </w:r>
      <w:proofErr w:type="spellStart"/>
      <w:r w:rsidRPr="00B976FC">
        <w:rPr>
          <w:rFonts w:ascii="Times New Roman" w:hAnsi="Times New Roman" w:cs="Times New Roman"/>
          <w:sz w:val="24"/>
          <w:szCs w:val="24"/>
        </w:rPr>
        <w:t>Tismaneanu</w:t>
      </w:r>
      <w:proofErr w:type="spellEnd"/>
      <w:r w:rsidRPr="00B976FC">
        <w:rPr>
          <w:rFonts w:ascii="Times New Roman" w:hAnsi="Times New Roman" w:cs="Times New Roman"/>
          <w:sz w:val="24"/>
          <w:szCs w:val="24"/>
        </w:rPr>
        <w:t xml:space="preserve"> definuje postkomunistického člověka jako osamoceného jedince bez vůle riskovat a</w:t>
      </w:r>
      <w:r w:rsidR="00CF2134">
        <w:rPr>
          <w:rFonts w:ascii="Times New Roman" w:hAnsi="Times New Roman" w:cs="Times New Roman"/>
          <w:sz w:val="24"/>
          <w:szCs w:val="24"/>
        </w:rPr>
        <w:t> </w:t>
      </w:r>
      <w:r w:rsidRPr="00B976FC">
        <w:rPr>
          <w:rFonts w:ascii="Times New Roman" w:hAnsi="Times New Roman" w:cs="Times New Roman"/>
          <w:sz w:val="24"/>
          <w:szCs w:val="24"/>
        </w:rPr>
        <w:t>negativistického vůči pluralitním a férovým hodnotám. Relikty přetrvávající v</w:t>
      </w:r>
      <w:r w:rsidR="00CF2134">
        <w:rPr>
          <w:rFonts w:ascii="Times New Roman" w:hAnsi="Times New Roman" w:cs="Times New Roman"/>
          <w:sz w:val="24"/>
          <w:szCs w:val="24"/>
        </w:rPr>
        <w:t> </w:t>
      </w:r>
      <w:r w:rsidRPr="00B976FC">
        <w:rPr>
          <w:rFonts w:ascii="Times New Roman" w:hAnsi="Times New Roman" w:cs="Times New Roman"/>
          <w:sz w:val="24"/>
          <w:szCs w:val="24"/>
        </w:rPr>
        <w:t>postkomunistické společnosti jsou především pesimismus, pasivita a slabé morální zásady. (</w:t>
      </w:r>
      <w:proofErr w:type="spellStart"/>
      <w:r w:rsidRPr="00B976FC">
        <w:rPr>
          <w:rFonts w:ascii="Times New Roman" w:hAnsi="Times New Roman" w:cs="Times New Roman"/>
          <w:sz w:val="24"/>
          <w:szCs w:val="24"/>
        </w:rPr>
        <w:t>Tismaneanu</w:t>
      </w:r>
      <w:proofErr w:type="spellEnd"/>
      <w:r w:rsidRPr="00B976FC">
        <w:rPr>
          <w:rFonts w:ascii="Times New Roman" w:hAnsi="Times New Roman" w:cs="Times New Roman"/>
          <w:sz w:val="24"/>
          <w:szCs w:val="24"/>
        </w:rPr>
        <w:t xml:space="preserve"> 1996: 514). </w:t>
      </w:r>
    </w:p>
    <w:p w:rsidR="00B976FC" w:rsidRPr="00B976FC" w:rsidRDefault="00B976FC" w:rsidP="00B976FC">
      <w:pPr>
        <w:spacing w:line="360" w:lineRule="auto"/>
        <w:ind w:firstLine="709"/>
        <w:jc w:val="both"/>
        <w:rPr>
          <w:rFonts w:ascii="Times New Roman" w:hAnsi="Times New Roman" w:cs="Times New Roman"/>
          <w:sz w:val="24"/>
          <w:szCs w:val="24"/>
        </w:rPr>
      </w:pPr>
      <w:r w:rsidRPr="00B976FC">
        <w:rPr>
          <w:rFonts w:ascii="Times New Roman" w:hAnsi="Times New Roman" w:cs="Times New Roman"/>
          <w:sz w:val="24"/>
          <w:szCs w:val="24"/>
        </w:rPr>
        <w:t xml:space="preserve">Autoritářské tendence, které se objevily po pádu komunismu v devadesátých letech dle maďarského politologa Attily </w:t>
      </w:r>
      <w:proofErr w:type="spellStart"/>
      <w:r w:rsidRPr="00B976FC">
        <w:rPr>
          <w:rFonts w:ascii="Times New Roman" w:hAnsi="Times New Roman" w:cs="Times New Roman"/>
          <w:sz w:val="24"/>
          <w:szCs w:val="24"/>
        </w:rPr>
        <w:t>Ágha</w:t>
      </w:r>
      <w:proofErr w:type="spellEnd"/>
      <w:r w:rsidRPr="00B976FC">
        <w:rPr>
          <w:rFonts w:ascii="Times New Roman" w:hAnsi="Times New Roman" w:cs="Times New Roman"/>
          <w:sz w:val="24"/>
          <w:szCs w:val="24"/>
        </w:rPr>
        <w:t xml:space="preserve"> vyústily v politiku národního populismu. Populistické strany tendující či hlásící se k extrémní pravici zastupují názory nejméně výkonných, nejchudších a nejméně vzdělaných lidí. Tento fenomén je pravděpodobně způsoben nedostatkem předchozích zkušeností se státností, resp. národní nezávislostí. (</w:t>
      </w:r>
      <w:proofErr w:type="spellStart"/>
      <w:r w:rsidRPr="00B976FC">
        <w:rPr>
          <w:rFonts w:ascii="Times New Roman" w:hAnsi="Times New Roman" w:cs="Times New Roman"/>
          <w:sz w:val="24"/>
          <w:szCs w:val="24"/>
        </w:rPr>
        <w:t>Ágh</w:t>
      </w:r>
      <w:proofErr w:type="spellEnd"/>
      <w:r w:rsidRPr="00B976FC">
        <w:rPr>
          <w:rFonts w:ascii="Times New Roman" w:hAnsi="Times New Roman" w:cs="Times New Roman"/>
          <w:sz w:val="24"/>
          <w:szCs w:val="24"/>
        </w:rPr>
        <w:t xml:space="preserve"> 1998: 62-69) Nutno dodat, že dědictví komunismu nevysvětluje fungování populismu, ani jeho sílu nebo délku existence. Populistické státníky a hnutí zažilo mnohem více států i bez předešlé zkušenosti s komunistickým režimem. (</w:t>
      </w:r>
      <w:proofErr w:type="spellStart"/>
      <w:r w:rsidRPr="00B976FC">
        <w:rPr>
          <w:rFonts w:ascii="Times New Roman" w:hAnsi="Times New Roman" w:cs="Times New Roman"/>
          <w:sz w:val="24"/>
          <w:szCs w:val="24"/>
        </w:rPr>
        <w:t>Školkay</w:t>
      </w:r>
      <w:proofErr w:type="spellEnd"/>
      <w:r w:rsidRPr="00B976FC">
        <w:rPr>
          <w:rFonts w:ascii="Times New Roman" w:hAnsi="Times New Roman" w:cs="Times New Roman"/>
          <w:sz w:val="24"/>
          <w:szCs w:val="24"/>
        </w:rPr>
        <w:t xml:space="preserve"> 2000: 5) </w:t>
      </w:r>
    </w:p>
    <w:p w:rsidR="0099250E" w:rsidRDefault="0099250E" w:rsidP="00B976FC">
      <w:pPr>
        <w:tabs>
          <w:tab w:val="left" w:pos="1060"/>
        </w:tabs>
        <w:spacing w:line="360" w:lineRule="auto"/>
        <w:jc w:val="both"/>
        <w:rPr>
          <w:rFonts w:ascii="Times New Roman" w:hAnsi="Times New Roman" w:cs="Times New Roman"/>
          <w:color w:val="FF0000"/>
          <w:sz w:val="24"/>
          <w:szCs w:val="24"/>
        </w:rPr>
      </w:pPr>
    </w:p>
    <w:p w:rsidR="0099250E" w:rsidRDefault="0099250E" w:rsidP="00B976FC">
      <w:pPr>
        <w:tabs>
          <w:tab w:val="left" w:pos="1060"/>
        </w:tabs>
        <w:spacing w:line="360" w:lineRule="auto"/>
        <w:jc w:val="both"/>
        <w:rPr>
          <w:rFonts w:ascii="Times New Roman" w:hAnsi="Times New Roman" w:cs="Times New Roman"/>
          <w:color w:val="FF0000"/>
          <w:sz w:val="24"/>
          <w:szCs w:val="24"/>
        </w:rPr>
      </w:pPr>
    </w:p>
    <w:p w:rsidR="00527913" w:rsidRPr="00E97A34" w:rsidRDefault="00DB508F" w:rsidP="00B976FC">
      <w:pPr>
        <w:pStyle w:val="Nadpis1"/>
      </w:pPr>
      <w:bookmarkStart w:id="10" w:name="_Toc513076952"/>
      <w:r w:rsidRPr="00E97A34">
        <w:lastRenderedPageBreak/>
        <w:t>Svobo</w:t>
      </w:r>
      <w:r w:rsidR="00B976FC" w:rsidRPr="00E97A34">
        <w:t xml:space="preserve">da a přímá demokracie – </w:t>
      </w:r>
      <w:proofErr w:type="spellStart"/>
      <w:r w:rsidR="00B976FC" w:rsidRPr="00E97A34">
        <w:t>Tomio</w:t>
      </w:r>
      <w:proofErr w:type="spellEnd"/>
      <w:r w:rsidR="00B976FC" w:rsidRPr="00E97A34">
        <w:t xml:space="preserve"> </w:t>
      </w:r>
      <w:proofErr w:type="spellStart"/>
      <w:r w:rsidR="00B976FC" w:rsidRPr="00E97A34">
        <w:t>Okamura</w:t>
      </w:r>
      <w:bookmarkEnd w:id="10"/>
      <w:proofErr w:type="spellEnd"/>
      <w:r w:rsidR="00B976FC" w:rsidRPr="00E97A34">
        <w:t xml:space="preserve"> </w:t>
      </w:r>
    </w:p>
    <w:p w:rsidR="00B976FC" w:rsidRPr="007A337F" w:rsidRDefault="00B976FC" w:rsidP="00B976FC">
      <w:pPr>
        <w:pStyle w:val="Nadpis2"/>
        <w:numPr>
          <w:ilvl w:val="0"/>
          <w:numId w:val="0"/>
        </w:numPr>
        <w:ind w:left="576" w:hanging="576"/>
      </w:pPr>
    </w:p>
    <w:p w:rsidR="00B976FC" w:rsidRPr="007A337F" w:rsidRDefault="00B976FC" w:rsidP="00B976FC">
      <w:pPr>
        <w:spacing w:line="360" w:lineRule="auto"/>
        <w:ind w:firstLine="709"/>
        <w:jc w:val="both"/>
        <w:rPr>
          <w:rFonts w:ascii="Times New Roman" w:hAnsi="Times New Roman" w:cs="Times New Roman"/>
          <w:sz w:val="24"/>
          <w:szCs w:val="24"/>
        </w:rPr>
      </w:pPr>
      <w:r w:rsidRPr="007A337F">
        <w:rPr>
          <w:rFonts w:ascii="Times New Roman" w:hAnsi="Times New Roman" w:cs="Times New Roman"/>
          <w:sz w:val="24"/>
          <w:szCs w:val="24"/>
        </w:rPr>
        <w:t>Stručně b</w:t>
      </w:r>
      <w:r w:rsidR="00CF2134">
        <w:rPr>
          <w:rFonts w:ascii="Times New Roman" w:hAnsi="Times New Roman" w:cs="Times New Roman"/>
          <w:sz w:val="24"/>
          <w:szCs w:val="24"/>
        </w:rPr>
        <w:t>y se dala</w:t>
      </w:r>
      <w:r w:rsidRPr="007A337F">
        <w:rPr>
          <w:rFonts w:ascii="Times New Roman" w:hAnsi="Times New Roman" w:cs="Times New Roman"/>
          <w:sz w:val="24"/>
          <w:szCs w:val="24"/>
        </w:rPr>
        <w:t xml:space="preserve"> SPD charakterizovat jako vlastenecké hnutí, které chce aplikováním prvků přímé demokracie změnit ústavní </w:t>
      </w:r>
      <w:r w:rsidR="00CF2134">
        <w:rPr>
          <w:rFonts w:ascii="Times New Roman" w:hAnsi="Times New Roman" w:cs="Times New Roman"/>
          <w:sz w:val="24"/>
          <w:szCs w:val="24"/>
        </w:rPr>
        <w:t xml:space="preserve">pořádky </w:t>
      </w:r>
      <w:r w:rsidRPr="007A337F">
        <w:rPr>
          <w:rFonts w:ascii="Times New Roman" w:hAnsi="Times New Roman" w:cs="Times New Roman"/>
          <w:sz w:val="24"/>
          <w:szCs w:val="24"/>
        </w:rPr>
        <w:t xml:space="preserve">České republiky. Tyto změny chce zavést za účelem </w:t>
      </w:r>
      <w:r w:rsidR="006806AC">
        <w:rPr>
          <w:rFonts w:ascii="Times New Roman" w:hAnsi="Times New Roman" w:cs="Times New Roman"/>
          <w:sz w:val="24"/>
          <w:szCs w:val="24"/>
        </w:rPr>
        <w:t>„</w:t>
      </w:r>
      <w:r w:rsidRPr="007A337F">
        <w:rPr>
          <w:rFonts w:ascii="Times New Roman" w:hAnsi="Times New Roman" w:cs="Times New Roman"/>
          <w:sz w:val="24"/>
          <w:szCs w:val="24"/>
        </w:rPr>
        <w:t>ochrany demokracie</w:t>
      </w:r>
      <w:r w:rsidR="006806AC">
        <w:rPr>
          <w:rFonts w:ascii="Times New Roman" w:hAnsi="Times New Roman" w:cs="Times New Roman"/>
          <w:sz w:val="24"/>
          <w:szCs w:val="24"/>
        </w:rPr>
        <w:t>“</w:t>
      </w:r>
      <w:r w:rsidRPr="007A337F">
        <w:rPr>
          <w:rFonts w:ascii="Times New Roman" w:hAnsi="Times New Roman" w:cs="Times New Roman"/>
          <w:sz w:val="24"/>
          <w:szCs w:val="24"/>
        </w:rPr>
        <w:t>. Ta je</w:t>
      </w:r>
      <w:r w:rsidR="00D92534">
        <w:rPr>
          <w:rFonts w:ascii="Times New Roman" w:hAnsi="Times New Roman" w:cs="Times New Roman"/>
          <w:sz w:val="24"/>
          <w:szCs w:val="24"/>
        </w:rPr>
        <w:t xml:space="preserve"> dle programu SPD</w:t>
      </w:r>
      <w:r w:rsidRPr="007A337F">
        <w:rPr>
          <w:rFonts w:ascii="Times New Roman" w:hAnsi="Times New Roman" w:cs="Times New Roman"/>
          <w:sz w:val="24"/>
          <w:szCs w:val="24"/>
        </w:rPr>
        <w:t xml:space="preserve"> ohrožena vládou kmotrovské stranické mafie a falešnými zákulisními hrami politických stran.</w:t>
      </w:r>
      <w:r w:rsidR="00BF5BD2">
        <w:rPr>
          <w:rFonts w:ascii="Times New Roman" w:hAnsi="Times New Roman" w:cs="Times New Roman"/>
          <w:sz w:val="24"/>
          <w:szCs w:val="24"/>
        </w:rPr>
        <w:t>(Program SPD)</w:t>
      </w:r>
      <w:r w:rsidR="00AB5244">
        <w:rPr>
          <w:rFonts w:ascii="Times New Roman" w:hAnsi="Times New Roman" w:cs="Times New Roman"/>
          <w:sz w:val="24"/>
          <w:szCs w:val="24"/>
        </w:rPr>
        <w:t xml:space="preserve"> </w:t>
      </w:r>
      <w:r w:rsidRPr="007A337F">
        <w:rPr>
          <w:rFonts w:ascii="Times New Roman" w:hAnsi="Times New Roman" w:cs="Times New Roman"/>
          <w:sz w:val="24"/>
          <w:szCs w:val="24"/>
        </w:rPr>
        <w:t>Primární politický cíl je uveden ve stanovách takto: „</w:t>
      </w:r>
      <w:r w:rsidRPr="007A337F">
        <w:rPr>
          <w:rFonts w:ascii="Times New Roman" w:hAnsi="Times New Roman" w:cs="Times New Roman"/>
          <w:i/>
          <w:sz w:val="24"/>
          <w:szCs w:val="24"/>
        </w:rPr>
        <w:t>Hnutí prosazuje novelu Ústavy České republiky s cílem posílení prvků přímé demokracie v našem politickém systému. Považujeme přímou demokracii za zásadní nástroj obrany svobody a práv občanů České republiky</w:t>
      </w:r>
      <w:r w:rsidRPr="007A337F">
        <w:rPr>
          <w:rFonts w:ascii="Times New Roman" w:hAnsi="Times New Roman" w:cs="Times New Roman"/>
          <w:sz w:val="24"/>
          <w:szCs w:val="24"/>
        </w:rPr>
        <w:t>.“</w:t>
      </w:r>
      <w:r w:rsidR="00BF5BD2">
        <w:rPr>
          <w:rFonts w:ascii="Times New Roman" w:hAnsi="Times New Roman" w:cs="Times New Roman"/>
          <w:sz w:val="24"/>
          <w:szCs w:val="24"/>
        </w:rPr>
        <w:t>(Stanovy SPD 2016)</w:t>
      </w:r>
      <w:r w:rsidRPr="007A337F">
        <w:rPr>
          <w:rFonts w:ascii="Times New Roman" w:hAnsi="Times New Roman" w:cs="Times New Roman"/>
          <w:sz w:val="24"/>
          <w:szCs w:val="24"/>
        </w:rPr>
        <w:t xml:space="preserve"> Tohoto cíle se má dosáhnout na základě osmi dílčích kroků. Mezi ně patří zavedení přímé volby politiků na všech úrovních (starostů, hejtmanů i poslanců); nastavení funkčního zákona o referendech; prosazení osobní, hmotné a trestní odpovědnosti soudců i politiků; možnost odvolání politiků na základě referenda; vytvoření ústavní brzdy před dalším zadlužováním státu plněním vyrovnaných rozpočtů; zamezení zvyšování daní; podporou suverenity České republiky a</w:t>
      </w:r>
      <w:r w:rsidR="008666BC">
        <w:rPr>
          <w:rFonts w:ascii="Times New Roman" w:hAnsi="Times New Roman" w:cs="Times New Roman"/>
          <w:sz w:val="24"/>
          <w:szCs w:val="24"/>
        </w:rPr>
        <w:t> </w:t>
      </w:r>
      <w:r w:rsidRPr="007A337F">
        <w:rPr>
          <w:rFonts w:ascii="Times New Roman" w:hAnsi="Times New Roman" w:cs="Times New Roman"/>
          <w:sz w:val="24"/>
          <w:szCs w:val="24"/>
        </w:rPr>
        <w:t>ustanovení prezidentského systému, tj. systému oddělené zákonodárné a výkonné moci v čele s prezidentem, který převezme pravomoci současného premiéra. (Tamtéž)</w:t>
      </w:r>
    </w:p>
    <w:p w:rsidR="00B976FC" w:rsidRPr="007A337F" w:rsidRDefault="00B976FC" w:rsidP="00B976FC">
      <w:pPr>
        <w:spacing w:line="360" w:lineRule="auto"/>
        <w:ind w:firstLine="709"/>
        <w:jc w:val="both"/>
        <w:rPr>
          <w:rFonts w:ascii="Times New Roman" w:hAnsi="Times New Roman" w:cs="Times New Roman"/>
          <w:sz w:val="24"/>
          <w:szCs w:val="24"/>
        </w:rPr>
      </w:pPr>
      <w:r w:rsidRPr="007A337F">
        <w:rPr>
          <w:rFonts w:ascii="Times New Roman" w:hAnsi="Times New Roman" w:cs="Times New Roman"/>
          <w:sz w:val="24"/>
          <w:szCs w:val="24"/>
        </w:rPr>
        <w:t>Historie hnutí Svoboda a přímá demokracie se datuje od 2. června 2015, kdy bylo oficiálně zapsáno na Ministerstvu v</w:t>
      </w:r>
      <w:r w:rsidR="00CF2134">
        <w:rPr>
          <w:rFonts w:ascii="Times New Roman" w:hAnsi="Times New Roman" w:cs="Times New Roman"/>
          <w:sz w:val="24"/>
          <w:szCs w:val="24"/>
        </w:rPr>
        <w:t xml:space="preserve">nitra. Dne </w:t>
      </w:r>
      <w:r w:rsidRPr="007A337F">
        <w:rPr>
          <w:rFonts w:ascii="Times New Roman" w:hAnsi="Times New Roman" w:cs="Times New Roman"/>
          <w:sz w:val="24"/>
          <w:szCs w:val="24"/>
        </w:rPr>
        <w:t xml:space="preserve">9. března </w:t>
      </w:r>
      <w:r w:rsidR="00CF2134">
        <w:rPr>
          <w:rFonts w:ascii="Times New Roman" w:hAnsi="Times New Roman" w:cs="Times New Roman"/>
          <w:sz w:val="24"/>
          <w:szCs w:val="24"/>
        </w:rPr>
        <w:t xml:space="preserve">2016 </w:t>
      </w:r>
      <w:r w:rsidRPr="007A337F">
        <w:rPr>
          <w:rFonts w:ascii="Times New Roman" w:hAnsi="Times New Roman" w:cs="Times New Roman"/>
          <w:sz w:val="24"/>
          <w:szCs w:val="24"/>
        </w:rPr>
        <w:t xml:space="preserve">se název rozšířil na stávající podobu Svoboda a přímá demokracie – </w:t>
      </w:r>
      <w:proofErr w:type="spellStart"/>
      <w:r w:rsidRPr="007A337F">
        <w:rPr>
          <w:rFonts w:ascii="Times New Roman" w:hAnsi="Times New Roman" w:cs="Times New Roman"/>
          <w:sz w:val="24"/>
          <w:szCs w:val="24"/>
        </w:rPr>
        <w:t>Tomio</w:t>
      </w:r>
      <w:proofErr w:type="spellEnd"/>
      <w:r w:rsidRPr="007A337F">
        <w:rPr>
          <w:rFonts w:ascii="Times New Roman" w:hAnsi="Times New Roman" w:cs="Times New Roman"/>
          <w:sz w:val="24"/>
          <w:szCs w:val="24"/>
        </w:rPr>
        <w:t xml:space="preserve"> </w:t>
      </w:r>
      <w:proofErr w:type="spellStart"/>
      <w:r w:rsidRPr="007A337F">
        <w:rPr>
          <w:rFonts w:ascii="Times New Roman" w:hAnsi="Times New Roman" w:cs="Times New Roman"/>
          <w:sz w:val="24"/>
          <w:szCs w:val="24"/>
        </w:rPr>
        <w:t>Okamura</w:t>
      </w:r>
      <w:proofErr w:type="spellEnd"/>
      <w:r w:rsidRPr="007A337F">
        <w:rPr>
          <w:rFonts w:ascii="Times New Roman" w:hAnsi="Times New Roman" w:cs="Times New Roman"/>
          <w:sz w:val="24"/>
          <w:szCs w:val="24"/>
        </w:rPr>
        <w:t xml:space="preserve"> (dále jen SPD). </w:t>
      </w:r>
      <w:r w:rsidR="00BF5BD2">
        <w:rPr>
          <w:rFonts w:ascii="Times New Roman" w:hAnsi="Times New Roman" w:cs="Times New Roman"/>
          <w:sz w:val="24"/>
          <w:szCs w:val="24"/>
        </w:rPr>
        <w:t xml:space="preserve">(MVČR) </w:t>
      </w:r>
      <w:r w:rsidRPr="007A337F">
        <w:rPr>
          <w:rFonts w:ascii="Times New Roman" w:hAnsi="Times New Roman" w:cs="Times New Roman"/>
          <w:sz w:val="24"/>
          <w:szCs w:val="24"/>
        </w:rPr>
        <w:t xml:space="preserve">V době vzniku hnutí již mělo zastoupení v Poslanecké sněmovně v podobě </w:t>
      </w:r>
      <w:proofErr w:type="spellStart"/>
      <w:r w:rsidRPr="007A337F">
        <w:rPr>
          <w:rFonts w:ascii="Times New Roman" w:hAnsi="Times New Roman" w:cs="Times New Roman"/>
          <w:sz w:val="24"/>
          <w:szCs w:val="24"/>
        </w:rPr>
        <w:t>Tomia</w:t>
      </w:r>
      <w:proofErr w:type="spellEnd"/>
      <w:r w:rsidRPr="007A337F">
        <w:rPr>
          <w:rFonts w:ascii="Times New Roman" w:hAnsi="Times New Roman" w:cs="Times New Roman"/>
          <w:sz w:val="24"/>
          <w:szCs w:val="24"/>
        </w:rPr>
        <w:t xml:space="preserve"> </w:t>
      </w:r>
      <w:proofErr w:type="spellStart"/>
      <w:r w:rsidRPr="007A337F">
        <w:rPr>
          <w:rFonts w:ascii="Times New Roman" w:hAnsi="Times New Roman" w:cs="Times New Roman"/>
          <w:sz w:val="24"/>
          <w:szCs w:val="24"/>
        </w:rPr>
        <w:t>Okamury</w:t>
      </w:r>
      <w:proofErr w:type="spellEnd"/>
      <w:r w:rsidRPr="007A337F">
        <w:rPr>
          <w:rFonts w:ascii="Times New Roman" w:hAnsi="Times New Roman" w:cs="Times New Roman"/>
          <w:sz w:val="24"/>
          <w:szCs w:val="24"/>
        </w:rPr>
        <w:t xml:space="preserve"> a Radima Fialy, kteří byli zvoleni v předčasných volbách v roce 2013 za Úsvit přímé demokracie (dále jen Úsvit). Po skandálech s</w:t>
      </w:r>
      <w:r w:rsidR="00CF2134">
        <w:rPr>
          <w:rFonts w:ascii="Times New Roman" w:hAnsi="Times New Roman" w:cs="Times New Roman"/>
          <w:sz w:val="24"/>
          <w:szCs w:val="24"/>
        </w:rPr>
        <w:t xml:space="preserve"> údajným </w:t>
      </w:r>
      <w:r w:rsidRPr="007A337F">
        <w:rPr>
          <w:rFonts w:ascii="Times New Roman" w:hAnsi="Times New Roman" w:cs="Times New Roman"/>
          <w:sz w:val="24"/>
          <w:szCs w:val="24"/>
        </w:rPr>
        <w:t xml:space="preserve">vyváděním peněz z hnutí byli tito dva členové v březnu roku 2015 vyloučeni z poslaneckého klubu Úsvitu a iniciovali založení SPD. </w:t>
      </w:r>
      <w:proofErr w:type="spellStart"/>
      <w:r w:rsidRPr="007A337F">
        <w:rPr>
          <w:rFonts w:ascii="Times New Roman" w:hAnsi="Times New Roman" w:cs="Times New Roman"/>
          <w:sz w:val="24"/>
          <w:szCs w:val="24"/>
        </w:rPr>
        <w:t>Okamura</w:t>
      </w:r>
      <w:proofErr w:type="spellEnd"/>
      <w:r w:rsidRPr="007A337F">
        <w:rPr>
          <w:rFonts w:ascii="Times New Roman" w:hAnsi="Times New Roman" w:cs="Times New Roman"/>
          <w:sz w:val="24"/>
          <w:szCs w:val="24"/>
        </w:rPr>
        <w:t xml:space="preserve"> vyloučení nazval politickým pučem a bráněním jeho snahy o zavádění přímé demokracie v České republice. Programově se SPD</w:t>
      </w:r>
      <w:r w:rsidR="00CF2134">
        <w:rPr>
          <w:rFonts w:ascii="Times New Roman" w:hAnsi="Times New Roman" w:cs="Times New Roman"/>
          <w:sz w:val="24"/>
          <w:szCs w:val="24"/>
        </w:rPr>
        <w:t xml:space="preserve"> </w:t>
      </w:r>
      <w:r w:rsidRPr="007A337F">
        <w:rPr>
          <w:rFonts w:ascii="Times New Roman" w:hAnsi="Times New Roman" w:cs="Times New Roman"/>
          <w:sz w:val="24"/>
          <w:szCs w:val="24"/>
        </w:rPr>
        <w:t>podle Fialy nijak neliší od Úsvitu. Fiala zároveň dodává, že se SPD utvořila jako radikální hnutí s radikálními polickými cíli, protože někdo radikální být musí.</w:t>
      </w:r>
      <w:r w:rsidR="00BF5BD2">
        <w:rPr>
          <w:rFonts w:ascii="Times New Roman" w:hAnsi="Times New Roman" w:cs="Times New Roman"/>
          <w:sz w:val="24"/>
          <w:szCs w:val="24"/>
        </w:rPr>
        <w:t xml:space="preserve"> (ČT24 2015</w:t>
      </w:r>
      <w:r w:rsidR="00AA6496">
        <w:rPr>
          <w:rFonts w:ascii="Times New Roman" w:hAnsi="Times New Roman" w:cs="Times New Roman"/>
          <w:sz w:val="24"/>
          <w:szCs w:val="24"/>
        </w:rPr>
        <w:t>a</w:t>
      </w:r>
      <w:r w:rsidR="00BF5BD2">
        <w:rPr>
          <w:rFonts w:ascii="Times New Roman" w:hAnsi="Times New Roman" w:cs="Times New Roman"/>
          <w:sz w:val="24"/>
          <w:szCs w:val="24"/>
        </w:rPr>
        <w:t xml:space="preserve">) </w:t>
      </w:r>
    </w:p>
    <w:p w:rsidR="00B976FC" w:rsidRDefault="00B976FC" w:rsidP="00AB5244">
      <w:pPr>
        <w:spacing w:line="360" w:lineRule="auto"/>
        <w:ind w:firstLine="709"/>
        <w:jc w:val="both"/>
        <w:rPr>
          <w:rFonts w:ascii="Times New Roman" w:hAnsi="Times New Roman" w:cs="Times New Roman"/>
          <w:sz w:val="24"/>
          <w:szCs w:val="24"/>
        </w:rPr>
      </w:pPr>
      <w:r w:rsidRPr="007A337F">
        <w:rPr>
          <w:rFonts w:ascii="Times New Roman" w:hAnsi="Times New Roman" w:cs="Times New Roman"/>
          <w:sz w:val="24"/>
          <w:szCs w:val="24"/>
        </w:rPr>
        <w:t xml:space="preserve">Od svého vzniku se </w:t>
      </w:r>
      <w:r w:rsidR="00F6638E">
        <w:rPr>
          <w:rFonts w:ascii="Times New Roman" w:hAnsi="Times New Roman" w:cs="Times New Roman"/>
          <w:sz w:val="24"/>
          <w:szCs w:val="24"/>
        </w:rPr>
        <w:t>hnutí SPD účastnilo dvou voleb. Poprvé kandidovalo</w:t>
      </w:r>
      <w:r w:rsidRPr="007A337F">
        <w:rPr>
          <w:rFonts w:ascii="Times New Roman" w:hAnsi="Times New Roman" w:cs="Times New Roman"/>
          <w:sz w:val="24"/>
          <w:szCs w:val="24"/>
        </w:rPr>
        <w:t xml:space="preserve"> ve volbách do krajských zastupitelstev v roce 2016. V 11 krajích utvořilo hnutí koalici se Stranou práv občanů (SPO) a získali celkem 32 mandátů napříč republikou. Nejvíce postů získali v Moravskoslezském kraji, kde mají šest křesel. V Olomouckém a Ústeckém kraji poté </w:t>
      </w:r>
      <w:r w:rsidRPr="007A337F">
        <w:rPr>
          <w:rFonts w:ascii="Times New Roman" w:hAnsi="Times New Roman" w:cs="Times New Roman"/>
          <w:sz w:val="24"/>
          <w:szCs w:val="24"/>
        </w:rPr>
        <w:lastRenderedPageBreak/>
        <w:t xml:space="preserve">obdrželi 5 křesel. Ve dvou krajích kandidovalo SPD samostatně, z čehož se podařily získat </w:t>
      </w:r>
      <w:r w:rsidR="00F6638E">
        <w:rPr>
          <w:rFonts w:ascii="Times New Roman" w:hAnsi="Times New Roman" w:cs="Times New Roman"/>
          <w:sz w:val="24"/>
          <w:szCs w:val="24"/>
        </w:rPr>
        <w:t xml:space="preserve">pouze </w:t>
      </w:r>
      <w:r w:rsidRPr="007A337F">
        <w:rPr>
          <w:rFonts w:ascii="Times New Roman" w:hAnsi="Times New Roman" w:cs="Times New Roman"/>
          <w:sz w:val="24"/>
          <w:szCs w:val="24"/>
        </w:rPr>
        <w:t>dva mandáty ve Zlínském kraji. Ve druhém případě se jednalo o volby do Poslanecké sněmovny v říjnu roku 2017. V</w:t>
      </w:r>
      <w:r w:rsidR="00F6638E">
        <w:rPr>
          <w:rFonts w:ascii="Times New Roman" w:hAnsi="Times New Roman" w:cs="Times New Roman"/>
          <w:sz w:val="24"/>
          <w:szCs w:val="24"/>
        </w:rPr>
        <w:t xml:space="preserve"> nich </w:t>
      </w:r>
      <w:r w:rsidRPr="007A337F">
        <w:rPr>
          <w:rFonts w:ascii="Times New Roman" w:hAnsi="Times New Roman" w:cs="Times New Roman"/>
          <w:sz w:val="24"/>
          <w:szCs w:val="24"/>
        </w:rPr>
        <w:t xml:space="preserve">se </w:t>
      </w:r>
      <w:r w:rsidR="00F6638E">
        <w:rPr>
          <w:rFonts w:ascii="Times New Roman" w:hAnsi="Times New Roman" w:cs="Times New Roman"/>
          <w:sz w:val="24"/>
          <w:szCs w:val="24"/>
        </w:rPr>
        <w:t>hnutí dostalo</w:t>
      </w:r>
      <w:r w:rsidRPr="007A337F">
        <w:rPr>
          <w:rFonts w:ascii="Times New Roman" w:hAnsi="Times New Roman" w:cs="Times New Roman"/>
          <w:sz w:val="24"/>
          <w:szCs w:val="24"/>
        </w:rPr>
        <w:t xml:space="preserve"> celorepublikové podpory, kdy získalo alespoň jeden mandát ve všech krajích. Nejlépe si vedlo v Moravskoslezském a</w:t>
      </w:r>
      <w:r w:rsidR="008666BC">
        <w:rPr>
          <w:rFonts w:ascii="Times New Roman" w:hAnsi="Times New Roman" w:cs="Times New Roman"/>
          <w:sz w:val="24"/>
          <w:szCs w:val="24"/>
        </w:rPr>
        <w:t> </w:t>
      </w:r>
      <w:r w:rsidRPr="007A337F">
        <w:rPr>
          <w:rFonts w:ascii="Times New Roman" w:hAnsi="Times New Roman" w:cs="Times New Roman"/>
          <w:sz w:val="24"/>
          <w:szCs w:val="24"/>
        </w:rPr>
        <w:t xml:space="preserve">Jihomoravském kraji, kde shodně obdrželo po třech mandátech. Celkem získalo hnutí 538 574 hlasů, což představuje 10,64 % platných hlasů. Tento výsledek </w:t>
      </w:r>
      <w:r w:rsidR="00F6638E">
        <w:rPr>
          <w:rFonts w:ascii="Times New Roman" w:hAnsi="Times New Roman" w:cs="Times New Roman"/>
          <w:sz w:val="24"/>
          <w:szCs w:val="24"/>
        </w:rPr>
        <w:t xml:space="preserve">ho </w:t>
      </w:r>
      <w:r w:rsidRPr="007A337F">
        <w:rPr>
          <w:rFonts w:ascii="Times New Roman" w:hAnsi="Times New Roman" w:cs="Times New Roman"/>
          <w:sz w:val="24"/>
          <w:szCs w:val="24"/>
        </w:rPr>
        <w:t xml:space="preserve">zařadil na čtvrté místo těsně za Českou pirátskou stranu. Oba subjekty díky tomu </w:t>
      </w:r>
      <w:r w:rsidR="00F6638E">
        <w:rPr>
          <w:rFonts w:ascii="Times New Roman" w:hAnsi="Times New Roman" w:cs="Times New Roman"/>
          <w:sz w:val="24"/>
          <w:szCs w:val="24"/>
        </w:rPr>
        <w:t>mají</w:t>
      </w:r>
      <w:r w:rsidRPr="007A337F">
        <w:rPr>
          <w:rFonts w:ascii="Times New Roman" w:hAnsi="Times New Roman" w:cs="Times New Roman"/>
          <w:sz w:val="24"/>
          <w:szCs w:val="24"/>
        </w:rPr>
        <w:t xml:space="preserve"> shodně 22 mandátů.</w:t>
      </w:r>
      <w:r w:rsidR="00AB5244">
        <w:rPr>
          <w:rFonts w:ascii="Times New Roman" w:hAnsi="Times New Roman" w:cs="Times New Roman"/>
          <w:sz w:val="24"/>
          <w:szCs w:val="24"/>
        </w:rPr>
        <w:t xml:space="preserve"> </w:t>
      </w:r>
      <w:r w:rsidR="001152B7">
        <w:rPr>
          <w:rFonts w:ascii="Times New Roman" w:hAnsi="Times New Roman" w:cs="Times New Roman"/>
          <w:sz w:val="24"/>
          <w:szCs w:val="24"/>
        </w:rPr>
        <w:t>(v</w:t>
      </w:r>
      <w:r w:rsidR="00BF5BD2">
        <w:rPr>
          <w:rFonts w:ascii="Times New Roman" w:hAnsi="Times New Roman" w:cs="Times New Roman"/>
          <w:sz w:val="24"/>
          <w:szCs w:val="24"/>
        </w:rPr>
        <w:t>olby.</w:t>
      </w:r>
      <w:proofErr w:type="spellStart"/>
      <w:r w:rsidR="00BF5BD2">
        <w:rPr>
          <w:rFonts w:ascii="Times New Roman" w:hAnsi="Times New Roman" w:cs="Times New Roman"/>
          <w:sz w:val="24"/>
          <w:szCs w:val="24"/>
        </w:rPr>
        <w:t>cz</w:t>
      </w:r>
      <w:proofErr w:type="spellEnd"/>
      <w:r w:rsidR="00BF5BD2">
        <w:rPr>
          <w:rFonts w:ascii="Times New Roman" w:hAnsi="Times New Roman" w:cs="Times New Roman"/>
          <w:sz w:val="24"/>
          <w:szCs w:val="24"/>
        </w:rPr>
        <w:t>)</w:t>
      </w:r>
    </w:p>
    <w:p w:rsidR="00AB5244" w:rsidRPr="007A337F" w:rsidRDefault="00AB5244" w:rsidP="00AB5244">
      <w:pPr>
        <w:spacing w:line="360" w:lineRule="auto"/>
        <w:ind w:firstLine="709"/>
        <w:jc w:val="both"/>
        <w:rPr>
          <w:rFonts w:ascii="Times New Roman" w:hAnsi="Times New Roman" w:cs="Times New Roman"/>
          <w:sz w:val="24"/>
          <w:szCs w:val="24"/>
        </w:rPr>
      </w:pPr>
    </w:p>
    <w:p w:rsidR="00B976FC" w:rsidRPr="00414A7D" w:rsidRDefault="00B976FC" w:rsidP="00C130EF">
      <w:pPr>
        <w:pStyle w:val="Nadpis2"/>
        <w:rPr>
          <w:rFonts w:cs="Times New Roman"/>
        </w:rPr>
      </w:pPr>
      <w:bookmarkStart w:id="11" w:name="_Toc513076953"/>
      <w:r w:rsidRPr="00414A7D">
        <w:rPr>
          <w:rFonts w:cs="Times New Roman"/>
        </w:rPr>
        <w:t>Program SPD</w:t>
      </w:r>
      <w:bookmarkEnd w:id="11"/>
      <w:r w:rsidRPr="00414A7D">
        <w:rPr>
          <w:rFonts w:cs="Times New Roman"/>
        </w:rPr>
        <w:t xml:space="preserve"> </w:t>
      </w:r>
    </w:p>
    <w:p w:rsidR="00B976FC" w:rsidRPr="007A337F" w:rsidRDefault="00B976FC" w:rsidP="00B976FC">
      <w:pPr>
        <w:spacing w:line="360" w:lineRule="auto"/>
        <w:jc w:val="both"/>
        <w:rPr>
          <w:rFonts w:ascii="Times New Roman" w:hAnsi="Times New Roman" w:cs="Times New Roman"/>
          <w:sz w:val="24"/>
          <w:szCs w:val="24"/>
        </w:rPr>
      </w:pPr>
    </w:p>
    <w:p w:rsidR="00B976FC" w:rsidRPr="007A337F" w:rsidRDefault="00B976FC" w:rsidP="002E3195">
      <w:pPr>
        <w:tabs>
          <w:tab w:val="left" w:pos="709"/>
        </w:tabs>
        <w:spacing w:line="360" w:lineRule="auto"/>
        <w:jc w:val="both"/>
        <w:rPr>
          <w:rFonts w:ascii="Times New Roman" w:hAnsi="Times New Roman" w:cs="Times New Roman"/>
          <w:sz w:val="24"/>
          <w:szCs w:val="24"/>
        </w:rPr>
      </w:pPr>
      <w:r w:rsidRPr="007A337F">
        <w:rPr>
          <w:rFonts w:ascii="Times New Roman" w:hAnsi="Times New Roman" w:cs="Times New Roman"/>
          <w:sz w:val="24"/>
          <w:szCs w:val="24"/>
        </w:rPr>
        <w:tab/>
        <w:t xml:space="preserve">Kromě prioritních požadavků zavedení přímé demokracie obsahuje program SPD další body, které zabíhají do sociální nebo ekonomické sféry. V prvé řadě </w:t>
      </w:r>
      <w:r w:rsidR="00F6638E">
        <w:rPr>
          <w:rFonts w:ascii="Times New Roman" w:hAnsi="Times New Roman" w:cs="Times New Roman"/>
          <w:sz w:val="24"/>
          <w:szCs w:val="24"/>
        </w:rPr>
        <w:t>chce</w:t>
      </w:r>
      <w:r w:rsidRPr="007A337F">
        <w:rPr>
          <w:rFonts w:ascii="Times New Roman" w:hAnsi="Times New Roman" w:cs="Times New Roman"/>
          <w:sz w:val="24"/>
          <w:szCs w:val="24"/>
        </w:rPr>
        <w:t xml:space="preserve"> svým jednáním a</w:t>
      </w:r>
      <w:r w:rsidR="00BD094E">
        <w:rPr>
          <w:rFonts w:ascii="Times New Roman" w:hAnsi="Times New Roman" w:cs="Times New Roman"/>
          <w:sz w:val="24"/>
          <w:szCs w:val="24"/>
        </w:rPr>
        <w:t> </w:t>
      </w:r>
      <w:r w:rsidRPr="007A337F">
        <w:rPr>
          <w:rFonts w:ascii="Times New Roman" w:hAnsi="Times New Roman" w:cs="Times New Roman"/>
          <w:sz w:val="24"/>
          <w:szCs w:val="24"/>
        </w:rPr>
        <w:t xml:space="preserve">legislativními návrhy zvýšit důvěru občanů v budoucnost. Společnost je založená na tradicích a antickém, židovském i křesťanském odkazu. Základem takové společnosti je tradiční rodina. S tím je spojený i systém sociální solidarity, který má být veden k těm nejpotřebnějším – dětem, seniorům a invalidům. Stát by </w:t>
      </w:r>
      <w:r w:rsidR="00F6638E">
        <w:rPr>
          <w:rFonts w:ascii="Times New Roman" w:hAnsi="Times New Roman" w:cs="Times New Roman"/>
          <w:sz w:val="24"/>
          <w:szCs w:val="24"/>
        </w:rPr>
        <w:t xml:space="preserve">měl </w:t>
      </w:r>
      <w:r w:rsidRPr="007A337F">
        <w:rPr>
          <w:rFonts w:ascii="Times New Roman" w:hAnsi="Times New Roman" w:cs="Times New Roman"/>
          <w:sz w:val="24"/>
          <w:szCs w:val="24"/>
        </w:rPr>
        <w:t>svým občanům poskytovat ochranu nejen vojenskou či policejní, ale i ochranu identity, soukromí a osobních dat a</w:t>
      </w:r>
      <w:r w:rsidR="008666BC">
        <w:rPr>
          <w:rFonts w:ascii="Times New Roman" w:hAnsi="Times New Roman" w:cs="Times New Roman"/>
          <w:sz w:val="24"/>
          <w:szCs w:val="24"/>
        </w:rPr>
        <w:t> </w:t>
      </w:r>
      <w:r w:rsidRPr="007A337F">
        <w:rPr>
          <w:rFonts w:ascii="Times New Roman" w:hAnsi="Times New Roman" w:cs="Times New Roman"/>
          <w:sz w:val="24"/>
          <w:szCs w:val="24"/>
        </w:rPr>
        <w:t xml:space="preserve">informací. </w:t>
      </w:r>
    </w:p>
    <w:p w:rsidR="00B976FC" w:rsidRPr="007A337F" w:rsidRDefault="00B976FC" w:rsidP="00B976FC">
      <w:pPr>
        <w:spacing w:line="360" w:lineRule="auto"/>
        <w:jc w:val="both"/>
        <w:rPr>
          <w:rFonts w:ascii="Times New Roman" w:hAnsi="Times New Roman" w:cs="Times New Roman"/>
          <w:sz w:val="24"/>
          <w:szCs w:val="24"/>
        </w:rPr>
      </w:pPr>
      <w:r w:rsidRPr="007A337F">
        <w:rPr>
          <w:rFonts w:ascii="Times New Roman" w:hAnsi="Times New Roman" w:cs="Times New Roman"/>
          <w:sz w:val="24"/>
          <w:szCs w:val="24"/>
        </w:rPr>
        <w:tab/>
        <w:t>Již několikrát zmiňované zaveden</w:t>
      </w:r>
      <w:r w:rsidR="00BD094E">
        <w:rPr>
          <w:rFonts w:ascii="Times New Roman" w:hAnsi="Times New Roman" w:cs="Times New Roman"/>
          <w:sz w:val="24"/>
          <w:szCs w:val="24"/>
        </w:rPr>
        <w:t xml:space="preserve">í prvků přímé demokracie zahrnuje především institut všeobecného referenda. Dále </w:t>
      </w:r>
      <w:r w:rsidRPr="007A337F">
        <w:rPr>
          <w:rFonts w:ascii="Times New Roman" w:hAnsi="Times New Roman" w:cs="Times New Roman"/>
          <w:sz w:val="24"/>
          <w:szCs w:val="24"/>
        </w:rPr>
        <w:t xml:space="preserve">se jedná o přímou volbu </w:t>
      </w:r>
      <w:r w:rsidR="00BD094E">
        <w:rPr>
          <w:rFonts w:ascii="Times New Roman" w:hAnsi="Times New Roman" w:cs="Times New Roman"/>
          <w:sz w:val="24"/>
          <w:szCs w:val="24"/>
        </w:rPr>
        <w:t xml:space="preserve">a odvolatelnost </w:t>
      </w:r>
      <w:r w:rsidRPr="007A337F">
        <w:rPr>
          <w:rFonts w:ascii="Times New Roman" w:hAnsi="Times New Roman" w:cs="Times New Roman"/>
          <w:sz w:val="24"/>
          <w:szCs w:val="24"/>
        </w:rPr>
        <w:t>poslanců, hejtmanů a starostů. Největší změnou je přenesení funkcí premiéra na prezidenta, což by jasně oddělilo zákonodárnou a výkonnou moc. S tím souvisí i neslučitelnost funkce poslance a</w:t>
      </w:r>
      <w:r w:rsidR="00BD094E">
        <w:rPr>
          <w:rFonts w:ascii="Times New Roman" w:hAnsi="Times New Roman" w:cs="Times New Roman"/>
          <w:sz w:val="24"/>
          <w:szCs w:val="24"/>
        </w:rPr>
        <w:t> </w:t>
      </w:r>
      <w:r w:rsidRPr="007A337F">
        <w:rPr>
          <w:rFonts w:ascii="Times New Roman" w:hAnsi="Times New Roman" w:cs="Times New Roman"/>
          <w:sz w:val="24"/>
          <w:szCs w:val="24"/>
        </w:rPr>
        <w:t>ministra. Naproti tomu je vyžadována právní i hmotná odpovědnost politiků, včetně možnost</w:t>
      </w:r>
      <w:r w:rsidR="00D92534">
        <w:rPr>
          <w:rFonts w:ascii="Times New Roman" w:hAnsi="Times New Roman" w:cs="Times New Roman"/>
          <w:sz w:val="24"/>
          <w:szCs w:val="24"/>
        </w:rPr>
        <w:t>i</w:t>
      </w:r>
      <w:r w:rsidRPr="007A337F">
        <w:rPr>
          <w:rFonts w:ascii="Times New Roman" w:hAnsi="Times New Roman" w:cs="Times New Roman"/>
          <w:sz w:val="24"/>
          <w:szCs w:val="24"/>
        </w:rPr>
        <w:t xml:space="preserve"> jejich odvolatelnosti, a to </w:t>
      </w:r>
      <w:r w:rsidR="00F6638E">
        <w:rPr>
          <w:rFonts w:ascii="Times New Roman" w:hAnsi="Times New Roman" w:cs="Times New Roman"/>
          <w:sz w:val="24"/>
          <w:szCs w:val="24"/>
        </w:rPr>
        <w:t>včetně</w:t>
      </w:r>
      <w:r w:rsidRPr="007A337F">
        <w:rPr>
          <w:rFonts w:ascii="Times New Roman" w:hAnsi="Times New Roman" w:cs="Times New Roman"/>
          <w:sz w:val="24"/>
          <w:szCs w:val="24"/>
        </w:rPr>
        <w:t xml:space="preserve"> prezidenta. Tímto krokem by se mělo předejít dosavadnímu</w:t>
      </w:r>
      <w:r w:rsidR="00F6638E">
        <w:rPr>
          <w:rFonts w:ascii="Times New Roman" w:hAnsi="Times New Roman" w:cs="Times New Roman"/>
          <w:sz w:val="24"/>
          <w:szCs w:val="24"/>
        </w:rPr>
        <w:t xml:space="preserve"> údajnému</w:t>
      </w:r>
      <w:r w:rsidRPr="007A337F">
        <w:rPr>
          <w:rFonts w:ascii="Times New Roman" w:hAnsi="Times New Roman" w:cs="Times New Roman"/>
          <w:sz w:val="24"/>
          <w:szCs w:val="24"/>
        </w:rPr>
        <w:t xml:space="preserve"> obohacování stranických mafií, tunelování podniků, přidělování nekoncepčních dotací a korupci. S tímto bodem koresponduje i</w:t>
      </w:r>
      <w:r w:rsidR="008666BC">
        <w:rPr>
          <w:rFonts w:ascii="Times New Roman" w:hAnsi="Times New Roman" w:cs="Times New Roman"/>
          <w:sz w:val="24"/>
          <w:szCs w:val="24"/>
        </w:rPr>
        <w:t> </w:t>
      </w:r>
      <w:r w:rsidRPr="007A337F">
        <w:rPr>
          <w:rFonts w:ascii="Times New Roman" w:hAnsi="Times New Roman" w:cs="Times New Roman"/>
          <w:sz w:val="24"/>
          <w:szCs w:val="24"/>
        </w:rPr>
        <w:t>novelizace zákona o prokázání majetku občana nad 20 m</w:t>
      </w:r>
      <w:r w:rsidR="00BD094E">
        <w:rPr>
          <w:rFonts w:ascii="Times New Roman" w:hAnsi="Times New Roman" w:cs="Times New Roman"/>
          <w:sz w:val="24"/>
          <w:szCs w:val="24"/>
        </w:rPr>
        <w:t>ilionů</w:t>
      </w:r>
      <w:r w:rsidRPr="007A337F">
        <w:rPr>
          <w:rFonts w:ascii="Times New Roman" w:hAnsi="Times New Roman" w:cs="Times New Roman"/>
          <w:sz w:val="24"/>
          <w:szCs w:val="24"/>
        </w:rPr>
        <w:t xml:space="preserve"> korun. Tento krok by měl být zaveden i retrospektivně a při nepotvrzení legálního nabytí má být uloženo 100% zdanění. </w:t>
      </w:r>
    </w:p>
    <w:p w:rsidR="00B976FC" w:rsidRPr="007A337F" w:rsidRDefault="00B976FC" w:rsidP="00B976FC">
      <w:pPr>
        <w:spacing w:line="360" w:lineRule="auto"/>
        <w:jc w:val="both"/>
        <w:rPr>
          <w:rFonts w:ascii="Times New Roman" w:hAnsi="Times New Roman" w:cs="Times New Roman"/>
          <w:sz w:val="24"/>
          <w:szCs w:val="24"/>
        </w:rPr>
      </w:pPr>
      <w:r w:rsidRPr="007A337F">
        <w:rPr>
          <w:rFonts w:ascii="Times New Roman" w:hAnsi="Times New Roman" w:cs="Times New Roman"/>
          <w:sz w:val="24"/>
          <w:szCs w:val="24"/>
        </w:rPr>
        <w:tab/>
        <w:t>Ekonomika státu má být založena na podpoře a prosperitě široké střední třídy zaměstnanců, včetně malých a středn</w:t>
      </w:r>
      <w:r w:rsidR="00BD094E">
        <w:rPr>
          <w:rFonts w:ascii="Times New Roman" w:hAnsi="Times New Roman" w:cs="Times New Roman"/>
          <w:sz w:val="24"/>
          <w:szCs w:val="24"/>
        </w:rPr>
        <w:t>ích podnikatelů. Pomoci jim má</w:t>
      </w:r>
      <w:r w:rsidRPr="007A337F">
        <w:rPr>
          <w:rFonts w:ascii="Times New Roman" w:hAnsi="Times New Roman" w:cs="Times New Roman"/>
          <w:sz w:val="24"/>
          <w:szCs w:val="24"/>
        </w:rPr>
        <w:t xml:space="preserve"> daňová reforma, která </w:t>
      </w:r>
      <w:r w:rsidRPr="007A337F">
        <w:rPr>
          <w:rFonts w:ascii="Times New Roman" w:hAnsi="Times New Roman" w:cs="Times New Roman"/>
          <w:sz w:val="24"/>
          <w:szCs w:val="24"/>
        </w:rPr>
        <w:lastRenderedPageBreak/>
        <w:t>má celý systém zjednodušit a zabránit dalšímu zvyšování. Cílem reformy je snížení DPH a</w:t>
      </w:r>
      <w:r w:rsidR="00BD094E">
        <w:rPr>
          <w:rFonts w:ascii="Times New Roman" w:hAnsi="Times New Roman" w:cs="Times New Roman"/>
          <w:sz w:val="24"/>
          <w:szCs w:val="24"/>
        </w:rPr>
        <w:t> </w:t>
      </w:r>
      <w:r w:rsidRPr="007A337F">
        <w:rPr>
          <w:rFonts w:ascii="Times New Roman" w:hAnsi="Times New Roman" w:cs="Times New Roman"/>
          <w:sz w:val="24"/>
          <w:szCs w:val="24"/>
        </w:rPr>
        <w:t xml:space="preserve">spotřební daně, čímž se vytvoří stabilní ekonomické prostředí. Těžce pracující lidé by za své daně měli dostat důstojné stáří s odpovídajícími důchody a kvalitní zdravotní </w:t>
      </w:r>
      <w:r w:rsidR="00BD094E">
        <w:rPr>
          <w:rFonts w:ascii="Times New Roman" w:hAnsi="Times New Roman" w:cs="Times New Roman"/>
          <w:sz w:val="24"/>
          <w:szCs w:val="24"/>
        </w:rPr>
        <w:t>službou. Důstojnost má zaručit</w:t>
      </w:r>
      <w:r w:rsidRPr="007A337F">
        <w:rPr>
          <w:rFonts w:ascii="Times New Roman" w:hAnsi="Times New Roman" w:cs="Times New Roman"/>
          <w:sz w:val="24"/>
          <w:szCs w:val="24"/>
        </w:rPr>
        <w:t xml:space="preserve"> nezvyšování věku odchodu do důchodu. Podpory by se měli dočkat i</w:t>
      </w:r>
      <w:r w:rsidR="00BD094E">
        <w:rPr>
          <w:rFonts w:ascii="Times New Roman" w:hAnsi="Times New Roman" w:cs="Times New Roman"/>
          <w:sz w:val="24"/>
          <w:szCs w:val="24"/>
        </w:rPr>
        <w:t> </w:t>
      </w:r>
      <w:r w:rsidRPr="007A337F">
        <w:rPr>
          <w:rFonts w:ascii="Times New Roman" w:hAnsi="Times New Roman" w:cs="Times New Roman"/>
          <w:sz w:val="24"/>
          <w:szCs w:val="24"/>
        </w:rPr>
        <w:t xml:space="preserve">podnikatelé v průmyslu, zemědělství a službách. Pomoci by jim měli strategické investice v dopravě a infrastruktuře. K těmto účelům poslouží i efektivní čerpání z fondů Evropské unie. Ulevit podnikatelům by se mělo </w:t>
      </w:r>
      <w:r w:rsidR="00BD094E">
        <w:rPr>
          <w:rFonts w:ascii="Times New Roman" w:hAnsi="Times New Roman" w:cs="Times New Roman"/>
          <w:sz w:val="24"/>
          <w:szCs w:val="24"/>
        </w:rPr>
        <w:t>také</w:t>
      </w:r>
      <w:r w:rsidRPr="007A337F">
        <w:rPr>
          <w:rFonts w:ascii="Times New Roman" w:hAnsi="Times New Roman" w:cs="Times New Roman"/>
          <w:sz w:val="24"/>
          <w:szCs w:val="24"/>
        </w:rPr>
        <w:t xml:space="preserve"> snížením administrativní zátěže. K efektivitě celého systému mají vést vyrovnané státní rozpočty, jak je uvedeno i v Ústavě. Zamezit dalšímu zadlužování státu by měla pomoci ústavní dluhová brzda. </w:t>
      </w:r>
    </w:p>
    <w:p w:rsidR="00B976FC" w:rsidRPr="007A337F" w:rsidRDefault="00B976FC" w:rsidP="00B976FC">
      <w:pPr>
        <w:spacing w:line="360" w:lineRule="auto"/>
        <w:jc w:val="both"/>
        <w:rPr>
          <w:rFonts w:ascii="Times New Roman" w:hAnsi="Times New Roman" w:cs="Times New Roman"/>
          <w:sz w:val="24"/>
          <w:szCs w:val="24"/>
        </w:rPr>
      </w:pPr>
      <w:r w:rsidRPr="007A337F">
        <w:rPr>
          <w:rFonts w:ascii="Times New Roman" w:hAnsi="Times New Roman" w:cs="Times New Roman"/>
          <w:sz w:val="24"/>
          <w:szCs w:val="24"/>
        </w:rPr>
        <w:tab/>
        <w:t xml:space="preserve">Zahraničí politika je nastavena především jako boj za nezávislost a suverenitu českého národa. K tomu je zapotřebí posílení armády, systému aktivních záloh a větší zapojení občanů do obrany země. Česká republika se </w:t>
      </w:r>
      <w:r w:rsidR="00BD094E">
        <w:rPr>
          <w:rFonts w:ascii="Times New Roman" w:hAnsi="Times New Roman" w:cs="Times New Roman"/>
          <w:sz w:val="24"/>
          <w:szCs w:val="24"/>
        </w:rPr>
        <w:t xml:space="preserve">podle SPD </w:t>
      </w:r>
      <w:r w:rsidRPr="007A337F">
        <w:rPr>
          <w:rFonts w:ascii="Times New Roman" w:hAnsi="Times New Roman" w:cs="Times New Roman"/>
          <w:sz w:val="24"/>
          <w:szCs w:val="24"/>
        </w:rPr>
        <w:t xml:space="preserve">dostává do područí evropského superstrátu, který oslabuje a ničí národní státy. Evropská unie má pouze ulehčovat spolupráci svobodných a suverénních států, a to na základě volného trhu zboží, služeb a práce. Jako prospěšnou vidí spolupráci na úrovni Visegrádské čtyřky, která funguje na zásadě společných zájmů, otevřeného trhu a obrany. Stávající projekt evropské integrace spolu s multikulturní ideologií </w:t>
      </w:r>
      <w:r w:rsidR="00D92534">
        <w:rPr>
          <w:rFonts w:ascii="Times New Roman" w:hAnsi="Times New Roman" w:cs="Times New Roman"/>
          <w:sz w:val="24"/>
          <w:szCs w:val="24"/>
        </w:rPr>
        <w:t>podle SPD</w:t>
      </w:r>
      <w:r w:rsidRPr="007A337F">
        <w:rPr>
          <w:rFonts w:ascii="Times New Roman" w:hAnsi="Times New Roman" w:cs="Times New Roman"/>
          <w:sz w:val="24"/>
          <w:szCs w:val="24"/>
        </w:rPr>
        <w:t xml:space="preserve"> ohrožuje svobodu a demokracii v České republice i v celé Evropě. Součástí těchto procesů je totiž řízená islamizace Evropy. Z toho důvodu požaduje hnutí umožnit právo občanů vyjádřit se v referendu o vystoupení z Evropské unie. Je zapotřebí zpřísnit podmínky imigrační politiky. Nově příchozí musí přijmout a respektovat naše hodnoty a tradice. Získání trvalého pobytu musí být pro migranty privilegiem. Hnutí nehlásá nenávist k žádnému národu, kultuře, rase nebo náboženství. Nechce zde pouze nepřizpůsobivé imigranty a příchod islámských náboženských fanatiků. (Program SPD) </w:t>
      </w:r>
    </w:p>
    <w:p w:rsidR="00C82CFA" w:rsidRDefault="00C82CFA" w:rsidP="00B976FC">
      <w:pPr>
        <w:spacing w:line="360" w:lineRule="auto"/>
        <w:jc w:val="both"/>
        <w:rPr>
          <w:rFonts w:ascii="Times New Roman" w:eastAsiaTheme="majorEastAsia" w:hAnsi="Times New Roman" w:cs="Times New Roman"/>
          <w:bCs/>
          <w:sz w:val="24"/>
          <w:szCs w:val="24"/>
        </w:rPr>
      </w:pPr>
    </w:p>
    <w:p w:rsidR="00B976FC" w:rsidRDefault="00B976FC" w:rsidP="00B976FC">
      <w:pPr>
        <w:spacing w:line="360" w:lineRule="auto"/>
        <w:jc w:val="both"/>
        <w:rPr>
          <w:rFonts w:ascii="Times New Roman" w:eastAsiaTheme="majorEastAsia" w:hAnsi="Times New Roman" w:cs="Times New Roman"/>
          <w:bCs/>
          <w:sz w:val="24"/>
          <w:szCs w:val="24"/>
        </w:rPr>
      </w:pPr>
    </w:p>
    <w:p w:rsidR="00B976FC" w:rsidRDefault="00B976FC" w:rsidP="00B976FC">
      <w:pPr>
        <w:spacing w:line="360" w:lineRule="auto"/>
        <w:jc w:val="both"/>
        <w:rPr>
          <w:rFonts w:ascii="Times New Roman" w:eastAsiaTheme="majorEastAsia" w:hAnsi="Times New Roman" w:cs="Times New Roman"/>
          <w:bCs/>
          <w:sz w:val="24"/>
          <w:szCs w:val="24"/>
        </w:rPr>
      </w:pPr>
    </w:p>
    <w:p w:rsidR="00B976FC" w:rsidRDefault="00B976FC" w:rsidP="00B976FC">
      <w:pPr>
        <w:spacing w:line="360" w:lineRule="auto"/>
        <w:jc w:val="both"/>
        <w:rPr>
          <w:rFonts w:ascii="Times New Roman" w:eastAsiaTheme="majorEastAsia" w:hAnsi="Times New Roman" w:cs="Times New Roman"/>
          <w:bCs/>
          <w:sz w:val="24"/>
          <w:szCs w:val="24"/>
        </w:rPr>
      </w:pPr>
    </w:p>
    <w:p w:rsidR="00AB5244" w:rsidRDefault="00AB5244" w:rsidP="00B976FC">
      <w:pPr>
        <w:spacing w:line="360" w:lineRule="auto"/>
        <w:jc w:val="both"/>
        <w:rPr>
          <w:rFonts w:ascii="Times New Roman" w:eastAsiaTheme="majorEastAsia" w:hAnsi="Times New Roman" w:cs="Times New Roman"/>
          <w:bCs/>
          <w:sz w:val="24"/>
          <w:szCs w:val="24"/>
        </w:rPr>
      </w:pPr>
    </w:p>
    <w:p w:rsidR="00B976FC" w:rsidRPr="00414A7D" w:rsidRDefault="00B976FC" w:rsidP="00C130EF">
      <w:pPr>
        <w:pStyle w:val="Nadpis2"/>
        <w:rPr>
          <w:rFonts w:cs="Times New Roman"/>
        </w:rPr>
      </w:pPr>
      <w:bookmarkStart w:id="12" w:name="_Toc513076954"/>
      <w:proofErr w:type="spellStart"/>
      <w:r w:rsidRPr="00414A7D">
        <w:rPr>
          <w:rFonts w:cs="Times New Roman"/>
        </w:rPr>
        <w:lastRenderedPageBreak/>
        <w:t>Tomio</w:t>
      </w:r>
      <w:proofErr w:type="spellEnd"/>
      <w:r w:rsidRPr="00414A7D">
        <w:rPr>
          <w:rFonts w:cs="Times New Roman"/>
        </w:rPr>
        <w:t xml:space="preserve"> </w:t>
      </w:r>
      <w:proofErr w:type="spellStart"/>
      <w:r w:rsidRPr="00414A7D">
        <w:rPr>
          <w:rFonts w:cs="Times New Roman"/>
        </w:rPr>
        <w:t>Okamura</w:t>
      </w:r>
      <w:bookmarkEnd w:id="12"/>
      <w:proofErr w:type="spellEnd"/>
      <w:r w:rsidRPr="00414A7D">
        <w:rPr>
          <w:rFonts w:cs="Times New Roman"/>
        </w:rPr>
        <w:t xml:space="preserve"> </w:t>
      </w:r>
    </w:p>
    <w:p w:rsidR="00B976FC" w:rsidRPr="00336760" w:rsidRDefault="00B976FC" w:rsidP="00B976FC">
      <w:pPr>
        <w:pStyle w:val="Nadpis2"/>
        <w:numPr>
          <w:ilvl w:val="0"/>
          <w:numId w:val="0"/>
        </w:numPr>
        <w:ind w:left="576"/>
      </w:pPr>
    </w:p>
    <w:p w:rsidR="00B976FC" w:rsidRPr="00336760" w:rsidRDefault="00B976FC" w:rsidP="00B976FC">
      <w:pPr>
        <w:spacing w:line="360" w:lineRule="auto"/>
        <w:jc w:val="both"/>
        <w:rPr>
          <w:rFonts w:ascii="Times New Roman" w:hAnsi="Times New Roman" w:cs="Times New Roman"/>
          <w:sz w:val="24"/>
          <w:szCs w:val="24"/>
        </w:rPr>
      </w:pPr>
      <w:r>
        <w:tab/>
      </w:r>
      <w:proofErr w:type="spellStart"/>
      <w:r w:rsidRPr="00336760">
        <w:rPr>
          <w:rFonts w:ascii="Times New Roman" w:hAnsi="Times New Roman" w:cs="Times New Roman"/>
          <w:sz w:val="24"/>
          <w:szCs w:val="24"/>
        </w:rPr>
        <w:t>Tomio</w:t>
      </w:r>
      <w:proofErr w:type="spellEnd"/>
      <w:r w:rsidRPr="00336760">
        <w:rPr>
          <w:rFonts w:ascii="Times New Roman" w:hAnsi="Times New Roman" w:cs="Times New Roman"/>
          <w:sz w:val="24"/>
          <w:szCs w:val="24"/>
        </w:rPr>
        <w:t xml:space="preserve"> </w:t>
      </w:r>
      <w:proofErr w:type="spellStart"/>
      <w:r w:rsidRPr="00336760">
        <w:rPr>
          <w:rFonts w:ascii="Times New Roman" w:hAnsi="Times New Roman" w:cs="Times New Roman"/>
          <w:sz w:val="24"/>
          <w:szCs w:val="24"/>
        </w:rPr>
        <w:t>Okamura</w:t>
      </w:r>
      <w:proofErr w:type="spellEnd"/>
      <w:r w:rsidRPr="00336760">
        <w:rPr>
          <w:rFonts w:ascii="Times New Roman" w:hAnsi="Times New Roman" w:cs="Times New Roman"/>
          <w:sz w:val="24"/>
          <w:szCs w:val="24"/>
        </w:rPr>
        <w:t xml:space="preserve"> se narodil 4. července 1972 v Tokiu japonsko-korejskému otci a</w:t>
      </w:r>
      <w:r w:rsidR="00BD094E">
        <w:t> </w:t>
      </w:r>
      <w:r w:rsidRPr="00336760">
        <w:rPr>
          <w:rFonts w:ascii="Times New Roman" w:hAnsi="Times New Roman" w:cs="Times New Roman"/>
          <w:sz w:val="24"/>
          <w:szCs w:val="24"/>
        </w:rPr>
        <w:t xml:space="preserve">české matce pocházející z Moravy. Dětství prožil střídavě v Japonsku a Československu. V Čechách vystudoval střední chemickou průmyslovou školu. Poté se zkoušel uplatnit v Japonsku, kde pracoval jako popelář nebo obsluha v kině. Po návratu do České republiky začal podnikat v cestovním ruchu se specializací </w:t>
      </w:r>
      <w:r w:rsidR="00BD094E">
        <w:rPr>
          <w:rFonts w:ascii="Times New Roman" w:hAnsi="Times New Roman" w:cs="Times New Roman"/>
          <w:sz w:val="24"/>
          <w:szCs w:val="24"/>
        </w:rPr>
        <w:t>na</w:t>
      </w:r>
      <w:r w:rsidRPr="00336760">
        <w:rPr>
          <w:rFonts w:ascii="Times New Roman" w:hAnsi="Times New Roman" w:cs="Times New Roman"/>
          <w:sz w:val="24"/>
          <w:szCs w:val="24"/>
        </w:rPr>
        <w:t xml:space="preserve"> turisty z Japonska. Mezi jeho další podnikatelské aktivity p</w:t>
      </w:r>
      <w:r w:rsidR="00BD094E">
        <w:rPr>
          <w:rFonts w:ascii="Times New Roman" w:hAnsi="Times New Roman" w:cs="Times New Roman"/>
          <w:sz w:val="24"/>
          <w:szCs w:val="24"/>
        </w:rPr>
        <w:t>atří provoz dvou</w:t>
      </w:r>
      <w:r w:rsidRPr="00336760">
        <w:rPr>
          <w:rFonts w:ascii="Times New Roman" w:hAnsi="Times New Roman" w:cs="Times New Roman"/>
          <w:sz w:val="24"/>
          <w:szCs w:val="24"/>
        </w:rPr>
        <w:t xml:space="preserve"> samoobsluh s japonskými potravinami a také je spolumajitelem softwarové společnosti se zaměřením na sport. Do povědomí lidí se dostal především díky funkci viceprezidenta a mluvčího Asociace českých cestovních kanceláří a</w:t>
      </w:r>
      <w:r w:rsidR="00BD094E">
        <w:rPr>
          <w:rFonts w:ascii="Times New Roman" w:hAnsi="Times New Roman" w:cs="Times New Roman"/>
          <w:sz w:val="24"/>
          <w:szCs w:val="24"/>
        </w:rPr>
        <w:t> </w:t>
      </w:r>
      <w:r w:rsidRPr="00336760">
        <w:rPr>
          <w:rFonts w:ascii="Times New Roman" w:hAnsi="Times New Roman" w:cs="Times New Roman"/>
          <w:sz w:val="24"/>
          <w:szCs w:val="24"/>
        </w:rPr>
        <w:t xml:space="preserve">agentur, kde působil v letech 2009 – 2014. </w:t>
      </w:r>
    </w:p>
    <w:p w:rsidR="00B976FC" w:rsidRPr="00336760" w:rsidRDefault="00B976FC" w:rsidP="00B976FC">
      <w:pPr>
        <w:spacing w:line="360" w:lineRule="auto"/>
        <w:jc w:val="both"/>
        <w:rPr>
          <w:rFonts w:ascii="Times New Roman" w:hAnsi="Times New Roman" w:cs="Times New Roman"/>
          <w:sz w:val="24"/>
          <w:szCs w:val="24"/>
        </w:rPr>
      </w:pPr>
      <w:r w:rsidRPr="00336760">
        <w:rPr>
          <w:rFonts w:ascii="Times New Roman" w:hAnsi="Times New Roman" w:cs="Times New Roman"/>
          <w:sz w:val="24"/>
          <w:szCs w:val="24"/>
        </w:rPr>
        <w:tab/>
        <w:t xml:space="preserve">Do jeho podnikatelských aktivit můžeme přidat spisovatelství, neboť od roku 2010 vydal pět knih. U prvního počinu byl pouze spoluautorem své biografické knihy Český sen, poté již sám vydal Umění vládnout, Umění žít a Velká japonská kuchařka. Posledním dílem, vydaným na podzim roku 2013, je kniha Umění přímé demokracie – Kam dál Česko? V neposlední řadě je spoluzakladatelem občanského sdružení </w:t>
      </w:r>
      <w:proofErr w:type="spellStart"/>
      <w:r w:rsidRPr="00336760">
        <w:rPr>
          <w:rFonts w:ascii="Times New Roman" w:hAnsi="Times New Roman" w:cs="Times New Roman"/>
          <w:sz w:val="24"/>
          <w:szCs w:val="24"/>
        </w:rPr>
        <w:t>Antidefamation</w:t>
      </w:r>
      <w:proofErr w:type="spellEnd"/>
      <w:r w:rsidRPr="00336760">
        <w:rPr>
          <w:rFonts w:ascii="Times New Roman" w:hAnsi="Times New Roman" w:cs="Times New Roman"/>
          <w:sz w:val="24"/>
          <w:szCs w:val="24"/>
        </w:rPr>
        <w:t xml:space="preserve">, které bojuje proti pomluvám a pomáhá obětem mediálních štvanic. </w:t>
      </w:r>
      <w:proofErr w:type="spellStart"/>
      <w:r w:rsidRPr="00336760">
        <w:rPr>
          <w:rFonts w:ascii="Times New Roman" w:hAnsi="Times New Roman" w:cs="Times New Roman"/>
          <w:sz w:val="24"/>
          <w:szCs w:val="24"/>
        </w:rPr>
        <w:t>Okamura</w:t>
      </w:r>
      <w:proofErr w:type="spellEnd"/>
      <w:r w:rsidRPr="00336760">
        <w:rPr>
          <w:rFonts w:ascii="Times New Roman" w:hAnsi="Times New Roman" w:cs="Times New Roman"/>
          <w:sz w:val="24"/>
          <w:szCs w:val="24"/>
        </w:rPr>
        <w:t xml:space="preserve"> je ak</w:t>
      </w:r>
      <w:r w:rsidR="006806AC">
        <w:rPr>
          <w:rFonts w:ascii="Times New Roman" w:hAnsi="Times New Roman" w:cs="Times New Roman"/>
          <w:sz w:val="24"/>
          <w:szCs w:val="24"/>
        </w:rPr>
        <w:t>tivní i v charitativní oblasti</w:t>
      </w:r>
      <w:r w:rsidRPr="00336760">
        <w:rPr>
          <w:rFonts w:ascii="Times New Roman" w:hAnsi="Times New Roman" w:cs="Times New Roman"/>
          <w:sz w:val="24"/>
          <w:szCs w:val="24"/>
        </w:rPr>
        <w:t>.</w:t>
      </w:r>
      <w:r w:rsidR="001152B7">
        <w:rPr>
          <w:rFonts w:ascii="Times New Roman" w:hAnsi="Times New Roman" w:cs="Times New Roman"/>
          <w:sz w:val="24"/>
          <w:szCs w:val="24"/>
        </w:rPr>
        <w:t xml:space="preserve"> (tomio.cz) </w:t>
      </w:r>
      <w:r w:rsidRPr="00336760">
        <w:rPr>
          <w:rFonts w:ascii="Times New Roman" w:hAnsi="Times New Roman" w:cs="Times New Roman"/>
          <w:sz w:val="24"/>
          <w:szCs w:val="24"/>
        </w:rPr>
        <w:t xml:space="preserve">Do politiky vstoupil i </w:t>
      </w:r>
      <w:proofErr w:type="spellStart"/>
      <w:r w:rsidRPr="00336760">
        <w:rPr>
          <w:rFonts w:ascii="Times New Roman" w:hAnsi="Times New Roman" w:cs="Times New Roman"/>
          <w:sz w:val="24"/>
          <w:szCs w:val="24"/>
        </w:rPr>
        <w:t>Okamurův</w:t>
      </w:r>
      <w:proofErr w:type="spellEnd"/>
      <w:r w:rsidRPr="00336760">
        <w:rPr>
          <w:rFonts w:ascii="Times New Roman" w:hAnsi="Times New Roman" w:cs="Times New Roman"/>
          <w:sz w:val="24"/>
          <w:szCs w:val="24"/>
        </w:rPr>
        <w:t xml:space="preserve"> nejstarší bratr </w:t>
      </w:r>
      <w:proofErr w:type="spellStart"/>
      <w:r w:rsidRPr="00336760">
        <w:rPr>
          <w:rFonts w:ascii="Times New Roman" w:hAnsi="Times New Roman" w:cs="Times New Roman"/>
          <w:sz w:val="24"/>
          <w:szCs w:val="24"/>
        </w:rPr>
        <w:t>Hayato</w:t>
      </w:r>
      <w:proofErr w:type="spellEnd"/>
      <w:r w:rsidRPr="00336760">
        <w:rPr>
          <w:rFonts w:ascii="Times New Roman" w:hAnsi="Times New Roman" w:cs="Times New Roman"/>
          <w:sz w:val="24"/>
          <w:szCs w:val="24"/>
        </w:rPr>
        <w:t xml:space="preserve"> </w:t>
      </w:r>
      <w:proofErr w:type="spellStart"/>
      <w:r w:rsidRPr="00336760">
        <w:rPr>
          <w:rFonts w:ascii="Times New Roman" w:hAnsi="Times New Roman" w:cs="Times New Roman"/>
          <w:sz w:val="24"/>
          <w:szCs w:val="24"/>
        </w:rPr>
        <w:t>Okamura</w:t>
      </w:r>
      <w:proofErr w:type="spellEnd"/>
      <w:r w:rsidRPr="00336760">
        <w:rPr>
          <w:rFonts w:ascii="Times New Roman" w:hAnsi="Times New Roman" w:cs="Times New Roman"/>
          <w:sz w:val="24"/>
          <w:szCs w:val="24"/>
        </w:rPr>
        <w:t xml:space="preserve">, ale jako člen KDU-ČSL. Jedním z jeho důvodů je očištění rodinného jména </w:t>
      </w:r>
      <w:proofErr w:type="spellStart"/>
      <w:r w:rsidRPr="00336760">
        <w:rPr>
          <w:rFonts w:ascii="Times New Roman" w:hAnsi="Times New Roman" w:cs="Times New Roman"/>
          <w:sz w:val="24"/>
          <w:szCs w:val="24"/>
        </w:rPr>
        <w:t>Okamurů</w:t>
      </w:r>
      <w:proofErr w:type="spellEnd"/>
      <w:r w:rsidRPr="00336760">
        <w:rPr>
          <w:rFonts w:ascii="Times New Roman" w:hAnsi="Times New Roman" w:cs="Times New Roman"/>
          <w:sz w:val="24"/>
          <w:szCs w:val="24"/>
        </w:rPr>
        <w:t>.</w:t>
      </w:r>
      <w:r w:rsidR="00A71B36">
        <w:rPr>
          <w:rFonts w:ascii="Times New Roman" w:hAnsi="Times New Roman" w:cs="Times New Roman"/>
          <w:sz w:val="24"/>
          <w:szCs w:val="24"/>
        </w:rPr>
        <w:t xml:space="preserve"> </w:t>
      </w:r>
      <w:r w:rsidR="001152B7">
        <w:rPr>
          <w:rFonts w:ascii="Times New Roman" w:hAnsi="Times New Roman" w:cs="Times New Roman"/>
          <w:sz w:val="24"/>
          <w:szCs w:val="24"/>
        </w:rPr>
        <w:t>(</w:t>
      </w:r>
      <w:proofErr w:type="spellStart"/>
      <w:r w:rsidR="001152B7">
        <w:rPr>
          <w:rFonts w:ascii="Times New Roman" w:hAnsi="Times New Roman" w:cs="Times New Roman"/>
          <w:sz w:val="24"/>
          <w:szCs w:val="24"/>
        </w:rPr>
        <w:t>Dymanus</w:t>
      </w:r>
      <w:proofErr w:type="spellEnd"/>
      <w:r w:rsidR="001152B7">
        <w:rPr>
          <w:rFonts w:ascii="Times New Roman" w:hAnsi="Times New Roman" w:cs="Times New Roman"/>
          <w:sz w:val="24"/>
          <w:szCs w:val="24"/>
        </w:rPr>
        <w:t xml:space="preserve"> 2017)</w:t>
      </w:r>
      <w:r w:rsidRPr="00336760">
        <w:rPr>
          <w:rFonts w:ascii="Times New Roman" w:hAnsi="Times New Roman" w:cs="Times New Roman"/>
          <w:sz w:val="24"/>
          <w:szCs w:val="24"/>
        </w:rPr>
        <w:t xml:space="preserve"> </w:t>
      </w:r>
    </w:p>
    <w:p w:rsidR="00AA6496" w:rsidRDefault="00B976FC" w:rsidP="00B976FC">
      <w:pPr>
        <w:spacing w:line="360" w:lineRule="auto"/>
        <w:jc w:val="both"/>
        <w:rPr>
          <w:rFonts w:ascii="Times New Roman" w:hAnsi="Times New Roman" w:cs="Times New Roman"/>
          <w:sz w:val="24"/>
          <w:szCs w:val="24"/>
        </w:rPr>
      </w:pPr>
      <w:r w:rsidRPr="00336760">
        <w:rPr>
          <w:rFonts w:ascii="Times New Roman" w:hAnsi="Times New Roman" w:cs="Times New Roman"/>
          <w:sz w:val="24"/>
          <w:szCs w:val="24"/>
        </w:rPr>
        <w:tab/>
        <w:t xml:space="preserve">Svoji politickou kariéru zahájil T. </w:t>
      </w:r>
      <w:proofErr w:type="spellStart"/>
      <w:r w:rsidRPr="00336760">
        <w:rPr>
          <w:rFonts w:ascii="Times New Roman" w:hAnsi="Times New Roman" w:cs="Times New Roman"/>
          <w:sz w:val="24"/>
          <w:szCs w:val="24"/>
        </w:rPr>
        <w:t>Okamura</w:t>
      </w:r>
      <w:proofErr w:type="spellEnd"/>
      <w:r w:rsidRPr="00336760">
        <w:rPr>
          <w:rFonts w:ascii="Times New Roman" w:hAnsi="Times New Roman" w:cs="Times New Roman"/>
          <w:sz w:val="24"/>
          <w:szCs w:val="24"/>
        </w:rPr>
        <w:t xml:space="preserve"> v roce 2012, kdy jako nezávislý kandidát úspěšně kandidoval do Senátu v obvodě č. 80 – Zlín. Ve druhém kole získal 66,23 % hlasů a</w:t>
      </w:r>
      <w:r w:rsidR="00BD094E">
        <w:rPr>
          <w:rFonts w:ascii="Times New Roman" w:hAnsi="Times New Roman" w:cs="Times New Roman"/>
          <w:sz w:val="24"/>
          <w:szCs w:val="24"/>
        </w:rPr>
        <w:t> </w:t>
      </w:r>
      <w:r w:rsidRPr="00336760">
        <w:rPr>
          <w:rFonts w:ascii="Times New Roman" w:hAnsi="Times New Roman" w:cs="Times New Roman"/>
          <w:sz w:val="24"/>
          <w:szCs w:val="24"/>
        </w:rPr>
        <w:t xml:space="preserve">porazil tak jasně protikandidáta z ČSSD, tehdejšího hejtmana Stanislava </w:t>
      </w:r>
      <w:proofErr w:type="spellStart"/>
      <w:r w:rsidRPr="00336760">
        <w:rPr>
          <w:rFonts w:ascii="Times New Roman" w:hAnsi="Times New Roman" w:cs="Times New Roman"/>
          <w:sz w:val="24"/>
          <w:szCs w:val="24"/>
        </w:rPr>
        <w:t>Mišáka</w:t>
      </w:r>
      <w:proofErr w:type="spellEnd"/>
      <w:r w:rsidRPr="00336760">
        <w:rPr>
          <w:rFonts w:ascii="Times New Roman" w:hAnsi="Times New Roman" w:cs="Times New Roman"/>
          <w:sz w:val="24"/>
          <w:szCs w:val="24"/>
        </w:rPr>
        <w:t>.</w:t>
      </w:r>
      <w:r w:rsidR="00A71B36">
        <w:rPr>
          <w:rFonts w:ascii="Times New Roman" w:hAnsi="Times New Roman" w:cs="Times New Roman"/>
          <w:sz w:val="24"/>
          <w:szCs w:val="24"/>
        </w:rPr>
        <w:t xml:space="preserve"> (volby.</w:t>
      </w:r>
      <w:proofErr w:type="spellStart"/>
      <w:r w:rsidR="00A71B36">
        <w:rPr>
          <w:rFonts w:ascii="Times New Roman" w:hAnsi="Times New Roman" w:cs="Times New Roman"/>
          <w:sz w:val="24"/>
          <w:szCs w:val="24"/>
        </w:rPr>
        <w:t>cz</w:t>
      </w:r>
      <w:proofErr w:type="spellEnd"/>
      <w:r w:rsidR="00A71B36">
        <w:rPr>
          <w:rFonts w:ascii="Times New Roman" w:hAnsi="Times New Roman" w:cs="Times New Roman"/>
          <w:sz w:val="24"/>
          <w:szCs w:val="24"/>
        </w:rPr>
        <w:t>)</w:t>
      </w:r>
      <w:r w:rsidRPr="00336760">
        <w:rPr>
          <w:rFonts w:ascii="Times New Roman" w:hAnsi="Times New Roman" w:cs="Times New Roman"/>
          <w:sz w:val="24"/>
          <w:szCs w:val="24"/>
        </w:rPr>
        <w:t xml:space="preserve"> Následujícím krokem byla kandidatura v první přímé volbě prezidenta České republiky. V ní se snažil o získání nominace podporou občanů ziskem 50 000 podpisů. Při kontrole odevzdaných více než 61 </w:t>
      </w:r>
      <w:r w:rsidR="00BD094E">
        <w:rPr>
          <w:rFonts w:ascii="Times New Roman" w:hAnsi="Times New Roman" w:cs="Times New Roman"/>
          <w:sz w:val="24"/>
          <w:szCs w:val="24"/>
        </w:rPr>
        <w:t>000</w:t>
      </w:r>
      <w:r w:rsidRPr="00336760">
        <w:rPr>
          <w:rFonts w:ascii="Times New Roman" w:hAnsi="Times New Roman" w:cs="Times New Roman"/>
          <w:sz w:val="24"/>
          <w:szCs w:val="24"/>
        </w:rPr>
        <w:t xml:space="preserve"> podpisů jich ale Ministerstvo vnitra</w:t>
      </w:r>
      <w:r w:rsidR="00BD094E">
        <w:rPr>
          <w:rFonts w:ascii="Times New Roman" w:hAnsi="Times New Roman" w:cs="Times New Roman"/>
          <w:sz w:val="24"/>
          <w:szCs w:val="24"/>
        </w:rPr>
        <w:t xml:space="preserve"> </w:t>
      </w:r>
      <w:r w:rsidR="00BD094E" w:rsidRPr="00336760">
        <w:rPr>
          <w:rFonts w:ascii="Times New Roman" w:hAnsi="Times New Roman" w:cs="Times New Roman"/>
          <w:sz w:val="24"/>
          <w:szCs w:val="24"/>
        </w:rPr>
        <w:t>26</w:t>
      </w:r>
      <w:r w:rsidR="00BD094E">
        <w:rPr>
          <w:rFonts w:ascii="Times New Roman" w:hAnsi="Times New Roman" w:cs="Times New Roman"/>
          <w:sz w:val="24"/>
          <w:szCs w:val="24"/>
        </w:rPr>
        <w:t> </w:t>
      </w:r>
      <w:r w:rsidR="00BD094E" w:rsidRPr="00336760">
        <w:rPr>
          <w:rFonts w:ascii="Times New Roman" w:hAnsi="Times New Roman" w:cs="Times New Roman"/>
          <w:sz w:val="24"/>
          <w:szCs w:val="24"/>
        </w:rPr>
        <w:t>215</w:t>
      </w:r>
      <w:r w:rsidRPr="00336760">
        <w:rPr>
          <w:rFonts w:ascii="Times New Roman" w:hAnsi="Times New Roman" w:cs="Times New Roman"/>
          <w:sz w:val="24"/>
          <w:szCs w:val="24"/>
        </w:rPr>
        <w:t xml:space="preserve"> vyřadilo, čímž se dostal pod požadovanou hranici.</w:t>
      </w:r>
      <w:r w:rsidR="00A71B36">
        <w:rPr>
          <w:rFonts w:ascii="Times New Roman" w:hAnsi="Times New Roman" w:cs="Times New Roman"/>
          <w:sz w:val="24"/>
          <w:szCs w:val="24"/>
        </w:rPr>
        <w:t xml:space="preserve"> (Kopecký 2012)</w:t>
      </w:r>
      <w:r w:rsidRPr="00336760">
        <w:rPr>
          <w:rFonts w:ascii="Times New Roman" w:hAnsi="Times New Roman" w:cs="Times New Roman"/>
          <w:sz w:val="24"/>
          <w:szCs w:val="24"/>
        </w:rPr>
        <w:t xml:space="preserve"> Spolu s dalšími vyřazenými kandidáty Vladimírem Dlouhým a Janou </w:t>
      </w:r>
      <w:proofErr w:type="spellStart"/>
      <w:r w:rsidRPr="00336760">
        <w:rPr>
          <w:rFonts w:ascii="Times New Roman" w:hAnsi="Times New Roman" w:cs="Times New Roman"/>
          <w:sz w:val="24"/>
          <w:szCs w:val="24"/>
        </w:rPr>
        <w:t>Bobošíkovou</w:t>
      </w:r>
      <w:proofErr w:type="spellEnd"/>
      <w:r w:rsidRPr="00336760">
        <w:rPr>
          <w:rFonts w:ascii="Times New Roman" w:hAnsi="Times New Roman" w:cs="Times New Roman"/>
          <w:sz w:val="24"/>
          <w:szCs w:val="24"/>
        </w:rPr>
        <w:t xml:space="preserve"> podali odvolání k Nejvyššímu správnímu soudu. Ten rozhodl pouze o navrácení </w:t>
      </w:r>
      <w:proofErr w:type="spellStart"/>
      <w:r w:rsidRPr="00336760">
        <w:rPr>
          <w:rFonts w:ascii="Times New Roman" w:hAnsi="Times New Roman" w:cs="Times New Roman"/>
          <w:sz w:val="24"/>
          <w:szCs w:val="24"/>
        </w:rPr>
        <w:t>Bobošíkové</w:t>
      </w:r>
      <w:proofErr w:type="spellEnd"/>
      <w:r w:rsidRPr="00336760">
        <w:rPr>
          <w:rFonts w:ascii="Times New Roman" w:hAnsi="Times New Roman" w:cs="Times New Roman"/>
          <w:sz w:val="24"/>
          <w:szCs w:val="24"/>
        </w:rPr>
        <w:t xml:space="preserve">. S tím se </w:t>
      </w:r>
      <w:proofErr w:type="spellStart"/>
      <w:r w:rsidRPr="00336760">
        <w:rPr>
          <w:rFonts w:ascii="Times New Roman" w:hAnsi="Times New Roman" w:cs="Times New Roman"/>
          <w:sz w:val="24"/>
          <w:szCs w:val="24"/>
        </w:rPr>
        <w:t>Okamura</w:t>
      </w:r>
      <w:proofErr w:type="spellEnd"/>
      <w:r w:rsidRPr="00336760">
        <w:rPr>
          <w:rFonts w:ascii="Times New Roman" w:hAnsi="Times New Roman" w:cs="Times New Roman"/>
          <w:sz w:val="24"/>
          <w:szCs w:val="24"/>
        </w:rPr>
        <w:t xml:space="preserve"> nesmířil a podal stížnost k Ústavnímu soudu. Zároveň žádal o odklad prvního kola voleb, čemuž soud nevyhověl. Ústavní soud den před konáním voleb definitivně zamítl všechny </w:t>
      </w:r>
      <w:proofErr w:type="spellStart"/>
      <w:r w:rsidRPr="00336760">
        <w:rPr>
          <w:rFonts w:ascii="Times New Roman" w:hAnsi="Times New Roman" w:cs="Times New Roman"/>
          <w:sz w:val="24"/>
          <w:szCs w:val="24"/>
        </w:rPr>
        <w:t>Okamurovy</w:t>
      </w:r>
      <w:proofErr w:type="spellEnd"/>
      <w:r w:rsidRPr="00336760">
        <w:rPr>
          <w:rFonts w:ascii="Times New Roman" w:hAnsi="Times New Roman" w:cs="Times New Roman"/>
          <w:sz w:val="24"/>
          <w:szCs w:val="24"/>
        </w:rPr>
        <w:t xml:space="preserve"> stížnosti.</w:t>
      </w:r>
      <w:r w:rsidR="00A71B36">
        <w:rPr>
          <w:rFonts w:ascii="Times New Roman" w:hAnsi="Times New Roman" w:cs="Times New Roman"/>
          <w:sz w:val="24"/>
          <w:szCs w:val="24"/>
        </w:rPr>
        <w:t xml:space="preserve"> (aktualne.cz 2012)</w:t>
      </w:r>
      <w:r w:rsidRPr="00336760">
        <w:rPr>
          <w:rFonts w:ascii="Times New Roman" w:hAnsi="Times New Roman" w:cs="Times New Roman"/>
          <w:sz w:val="24"/>
          <w:szCs w:val="24"/>
        </w:rPr>
        <w:t xml:space="preserve"> Kriticky se ke kampani </w:t>
      </w:r>
      <w:proofErr w:type="spellStart"/>
      <w:r w:rsidRPr="00336760">
        <w:rPr>
          <w:rFonts w:ascii="Times New Roman" w:hAnsi="Times New Roman" w:cs="Times New Roman"/>
          <w:sz w:val="24"/>
          <w:szCs w:val="24"/>
        </w:rPr>
        <w:t>Okamury</w:t>
      </w:r>
      <w:proofErr w:type="spellEnd"/>
      <w:r w:rsidRPr="00336760">
        <w:rPr>
          <w:rFonts w:ascii="Times New Roman" w:hAnsi="Times New Roman" w:cs="Times New Roman"/>
          <w:sz w:val="24"/>
          <w:szCs w:val="24"/>
        </w:rPr>
        <w:t xml:space="preserve"> (i </w:t>
      </w:r>
      <w:proofErr w:type="spellStart"/>
      <w:r w:rsidRPr="00336760">
        <w:rPr>
          <w:rFonts w:ascii="Times New Roman" w:hAnsi="Times New Roman" w:cs="Times New Roman"/>
          <w:sz w:val="24"/>
          <w:szCs w:val="24"/>
        </w:rPr>
        <w:t>Bobošíkové</w:t>
      </w:r>
      <w:proofErr w:type="spellEnd"/>
      <w:r w:rsidRPr="00336760">
        <w:rPr>
          <w:rFonts w:ascii="Times New Roman" w:hAnsi="Times New Roman" w:cs="Times New Roman"/>
          <w:sz w:val="24"/>
          <w:szCs w:val="24"/>
        </w:rPr>
        <w:t xml:space="preserve">) vyjádřilo </w:t>
      </w:r>
      <w:proofErr w:type="spellStart"/>
      <w:r w:rsidRPr="00336760">
        <w:rPr>
          <w:rFonts w:ascii="Times New Roman" w:hAnsi="Times New Roman" w:cs="Times New Roman"/>
          <w:sz w:val="24"/>
          <w:szCs w:val="24"/>
        </w:rPr>
        <w:t>Transparency</w:t>
      </w:r>
      <w:proofErr w:type="spellEnd"/>
      <w:r w:rsidRPr="00336760">
        <w:rPr>
          <w:rFonts w:ascii="Times New Roman" w:hAnsi="Times New Roman" w:cs="Times New Roman"/>
          <w:sz w:val="24"/>
          <w:szCs w:val="24"/>
        </w:rPr>
        <w:t xml:space="preserve"> </w:t>
      </w:r>
      <w:proofErr w:type="spellStart"/>
      <w:r w:rsidRPr="00336760">
        <w:rPr>
          <w:rFonts w:ascii="Times New Roman" w:hAnsi="Times New Roman" w:cs="Times New Roman"/>
          <w:sz w:val="24"/>
          <w:szCs w:val="24"/>
        </w:rPr>
        <w:t>International</w:t>
      </w:r>
      <w:proofErr w:type="spellEnd"/>
      <w:r w:rsidRPr="00336760">
        <w:rPr>
          <w:rFonts w:ascii="Times New Roman" w:hAnsi="Times New Roman" w:cs="Times New Roman"/>
          <w:sz w:val="24"/>
          <w:szCs w:val="24"/>
        </w:rPr>
        <w:t>: „</w:t>
      </w:r>
      <w:r w:rsidRPr="00BD094E">
        <w:rPr>
          <w:rFonts w:ascii="Times New Roman" w:hAnsi="Times New Roman" w:cs="Times New Roman"/>
          <w:i/>
          <w:sz w:val="24"/>
          <w:szCs w:val="24"/>
        </w:rPr>
        <w:t xml:space="preserve">Z hlediska transparentnosti to byla úplná tragédie. Nezveřejnili téměř nic, </w:t>
      </w:r>
      <w:r w:rsidRPr="00BD094E">
        <w:rPr>
          <w:rFonts w:ascii="Times New Roman" w:hAnsi="Times New Roman" w:cs="Times New Roman"/>
          <w:i/>
          <w:sz w:val="24"/>
          <w:szCs w:val="24"/>
        </w:rPr>
        <w:lastRenderedPageBreak/>
        <w:t xml:space="preserve">nebo </w:t>
      </w:r>
      <w:r w:rsidR="00BD094E">
        <w:rPr>
          <w:rFonts w:ascii="Times New Roman" w:hAnsi="Times New Roman" w:cs="Times New Roman"/>
          <w:i/>
          <w:sz w:val="24"/>
          <w:szCs w:val="24"/>
        </w:rPr>
        <w:t xml:space="preserve">informace byly velmi špatně </w:t>
      </w:r>
      <w:proofErr w:type="spellStart"/>
      <w:r w:rsidR="00BD094E">
        <w:rPr>
          <w:rFonts w:ascii="Times New Roman" w:hAnsi="Times New Roman" w:cs="Times New Roman"/>
          <w:i/>
          <w:sz w:val="24"/>
          <w:szCs w:val="24"/>
        </w:rPr>
        <w:t>dohle</w:t>
      </w:r>
      <w:r w:rsidRPr="00BD094E">
        <w:rPr>
          <w:rFonts w:ascii="Times New Roman" w:hAnsi="Times New Roman" w:cs="Times New Roman"/>
          <w:i/>
          <w:sz w:val="24"/>
          <w:szCs w:val="24"/>
        </w:rPr>
        <w:t>datelné</w:t>
      </w:r>
      <w:proofErr w:type="spellEnd"/>
      <w:r w:rsidRPr="00BD094E">
        <w:rPr>
          <w:rFonts w:ascii="Times New Roman" w:hAnsi="Times New Roman" w:cs="Times New Roman"/>
          <w:i/>
          <w:sz w:val="24"/>
          <w:szCs w:val="24"/>
        </w:rPr>
        <w:t>.</w:t>
      </w:r>
      <w:r w:rsidRPr="00336760">
        <w:rPr>
          <w:rFonts w:ascii="Times New Roman" w:hAnsi="Times New Roman" w:cs="Times New Roman"/>
          <w:sz w:val="24"/>
          <w:szCs w:val="24"/>
        </w:rPr>
        <w:t>“</w:t>
      </w:r>
      <w:r w:rsidR="00AA6496">
        <w:rPr>
          <w:rFonts w:ascii="Times New Roman" w:hAnsi="Times New Roman" w:cs="Times New Roman"/>
          <w:sz w:val="24"/>
          <w:szCs w:val="24"/>
        </w:rPr>
        <w:t xml:space="preserve"> (ČT24 2017)</w:t>
      </w:r>
      <w:r w:rsidRPr="00336760">
        <w:rPr>
          <w:rFonts w:ascii="Times New Roman" w:hAnsi="Times New Roman" w:cs="Times New Roman"/>
          <w:sz w:val="24"/>
          <w:szCs w:val="24"/>
        </w:rPr>
        <w:t xml:space="preserve"> Volbu prezidenta považuje </w:t>
      </w:r>
      <w:proofErr w:type="spellStart"/>
      <w:r w:rsidRPr="00336760">
        <w:rPr>
          <w:rFonts w:ascii="Times New Roman" w:hAnsi="Times New Roman" w:cs="Times New Roman"/>
          <w:sz w:val="24"/>
          <w:szCs w:val="24"/>
        </w:rPr>
        <w:t>Okamura</w:t>
      </w:r>
      <w:proofErr w:type="spellEnd"/>
      <w:r w:rsidRPr="00336760">
        <w:rPr>
          <w:rFonts w:ascii="Times New Roman" w:hAnsi="Times New Roman" w:cs="Times New Roman"/>
          <w:sz w:val="24"/>
          <w:szCs w:val="24"/>
        </w:rPr>
        <w:t xml:space="preserve"> za zmanipulovanou a</w:t>
      </w:r>
      <w:r w:rsidR="00BD094E">
        <w:rPr>
          <w:rFonts w:ascii="Times New Roman" w:hAnsi="Times New Roman" w:cs="Times New Roman"/>
          <w:sz w:val="24"/>
          <w:szCs w:val="24"/>
        </w:rPr>
        <w:t> </w:t>
      </w:r>
      <w:r w:rsidRPr="00336760">
        <w:rPr>
          <w:rFonts w:ascii="Times New Roman" w:hAnsi="Times New Roman" w:cs="Times New Roman"/>
          <w:sz w:val="24"/>
          <w:szCs w:val="24"/>
        </w:rPr>
        <w:t>podvodnou a sám se jich aktivně neúčastnil.</w:t>
      </w:r>
      <w:r w:rsidR="00AA6496">
        <w:rPr>
          <w:rFonts w:ascii="Times New Roman" w:hAnsi="Times New Roman" w:cs="Times New Roman"/>
          <w:sz w:val="24"/>
          <w:szCs w:val="24"/>
        </w:rPr>
        <w:t xml:space="preserve"> (Houser 2013)</w:t>
      </w:r>
    </w:p>
    <w:p w:rsidR="00B976FC" w:rsidRPr="00336760" w:rsidRDefault="00B976FC" w:rsidP="00B976FC">
      <w:pPr>
        <w:spacing w:line="360" w:lineRule="auto"/>
        <w:jc w:val="both"/>
        <w:rPr>
          <w:rFonts w:ascii="Times New Roman" w:hAnsi="Times New Roman" w:cs="Times New Roman"/>
          <w:sz w:val="24"/>
          <w:szCs w:val="24"/>
        </w:rPr>
      </w:pPr>
      <w:r w:rsidRPr="00336760">
        <w:rPr>
          <w:rFonts w:ascii="Times New Roman" w:hAnsi="Times New Roman" w:cs="Times New Roman"/>
          <w:sz w:val="24"/>
          <w:szCs w:val="24"/>
        </w:rPr>
        <w:tab/>
        <w:t>Dalším politickým krokem bylo založení hnutí Úsvit přímé demokracie (zapsáno 19. června 2013). Název pro své hnutí převzal od ekonoma Pavla Kohouta a jeho knihy o reform</w:t>
      </w:r>
      <w:r w:rsidR="00D92534">
        <w:rPr>
          <w:rFonts w:ascii="Times New Roman" w:hAnsi="Times New Roman" w:cs="Times New Roman"/>
          <w:sz w:val="24"/>
          <w:szCs w:val="24"/>
        </w:rPr>
        <w:t>ě</w:t>
      </w:r>
      <w:r w:rsidRPr="00336760">
        <w:rPr>
          <w:rFonts w:ascii="Times New Roman" w:hAnsi="Times New Roman" w:cs="Times New Roman"/>
          <w:sz w:val="24"/>
          <w:szCs w:val="24"/>
        </w:rPr>
        <w:t xml:space="preserve"> politického systému. Sám Kohout se ale od hnutí distancoval. Hlavními body byla přímá volba a odvolatelnost politiků nebo reforma pravomocí prezidenta.</w:t>
      </w:r>
      <w:r w:rsidR="00AA6496">
        <w:rPr>
          <w:rFonts w:ascii="Times New Roman" w:hAnsi="Times New Roman" w:cs="Times New Roman"/>
          <w:sz w:val="24"/>
          <w:szCs w:val="24"/>
        </w:rPr>
        <w:t xml:space="preserve"> (ČT24 2017)</w:t>
      </w:r>
      <w:r w:rsidRPr="00336760">
        <w:rPr>
          <w:rFonts w:ascii="Times New Roman" w:hAnsi="Times New Roman" w:cs="Times New Roman"/>
          <w:sz w:val="24"/>
          <w:szCs w:val="24"/>
        </w:rPr>
        <w:t xml:space="preserve"> Hnutí ještě před volbami pozměnilo název na Úsvit přímé demokracie </w:t>
      </w:r>
      <w:proofErr w:type="spellStart"/>
      <w:r w:rsidRPr="00336760">
        <w:rPr>
          <w:rFonts w:ascii="Times New Roman" w:hAnsi="Times New Roman" w:cs="Times New Roman"/>
          <w:sz w:val="24"/>
          <w:szCs w:val="24"/>
        </w:rPr>
        <w:t>Tomia</w:t>
      </w:r>
      <w:proofErr w:type="spellEnd"/>
      <w:r w:rsidRPr="00336760">
        <w:rPr>
          <w:rFonts w:ascii="Times New Roman" w:hAnsi="Times New Roman" w:cs="Times New Roman"/>
          <w:sz w:val="24"/>
          <w:szCs w:val="24"/>
        </w:rPr>
        <w:t xml:space="preserve"> </w:t>
      </w:r>
      <w:proofErr w:type="spellStart"/>
      <w:r w:rsidRPr="00336760">
        <w:rPr>
          <w:rFonts w:ascii="Times New Roman" w:hAnsi="Times New Roman" w:cs="Times New Roman"/>
          <w:sz w:val="24"/>
          <w:szCs w:val="24"/>
        </w:rPr>
        <w:t>Okamury</w:t>
      </w:r>
      <w:proofErr w:type="spellEnd"/>
      <w:r w:rsidRPr="00336760">
        <w:rPr>
          <w:rFonts w:ascii="Times New Roman" w:hAnsi="Times New Roman" w:cs="Times New Roman"/>
          <w:sz w:val="24"/>
          <w:szCs w:val="24"/>
        </w:rPr>
        <w:t>. Tento název užívalo necelý rok, kdy se vrátilo zpět ke kratší verzi.</w:t>
      </w:r>
      <w:r w:rsidR="00AA6496">
        <w:rPr>
          <w:rFonts w:ascii="Times New Roman" w:hAnsi="Times New Roman" w:cs="Times New Roman"/>
          <w:sz w:val="24"/>
          <w:szCs w:val="24"/>
        </w:rPr>
        <w:t xml:space="preserve"> (MVČR)</w:t>
      </w:r>
      <w:r w:rsidRPr="00336760">
        <w:rPr>
          <w:rFonts w:ascii="Times New Roman" w:hAnsi="Times New Roman" w:cs="Times New Roman"/>
          <w:sz w:val="24"/>
          <w:szCs w:val="24"/>
        </w:rPr>
        <w:t xml:space="preserve"> V předčasných parlamentních volbách v říjnu roku 2013 uspělo se ziskem 6,88 %, což stačilo k zisku 14 poslaneckých mandátů.</w:t>
      </w:r>
      <w:r w:rsidR="00AA6496">
        <w:rPr>
          <w:rFonts w:ascii="Times New Roman" w:hAnsi="Times New Roman" w:cs="Times New Roman"/>
          <w:sz w:val="24"/>
          <w:szCs w:val="24"/>
        </w:rPr>
        <w:t xml:space="preserve"> (volby.</w:t>
      </w:r>
      <w:proofErr w:type="spellStart"/>
      <w:r w:rsidR="00AA6496">
        <w:rPr>
          <w:rFonts w:ascii="Times New Roman" w:hAnsi="Times New Roman" w:cs="Times New Roman"/>
          <w:sz w:val="24"/>
          <w:szCs w:val="24"/>
        </w:rPr>
        <w:t>cz</w:t>
      </w:r>
      <w:proofErr w:type="spellEnd"/>
      <w:r w:rsidR="00AA6496">
        <w:rPr>
          <w:rFonts w:ascii="Times New Roman" w:hAnsi="Times New Roman" w:cs="Times New Roman"/>
          <w:sz w:val="24"/>
          <w:szCs w:val="24"/>
        </w:rPr>
        <w:t>)</w:t>
      </w:r>
      <w:r w:rsidRPr="00336760">
        <w:rPr>
          <w:rFonts w:ascii="Times New Roman" w:hAnsi="Times New Roman" w:cs="Times New Roman"/>
          <w:sz w:val="24"/>
          <w:szCs w:val="24"/>
        </w:rPr>
        <w:t xml:space="preserve"> Tím došlo k situaci, kdy hnutí mělo více mandátů než straníků, kterých v té době bylo pouze devět. Ostatní poslanci či kandidáti byli nestraníci nebo členové jiných politických uskupení, Věcí veřejných a Občanů 2011.</w:t>
      </w:r>
      <w:r w:rsidR="00AA6496">
        <w:rPr>
          <w:rFonts w:ascii="Times New Roman" w:hAnsi="Times New Roman" w:cs="Times New Roman"/>
          <w:sz w:val="24"/>
          <w:szCs w:val="24"/>
        </w:rPr>
        <w:t xml:space="preserve"> (aktualne.cz 2013)</w:t>
      </w:r>
      <w:r w:rsidRPr="00336760">
        <w:rPr>
          <w:rFonts w:ascii="Times New Roman" w:hAnsi="Times New Roman" w:cs="Times New Roman"/>
          <w:sz w:val="24"/>
          <w:szCs w:val="24"/>
        </w:rPr>
        <w:t xml:space="preserve"> </w:t>
      </w:r>
    </w:p>
    <w:p w:rsidR="00B976FC" w:rsidRPr="00336760" w:rsidRDefault="00B976FC" w:rsidP="00B976FC">
      <w:pPr>
        <w:spacing w:line="360" w:lineRule="auto"/>
        <w:jc w:val="both"/>
        <w:rPr>
          <w:rFonts w:ascii="Times New Roman" w:hAnsi="Times New Roman" w:cs="Times New Roman"/>
          <w:sz w:val="24"/>
          <w:szCs w:val="24"/>
        </w:rPr>
      </w:pPr>
      <w:r w:rsidRPr="00336760">
        <w:rPr>
          <w:rFonts w:ascii="Times New Roman" w:hAnsi="Times New Roman" w:cs="Times New Roman"/>
          <w:sz w:val="24"/>
          <w:szCs w:val="24"/>
        </w:rPr>
        <w:tab/>
        <w:t xml:space="preserve">Krize přišla na přelomu let 2014 a 2015, kdy se dostaly na povrch finanční problémy hnutí, ale i nespokojenost s vedením </w:t>
      </w:r>
      <w:proofErr w:type="spellStart"/>
      <w:r w:rsidRPr="00336760">
        <w:rPr>
          <w:rFonts w:ascii="Times New Roman" w:hAnsi="Times New Roman" w:cs="Times New Roman"/>
          <w:sz w:val="24"/>
          <w:szCs w:val="24"/>
        </w:rPr>
        <w:t>Okamury</w:t>
      </w:r>
      <w:proofErr w:type="spellEnd"/>
      <w:r w:rsidRPr="00336760">
        <w:rPr>
          <w:rFonts w:ascii="Times New Roman" w:hAnsi="Times New Roman" w:cs="Times New Roman"/>
          <w:sz w:val="24"/>
          <w:szCs w:val="24"/>
        </w:rPr>
        <w:t xml:space="preserve">. Dle stanov byl </w:t>
      </w:r>
      <w:proofErr w:type="spellStart"/>
      <w:r w:rsidRPr="00336760">
        <w:rPr>
          <w:rFonts w:ascii="Times New Roman" w:hAnsi="Times New Roman" w:cs="Times New Roman"/>
          <w:sz w:val="24"/>
          <w:szCs w:val="24"/>
        </w:rPr>
        <w:t>Okamura</w:t>
      </w:r>
      <w:proofErr w:type="spellEnd"/>
      <w:r w:rsidRPr="00336760">
        <w:rPr>
          <w:rFonts w:ascii="Times New Roman" w:hAnsi="Times New Roman" w:cs="Times New Roman"/>
          <w:sz w:val="24"/>
          <w:szCs w:val="24"/>
        </w:rPr>
        <w:t xml:space="preserve"> po období pěti let neodvolatelný a směl také sám uzavírat smlouvy do výše deseti milionů. Zároveň nebylo možné nabírat nové členy a se změnou stanov přišla dvouletá čekací lhůta. Členům vadily i</w:t>
      </w:r>
      <w:r w:rsidR="00BD094E">
        <w:rPr>
          <w:rFonts w:ascii="Times New Roman" w:hAnsi="Times New Roman" w:cs="Times New Roman"/>
          <w:sz w:val="24"/>
          <w:szCs w:val="24"/>
        </w:rPr>
        <w:t> </w:t>
      </w:r>
      <w:r w:rsidRPr="00336760">
        <w:rPr>
          <w:rFonts w:ascii="Times New Roman" w:hAnsi="Times New Roman" w:cs="Times New Roman"/>
          <w:sz w:val="24"/>
          <w:szCs w:val="24"/>
        </w:rPr>
        <w:t xml:space="preserve">kontroverzní rasistické výroky předsedy. Na začátku roku 2015 pak </w:t>
      </w:r>
      <w:proofErr w:type="spellStart"/>
      <w:r w:rsidRPr="00336760">
        <w:rPr>
          <w:rFonts w:ascii="Times New Roman" w:hAnsi="Times New Roman" w:cs="Times New Roman"/>
          <w:sz w:val="24"/>
          <w:szCs w:val="24"/>
        </w:rPr>
        <w:t>Okamura</w:t>
      </w:r>
      <w:proofErr w:type="spellEnd"/>
      <w:r w:rsidRPr="00336760">
        <w:rPr>
          <w:rFonts w:ascii="Times New Roman" w:hAnsi="Times New Roman" w:cs="Times New Roman"/>
          <w:sz w:val="24"/>
          <w:szCs w:val="24"/>
        </w:rPr>
        <w:t xml:space="preserve"> přiznal, že hnutí došly finanční prostředky.</w:t>
      </w:r>
      <w:r w:rsidR="00AA6496">
        <w:rPr>
          <w:rFonts w:ascii="Times New Roman" w:hAnsi="Times New Roman" w:cs="Times New Roman"/>
          <w:sz w:val="24"/>
          <w:szCs w:val="24"/>
        </w:rPr>
        <w:t xml:space="preserve"> (ČT 24 2017)</w:t>
      </w:r>
      <w:r w:rsidRPr="00336760">
        <w:rPr>
          <w:rFonts w:ascii="Times New Roman" w:hAnsi="Times New Roman" w:cs="Times New Roman"/>
          <w:sz w:val="24"/>
          <w:szCs w:val="24"/>
        </w:rPr>
        <w:t xml:space="preserve"> Prokázalo se, že velká část smluv týkajících se PR poradenství byla podepsána s firmami spojenými s Vítem Bártou nebo </w:t>
      </w:r>
      <w:proofErr w:type="spellStart"/>
      <w:r w:rsidRPr="00336760">
        <w:rPr>
          <w:rFonts w:ascii="Times New Roman" w:hAnsi="Times New Roman" w:cs="Times New Roman"/>
          <w:sz w:val="24"/>
          <w:szCs w:val="24"/>
        </w:rPr>
        <w:t>Okamurou</w:t>
      </w:r>
      <w:proofErr w:type="spellEnd"/>
      <w:r w:rsidRPr="00336760">
        <w:rPr>
          <w:rFonts w:ascii="Times New Roman" w:hAnsi="Times New Roman" w:cs="Times New Roman"/>
          <w:sz w:val="24"/>
          <w:szCs w:val="24"/>
        </w:rPr>
        <w:t>.</w:t>
      </w:r>
      <w:r w:rsidR="00AA6496">
        <w:rPr>
          <w:rFonts w:ascii="Times New Roman" w:hAnsi="Times New Roman" w:cs="Times New Roman"/>
          <w:sz w:val="24"/>
          <w:szCs w:val="24"/>
        </w:rPr>
        <w:t xml:space="preserve"> (Hrubeš 2015)</w:t>
      </w:r>
      <w:r w:rsidRPr="00336760">
        <w:rPr>
          <w:rFonts w:ascii="Times New Roman" w:hAnsi="Times New Roman" w:cs="Times New Roman"/>
          <w:sz w:val="24"/>
          <w:szCs w:val="24"/>
        </w:rPr>
        <w:t xml:space="preserve"> To vedlo k situaci, kterou </w:t>
      </w:r>
      <w:proofErr w:type="spellStart"/>
      <w:r w:rsidRPr="00336760">
        <w:rPr>
          <w:rFonts w:ascii="Times New Roman" w:hAnsi="Times New Roman" w:cs="Times New Roman"/>
          <w:sz w:val="24"/>
          <w:szCs w:val="24"/>
        </w:rPr>
        <w:t>Okamura</w:t>
      </w:r>
      <w:proofErr w:type="spellEnd"/>
      <w:r w:rsidRPr="00336760">
        <w:rPr>
          <w:rFonts w:ascii="Times New Roman" w:hAnsi="Times New Roman" w:cs="Times New Roman"/>
          <w:sz w:val="24"/>
          <w:szCs w:val="24"/>
        </w:rPr>
        <w:t xml:space="preserve"> přirovnal k puči, a vyloučení z poslaneckého klubu. Navíc po něm hnutí požadovalo vrácení 760 tisíc korun, které </w:t>
      </w:r>
      <w:proofErr w:type="spellStart"/>
      <w:r w:rsidRPr="00336760">
        <w:rPr>
          <w:rFonts w:ascii="Times New Roman" w:hAnsi="Times New Roman" w:cs="Times New Roman"/>
          <w:sz w:val="24"/>
          <w:szCs w:val="24"/>
        </w:rPr>
        <w:t>Okamura</w:t>
      </w:r>
      <w:proofErr w:type="spellEnd"/>
      <w:r w:rsidRPr="00336760">
        <w:rPr>
          <w:rFonts w:ascii="Times New Roman" w:hAnsi="Times New Roman" w:cs="Times New Roman"/>
          <w:sz w:val="24"/>
          <w:szCs w:val="24"/>
        </w:rPr>
        <w:t xml:space="preserve"> odmítl zaplatit.</w:t>
      </w:r>
      <w:r w:rsidR="00AA6496">
        <w:rPr>
          <w:rFonts w:ascii="Times New Roman" w:hAnsi="Times New Roman" w:cs="Times New Roman"/>
          <w:sz w:val="24"/>
          <w:szCs w:val="24"/>
        </w:rPr>
        <w:t xml:space="preserve"> (ČT24 2015b)</w:t>
      </w:r>
      <w:r w:rsidRPr="00336760">
        <w:rPr>
          <w:rFonts w:ascii="Times New Roman" w:hAnsi="Times New Roman" w:cs="Times New Roman"/>
          <w:sz w:val="24"/>
          <w:szCs w:val="24"/>
        </w:rPr>
        <w:t xml:space="preserve"> </w:t>
      </w:r>
      <w:proofErr w:type="spellStart"/>
      <w:r w:rsidRPr="00336760">
        <w:rPr>
          <w:rFonts w:ascii="Times New Roman" w:hAnsi="Times New Roman" w:cs="Times New Roman"/>
          <w:sz w:val="24"/>
          <w:szCs w:val="24"/>
        </w:rPr>
        <w:t>Okamura</w:t>
      </w:r>
      <w:proofErr w:type="spellEnd"/>
      <w:r w:rsidRPr="00336760">
        <w:rPr>
          <w:rFonts w:ascii="Times New Roman" w:hAnsi="Times New Roman" w:cs="Times New Roman"/>
          <w:sz w:val="24"/>
          <w:szCs w:val="24"/>
        </w:rPr>
        <w:t xml:space="preserve"> poté založil již zmíněné hnutí Svoboda a</w:t>
      </w:r>
      <w:r w:rsidR="00AA6496">
        <w:rPr>
          <w:rFonts w:ascii="Times New Roman" w:hAnsi="Times New Roman" w:cs="Times New Roman"/>
          <w:sz w:val="24"/>
          <w:szCs w:val="24"/>
        </w:rPr>
        <w:t> </w:t>
      </w:r>
      <w:r w:rsidRPr="00336760">
        <w:rPr>
          <w:rFonts w:ascii="Times New Roman" w:hAnsi="Times New Roman" w:cs="Times New Roman"/>
          <w:sz w:val="24"/>
          <w:szCs w:val="24"/>
        </w:rPr>
        <w:t xml:space="preserve">přímá demokracie – </w:t>
      </w:r>
      <w:proofErr w:type="spellStart"/>
      <w:r w:rsidRPr="00336760">
        <w:rPr>
          <w:rFonts w:ascii="Times New Roman" w:hAnsi="Times New Roman" w:cs="Times New Roman"/>
          <w:sz w:val="24"/>
          <w:szCs w:val="24"/>
        </w:rPr>
        <w:t>Tomio</w:t>
      </w:r>
      <w:proofErr w:type="spellEnd"/>
      <w:r w:rsidRPr="00336760">
        <w:rPr>
          <w:rFonts w:ascii="Times New Roman" w:hAnsi="Times New Roman" w:cs="Times New Roman"/>
          <w:sz w:val="24"/>
          <w:szCs w:val="24"/>
        </w:rPr>
        <w:t xml:space="preserve"> </w:t>
      </w:r>
      <w:proofErr w:type="spellStart"/>
      <w:r w:rsidRPr="00336760">
        <w:rPr>
          <w:rFonts w:ascii="Times New Roman" w:hAnsi="Times New Roman" w:cs="Times New Roman"/>
          <w:sz w:val="24"/>
          <w:szCs w:val="24"/>
        </w:rPr>
        <w:t>Okamura</w:t>
      </w:r>
      <w:proofErr w:type="spellEnd"/>
      <w:r w:rsidRPr="00336760">
        <w:rPr>
          <w:rFonts w:ascii="Times New Roman" w:hAnsi="Times New Roman" w:cs="Times New Roman"/>
          <w:sz w:val="24"/>
          <w:szCs w:val="24"/>
        </w:rPr>
        <w:t>. K tomu se vyjádřil předseda klubu Úsvitu Marek Černoch, jeden z údajných „pučistů“ takto: "</w:t>
      </w:r>
      <w:r w:rsidRPr="00336760">
        <w:rPr>
          <w:rFonts w:ascii="Times New Roman" w:hAnsi="Times New Roman" w:cs="Times New Roman"/>
          <w:i/>
          <w:sz w:val="24"/>
          <w:szCs w:val="24"/>
        </w:rPr>
        <w:t xml:space="preserve">My jsme nějaké informace měli, že něco takového plánují, takže já jim popřeji, ať se jim daří. Možná bych to nazval spíš Stranou přímé diktatury, protože to, jakým způsobem řídil pan </w:t>
      </w:r>
      <w:proofErr w:type="spellStart"/>
      <w:r w:rsidRPr="00336760">
        <w:rPr>
          <w:rFonts w:ascii="Times New Roman" w:hAnsi="Times New Roman" w:cs="Times New Roman"/>
          <w:i/>
          <w:sz w:val="24"/>
          <w:szCs w:val="24"/>
        </w:rPr>
        <w:t>Okamura</w:t>
      </w:r>
      <w:proofErr w:type="spellEnd"/>
      <w:r w:rsidRPr="00336760">
        <w:rPr>
          <w:rFonts w:ascii="Times New Roman" w:hAnsi="Times New Roman" w:cs="Times New Roman"/>
          <w:i/>
          <w:sz w:val="24"/>
          <w:szCs w:val="24"/>
        </w:rPr>
        <w:t xml:space="preserve"> Úsvit, tak jestli chce takhle řídit i novou stranu, tak to těm lidem vůbec nezávidím.</w:t>
      </w:r>
      <w:r w:rsidRPr="00336760">
        <w:rPr>
          <w:rFonts w:ascii="Times New Roman" w:hAnsi="Times New Roman" w:cs="Times New Roman"/>
          <w:sz w:val="24"/>
          <w:szCs w:val="24"/>
        </w:rPr>
        <w:t>"</w:t>
      </w:r>
      <w:r w:rsidR="00AA6496">
        <w:rPr>
          <w:rFonts w:ascii="Times New Roman" w:hAnsi="Times New Roman" w:cs="Times New Roman"/>
          <w:sz w:val="24"/>
          <w:szCs w:val="24"/>
        </w:rPr>
        <w:t xml:space="preserve"> (IHNED 2015)</w:t>
      </w:r>
      <w:r w:rsidRPr="00336760">
        <w:rPr>
          <w:rFonts w:ascii="Times New Roman" w:hAnsi="Times New Roman" w:cs="Times New Roman"/>
          <w:sz w:val="24"/>
          <w:szCs w:val="24"/>
        </w:rPr>
        <w:t xml:space="preserve"> Hnutí Úsvit se po odchodu </w:t>
      </w:r>
      <w:proofErr w:type="spellStart"/>
      <w:r w:rsidRPr="00336760">
        <w:rPr>
          <w:rFonts w:ascii="Times New Roman" w:hAnsi="Times New Roman" w:cs="Times New Roman"/>
          <w:sz w:val="24"/>
          <w:szCs w:val="24"/>
        </w:rPr>
        <w:t>Okamury</w:t>
      </w:r>
      <w:proofErr w:type="spellEnd"/>
      <w:r w:rsidRPr="00336760">
        <w:rPr>
          <w:rFonts w:ascii="Times New Roman" w:hAnsi="Times New Roman" w:cs="Times New Roman"/>
          <w:sz w:val="24"/>
          <w:szCs w:val="24"/>
        </w:rPr>
        <w:t xml:space="preserve"> v srpnu téhož roku přejmenovalo na Úsvit – Národní koalice. Od 21. března 2018 je hnutí na vlastní žádost vymazáno z rejstříku stran a hnutí a je přeměněno na spolek.</w:t>
      </w:r>
      <w:r w:rsidR="00AA6496">
        <w:rPr>
          <w:rFonts w:ascii="Times New Roman" w:hAnsi="Times New Roman" w:cs="Times New Roman"/>
          <w:sz w:val="24"/>
          <w:szCs w:val="24"/>
        </w:rPr>
        <w:t xml:space="preserve"> (MVČR)</w:t>
      </w:r>
      <w:r w:rsidRPr="00336760">
        <w:rPr>
          <w:rFonts w:ascii="Times New Roman" w:hAnsi="Times New Roman" w:cs="Times New Roman"/>
          <w:sz w:val="24"/>
          <w:szCs w:val="24"/>
        </w:rPr>
        <w:t xml:space="preserve"> </w:t>
      </w:r>
    </w:p>
    <w:p w:rsidR="00B976FC" w:rsidRPr="00336760" w:rsidRDefault="00B976FC" w:rsidP="00B976FC">
      <w:pPr>
        <w:spacing w:line="360" w:lineRule="auto"/>
        <w:jc w:val="both"/>
        <w:rPr>
          <w:rFonts w:ascii="Times New Roman" w:hAnsi="Times New Roman" w:cs="Times New Roman"/>
          <w:sz w:val="24"/>
          <w:szCs w:val="24"/>
        </w:rPr>
      </w:pPr>
      <w:r w:rsidRPr="00336760">
        <w:rPr>
          <w:rFonts w:ascii="Times New Roman" w:hAnsi="Times New Roman" w:cs="Times New Roman"/>
          <w:sz w:val="24"/>
          <w:szCs w:val="24"/>
        </w:rPr>
        <w:tab/>
        <w:t xml:space="preserve">V průzkumech oblíbenosti politiků si </w:t>
      </w:r>
      <w:proofErr w:type="spellStart"/>
      <w:r w:rsidRPr="00336760">
        <w:rPr>
          <w:rFonts w:ascii="Times New Roman" w:hAnsi="Times New Roman" w:cs="Times New Roman"/>
          <w:sz w:val="24"/>
          <w:szCs w:val="24"/>
        </w:rPr>
        <w:t>Okamura</w:t>
      </w:r>
      <w:proofErr w:type="spellEnd"/>
      <w:r w:rsidRPr="00336760">
        <w:rPr>
          <w:rFonts w:ascii="Times New Roman" w:hAnsi="Times New Roman" w:cs="Times New Roman"/>
          <w:sz w:val="24"/>
          <w:szCs w:val="24"/>
        </w:rPr>
        <w:t xml:space="preserve"> dlouhodobě udržuje vysokou popularitu. Dle agentury CVVM </w:t>
      </w:r>
      <w:r w:rsidR="00D92534">
        <w:rPr>
          <w:rFonts w:ascii="Times New Roman" w:hAnsi="Times New Roman" w:cs="Times New Roman"/>
          <w:sz w:val="24"/>
          <w:szCs w:val="24"/>
        </w:rPr>
        <w:t xml:space="preserve">se </w:t>
      </w:r>
      <w:proofErr w:type="spellStart"/>
      <w:r w:rsidRPr="00336760">
        <w:rPr>
          <w:rFonts w:ascii="Times New Roman" w:hAnsi="Times New Roman" w:cs="Times New Roman"/>
          <w:sz w:val="24"/>
          <w:szCs w:val="24"/>
        </w:rPr>
        <w:t>Okamura</w:t>
      </w:r>
      <w:proofErr w:type="spellEnd"/>
      <w:r w:rsidRPr="00336760">
        <w:rPr>
          <w:rFonts w:ascii="Times New Roman" w:hAnsi="Times New Roman" w:cs="Times New Roman"/>
          <w:sz w:val="24"/>
          <w:szCs w:val="24"/>
        </w:rPr>
        <w:t xml:space="preserve"> pravidelně umisťuje mezi deseti nejdůvěryhodnějšími politiky (od roku 2013). V roce 2014 důvěra </w:t>
      </w:r>
      <w:r w:rsidR="00D92534">
        <w:rPr>
          <w:rFonts w:ascii="Times New Roman" w:hAnsi="Times New Roman" w:cs="Times New Roman"/>
          <w:sz w:val="24"/>
          <w:szCs w:val="24"/>
        </w:rPr>
        <w:t xml:space="preserve">v něj </w:t>
      </w:r>
      <w:r w:rsidRPr="00336760">
        <w:rPr>
          <w:rFonts w:ascii="Times New Roman" w:hAnsi="Times New Roman" w:cs="Times New Roman"/>
          <w:sz w:val="24"/>
          <w:szCs w:val="24"/>
        </w:rPr>
        <w:t>dosahovala až 47 %.</w:t>
      </w:r>
      <w:r w:rsidR="000F27D6">
        <w:rPr>
          <w:rFonts w:ascii="Times New Roman" w:hAnsi="Times New Roman" w:cs="Times New Roman"/>
          <w:sz w:val="24"/>
          <w:szCs w:val="24"/>
        </w:rPr>
        <w:t xml:space="preserve"> </w:t>
      </w:r>
      <w:r w:rsidR="000F27D6">
        <w:rPr>
          <w:rFonts w:ascii="Times New Roman" w:hAnsi="Times New Roman" w:cs="Times New Roman"/>
          <w:sz w:val="24"/>
          <w:szCs w:val="24"/>
        </w:rPr>
        <w:lastRenderedPageBreak/>
        <w:t>(CVVM 2016)</w:t>
      </w:r>
      <w:r w:rsidRPr="00336760">
        <w:rPr>
          <w:rFonts w:ascii="Times New Roman" w:hAnsi="Times New Roman" w:cs="Times New Roman"/>
          <w:sz w:val="24"/>
          <w:szCs w:val="24"/>
        </w:rPr>
        <w:t xml:space="preserve"> V roce 2016 byl již mezi pěti nejdůvěryhodnějšími a v roce 2017 obsadil po Andreji </w:t>
      </w:r>
      <w:proofErr w:type="spellStart"/>
      <w:r w:rsidRPr="00336760">
        <w:rPr>
          <w:rFonts w:ascii="Times New Roman" w:hAnsi="Times New Roman" w:cs="Times New Roman"/>
          <w:sz w:val="24"/>
          <w:szCs w:val="24"/>
        </w:rPr>
        <w:t>Babišovi</w:t>
      </w:r>
      <w:proofErr w:type="spellEnd"/>
      <w:r w:rsidRPr="00336760">
        <w:rPr>
          <w:rFonts w:ascii="Times New Roman" w:hAnsi="Times New Roman" w:cs="Times New Roman"/>
          <w:sz w:val="24"/>
          <w:szCs w:val="24"/>
        </w:rPr>
        <w:t xml:space="preserve"> druhé místo.</w:t>
      </w:r>
      <w:r w:rsidR="001852AC">
        <w:rPr>
          <w:rFonts w:ascii="Times New Roman" w:hAnsi="Times New Roman" w:cs="Times New Roman"/>
          <w:sz w:val="24"/>
          <w:szCs w:val="24"/>
        </w:rPr>
        <w:t xml:space="preserve"> (CVVM 2018) </w:t>
      </w:r>
      <w:r w:rsidRPr="00336760">
        <w:rPr>
          <w:rFonts w:ascii="Times New Roman" w:hAnsi="Times New Roman" w:cs="Times New Roman"/>
          <w:sz w:val="24"/>
          <w:szCs w:val="24"/>
        </w:rPr>
        <w:t xml:space="preserve">V červnu 2017 zveřejněný průzkum agentury SANEP umístil </w:t>
      </w:r>
      <w:proofErr w:type="spellStart"/>
      <w:r w:rsidRPr="00336760">
        <w:rPr>
          <w:rFonts w:ascii="Times New Roman" w:hAnsi="Times New Roman" w:cs="Times New Roman"/>
          <w:sz w:val="24"/>
          <w:szCs w:val="24"/>
        </w:rPr>
        <w:t>Okamuru</w:t>
      </w:r>
      <w:proofErr w:type="spellEnd"/>
      <w:r w:rsidRPr="00336760">
        <w:rPr>
          <w:rFonts w:ascii="Times New Roman" w:hAnsi="Times New Roman" w:cs="Times New Roman"/>
          <w:sz w:val="24"/>
          <w:szCs w:val="24"/>
        </w:rPr>
        <w:t xml:space="preserve"> na první místo v důvěře předsedů politických stran občany se ziskem 41 % kladných hlasů, o</w:t>
      </w:r>
      <w:r w:rsidR="00BD094E">
        <w:rPr>
          <w:rFonts w:ascii="Times New Roman" w:hAnsi="Times New Roman" w:cs="Times New Roman"/>
          <w:sz w:val="24"/>
          <w:szCs w:val="24"/>
        </w:rPr>
        <w:t> </w:t>
      </w:r>
      <w:r w:rsidRPr="00336760">
        <w:rPr>
          <w:rFonts w:ascii="Times New Roman" w:hAnsi="Times New Roman" w:cs="Times New Roman"/>
          <w:sz w:val="24"/>
          <w:szCs w:val="24"/>
        </w:rPr>
        <w:t xml:space="preserve">více než tři procenta před druhým Andrejem </w:t>
      </w:r>
      <w:proofErr w:type="spellStart"/>
      <w:r w:rsidRPr="00336760">
        <w:rPr>
          <w:rFonts w:ascii="Times New Roman" w:hAnsi="Times New Roman" w:cs="Times New Roman"/>
          <w:sz w:val="24"/>
          <w:szCs w:val="24"/>
        </w:rPr>
        <w:t>Babišem</w:t>
      </w:r>
      <w:proofErr w:type="spellEnd"/>
      <w:r w:rsidRPr="00336760">
        <w:rPr>
          <w:rFonts w:ascii="Times New Roman" w:hAnsi="Times New Roman" w:cs="Times New Roman"/>
          <w:sz w:val="24"/>
          <w:szCs w:val="24"/>
        </w:rPr>
        <w:t xml:space="preserve">. Důvěru </w:t>
      </w:r>
      <w:proofErr w:type="spellStart"/>
      <w:r w:rsidRPr="00336760">
        <w:rPr>
          <w:rFonts w:ascii="Times New Roman" w:hAnsi="Times New Roman" w:cs="Times New Roman"/>
          <w:sz w:val="24"/>
          <w:szCs w:val="24"/>
        </w:rPr>
        <w:t>Okamurovi</w:t>
      </w:r>
      <w:proofErr w:type="spellEnd"/>
      <w:r w:rsidRPr="00336760">
        <w:rPr>
          <w:rFonts w:ascii="Times New Roman" w:hAnsi="Times New Roman" w:cs="Times New Roman"/>
          <w:sz w:val="24"/>
          <w:szCs w:val="24"/>
        </w:rPr>
        <w:t xml:space="preserve"> vyjádřili jak stoupenci hnutí, tak velká část nevoličů</w:t>
      </w:r>
      <w:r w:rsidR="001852AC">
        <w:rPr>
          <w:rFonts w:ascii="Times New Roman" w:hAnsi="Times New Roman" w:cs="Times New Roman"/>
          <w:sz w:val="24"/>
          <w:szCs w:val="24"/>
        </w:rPr>
        <w:t xml:space="preserve">. (denik.cz 2017) </w:t>
      </w:r>
      <w:r w:rsidRPr="00336760">
        <w:rPr>
          <w:rFonts w:ascii="Times New Roman" w:hAnsi="Times New Roman" w:cs="Times New Roman"/>
          <w:sz w:val="24"/>
          <w:szCs w:val="24"/>
        </w:rPr>
        <w:t xml:space="preserve">V průzkumech nedůvěry politiků se </w:t>
      </w:r>
      <w:proofErr w:type="spellStart"/>
      <w:r w:rsidRPr="00336760">
        <w:rPr>
          <w:rFonts w:ascii="Times New Roman" w:hAnsi="Times New Roman" w:cs="Times New Roman"/>
          <w:sz w:val="24"/>
          <w:szCs w:val="24"/>
        </w:rPr>
        <w:t>Okamura</w:t>
      </w:r>
      <w:proofErr w:type="spellEnd"/>
      <w:r w:rsidRPr="00336760">
        <w:rPr>
          <w:rFonts w:ascii="Times New Roman" w:hAnsi="Times New Roman" w:cs="Times New Roman"/>
          <w:sz w:val="24"/>
          <w:szCs w:val="24"/>
        </w:rPr>
        <w:t xml:space="preserve"> také umisťuje na předních pozicích, kdy mu nedůvěru vyslovily až dvě třetiny dotazovaných. Součet jeho plusových a minusových hodnot se tak dostal až k -30.</w:t>
      </w:r>
      <w:r w:rsidR="001852AC">
        <w:rPr>
          <w:rFonts w:ascii="Times New Roman" w:hAnsi="Times New Roman" w:cs="Times New Roman"/>
          <w:sz w:val="24"/>
          <w:szCs w:val="24"/>
        </w:rPr>
        <w:t xml:space="preserve"> (IHNED 2018)</w:t>
      </w:r>
      <w:r w:rsidRPr="00336760">
        <w:rPr>
          <w:rFonts w:ascii="Times New Roman" w:hAnsi="Times New Roman" w:cs="Times New Roman"/>
          <w:sz w:val="24"/>
          <w:szCs w:val="24"/>
        </w:rPr>
        <w:t xml:space="preserve"> Dle výsledků průzkumu CVVM z ledna roku 2018 si </w:t>
      </w:r>
      <w:proofErr w:type="spellStart"/>
      <w:r w:rsidRPr="00336760">
        <w:rPr>
          <w:rFonts w:ascii="Times New Roman" w:hAnsi="Times New Roman" w:cs="Times New Roman"/>
          <w:sz w:val="24"/>
          <w:szCs w:val="24"/>
        </w:rPr>
        <w:t>Okamura</w:t>
      </w:r>
      <w:proofErr w:type="spellEnd"/>
      <w:r w:rsidRPr="00336760">
        <w:rPr>
          <w:rFonts w:ascii="Times New Roman" w:hAnsi="Times New Roman" w:cs="Times New Roman"/>
          <w:sz w:val="24"/>
          <w:szCs w:val="24"/>
        </w:rPr>
        <w:t xml:space="preserve"> </w:t>
      </w:r>
      <w:r w:rsidR="00D92534">
        <w:rPr>
          <w:rFonts w:ascii="Times New Roman" w:hAnsi="Times New Roman" w:cs="Times New Roman"/>
          <w:sz w:val="24"/>
          <w:szCs w:val="24"/>
        </w:rPr>
        <w:t>i přes mírný pokles</w:t>
      </w:r>
      <w:r w:rsidRPr="00336760">
        <w:rPr>
          <w:rFonts w:ascii="Times New Roman" w:hAnsi="Times New Roman" w:cs="Times New Roman"/>
          <w:sz w:val="24"/>
          <w:szCs w:val="24"/>
        </w:rPr>
        <w:t xml:space="preserve"> udržel druhé místo v důvěře se 33 % a</w:t>
      </w:r>
      <w:r w:rsidR="00AA6496">
        <w:rPr>
          <w:rFonts w:ascii="Times New Roman" w:hAnsi="Times New Roman" w:cs="Times New Roman"/>
          <w:sz w:val="24"/>
          <w:szCs w:val="24"/>
        </w:rPr>
        <w:t> </w:t>
      </w:r>
      <w:r w:rsidRPr="00336760">
        <w:rPr>
          <w:rFonts w:ascii="Times New Roman" w:hAnsi="Times New Roman" w:cs="Times New Roman"/>
          <w:sz w:val="24"/>
          <w:szCs w:val="24"/>
        </w:rPr>
        <w:t>v hodnocení nedůvěry politiků získal spolu s Milanem Chovancem nejvíce – 58 %.</w:t>
      </w:r>
      <w:r w:rsidR="000F27D6">
        <w:rPr>
          <w:rFonts w:ascii="Times New Roman" w:hAnsi="Times New Roman" w:cs="Times New Roman"/>
          <w:sz w:val="24"/>
          <w:szCs w:val="24"/>
        </w:rPr>
        <w:t xml:space="preserve"> (CVVM 2018) </w:t>
      </w:r>
    </w:p>
    <w:p w:rsidR="00DB149C" w:rsidRDefault="00DB149C" w:rsidP="00B976FC">
      <w:pPr>
        <w:spacing w:line="360" w:lineRule="auto"/>
        <w:jc w:val="both"/>
        <w:rPr>
          <w:rFonts w:ascii="Times New Roman" w:hAnsi="Times New Roman" w:cs="Times New Roman"/>
          <w:sz w:val="24"/>
          <w:szCs w:val="24"/>
        </w:rPr>
      </w:pPr>
    </w:p>
    <w:p w:rsidR="001852AC" w:rsidRDefault="001852AC" w:rsidP="00B976FC">
      <w:pPr>
        <w:spacing w:line="360" w:lineRule="auto"/>
        <w:jc w:val="both"/>
        <w:rPr>
          <w:rFonts w:ascii="Times New Roman" w:hAnsi="Times New Roman" w:cs="Times New Roman"/>
          <w:sz w:val="24"/>
          <w:szCs w:val="24"/>
        </w:rPr>
      </w:pPr>
    </w:p>
    <w:p w:rsidR="001852AC" w:rsidRDefault="001852AC" w:rsidP="00B976FC">
      <w:pPr>
        <w:spacing w:line="360" w:lineRule="auto"/>
        <w:jc w:val="both"/>
        <w:rPr>
          <w:rFonts w:ascii="Times New Roman" w:hAnsi="Times New Roman" w:cs="Times New Roman"/>
          <w:sz w:val="24"/>
          <w:szCs w:val="24"/>
        </w:rPr>
      </w:pPr>
    </w:p>
    <w:p w:rsidR="001852AC" w:rsidRDefault="001852AC" w:rsidP="00B976FC">
      <w:pPr>
        <w:spacing w:line="360" w:lineRule="auto"/>
        <w:jc w:val="both"/>
        <w:rPr>
          <w:rFonts w:ascii="Times New Roman" w:hAnsi="Times New Roman" w:cs="Times New Roman"/>
          <w:sz w:val="24"/>
          <w:szCs w:val="24"/>
        </w:rPr>
      </w:pPr>
    </w:p>
    <w:p w:rsidR="001852AC" w:rsidRDefault="001852AC" w:rsidP="00B976FC">
      <w:pPr>
        <w:spacing w:line="360" w:lineRule="auto"/>
        <w:jc w:val="both"/>
        <w:rPr>
          <w:rFonts w:ascii="Times New Roman" w:hAnsi="Times New Roman" w:cs="Times New Roman"/>
          <w:sz w:val="24"/>
          <w:szCs w:val="24"/>
        </w:rPr>
      </w:pPr>
    </w:p>
    <w:p w:rsidR="001852AC" w:rsidRDefault="001852AC" w:rsidP="00B976FC">
      <w:pPr>
        <w:spacing w:line="360" w:lineRule="auto"/>
        <w:jc w:val="both"/>
        <w:rPr>
          <w:rFonts w:ascii="Times New Roman" w:hAnsi="Times New Roman" w:cs="Times New Roman"/>
          <w:sz w:val="24"/>
          <w:szCs w:val="24"/>
        </w:rPr>
      </w:pPr>
    </w:p>
    <w:p w:rsidR="001852AC" w:rsidRDefault="001852AC" w:rsidP="00B976FC">
      <w:pPr>
        <w:spacing w:line="360" w:lineRule="auto"/>
        <w:jc w:val="both"/>
        <w:rPr>
          <w:rFonts w:ascii="Times New Roman" w:hAnsi="Times New Roman" w:cs="Times New Roman"/>
          <w:sz w:val="24"/>
          <w:szCs w:val="24"/>
        </w:rPr>
      </w:pPr>
    </w:p>
    <w:p w:rsidR="001852AC" w:rsidRDefault="001852AC" w:rsidP="00B976FC">
      <w:pPr>
        <w:spacing w:line="360" w:lineRule="auto"/>
        <w:jc w:val="both"/>
        <w:rPr>
          <w:rFonts w:ascii="Times New Roman" w:hAnsi="Times New Roman" w:cs="Times New Roman"/>
          <w:sz w:val="24"/>
          <w:szCs w:val="24"/>
        </w:rPr>
      </w:pPr>
    </w:p>
    <w:p w:rsidR="001852AC" w:rsidRDefault="001852AC" w:rsidP="00B976FC">
      <w:pPr>
        <w:spacing w:line="360" w:lineRule="auto"/>
        <w:jc w:val="both"/>
        <w:rPr>
          <w:rFonts w:ascii="Times New Roman" w:hAnsi="Times New Roman" w:cs="Times New Roman"/>
          <w:sz w:val="24"/>
          <w:szCs w:val="24"/>
        </w:rPr>
      </w:pPr>
    </w:p>
    <w:p w:rsidR="001852AC" w:rsidRDefault="001852AC" w:rsidP="00B976FC">
      <w:pPr>
        <w:spacing w:line="360" w:lineRule="auto"/>
        <w:jc w:val="both"/>
        <w:rPr>
          <w:rFonts w:ascii="Times New Roman" w:hAnsi="Times New Roman" w:cs="Times New Roman"/>
          <w:sz w:val="24"/>
          <w:szCs w:val="24"/>
        </w:rPr>
      </w:pPr>
    </w:p>
    <w:p w:rsidR="001852AC" w:rsidRDefault="001852AC" w:rsidP="00B976FC">
      <w:pPr>
        <w:spacing w:line="360" w:lineRule="auto"/>
        <w:jc w:val="both"/>
        <w:rPr>
          <w:rFonts w:ascii="Times New Roman" w:hAnsi="Times New Roman" w:cs="Times New Roman"/>
          <w:sz w:val="24"/>
          <w:szCs w:val="24"/>
        </w:rPr>
      </w:pPr>
    </w:p>
    <w:p w:rsidR="001852AC" w:rsidRDefault="001852AC" w:rsidP="00B976FC">
      <w:pPr>
        <w:spacing w:line="360" w:lineRule="auto"/>
        <w:jc w:val="both"/>
        <w:rPr>
          <w:rFonts w:ascii="Times New Roman" w:hAnsi="Times New Roman" w:cs="Times New Roman"/>
          <w:sz w:val="24"/>
          <w:szCs w:val="24"/>
        </w:rPr>
      </w:pPr>
    </w:p>
    <w:p w:rsidR="003157F0" w:rsidRDefault="003157F0" w:rsidP="00B976FC">
      <w:pPr>
        <w:spacing w:line="360" w:lineRule="auto"/>
        <w:jc w:val="both"/>
        <w:rPr>
          <w:rFonts w:ascii="Times New Roman" w:hAnsi="Times New Roman" w:cs="Times New Roman"/>
          <w:sz w:val="24"/>
          <w:szCs w:val="24"/>
        </w:rPr>
      </w:pPr>
    </w:p>
    <w:p w:rsidR="003157F0" w:rsidRDefault="003157F0" w:rsidP="00B976FC">
      <w:pPr>
        <w:spacing w:line="360" w:lineRule="auto"/>
        <w:jc w:val="both"/>
        <w:rPr>
          <w:rFonts w:ascii="Times New Roman" w:hAnsi="Times New Roman" w:cs="Times New Roman"/>
          <w:sz w:val="24"/>
          <w:szCs w:val="24"/>
        </w:rPr>
      </w:pPr>
    </w:p>
    <w:p w:rsidR="003157F0" w:rsidRDefault="003157F0" w:rsidP="00B976FC">
      <w:pPr>
        <w:spacing w:line="360" w:lineRule="auto"/>
        <w:jc w:val="both"/>
        <w:rPr>
          <w:rFonts w:ascii="Times New Roman" w:hAnsi="Times New Roman" w:cs="Times New Roman"/>
          <w:sz w:val="24"/>
          <w:szCs w:val="24"/>
        </w:rPr>
      </w:pPr>
    </w:p>
    <w:p w:rsidR="00DB149C" w:rsidRPr="00F722FA" w:rsidRDefault="00DB149C" w:rsidP="00F722FA">
      <w:pPr>
        <w:pStyle w:val="Nadpis1"/>
      </w:pPr>
      <w:bookmarkStart w:id="13" w:name="_Toc513076955"/>
      <w:r w:rsidRPr="00F722FA">
        <w:lastRenderedPageBreak/>
        <w:t>Design výzkumu</w:t>
      </w:r>
      <w:bookmarkEnd w:id="13"/>
    </w:p>
    <w:p w:rsidR="00E97036" w:rsidRPr="00414A7D" w:rsidRDefault="00E97036" w:rsidP="00F20368">
      <w:pPr>
        <w:pStyle w:val="Nadpis2"/>
        <w:rPr>
          <w:rFonts w:cs="Times New Roman"/>
        </w:rPr>
      </w:pPr>
      <w:bookmarkStart w:id="14" w:name="_Toc513076956"/>
      <w:r w:rsidRPr="00414A7D">
        <w:rPr>
          <w:rFonts w:cs="Times New Roman"/>
        </w:rPr>
        <w:t>Sociální sítě</w:t>
      </w:r>
      <w:bookmarkEnd w:id="14"/>
      <w:r w:rsidRPr="00414A7D">
        <w:rPr>
          <w:rFonts w:cs="Times New Roman"/>
        </w:rPr>
        <w:t xml:space="preserve"> </w:t>
      </w:r>
    </w:p>
    <w:p w:rsidR="00E97A34" w:rsidRPr="00E97A34" w:rsidRDefault="00E97A34" w:rsidP="00E97A34"/>
    <w:p w:rsidR="00E97A34" w:rsidRPr="00497535" w:rsidRDefault="00E97A34" w:rsidP="00E97A34">
      <w:pPr>
        <w:spacing w:line="360" w:lineRule="auto"/>
        <w:ind w:firstLine="709"/>
        <w:jc w:val="both"/>
        <w:rPr>
          <w:rFonts w:ascii="Times New Roman" w:hAnsi="Times New Roman" w:cs="Times New Roman"/>
          <w:sz w:val="24"/>
          <w:szCs w:val="24"/>
        </w:rPr>
      </w:pPr>
      <w:r w:rsidRPr="00633341">
        <w:rPr>
          <w:rFonts w:ascii="Times New Roman" w:hAnsi="Times New Roman" w:cs="Times New Roman"/>
          <w:sz w:val="24"/>
          <w:szCs w:val="24"/>
        </w:rPr>
        <w:t xml:space="preserve">Sociální sítě jsou internetové služby, které prostřednictvím osobních profilů uživatelů umožňují sdílet s ostatními uživateli osobní informace, komunikovat s nimi, sdružovat se a vytvářet společné interakce. První sociální sítě se začaly objevovat na přelomu tisíciletí, resp. první Sixdegrees.com vznikla v roce 1997. Jejich hybnou silou byli studenti, kteří se chtěli více seznamovat. Stejně tak vznikl i </w:t>
      </w:r>
      <w:proofErr w:type="spellStart"/>
      <w:r w:rsidRPr="00633341">
        <w:rPr>
          <w:rFonts w:ascii="Times New Roman" w:hAnsi="Times New Roman" w:cs="Times New Roman"/>
          <w:sz w:val="24"/>
          <w:szCs w:val="24"/>
        </w:rPr>
        <w:t>Facebook</w:t>
      </w:r>
      <w:proofErr w:type="spellEnd"/>
      <w:r w:rsidRPr="00633341">
        <w:rPr>
          <w:rFonts w:ascii="Times New Roman" w:hAnsi="Times New Roman" w:cs="Times New Roman"/>
          <w:sz w:val="24"/>
          <w:szCs w:val="24"/>
        </w:rPr>
        <w:t xml:space="preserve">, který měl svým fungováním pomoct v orientaci nováčků v prostředí univerzity. Byl to právě prestižní Harvard, který byl domovem </w:t>
      </w:r>
      <w:proofErr w:type="spellStart"/>
      <w:r w:rsidRPr="00633341">
        <w:rPr>
          <w:rFonts w:ascii="Times New Roman" w:hAnsi="Times New Roman" w:cs="Times New Roman"/>
          <w:sz w:val="24"/>
          <w:szCs w:val="24"/>
        </w:rPr>
        <w:t>Facebooku</w:t>
      </w:r>
      <w:proofErr w:type="spellEnd"/>
      <w:r w:rsidRPr="00633341">
        <w:rPr>
          <w:rFonts w:ascii="Times New Roman" w:hAnsi="Times New Roman" w:cs="Times New Roman"/>
          <w:sz w:val="24"/>
          <w:szCs w:val="24"/>
        </w:rPr>
        <w:t>. (Kulhánková 2010: 9-10)</w:t>
      </w:r>
      <w:r w:rsidRPr="00497535">
        <w:rPr>
          <w:rFonts w:ascii="Times New Roman" w:hAnsi="Times New Roman" w:cs="Times New Roman"/>
          <w:sz w:val="24"/>
          <w:szCs w:val="24"/>
        </w:rPr>
        <w:t xml:space="preserve"> Z</w:t>
      </w:r>
      <w:r>
        <w:rPr>
          <w:rFonts w:ascii="Times New Roman" w:hAnsi="Times New Roman" w:cs="Times New Roman"/>
          <w:sz w:val="24"/>
          <w:szCs w:val="24"/>
        </w:rPr>
        <w:t xml:space="preserve">akladatel </w:t>
      </w:r>
      <w:proofErr w:type="spellStart"/>
      <w:r>
        <w:rPr>
          <w:rFonts w:ascii="Times New Roman" w:hAnsi="Times New Roman" w:cs="Times New Roman"/>
          <w:sz w:val="24"/>
          <w:szCs w:val="24"/>
        </w:rPr>
        <w:t>Mark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Zuckenberg</w:t>
      </w:r>
      <w:proofErr w:type="spellEnd"/>
      <w:r>
        <w:rPr>
          <w:rFonts w:ascii="Times New Roman" w:hAnsi="Times New Roman" w:cs="Times New Roman"/>
          <w:sz w:val="24"/>
          <w:szCs w:val="24"/>
        </w:rPr>
        <w:t xml:space="preserve"> přiše</w:t>
      </w:r>
      <w:r w:rsidRPr="00497535">
        <w:rPr>
          <w:rFonts w:ascii="Times New Roman" w:hAnsi="Times New Roman" w:cs="Times New Roman"/>
          <w:sz w:val="24"/>
          <w:szCs w:val="24"/>
        </w:rPr>
        <w:t>l</w:t>
      </w:r>
      <w:r>
        <w:rPr>
          <w:rFonts w:ascii="Times New Roman" w:hAnsi="Times New Roman" w:cs="Times New Roman"/>
          <w:sz w:val="24"/>
          <w:szCs w:val="24"/>
        </w:rPr>
        <w:t xml:space="preserve"> s nápadem</w:t>
      </w:r>
      <w:r w:rsidRPr="00497535">
        <w:rPr>
          <w:rFonts w:ascii="Times New Roman" w:hAnsi="Times New Roman" w:cs="Times New Roman"/>
          <w:sz w:val="24"/>
          <w:szCs w:val="24"/>
        </w:rPr>
        <w:t>, tehdy ještě</w:t>
      </w:r>
      <w:r>
        <w:rPr>
          <w:rFonts w:ascii="Times New Roman" w:hAnsi="Times New Roman" w:cs="Times New Roman"/>
          <w:sz w:val="24"/>
          <w:szCs w:val="24"/>
        </w:rPr>
        <w:t xml:space="preserve"> s názvem</w:t>
      </w:r>
      <w:r w:rsidRPr="00497535">
        <w:rPr>
          <w:rFonts w:ascii="Times New Roman" w:hAnsi="Times New Roman" w:cs="Times New Roman"/>
          <w:sz w:val="24"/>
          <w:szCs w:val="24"/>
        </w:rPr>
        <w:t xml:space="preserve"> thefacebook.com, v roce 2003. Po rozšíření z </w:t>
      </w:r>
      <w:proofErr w:type="gramStart"/>
      <w:r w:rsidRPr="00497535">
        <w:rPr>
          <w:rFonts w:ascii="Times New Roman" w:hAnsi="Times New Roman" w:cs="Times New Roman"/>
          <w:sz w:val="24"/>
          <w:szCs w:val="24"/>
        </w:rPr>
        <w:t>Harvardu</w:t>
      </w:r>
      <w:proofErr w:type="gramEnd"/>
      <w:r w:rsidRPr="00497535">
        <w:rPr>
          <w:rFonts w:ascii="Times New Roman" w:hAnsi="Times New Roman" w:cs="Times New Roman"/>
          <w:sz w:val="24"/>
          <w:szCs w:val="24"/>
        </w:rPr>
        <w:t xml:space="preserve"> do dalších prestižn</w:t>
      </w:r>
      <w:r>
        <w:rPr>
          <w:rFonts w:ascii="Times New Roman" w:hAnsi="Times New Roman" w:cs="Times New Roman"/>
          <w:sz w:val="24"/>
          <w:szCs w:val="24"/>
        </w:rPr>
        <w:t>íc</w:t>
      </w:r>
      <w:r w:rsidRPr="00497535">
        <w:rPr>
          <w:rFonts w:ascii="Times New Roman" w:hAnsi="Times New Roman" w:cs="Times New Roman"/>
          <w:sz w:val="24"/>
          <w:szCs w:val="24"/>
        </w:rPr>
        <w:t>h univerzit se dostal i do Velké Británie a posléze</w:t>
      </w:r>
      <w:r>
        <w:rPr>
          <w:rFonts w:ascii="Times New Roman" w:hAnsi="Times New Roman" w:cs="Times New Roman"/>
          <w:sz w:val="24"/>
          <w:szCs w:val="24"/>
        </w:rPr>
        <w:t xml:space="preserve"> d</w:t>
      </w:r>
      <w:r w:rsidRPr="00497535">
        <w:rPr>
          <w:rFonts w:ascii="Times New Roman" w:hAnsi="Times New Roman" w:cs="Times New Roman"/>
          <w:sz w:val="24"/>
          <w:szCs w:val="24"/>
        </w:rPr>
        <w:t xml:space="preserve">o celého světa. (Pospíšilová 2016: 11) V současnosti </w:t>
      </w:r>
      <w:r>
        <w:rPr>
          <w:rFonts w:ascii="Times New Roman" w:hAnsi="Times New Roman" w:cs="Times New Roman"/>
          <w:sz w:val="24"/>
          <w:szCs w:val="24"/>
        </w:rPr>
        <w:t>je se dvěma miliardami</w:t>
      </w:r>
      <w:r w:rsidRPr="00497535">
        <w:rPr>
          <w:rFonts w:ascii="Times New Roman" w:hAnsi="Times New Roman" w:cs="Times New Roman"/>
          <w:sz w:val="24"/>
          <w:szCs w:val="24"/>
        </w:rPr>
        <w:t xml:space="preserve"> aktivních uživatelů, </w:t>
      </w:r>
      <w:proofErr w:type="spellStart"/>
      <w:r w:rsidRPr="00497535">
        <w:rPr>
          <w:rFonts w:ascii="Times New Roman" w:hAnsi="Times New Roman" w:cs="Times New Roman"/>
          <w:sz w:val="24"/>
          <w:szCs w:val="24"/>
        </w:rPr>
        <w:t>tj</w:t>
      </w:r>
      <w:proofErr w:type="spellEnd"/>
      <w:r w:rsidRPr="00497535">
        <w:rPr>
          <w:rFonts w:ascii="Times New Roman" w:hAnsi="Times New Roman" w:cs="Times New Roman"/>
          <w:sz w:val="24"/>
          <w:szCs w:val="24"/>
        </w:rPr>
        <w:t xml:space="preserve">, </w:t>
      </w:r>
      <w:r>
        <w:rPr>
          <w:rFonts w:ascii="Times New Roman" w:hAnsi="Times New Roman" w:cs="Times New Roman"/>
          <w:sz w:val="24"/>
          <w:szCs w:val="24"/>
        </w:rPr>
        <w:t xml:space="preserve">aktivních </w:t>
      </w:r>
      <w:r w:rsidRPr="00497535">
        <w:rPr>
          <w:rFonts w:ascii="Times New Roman" w:hAnsi="Times New Roman" w:cs="Times New Roman"/>
          <w:sz w:val="24"/>
          <w:szCs w:val="24"/>
        </w:rPr>
        <w:t>alespoň jednou za měsíc</w:t>
      </w:r>
      <w:r>
        <w:rPr>
          <w:rFonts w:ascii="Times New Roman" w:hAnsi="Times New Roman" w:cs="Times New Roman"/>
          <w:sz w:val="24"/>
          <w:szCs w:val="24"/>
        </w:rPr>
        <w:t xml:space="preserve">, </w:t>
      </w:r>
      <w:r w:rsidRPr="00497535">
        <w:rPr>
          <w:rFonts w:ascii="Times New Roman" w:hAnsi="Times New Roman" w:cs="Times New Roman"/>
          <w:sz w:val="24"/>
          <w:szCs w:val="24"/>
        </w:rPr>
        <w:t xml:space="preserve">nejpoužívanější síť </w:t>
      </w:r>
      <w:proofErr w:type="spellStart"/>
      <w:r w:rsidRPr="00497535">
        <w:rPr>
          <w:rFonts w:ascii="Times New Roman" w:hAnsi="Times New Roman" w:cs="Times New Roman"/>
          <w:sz w:val="24"/>
          <w:szCs w:val="24"/>
        </w:rPr>
        <w:t>Facebook</w:t>
      </w:r>
      <w:proofErr w:type="spellEnd"/>
      <w:r>
        <w:rPr>
          <w:rFonts w:ascii="Times New Roman" w:hAnsi="Times New Roman" w:cs="Times New Roman"/>
          <w:sz w:val="24"/>
          <w:szCs w:val="24"/>
        </w:rPr>
        <w:t>.</w:t>
      </w:r>
      <w:r w:rsidR="006200E3">
        <w:rPr>
          <w:rFonts w:ascii="Times New Roman" w:hAnsi="Times New Roman" w:cs="Times New Roman"/>
          <w:sz w:val="24"/>
          <w:szCs w:val="24"/>
        </w:rPr>
        <w:t xml:space="preserve"> (technet.idnes.cz)</w:t>
      </w:r>
      <w:r w:rsidRPr="00497535">
        <w:rPr>
          <w:rFonts w:ascii="Times New Roman" w:hAnsi="Times New Roman" w:cs="Times New Roman"/>
          <w:sz w:val="24"/>
          <w:szCs w:val="24"/>
        </w:rPr>
        <w:t xml:space="preserve"> V České republice se poté řadí mezi aktivní návštěvníky necelých pět miliónů uživatelů (4,9 mil.), což činí 60 % českých uživatelů internetu. Z toho zhruba čtyři pětiny (3,8 miliónu) navštěvují </w:t>
      </w:r>
      <w:proofErr w:type="spellStart"/>
      <w:r w:rsidRPr="00497535">
        <w:rPr>
          <w:rFonts w:ascii="Times New Roman" w:hAnsi="Times New Roman" w:cs="Times New Roman"/>
          <w:sz w:val="24"/>
          <w:szCs w:val="24"/>
        </w:rPr>
        <w:t>Facebook</w:t>
      </w:r>
      <w:proofErr w:type="spellEnd"/>
      <w:r w:rsidRPr="00497535">
        <w:rPr>
          <w:rFonts w:ascii="Times New Roman" w:hAnsi="Times New Roman" w:cs="Times New Roman"/>
          <w:sz w:val="24"/>
          <w:szCs w:val="24"/>
        </w:rPr>
        <w:t xml:space="preserve"> každý den.</w:t>
      </w:r>
      <w:r w:rsidR="001852AC">
        <w:rPr>
          <w:rFonts w:ascii="Times New Roman" w:hAnsi="Times New Roman" w:cs="Times New Roman"/>
          <w:sz w:val="24"/>
          <w:szCs w:val="24"/>
        </w:rPr>
        <w:t xml:space="preserve"> (Hušková 2017)</w:t>
      </w:r>
      <w:r w:rsidR="001852AC" w:rsidRPr="00497535">
        <w:rPr>
          <w:rFonts w:ascii="Times New Roman" w:hAnsi="Times New Roman" w:cs="Times New Roman"/>
          <w:sz w:val="24"/>
          <w:szCs w:val="24"/>
        </w:rPr>
        <w:t xml:space="preserve"> </w:t>
      </w:r>
      <w:r w:rsidRPr="00497535">
        <w:rPr>
          <w:rFonts w:ascii="Times New Roman" w:hAnsi="Times New Roman" w:cs="Times New Roman"/>
          <w:sz w:val="24"/>
          <w:szCs w:val="24"/>
        </w:rPr>
        <w:t xml:space="preserve">Mezi další nejvyužívanější sítě patří </w:t>
      </w:r>
      <w:proofErr w:type="spellStart"/>
      <w:r w:rsidRPr="00497535">
        <w:rPr>
          <w:rFonts w:ascii="Times New Roman" w:hAnsi="Times New Roman" w:cs="Times New Roman"/>
          <w:sz w:val="24"/>
          <w:szCs w:val="24"/>
        </w:rPr>
        <w:t>LinkedIn</w:t>
      </w:r>
      <w:proofErr w:type="spellEnd"/>
      <w:r w:rsidRPr="00497535">
        <w:rPr>
          <w:rFonts w:ascii="Times New Roman" w:hAnsi="Times New Roman" w:cs="Times New Roman"/>
          <w:sz w:val="24"/>
          <w:szCs w:val="24"/>
        </w:rPr>
        <w:t xml:space="preserve">, </w:t>
      </w:r>
      <w:proofErr w:type="spellStart"/>
      <w:r w:rsidRPr="00497535">
        <w:rPr>
          <w:rFonts w:ascii="Times New Roman" w:hAnsi="Times New Roman" w:cs="Times New Roman"/>
          <w:sz w:val="24"/>
          <w:szCs w:val="24"/>
        </w:rPr>
        <w:t>Twitter</w:t>
      </w:r>
      <w:proofErr w:type="spellEnd"/>
      <w:r w:rsidRPr="00497535">
        <w:rPr>
          <w:rFonts w:ascii="Times New Roman" w:hAnsi="Times New Roman" w:cs="Times New Roman"/>
          <w:sz w:val="24"/>
          <w:szCs w:val="24"/>
        </w:rPr>
        <w:t xml:space="preserve">, </w:t>
      </w:r>
      <w:proofErr w:type="spellStart"/>
      <w:r w:rsidRPr="00497535">
        <w:rPr>
          <w:rFonts w:ascii="Times New Roman" w:hAnsi="Times New Roman" w:cs="Times New Roman"/>
          <w:sz w:val="24"/>
          <w:szCs w:val="24"/>
        </w:rPr>
        <w:t>Google</w:t>
      </w:r>
      <w:proofErr w:type="spellEnd"/>
      <w:r w:rsidRPr="00497535">
        <w:rPr>
          <w:rFonts w:ascii="Times New Roman" w:hAnsi="Times New Roman" w:cs="Times New Roman"/>
          <w:sz w:val="24"/>
          <w:szCs w:val="24"/>
        </w:rPr>
        <w:t xml:space="preserve">+ nebo </w:t>
      </w:r>
      <w:proofErr w:type="spellStart"/>
      <w:r w:rsidRPr="00497535">
        <w:rPr>
          <w:rFonts w:ascii="Times New Roman" w:hAnsi="Times New Roman" w:cs="Times New Roman"/>
          <w:sz w:val="24"/>
          <w:szCs w:val="24"/>
        </w:rPr>
        <w:t>Pinterest</w:t>
      </w:r>
      <w:proofErr w:type="spellEnd"/>
      <w:r w:rsidRPr="00497535">
        <w:rPr>
          <w:rFonts w:ascii="Times New Roman" w:hAnsi="Times New Roman" w:cs="Times New Roman"/>
          <w:sz w:val="24"/>
          <w:szCs w:val="24"/>
        </w:rPr>
        <w:t>.</w:t>
      </w:r>
    </w:p>
    <w:p w:rsidR="00E97A34" w:rsidRDefault="00E97A34" w:rsidP="00E97A3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Prostředí sociálních sítí je přirozeným místem</w:t>
      </w:r>
      <w:r w:rsidRPr="00497535">
        <w:rPr>
          <w:rFonts w:ascii="Times New Roman" w:hAnsi="Times New Roman" w:cs="Times New Roman"/>
          <w:sz w:val="24"/>
          <w:szCs w:val="24"/>
        </w:rPr>
        <w:t xml:space="preserve"> pro jednoduchý rozvoj našeho sociálního kapitálu. Tento pojem sice pochází od </w:t>
      </w:r>
      <w:proofErr w:type="spellStart"/>
      <w:r w:rsidRPr="00497535">
        <w:rPr>
          <w:rFonts w:ascii="Times New Roman" w:hAnsi="Times New Roman" w:cs="Times New Roman"/>
          <w:sz w:val="24"/>
          <w:szCs w:val="24"/>
        </w:rPr>
        <w:t>Pierra</w:t>
      </w:r>
      <w:proofErr w:type="spellEnd"/>
      <w:r w:rsidRPr="00497535">
        <w:rPr>
          <w:rFonts w:ascii="Times New Roman" w:hAnsi="Times New Roman" w:cs="Times New Roman"/>
          <w:sz w:val="24"/>
          <w:szCs w:val="24"/>
        </w:rPr>
        <w:t xml:space="preserve"> </w:t>
      </w:r>
      <w:proofErr w:type="spellStart"/>
      <w:r w:rsidRPr="00497535">
        <w:rPr>
          <w:rFonts w:ascii="Times New Roman" w:hAnsi="Times New Roman" w:cs="Times New Roman"/>
          <w:sz w:val="24"/>
          <w:szCs w:val="24"/>
        </w:rPr>
        <w:t>Bourdieua</w:t>
      </w:r>
      <w:proofErr w:type="spellEnd"/>
      <w:r w:rsidRPr="00497535">
        <w:rPr>
          <w:rFonts w:ascii="Times New Roman" w:hAnsi="Times New Roman" w:cs="Times New Roman"/>
          <w:sz w:val="24"/>
          <w:szCs w:val="24"/>
        </w:rPr>
        <w:t xml:space="preserve">, ale proslavil ho až Robert </w:t>
      </w:r>
      <w:proofErr w:type="spellStart"/>
      <w:r w:rsidRPr="00497535">
        <w:rPr>
          <w:rFonts w:ascii="Times New Roman" w:hAnsi="Times New Roman" w:cs="Times New Roman"/>
          <w:sz w:val="24"/>
          <w:szCs w:val="24"/>
        </w:rPr>
        <w:t>Putnam</w:t>
      </w:r>
      <w:proofErr w:type="spellEnd"/>
      <w:r w:rsidRPr="00497535">
        <w:rPr>
          <w:rFonts w:ascii="Times New Roman" w:hAnsi="Times New Roman" w:cs="Times New Roman"/>
          <w:sz w:val="24"/>
          <w:szCs w:val="24"/>
        </w:rPr>
        <w:t>, který ho definoval jako: „</w:t>
      </w:r>
      <w:r w:rsidRPr="00FB2CD7">
        <w:rPr>
          <w:rFonts w:ascii="Times New Roman" w:hAnsi="Times New Roman" w:cs="Times New Roman"/>
          <w:i/>
          <w:sz w:val="24"/>
          <w:szCs w:val="24"/>
        </w:rPr>
        <w:t>Rysy společenské organizace, např. sítě, normy, a důvěra, které zajišťují koordinaci a spolupráci, vedoucí ke společnému prospěchu</w:t>
      </w:r>
      <w:r w:rsidR="009B17FB">
        <w:rPr>
          <w:rFonts w:ascii="Times New Roman" w:hAnsi="Times New Roman" w:cs="Times New Roman"/>
          <w:sz w:val="24"/>
          <w:szCs w:val="24"/>
        </w:rPr>
        <w:t>.“ (</w:t>
      </w:r>
      <w:proofErr w:type="spellStart"/>
      <w:r w:rsidR="009B17FB">
        <w:rPr>
          <w:rFonts w:ascii="Times New Roman" w:hAnsi="Times New Roman" w:cs="Times New Roman"/>
          <w:sz w:val="24"/>
          <w:szCs w:val="24"/>
        </w:rPr>
        <w:t>Putnam</w:t>
      </w:r>
      <w:proofErr w:type="spellEnd"/>
      <w:r w:rsidR="009B17FB">
        <w:rPr>
          <w:rFonts w:ascii="Times New Roman" w:hAnsi="Times New Roman" w:cs="Times New Roman"/>
          <w:sz w:val="24"/>
          <w:szCs w:val="24"/>
        </w:rPr>
        <w:t xml:space="preserve"> citován in</w:t>
      </w:r>
      <w:r w:rsidRPr="00497535">
        <w:rPr>
          <w:rFonts w:ascii="Times New Roman" w:hAnsi="Times New Roman" w:cs="Times New Roman"/>
          <w:sz w:val="24"/>
          <w:szCs w:val="24"/>
        </w:rPr>
        <w:t xml:space="preserve"> Kulhánková 2010: 75) Svůj kapitál a potenciál tak díky sociálním sítím můžeme zvýšit v neomezené míře, a to i s lidmi, které bychom v běžném životě nikdy nepotkali. Stejně tak to funguje i</w:t>
      </w:r>
      <w:r>
        <w:rPr>
          <w:rFonts w:ascii="Times New Roman" w:hAnsi="Times New Roman" w:cs="Times New Roman"/>
          <w:sz w:val="24"/>
          <w:szCs w:val="24"/>
        </w:rPr>
        <w:t> </w:t>
      </w:r>
      <w:r w:rsidRPr="00497535">
        <w:rPr>
          <w:rFonts w:ascii="Times New Roman" w:hAnsi="Times New Roman" w:cs="Times New Roman"/>
          <w:sz w:val="24"/>
          <w:szCs w:val="24"/>
        </w:rPr>
        <w:t>u</w:t>
      </w:r>
      <w:r>
        <w:rPr>
          <w:rFonts w:ascii="Times New Roman" w:hAnsi="Times New Roman" w:cs="Times New Roman"/>
          <w:sz w:val="24"/>
          <w:szCs w:val="24"/>
        </w:rPr>
        <w:t> </w:t>
      </w:r>
      <w:r w:rsidRPr="00497535">
        <w:rPr>
          <w:rFonts w:ascii="Times New Roman" w:hAnsi="Times New Roman" w:cs="Times New Roman"/>
          <w:sz w:val="24"/>
          <w:szCs w:val="24"/>
        </w:rPr>
        <w:t xml:space="preserve">marketingu a užití sítí firmami, které zde mohou např. zacílit reklamu, využít bezplatnou reklamu přes své příznivce a přiblížit image firmy zákazníkům. (Kulhánková 2010: 75-77) To samé lze využít i v souvislosti s politickými stranami. </w:t>
      </w:r>
    </w:p>
    <w:p w:rsidR="009B17FB" w:rsidRDefault="009B17FB" w:rsidP="00E97A34">
      <w:pPr>
        <w:spacing w:line="360" w:lineRule="auto"/>
        <w:ind w:firstLine="709"/>
        <w:jc w:val="both"/>
        <w:rPr>
          <w:rFonts w:ascii="Times New Roman" w:hAnsi="Times New Roman" w:cs="Times New Roman"/>
          <w:sz w:val="24"/>
          <w:szCs w:val="24"/>
        </w:rPr>
      </w:pPr>
    </w:p>
    <w:p w:rsidR="001852AC" w:rsidRDefault="001852AC" w:rsidP="00E97A34">
      <w:pPr>
        <w:spacing w:line="360" w:lineRule="auto"/>
        <w:ind w:firstLine="709"/>
        <w:jc w:val="both"/>
        <w:rPr>
          <w:rFonts w:ascii="Times New Roman" w:hAnsi="Times New Roman" w:cs="Times New Roman"/>
          <w:sz w:val="24"/>
          <w:szCs w:val="24"/>
        </w:rPr>
      </w:pPr>
    </w:p>
    <w:p w:rsidR="001E6A02" w:rsidRDefault="001E6A02" w:rsidP="00E97A34">
      <w:pPr>
        <w:spacing w:line="360" w:lineRule="auto"/>
        <w:ind w:firstLine="709"/>
        <w:jc w:val="both"/>
        <w:rPr>
          <w:rFonts w:ascii="Times New Roman" w:hAnsi="Times New Roman" w:cs="Times New Roman"/>
          <w:sz w:val="24"/>
          <w:szCs w:val="24"/>
        </w:rPr>
      </w:pPr>
    </w:p>
    <w:p w:rsidR="003157F0" w:rsidRPr="00497535" w:rsidRDefault="003157F0" w:rsidP="00E97A34">
      <w:pPr>
        <w:spacing w:line="360" w:lineRule="auto"/>
        <w:ind w:firstLine="709"/>
        <w:jc w:val="both"/>
        <w:rPr>
          <w:rFonts w:ascii="Times New Roman" w:hAnsi="Times New Roman" w:cs="Times New Roman"/>
          <w:sz w:val="24"/>
          <w:szCs w:val="24"/>
        </w:rPr>
      </w:pPr>
    </w:p>
    <w:p w:rsidR="00F722FA" w:rsidRPr="00F20368" w:rsidRDefault="00F722FA" w:rsidP="00F20368">
      <w:pPr>
        <w:pStyle w:val="Nadpis2"/>
      </w:pPr>
      <w:bookmarkStart w:id="15" w:name="_Toc513076957"/>
      <w:r w:rsidRPr="00414A7D">
        <w:rPr>
          <w:rFonts w:cs="Times New Roman"/>
        </w:rPr>
        <w:lastRenderedPageBreak/>
        <w:t>Obsahová</w:t>
      </w:r>
      <w:r w:rsidRPr="00F20368">
        <w:t xml:space="preserve"> analýza</w:t>
      </w:r>
      <w:bookmarkEnd w:id="15"/>
      <w:r w:rsidRPr="00F20368">
        <w:t xml:space="preserve"> </w:t>
      </w:r>
    </w:p>
    <w:p w:rsidR="00F722FA" w:rsidRPr="00414A7D" w:rsidRDefault="00F722FA" w:rsidP="00F722FA">
      <w:pPr>
        <w:rPr>
          <w:rFonts w:ascii="Times New Roman" w:hAnsi="Times New Roman" w:cs="Times New Roman"/>
        </w:rPr>
      </w:pPr>
    </w:p>
    <w:p w:rsidR="00F722FA" w:rsidRDefault="00F722FA" w:rsidP="00F722FA">
      <w:pPr>
        <w:spacing w:line="360" w:lineRule="auto"/>
        <w:ind w:firstLine="708"/>
        <w:jc w:val="both"/>
        <w:rPr>
          <w:rFonts w:ascii="Times New Roman" w:hAnsi="Times New Roman" w:cs="Times New Roman"/>
          <w:sz w:val="24"/>
          <w:szCs w:val="24"/>
        </w:rPr>
      </w:pPr>
      <w:r w:rsidRPr="001E78D1">
        <w:rPr>
          <w:rFonts w:ascii="Times New Roman" w:hAnsi="Times New Roman" w:cs="Times New Roman"/>
          <w:sz w:val="24"/>
          <w:szCs w:val="24"/>
        </w:rPr>
        <w:t xml:space="preserve">V rámci analýzy mediálních obsahů se využívají dvě metody, a to hermeneutická textová analýza a </w:t>
      </w:r>
      <w:r>
        <w:rPr>
          <w:rFonts w:ascii="Times New Roman" w:hAnsi="Times New Roman" w:cs="Times New Roman"/>
          <w:sz w:val="24"/>
          <w:szCs w:val="24"/>
        </w:rPr>
        <w:t>kvantitativní obsahová analýza.</w:t>
      </w:r>
      <w:r w:rsidRPr="001E78D1">
        <w:rPr>
          <w:rFonts w:ascii="Times New Roman" w:hAnsi="Times New Roman" w:cs="Times New Roman"/>
          <w:sz w:val="24"/>
          <w:szCs w:val="24"/>
        </w:rPr>
        <w:t xml:space="preserve"> Rozdíl </w:t>
      </w:r>
      <w:r>
        <w:rPr>
          <w:rFonts w:ascii="Times New Roman" w:hAnsi="Times New Roman" w:cs="Times New Roman"/>
          <w:sz w:val="24"/>
          <w:szCs w:val="24"/>
        </w:rPr>
        <w:t xml:space="preserve">v </w:t>
      </w:r>
      <w:r w:rsidRPr="001E78D1">
        <w:rPr>
          <w:rFonts w:ascii="Times New Roman" w:hAnsi="Times New Roman" w:cs="Times New Roman"/>
          <w:sz w:val="24"/>
          <w:szCs w:val="24"/>
        </w:rPr>
        <w:t>jejich využití je ve strukturovanosti a</w:t>
      </w:r>
      <w:r>
        <w:rPr>
          <w:rFonts w:ascii="Times New Roman" w:hAnsi="Times New Roman" w:cs="Times New Roman"/>
          <w:sz w:val="24"/>
          <w:szCs w:val="24"/>
        </w:rPr>
        <w:t> </w:t>
      </w:r>
      <w:r w:rsidRPr="001E78D1">
        <w:rPr>
          <w:rFonts w:ascii="Times New Roman" w:hAnsi="Times New Roman" w:cs="Times New Roman"/>
          <w:sz w:val="24"/>
          <w:szCs w:val="24"/>
        </w:rPr>
        <w:t>otevřenosti postupu. První zmíněná analýza je aplikovatelná pouze na malém vzorku a je silně subjektivní. Jiní odborníci mohou přijít na zcela odlišné výsledky. Zatímco obsahová analýza je konstruována pro kvantitativní výzkum se strukturovaným a</w:t>
      </w:r>
      <w:r>
        <w:rPr>
          <w:rFonts w:ascii="Times New Roman" w:hAnsi="Times New Roman" w:cs="Times New Roman"/>
          <w:sz w:val="24"/>
          <w:szCs w:val="24"/>
        </w:rPr>
        <w:t> </w:t>
      </w:r>
      <w:r w:rsidRPr="001E78D1">
        <w:rPr>
          <w:rFonts w:ascii="Times New Roman" w:hAnsi="Times New Roman" w:cs="Times New Roman"/>
          <w:sz w:val="24"/>
          <w:szCs w:val="24"/>
        </w:rPr>
        <w:t>selektivním procesem. V rámci jejího užití se zkoumá pouze několik vybraných znaků. U</w:t>
      </w:r>
      <w:r>
        <w:rPr>
          <w:rFonts w:ascii="Times New Roman" w:hAnsi="Times New Roman" w:cs="Times New Roman"/>
          <w:sz w:val="24"/>
          <w:szCs w:val="24"/>
        </w:rPr>
        <w:t> </w:t>
      </w:r>
      <w:r w:rsidRPr="001E78D1">
        <w:rPr>
          <w:rFonts w:ascii="Times New Roman" w:hAnsi="Times New Roman" w:cs="Times New Roman"/>
          <w:sz w:val="24"/>
          <w:szCs w:val="24"/>
        </w:rPr>
        <w:t>obsahové analýzy je tak díky strukturovanosti větší předpoklad univerzálnosti, a tedy i</w:t>
      </w:r>
      <w:r>
        <w:rPr>
          <w:rFonts w:ascii="Times New Roman" w:hAnsi="Times New Roman" w:cs="Times New Roman"/>
          <w:sz w:val="24"/>
          <w:szCs w:val="24"/>
        </w:rPr>
        <w:t> </w:t>
      </w:r>
      <w:r w:rsidRPr="001E78D1">
        <w:rPr>
          <w:rFonts w:ascii="Times New Roman" w:hAnsi="Times New Roman" w:cs="Times New Roman"/>
          <w:sz w:val="24"/>
          <w:szCs w:val="24"/>
        </w:rPr>
        <w:t xml:space="preserve">ověřitelnosti výsledků. Při užití tohoto postupu by i jiní výzkumníci měli dojít ke stejným, či podobným výsledkům. Výstupem obsahové analýzy je kvantitativní popis sdělení. </w:t>
      </w:r>
      <w:r w:rsidR="00633341">
        <w:rPr>
          <w:rFonts w:ascii="Times New Roman" w:hAnsi="Times New Roman" w:cs="Times New Roman"/>
          <w:sz w:val="24"/>
          <w:szCs w:val="24"/>
        </w:rPr>
        <w:t>(</w:t>
      </w:r>
      <w:proofErr w:type="spellStart"/>
      <w:r w:rsidR="00633341">
        <w:rPr>
          <w:rFonts w:ascii="Times New Roman" w:hAnsi="Times New Roman" w:cs="Times New Roman"/>
          <w:sz w:val="24"/>
          <w:szCs w:val="24"/>
        </w:rPr>
        <w:t>Scherer</w:t>
      </w:r>
      <w:proofErr w:type="spellEnd"/>
      <w:r w:rsidR="00633341">
        <w:rPr>
          <w:rFonts w:ascii="Times New Roman" w:hAnsi="Times New Roman" w:cs="Times New Roman"/>
          <w:sz w:val="24"/>
          <w:szCs w:val="24"/>
        </w:rPr>
        <w:t xml:space="preserve"> 2004: 29-42)</w:t>
      </w:r>
    </w:p>
    <w:p w:rsidR="00F722FA" w:rsidRDefault="00F722FA" w:rsidP="00F722F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Základem výzkumu je operacionalizace a utvoření výběrového souboru. To spočívá ve vymezení zdrojů, odkud budeme čerpat, jaké obsahy budeme rozebírat, v jakém časovém období bude měření zasazeno a specifikovat pozorované obsahové jednotky. Jednotkám obsahu – proměnným poté přiřadíme specifický číselný kód. (</w:t>
      </w:r>
      <w:r w:rsidR="00633341">
        <w:rPr>
          <w:rFonts w:ascii="Times New Roman" w:hAnsi="Times New Roman" w:cs="Times New Roman"/>
          <w:sz w:val="24"/>
          <w:szCs w:val="24"/>
        </w:rPr>
        <w:t>Tamtéž:</w:t>
      </w:r>
      <w:r>
        <w:rPr>
          <w:rFonts w:ascii="Times New Roman" w:hAnsi="Times New Roman" w:cs="Times New Roman"/>
          <w:sz w:val="24"/>
          <w:szCs w:val="24"/>
        </w:rPr>
        <w:t xml:space="preserve"> 29-42) </w:t>
      </w:r>
    </w:p>
    <w:p w:rsidR="00F722FA" w:rsidRDefault="00F722FA" w:rsidP="00F722F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našem případě byl obsah vybrán z nejdůležitějšího účtu na sociálních sítích celé SPD, tedy ze sociální sítě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z oficiálního profilu </w:t>
      </w:r>
      <w:proofErr w:type="spellStart"/>
      <w:r>
        <w:rPr>
          <w:rFonts w:ascii="Times New Roman" w:hAnsi="Times New Roman" w:cs="Times New Roman"/>
          <w:sz w:val="24"/>
          <w:szCs w:val="24"/>
        </w:rPr>
        <w:t>Tomio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Okamura</w:t>
      </w:r>
      <w:proofErr w:type="spellEnd"/>
      <w:r>
        <w:rPr>
          <w:rFonts w:ascii="Times New Roman" w:hAnsi="Times New Roman" w:cs="Times New Roman"/>
          <w:sz w:val="24"/>
          <w:szCs w:val="24"/>
        </w:rPr>
        <w:t xml:space="preserve"> – SPD. Časově je vzorek vymezen od 2. května do 21. října 2017 (včetně). V rámci příspěvků, které jsou na této stránce sdíleny, se práce zaměřuje na obsah v rámci publikovaných videí.  </w:t>
      </w:r>
    </w:p>
    <w:p w:rsidR="00F20368" w:rsidRDefault="003F4F6C" w:rsidP="00F722F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Nasbíraná data jsou zpracována v programu SPSS, ze kterého pochází i v práci uvedené tabulky a grafy. </w:t>
      </w:r>
    </w:p>
    <w:p w:rsidR="00F20368" w:rsidRDefault="00F20368" w:rsidP="00F722FA">
      <w:pPr>
        <w:spacing w:line="360" w:lineRule="auto"/>
        <w:ind w:firstLine="708"/>
        <w:jc w:val="both"/>
        <w:rPr>
          <w:rFonts w:ascii="Times New Roman" w:hAnsi="Times New Roman" w:cs="Times New Roman"/>
          <w:sz w:val="24"/>
          <w:szCs w:val="24"/>
        </w:rPr>
      </w:pPr>
    </w:p>
    <w:p w:rsidR="00F20368" w:rsidRDefault="00F20368" w:rsidP="00F722FA">
      <w:pPr>
        <w:spacing w:line="360" w:lineRule="auto"/>
        <w:ind w:firstLine="708"/>
        <w:jc w:val="both"/>
        <w:rPr>
          <w:rFonts w:ascii="Times New Roman" w:hAnsi="Times New Roman" w:cs="Times New Roman"/>
          <w:sz w:val="24"/>
          <w:szCs w:val="24"/>
        </w:rPr>
      </w:pPr>
    </w:p>
    <w:p w:rsidR="00F20368" w:rsidRDefault="00F20368" w:rsidP="00F722FA">
      <w:pPr>
        <w:spacing w:line="360" w:lineRule="auto"/>
        <w:ind w:firstLine="708"/>
        <w:jc w:val="both"/>
        <w:rPr>
          <w:rFonts w:ascii="Times New Roman" w:hAnsi="Times New Roman" w:cs="Times New Roman"/>
          <w:sz w:val="24"/>
          <w:szCs w:val="24"/>
        </w:rPr>
      </w:pPr>
    </w:p>
    <w:p w:rsidR="00F20368" w:rsidRDefault="00F20368" w:rsidP="00F722FA">
      <w:pPr>
        <w:spacing w:line="360" w:lineRule="auto"/>
        <w:ind w:firstLine="708"/>
        <w:jc w:val="both"/>
        <w:rPr>
          <w:rFonts w:ascii="Times New Roman" w:hAnsi="Times New Roman" w:cs="Times New Roman"/>
          <w:sz w:val="24"/>
          <w:szCs w:val="24"/>
        </w:rPr>
      </w:pPr>
    </w:p>
    <w:p w:rsidR="00F20368" w:rsidRDefault="00F20368" w:rsidP="00F722FA">
      <w:pPr>
        <w:spacing w:line="360" w:lineRule="auto"/>
        <w:ind w:firstLine="708"/>
        <w:jc w:val="both"/>
        <w:rPr>
          <w:rFonts w:ascii="Times New Roman" w:hAnsi="Times New Roman" w:cs="Times New Roman"/>
          <w:sz w:val="24"/>
          <w:szCs w:val="24"/>
        </w:rPr>
      </w:pPr>
    </w:p>
    <w:p w:rsidR="003F4F6C" w:rsidRDefault="003F4F6C" w:rsidP="00F722FA">
      <w:pPr>
        <w:spacing w:line="360" w:lineRule="auto"/>
        <w:ind w:firstLine="708"/>
        <w:jc w:val="both"/>
        <w:rPr>
          <w:rFonts w:ascii="Times New Roman" w:hAnsi="Times New Roman" w:cs="Times New Roman"/>
          <w:sz w:val="24"/>
          <w:szCs w:val="24"/>
        </w:rPr>
      </w:pPr>
    </w:p>
    <w:p w:rsidR="003F4F6C" w:rsidRDefault="003F4F6C" w:rsidP="003F4F6C">
      <w:pPr>
        <w:spacing w:line="360" w:lineRule="auto"/>
        <w:jc w:val="both"/>
        <w:rPr>
          <w:rFonts w:ascii="Times New Roman" w:hAnsi="Times New Roman" w:cs="Times New Roman"/>
          <w:sz w:val="24"/>
          <w:szCs w:val="24"/>
        </w:rPr>
      </w:pPr>
    </w:p>
    <w:p w:rsidR="00F722FA" w:rsidRPr="00414A7D" w:rsidRDefault="00F722FA" w:rsidP="00F20368">
      <w:pPr>
        <w:pStyle w:val="Nadpis2"/>
        <w:rPr>
          <w:rFonts w:cs="Times New Roman"/>
        </w:rPr>
      </w:pPr>
      <w:bookmarkStart w:id="16" w:name="_Toc513076958"/>
      <w:r w:rsidRPr="00414A7D">
        <w:rPr>
          <w:rFonts w:cs="Times New Roman"/>
        </w:rPr>
        <w:lastRenderedPageBreak/>
        <w:t>Sběr dat</w:t>
      </w:r>
      <w:bookmarkEnd w:id="16"/>
      <w:r w:rsidRPr="00414A7D">
        <w:rPr>
          <w:rFonts w:cs="Times New Roman"/>
        </w:rPr>
        <w:t xml:space="preserve"> </w:t>
      </w:r>
    </w:p>
    <w:p w:rsidR="00F722FA" w:rsidRPr="008A1701" w:rsidRDefault="00F722FA" w:rsidP="00F722FA">
      <w:pPr>
        <w:spacing w:line="360" w:lineRule="auto"/>
        <w:jc w:val="both"/>
        <w:rPr>
          <w:rFonts w:ascii="Times New Roman" w:hAnsi="Times New Roman" w:cs="Times New Roman"/>
          <w:sz w:val="24"/>
          <w:szCs w:val="24"/>
        </w:rPr>
      </w:pPr>
    </w:p>
    <w:p w:rsidR="00F722FA" w:rsidRDefault="00F722FA" w:rsidP="00F722FA">
      <w:pPr>
        <w:spacing w:line="360" w:lineRule="auto"/>
        <w:ind w:firstLine="708"/>
        <w:jc w:val="both"/>
        <w:rPr>
          <w:rFonts w:ascii="Times New Roman" w:hAnsi="Times New Roman" w:cs="Times New Roman"/>
          <w:sz w:val="24"/>
          <w:szCs w:val="24"/>
        </w:rPr>
      </w:pPr>
      <w:r w:rsidRPr="008A1701">
        <w:rPr>
          <w:rFonts w:ascii="Times New Roman" w:hAnsi="Times New Roman" w:cs="Times New Roman"/>
          <w:sz w:val="24"/>
          <w:szCs w:val="24"/>
        </w:rPr>
        <w:t xml:space="preserve">Sběr dat pro analýzu probíhal dvojím způsobem. Hlavním zdrojem byl oficiální profil </w:t>
      </w:r>
      <w:proofErr w:type="spellStart"/>
      <w:r w:rsidRPr="008A1701">
        <w:rPr>
          <w:rFonts w:ascii="Times New Roman" w:hAnsi="Times New Roman" w:cs="Times New Roman"/>
          <w:sz w:val="24"/>
          <w:szCs w:val="24"/>
        </w:rPr>
        <w:t>Tomia</w:t>
      </w:r>
      <w:proofErr w:type="spellEnd"/>
      <w:r w:rsidRPr="008A1701">
        <w:rPr>
          <w:rFonts w:ascii="Times New Roman" w:hAnsi="Times New Roman" w:cs="Times New Roman"/>
          <w:sz w:val="24"/>
          <w:szCs w:val="24"/>
        </w:rPr>
        <w:t xml:space="preserve"> </w:t>
      </w:r>
      <w:proofErr w:type="spellStart"/>
      <w:r w:rsidRPr="008A1701">
        <w:rPr>
          <w:rFonts w:ascii="Times New Roman" w:hAnsi="Times New Roman" w:cs="Times New Roman"/>
          <w:sz w:val="24"/>
          <w:szCs w:val="24"/>
        </w:rPr>
        <w:t>Okamury</w:t>
      </w:r>
      <w:proofErr w:type="spellEnd"/>
      <w:r w:rsidRPr="008A1701">
        <w:rPr>
          <w:rFonts w:ascii="Times New Roman" w:hAnsi="Times New Roman" w:cs="Times New Roman"/>
          <w:sz w:val="24"/>
          <w:szCs w:val="24"/>
        </w:rPr>
        <w:t xml:space="preserve"> na síti </w:t>
      </w:r>
      <w:proofErr w:type="spellStart"/>
      <w:r w:rsidRPr="008A1701">
        <w:rPr>
          <w:rFonts w:ascii="Times New Roman" w:hAnsi="Times New Roman" w:cs="Times New Roman"/>
          <w:i/>
          <w:sz w:val="24"/>
          <w:szCs w:val="24"/>
        </w:rPr>
        <w:t>Facebook</w:t>
      </w:r>
      <w:proofErr w:type="spellEnd"/>
      <w:r w:rsidRPr="008A1701">
        <w:rPr>
          <w:rFonts w:ascii="Times New Roman" w:hAnsi="Times New Roman" w:cs="Times New Roman"/>
          <w:sz w:val="24"/>
          <w:szCs w:val="24"/>
        </w:rPr>
        <w:t xml:space="preserve">. Doplňujícím zdrojem informací byl dotazník, který byl určen představitelům SPD. Na profilu </w:t>
      </w:r>
      <w:proofErr w:type="spellStart"/>
      <w:r w:rsidRPr="008A1701">
        <w:rPr>
          <w:rFonts w:ascii="Times New Roman" w:hAnsi="Times New Roman" w:cs="Times New Roman"/>
          <w:sz w:val="24"/>
          <w:szCs w:val="24"/>
        </w:rPr>
        <w:t>Tomio</w:t>
      </w:r>
      <w:proofErr w:type="spellEnd"/>
      <w:r w:rsidRPr="008A1701">
        <w:rPr>
          <w:rFonts w:ascii="Times New Roman" w:hAnsi="Times New Roman" w:cs="Times New Roman"/>
          <w:sz w:val="24"/>
          <w:szCs w:val="24"/>
        </w:rPr>
        <w:t xml:space="preserve"> </w:t>
      </w:r>
      <w:proofErr w:type="spellStart"/>
      <w:r w:rsidRPr="008A1701">
        <w:rPr>
          <w:rFonts w:ascii="Times New Roman" w:hAnsi="Times New Roman" w:cs="Times New Roman"/>
          <w:sz w:val="24"/>
          <w:szCs w:val="24"/>
        </w:rPr>
        <w:t>Okamura</w:t>
      </w:r>
      <w:proofErr w:type="spellEnd"/>
      <w:r w:rsidRPr="008A1701">
        <w:rPr>
          <w:rFonts w:ascii="Times New Roman" w:hAnsi="Times New Roman" w:cs="Times New Roman"/>
          <w:sz w:val="24"/>
          <w:szCs w:val="24"/>
        </w:rPr>
        <w:t xml:space="preserve"> – SPD byly shrnuty všechny příspěvky, které byly zveřejněny ve vymezeném období, a bylo možné je zpětně dohledat. Zaznamenány byly jak faktografické údaje o délce videa, počtu zhlédnutí nebo počtu sdílení, tak i obsah sdělení nebo forma </w:t>
      </w:r>
      <w:r w:rsidR="007F2692">
        <w:rPr>
          <w:rFonts w:ascii="Times New Roman" w:hAnsi="Times New Roman" w:cs="Times New Roman"/>
          <w:sz w:val="24"/>
          <w:szCs w:val="24"/>
        </w:rPr>
        <w:t>komentáře</w:t>
      </w:r>
      <w:r w:rsidRPr="008A1701">
        <w:rPr>
          <w:rFonts w:ascii="Times New Roman" w:hAnsi="Times New Roman" w:cs="Times New Roman"/>
          <w:sz w:val="24"/>
          <w:szCs w:val="24"/>
        </w:rPr>
        <w:t xml:space="preserve">. Doplňující dotazník byl zaslán dvakrát na email všem 14 předsedům krajských regionálních organizací, z nichž 11 vykonává zároveň i funkci poslance. Kontaktováni byli (emailem i telefonicky) předseda hnutí </w:t>
      </w:r>
      <w:proofErr w:type="spellStart"/>
      <w:r w:rsidRPr="008A1701">
        <w:rPr>
          <w:rFonts w:ascii="Times New Roman" w:hAnsi="Times New Roman" w:cs="Times New Roman"/>
          <w:sz w:val="24"/>
          <w:szCs w:val="24"/>
        </w:rPr>
        <w:t>Tomio</w:t>
      </w:r>
      <w:proofErr w:type="spellEnd"/>
      <w:r w:rsidRPr="008A1701">
        <w:rPr>
          <w:rFonts w:ascii="Times New Roman" w:hAnsi="Times New Roman" w:cs="Times New Roman"/>
          <w:sz w:val="24"/>
          <w:szCs w:val="24"/>
        </w:rPr>
        <w:t xml:space="preserve"> </w:t>
      </w:r>
      <w:proofErr w:type="spellStart"/>
      <w:r w:rsidRPr="008A1701">
        <w:rPr>
          <w:rFonts w:ascii="Times New Roman" w:hAnsi="Times New Roman" w:cs="Times New Roman"/>
          <w:sz w:val="24"/>
          <w:szCs w:val="24"/>
        </w:rPr>
        <w:t>Okamura</w:t>
      </w:r>
      <w:proofErr w:type="spellEnd"/>
      <w:r w:rsidRPr="008A1701">
        <w:rPr>
          <w:rFonts w:ascii="Times New Roman" w:hAnsi="Times New Roman" w:cs="Times New Roman"/>
          <w:sz w:val="24"/>
          <w:szCs w:val="24"/>
        </w:rPr>
        <w:t xml:space="preserve"> a jeho asistent Jaroslav Novák, který je podle Seznam zpráv zodpovědný za </w:t>
      </w:r>
      <w:proofErr w:type="spellStart"/>
      <w:r w:rsidRPr="008A1701">
        <w:rPr>
          <w:rFonts w:ascii="Times New Roman" w:hAnsi="Times New Roman" w:cs="Times New Roman"/>
          <w:sz w:val="24"/>
          <w:szCs w:val="24"/>
        </w:rPr>
        <w:t>Okamurovy</w:t>
      </w:r>
      <w:proofErr w:type="spellEnd"/>
      <w:r w:rsidRPr="008A1701">
        <w:rPr>
          <w:rFonts w:ascii="Times New Roman" w:hAnsi="Times New Roman" w:cs="Times New Roman"/>
          <w:sz w:val="24"/>
          <w:szCs w:val="24"/>
        </w:rPr>
        <w:t xml:space="preserve"> projevy. Dotazník obsahoval cel</w:t>
      </w:r>
      <w:r w:rsidR="009B17FB">
        <w:rPr>
          <w:rFonts w:ascii="Times New Roman" w:hAnsi="Times New Roman" w:cs="Times New Roman"/>
          <w:sz w:val="24"/>
          <w:szCs w:val="24"/>
        </w:rPr>
        <w:t>kem 11 otázek (viz. Příloha č. 2</w:t>
      </w:r>
      <w:r w:rsidRPr="008A1701">
        <w:rPr>
          <w:rFonts w:ascii="Times New Roman" w:hAnsi="Times New Roman" w:cs="Times New Roman"/>
          <w:sz w:val="24"/>
          <w:szCs w:val="24"/>
        </w:rPr>
        <w:t>). Z toho se devět otázek zaměřovalo na propagaci hnutí na sociálních sítích a její specifika např. „</w:t>
      </w:r>
      <w:r w:rsidRPr="008A1701">
        <w:rPr>
          <w:rFonts w:ascii="Times New Roman" w:hAnsi="Times New Roman" w:cs="Times New Roman"/>
          <w:i/>
          <w:sz w:val="24"/>
          <w:szCs w:val="24"/>
        </w:rPr>
        <w:t xml:space="preserve">Jak velkou roli podle vašeho názoru hraje forma příspěvku (video/fotka/text)?“, „Uvádíte ve svých příspěvcích především fakta či spíše osobní názory?“ </w:t>
      </w:r>
      <w:r w:rsidRPr="00FB2CD7">
        <w:rPr>
          <w:rFonts w:ascii="Times New Roman" w:hAnsi="Times New Roman" w:cs="Times New Roman"/>
          <w:sz w:val="24"/>
          <w:szCs w:val="24"/>
        </w:rPr>
        <w:t>nebo</w:t>
      </w:r>
      <w:r w:rsidRPr="008A1701">
        <w:rPr>
          <w:rFonts w:ascii="Times New Roman" w:hAnsi="Times New Roman" w:cs="Times New Roman"/>
          <w:i/>
          <w:sz w:val="24"/>
          <w:szCs w:val="24"/>
        </w:rPr>
        <w:t xml:space="preserve"> „Prošli jste školením či obdrželi příručku, jak správně komunikovat s lidmi na sociálních sítích?“. </w:t>
      </w:r>
      <w:r w:rsidRPr="008A1701">
        <w:rPr>
          <w:rFonts w:ascii="Times New Roman" w:hAnsi="Times New Roman" w:cs="Times New Roman"/>
          <w:sz w:val="24"/>
          <w:szCs w:val="24"/>
        </w:rPr>
        <w:t>Dvě otázky byly doplňující a cílené na charakteristiku samotného hnutí: „</w:t>
      </w:r>
      <w:r w:rsidRPr="008A1701">
        <w:rPr>
          <w:rFonts w:ascii="Times New Roman" w:hAnsi="Times New Roman" w:cs="Times New Roman"/>
          <w:i/>
          <w:sz w:val="24"/>
          <w:szCs w:val="24"/>
        </w:rPr>
        <w:t>Jak byste stručně charakterizovali hnutí SPD?“ „Kam byste zařadili hnutí SPD na pravolevé škále?“.</w:t>
      </w:r>
      <w:r w:rsidRPr="008A1701">
        <w:rPr>
          <w:rFonts w:ascii="Times New Roman" w:hAnsi="Times New Roman" w:cs="Times New Roman"/>
          <w:sz w:val="24"/>
          <w:szCs w:val="24"/>
        </w:rPr>
        <w:t xml:space="preserve"> U druhé otázky byla nabídnuta stupnice od</w:t>
      </w:r>
      <w:r w:rsidR="009B17FB">
        <w:rPr>
          <w:rFonts w:ascii="Times New Roman" w:hAnsi="Times New Roman" w:cs="Times New Roman"/>
          <w:sz w:val="24"/>
          <w:szCs w:val="24"/>
        </w:rPr>
        <w:t> </w:t>
      </w:r>
      <w:r w:rsidRPr="008A1701">
        <w:rPr>
          <w:rFonts w:ascii="Times New Roman" w:hAnsi="Times New Roman" w:cs="Times New Roman"/>
          <w:sz w:val="24"/>
          <w:szCs w:val="24"/>
        </w:rPr>
        <w:t>1</w:t>
      </w:r>
      <w:r w:rsidR="009B17FB">
        <w:rPr>
          <w:rFonts w:ascii="Times New Roman" w:hAnsi="Times New Roman" w:cs="Times New Roman"/>
          <w:sz w:val="24"/>
          <w:szCs w:val="24"/>
        </w:rPr>
        <w:t> </w:t>
      </w:r>
      <w:r w:rsidRPr="008A1701">
        <w:rPr>
          <w:rFonts w:ascii="Times New Roman" w:hAnsi="Times New Roman" w:cs="Times New Roman"/>
          <w:sz w:val="24"/>
          <w:szCs w:val="24"/>
        </w:rPr>
        <w:t xml:space="preserve">do 11, kdy 1 znamená levice, 11 znamená pravice a 6 je střed škály. </w:t>
      </w:r>
    </w:p>
    <w:p w:rsidR="00F722FA" w:rsidRDefault="00F722FA" w:rsidP="00F722FA">
      <w:pPr>
        <w:spacing w:line="360" w:lineRule="auto"/>
        <w:ind w:firstLine="708"/>
        <w:jc w:val="both"/>
        <w:rPr>
          <w:rFonts w:ascii="Times New Roman" w:hAnsi="Times New Roman" w:cs="Times New Roman"/>
          <w:sz w:val="24"/>
          <w:szCs w:val="24"/>
        </w:rPr>
      </w:pPr>
    </w:p>
    <w:p w:rsidR="00F722FA" w:rsidRDefault="00F722FA" w:rsidP="00F722FA">
      <w:pPr>
        <w:spacing w:line="360" w:lineRule="auto"/>
        <w:ind w:firstLine="708"/>
        <w:jc w:val="both"/>
        <w:rPr>
          <w:rFonts w:ascii="Times New Roman" w:hAnsi="Times New Roman" w:cs="Times New Roman"/>
          <w:sz w:val="24"/>
          <w:szCs w:val="24"/>
        </w:rPr>
      </w:pPr>
    </w:p>
    <w:p w:rsidR="00F722FA" w:rsidRDefault="00F722FA" w:rsidP="00F722FA">
      <w:pPr>
        <w:spacing w:line="360" w:lineRule="auto"/>
        <w:ind w:firstLine="708"/>
        <w:jc w:val="both"/>
        <w:rPr>
          <w:rFonts w:ascii="Times New Roman" w:hAnsi="Times New Roman" w:cs="Times New Roman"/>
          <w:sz w:val="24"/>
          <w:szCs w:val="24"/>
        </w:rPr>
      </w:pPr>
    </w:p>
    <w:p w:rsidR="00F722FA" w:rsidRDefault="00F722FA" w:rsidP="00F722FA">
      <w:pPr>
        <w:spacing w:line="360" w:lineRule="auto"/>
        <w:ind w:firstLine="708"/>
        <w:jc w:val="both"/>
        <w:rPr>
          <w:rFonts w:ascii="Times New Roman" w:hAnsi="Times New Roman" w:cs="Times New Roman"/>
          <w:sz w:val="24"/>
          <w:szCs w:val="24"/>
        </w:rPr>
      </w:pPr>
    </w:p>
    <w:p w:rsidR="00F722FA" w:rsidRDefault="00F722FA" w:rsidP="00F722FA">
      <w:pPr>
        <w:spacing w:line="360" w:lineRule="auto"/>
        <w:ind w:firstLine="708"/>
        <w:jc w:val="both"/>
        <w:rPr>
          <w:rFonts w:ascii="Times New Roman" w:hAnsi="Times New Roman" w:cs="Times New Roman"/>
          <w:sz w:val="24"/>
          <w:szCs w:val="24"/>
        </w:rPr>
      </w:pPr>
    </w:p>
    <w:p w:rsidR="00F722FA" w:rsidRDefault="00F722FA" w:rsidP="00F722FA">
      <w:pPr>
        <w:spacing w:line="360" w:lineRule="auto"/>
        <w:ind w:firstLine="708"/>
        <w:jc w:val="both"/>
        <w:rPr>
          <w:rFonts w:ascii="Times New Roman" w:hAnsi="Times New Roman" w:cs="Times New Roman"/>
          <w:sz w:val="24"/>
          <w:szCs w:val="24"/>
        </w:rPr>
      </w:pPr>
    </w:p>
    <w:p w:rsidR="00F722FA" w:rsidRDefault="00F722FA" w:rsidP="00F722FA">
      <w:pPr>
        <w:spacing w:line="360" w:lineRule="auto"/>
        <w:ind w:firstLine="708"/>
        <w:jc w:val="both"/>
        <w:rPr>
          <w:rFonts w:ascii="Times New Roman" w:hAnsi="Times New Roman" w:cs="Times New Roman"/>
          <w:sz w:val="24"/>
          <w:szCs w:val="24"/>
        </w:rPr>
      </w:pPr>
    </w:p>
    <w:p w:rsidR="00F722FA" w:rsidRDefault="00F722FA" w:rsidP="00F722FA">
      <w:pPr>
        <w:spacing w:line="360" w:lineRule="auto"/>
        <w:ind w:firstLine="708"/>
        <w:jc w:val="both"/>
        <w:rPr>
          <w:rFonts w:ascii="Times New Roman" w:hAnsi="Times New Roman" w:cs="Times New Roman"/>
          <w:sz w:val="24"/>
          <w:szCs w:val="24"/>
        </w:rPr>
      </w:pPr>
    </w:p>
    <w:p w:rsidR="00F722FA" w:rsidRDefault="00F722FA" w:rsidP="00E97A34">
      <w:pPr>
        <w:spacing w:line="360" w:lineRule="auto"/>
        <w:jc w:val="both"/>
        <w:rPr>
          <w:rFonts w:ascii="Times New Roman" w:hAnsi="Times New Roman" w:cs="Times New Roman"/>
          <w:sz w:val="24"/>
          <w:szCs w:val="24"/>
        </w:rPr>
      </w:pPr>
    </w:p>
    <w:p w:rsidR="00F722FA" w:rsidRPr="00F722FA" w:rsidRDefault="00F722FA" w:rsidP="00F722FA">
      <w:pPr>
        <w:pStyle w:val="Nadpis1"/>
      </w:pPr>
      <w:bookmarkStart w:id="17" w:name="_Toc513076959"/>
      <w:r w:rsidRPr="00F722FA">
        <w:lastRenderedPageBreak/>
        <w:t>Analytická část</w:t>
      </w:r>
      <w:bookmarkEnd w:id="17"/>
    </w:p>
    <w:p w:rsidR="00B9731D" w:rsidRPr="00414A7D" w:rsidRDefault="00B9731D" w:rsidP="00F722FA">
      <w:pPr>
        <w:pStyle w:val="Nadpis2"/>
        <w:rPr>
          <w:rFonts w:cs="Times New Roman"/>
        </w:rPr>
      </w:pPr>
      <w:bookmarkStart w:id="18" w:name="_Toc513076960"/>
      <w:r w:rsidRPr="00414A7D">
        <w:rPr>
          <w:rFonts w:cs="Times New Roman"/>
        </w:rPr>
        <w:t>Sociální sítě a SPD</w:t>
      </w:r>
      <w:bookmarkEnd w:id="18"/>
      <w:r w:rsidRPr="00414A7D">
        <w:rPr>
          <w:rFonts w:cs="Times New Roman"/>
        </w:rPr>
        <w:t xml:space="preserve"> </w:t>
      </w:r>
    </w:p>
    <w:p w:rsidR="00B9731D" w:rsidRPr="00876749" w:rsidRDefault="00B9731D" w:rsidP="00B9731D"/>
    <w:p w:rsidR="00B9731D" w:rsidRDefault="00B9731D" w:rsidP="00B9731D">
      <w:pPr>
        <w:spacing w:line="360" w:lineRule="auto"/>
        <w:jc w:val="both"/>
        <w:rPr>
          <w:rFonts w:ascii="Times New Roman" w:hAnsi="Times New Roman" w:cs="Times New Roman"/>
          <w:sz w:val="24"/>
          <w:szCs w:val="24"/>
        </w:rPr>
      </w:pPr>
      <w:r>
        <w:rPr>
          <w:rFonts w:ascii="Times New Roman" w:hAnsi="Times New Roman" w:cs="Times New Roman"/>
          <w:sz w:val="24"/>
          <w:szCs w:val="24"/>
        </w:rPr>
        <w:tab/>
        <w:t>Hnutí SPD provozuje své oficiální účty na všech př</w:t>
      </w:r>
      <w:r w:rsidR="004B7D14">
        <w:rPr>
          <w:rFonts w:ascii="Times New Roman" w:hAnsi="Times New Roman" w:cs="Times New Roman"/>
          <w:sz w:val="24"/>
          <w:szCs w:val="24"/>
        </w:rPr>
        <w:t>edních sociálních sítích. Uváděné jsou</w:t>
      </w:r>
      <w:r>
        <w:rPr>
          <w:rFonts w:ascii="Times New Roman" w:hAnsi="Times New Roman" w:cs="Times New Roman"/>
          <w:sz w:val="24"/>
          <w:szCs w:val="24"/>
        </w:rPr>
        <w:t xml:space="preserve"> v pořadí dle počtu sledujících jako ukazatele možného dosahu sdělení a významu pro samotné hnutí. Nejsledovanějším účtem je </w:t>
      </w:r>
      <w:proofErr w:type="spellStart"/>
      <w:r>
        <w:rPr>
          <w:rFonts w:ascii="Times New Roman" w:hAnsi="Times New Roman" w:cs="Times New Roman"/>
          <w:sz w:val="24"/>
          <w:szCs w:val="24"/>
        </w:rPr>
        <w:t>facebookový</w:t>
      </w:r>
      <w:proofErr w:type="spellEnd"/>
      <w:r>
        <w:rPr>
          <w:rFonts w:ascii="Times New Roman" w:hAnsi="Times New Roman" w:cs="Times New Roman"/>
          <w:sz w:val="24"/>
          <w:szCs w:val="24"/>
        </w:rPr>
        <w:t xml:space="preserve"> profil lídra hnutí </w:t>
      </w:r>
      <w:proofErr w:type="spellStart"/>
      <w:r w:rsidRPr="007A4C98">
        <w:rPr>
          <w:rFonts w:ascii="Times New Roman" w:hAnsi="Times New Roman" w:cs="Times New Roman"/>
          <w:i/>
          <w:sz w:val="24"/>
          <w:szCs w:val="24"/>
        </w:rPr>
        <w:t>Tomio</w:t>
      </w:r>
      <w:proofErr w:type="spellEnd"/>
      <w:r w:rsidRPr="007A4C98">
        <w:rPr>
          <w:rFonts w:ascii="Times New Roman" w:hAnsi="Times New Roman" w:cs="Times New Roman"/>
          <w:i/>
          <w:sz w:val="24"/>
          <w:szCs w:val="24"/>
        </w:rPr>
        <w:t xml:space="preserve"> </w:t>
      </w:r>
      <w:proofErr w:type="spellStart"/>
      <w:r w:rsidRPr="007A4C98">
        <w:rPr>
          <w:rFonts w:ascii="Times New Roman" w:hAnsi="Times New Roman" w:cs="Times New Roman"/>
          <w:i/>
          <w:sz w:val="24"/>
          <w:szCs w:val="24"/>
        </w:rPr>
        <w:t>Okamura</w:t>
      </w:r>
      <w:proofErr w:type="spellEnd"/>
      <w:r w:rsidRPr="007A4C98">
        <w:rPr>
          <w:rFonts w:ascii="Times New Roman" w:hAnsi="Times New Roman" w:cs="Times New Roman"/>
          <w:i/>
          <w:sz w:val="24"/>
          <w:szCs w:val="24"/>
        </w:rPr>
        <w:t xml:space="preserve"> – SPD</w:t>
      </w:r>
      <w:r>
        <w:rPr>
          <w:rFonts w:ascii="Times New Roman" w:hAnsi="Times New Roman" w:cs="Times New Roman"/>
          <w:sz w:val="24"/>
          <w:szCs w:val="24"/>
        </w:rPr>
        <w:t>, který s počtem 266 157 označení „to se mi líbí“ drží prim mezi českými politiky.</w:t>
      </w:r>
      <w:r>
        <w:rPr>
          <w:rStyle w:val="Znakapoznpodarou"/>
          <w:rFonts w:ascii="Times New Roman" w:hAnsi="Times New Roman" w:cs="Times New Roman"/>
          <w:sz w:val="24"/>
          <w:szCs w:val="24"/>
        </w:rPr>
        <w:footnoteReference w:id="2"/>
      </w:r>
      <w:r w:rsidR="009B17FB">
        <w:rPr>
          <w:rFonts w:ascii="Times New Roman" w:hAnsi="Times New Roman" w:cs="Times New Roman"/>
          <w:sz w:val="24"/>
          <w:szCs w:val="24"/>
        </w:rPr>
        <w:t xml:space="preserve"> To dokazuje i T</w:t>
      </w:r>
      <w:r>
        <w:rPr>
          <w:rFonts w:ascii="Times New Roman" w:hAnsi="Times New Roman" w:cs="Times New Roman"/>
          <w:sz w:val="24"/>
          <w:szCs w:val="24"/>
        </w:rPr>
        <w:t xml:space="preserve">abulka č. </w:t>
      </w:r>
      <w:r w:rsidR="009B17FB">
        <w:rPr>
          <w:rFonts w:ascii="Times New Roman" w:hAnsi="Times New Roman" w:cs="Times New Roman"/>
          <w:sz w:val="24"/>
          <w:szCs w:val="24"/>
        </w:rPr>
        <w:t>1</w:t>
      </w:r>
      <w:r>
        <w:rPr>
          <w:rFonts w:ascii="Times New Roman" w:hAnsi="Times New Roman" w:cs="Times New Roman"/>
          <w:sz w:val="24"/>
          <w:szCs w:val="24"/>
        </w:rPr>
        <w:t xml:space="preserve">, která znázorňuje počet „to se mi líbí“ u oficiálních účtů parlamentních stran na síti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w:t>
      </w:r>
      <w:r>
        <w:rPr>
          <w:rStyle w:val="Znakapoznpodarou"/>
          <w:rFonts w:ascii="Times New Roman" w:hAnsi="Times New Roman" w:cs="Times New Roman"/>
          <w:sz w:val="24"/>
          <w:szCs w:val="24"/>
        </w:rPr>
        <w:footnoteReference w:id="3"/>
      </w:r>
      <w:r>
        <w:rPr>
          <w:rFonts w:ascii="Times New Roman" w:hAnsi="Times New Roman" w:cs="Times New Roman"/>
          <w:sz w:val="24"/>
          <w:szCs w:val="24"/>
        </w:rPr>
        <w:t xml:space="preserve"> </w:t>
      </w:r>
    </w:p>
    <w:tbl>
      <w:tblPr>
        <w:tblStyle w:val="Svtlmka1"/>
        <w:tblW w:w="9061" w:type="dxa"/>
        <w:tblLook w:val="04A0"/>
      </w:tblPr>
      <w:tblGrid>
        <w:gridCol w:w="2027"/>
        <w:gridCol w:w="2196"/>
        <w:gridCol w:w="2419"/>
        <w:gridCol w:w="2419"/>
      </w:tblGrid>
      <w:tr w:rsidR="00B9731D" w:rsidRPr="004F3517" w:rsidTr="00D4055C">
        <w:trPr>
          <w:cnfStyle w:val="100000000000"/>
          <w:trHeight w:val="327"/>
        </w:trPr>
        <w:tc>
          <w:tcPr>
            <w:cnfStyle w:val="001000000000"/>
            <w:tcW w:w="2027" w:type="dxa"/>
          </w:tcPr>
          <w:p w:rsidR="00B9731D" w:rsidRPr="00BF54FF" w:rsidRDefault="00B9731D" w:rsidP="00231531">
            <w:pPr>
              <w:jc w:val="center"/>
              <w:rPr>
                <w:rFonts w:ascii="Times New Roman" w:hAnsi="Times New Roman" w:cs="Times New Roman"/>
                <w:b w:val="0"/>
              </w:rPr>
            </w:pPr>
            <w:r w:rsidRPr="00BF54FF">
              <w:rPr>
                <w:rFonts w:ascii="Times New Roman" w:hAnsi="Times New Roman" w:cs="Times New Roman"/>
              </w:rPr>
              <w:t>Strana/ hnutí</w:t>
            </w:r>
          </w:p>
        </w:tc>
        <w:tc>
          <w:tcPr>
            <w:tcW w:w="2196" w:type="dxa"/>
          </w:tcPr>
          <w:p w:rsidR="00B9731D" w:rsidRPr="00BF54FF" w:rsidRDefault="00B9731D" w:rsidP="00231531">
            <w:pPr>
              <w:jc w:val="center"/>
              <w:cnfStyle w:val="100000000000"/>
              <w:rPr>
                <w:rFonts w:ascii="Times New Roman" w:hAnsi="Times New Roman" w:cs="Times New Roman"/>
                <w:b w:val="0"/>
              </w:rPr>
            </w:pPr>
            <w:r w:rsidRPr="00BF54FF">
              <w:rPr>
                <w:rFonts w:ascii="Times New Roman" w:hAnsi="Times New Roman" w:cs="Times New Roman"/>
              </w:rPr>
              <w:t>Počet „to se mi líbí“</w:t>
            </w:r>
          </w:p>
        </w:tc>
        <w:tc>
          <w:tcPr>
            <w:tcW w:w="2419" w:type="dxa"/>
          </w:tcPr>
          <w:p w:rsidR="00B9731D" w:rsidRPr="00BF54FF" w:rsidRDefault="00B9731D" w:rsidP="00231531">
            <w:pPr>
              <w:jc w:val="center"/>
              <w:cnfStyle w:val="100000000000"/>
              <w:rPr>
                <w:rFonts w:ascii="Times New Roman" w:hAnsi="Times New Roman" w:cs="Times New Roman"/>
                <w:b w:val="0"/>
              </w:rPr>
            </w:pPr>
            <w:r w:rsidRPr="00BF54FF">
              <w:rPr>
                <w:rFonts w:ascii="Times New Roman" w:hAnsi="Times New Roman" w:cs="Times New Roman"/>
              </w:rPr>
              <w:t>Počet „to se mi líbí“</w:t>
            </w:r>
          </w:p>
        </w:tc>
        <w:tc>
          <w:tcPr>
            <w:tcW w:w="2419" w:type="dxa"/>
          </w:tcPr>
          <w:p w:rsidR="00B9731D" w:rsidRPr="00BF54FF" w:rsidRDefault="00B9731D" w:rsidP="00231531">
            <w:pPr>
              <w:jc w:val="center"/>
              <w:cnfStyle w:val="100000000000"/>
              <w:rPr>
                <w:rFonts w:ascii="Times New Roman" w:hAnsi="Times New Roman" w:cs="Times New Roman"/>
                <w:b w:val="0"/>
              </w:rPr>
            </w:pPr>
            <w:r w:rsidRPr="00BF54FF">
              <w:rPr>
                <w:rFonts w:ascii="Times New Roman" w:hAnsi="Times New Roman" w:cs="Times New Roman"/>
              </w:rPr>
              <w:t>Předseda strany</w:t>
            </w:r>
            <w:r w:rsidRPr="00BF54FF">
              <w:rPr>
                <w:rStyle w:val="Znakapoznpodarou"/>
                <w:rFonts w:ascii="Times New Roman" w:hAnsi="Times New Roman" w:cs="Times New Roman"/>
              </w:rPr>
              <w:footnoteReference w:id="4"/>
            </w:r>
          </w:p>
        </w:tc>
      </w:tr>
      <w:tr w:rsidR="00B9731D" w:rsidRPr="004F3517" w:rsidTr="00D4055C">
        <w:trPr>
          <w:cnfStyle w:val="000000100000"/>
          <w:trHeight w:val="347"/>
        </w:trPr>
        <w:tc>
          <w:tcPr>
            <w:cnfStyle w:val="001000000000"/>
            <w:tcW w:w="2027" w:type="dxa"/>
          </w:tcPr>
          <w:p w:rsidR="00B9731D" w:rsidRPr="00BF54FF" w:rsidRDefault="00B9731D" w:rsidP="00231531">
            <w:pPr>
              <w:jc w:val="center"/>
              <w:rPr>
                <w:rFonts w:ascii="Times New Roman" w:hAnsi="Times New Roman" w:cs="Times New Roman"/>
                <w:b w:val="0"/>
              </w:rPr>
            </w:pPr>
            <w:r w:rsidRPr="00BF54FF">
              <w:rPr>
                <w:rFonts w:ascii="Times New Roman" w:hAnsi="Times New Roman" w:cs="Times New Roman"/>
                <w:b w:val="0"/>
              </w:rPr>
              <w:t>ANO 2011</w:t>
            </w:r>
          </w:p>
        </w:tc>
        <w:tc>
          <w:tcPr>
            <w:tcW w:w="2196" w:type="dxa"/>
          </w:tcPr>
          <w:p w:rsidR="00B9731D" w:rsidRPr="00BF54FF" w:rsidRDefault="00B9731D" w:rsidP="00231531">
            <w:pPr>
              <w:jc w:val="center"/>
              <w:cnfStyle w:val="000000100000"/>
              <w:rPr>
                <w:rFonts w:ascii="Times New Roman" w:hAnsi="Times New Roman" w:cs="Times New Roman"/>
              </w:rPr>
            </w:pPr>
            <w:r w:rsidRPr="00BF54FF">
              <w:rPr>
                <w:rFonts w:ascii="Times New Roman" w:hAnsi="Times New Roman" w:cs="Times New Roman"/>
              </w:rPr>
              <w:t>105 802</w:t>
            </w:r>
          </w:p>
        </w:tc>
        <w:tc>
          <w:tcPr>
            <w:tcW w:w="2419" w:type="dxa"/>
          </w:tcPr>
          <w:p w:rsidR="00B9731D" w:rsidRPr="00BF54FF" w:rsidRDefault="00B9731D" w:rsidP="00231531">
            <w:pPr>
              <w:jc w:val="center"/>
              <w:cnfStyle w:val="000000100000"/>
              <w:rPr>
                <w:rFonts w:ascii="Times New Roman" w:hAnsi="Times New Roman" w:cs="Times New Roman"/>
              </w:rPr>
            </w:pPr>
            <w:r w:rsidRPr="00BF54FF">
              <w:rPr>
                <w:rFonts w:ascii="Times New Roman" w:hAnsi="Times New Roman" w:cs="Times New Roman"/>
              </w:rPr>
              <w:t>151 695</w:t>
            </w:r>
          </w:p>
        </w:tc>
        <w:tc>
          <w:tcPr>
            <w:tcW w:w="2419" w:type="dxa"/>
          </w:tcPr>
          <w:p w:rsidR="00B9731D" w:rsidRPr="00BF54FF" w:rsidRDefault="00B9731D" w:rsidP="00231531">
            <w:pPr>
              <w:jc w:val="center"/>
              <w:cnfStyle w:val="000000100000"/>
              <w:rPr>
                <w:rFonts w:ascii="Times New Roman" w:hAnsi="Times New Roman" w:cs="Times New Roman"/>
              </w:rPr>
            </w:pPr>
            <w:r w:rsidRPr="00BF54FF">
              <w:rPr>
                <w:rFonts w:ascii="Times New Roman" w:hAnsi="Times New Roman" w:cs="Times New Roman"/>
              </w:rPr>
              <w:t xml:space="preserve">Andrej </w:t>
            </w:r>
            <w:proofErr w:type="spellStart"/>
            <w:r w:rsidRPr="00BF54FF">
              <w:rPr>
                <w:rFonts w:ascii="Times New Roman" w:hAnsi="Times New Roman" w:cs="Times New Roman"/>
              </w:rPr>
              <w:t>Babiš</w:t>
            </w:r>
            <w:proofErr w:type="spellEnd"/>
          </w:p>
        </w:tc>
      </w:tr>
      <w:tr w:rsidR="00B9731D" w:rsidRPr="004F3517" w:rsidTr="00D4055C">
        <w:trPr>
          <w:cnfStyle w:val="000000010000"/>
          <w:trHeight w:val="327"/>
        </w:trPr>
        <w:tc>
          <w:tcPr>
            <w:cnfStyle w:val="001000000000"/>
            <w:tcW w:w="2027" w:type="dxa"/>
          </w:tcPr>
          <w:p w:rsidR="00B9731D" w:rsidRPr="00BF54FF" w:rsidRDefault="00B9731D" w:rsidP="00231531">
            <w:pPr>
              <w:jc w:val="center"/>
              <w:rPr>
                <w:rFonts w:ascii="Times New Roman" w:hAnsi="Times New Roman" w:cs="Times New Roman"/>
                <w:b w:val="0"/>
              </w:rPr>
            </w:pPr>
            <w:r w:rsidRPr="00BF54FF">
              <w:rPr>
                <w:rFonts w:ascii="Times New Roman" w:hAnsi="Times New Roman" w:cs="Times New Roman"/>
                <w:b w:val="0"/>
              </w:rPr>
              <w:t>ODS</w:t>
            </w:r>
          </w:p>
        </w:tc>
        <w:tc>
          <w:tcPr>
            <w:tcW w:w="2196" w:type="dxa"/>
          </w:tcPr>
          <w:p w:rsidR="00B9731D" w:rsidRPr="00BF54FF" w:rsidRDefault="00B9731D" w:rsidP="00231531">
            <w:pPr>
              <w:jc w:val="center"/>
              <w:cnfStyle w:val="000000010000"/>
              <w:rPr>
                <w:rFonts w:ascii="Times New Roman" w:hAnsi="Times New Roman" w:cs="Times New Roman"/>
              </w:rPr>
            </w:pPr>
            <w:r w:rsidRPr="00BF54FF">
              <w:rPr>
                <w:rFonts w:ascii="Times New Roman" w:hAnsi="Times New Roman" w:cs="Times New Roman"/>
              </w:rPr>
              <w:t>55 269</w:t>
            </w:r>
          </w:p>
        </w:tc>
        <w:tc>
          <w:tcPr>
            <w:tcW w:w="2419" w:type="dxa"/>
          </w:tcPr>
          <w:p w:rsidR="00B9731D" w:rsidRPr="00BF54FF" w:rsidRDefault="00B9731D" w:rsidP="00231531">
            <w:pPr>
              <w:jc w:val="center"/>
              <w:cnfStyle w:val="000000010000"/>
              <w:rPr>
                <w:rFonts w:ascii="Times New Roman" w:hAnsi="Times New Roman" w:cs="Times New Roman"/>
              </w:rPr>
            </w:pPr>
            <w:r w:rsidRPr="00BF54FF">
              <w:rPr>
                <w:rFonts w:ascii="Times New Roman" w:hAnsi="Times New Roman" w:cs="Times New Roman"/>
              </w:rPr>
              <w:t>35 027</w:t>
            </w:r>
          </w:p>
        </w:tc>
        <w:tc>
          <w:tcPr>
            <w:tcW w:w="2419" w:type="dxa"/>
          </w:tcPr>
          <w:p w:rsidR="00B9731D" w:rsidRPr="00BF54FF" w:rsidRDefault="00B9731D" w:rsidP="00231531">
            <w:pPr>
              <w:jc w:val="center"/>
              <w:cnfStyle w:val="000000010000"/>
              <w:rPr>
                <w:rFonts w:ascii="Times New Roman" w:hAnsi="Times New Roman" w:cs="Times New Roman"/>
              </w:rPr>
            </w:pPr>
            <w:r w:rsidRPr="00BF54FF">
              <w:rPr>
                <w:rFonts w:ascii="Times New Roman" w:hAnsi="Times New Roman" w:cs="Times New Roman"/>
              </w:rPr>
              <w:t>Petr Fiala</w:t>
            </w:r>
          </w:p>
        </w:tc>
      </w:tr>
      <w:tr w:rsidR="00B9731D" w:rsidRPr="004F3517" w:rsidTr="00D4055C">
        <w:trPr>
          <w:cnfStyle w:val="000000100000"/>
          <w:trHeight w:val="327"/>
        </w:trPr>
        <w:tc>
          <w:tcPr>
            <w:cnfStyle w:val="001000000000"/>
            <w:tcW w:w="2027" w:type="dxa"/>
          </w:tcPr>
          <w:p w:rsidR="00B9731D" w:rsidRPr="00BF54FF" w:rsidRDefault="00B9731D" w:rsidP="00231531">
            <w:pPr>
              <w:jc w:val="center"/>
              <w:rPr>
                <w:rFonts w:ascii="Times New Roman" w:hAnsi="Times New Roman" w:cs="Times New Roman"/>
                <w:b w:val="0"/>
              </w:rPr>
            </w:pPr>
            <w:r w:rsidRPr="00BF54FF">
              <w:rPr>
                <w:rFonts w:ascii="Times New Roman" w:hAnsi="Times New Roman" w:cs="Times New Roman"/>
                <w:b w:val="0"/>
              </w:rPr>
              <w:t>Piráti</w:t>
            </w:r>
          </w:p>
        </w:tc>
        <w:tc>
          <w:tcPr>
            <w:tcW w:w="2196" w:type="dxa"/>
          </w:tcPr>
          <w:p w:rsidR="00B9731D" w:rsidRPr="00BF54FF" w:rsidRDefault="00B9731D" w:rsidP="00231531">
            <w:pPr>
              <w:jc w:val="center"/>
              <w:cnfStyle w:val="000000100000"/>
              <w:rPr>
                <w:rFonts w:ascii="Times New Roman" w:hAnsi="Times New Roman" w:cs="Times New Roman"/>
                <w:b/>
              </w:rPr>
            </w:pPr>
            <w:r w:rsidRPr="00BF54FF">
              <w:rPr>
                <w:rFonts w:ascii="Times New Roman" w:hAnsi="Times New Roman" w:cs="Times New Roman"/>
                <w:b/>
              </w:rPr>
              <w:t>123 567</w:t>
            </w:r>
          </w:p>
        </w:tc>
        <w:tc>
          <w:tcPr>
            <w:tcW w:w="2419" w:type="dxa"/>
          </w:tcPr>
          <w:p w:rsidR="00B9731D" w:rsidRPr="00BF54FF" w:rsidRDefault="00B9731D" w:rsidP="00FB2CD7">
            <w:pPr>
              <w:jc w:val="center"/>
              <w:cnfStyle w:val="000000100000"/>
              <w:rPr>
                <w:rFonts w:ascii="Times New Roman" w:hAnsi="Times New Roman" w:cs="Times New Roman"/>
              </w:rPr>
            </w:pPr>
            <w:r w:rsidRPr="00BF54FF">
              <w:rPr>
                <w:rFonts w:ascii="Times New Roman" w:hAnsi="Times New Roman" w:cs="Times New Roman"/>
              </w:rPr>
              <w:t>*52 068</w:t>
            </w:r>
          </w:p>
        </w:tc>
        <w:tc>
          <w:tcPr>
            <w:tcW w:w="2419" w:type="dxa"/>
          </w:tcPr>
          <w:p w:rsidR="00B9731D" w:rsidRPr="00BF54FF" w:rsidRDefault="00B9731D" w:rsidP="00231531">
            <w:pPr>
              <w:jc w:val="center"/>
              <w:cnfStyle w:val="000000100000"/>
              <w:rPr>
                <w:rFonts w:ascii="Times New Roman" w:hAnsi="Times New Roman" w:cs="Times New Roman"/>
              </w:rPr>
            </w:pPr>
            <w:r w:rsidRPr="00BF54FF">
              <w:rPr>
                <w:rFonts w:ascii="Times New Roman" w:hAnsi="Times New Roman" w:cs="Times New Roman"/>
              </w:rPr>
              <w:t>Ivan Bartoš</w:t>
            </w:r>
          </w:p>
        </w:tc>
      </w:tr>
      <w:tr w:rsidR="00B9731D" w:rsidRPr="004F3517" w:rsidTr="00D4055C">
        <w:trPr>
          <w:cnfStyle w:val="000000010000"/>
          <w:trHeight w:val="327"/>
        </w:trPr>
        <w:tc>
          <w:tcPr>
            <w:cnfStyle w:val="001000000000"/>
            <w:tcW w:w="2027" w:type="dxa"/>
          </w:tcPr>
          <w:p w:rsidR="00B9731D" w:rsidRPr="00BF54FF" w:rsidRDefault="00B9731D" w:rsidP="00231531">
            <w:pPr>
              <w:jc w:val="center"/>
              <w:rPr>
                <w:rFonts w:ascii="Times New Roman" w:hAnsi="Times New Roman" w:cs="Times New Roman"/>
                <w:b w:val="0"/>
              </w:rPr>
            </w:pPr>
            <w:r w:rsidRPr="00BF54FF">
              <w:rPr>
                <w:rFonts w:ascii="Times New Roman" w:hAnsi="Times New Roman" w:cs="Times New Roman"/>
                <w:b w:val="0"/>
              </w:rPr>
              <w:t>SPD</w:t>
            </w:r>
          </w:p>
        </w:tc>
        <w:tc>
          <w:tcPr>
            <w:tcW w:w="2196" w:type="dxa"/>
          </w:tcPr>
          <w:p w:rsidR="00B9731D" w:rsidRPr="00BF54FF" w:rsidRDefault="00B9731D" w:rsidP="00231531">
            <w:pPr>
              <w:jc w:val="center"/>
              <w:cnfStyle w:val="000000010000"/>
              <w:rPr>
                <w:rFonts w:ascii="Times New Roman" w:hAnsi="Times New Roman" w:cs="Times New Roman"/>
              </w:rPr>
            </w:pPr>
            <w:r w:rsidRPr="00BF54FF">
              <w:rPr>
                <w:rFonts w:ascii="Times New Roman" w:hAnsi="Times New Roman" w:cs="Times New Roman"/>
              </w:rPr>
              <w:t>33 732</w:t>
            </w:r>
          </w:p>
        </w:tc>
        <w:tc>
          <w:tcPr>
            <w:tcW w:w="2419" w:type="dxa"/>
          </w:tcPr>
          <w:p w:rsidR="00B9731D" w:rsidRPr="00BF54FF" w:rsidRDefault="00B9731D" w:rsidP="00231531">
            <w:pPr>
              <w:jc w:val="center"/>
              <w:cnfStyle w:val="000000010000"/>
              <w:rPr>
                <w:rFonts w:ascii="Times New Roman" w:hAnsi="Times New Roman" w:cs="Times New Roman"/>
                <w:b/>
              </w:rPr>
            </w:pPr>
            <w:r w:rsidRPr="00BF54FF">
              <w:rPr>
                <w:rFonts w:ascii="Times New Roman" w:hAnsi="Times New Roman" w:cs="Times New Roman"/>
                <w:b/>
              </w:rPr>
              <w:t>266 157</w:t>
            </w:r>
          </w:p>
        </w:tc>
        <w:tc>
          <w:tcPr>
            <w:tcW w:w="2419" w:type="dxa"/>
          </w:tcPr>
          <w:p w:rsidR="00B9731D" w:rsidRPr="00BF54FF" w:rsidRDefault="00B9731D" w:rsidP="00231531">
            <w:pPr>
              <w:jc w:val="center"/>
              <w:cnfStyle w:val="000000010000"/>
              <w:rPr>
                <w:rFonts w:ascii="Times New Roman" w:hAnsi="Times New Roman" w:cs="Times New Roman"/>
              </w:rPr>
            </w:pPr>
            <w:proofErr w:type="spellStart"/>
            <w:r w:rsidRPr="00BF54FF">
              <w:rPr>
                <w:rFonts w:ascii="Times New Roman" w:hAnsi="Times New Roman" w:cs="Times New Roman"/>
              </w:rPr>
              <w:t>Tomio</w:t>
            </w:r>
            <w:proofErr w:type="spellEnd"/>
            <w:r w:rsidRPr="00BF54FF">
              <w:rPr>
                <w:rFonts w:ascii="Times New Roman" w:hAnsi="Times New Roman" w:cs="Times New Roman"/>
              </w:rPr>
              <w:t xml:space="preserve"> </w:t>
            </w:r>
            <w:proofErr w:type="spellStart"/>
            <w:r w:rsidRPr="00BF54FF">
              <w:rPr>
                <w:rFonts w:ascii="Times New Roman" w:hAnsi="Times New Roman" w:cs="Times New Roman"/>
              </w:rPr>
              <w:t>Okamura</w:t>
            </w:r>
            <w:proofErr w:type="spellEnd"/>
          </w:p>
        </w:tc>
      </w:tr>
      <w:tr w:rsidR="00B9731D" w:rsidRPr="004F3517" w:rsidTr="00D4055C">
        <w:trPr>
          <w:cnfStyle w:val="000000100000"/>
          <w:trHeight w:val="154"/>
        </w:trPr>
        <w:tc>
          <w:tcPr>
            <w:cnfStyle w:val="001000000000"/>
            <w:tcW w:w="2027" w:type="dxa"/>
            <w:vMerge w:val="restart"/>
          </w:tcPr>
          <w:p w:rsidR="00B9731D" w:rsidRPr="00BF54FF" w:rsidRDefault="00B9731D" w:rsidP="00231531">
            <w:pPr>
              <w:jc w:val="center"/>
              <w:rPr>
                <w:rFonts w:ascii="Times New Roman" w:hAnsi="Times New Roman" w:cs="Times New Roman"/>
                <w:b w:val="0"/>
              </w:rPr>
            </w:pPr>
            <w:r w:rsidRPr="00BF54FF">
              <w:rPr>
                <w:rFonts w:ascii="Times New Roman" w:hAnsi="Times New Roman" w:cs="Times New Roman"/>
                <w:b w:val="0"/>
              </w:rPr>
              <w:t>ČSSD</w:t>
            </w:r>
          </w:p>
        </w:tc>
        <w:tc>
          <w:tcPr>
            <w:tcW w:w="2196" w:type="dxa"/>
            <w:vMerge w:val="restart"/>
          </w:tcPr>
          <w:p w:rsidR="00B9731D" w:rsidRPr="00BF54FF" w:rsidRDefault="00B9731D" w:rsidP="00231531">
            <w:pPr>
              <w:jc w:val="center"/>
              <w:cnfStyle w:val="000000100000"/>
              <w:rPr>
                <w:rFonts w:ascii="Times New Roman" w:hAnsi="Times New Roman" w:cs="Times New Roman"/>
              </w:rPr>
            </w:pPr>
            <w:r w:rsidRPr="00BF54FF">
              <w:rPr>
                <w:rFonts w:ascii="Times New Roman" w:hAnsi="Times New Roman" w:cs="Times New Roman"/>
              </w:rPr>
              <w:t>25 781</w:t>
            </w:r>
          </w:p>
        </w:tc>
        <w:tc>
          <w:tcPr>
            <w:tcW w:w="2419" w:type="dxa"/>
          </w:tcPr>
          <w:p w:rsidR="00B9731D" w:rsidRPr="00BF54FF" w:rsidRDefault="00B9731D" w:rsidP="00231531">
            <w:pPr>
              <w:jc w:val="center"/>
              <w:cnfStyle w:val="000000100000"/>
              <w:rPr>
                <w:rFonts w:ascii="Times New Roman" w:hAnsi="Times New Roman" w:cs="Times New Roman"/>
              </w:rPr>
            </w:pPr>
            <w:r w:rsidRPr="00BF54FF">
              <w:rPr>
                <w:rFonts w:ascii="Times New Roman" w:hAnsi="Times New Roman" w:cs="Times New Roman"/>
              </w:rPr>
              <w:t>16 696</w:t>
            </w:r>
          </w:p>
        </w:tc>
        <w:tc>
          <w:tcPr>
            <w:tcW w:w="2419" w:type="dxa"/>
          </w:tcPr>
          <w:p w:rsidR="00B9731D" w:rsidRPr="00BF54FF" w:rsidRDefault="00B9731D" w:rsidP="00231531">
            <w:pPr>
              <w:jc w:val="center"/>
              <w:cnfStyle w:val="000000100000"/>
              <w:rPr>
                <w:rFonts w:ascii="Times New Roman" w:hAnsi="Times New Roman" w:cs="Times New Roman"/>
              </w:rPr>
            </w:pPr>
            <w:r w:rsidRPr="00BF54FF">
              <w:rPr>
                <w:rFonts w:ascii="Times New Roman" w:hAnsi="Times New Roman" w:cs="Times New Roman"/>
              </w:rPr>
              <w:t>Bohuslav Sobotka</w:t>
            </w:r>
          </w:p>
        </w:tc>
      </w:tr>
      <w:tr w:rsidR="00B9731D" w:rsidRPr="004F3517" w:rsidTr="002920F2">
        <w:trPr>
          <w:cnfStyle w:val="000000010000"/>
          <w:trHeight w:val="153"/>
        </w:trPr>
        <w:tc>
          <w:tcPr>
            <w:cnfStyle w:val="001000000000"/>
            <w:tcW w:w="2027" w:type="dxa"/>
            <w:vMerge/>
          </w:tcPr>
          <w:p w:rsidR="00B9731D" w:rsidRPr="00BF54FF" w:rsidRDefault="00B9731D" w:rsidP="00231531">
            <w:pPr>
              <w:jc w:val="center"/>
              <w:rPr>
                <w:rFonts w:ascii="Times New Roman" w:hAnsi="Times New Roman" w:cs="Times New Roman"/>
                <w:b w:val="0"/>
              </w:rPr>
            </w:pPr>
          </w:p>
        </w:tc>
        <w:tc>
          <w:tcPr>
            <w:tcW w:w="2196" w:type="dxa"/>
            <w:vMerge/>
          </w:tcPr>
          <w:p w:rsidR="00B9731D" w:rsidRPr="00BF54FF" w:rsidRDefault="00B9731D" w:rsidP="00231531">
            <w:pPr>
              <w:jc w:val="center"/>
              <w:cnfStyle w:val="000000010000"/>
              <w:rPr>
                <w:rFonts w:ascii="Times New Roman" w:hAnsi="Times New Roman" w:cs="Times New Roman"/>
              </w:rPr>
            </w:pPr>
          </w:p>
        </w:tc>
        <w:tc>
          <w:tcPr>
            <w:tcW w:w="2419" w:type="dxa"/>
            <w:shd w:val="clear" w:color="auto" w:fill="BFBFBF" w:themeFill="background1" w:themeFillShade="BF"/>
          </w:tcPr>
          <w:p w:rsidR="00B9731D" w:rsidRPr="00BF54FF" w:rsidRDefault="00B9731D" w:rsidP="00231531">
            <w:pPr>
              <w:jc w:val="center"/>
              <w:cnfStyle w:val="000000010000"/>
              <w:rPr>
                <w:rFonts w:ascii="Times New Roman" w:hAnsi="Times New Roman" w:cs="Times New Roman"/>
              </w:rPr>
            </w:pPr>
            <w:r w:rsidRPr="00BF54FF">
              <w:rPr>
                <w:rFonts w:ascii="Times New Roman" w:hAnsi="Times New Roman" w:cs="Times New Roman"/>
              </w:rPr>
              <w:t>4 795</w:t>
            </w:r>
          </w:p>
        </w:tc>
        <w:tc>
          <w:tcPr>
            <w:tcW w:w="2419" w:type="dxa"/>
            <w:shd w:val="clear" w:color="auto" w:fill="BFBFBF" w:themeFill="background1" w:themeFillShade="BF"/>
          </w:tcPr>
          <w:p w:rsidR="00B9731D" w:rsidRPr="00BF54FF" w:rsidRDefault="00B9731D" w:rsidP="00231531">
            <w:pPr>
              <w:jc w:val="center"/>
              <w:cnfStyle w:val="000000010000"/>
              <w:rPr>
                <w:rFonts w:ascii="Times New Roman" w:hAnsi="Times New Roman" w:cs="Times New Roman"/>
              </w:rPr>
            </w:pPr>
            <w:r w:rsidRPr="00BF54FF">
              <w:rPr>
                <w:rFonts w:ascii="Times New Roman" w:hAnsi="Times New Roman" w:cs="Times New Roman"/>
              </w:rPr>
              <w:t>Jan Hamáček</w:t>
            </w:r>
          </w:p>
        </w:tc>
      </w:tr>
      <w:tr w:rsidR="00B9731D" w:rsidRPr="004F3517" w:rsidTr="002920F2">
        <w:trPr>
          <w:cnfStyle w:val="000000100000"/>
          <w:trHeight w:val="153"/>
        </w:trPr>
        <w:tc>
          <w:tcPr>
            <w:cnfStyle w:val="001000000000"/>
            <w:tcW w:w="2027" w:type="dxa"/>
            <w:shd w:val="clear" w:color="auto" w:fill="FFFFFF" w:themeFill="background1"/>
          </w:tcPr>
          <w:p w:rsidR="00B9731D" w:rsidRPr="00BF54FF" w:rsidRDefault="00B9731D" w:rsidP="00231531">
            <w:pPr>
              <w:jc w:val="center"/>
              <w:rPr>
                <w:rFonts w:ascii="Times New Roman" w:hAnsi="Times New Roman" w:cs="Times New Roman"/>
                <w:b w:val="0"/>
              </w:rPr>
            </w:pPr>
            <w:r w:rsidRPr="00BF54FF">
              <w:rPr>
                <w:rFonts w:ascii="Times New Roman" w:hAnsi="Times New Roman" w:cs="Times New Roman"/>
                <w:b w:val="0"/>
              </w:rPr>
              <w:t>KSČM</w:t>
            </w:r>
          </w:p>
        </w:tc>
        <w:tc>
          <w:tcPr>
            <w:tcW w:w="2196" w:type="dxa"/>
            <w:shd w:val="clear" w:color="auto" w:fill="FFFFFF" w:themeFill="background1"/>
          </w:tcPr>
          <w:p w:rsidR="00B9731D" w:rsidRPr="00BF54FF" w:rsidRDefault="00B9731D" w:rsidP="00231531">
            <w:pPr>
              <w:jc w:val="center"/>
              <w:cnfStyle w:val="000000100000"/>
              <w:rPr>
                <w:rFonts w:ascii="Times New Roman" w:hAnsi="Times New Roman" w:cs="Times New Roman"/>
              </w:rPr>
            </w:pPr>
            <w:r w:rsidRPr="00BF54FF">
              <w:rPr>
                <w:rFonts w:ascii="Times New Roman" w:hAnsi="Times New Roman" w:cs="Times New Roman"/>
              </w:rPr>
              <w:t>9 583</w:t>
            </w:r>
          </w:p>
        </w:tc>
        <w:tc>
          <w:tcPr>
            <w:tcW w:w="2419" w:type="dxa"/>
            <w:shd w:val="clear" w:color="auto" w:fill="FFFFFF" w:themeFill="background1"/>
          </w:tcPr>
          <w:p w:rsidR="00B9731D" w:rsidRPr="00BF54FF" w:rsidRDefault="00FA309E" w:rsidP="00FA309E">
            <w:pPr>
              <w:tabs>
                <w:tab w:val="center" w:pos="1101"/>
              </w:tabs>
              <w:cnfStyle w:val="000000100000"/>
              <w:rPr>
                <w:rFonts w:ascii="Times New Roman" w:hAnsi="Times New Roman" w:cs="Times New Roman"/>
              </w:rPr>
            </w:pPr>
            <w:r w:rsidRPr="00BF54FF">
              <w:rPr>
                <w:rFonts w:ascii="Times New Roman" w:hAnsi="Times New Roman" w:cs="Times New Roman"/>
              </w:rPr>
              <w:tab/>
            </w:r>
            <w:r w:rsidR="00B9731D" w:rsidRPr="00BF54FF">
              <w:rPr>
                <w:rFonts w:ascii="Times New Roman" w:hAnsi="Times New Roman" w:cs="Times New Roman"/>
              </w:rPr>
              <w:t>---</w:t>
            </w:r>
          </w:p>
        </w:tc>
        <w:tc>
          <w:tcPr>
            <w:tcW w:w="2419" w:type="dxa"/>
            <w:shd w:val="clear" w:color="auto" w:fill="FFFFFF" w:themeFill="background1"/>
          </w:tcPr>
          <w:p w:rsidR="00B9731D" w:rsidRPr="00BF54FF" w:rsidRDefault="00B9731D" w:rsidP="00231531">
            <w:pPr>
              <w:jc w:val="center"/>
              <w:cnfStyle w:val="000000100000"/>
              <w:rPr>
                <w:rFonts w:ascii="Times New Roman" w:hAnsi="Times New Roman" w:cs="Times New Roman"/>
              </w:rPr>
            </w:pPr>
            <w:r w:rsidRPr="00BF54FF">
              <w:rPr>
                <w:rFonts w:ascii="Times New Roman" w:hAnsi="Times New Roman" w:cs="Times New Roman"/>
              </w:rPr>
              <w:t>Vojtěch Filip</w:t>
            </w:r>
            <w:r w:rsidR="002920F2" w:rsidRPr="00BF54FF">
              <w:rPr>
                <w:rStyle w:val="Znakapoznpodarou"/>
                <w:rFonts w:ascii="Times New Roman" w:hAnsi="Times New Roman" w:cs="Times New Roman"/>
              </w:rPr>
              <w:footnoteReference w:id="5"/>
            </w:r>
          </w:p>
        </w:tc>
      </w:tr>
      <w:tr w:rsidR="00B9731D" w:rsidRPr="004F3517" w:rsidTr="002920F2">
        <w:trPr>
          <w:cnfStyle w:val="000000010000"/>
          <w:trHeight w:val="154"/>
        </w:trPr>
        <w:tc>
          <w:tcPr>
            <w:cnfStyle w:val="001000000000"/>
            <w:tcW w:w="2027" w:type="dxa"/>
            <w:vMerge w:val="restart"/>
            <w:shd w:val="clear" w:color="auto" w:fill="BFBFBF" w:themeFill="background1" w:themeFillShade="BF"/>
          </w:tcPr>
          <w:p w:rsidR="00B9731D" w:rsidRPr="00BF54FF" w:rsidRDefault="00B9731D" w:rsidP="00231531">
            <w:pPr>
              <w:jc w:val="center"/>
              <w:rPr>
                <w:rFonts w:ascii="Times New Roman" w:hAnsi="Times New Roman" w:cs="Times New Roman"/>
                <w:b w:val="0"/>
              </w:rPr>
            </w:pPr>
            <w:r w:rsidRPr="00BF54FF">
              <w:rPr>
                <w:rFonts w:ascii="Times New Roman" w:hAnsi="Times New Roman" w:cs="Times New Roman"/>
                <w:b w:val="0"/>
              </w:rPr>
              <w:t>TOP</w:t>
            </w:r>
            <w:r w:rsidR="00BF54FF" w:rsidRPr="00BF54FF">
              <w:rPr>
                <w:rFonts w:ascii="Times New Roman" w:hAnsi="Times New Roman" w:cs="Times New Roman"/>
                <w:b w:val="0"/>
              </w:rPr>
              <w:t xml:space="preserve"> </w:t>
            </w:r>
            <w:r w:rsidRPr="00BF54FF">
              <w:rPr>
                <w:rFonts w:ascii="Times New Roman" w:hAnsi="Times New Roman" w:cs="Times New Roman"/>
                <w:b w:val="0"/>
              </w:rPr>
              <w:t>09</w:t>
            </w:r>
          </w:p>
        </w:tc>
        <w:tc>
          <w:tcPr>
            <w:tcW w:w="2196" w:type="dxa"/>
            <w:vMerge w:val="restart"/>
            <w:shd w:val="clear" w:color="auto" w:fill="BFBFBF" w:themeFill="background1" w:themeFillShade="BF"/>
          </w:tcPr>
          <w:p w:rsidR="00B9731D" w:rsidRPr="00BF54FF" w:rsidRDefault="00B9731D" w:rsidP="00231531">
            <w:pPr>
              <w:jc w:val="center"/>
              <w:cnfStyle w:val="000000010000"/>
              <w:rPr>
                <w:rFonts w:ascii="Times New Roman" w:hAnsi="Times New Roman" w:cs="Times New Roman"/>
              </w:rPr>
            </w:pPr>
            <w:r w:rsidRPr="00BF54FF">
              <w:rPr>
                <w:rFonts w:ascii="Times New Roman" w:hAnsi="Times New Roman" w:cs="Times New Roman"/>
              </w:rPr>
              <w:t>119 329</w:t>
            </w:r>
          </w:p>
        </w:tc>
        <w:tc>
          <w:tcPr>
            <w:tcW w:w="2419" w:type="dxa"/>
            <w:shd w:val="clear" w:color="auto" w:fill="BFBFBF" w:themeFill="background1" w:themeFillShade="BF"/>
          </w:tcPr>
          <w:p w:rsidR="00B9731D" w:rsidRPr="00BF54FF" w:rsidRDefault="00B9731D" w:rsidP="00231531">
            <w:pPr>
              <w:jc w:val="center"/>
              <w:cnfStyle w:val="000000010000"/>
              <w:rPr>
                <w:rFonts w:ascii="Times New Roman" w:hAnsi="Times New Roman" w:cs="Times New Roman"/>
              </w:rPr>
            </w:pPr>
            <w:r w:rsidRPr="00BF54FF">
              <w:rPr>
                <w:rFonts w:ascii="Times New Roman" w:hAnsi="Times New Roman" w:cs="Times New Roman"/>
              </w:rPr>
              <w:t>50 741</w:t>
            </w:r>
          </w:p>
        </w:tc>
        <w:tc>
          <w:tcPr>
            <w:tcW w:w="2419" w:type="dxa"/>
            <w:shd w:val="clear" w:color="auto" w:fill="BFBFBF" w:themeFill="background1" w:themeFillShade="BF"/>
          </w:tcPr>
          <w:p w:rsidR="00B9731D" w:rsidRPr="00BF54FF" w:rsidRDefault="00B9731D" w:rsidP="00231531">
            <w:pPr>
              <w:jc w:val="center"/>
              <w:cnfStyle w:val="000000010000"/>
              <w:rPr>
                <w:rFonts w:ascii="Times New Roman" w:hAnsi="Times New Roman" w:cs="Times New Roman"/>
              </w:rPr>
            </w:pPr>
            <w:r w:rsidRPr="00BF54FF">
              <w:rPr>
                <w:rFonts w:ascii="Times New Roman" w:hAnsi="Times New Roman" w:cs="Times New Roman"/>
              </w:rPr>
              <w:t>Miroslav Kalousek</w:t>
            </w:r>
          </w:p>
        </w:tc>
      </w:tr>
      <w:tr w:rsidR="00B9731D" w:rsidRPr="004F3517" w:rsidTr="00D4055C">
        <w:trPr>
          <w:cnfStyle w:val="000000100000"/>
          <w:trHeight w:val="153"/>
        </w:trPr>
        <w:tc>
          <w:tcPr>
            <w:cnfStyle w:val="001000000000"/>
            <w:tcW w:w="2027" w:type="dxa"/>
            <w:vMerge/>
          </w:tcPr>
          <w:p w:rsidR="00B9731D" w:rsidRPr="00BF54FF" w:rsidRDefault="00B9731D" w:rsidP="00231531">
            <w:pPr>
              <w:jc w:val="center"/>
              <w:rPr>
                <w:rFonts w:ascii="Times New Roman" w:hAnsi="Times New Roman" w:cs="Times New Roman"/>
                <w:b w:val="0"/>
              </w:rPr>
            </w:pPr>
          </w:p>
        </w:tc>
        <w:tc>
          <w:tcPr>
            <w:tcW w:w="2196" w:type="dxa"/>
            <w:vMerge/>
          </w:tcPr>
          <w:p w:rsidR="00B9731D" w:rsidRPr="00BF54FF" w:rsidRDefault="00B9731D" w:rsidP="00231531">
            <w:pPr>
              <w:jc w:val="center"/>
              <w:cnfStyle w:val="000000100000"/>
              <w:rPr>
                <w:rFonts w:ascii="Times New Roman" w:hAnsi="Times New Roman" w:cs="Times New Roman"/>
              </w:rPr>
            </w:pPr>
          </w:p>
        </w:tc>
        <w:tc>
          <w:tcPr>
            <w:tcW w:w="2419" w:type="dxa"/>
          </w:tcPr>
          <w:p w:rsidR="00B9731D" w:rsidRPr="00BF54FF" w:rsidRDefault="00B9731D" w:rsidP="00231531">
            <w:pPr>
              <w:jc w:val="center"/>
              <w:cnfStyle w:val="000000100000"/>
              <w:rPr>
                <w:rFonts w:ascii="Times New Roman" w:hAnsi="Times New Roman" w:cs="Times New Roman"/>
              </w:rPr>
            </w:pPr>
            <w:r w:rsidRPr="00BF54FF">
              <w:rPr>
                <w:rFonts w:ascii="Times New Roman" w:hAnsi="Times New Roman" w:cs="Times New Roman"/>
              </w:rPr>
              <w:t>19 160</w:t>
            </w:r>
          </w:p>
        </w:tc>
        <w:tc>
          <w:tcPr>
            <w:tcW w:w="2419" w:type="dxa"/>
          </w:tcPr>
          <w:p w:rsidR="00B9731D" w:rsidRPr="00BF54FF" w:rsidRDefault="00B9731D" w:rsidP="00231531">
            <w:pPr>
              <w:jc w:val="center"/>
              <w:cnfStyle w:val="000000100000"/>
              <w:rPr>
                <w:rFonts w:ascii="Times New Roman" w:hAnsi="Times New Roman" w:cs="Times New Roman"/>
              </w:rPr>
            </w:pPr>
            <w:r w:rsidRPr="00BF54FF">
              <w:rPr>
                <w:rFonts w:ascii="Times New Roman" w:hAnsi="Times New Roman" w:cs="Times New Roman"/>
              </w:rPr>
              <w:t>Jiří Pospíšil</w:t>
            </w:r>
          </w:p>
        </w:tc>
      </w:tr>
      <w:tr w:rsidR="00B9731D" w:rsidRPr="004F3517" w:rsidTr="00D4055C">
        <w:trPr>
          <w:cnfStyle w:val="000000010000"/>
          <w:trHeight w:val="327"/>
        </w:trPr>
        <w:tc>
          <w:tcPr>
            <w:cnfStyle w:val="001000000000"/>
            <w:tcW w:w="2027" w:type="dxa"/>
          </w:tcPr>
          <w:p w:rsidR="00B9731D" w:rsidRPr="00BF54FF" w:rsidRDefault="00B9731D" w:rsidP="00231531">
            <w:pPr>
              <w:jc w:val="center"/>
              <w:rPr>
                <w:rFonts w:ascii="Times New Roman" w:hAnsi="Times New Roman" w:cs="Times New Roman"/>
                <w:b w:val="0"/>
              </w:rPr>
            </w:pPr>
            <w:r w:rsidRPr="00BF54FF">
              <w:rPr>
                <w:rFonts w:ascii="Times New Roman" w:hAnsi="Times New Roman" w:cs="Times New Roman"/>
                <w:b w:val="0"/>
              </w:rPr>
              <w:t>KDU-ČSL</w:t>
            </w:r>
          </w:p>
        </w:tc>
        <w:tc>
          <w:tcPr>
            <w:tcW w:w="2196" w:type="dxa"/>
          </w:tcPr>
          <w:p w:rsidR="00B9731D" w:rsidRPr="00BF54FF" w:rsidRDefault="00B9731D" w:rsidP="00231531">
            <w:pPr>
              <w:jc w:val="center"/>
              <w:cnfStyle w:val="000000010000"/>
              <w:rPr>
                <w:rFonts w:ascii="Times New Roman" w:hAnsi="Times New Roman" w:cs="Times New Roman"/>
              </w:rPr>
            </w:pPr>
            <w:r w:rsidRPr="00BF54FF">
              <w:rPr>
                <w:rFonts w:ascii="Times New Roman" w:hAnsi="Times New Roman" w:cs="Times New Roman"/>
              </w:rPr>
              <w:t>22 735</w:t>
            </w:r>
          </w:p>
        </w:tc>
        <w:tc>
          <w:tcPr>
            <w:tcW w:w="2419" w:type="dxa"/>
          </w:tcPr>
          <w:p w:rsidR="00B9731D" w:rsidRPr="00BF54FF" w:rsidRDefault="00B9731D" w:rsidP="00231531">
            <w:pPr>
              <w:jc w:val="center"/>
              <w:cnfStyle w:val="000000010000"/>
              <w:rPr>
                <w:rFonts w:ascii="Times New Roman" w:hAnsi="Times New Roman" w:cs="Times New Roman"/>
              </w:rPr>
            </w:pPr>
            <w:r w:rsidRPr="00BF54FF">
              <w:rPr>
                <w:rFonts w:ascii="Times New Roman" w:hAnsi="Times New Roman" w:cs="Times New Roman"/>
              </w:rPr>
              <w:t>8 102</w:t>
            </w:r>
          </w:p>
        </w:tc>
        <w:tc>
          <w:tcPr>
            <w:tcW w:w="2419" w:type="dxa"/>
          </w:tcPr>
          <w:p w:rsidR="00B9731D" w:rsidRPr="00BF54FF" w:rsidRDefault="00B9731D" w:rsidP="00231531">
            <w:pPr>
              <w:jc w:val="center"/>
              <w:cnfStyle w:val="000000010000"/>
              <w:rPr>
                <w:rFonts w:ascii="Times New Roman" w:hAnsi="Times New Roman" w:cs="Times New Roman"/>
              </w:rPr>
            </w:pPr>
            <w:r w:rsidRPr="00BF54FF">
              <w:rPr>
                <w:rFonts w:ascii="Times New Roman" w:hAnsi="Times New Roman" w:cs="Times New Roman"/>
              </w:rPr>
              <w:t xml:space="preserve">Pavel </w:t>
            </w:r>
            <w:proofErr w:type="spellStart"/>
            <w:r w:rsidRPr="00BF54FF">
              <w:rPr>
                <w:rFonts w:ascii="Times New Roman" w:hAnsi="Times New Roman" w:cs="Times New Roman"/>
              </w:rPr>
              <w:t>Bělobrádek</w:t>
            </w:r>
            <w:proofErr w:type="spellEnd"/>
          </w:p>
        </w:tc>
      </w:tr>
      <w:tr w:rsidR="00B9731D" w:rsidRPr="004F3517" w:rsidTr="00D4055C">
        <w:trPr>
          <w:cnfStyle w:val="000000100000"/>
          <w:trHeight w:val="347"/>
        </w:trPr>
        <w:tc>
          <w:tcPr>
            <w:cnfStyle w:val="001000000000"/>
            <w:tcW w:w="2027" w:type="dxa"/>
          </w:tcPr>
          <w:p w:rsidR="00B9731D" w:rsidRPr="00BF54FF" w:rsidRDefault="00B9731D" w:rsidP="00231531">
            <w:pPr>
              <w:jc w:val="center"/>
              <w:rPr>
                <w:rFonts w:ascii="Times New Roman" w:hAnsi="Times New Roman" w:cs="Times New Roman"/>
                <w:b w:val="0"/>
              </w:rPr>
            </w:pPr>
            <w:r w:rsidRPr="00BF54FF">
              <w:rPr>
                <w:rFonts w:ascii="Times New Roman" w:hAnsi="Times New Roman" w:cs="Times New Roman"/>
                <w:b w:val="0"/>
              </w:rPr>
              <w:t>STAN</w:t>
            </w:r>
          </w:p>
        </w:tc>
        <w:tc>
          <w:tcPr>
            <w:tcW w:w="2196" w:type="dxa"/>
          </w:tcPr>
          <w:p w:rsidR="00B9731D" w:rsidRPr="00BF54FF" w:rsidRDefault="00B9731D" w:rsidP="00231531">
            <w:pPr>
              <w:jc w:val="center"/>
              <w:cnfStyle w:val="000000100000"/>
              <w:rPr>
                <w:rFonts w:ascii="Times New Roman" w:hAnsi="Times New Roman" w:cs="Times New Roman"/>
              </w:rPr>
            </w:pPr>
            <w:r w:rsidRPr="00BF54FF">
              <w:rPr>
                <w:rFonts w:ascii="Times New Roman" w:hAnsi="Times New Roman" w:cs="Times New Roman"/>
              </w:rPr>
              <w:t>16 210</w:t>
            </w:r>
          </w:p>
        </w:tc>
        <w:tc>
          <w:tcPr>
            <w:tcW w:w="2419" w:type="dxa"/>
          </w:tcPr>
          <w:p w:rsidR="00B9731D" w:rsidRPr="00BF54FF" w:rsidRDefault="00B9731D" w:rsidP="00231531">
            <w:pPr>
              <w:jc w:val="center"/>
              <w:cnfStyle w:val="000000100000"/>
              <w:rPr>
                <w:rFonts w:ascii="Times New Roman" w:hAnsi="Times New Roman" w:cs="Times New Roman"/>
              </w:rPr>
            </w:pPr>
            <w:r w:rsidRPr="00BF54FF">
              <w:rPr>
                <w:rFonts w:ascii="Times New Roman" w:hAnsi="Times New Roman" w:cs="Times New Roman"/>
              </w:rPr>
              <w:t>3 369</w:t>
            </w:r>
          </w:p>
        </w:tc>
        <w:tc>
          <w:tcPr>
            <w:tcW w:w="2419" w:type="dxa"/>
          </w:tcPr>
          <w:p w:rsidR="00B9731D" w:rsidRPr="00BF54FF" w:rsidRDefault="00B9731D" w:rsidP="00FA309E">
            <w:pPr>
              <w:keepNext/>
              <w:jc w:val="center"/>
              <w:cnfStyle w:val="000000100000"/>
              <w:rPr>
                <w:rFonts w:ascii="Times New Roman" w:hAnsi="Times New Roman" w:cs="Times New Roman"/>
              </w:rPr>
            </w:pPr>
            <w:r w:rsidRPr="00BF54FF">
              <w:rPr>
                <w:rFonts w:ascii="Times New Roman" w:hAnsi="Times New Roman" w:cs="Times New Roman"/>
              </w:rPr>
              <w:t xml:space="preserve">Petr </w:t>
            </w:r>
            <w:proofErr w:type="spellStart"/>
            <w:r w:rsidRPr="00BF54FF">
              <w:rPr>
                <w:rFonts w:ascii="Times New Roman" w:hAnsi="Times New Roman" w:cs="Times New Roman"/>
              </w:rPr>
              <w:t>Gazdík</w:t>
            </w:r>
            <w:proofErr w:type="spellEnd"/>
          </w:p>
        </w:tc>
      </w:tr>
    </w:tbl>
    <w:p w:rsidR="00FB2CD7" w:rsidRDefault="00FA309E" w:rsidP="00FA309E">
      <w:pPr>
        <w:pStyle w:val="Titulek"/>
        <w:jc w:val="center"/>
        <w:rPr>
          <w:rFonts w:ascii="Times New Roman" w:hAnsi="Times New Roman" w:cs="Times New Roman"/>
          <w:color w:val="auto"/>
          <w:sz w:val="22"/>
          <w:szCs w:val="22"/>
        </w:rPr>
      </w:pPr>
      <w:r w:rsidRPr="00FA309E">
        <w:rPr>
          <w:rFonts w:ascii="Times New Roman" w:hAnsi="Times New Roman" w:cs="Times New Roman"/>
          <w:color w:val="auto"/>
          <w:sz w:val="22"/>
          <w:szCs w:val="22"/>
        </w:rPr>
        <w:t xml:space="preserve">Tabulka </w:t>
      </w:r>
      <w:r w:rsidR="009B17FB">
        <w:rPr>
          <w:rFonts w:ascii="Times New Roman" w:hAnsi="Times New Roman" w:cs="Times New Roman"/>
          <w:color w:val="auto"/>
          <w:sz w:val="22"/>
          <w:szCs w:val="22"/>
        </w:rPr>
        <w:t>1</w:t>
      </w:r>
      <w:r w:rsidRPr="00FA309E">
        <w:rPr>
          <w:rFonts w:ascii="Times New Roman" w:hAnsi="Times New Roman" w:cs="Times New Roman"/>
          <w:color w:val="auto"/>
          <w:sz w:val="22"/>
          <w:szCs w:val="22"/>
        </w:rPr>
        <w:t xml:space="preserve">: Počet "to se mi líbí" u oficiálních účtů na síti </w:t>
      </w:r>
      <w:proofErr w:type="spellStart"/>
      <w:r w:rsidRPr="00FA309E">
        <w:rPr>
          <w:rFonts w:ascii="Times New Roman" w:hAnsi="Times New Roman" w:cs="Times New Roman"/>
          <w:color w:val="auto"/>
          <w:sz w:val="22"/>
          <w:szCs w:val="22"/>
        </w:rPr>
        <w:t>Facebook</w:t>
      </w:r>
      <w:proofErr w:type="spellEnd"/>
      <w:r w:rsidRPr="00FA309E">
        <w:rPr>
          <w:rFonts w:ascii="Times New Roman" w:hAnsi="Times New Roman" w:cs="Times New Roman"/>
          <w:color w:val="auto"/>
          <w:sz w:val="22"/>
          <w:szCs w:val="22"/>
        </w:rPr>
        <w:t>.</w:t>
      </w:r>
    </w:p>
    <w:p w:rsidR="00FA309E" w:rsidRPr="00FB2CD7" w:rsidRDefault="00FB2CD7" w:rsidP="00FA309E">
      <w:pPr>
        <w:pStyle w:val="Titulek"/>
        <w:jc w:val="center"/>
        <w:rPr>
          <w:rFonts w:ascii="Times New Roman" w:hAnsi="Times New Roman" w:cs="Times New Roman"/>
          <w:color w:val="auto"/>
          <w:sz w:val="22"/>
          <w:szCs w:val="22"/>
        </w:rPr>
      </w:pPr>
      <w:r>
        <w:rPr>
          <w:rFonts w:ascii="Times New Roman" w:hAnsi="Times New Roman" w:cs="Times New Roman"/>
          <w:i w:val="0"/>
          <w:color w:val="auto"/>
          <w:sz w:val="22"/>
          <w:szCs w:val="22"/>
        </w:rPr>
        <w:t xml:space="preserve"> *</w:t>
      </w:r>
      <w:r w:rsidRPr="00FB2CD7">
        <w:rPr>
          <w:rFonts w:ascii="Times New Roman" w:hAnsi="Times New Roman" w:cs="Times New Roman"/>
          <w:color w:val="auto"/>
          <w:sz w:val="22"/>
          <w:szCs w:val="22"/>
        </w:rPr>
        <w:t>Počet sledujících u soukromého profilu I. Bartoše.</w:t>
      </w:r>
    </w:p>
    <w:p w:rsidR="00B9731D" w:rsidRPr="001E78D1" w:rsidRDefault="00B9731D" w:rsidP="00B9731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Druhým nejsledovanějším účtem je poté profil Svoboda a přímá demokracie </w:t>
      </w:r>
      <w:proofErr w:type="spellStart"/>
      <w:r w:rsidRPr="007A4C98">
        <w:rPr>
          <w:rFonts w:ascii="Times New Roman" w:hAnsi="Times New Roman" w:cs="Times New Roman"/>
          <w:i/>
          <w:sz w:val="24"/>
          <w:szCs w:val="24"/>
        </w:rPr>
        <w:t>Tomio</w:t>
      </w:r>
      <w:proofErr w:type="spellEnd"/>
      <w:r w:rsidRPr="007A4C98">
        <w:rPr>
          <w:rFonts w:ascii="Times New Roman" w:hAnsi="Times New Roman" w:cs="Times New Roman"/>
          <w:i/>
          <w:sz w:val="24"/>
          <w:szCs w:val="24"/>
        </w:rPr>
        <w:t xml:space="preserve"> </w:t>
      </w:r>
      <w:proofErr w:type="spellStart"/>
      <w:r w:rsidRPr="007A4C98">
        <w:rPr>
          <w:rFonts w:ascii="Times New Roman" w:hAnsi="Times New Roman" w:cs="Times New Roman"/>
          <w:i/>
          <w:sz w:val="24"/>
          <w:szCs w:val="24"/>
        </w:rPr>
        <w:t>Okamura</w:t>
      </w:r>
      <w:proofErr w:type="spellEnd"/>
      <w:r w:rsidRPr="007A4C98">
        <w:rPr>
          <w:rFonts w:ascii="Times New Roman" w:hAnsi="Times New Roman" w:cs="Times New Roman"/>
          <w:i/>
          <w:sz w:val="24"/>
          <w:szCs w:val="24"/>
        </w:rPr>
        <w:t xml:space="preserve"> – SPD</w:t>
      </w:r>
      <w:r>
        <w:rPr>
          <w:rFonts w:ascii="Times New Roman" w:hAnsi="Times New Roman" w:cs="Times New Roman"/>
          <w:sz w:val="24"/>
          <w:szCs w:val="24"/>
        </w:rPr>
        <w:t xml:space="preserve"> rovněž na sítí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který získal podporu 33 732 „to se mi líbí“. Třetím v pořadí je </w:t>
      </w:r>
      <w:proofErr w:type="spellStart"/>
      <w:r>
        <w:rPr>
          <w:rFonts w:ascii="Times New Roman" w:hAnsi="Times New Roman" w:cs="Times New Roman"/>
          <w:sz w:val="24"/>
          <w:szCs w:val="24"/>
        </w:rPr>
        <w:t>instagramový</w:t>
      </w:r>
      <w:proofErr w:type="spellEnd"/>
      <w:r>
        <w:rPr>
          <w:rFonts w:ascii="Times New Roman" w:hAnsi="Times New Roman" w:cs="Times New Roman"/>
          <w:sz w:val="24"/>
          <w:szCs w:val="24"/>
        </w:rPr>
        <w:t xml:space="preserve"> účet </w:t>
      </w:r>
      <w:r w:rsidRPr="005D0202">
        <w:rPr>
          <w:rFonts w:ascii="Times New Roman" w:hAnsi="Times New Roman" w:cs="Times New Roman"/>
          <w:i/>
          <w:sz w:val="24"/>
          <w:szCs w:val="24"/>
        </w:rPr>
        <w:t>tomio.cz</w:t>
      </w:r>
      <w:r>
        <w:rPr>
          <w:rFonts w:ascii="Times New Roman" w:hAnsi="Times New Roman" w:cs="Times New Roman"/>
          <w:sz w:val="24"/>
          <w:szCs w:val="24"/>
        </w:rPr>
        <w:t xml:space="preserve"> s 15 tisíci sledujících. S větším odstupem se poté nachází oficiální účet na stránkách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 s názvem </w:t>
      </w:r>
      <w:proofErr w:type="spellStart"/>
      <w:r w:rsidRPr="007A4C98">
        <w:rPr>
          <w:rFonts w:ascii="Times New Roman" w:hAnsi="Times New Roman" w:cs="Times New Roman"/>
          <w:i/>
          <w:sz w:val="24"/>
          <w:szCs w:val="24"/>
        </w:rPr>
        <w:t>Tomio</w:t>
      </w:r>
      <w:proofErr w:type="spellEnd"/>
      <w:r w:rsidRPr="007A4C98">
        <w:rPr>
          <w:rFonts w:ascii="Times New Roman" w:hAnsi="Times New Roman" w:cs="Times New Roman"/>
          <w:i/>
          <w:sz w:val="24"/>
          <w:szCs w:val="24"/>
        </w:rPr>
        <w:t xml:space="preserve"> </w:t>
      </w:r>
      <w:proofErr w:type="spellStart"/>
      <w:r w:rsidRPr="007A4C98">
        <w:rPr>
          <w:rFonts w:ascii="Times New Roman" w:hAnsi="Times New Roman" w:cs="Times New Roman"/>
          <w:i/>
          <w:sz w:val="24"/>
          <w:szCs w:val="24"/>
        </w:rPr>
        <w:t>Okamura</w:t>
      </w:r>
      <w:proofErr w:type="spellEnd"/>
      <w:r>
        <w:rPr>
          <w:rFonts w:ascii="Times New Roman" w:hAnsi="Times New Roman" w:cs="Times New Roman"/>
          <w:sz w:val="24"/>
          <w:szCs w:val="24"/>
        </w:rPr>
        <w:t xml:space="preserve">. Kanál založený 30. dubna 2015 má v současnosti, k 20. dubnu 2018, 8 935 odběratelů. Celkem na tento účet bylo nahráno už 583 videí, která v součtu nasbírala 3 132 038 zhlédnutí. Videa jsou rozdělena do několika seznamů, kdy nejpočetnější je seznam </w:t>
      </w:r>
      <w:r w:rsidRPr="00B9731D">
        <w:rPr>
          <w:rFonts w:ascii="Times New Roman" w:hAnsi="Times New Roman" w:cs="Times New Roman"/>
          <w:i/>
          <w:sz w:val="24"/>
          <w:szCs w:val="24"/>
        </w:rPr>
        <w:t>O českém hospodářství</w:t>
      </w:r>
      <w:r>
        <w:rPr>
          <w:rFonts w:ascii="Times New Roman" w:hAnsi="Times New Roman" w:cs="Times New Roman"/>
          <w:sz w:val="24"/>
          <w:szCs w:val="24"/>
        </w:rPr>
        <w:t xml:space="preserve"> (408 videí), dále </w:t>
      </w:r>
      <w:r w:rsidRPr="00B9731D">
        <w:rPr>
          <w:rFonts w:ascii="Times New Roman" w:hAnsi="Times New Roman" w:cs="Times New Roman"/>
          <w:i/>
          <w:sz w:val="24"/>
          <w:szCs w:val="24"/>
        </w:rPr>
        <w:t>O invazi nelegálních imigrantů a multikulturním</w:t>
      </w:r>
      <w:r>
        <w:rPr>
          <w:rFonts w:ascii="Times New Roman" w:hAnsi="Times New Roman" w:cs="Times New Roman"/>
          <w:sz w:val="24"/>
          <w:szCs w:val="24"/>
        </w:rPr>
        <w:t xml:space="preserve"> (86), </w:t>
      </w:r>
      <w:r w:rsidRPr="00B9731D">
        <w:rPr>
          <w:rFonts w:ascii="Times New Roman" w:hAnsi="Times New Roman" w:cs="Times New Roman"/>
          <w:i/>
          <w:sz w:val="24"/>
          <w:szCs w:val="24"/>
        </w:rPr>
        <w:t xml:space="preserve">O diktátu evropského </w:t>
      </w:r>
      <w:proofErr w:type="spellStart"/>
      <w:r w:rsidRPr="00B9731D">
        <w:rPr>
          <w:rFonts w:ascii="Times New Roman" w:hAnsi="Times New Roman" w:cs="Times New Roman"/>
          <w:i/>
          <w:sz w:val="24"/>
          <w:szCs w:val="24"/>
        </w:rPr>
        <w:t>superstátu</w:t>
      </w:r>
      <w:proofErr w:type="spellEnd"/>
      <w:r>
        <w:rPr>
          <w:rFonts w:ascii="Times New Roman" w:hAnsi="Times New Roman" w:cs="Times New Roman"/>
          <w:sz w:val="24"/>
          <w:szCs w:val="24"/>
        </w:rPr>
        <w:t xml:space="preserve"> (47), </w:t>
      </w:r>
      <w:r w:rsidRPr="00B9731D">
        <w:rPr>
          <w:rFonts w:ascii="Times New Roman" w:hAnsi="Times New Roman" w:cs="Times New Roman"/>
          <w:i/>
          <w:sz w:val="24"/>
          <w:szCs w:val="24"/>
        </w:rPr>
        <w:lastRenderedPageBreak/>
        <w:t>Ukradené revoluce</w:t>
      </w:r>
      <w:r>
        <w:rPr>
          <w:rFonts w:ascii="Times New Roman" w:hAnsi="Times New Roman" w:cs="Times New Roman"/>
          <w:sz w:val="24"/>
          <w:szCs w:val="24"/>
        </w:rPr>
        <w:t xml:space="preserve"> (19) a </w:t>
      </w:r>
      <w:r w:rsidRPr="00B9731D">
        <w:rPr>
          <w:rFonts w:ascii="Times New Roman" w:hAnsi="Times New Roman" w:cs="Times New Roman"/>
          <w:i/>
          <w:sz w:val="24"/>
          <w:szCs w:val="24"/>
        </w:rPr>
        <w:t>Programová videa SPD</w:t>
      </w:r>
      <w:r>
        <w:rPr>
          <w:rFonts w:ascii="Times New Roman" w:hAnsi="Times New Roman" w:cs="Times New Roman"/>
          <w:sz w:val="24"/>
          <w:szCs w:val="24"/>
        </w:rPr>
        <w:t xml:space="preserve"> (11). Posledním z oficiálních účtů je na síti </w:t>
      </w:r>
      <w:proofErr w:type="spellStart"/>
      <w:r w:rsidRPr="00103687">
        <w:rPr>
          <w:rFonts w:ascii="Times New Roman" w:hAnsi="Times New Roman" w:cs="Times New Roman"/>
          <w:i/>
          <w:sz w:val="24"/>
          <w:szCs w:val="24"/>
        </w:rPr>
        <w:t>Google</w:t>
      </w:r>
      <w:proofErr w:type="spellEnd"/>
      <w:r w:rsidRPr="00103687">
        <w:rPr>
          <w:rFonts w:ascii="Times New Roman" w:hAnsi="Times New Roman" w:cs="Times New Roman"/>
          <w:i/>
          <w:sz w:val="24"/>
          <w:szCs w:val="24"/>
        </w:rPr>
        <w:t>+</w:t>
      </w:r>
      <w:r>
        <w:rPr>
          <w:rFonts w:ascii="Times New Roman" w:hAnsi="Times New Roman" w:cs="Times New Roman"/>
          <w:sz w:val="24"/>
          <w:szCs w:val="24"/>
        </w:rPr>
        <w:t xml:space="preserve">, který však plní jen symbolickou funkci se 166 sledujícími. </w:t>
      </w:r>
    </w:p>
    <w:p w:rsidR="00231531" w:rsidRPr="008A1701" w:rsidRDefault="00231531" w:rsidP="00F722FA">
      <w:pPr>
        <w:spacing w:line="360" w:lineRule="auto"/>
        <w:jc w:val="both"/>
        <w:rPr>
          <w:rFonts w:ascii="Times New Roman" w:hAnsi="Times New Roman" w:cs="Times New Roman"/>
          <w:sz w:val="24"/>
          <w:szCs w:val="24"/>
        </w:rPr>
      </w:pPr>
    </w:p>
    <w:p w:rsidR="00231531" w:rsidRPr="00414A7D" w:rsidRDefault="00231531" w:rsidP="00231531">
      <w:pPr>
        <w:pStyle w:val="Nadpis2"/>
        <w:rPr>
          <w:rFonts w:cs="Times New Roman"/>
        </w:rPr>
      </w:pPr>
      <w:bookmarkStart w:id="19" w:name="_Toc513076961"/>
      <w:r w:rsidRPr="00414A7D">
        <w:rPr>
          <w:rFonts w:cs="Times New Roman"/>
        </w:rPr>
        <w:t xml:space="preserve">Odpovědi </w:t>
      </w:r>
      <w:r w:rsidR="00FB2CD7" w:rsidRPr="00414A7D">
        <w:rPr>
          <w:rFonts w:cs="Times New Roman"/>
        </w:rPr>
        <w:t xml:space="preserve">na </w:t>
      </w:r>
      <w:r w:rsidRPr="00414A7D">
        <w:rPr>
          <w:rFonts w:cs="Times New Roman"/>
        </w:rPr>
        <w:t>dotazník</w:t>
      </w:r>
      <w:bookmarkEnd w:id="19"/>
      <w:r w:rsidRPr="00414A7D">
        <w:rPr>
          <w:rFonts w:cs="Times New Roman"/>
        </w:rPr>
        <w:t xml:space="preserve"> </w:t>
      </w:r>
    </w:p>
    <w:p w:rsidR="00231531" w:rsidRDefault="00231531" w:rsidP="00231531">
      <w:pPr>
        <w:spacing w:line="360" w:lineRule="auto"/>
        <w:jc w:val="both"/>
      </w:pPr>
    </w:p>
    <w:p w:rsidR="00231531" w:rsidRPr="000716CD" w:rsidRDefault="00231531" w:rsidP="00231531">
      <w:pPr>
        <w:spacing w:line="360" w:lineRule="auto"/>
        <w:jc w:val="both"/>
        <w:rPr>
          <w:rFonts w:ascii="Times New Roman" w:hAnsi="Times New Roman" w:cs="Times New Roman"/>
          <w:sz w:val="24"/>
          <w:szCs w:val="24"/>
        </w:rPr>
      </w:pPr>
      <w:r>
        <w:tab/>
      </w:r>
      <w:r w:rsidRPr="000716CD">
        <w:rPr>
          <w:rFonts w:ascii="Times New Roman" w:hAnsi="Times New Roman" w:cs="Times New Roman"/>
          <w:sz w:val="24"/>
          <w:szCs w:val="24"/>
        </w:rPr>
        <w:t xml:space="preserve">Na moji emailovou žádost reagovali pouze čtyři předsedové krajských organizací. Karel </w:t>
      </w:r>
      <w:proofErr w:type="spellStart"/>
      <w:r w:rsidRPr="000716CD">
        <w:rPr>
          <w:rFonts w:ascii="Times New Roman" w:hAnsi="Times New Roman" w:cs="Times New Roman"/>
          <w:sz w:val="24"/>
          <w:szCs w:val="24"/>
        </w:rPr>
        <w:t>Fink</w:t>
      </w:r>
      <w:proofErr w:type="spellEnd"/>
      <w:r w:rsidRPr="000716CD">
        <w:rPr>
          <w:rFonts w:ascii="Times New Roman" w:hAnsi="Times New Roman" w:cs="Times New Roman"/>
          <w:sz w:val="24"/>
          <w:szCs w:val="24"/>
        </w:rPr>
        <w:t xml:space="preserve"> za Vysočinu mě pouze odkázal do stranické kanceláře v Jihlavě. Jana </w:t>
      </w:r>
      <w:proofErr w:type="spellStart"/>
      <w:r w:rsidRPr="000716CD">
        <w:rPr>
          <w:rFonts w:ascii="Times New Roman" w:hAnsi="Times New Roman" w:cs="Times New Roman"/>
          <w:sz w:val="24"/>
          <w:szCs w:val="24"/>
        </w:rPr>
        <w:t>Levová</w:t>
      </w:r>
      <w:proofErr w:type="spellEnd"/>
      <w:r w:rsidRPr="000716CD">
        <w:rPr>
          <w:rFonts w:ascii="Times New Roman" w:hAnsi="Times New Roman" w:cs="Times New Roman"/>
          <w:sz w:val="24"/>
          <w:szCs w:val="24"/>
        </w:rPr>
        <w:t xml:space="preserve"> za Plzeňský kraj se jako jediná omluvila na pracovní vytížení a dotazník nezodpověděla, stejně jako asistentka pana poslance za Liberecký kraj Radovana Vícha, která měla jen několik otázek k dotazníku. Jediným předsedou krajské organizace, který odpověděl, byl šéf pražské buňky Vítězslav Novák</w:t>
      </w:r>
      <w:r w:rsidR="009B17FB">
        <w:rPr>
          <w:rFonts w:ascii="Times New Roman" w:hAnsi="Times New Roman" w:cs="Times New Roman"/>
          <w:sz w:val="24"/>
          <w:szCs w:val="24"/>
        </w:rPr>
        <w:t xml:space="preserve"> (viz. Příloha č. 3</w:t>
      </w:r>
      <w:r>
        <w:rPr>
          <w:rFonts w:ascii="Times New Roman" w:hAnsi="Times New Roman" w:cs="Times New Roman"/>
          <w:sz w:val="24"/>
          <w:szCs w:val="24"/>
        </w:rPr>
        <w:t>)</w:t>
      </w:r>
      <w:r w:rsidRPr="000716CD">
        <w:rPr>
          <w:rFonts w:ascii="Times New Roman" w:hAnsi="Times New Roman" w:cs="Times New Roman"/>
          <w:sz w:val="24"/>
          <w:szCs w:val="24"/>
        </w:rPr>
        <w:t xml:space="preserve">. Asistent pana poslance Jaroslav Novák emailem vzkázal, že se sociálním sítím nevěnuje a tudíž je moje žádost o informace z tohoto prostředí omyl. </w:t>
      </w:r>
    </w:p>
    <w:p w:rsidR="00231531" w:rsidRDefault="00231531" w:rsidP="00231531">
      <w:pPr>
        <w:spacing w:line="360" w:lineRule="auto"/>
        <w:jc w:val="both"/>
        <w:rPr>
          <w:rFonts w:ascii="Times New Roman" w:hAnsi="Times New Roman" w:cs="Times New Roman"/>
          <w:sz w:val="24"/>
          <w:szCs w:val="24"/>
        </w:rPr>
      </w:pPr>
      <w:r w:rsidRPr="000716CD">
        <w:rPr>
          <w:rFonts w:ascii="Times New Roman" w:hAnsi="Times New Roman" w:cs="Times New Roman"/>
          <w:sz w:val="24"/>
          <w:szCs w:val="24"/>
        </w:rPr>
        <w:tab/>
        <w:t>Snaha o navázání přímého kontaktu s </w:t>
      </w:r>
      <w:proofErr w:type="spellStart"/>
      <w:r w:rsidRPr="000716CD">
        <w:rPr>
          <w:rFonts w:ascii="Times New Roman" w:hAnsi="Times New Roman" w:cs="Times New Roman"/>
          <w:sz w:val="24"/>
          <w:szCs w:val="24"/>
        </w:rPr>
        <w:t>Tomiem</w:t>
      </w:r>
      <w:proofErr w:type="spellEnd"/>
      <w:r w:rsidRPr="000716CD">
        <w:rPr>
          <w:rFonts w:ascii="Times New Roman" w:hAnsi="Times New Roman" w:cs="Times New Roman"/>
          <w:sz w:val="24"/>
          <w:szCs w:val="24"/>
        </w:rPr>
        <w:t xml:space="preserve"> </w:t>
      </w:r>
      <w:proofErr w:type="spellStart"/>
      <w:r w:rsidRPr="000716CD">
        <w:rPr>
          <w:rFonts w:ascii="Times New Roman" w:hAnsi="Times New Roman" w:cs="Times New Roman"/>
          <w:sz w:val="24"/>
          <w:szCs w:val="24"/>
        </w:rPr>
        <w:t>Okamurou</w:t>
      </w:r>
      <w:proofErr w:type="spellEnd"/>
      <w:r w:rsidRPr="000716CD">
        <w:rPr>
          <w:rFonts w:ascii="Times New Roman" w:hAnsi="Times New Roman" w:cs="Times New Roman"/>
          <w:sz w:val="24"/>
          <w:szCs w:val="24"/>
        </w:rPr>
        <w:t xml:space="preserve"> skončila neúspěšně. </w:t>
      </w:r>
      <w:r w:rsidR="001F1039">
        <w:rPr>
          <w:rFonts w:ascii="Times New Roman" w:hAnsi="Times New Roman" w:cs="Times New Roman"/>
          <w:sz w:val="24"/>
          <w:szCs w:val="24"/>
        </w:rPr>
        <w:t xml:space="preserve">Telefonicky nebyl nikdy k zastižení. </w:t>
      </w:r>
      <w:r w:rsidRPr="000716CD">
        <w:rPr>
          <w:rFonts w:ascii="Times New Roman" w:hAnsi="Times New Roman" w:cs="Times New Roman"/>
          <w:sz w:val="24"/>
          <w:szCs w:val="24"/>
        </w:rPr>
        <w:t xml:space="preserve">Komunikace probíhala s poslancovou asistentkou Alexandrou </w:t>
      </w:r>
      <w:proofErr w:type="spellStart"/>
      <w:r w:rsidRPr="000716CD">
        <w:rPr>
          <w:rFonts w:ascii="Times New Roman" w:hAnsi="Times New Roman" w:cs="Times New Roman"/>
          <w:sz w:val="24"/>
          <w:szCs w:val="24"/>
        </w:rPr>
        <w:t>Foralovou</w:t>
      </w:r>
      <w:proofErr w:type="spellEnd"/>
      <w:r w:rsidRPr="000716CD">
        <w:rPr>
          <w:rFonts w:ascii="Times New Roman" w:hAnsi="Times New Roman" w:cs="Times New Roman"/>
          <w:sz w:val="24"/>
          <w:szCs w:val="24"/>
        </w:rPr>
        <w:t>, která v prvním telefonátu požadovala sdělení vysvětlení, za jakým účelem dané informace požaduji a zda nepatřím</w:t>
      </w:r>
      <w:r>
        <w:rPr>
          <w:rFonts w:ascii="Times New Roman" w:hAnsi="Times New Roman" w:cs="Times New Roman"/>
          <w:sz w:val="24"/>
          <w:szCs w:val="24"/>
        </w:rPr>
        <w:t xml:space="preserve"> mezi novináře. Po výměně několika </w:t>
      </w:r>
      <w:r w:rsidR="001F1039">
        <w:rPr>
          <w:rFonts w:ascii="Times New Roman" w:hAnsi="Times New Roman" w:cs="Times New Roman"/>
          <w:sz w:val="24"/>
          <w:szCs w:val="24"/>
        </w:rPr>
        <w:t>SMS</w:t>
      </w:r>
      <w:r>
        <w:rPr>
          <w:rFonts w:ascii="Times New Roman" w:hAnsi="Times New Roman" w:cs="Times New Roman"/>
          <w:sz w:val="24"/>
          <w:szCs w:val="24"/>
        </w:rPr>
        <w:t xml:space="preserve"> zpráv a e</w:t>
      </w:r>
      <w:r w:rsidR="00BF54FF">
        <w:rPr>
          <w:rFonts w:ascii="Times New Roman" w:hAnsi="Times New Roman" w:cs="Times New Roman"/>
          <w:sz w:val="24"/>
          <w:szCs w:val="24"/>
        </w:rPr>
        <w:t>-</w:t>
      </w:r>
      <w:r>
        <w:rPr>
          <w:rFonts w:ascii="Times New Roman" w:hAnsi="Times New Roman" w:cs="Times New Roman"/>
          <w:sz w:val="24"/>
          <w:szCs w:val="24"/>
        </w:rPr>
        <w:t>mailů se stejně nepodařilo domluvit osobní setkání. Otázky tudíž byly zodpov</w:t>
      </w:r>
      <w:r w:rsidR="009B17FB">
        <w:rPr>
          <w:rFonts w:ascii="Times New Roman" w:hAnsi="Times New Roman" w:cs="Times New Roman"/>
          <w:sz w:val="24"/>
          <w:szCs w:val="24"/>
        </w:rPr>
        <w:t>ězeny písemně (viz. Příloha č. 4</w:t>
      </w:r>
      <w:r>
        <w:rPr>
          <w:rFonts w:ascii="Times New Roman" w:hAnsi="Times New Roman" w:cs="Times New Roman"/>
          <w:sz w:val="24"/>
          <w:szCs w:val="24"/>
        </w:rPr>
        <w:t xml:space="preserve">). </w:t>
      </w:r>
    </w:p>
    <w:p w:rsidR="00231531" w:rsidRDefault="00231531" w:rsidP="00231531">
      <w:pPr>
        <w:spacing w:line="360" w:lineRule="auto"/>
        <w:jc w:val="both"/>
        <w:rPr>
          <w:rFonts w:ascii="Times New Roman" w:hAnsi="Times New Roman" w:cs="Times New Roman"/>
          <w:sz w:val="24"/>
          <w:szCs w:val="24"/>
        </w:rPr>
      </w:pPr>
      <w:r>
        <w:rPr>
          <w:rFonts w:ascii="Times New Roman" w:hAnsi="Times New Roman" w:cs="Times New Roman"/>
          <w:sz w:val="24"/>
          <w:szCs w:val="24"/>
        </w:rPr>
        <w:tab/>
        <w:t>Z odpovědí, které byly velmi stručné, vyplynulo, že</w:t>
      </w:r>
      <w:r w:rsidR="00BF54FF">
        <w:rPr>
          <w:rFonts w:ascii="Times New Roman" w:hAnsi="Times New Roman" w:cs="Times New Roman"/>
          <w:sz w:val="24"/>
          <w:szCs w:val="24"/>
        </w:rPr>
        <w:t xml:space="preserve"> podle respondentů</w:t>
      </w:r>
      <w:r>
        <w:rPr>
          <w:rFonts w:ascii="Times New Roman" w:hAnsi="Times New Roman" w:cs="Times New Roman"/>
          <w:sz w:val="24"/>
          <w:szCs w:val="24"/>
        </w:rPr>
        <w:t xml:space="preserve"> sociální sítě jsou pro politické strany velmi důležité, neboť se komunikace s příznivci vyvíjí a na soc</w:t>
      </w:r>
      <w:r w:rsidR="00BF54FF">
        <w:rPr>
          <w:rFonts w:ascii="Times New Roman" w:hAnsi="Times New Roman" w:cs="Times New Roman"/>
          <w:sz w:val="24"/>
          <w:szCs w:val="24"/>
        </w:rPr>
        <w:t>iálních</w:t>
      </w:r>
      <w:r>
        <w:rPr>
          <w:rFonts w:ascii="Times New Roman" w:hAnsi="Times New Roman" w:cs="Times New Roman"/>
          <w:sz w:val="24"/>
          <w:szCs w:val="24"/>
        </w:rPr>
        <w:t xml:space="preserve"> sítích jsou zastoupeny všechny generace. V příspěv</w:t>
      </w:r>
      <w:r w:rsidR="001F1039">
        <w:rPr>
          <w:rFonts w:ascii="Times New Roman" w:hAnsi="Times New Roman" w:cs="Times New Roman"/>
          <w:sz w:val="24"/>
          <w:szCs w:val="24"/>
        </w:rPr>
        <w:t>cíc</w:t>
      </w:r>
      <w:r>
        <w:rPr>
          <w:rFonts w:ascii="Times New Roman" w:hAnsi="Times New Roman" w:cs="Times New Roman"/>
          <w:sz w:val="24"/>
          <w:szCs w:val="24"/>
        </w:rPr>
        <w:t>h, u kterých nezáleží na formě ale na obsahu, se objevují jak fakta, tak osobní názory. Příspěvky poté zveřejňují denně. Předseda hnutí i šéf pražské pobočky</w:t>
      </w:r>
      <w:r w:rsidR="00350DE6">
        <w:rPr>
          <w:rFonts w:ascii="Times New Roman" w:hAnsi="Times New Roman" w:cs="Times New Roman"/>
          <w:sz w:val="24"/>
          <w:szCs w:val="24"/>
        </w:rPr>
        <w:t xml:space="preserve"> v jedné z otázek</w:t>
      </w:r>
      <w:r>
        <w:rPr>
          <w:rFonts w:ascii="Times New Roman" w:hAnsi="Times New Roman" w:cs="Times New Roman"/>
          <w:sz w:val="24"/>
          <w:szCs w:val="24"/>
        </w:rPr>
        <w:t xml:space="preserve"> odmítli, že by prošli školením</w:t>
      </w:r>
      <w:r w:rsidR="00BF54FF">
        <w:rPr>
          <w:rFonts w:ascii="Times New Roman" w:hAnsi="Times New Roman" w:cs="Times New Roman"/>
          <w:sz w:val="24"/>
          <w:szCs w:val="24"/>
        </w:rPr>
        <w:t xml:space="preserve"> </w:t>
      </w:r>
      <w:r>
        <w:rPr>
          <w:rFonts w:ascii="Times New Roman" w:hAnsi="Times New Roman" w:cs="Times New Roman"/>
          <w:sz w:val="24"/>
          <w:szCs w:val="24"/>
        </w:rPr>
        <w:t xml:space="preserve">jak komunikovat s lidmi na sociálních sítích. Politici rozlišují způsob propagace na sociálních sítích, kde upřednostňují síť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nicméně neuvedli jakým způsobem. V doplňujících otázkách </w:t>
      </w:r>
      <w:r w:rsidR="00350DE6">
        <w:rPr>
          <w:rFonts w:ascii="Times New Roman" w:hAnsi="Times New Roman" w:cs="Times New Roman"/>
          <w:sz w:val="24"/>
          <w:szCs w:val="24"/>
        </w:rPr>
        <w:t>popsa</w:t>
      </w:r>
      <w:r>
        <w:rPr>
          <w:rFonts w:ascii="Times New Roman" w:hAnsi="Times New Roman" w:cs="Times New Roman"/>
          <w:sz w:val="24"/>
          <w:szCs w:val="24"/>
        </w:rPr>
        <w:t>li, že hnutí SPD je vlastenecké hnutí, které prosazuje demokracii. Na pravolevé škále hnutí odmítli určit, protože „</w:t>
      </w:r>
      <w:r w:rsidRPr="008907EB">
        <w:rPr>
          <w:rFonts w:ascii="Times New Roman" w:hAnsi="Times New Roman" w:cs="Times New Roman"/>
          <w:i/>
          <w:sz w:val="24"/>
          <w:szCs w:val="24"/>
        </w:rPr>
        <w:t>přímá demokracie není ani pravicová, ani levicová</w:t>
      </w:r>
      <w:r>
        <w:rPr>
          <w:rFonts w:ascii="Times New Roman" w:hAnsi="Times New Roman" w:cs="Times New Roman"/>
          <w:sz w:val="24"/>
          <w:szCs w:val="24"/>
        </w:rPr>
        <w:t>“ a hnutí se „</w:t>
      </w:r>
      <w:r w:rsidRPr="008907EB">
        <w:rPr>
          <w:rFonts w:ascii="Times New Roman" w:hAnsi="Times New Roman" w:cs="Times New Roman"/>
          <w:i/>
          <w:sz w:val="24"/>
          <w:szCs w:val="24"/>
        </w:rPr>
        <w:t>prolíná celým spektrem… vlevo je to sociální cítění a vpravo zase pravicový pohled na ekonomiku běžného života</w:t>
      </w:r>
      <w:r>
        <w:rPr>
          <w:rFonts w:ascii="Times New Roman" w:hAnsi="Times New Roman" w:cs="Times New Roman"/>
          <w:sz w:val="24"/>
          <w:szCs w:val="24"/>
        </w:rPr>
        <w:t xml:space="preserve">“. Dle vyjádření pražské SPD se ukázalo, že pravice činila levicové kroky a naopak. </w:t>
      </w:r>
    </w:p>
    <w:p w:rsidR="003D2774" w:rsidRPr="003D2774" w:rsidRDefault="00DB7480" w:rsidP="003D2774">
      <w:pPr>
        <w:pStyle w:val="Nadpis2"/>
        <w:spacing w:line="360" w:lineRule="auto"/>
        <w:jc w:val="both"/>
        <w:rPr>
          <w:rFonts w:cs="Times New Roman"/>
        </w:rPr>
      </w:pPr>
      <w:bookmarkStart w:id="20" w:name="_Toc513076962"/>
      <w:r>
        <w:rPr>
          <w:rFonts w:cs="Times New Roman"/>
        </w:rPr>
        <w:lastRenderedPageBreak/>
        <w:t xml:space="preserve">Příspěvky </w:t>
      </w:r>
      <w:proofErr w:type="spellStart"/>
      <w:r>
        <w:rPr>
          <w:rFonts w:cs="Times New Roman"/>
        </w:rPr>
        <w:t>Tomio</w:t>
      </w:r>
      <w:proofErr w:type="spellEnd"/>
      <w:r w:rsidR="003D2774" w:rsidRPr="003D2774">
        <w:rPr>
          <w:rFonts w:cs="Times New Roman"/>
        </w:rPr>
        <w:t xml:space="preserve"> </w:t>
      </w:r>
      <w:proofErr w:type="spellStart"/>
      <w:r w:rsidR="003D2774" w:rsidRPr="003D2774">
        <w:rPr>
          <w:rFonts w:cs="Times New Roman"/>
        </w:rPr>
        <w:t>Okamur</w:t>
      </w:r>
      <w:r>
        <w:rPr>
          <w:rFonts w:cs="Times New Roman"/>
        </w:rPr>
        <w:t>a</w:t>
      </w:r>
      <w:proofErr w:type="spellEnd"/>
      <w:r w:rsidR="003D2774" w:rsidRPr="003D2774">
        <w:rPr>
          <w:rFonts w:cs="Times New Roman"/>
        </w:rPr>
        <w:t xml:space="preserve"> </w:t>
      </w:r>
      <w:r>
        <w:rPr>
          <w:rFonts w:cs="Times New Roman"/>
        </w:rPr>
        <w:t>- SPD</w:t>
      </w:r>
      <w:bookmarkEnd w:id="20"/>
    </w:p>
    <w:p w:rsidR="00DB7480" w:rsidRPr="00663771" w:rsidRDefault="00DB7480" w:rsidP="00DB7480"/>
    <w:p w:rsidR="00DB7480" w:rsidRPr="00350DE6" w:rsidRDefault="00DB7480" w:rsidP="00DB7480">
      <w:pPr>
        <w:spacing w:line="360" w:lineRule="auto"/>
        <w:jc w:val="both"/>
        <w:rPr>
          <w:rFonts w:ascii="Times New Roman" w:hAnsi="Times New Roman" w:cs="Times New Roman"/>
          <w:sz w:val="24"/>
          <w:szCs w:val="24"/>
        </w:rPr>
      </w:pPr>
      <w:r>
        <w:tab/>
      </w:r>
      <w:r w:rsidRPr="00350DE6">
        <w:rPr>
          <w:rFonts w:ascii="Times New Roman" w:hAnsi="Times New Roman" w:cs="Times New Roman"/>
          <w:sz w:val="24"/>
          <w:szCs w:val="24"/>
        </w:rPr>
        <w:t>Příspěvky na profilu můžeme rozdělit do třech základních kategorií dle formátu – status, fot</w:t>
      </w:r>
      <w:r w:rsidR="00350DE6" w:rsidRPr="00350DE6">
        <w:rPr>
          <w:rFonts w:ascii="Times New Roman" w:hAnsi="Times New Roman" w:cs="Times New Roman"/>
          <w:sz w:val="24"/>
          <w:szCs w:val="24"/>
        </w:rPr>
        <w:t>ografie</w:t>
      </w:r>
      <w:r w:rsidRPr="00350DE6">
        <w:rPr>
          <w:rFonts w:ascii="Times New Roman" w:hAnsi="Times New Roman" w:cs="Times New Roman"/>
          <w:sz w:val="24"/>
          <w:szCs w:val="24"/>
        </w:rPr>
        <w:t xml:space="preserve"> a video. Ve sledovaném období od 2. května do 21. října, tedy necelého půlroku (171 dní), bylo zveřejněno 549 příspěvků, tj. </w:t>
      </w:r>
      <w:r w:rsidR="00350DE6" w:rsidRPr="00350DE6">
        <w:rPr>
          <w:rFonts w:ascii="Times New Roman" w:hAnsi="Times New Roman" w:cs="Times New Roman"/>
          <w:sz w:val="24"/>
          <w:szCs w:val="24"/>
        </w:rPr>
        <w:t xml:space="preserve">v průměru </w:t>
      </w:r>
      <w:r w:rsidRPr="00350DE6">
        <w:rPr>
          <w:rFonts w:ascii="Times New Roman" w:hAnsi="Times New Roman" w:cs="Times New Roman"/>
          <w:sz w:val="24"/>
          <w:szCs w:val="24"/>
        </w:rPr>
        <w:t>3,21 příspěvku na den. Z toho bylo 316 videí, 233 f</w:t>
      </w:r>
      <w:r w:rsidR="00BF54FF">
        <w:rPr>
          <w:rFonts w:ascii="Times New Roman" w:hAnsi="Times New Roman" w:cs="Times New Roman"/>
          <w:sz w:val="24"/>
          <w:szCs w:val="24"/>
        </w:rPr>
        <w:t>otografií</w:t>
      </w:r>
      <w:r w:rsidRPr="00350DE6">
        <w:rPr>
          <w:rFonts w:ascii="Times New Roman" w:hAnsi="Times New Roman" w:cs="Times New Roman"/>
          <w:sz w:val="24"/>
          <w:szCs w:val="24"/>
        </w:rPr>
        <w:t xml:space="preserve"> a žádný textový status. Tento výrazný nepoměr příspěvků považuji za cílený, nikoliv náhodný. Chybějící textové příspěvky </w:t>
      </w:r>
      <w:r w:rsidR="00350DE6" w:rsidRPr="00350DE6">
        <w:rPr>
          <w:rFonts w:ascii="Times New Roman" w:hAnsi="Times New Roman" w:cs="Times New Roman"/>
          <w:sz w:val="24"/>
          <w:szCs w:val="24"/>
        </w:rPr>
        <w:t>částečně nahrazují popisky videí a fotografií</w:t>
      </w:r>
      <w:r w:rsidRPr="00350DE6">
        <w:rPr>
          <w:rFonts w:ascii="Times New Roman" w:hAnsi="Times New Roman" w:cs="Times New Roman"/>
          <w:sz w:val="24"/>
          <w:szCs w:val="24"/>
        </w:rPr>
        <w:t xml:space="preserve">. Nicméně i zde netvoří text hlavní sdělení a opakují se zde stejné vzorce obsahu. </w:t>
      </w:r>
    </w:p>
    <w:p w:rsidR="00DB7480" w:rsidRPr="00350DE6" w:rsidRDefault="00DB7480" w:rsidP="00DB7480">
      <w:pPr>
        <w:spacing w:line="360" w:lineRule="auto"/>
        <w:ind w:firstLine="708"/>
        <w:jc w:val="both"/>
        <w:rPr>
          <w:rFonts w:ascii="Times New Roman" w:hAnsi="Times New Roman" w:cs="Times New Roman"/>
          <w:sz w:val="24"/>
          <w:szCs w:val="24"/>
        </w:rPr>
      </w:pPr>
      <w:r w:rsidRPr="00350DE6">
        <w:rPr>
          <w:rFonts w:ascii="Times New Roman" w:hAnsi="Times New Roman" w:cs="Times New Roman"/>
          <w:sz w:val="24"/>
          <w:szCs w:val="24"/>
        </w:rPr>
        <w:t>Dalším</w:t>
      </w:r>
      <w:r w:rsidR="00BF54FF">
        <w:rPr>
          <w:rFonts w:ascii="Times New Roman" w:hAnsi="Times New Roman" w:cs="Times New Roman"/>
          <w:sz w:val="24"/>
          <w:szCs w:val="24"/>
        </w:rPr>
        <w:t xml:space="preserve"> typem obsahu profilu jsou fotografie</w:t>
      </w:r>
      <w:r w:rsidRPr="00350DE6">
        <w:rPr>
          <w:rFonts w:ascii="Times New Roman" w:hAnsi="Times New Roman" w:cs="Times New Roman"/>
          <w:sz w:val="24"/>
          <w:szCs w:val="24"/>
        </w:rPr>
        <w:t>/ obrázky, kterých bylo publikováno ve vymezen</w:t>
      </w:r>
      <w:r w:rsidR="00BF54FF">
        <w:rPr>
          <w:rFonts w:ascii="Times New Roman" w:hAnsi="Times New Roman" w:cs="Times New Roman"/>
          <w:sz w:val="24"/>
          <w:szCs w:val="24"/>
        </w:rPr>
        <w:t>ém období 233. Z toho šest fotografií</w:t>
      </w:r>
      <w:r w:rsidRPr="00350DE6">
        <w:rPr>
          <w:rFonts w:ascii="Times New Roman" w:hAnsi="Times New Roman" w:cs="Times New Roman"/>
          <w:sz w:val="24"/>
          <w:szCs w:val="24"/>
        </w:rPr>
        <w:t xml:space="preserve"> bylo při</w:t>
      </w:r>
      <w:r w:rsidR="00BF54FF">
        <w:rPr>
          <w:rFonts w:ascii="Times New Roman" w:hAnsi="Times New Roman" w:cs="Times New Roman"/>
          <w:sz w:val="24"/>
          <w:szCs w:val="24"/>
        </w:rPr>
        <w:t>dáno jako mobilních, čtyři fotografie</w:t>
      </w:r>
      <w:r w:rsidRPr="00350DE6">
        <w:rPr>
          <w:rFonts w:ascii="Times New Roman" w:hAnsi="Times New Roman" w:cs="Times New Roman"/>
          <w:sz w:val="24"/>
          <w:szCs w:val="24"/>
        </w:rPr>
        <w:t xml:space="preserve"> by</w:t>
      </w:r>
      <w:r w:rsidR="00BF54FF">
        <w:rPr>
          <w:rFonts w:ascii="Times New Roman" w:hAnsi="Times New Roman" w:cs="Times New Roman"/>
          <w:sz w:val="24"/>
          <w:szCs w:val="24"/>
        </w:rPr>
        <w:t>ly profilové a zbylé obrázky</w:t>
      </w:r>
      <w:r w:rsidRPr="00350DE6">
        <w:rPr>
          <w:rFonts w:ascii="Times New Roman" w:hAnsi="Times New Roman" w:cs="Times New Roman"/>
          <w:sz w:val="24"/>
          <w:szCs w:val="24"/>
        </w:rPr>
        <w:t xml:space="preserve"> byly nahrány v rámci hlavní </w:t>
      </w:r>
      <w:r w:rsidR="00BF54FF">
        <w:rPr>
          <w:rFonts w:ascii="Times New Roman" w:hAnsi="Times New Roman" w:cs="Times New Roman"/>
          <w:sz w:val="24"/>
          <w:szCs w:val="24"/>
        </w:rPr>
        <w:t xml:space="preserve">zdi profilu tzv. </w:t>
      </w:r>
      <w:proofErr w:type="spellStart"/>
      <w:r w:rsidR="00BF54FF">
        <w:rPr>
          <w:rFonts w:ascii="Times New Roman" w:hAnsi="Times New Roman" w:cs="Times New Roman"/>
          <w:sz w:val="24"/>
          <w:szCs w:val="24"/>
        </w:rPr>
        <w:t>timeline</w:t>
      </w:r>
      <w:proofErr w:type="spellEnd"/>
      <w:r w:rsidR="00BF54FF">
        <w:rPr>
          <w:rFonts w:ascii="Times New Roman" w:hAnsi="Times New Roman" w:cs="Times New Roman"/>
          <w:sz w:val="24"/>
          <w:szCs w:val="24"/>
        </w:rPr>
        <w:t>. Fotografie</w:t>
      </w:r>
      <w:r w:rsidRPr="00350DE6">
        <w:rPr>
          <w:rFonts w:ascii="Times New Roman" w:hAnsi="Times New Roman" w:cs="Times New Roman"/>
          <w:sz w:val="24"/>
          <w:szCs w:val="24"/>
        </w:rPr>
        <w:t xml:space="preserve"> slouží především jako propagace lídra hnutí, neboť </w:t>
      </w:r>
      <w:r w:rsidR="00BF54FF">
        <w:rPr>
          <w:rFonts w:ascii="Times New Roman" w:hAnsi="Times New Roman" w:cs="Times New Roman"/>
          <w:sz w:val="24"/>
          <w:szCs w:val="24"/>
        </w:rPr>
        <w:t xml:space="preserve">min. </w:t>
      </w:r>
      <w:r w:rsidRPr="00350DE6">
        <w:rPr>
          <w:rFonts w:ascii="Times New Roman" w:hAnsi="Times New Roman" w:cs="Times New Roman"/>
          <w:sz w:val="24"/>
          <w:szCs w:val="24"/>
        </w:rPr>
        <w:t xml:space="preserve">jeho tvář </w:t>
      </w:r>
      <w:r w:rsidR="00BF54FF">
        <w:rPr>
          <w:rFonts w:ascii="Times New Roman" w:hAnsi="Times New Roman" w:cs="Times New Roman"/>
          <w:sz w:val="24"/>
          <w:szCs w:val="24"/>
        </w:rPr>
        <w:t>se objevila na 131 fotografií</w:t>
      </w:r>
      <w:r w:rsidRPr="00350DE6">
        <w:rPr>
          <w:rFonts w:ascii="Times New Roman" w:hAnsi="Times New Roman" w:cs="Times New Roman"/>
          <w:sz w:val="24"/>
          <w:szCs w:val="24"/>
        </w:rPr>
        <w:t>ch, přičemž z toho 33 krát se jednalo o volební plakát s hesly hnutí a vlajkou na pozadí. Budování obrazu siln</w:t>
      </w:r>
      <w:r w:rsidR="00BF54FF">
        <w:rPr>
          <w:rFonts w:ascii="Times New Roman" w:hAnsi="Times New Roman" w:cs="Times New Roman"/>
          <w:sz w:val="24"/>
          <w:szCs w:val="24"/>
        </w:rPr>
        <w:t>ého lídra dokresluje i osm fotografií</w:t>
      </w:r>
      <w:r w:rsidRPr="00350DE6">
        <w:rPr>
          <w:rFonts w:ascii="Times New Roman" w:hAnsi="Times New Roman" w:cs="Times New Roman"/>
          <w:sz w:val="24"/>
          <w:szCs w:val="24"/>
        </w:rPr>
        <w:t xml:space="preserve"> z posilovny.  O</w:t>
      </w:r>
      <w:r w:rsidR="00BF54FF">
        <w:rPr>
          <w:rFonts w:ascii="Times New Roman" w:hAnsi="Times New Roman" w:cs="Times New Roman"/>
          <w:sz w:val="24"/>
          <w:szCs w:val="24"/>
        </w:rPr>
        <w:t>proti tomu pouze na devíti fotografií</w:t>
      </w:r>
      <w:r w:rsidRPr="00350DE6">
        <w:rPr>
          <w:rFonts w:ascii="Times New Roman" w:hAnsi="Times New Roman" w:cs="Times New Roman"/>
          <w:sz w:val="24"/>
          <w:szCs w:val="24"/>
        </w:rPr>
        <w:t>ch byly umístěny tváře dalšíc</w:t>
      </w:r>
      <w:r w:rsidR="00BF54FF">
        <w:rPr>
          <w:rFonts w:ascii="Times New Roman" w:hAnsi="Times New Roman" w:cs="Times New Roman"/>
          <w:sz w:val="24"/>
          <w:szCs w:val="24"/>
        </w:rPr>
        <w:t>h členů SPD. Na dalších 25 fotografií</w:t>
      </w:r>
      <w:r w:rsidRPr="00350DE6">
        <w:rPr>
          <w:rFonts w:ascii="Times New Roman" w:hAnsi="Times New Roman" w:cs="Times New Roman"/>
          <w:sz w:val="24"/>
          <w:szCs w:val="24"/>
        </w:rPr>
        <w:t xml:space="preserve">ch jsou vyobrazeni další politici. Většinou se jedná o kritiku tehdejších vládních představitelů Bohuslava Sobotky, Pavla </w:t>
      </w:r>
      <w:proofErr w:type="spellStart"/>
      <w:r w:rsidRPr="00350DE6">
        <w:rPr>
          <w:rFonts w:ascii="Times New Roman" w:hAnsi="Times New Roman" w:cs="Times New Roman"/>
          <w:sz w:val="24"/>
          <w:szCs w:val="24"/>
        </w:rPr>
        <w:t>Bělobrádka</w:t>
      </w:r>
      <w:proofErr w:type="spellEnd"/>
      <w:r w:rsidRPr="00350DE6">
        <w:rPr>
          <w:rFonts w:ascii="Times New Roman" w:hAnsi="Times New Roman" w:cs="Times New Roman"/>
          <w:sz w:val="24"/>
          <w:szCs w:val="24"/>
        </w:rPr>
        <w:t xml:space="preserve"> nebo Andreje </w:t>
      </w:r>
      <w:proofErr w:type="spellStart"/>
      <w:r w:rsidRPr="00350DE6">
        <w:rPr>
          <w:rFonts w:ascii="Times New Roman" w:hAnsi="Times New Roman" w:cs="Times New Roman"/>
          <w:sz w:val="24"/>
          <w:szCs w:val="24"/>
        </w:rPr>
        <w:t>Babiše</w:t>
      </w:r>
      <w:proofErr w:type="spellEnd"/>
      <w:r w:rsidRPr="00350DE6">
        <w:rPr>
          <w:rFonts w:ascii="Times New Roman" w:hAnsi="Times New Roman" w:cs="Times New Roman"/>
          <w:sz w:val="24"/>
          <w:szCs w:val="24"/>
        </w:rPr>
        <w:t xml:space="preserve">. Ze zahraničních politiků je zde dokumentován blízký vztah </w:t>
      </w:r>
      <w:proofErr w:type="spellStart"/>
      <w:r w:rsidRPr="00350DE6">
        <w:rPr>
          <w:rFonts w:ascii="Times New Roman" w:hAnsi="Times New Roman" w:cs="Times New Roman"/>
          <w:sz w:val="24"/>
          <w:szCs w:val="24"/>
        </w:rPr>
        <w:t>Okamury</w:t>
      </w:r>
      <w:proofErr w:type="spellEnd"/>
      <w:r w:rsidRPr="00350DE6">
        <w:rPr>
          <w:rFonts w:ascii="Times New Roman" w:hAnsi="Times New Roman" w:cs="Times New Roman"/>
          <w:sz w:val="24"/>
          <w:szCs w:val="24"/>
        </w:rPr>
        <w:t xml:space="preserve"> s Marie </w:t>
      </w:r>
      <w:proofErr w:type="spellStart"/>
      <w:r w:rsidRPr="00350DE6">
        <w:rPr>
          <w:rFonts w:ascii="Times New Roman" w:hAnsi="Times New Roman" w:cs="Times New Roman"/>
          <w:sz w:val="24"/>
          <w:szCs w:val="24"/>
        </w:rPr>
        <w:t>Le</w:t>
      </w:r>
      <w:proofErr w:type="spellEnd"/>
      <w:r w:rsidRPr="00350DE6">
        <w:rPr>
          <w:rFonts w:ascii="Times New Roman" w:hAnsi="Times New Roman" w:cs="Times New Roman"/>
          <w:sz w:val="24"/>
          <w:szCs w:val="24"/>
        </w:rPr>
        <w:t xml:space="preserve"> </w:t>
      </w:r>
      <w:proofErr w:type="spellStart"/>
      <w:r w:rsidRPr="00350DE6">
        <w:rPr>
          <w:rFonts w:ascii="Times New Roman" w:hAnsi="Times New Roman" w:cs="Times New Roman"/>
          <w:sz w:val="24"/>
          <w:szCs w:val="24"/>
        </w:rPr>
        <w:t>Pen</w:t>
      </w:r>
      <w:proofErr w:type="spellEnd"/>
      <w:r w:rsidRPr="00350DE6">
        <w:rPr>
          <w:rFonts w:ascii="Times New Roman" w:hAnsi="Times New Roman" w:cs="Times New Roman"/>
          <w:sz w:val="24"/>
          <w:szCs w:val="24"/>
        </w:rPr>
        <w:t xml:space="preserve"> nebo </w:t>
      </w:r>
      <w:proofErr w:type="spellStart"/>
      <w:r w:rsidRPr="00350DE6">
        <w:rPr>
          <w:rFonts w:ascii="Times New Roman" w:hAnsi="Times New Roman" w:cs="Times New Roman"/>
          <w:sz w:val="24"/>
          <w:szCs w:val="24"/>
        </w:rPr>
        <w:t>Geertem</w:t>
      </w:r>
      <w:proofErr w:type="spellEnd"/>
      <w:r w:rsidRPr="00350DE6">
        <w:rPr>
          <w:rFonts w:ascii="Times New Roman" w:hAnsi="Times New Roman" w:cs="Times New Roman"/>
          <w:sz w:val="24"/>
          <w:szCs w:val="24"/>
        </w:rPr>
        <w:t xml:space="preserve"> </w:t>
      </w:r>
      <w:proofErr w:type="spellStart"/>
      <w:r w:rsidRPr="00350DE6">
        <w:rPr>
          <w:rFonts w:ascii="Times New Roman" w:hAnsi="Times New Roman" w:cs="Times New Roman"/>
          <w:sz w:val="24"/>
          <w:szCs w:val="24"/>
        </w:rPr>
        <w:t>Wil</w:t>
      </w:r>
      <w:r w:rsidR="00BF54FF">
        <w:rPr>
          <w:rFonts w:ascii="Times New Roman" w:hAnsi="Times New Roman" w:cs="Times New Roman"/>
          <w:sz w:val="24"/>
          <w:szCs w:val="24"/>
        </w:rPr>
        <w:t>dersem</w:t>
      </w:r>
      <w:proofErr w:type="spellEnd"/>
      <w:r w:rsidR="00BF54FF">
        <w:rPr>
          <w:rFonts w:ascii="Times New Roman" w:hAnsi="Times New Roman" w:cs="Times New Roman"/>
          <w:sz w:val="24"/>
          <w:szCs w:val="24"/>
        </w:rPr>
        <w:t>. Dále zde po devíti fotografií</w:t>
      </w:r>
      <w:r w:rsidRPr="00350DE6">
        <w:rPr>
          <w:rFonts w:ascii="Times New Roman" w:hAnsi="Times New Roman" w:cs="Times New Roman"/>
          <w:sz w:val="24"/>
          <w:szCs w:val="24"/>
        </w:rPr>
        <w:t xml:space="preserve">ch byly zastoupeny výsledky průzkumů veřejného mínění nebo upozornění na tzv. </w:t>
      </w:r>
      <w:proofErr w:type="spellStart"/>
      <w:r w:rsidRPr="00350DE6">
        <w:rPr>
          <w:rFonts w:ascii="Times New Roman" w:hAnsi="Times New Roman" w:cs="Times New Roman"/>
          <w:sz w:val="24"/>
          <w:szCs w:val="24"/>
        </w:rPr>
        <w:t>fakenews</w:t>
      </w:r>
      <w:proofErr w:type="spellEnd"/>
      <w:r w:rsidRPr="00350DE6">
        <w:rPr>
          <w:rFonts w:ascii="Times New Roman" w:hAnsi="Times New Roman" w:cs="Times New Roman"/>
          <w:sz w:val="24"/>
          <w:szCs w:val="24"/>
        </w:rPr>
        <w:t xml:space="preserve"> a</w:t>
      </w:r>
      <w:r w:rsidR="00350DE6" w:rsidRPr="00350DE6">
        <w:rPr>
          <w:rFonts w:ascii="Times New Roman" w:hAnsi="Times New Roman" w:cs="Times New Roman"/>
          <w:sz w:val="24"/>
          <w:szCs w:val="24"/>
        </w:rPr>
        <w:t> </w:t>
      </w:r>
      <w:proofErr w:type="spellStart"/>
      <w:r w:rsidRPr="00350DE6">
        <w:rPr>
          <w:rFonts w:ascii="Times New Roman" w:hAnsi="Times New Roman" w:cs="Times New Roman"/>
          <w:sz w:val="24"/>
          <w:szCs w:val="24"/>
        </w:rPr>
        <w:t>fake</w:t>
      </w:r>
      <w:proofErr w:type="spellEnd"/>
      <w:r w:rsidRPr="00350DE6">
        <w:rPr>
          <w:rFonts w:ascii="Times New Roman" w:hAnsi="Times New Roman" w:cs="Times New Roman"/>
          <w:sz w:val="24"/>
          <w:szCs w:val="24"/>
        </w:rPr>
        <w:t xml:space="preserve"> profily, které by si mohli příznivci splés</w:t>
      </w:r>
      <w:r w:rsidR="00BF54FF">
        <w:rPr>
          <w:rFonts w:ascii="Times New Roman" w:hAnsi="Times New Roman" w:cs="Times New Roman"/>
          <w:sz w:val="24"/>
          <w:szCs w:val="24"/>
        </w:rPr>
        <w:t>t s oficiálními účty. Mezi fotografie</w:t>
      </w:r>
      <w:r w:rsidRPr="00350DE6">
        <w:rPr>
          <w:rFonts w:ascii="Times New Roman" w:hAnsi="Times New Roman" w:cs="Times New Roman"/>
          <w:sz w:val="24"/>
          <w:szCs w:val="24"/>
        </w:rPr>
        <w:t xml:space="preserve">mi lze nalézt i takové, které přímo s hnutím nemají nic společného, jako je reklama na japonské sušenky nebo kuchyňské nože. </w:t>
      </w:r>
    </w:p>
    <w:p w:rsidR="00DB7480" w:rsidRPr="00350DE6" w:rsidRDefault="00DB7480" w:rsidP="00DB7480">
      <w:pPr>
        <w:spacing w:line="360" w:lineRule="auto"/>
        <w:jc w:val="both"/>
        <w:rPr>
          <w:rFonts w:ascii="Times New Roman" w:hAnsi="Times New Roman" w:cs="Times New Roman"/>
          <w:sz w:val="24"/>
          <w:szCs w:val="24"/>
        </w:rPr>
      </w:pPr>
      <w:r w:rsidRPr="00350DE6">
        <w:rPr>
          <w:rFonts w:ascii="Times New Roman" w:hAnsi="Times New Roman" w:cs="Times New Roman"/>
          <w:sz w:val="24"/>
          <w:szCs w:val="24"/>
        </w:rPr>
        <w:tab/>
        <w:t>Videa, kterých bylo celkem 316</w:t>
      </w:r>
      <w:r w:rsidR="00350DE6" w:rsidRPr="00350DE6">
        <w:rPr>
          <w:rFonts w:ascii="Times New Roman" w:hAnsi="Times New Roman" w:cs="Times New Roman"/>
          <w:sz w:val="24"/>
          <w:szCs w:val="24"/>
        </w:rPr>
        <w:t xml:space="preserve">, </w:t>
      </w:r>
      <w:r w:rsidRPr="00350DE6">
        <w:rPr>
          <w:rFonts w:ascii="Times New Roman" w:hAnsi="Times New Roman" w:cs="Times New Roman"/>
          <w:sz w:val="24"/>
          <w:szCs w:val="24"/>
        </w:rPr>
        <w:t>tj.</w:t>
      </w:r>
      <w:r w:rsidR="00350DE6" w:rsidRPr="00350DE6">
        <w:rPr>
          <w:rFonts w:ascii="Times New Roman" w:hAnsi="Times New Roman" w:cs="Times New Roman"/>
          <w:sz w:val="24"/>
          <w:szCs w:val="24"/>
        </w:rPr>
        <w:t xml:space="preserve"> v průměru</w:t>
      </w:r>
      <w:r w:rsidRPr="00350DE6">
        <w:rPr>
          <w:rFonts w:ascii="Times New Roman" w:hAnsi="Times New Roman" w:cs="Times New Roman"/>
          <w:sz w:val="24"/>
          <w:szCs w:val="24"/>
        </w:rPr>
        <w:t xml:space="preserve"> 1,85 videa na den, tvoří hlavní médium přenosu informací. Během sledovaného období bylo dohromady pouze 14 dní</w:t>
      </w:r>
      <w:r w:rsidRPr="00350DE6">
        <w:rPr>
          <w:rStyle w:val="Znakapoznpodarou"/>
          <w:rFonts w:ascii="Times New Roman" w:hAnsi="Times New Roman" w:cs="Times New Roman"/>
          <w:sz w:val="24"/>
          <w:szCs w:val="24"/>
        </w:rPr>
        <w:footnoteReference w:id="6"/>
      </w:r>
      <w:r w:rsidRPr="00350DE6">
        <w:rPr>
          <w:rFonts w:ascii="Times New Roman" w:hAnsi="Times New Roman" w:cs="Times New Roman"/>
          <w:sz w:val="24"/>
          <w:szCs w:val="24"/>
        </w:rPr>
        <w:t>, kdy</w:t>
      </w:r>
      <w:r w:rsidR="00350DE6">
        <w:rPr>
          <w:rFonts w:ascii="Times New Roman" w:hAnsi="Times New Roman" w:cs="Times New Roman"/>
          <w:sz w:val="24"/>
          <w:szCs w:val="24"/>
        </w:rPr>
        <w:t xml:space="preserve"> nebylo zveřejněno žádné video.</w:t>
      </w:r>
      <w:r w:rsidRPr="00350DE6">
        <w:rPr>
          <w:rFonts w:ascii="Times New Roman" w:hAnsi="Times New Roman" w:cs="Times New Roman"/>
          <w:sz w:val="24"/>
          <w:szCs w:val="24"/>
        </w:rPr>
        <w:t xml:space="preserve"> Součet délky všech videí celkem činí 24 hodin 36 minut a</w:t>
      </w:r>
      <w:r w:rsidR="00350DE6">
        <w:rPr>
          <w:rFonts w:ascii="Times New Roman" w:hAnsi="Times New Roman" w:cs="Times New Roman"/>
          <w:sz w:val="24"/>
          <w:szCs w:val="24"/>
        </w:rPr>
        <w:t> </w:t>
      </w:r>
      <w:r w:rsidRPr="00350DE6">
        <w:rPr>
          <w:rFonts w:ascii="Times New Roman" w:hAnsi="Times New Roman" w:cs="Times New Roman"/>
          <w:sz w:val="24"/>
          <w:szCs w:val="24"/>
        </w:rPr>
        <w:t>43</w:t>
      </w:r>
      <w:r w:rsidR="00350DE6">
        <w:rPr>
          <w:rFonts w:ascii="Times New Roman" w:hAnsi="Times New Roman" w:cs="Times New Roman"/>
          <w:sz w:val="24"/>
          <w:szCs w:val="24"/>
        </w:rPr>
        <w:t> </w:t>
      </w:r>
      <w:r w:rsidRPr="00350DE6">
        <w:rPr>
          <w:rFonts w:ascii="Times New Roman" w:hAnsi="Times New Roman" w:cs="Times New Roman"/>
          <w:sz w:val="24"/>
          <w:szCs w:val="24"/>
        </w:rPr>
        <w:t xml:space="preserve">sekund. Průměrná doba videa vychází na 4 minuty 41 vteřin. Značnou část celkového času tvoří záznam rozhovorů, ať už v rádiu nebo televizi. Po odečtení těchto 15 </w:t>
      </w:r>
      <w:r w:rsidR="00350DE6" w:rsidRPr="00350DE6">
        <w:rPr>
          <w:rFonts w:ascii="Times New Roman" w:hAnsi="Times New Roman" w:cs="Times New Roman"/>
          <w:sz w:val="24"/>
          <w:szCs w:val="24"/>
        </w:rPr>
        <w:t>rozhovorů a debat</w:t>
      </w:r>
      <w:r w:rsidRPr="00350DE6">
        <w:rPr>
          <w:rFonts w:ascii="Times New Roman" w:hAnsi="Times New Roman" w:cs="Times New Roman"/>
          <w:sz w:val="24"/>
          <w:szCs w:val="24"/>
        </w:rPr>
        <w:t>, které nebyly původním výtvorem SPD, klesne celková doba videí na méně než polovinu na 11</w:t>
      </w:r>
      <w:r w:rsidR="00350DE6">
        <w:rPr>
          <w:rFonts w:ascii="Times New Roman" w:hAnsi="Times New Roman" w:cs="Times New Roman"/>
          <w:sz w:val="24"/>
          <w:szCs w:val="24"/>
        </w:rPr>
        <w:t> </w:t>
      </w:r>
      <w:r w:rsidRPr="00350DE6">
        <w:rPr>
          <w:rFonts w:ascii="Times New Roman" w:hAnsi="Times New Roman" w:cs="Times New Roman"/>
          <w:sz w:val="24"/>
          <w:szCs w:val="24"/>
        </w:rPr>
        <w:t xml:space="preserve">hodin a 9 minut. V tomto případě je průměrná délka videa 2 minuty 14 vteřin a medián videí pouhá 1 minuta a 38 vteřin.  Co se týče reakcí ostatních uživatelů, práce brala v potaz </w:t>
      </w:r>
      <w:r w:rsidRPr="00350DE6">
        <w:rPr>
          <w:rFonts w:ascii="Times New Roman" w:hAnsi="Times New Roman" w:cs="Times New Roman"/>
          <w:sz w:val="24"/>
          <w:szCs w:val="24"/>
        </w:rPr>
        <w:lastRenderedPageBreak/>
        <w:t>pouze počet sdílení, počet zhlédnutí a počet reakcí, nikoliv komentáře. V průměru videa dosáhla 586 sdílení a každé video bylo v průměru označeno 961 reakcemi</w:t>
      </w:r>
      <w:r w:rsidRPr="00350DE6">
        <w:rPr>
          <w:rStyle w:val="Znakapoznpodarou"/>
          <w:rFonts w:ascii="Times New Roman" w:hAnsi="Times New Roman" w:cs="Times New Roman"/>
          <w:sz w:val="24"/>
          <w:szCs w:val="24"/>
        </w:rPr>
        <w:footnoteReference w:id="7"/>
      </w:r>
      <w:r w:rsidRPr="00350DE6">
        <w:rPr>
          <w:rFonts w:ascii="Times New Roman" w:hAnsi="Times New Roman" w:cs="Times New Roman"/>
          <w:sz w:val="24"/>
          <w:szCs w:val="24"/>
        </w:rPr>
        <w:t>.  Největší význam zobrazuje ukazatel počtu zhlédnutí, který v průměru činí 45 160 zobrazení. Celkově tato videa od své publikování dosáhla přibližně 14 270 500 zobrazení.</w:t>
      </w:r>
      <w:r w:rsidRPr="00350DE6">
        <w:rPr>
          <w:rStyle w:val="Znakapoznpodarou"/>
          <w:rFonts w:ascii="Times New Roman" w:hAnsi="Times New Roman" w:cs="Times New Roman"/>
          <w:sz w:val="24"/>
          <w:szCs w:val="24"/>
        </w:rPr>
        <w:footnoteReference w:id="8"/>
      </w:r>
    </w:p>
    <w:p w:rsidR="00DB7480" w:rsidRPr="00350DE6" w:rsidRDefault="00DB7480" w:rsidP="00DB7480">
      <w:pPr>
        <w:spacing w:line="360" w:lineRule="auto"/>
        <w:jc w:val="both"/>
        <w:rPr>
          <w:rFonts w:ascii="Times New Roman" w:hAnsi="Times New Roman" w:cs="Times New Roman"/>
          <w:sz w:val="24"/>
          <w:szCs w:val="24"/>
        </w:rPr>
      </w:pPr>
      <w:r w:rsidRPr="00350DE6">
        <w:rPr>
          <w:rFonts w:ascii="Times New Roman" w:hAnsi="Times New Roman" w:cs="Times New Roman"/>
          <w:sz w:val="24"/>
          <w:szCs w:val="24"/>
        </w:rPr>
        <w:tab/>
        <w:t>Pokud bychom se zaměřili na nejvíce mobilizující příspěvky</w:t>
      </w:r>
      <w:r w:rsidRPr="00350DE6">
        <w:rPr>
          <w:rStyle w:val="Znakapoznpodarou"/>
          <w:rFonts w:ascii="Times New Roman" w:hAnsi="Times New Roman" w:cs="Times New Roman"/>
          <w:sz w:val="24"/>
          <w:szCs w:val="24"/>
        </w:rPr>
        <w:footnoteReference w:id="9"/>
      </w:r>
      <w:r w:rsidRPr="00350DE6">
        <w:rPr>
          <w:rFonts w:ascii="Times New Roman" w:hAnsi="Times New Roman" w:cs="Times New Roman"/>
          <w:sz w:val="24"/>
          <w:szCs w:val="24"/>
        </w:rPr>
        <w:t xml:space="preserve">, tak jsou to především videa z období voleb. Především poděkování za hlasy </w:t>
      </w:r>
      <w:proofErr w:type="spellStart"/>
      <w:r w:rsidRPr="00350DE6">
        <w:rPr>
          <w:rFonts w:ascii="Times New Roman" w:hAnsi="Times New Roman" w:cs="Times New Roman"/>
          <w:sz w:val="24"/>
          <w:szCs w:val="24"/>
        </w:rPr>
        <w:t>Tomio</w:t>
      </w:r>
      <w:proofErr w:type="spellEnd"/>
      <w:r w:rsidRPr="00350DE6">
        <w:rPr>
          <w:rFonts w:ascii="Times New Roman" w:hAnsi="Times New Roman" w:cs="Times New Roman"/>
          <w:sz w:val="24"/>
          <w:szCs w:val="24"/>
        </w:rPr>
        <w:t xml:space="preserve"> </w:t>
      </w:r>
      <w:proofErr w:type="spellStart"/>
      <w:r w:rsidRPr="00350DE6">
        <w:rPr>
          <w:rFonts w:ascii="Times New Roman" w:hAnsi="Times New Roman" w:cs="Times New Roman"/>
          <w:sz w:val="24"/>
          <w:szCs w:val="24"/>
        </w:rPr>
        <w:t>Okamurou</w:t>
      </w:r>
      <w:proofErr w:type="spellEnd"/>
      <w:r w:rsidRPr="00350DE6">
        <w:rPr>
          <w:rFonts w:ascii="Times New Roman" w:hAnsi="Times New Roman" w:cs="Times New Roman"/>
          <w:sz w:val="24"/>
          <w:szCs w:val="24"/>
        </w:rPr>
        <w:t xml:space="preserve"> a předvolební video-podpora od Marie </w:t>
      </w:r>
      <w:proofErr w:type="spellStart"/>
      <w:r w:rsidRPr="00350DE6">
        <w:rPr>
          <w:rFonts w:ascii="Times New Roman" w:hAnsi="Times New Roman" w:cs="Times New Roman"/>
          <w:sz w:val="24"/>
          <w:szCs w:val="24"/>
        </w:rPr>
        <w:t>Le</w:t>
      </w:r>
      <w:proofErr w:type="spellEnd"/>
      <w:r w:rsidRPr="00350DE6">
        <w:rPr>
          <w:rFonts w:ascii="Times New Roman" w:hAnsi="Times New Roman" w:cs="Times New Roman"/>
          <w:sz w:val="24"/>
          <w:szCs w:val="24"/>
        </w:rPr>
        <w:t xml:space="preserve"> </w:t>
      </w:r>
      <w:proofErr w:type="spellStart"/>
      <w:r w:rsidRPr="00350DE6">
        <w:rPr>
          <w:rFonts w:ascii="Times New Roman" w:hAnsi="Times New Roman" w:cs="Times New Roman"/>
          <w:sz w:val="24"/>
          <w:szCs w:val="24"/>
        </w:rPr>
        <w:t>Pen</w:t>
      </w:r>
      <w:proofErr w:type="spellEnd"/>
      <w:r w:rsidRPr="00350DE6">
        <w:rPr>
          <w:rFonts w:ascii="Times New Roman" w:hAnsi="Times New Roman" w:cs="Times New Roman"/>
          <w:sz w:val="24"/>
          <w:szCs w:val="24"/>
        </w:rPr>
        <w:t>. Dále se jedná o záznam ze zahájení kampaně z 20. července a</w:t>
      </w:r>
      <w:r w:rsidR="00350DE6">
        <w:rPr>
          <w:rFonts w:ascii="Times New Roman" w:hAnsi="Times New Roman" w:cs="Times New Roman"/>
          <w:sz w:val="24"/>
          <w:szCs w:val="24"/>
        </w:rPr>
        <w:t> </w:t>
      </w:r>
      <w:r w:rsidRPr="00350DE6">
        <w:rPr>
          <w:rFonts w:ascii="Times New Roman" w:hAnsi="Times New Roman" w:cs="Times New Roman"/>
          <w:sz w:val="24"/>
          <w:szCs w:val="24"/>
        </w:rPr>
        <w:t xml:space="preserve">video s názvem Ignorant Sobotka – Arogance moci, ve kterém se tehdejší premiér snaží ignorovat dotírající členy SPD. Celkem toto video bylo spuštěno zhruba 590 000 krát. Velmi „oblíbený“ se také stal rozhovor </w:t>
      </w:r>
      <w:proofErr w:type="spellStart"/>
      <w:r w:rsidRPr="00350DE6">
        <w:rPr>
          <w:rFonts w:ascii="Times New Roman" w:hAnsi="Times New Roman" w:cs="Times New Roman"/>
          <w:sz w:val="24"/>
          <w:szCs w:val="24"/>
        </w:rPr>
        <w:t>Okamury</w:t>
      </w:r>
      <w:proofErr w:type="spellEnd"/>
      <w:r w:rsidRPr="00350DE6">
        <w:rPr>
          <w:rFonts w:ascii="Times New Roman" w:hAnsi="Times New Roman" w:cs="Times New Roman"/>
          <w:sz w:val="24"/>
          <w:szCs w:val="24"/>
        </w:rPr>
        <w:t xml:space="preserve"> pro regionálnitelevize.cz Vsetín. Naopak nejmenší zájem měli příznivci o videa týkající se korupce. Nejvíce pasivní poté byli příznivci hnutí zhruba od konce května do poloviny června. </w:t>
      </w:r>
    </w:p>
    <w:p w:rsidR="00DB7480" w:rsidRPr="00350DE6" w:rsidRDefault="00350DE6" w:rsidP="00DB7480">
      <w:pPr>
        <w:spacing w:line="360" w:lineRule="auto"/>
        <w:jc w:val="both"/>
        <w:rPr>
          <w:rFonts w:ascii="Times New Roman" w:hAnsi="Times New Roman" w:cs="Times New Roman"/>
          <w:sz w:val="24"/>
          <w:szCs w:val="24"/>
        </w:rPr>
      </w:pPr>
      <w:r>
        <w:rPr>
          <w:rFonts w:ascii="Times New Roman" w:hAnsi="Times New Roman" w:cs="Times New Roman"/>
          <w:b/>
          <w:noProof/>
          <w:sz w:val="24"/>
          <w:szCs w:val="24"/>
          <w:lang w:eastAsia="cs-CZ"/>
        </w:rPr>
        <w:drawing>
          <wp:anchor distT="0" distB="0" distL="114300" distR="114300" simplePos="0" relativeHeight="251661312" behindDoc="0" locked="0" layoutInCell="1" allowOverlap="1">
            <wp:simplePos x="0" y="0"/>
            <wp:positionH relativeFrom="column">
              <wp:posOffset>836295</wp:posOffset>
            </wp:positionH>
            <wp:positionV relativeFrom="paragraph">
              <wp:posOffset>1264920</wp:posOffset>
            </wp:positionV>
            <wp:extent cx="3853180" cy="3084830"/>
            <wp:effectExtent l="19050" t="0" r="0" b="0"/>
            <wp:wrapTopAndBottom/>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853180" cy="3084830"/>
                    </a:xfrm>
                    <a:prstGeom prst="rect">
                      <a:avLst/>
                    </a:prstGeom>
                    <a:noFill/>
                    <a:ln w="9525">
                      <a:noFill/>
                      <a:miter lim="800000"/>
                      <a:headEnd/>
                      <a:tailEnd/>
                    </a:ln>
                  </pic:spPr>
                </pic:pic>
              </a:graphicData>
            </a:graphic>
          </wp:anchor>
        </w:drawing>
      </w:r>
      <w:r w:rsidR="00DB7480" w:rsidRPr="00350DE6">
        <w:rPr>
          <w:rFonts w:ascii="Times New Roman" w:hAnsi="Times New Roman" w:cs="Times New Roman"/>
          <w:b/>
          <w:sz w:val="24"/>
          <w:szCs w:val="24"/>
        </w:rPr>
        <w:tab/>
      </w:r>
      <w:r w:rsidR="00DB7480" w:rsidRPr="00350DE6">
        <w:rPr>
          <w:rFonts w:ascii="Times New Roman" w:hAnsi="Times New Roman" w:cs="Times New Roman"/>
          <w:sz w:val="24"/>
          <w:szCs w:val="24"/>
        </w:rPr>
        <w:t xml:space="preserve">Zveřejněná videa můžeme rozlišit do třech základních kategorií – záznamy z Poslanecké sněmovny, proslovy </w:t>
      </w:r>
      <w:proofErr w:type="spellStart"/>
      <w:r w:rsidR="00DB7480" w:rsidRPr="00350DE6">
        <w:rPr>
          <w:rFonts w:ascii="Times New Roman" w:hAnsi="Times New Roman" w:cs="Times New Roman"/>
          <w:sz w:val="24"/>
          <w:szCs w:val="24"/>
        </w:rPr>
        <w:t>Okamury</w:t>
      </w:r>
      <w:proofErr w:type="spellEnd"/>
      <w:r w:rsidR="00DB7480" w:rsidRPr="00350DE6">
        <w:rPr>
          <w:rFonts w:ascii="Times New Roman" w:hAnsi="Times New Roman" w:cs="Times New Roman"/>
          <w:sz w:val="24"/>
          <w:szCs w:val="24"/>
        </w:rPr>
        <w:t xml:space="preserve"> a videa z kontaktní kampaně. Mezi další kategorie poté patří videa o</w:t>
      </w:r>
      <w:r w:rsidRPr="00350DE6">
        <w:rPr>
          <w:rFonts w:ascii="Times New Roman" w:hAnsi="Times New Roman" w:cs="Times New Roman"/>
          <w:sz w:val="24"/>
          <w:szCs w:val="24"/>
        </w:rPr>
        <w:t> </w:t>
      </w:r>
      <w:r w:rsidR="00DB7480" w:rsidRPr="00350DE6">
        <w:rPr>
          <w:rFonts w:ascii="Times New Roman" w:hAnsi="Times New Roman" w:cs="Times New Roman"/>
          <w:sz w:val="24"/>
          <w:szCs w:val="24"/>
        </w:rPr>
        <w:t xml:space="preserve">peticích, rozhovory a televizní debaty, Zprávy SPD a volební klipy. Četnost takto rozřazených videí poté ukazuje Graf č. 1. </w:t>
      </w:r>
    </w:p>
    <w:p w:rsidR="00DB7480" w:rsidRPr="00DB7480" w:rsidRDefault="009F7F8C" w:rsidP="00DB7480">
      <w:pPr>
        <w:autoSpaceDE w:val="0"/>
        <w:autoSpaceDN w:val="0"/>
        <w:adjustRightInd w:val="0"/>
        <w:spacing w:after="0" w:line="240" w:lineRule="auto"/>
        <w:jc w:val="both"/>
        <w:rPr>
          <w:rFonts w:ascii="Times New Roman" w:hAnsi="Times New Roman" w:cs="Times New Roman"/>
          <w:sz w:val="24"/>
          <w:szCs w:val="24"/>
        </w:rPr>
      </w:pPr>
      <w:r w:rsidRPr="009F7F8C">
        <w:rPr>
          <w:rFonts w:ascii="Times New Roman" w:hAnsi="Times New Roman" w:cs="Times New Roman"/>
          <w:noProof/>
        </w:rPr>
        <w:pict>
          <v:shapetype id="_x0000_t202" coordsize="21600,21600" o:spt="202" path="m,l,21600r21600,l21600,xe">
            <v:stroke joinstyle="miter"/>
            <v:path gradientshapeok="t" o:connecttype="rect"/>
          </v:shapetype>
          <v:shape id="_x0000_s1026" type="#_x0000_t202" style="position:absolute;left:0;text-align:left;margin-left:44.55pt;margin-top:254.2pt;width:342.8pt;height:20.35pt;z-index:251662336" stroked="f">
            <v:textbox style="mso-next-textbox:#_x0000_s1026;mso-fit-shape-to-text:t" inset="0,0,0,0">
              <w:txbxContent>
                <w:p w:rsidR="00405220" w:rsidRPr="003A2381" w:rsidRDefault="00405220" w:rsidP="00DB7480">
                  <w:pPr>
                    <w:pStyle w:val="Titulek"/>
                    <w:jc w:val="center"/>
                    <w:rPr>
                      <w:rFonts w:ascii="Times New Roman" w:hAnsi="Times New Roman" w:cs="Times New Roman"/>
                      <w:noProof/>
                      <w:color w:val="auto"/>
                      <w:sz w:val="24"/>
                      <w:szCs w:val="24"/>
                    </w:rPr>
                  </w:pPr>
                  <w:r w:rsidRPr="003A2381">
                    <w:rPr>
                      <w:rFonts w:ascii="Times New Roman" w:hAnsi="Times New Roman" w:cs="Times New Roman"/>
                      <w:color w:val="auto"/>
                    </w:rPr>
                    <w:t xml:space="preserve">Graf </w:t>
                  </w:r>
                  <w:r w:rsidRPr="003A2381">
                    <w:rPr>
                      <w:rFonts w:ascii="Times New Roman" w:hAnsi="Times New Roman" w:cs="Times New Roman"/>
                      <w:color w:val="auto"/>
                    </w:rPr>
                    <w:fldChar w:fldCharType="begin"/>
                  </w:r>
                  <w:r w:rsidRPr="003A2381">
                    <w:rPr>
                      <w:rFonts w:ascii="Times New Roman" w:hAnsi="Times New Roman" w:cs="Times New Roman"/>
                      <w:color w:val="auto"/>
                    </w:rPr>
                    <w:instrText xml:space="preserve"> SEQ Graf \* ARABIC </w:instrText>
                  </w:r>
                  <w:r w:rsidRPr="003A2381">
                    <w:rPr>
                      <w:rFonts w:ascii="Times New Roman" w:hAnsi="Times New Roman" w:cs="Times New Roman"/>
                      <w:color w:val="auto"/>
                    </w:rPr>
                    <w:fldChar w:fldCharType="separate"/>
                  </w:r>
                  <w:r>
                    <w:rPr>
                      <w:rFonts w:ascii="Times New Roman" w:hAnsi="Times New Roman" w:cs="Times New Roman"/>
                      <w:noProof/>
                      <w:color w:val="auto"/>
                    </w:rPr>
                    <w:t>1</w:t>
                  </w:r>
                  <w:r w:rsidRPr="003A2381">
                    <w:rPr>
                      <w:rFonts w:ascii="Times New Roman" w:hAnsi="Times New Roman" w:cs="Times New Roman"/>
                      <w:color w:val="auto"/>
                    </w:rPr>
                    <w:fldChar w:fldCharType="end"/>
                  </w:r>
                  <w:r w:rsidRPr="003A2381">
                    <w:rPr>
                      <w:rFonts w:ascii="Times New Roman" w:hAnsi="Times New Roman" w:cs="Times New Roman"/>
                      <w:color w:val="auto"/>
                    </w:rPr>
                    <w:t>: Četnost jednotlivých typu videí</w:t>
                  </w:r>
                </w:p>
              </w:txbxContent>
            </v:textbox>
            <w10:wrap type="topAndBottom"/>
          </v:shape>
        </w:pict>
      </w:r>
    </w:p>
    <w:p w:rsidR="00DB7480" w:rsidRPr="00350DE6" w:rsidRDefault="00725236" w:rsidP="00350DE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lang w:eastAsia="cs-CZ"/>
        </w:rPr>
        <w:lastRenderedPageBreak/>
        <w:drawing>
          <wp:anchor distT="0" distB="0" distL="114300" distR="114300" simplePos="0" relativeHeight="251666432" behindDoc="0" locked="0" layoutInCell="1" allowOverlap="1">
            <wp:simplePos x="0" y="0"/>
            <wp:positionH relativeFrom="column">
              <wp:posOffset>1189355</wp:posOffset>
            </wp:positionH>
            <wp:positionV relativeFrom="paragraph">
              <wp:posOffset>1955165</wp:posOffset>
            </wp:positionV>
            <wp:extent cx="3837940" cy="3079115"/>
            <wp:effectExtent l="19050" t="0" r="0" b="0"/>
            <wp:wrapTopAndBottom/>
            <wp:docPr id="3"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837940" cy="3079115"/>
                    </a:xfrm>
                    <a:prstGeom prst="rect">
                      <a:avLst/>
                    </a:prstGeom>
                    <a:noFill/>
                    <a:ln w="9525">
                      <a:noFill/>
                      <a:miter lim="800000"/>
                      <a:headEnd/>
                      <a:tailEnd/>
                    </a:ln>
                  </pic:spPr>
                </pic:pic>
              </a:graphicData>
            </a:graphic>
          </wp:anchor>
        </w:drawing>
      </w:r>
      <w:r w:rsidR="00DB7480" w:rsidRPr="00DB7480">
        <w:rPr>
          <w:rFonts w:ascii="Times New Roman" w:hAnsi="Times New Roman" w:cs="Times New Roman"/>
        </w:rPr>
        <w:tab/>
      </w:r>
      <w:r w:rsidR="00DB7480" w:rsidRPr="00350DE6">
        <w:rPr>
          <w:rFonts w:ascii="Times New Roman" w:hAnsi="Times New Roman" w:cs="Times New Roman"/>
          <w:sz w:val="24"/>
          <w:szCs w:val="24"/>
        </w:rPr>
        <w:t xml:space="preserve">Stejně jako lze rozřadit videa, lze rozdělit i jejich </w:t>
      </w:r>
      <w:r w:rsidR="003F4F6C">
        <w:rPr>
          <w:rFonts w:ascii="Times New Roman" w:hAnsi="Times New Roman" w:cs="Times New Roman"/>
          <w:sz w:val="24"/>
          <w:szCs w:val="24"/>
        </w:rPr>
        <w:t xml:space="preserve">popisky, které </w:t>
      </w:r>
      <w:r w:rsidR="00DB7480" w:rsidRPr="00350DE6">
        <w:rPr>
          <w:rFonts w:ascii="Times New Roman" w:hAnsi="Times New Roman" w:cs="Times New Roman"/>
          <w:sz w:val="24"/>
          <w:szCs w:val="24"/>
        </w:rPr>
        <w:t xml:space="preserve">pouze doplňují video a ve většině případů jsou identické. </w:t>
      </w:r>
      <w:r w:rsidR="003F4F6C">
        <w:rPr>
          <w:rFonts w:ascii="Times New Roman" w:hAnsi="Times New Roman" w:cs="Times New Roman"/>
          <w:sz w:val="24"/>
          <w:szCs w:val="24"/>
        </w:rPr>
        <w:t>Popisky</w:t>
      </w:r>
      <w:r w:rsidR="00DB7480" w:rsidRPr="00350DE6">
        <w:rPr>
          <w:rFonts w:ascii="Times New Roman" w:hAnsi="Times New Roman" w:cs="Times New Roman"/>
          <w:sz w:val="24"/>
          <w:szCs w:val="24"/>
        </w:rPr>
        <w:t xml:space="preserve"> či je</w:t>
      </w:r>
      <w:r w:rsidR="00350DE6" w:rsidRPr="00350DE6">
        <w:rPr>
          <w:rFonts w:ascii="Times New Roman" w:hAnsi="Times New Roman" w:cs="Times New Roman"/>
          <w:sz w:val="24"/>
          <w:szCs w:val="24"/>
        </w:rPr>
        <w:t>jich</w:t>
      </w:r>
      <w:r w:rsidR="00BF54FF">
        <w:rPr>
          <w:rFonts w:ascii="Times New Roman" w:hAnsi="Times New Roman" w:cs="Times New Roman"/>
          <w:sz w:val="24"/>
          <w:szCs w:val="24"/>
        </w:rPr>
        <w:t xml:space="preserve"> části</w:t>
      </w:r>
      <w:r w:rsidR="00DB7480" w:rsidRPr="00350DE6">
        <w:rPr>
          <w:rFonts w:ascii="Times New Roman" w:hAnsi="Times New Roman" w:cs="Times New Roman"/>
          <w:sz w:val="24"/>
          <w:szCs w:val="24"/>
        </w:rPr>
        <w:t xml:space="preserve"> lze definovat na psaný text, který zazní ve videu (obsah videa), písemný apel na sdílení videa a vyjádření svého názoru v </w:t>
      </w:r>
      <w:r w:rsidR="003F4F6C">
        <w:rPr>
          <w:rFonts w:ascii="Times New Roman" w:hAnsi="Times New Roman" w:cs="Times New Roman"/>
          <w:sz w:val="24"/>
          <w:szCs w:val="24"/>
        </w:rPr>
        <w:t>popisku</w:t>
      </w:r>
      <w:r w:rsidR="00DB7480" w:rsidRPr="00350DE6">
        <w:rPr>
          <w:rFonts w:ascii="Times New Roman" w:hAnsi="Times New Roman" w:cs="Times New Roman"/>
          <w:sz w:val="24"/>
          <w:szCs w:val="24"/>
        </w:rPr>
        <w:t xml:space="preserve"> (apel), stručný program hnutí (program) a upozornění na další odkazy (odkazy), které zahrnují ostatní účty hnutí na sociálních sítích, odkaz na internetovou přihlášku do hnutí nebo žádost na finanční příspěvek pro hnutí i s číslem transparentního účtu. Nejčastější formou </w:t>
      </w:r>
      <w:r w:rsidR="00FA44AC">
        <w:rPr>
          <w:rFonts w:ascii="Times New Roman" w:hAnsi="Times New Roman" w:cs="Times New Roman"/>
          <w:sz w:val="24"/>
          <w:szCs w:val="24"/>
        </w:rPr>
        <w:t>popisku</w:t>
      </w:r>
      <w:r w:rsidR="00DB7480" w:rsidRPr="00350DE6">
        <w:rPr>
          <w:rFonts w:ascii="Times New Roman" w:hAnsi="Times New Roman" w:cs="Times New Roman"/>
          <w:sz w:val="24"/>
          <w:szCs w:val="24"/>
        </w:rPr>
        <w:t xml:space="preserve"> poté byla kombinace obsahu videa, apelu na sdílení a odkazů. (Viz. Graf č. 2) </w:t>
      </w:r>
    </w:p>
    <w:p w:rsidR="00725236" w:rsidRDefault="00725236" w:rsidP="00725236">
      <w:pPr>
        <w:autoSpaceDE w:val="0"/>
        <w:autoSpaceDN w:val="0"/>
        <w:adjustRightInd w:val="0"/>
        <w:spacing w:after="0" w:line="240" w:lineRule="auto"/>
        <w:rPr>
          <w:rFonts w:ascii="Times New Roman" w:hAnsi="Times New Roman" w:cs="Times New Roman"/>
          <w:sz w:val="24"/>
          <w:szCs w:val="24"/>
        </w:rPr>
      </w:pPr>
    </w:p>
    <w:p w:rsidR="00DB7480" w:rsidRPr="00DB7480" w:rsidRDefault="00DB7480" w:rsidP="0048694B">
      <w:pPr>
        <w:pStyle w:val="Titulek"/>
        <w:jc w:val="center"/>
        <w:rPr>
          <w:rFonts w:ascii="Times New Roman" w:hAnsi="Times New Roman" w:cs="Times New Roman"/>
          <w:color w:val="auto"/>
          <w:sz w:val="24"/>
          <w:szCs w:val="24"/>
        </w:rPr>
      </w:pPr>
      <w:r w:rsidRPr="00DB7480">
        <w:rPr>
          <w:rFonts w:ascii="Times New Roman" w:hAnsi="Times New Roman" w:cs="Times New Roman"/>
          <w:color w:val="auto"/>
        </w:rPr>
        <w:t xml:space="preserve">Graf č. </w:t>
      </w:r>
      <w:r w:rsidR="009F7F8C" w:rsidRPr="00DB7480">
        <w:rPr>
          <w:rFonts w:ascii="Times New Roman" w:hAnsi="Times New Roman" w:cs="Times New Roman"/>
          <w:color w:val="auto"/>
        </w:rPr>
        <w:fldChar w:fldCharType="begin"/>
      </w:r>
      <w:r w:rsidRPr="00DB7480">
        <w:rPr>
          <w:rFonts w:ascii="Times New Roman" w:hAnsi="Times New Roman" w:cs="Times New Roman"/>
          <w:color w:val="auto"/>
        </w:rPr>
        <w:instrText xml:space="preserve"> SEQ Graf \* ARABIC </w:instrText>
      </w:r>
      <w:r w:rsidR="009F7F8C" w:rsidRPr="00DB7480">
        <w:rPr>
          <w:rFonts w:ascii="Times New Roman" w:hAnsi="Times New Roman" w:cs="Times New Roman"/>
          <w:color w:val="auto"/>
        </w:rPr>
        <w:fldChar w:fldCharType="separate"/>
      </w:r>
      <w:r w:rsidR="00D857EE">
        <w:rPr>
          <w:rFonts w:ascii="Times New Roman" w:hAnsi="Times New Roman" w:cs="Times New Roman"/>
          <w:noProof/>
          <w:color w:val="auto"/>
        </w:rPr>
        <w:t>2</w:t>
      </w:r>
      <w:r w:rsidR="009F7F8C" w:rsidRPr="00DB7480">
        <w:rPr>
          <w:rFonts w:ascii="Times New Roman" w:hAnsi="Times New Roman" w:cs="Times New Roman"/>
          <w:color w:val="auto"/>
        </w:rPr>
        <w:fldChar w:fldCharType="end"/>
      </w:r>
      <w:r w:rsidRPr="00DB7480">
        <w:rPr>
          <w:rFonts w:ascii="Times New Roman" w:hAnsi="Times New Roman" w:cs="Times New Roman"/>
          <w:color w:val="auto"/>
        </w:rPr>
        <w:t xml:space="preserve">: Rozložení </w:t>
      </w:r>
      <w:r w:rsidR="00FA44AC">
        <w:rPr>
          <w:rFonts w:ascii="Times New Roman" w:hAnsi="Times New Roman" w:cs="Times New Roman"/>
          <w:color w:val="auto"/>
        </w:rPr>
        <w:t xml:space="preserve">popisků </w:t>
      </w:r>
      <w:r w:rsidRPr="00DB7480">
        <w:rPr>
          <w:rFonts w:ascii="Times New Roman" w:hAnsi="Times New Roman" w:cs="Times New Roman"/>
          <w:color w:val="auto"/>
        </w:rPr>
        <w:t>u videí</w:t>
      </w:r>
      <w:r w:rsidR="0048694B">
        <w:rPr>
          <w:rFonts w:ascii="Times New Roman" w:hAnsi="Times New Roman" w:cs="Times New Roman"/>
          <w:color w:val="auto"/>
        </w:rPr>
        <w:t xml:space="preserve"> ve vymezeném období</w:t>
      </w:r>
    </w:p>
    <w:p w:rsidR="00DB7480" w:rsidRPr="00DB7480" w:rsidRDefault="00DB7480" w:rsidP="00DB7480">
      <w:pPr>
        <w:autoSpaceDE w:val="0"/>
        <w:autoSpaceDN w:val="0"/>
        <w:adjustRightInd w:val="0"/>
        <w:spacing w:after="0" w:line="240" w:lineRule="auto"/>
        <w:jc w:val="both"/>
        <w:rPr>
          <w:rFonts w:ascii="Times New Roman" w:hAnsi="Times New Roman" w:cs="Times New Roman"/>
          <w:sz w:val="24"/>
          <w:szCs w:val="24"/>
        </w:rPr>
      </w:pPr>
    </w:p>
    <w:p w:rsidR="00DB7480" w:rsidRDefault="00DB7480" w:rsidP="00800971">
      <w:pPr>
        <w:autoSpaceDE w:val="0"/>
        <w:autoSpaceDN w:val="0"/>
        <w:adjustRightInd w:val="0"/>
        <w:spacing w:after="0" w:line="360" w:lineRule="auto"/>
        <w:ind w:firstLine="708"/>
        <w:jc w:val="both"/>
        <w:rPr>
          <w:rFonts w:ascii="Times New Roman" w:hAnsi="Times New Roman" w:cs="Times New Roman"/>
          <w:sz w:val="24"/>
          <w:szCs w:val="24"/>
        </w:rPr>
      </w:pPr>
      <w:r w:rsidRPr="00DB7480">
        <w:rPr>
          <w:rFonts w:ascii="Times New Roman" w:hAnsi="Times New Roman" w:cs="Times New Roman"/>
          <w:sz w:val="24"/>
          <w:szCs w:val="24"/>
        </w:rPr>
        <w:t xml:space="preserve">Porovnáme-li typ příspěvku s jednotlivými typy </w:t>
      </w:r>
      <w:r w:rsidR="00FA44AC">
        <w:rPr>
          <w:rFonts w:ascii="Times New Roman" w:hAnsi="Times New Roman" w:cs="Times New Roman"/>
          <w:sz w:val="24"/>
          <w:szCs w:val="24"/>
        </w:rPr>
        <w:t>popisk</w:t>
      </w:r>
      <w:r w:rsidRPr="00DB7480">
        <w:rPr>
          <w:rFonts w:ascii="Times New Roman" w:hAnsi="Times New Roman" w:cs="Times New Roman"/>
          <w:sz w:val="24"/>
          <w:szCs w:val="24"/>
        </w:rPr>
        <w:t xml:space="preserve">ů, zjistíme jistou provázanost. Jak vyplývá z Tabulky č. </w:t>
      </w:r>
      <w:r w:rsidR="009B17FB">
        <w:rPr>
          <w:rFonts w:ascii="Times New Roman" w:hAnsi="Times New Roman" w:cs="Times New Roman"/>
          <w:sz w:val="24"/>
          <w:szCs w:val="24"/>
        </w:rPr>
        <w:t>2</w:t>
      </w:r>
      <w:r w:rsidR="00350DE6">
        <w:rPr>
          <w:rFonts w:ascii="Times New Roman" w:hAnsi="Times New Roman" w:cs="Times New Roman"/>
          <w:sz w:val="24"/>
          <w:szCs w:val="24"/>
        </w:rPr>
        <w:t>,</w:t>
      </w:r>
      <w:r w:rsidRPr="00DB7480">
        <w:rPr>
          <w:rFonts w:ascii="Times New Roman" w:hAnsi="Times New Roman" w:cs="Times New Roman"/>
          <w:sz w:val="24"/>
          <w:szCs w:val="24"/>
        </w:rPr>
        <w:t xml:space="preserve"> u proslovů jsou </w:t>
      </w:r>
      <w:r w:rsidR="00FA44AC">
        <w:rPr>
          <w:rFonts w:ascii="Times New Roman" w:hAnsi="Times New Roman" w:cs="Times New Roman"/>
          <w:sz w:val="24"/>
          <w:szCs w:val="24"/>
        </w:rPr>
        <w:t>popisky</w:t>
      </w:r>
      <w:r w:rsidRPr="00DB7480">
        <w:rPr>
          <w:rFonts w:ascii="Times New Roman" w:hAnsi="Times New Roman" w:cs="Times New Roman"/>
          <w:sz w:val="24"/>
          <w:szCs w:val="24"/>
        </w:rPr>
        <w:t xml:space="preserve"> nejsložitější, když skoro u všech videí obsahují celý textový záznam videa, apel na sdílení i další odkazy. Textové přepisy se poté nachází i </w:t>
      </w:r>
      <w:r w:rsidR="003F4F6C">
        <w:rPr>
          <w:rFonts w:ascii="Times New Roman" w:hAnsi="Times New Roman" w:cs="Times New Roman"/>
          <w:sz w:val="24"/>
          <w:szCs w:val="24"/>
        </w:rPr>
        <w:t xml:space="preserve">u </w:t>
      </w:r>
      <w:r w:rsidRPr="00DB7480">
        <w:rPr>
          <w:rFonts w:ascii="Times New Roman" w:hAnsi="Times New Roman" w:cs="Times New Roman"/>
          <w:sz w:val="24"/>
          <w:szCs w:val="24"/>
        </w:rPr>
        <w:t xml:space="preserve">záznamů vystoupení v Poslanecké sněmovně a u všech Zpráv SPD. U většiny videí, která zachycují kontaktní kampaň, je přidán popis místa, kde se představitelé SPD nachází a stručný program hnutí, který vždy začíná slovy: </w:t>
      </w:r>
      <w:r w:rsidRPr="00DB7480">
        <w:rPr>
          <w:rFonts w:ascii="Times New Roman" w:hAnsi="Times New Roman" w:cs="Times New Roman"/>
          <w:i/>
          <w:sz w:val="24"/>
          <w:szCs w:val="24"/>
        </w:rPr>
        <w:t>„Ano, my v SPD jsme jediní, kteří prosazují komplexní balíček změn směrem ke spravedlnosti pro každého slušného občana: zákon o referendu, přímá volba a odvolatelnost politiků a jejich hmotná odpovědnost, odmítáme přijetí eura, prosazujeme důchodovou reformu směrem ke spravedlivým důchodům včetně garantovaného minimálního důchodu ve výši 11 tis. Kč, podporu pracujících rodin s</w:t>
      </w:r>
      <w:r w:rsidR="00800971">
        <w:rPr>
          <w:rFonts w:ascii="Times New Roman" w:hAnsi="Times New Roman" w:cs="Times New Roman"/>
          <w:i/>
          <w:sz w:val="24"/>
          <w:szCs w:val="24"/>
        </w:rPr>
        <w:t> </w:t>
      </w:r>
      <w:r w:rsidRPr="00DB7480">
        <w:rPr>
          <w:rFonts w:ascii="Times New Roman" w:hAnsi="Times New Roman" w:cs="Times New Roman"/>
          <w:i/>
          <w:sz w:val="24"/>
          <w:szCs w:val="24"/>
        </w:rPr>
        <w:t>dětmi - ne parazitujících…“</w:t>
      </w:r>
      <w:r w:rsidRPr="00DB7480">
        <w:rPr>
          <w:rFonts w:ascii="Times New Roman" w:hAnsi="Times New Roman" w:cs="Times New Roman"/>
          <w:sz w:val="24"/>
          <w:szCs w:val="24"/>
        </w:rPr>
        <w:t>(</w:t>
      </w:r>
      <w:proofErr w:type="spellStart"/>
      <w:r w:rsidRPr="00DB7480">
        <w:rPr>
          <w:rFonts w:ascii="Times New Roman" w:hAnsi="Times New Roman" w:cs="Times New Roman"/>
          <w:sz w:val="24"/>
          <w:szCs w:val="24"/>
        </w:rPr>
        <w:t>Facebook</w:t>
      </w:r>
      <w:proofErr w:type="spellEnd"/>
      <w:r w:rsidRPr="00DB7480">
        <w:rPr>
          <w:rFonts w:ascii="Times New Roman" w:hAnsi="Times New Roman" w:cs="Times New Roman"/>
          <w:sz w:val="24"/>
          <w:szCs w:val="24"/>
        </w:rPr>
        <w:t xml:space="preserve"> </w:t>
      </w:r>
      <w:r w:rsidR="00350DE6">
        <w:rPr>
          <w:rFonts w:ascii="Times New Roman" w:hAnsi="Times New Roman" w:cs="Times New Roman"/>
          <w:sz w:val="24"/>
          <w:szCs w:val="24"/>
        </w:rPr>
        <w:t>2017</w:t>
      </w:r>
      <w:r w:rsidRPr="00DB7480">
        <w:rPr>
          <w:rFonts w:ascii="Times New Roman" w:hAnsi="Times New Roman" w:cs="Times New Roman"/>
          <w:sz w:val="24"/>
          <w:szCs w:val="24"/>
        </w:rPr>
        <w:t xml:space="preserve">) U zbylých druhů videí se poté nenachází žádná výrazná shoda s typem </w:t>
      </w:r>
      <w:r w:rsidR="003F4F6C">
        <w:rPr>
          <w:rFonts w:ascii="Times New Roman" w:hAnsi="Times New Roman" w:cs="Times New Roman"/>
          <w:sz w:val="24"/>
          <w:szCs w:val="24"/>
        </w:rPr>
        <w:t>popisku</w:t>
      </w:r>
      <w:r w:rsidRPr="00DB7480">
        <w:rPr>
          <w:rFonts w:ascii="Times New Roman" w:hAnsi="Times New Roman" w:cs="Times New Roman"/>
          <w:sz w:val="24"/>
          <w:szCs w:val="24"/>
        </w:rPr>
        <w:t xml:space="preserve">. </w:t>
      </w:r>
    </w:p>
    <w:p w:rsidR="00DB7480" w:rsidRPr="00DB7480" w:rsidRDefault="00DB7480" w:rsidP="00DB7480">
      <w:pPr>
        <w:autoSpaceDE w:val="0"/>
        <w:autoSpaceDN w:val="0"/>
        <w:adjustRightInd w:val="0"/>
        <w:spacing w:after="0" w:line="240" w:lineRule="auto"/>
        <w:jc w:val="both"/>
        <w:rPr>
          <w:rFonts w:ascii="Times New Roman" w:hAnsi="Times New Roman" w:cs="Times New Roman"/>
          <w:sz w:val="24"/>
          <w:szCs w:val="24"/>
        </w:rPr>
      </w:pPr>
    </w:p>
    <w:tbl>
      <w:tblPr>
        <w:tblW w:w="924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50"/>
        <w:gridCol w:w="1463"/>
        <w:gridCol w:w="1080"/>
        <w:gridCol w:w="838"/>
        <w:gridCol w:w="838"/>
        <w:gridCol w:w="838"/>
        <w:gridCol w:w="1220"/>
        <w:gridCol w:w="838"/>
        <w:gridCol w:w="840"/>
        <w:gridCol w:w="838"/>
      </w:tblGrid>
      <w:tr w:rsidR="00DB7480" w:rsidRPr="00DB7480" w:rsidTr="008B00A8">
        <w:trPr>
          <w:cantSplit/>
          <w:trHeight w:val="230"/>
        </w:trPr>
        <w:tc>
          <w:tcPr>
            <w:tcW w:w="1913" w:type="dxa"/>
            <w:gridSpan w:val="2"/>
            <w:vMerge w:val="restart"/>
            <w:tcBorders>
              <w:top w:val="single" w:sz="18" w:space="0" w:color="auto"/>
              <w:left w:val="single" w:sz="18" w:space="0" w:color="auto"/>
              <w:bottom w:val="nil"/>
              <w:right w:val="single" w:sz="18"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p>
        </w:tc>
        <w:tc>
          <w:tcPr>
            <w:tcW w:w="6492" w:type="dxa"/>
            <w:gridSpan w:val="7"/>
            <w:tcBorders>
              <w:top w:val="single" w:sz="18" w:space="0" w:color="auto"/>
              <w:left w:val="single" w:sz="18" w:space="0" w:color="auto"/>
              <w:right w:val="single" w:sz="18" w:space="0" w:color="auto"/>
            </w:tcBorders>
            <w:shd w:val="clear" w:color="auto" w:fill="FFFFFF"/>
            <w:vAlign w:val="center"/>
          </w:tcPr>
          <w:p w:rsidR="00DB7480" w:rsidRPr="00DB7480" w:rsidRDefault="00DB7480" w:rsidP="003F4F6C">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DB7480">
              <w:rPr>
                <w:rFonts w:ascii="Times New Roman" w:hAnsi="Times New Roman" w:cs="Times New Roman"/>
                <w:color w:val="000000"/>
                <w:sz w:val="18"/>
                <w:szCs w:val="18"/>
              </w:rPr>
              <w:t xml:space="preserve">Typ </w:t>
            </w:r>
            <w:r w:rsidR="003F4F6C">
              <w:rPr>
                <w:rFonts w:ascii="Times New Roman" w:hAnsi="Times New Roman" w:cs="Times New Roman"/>
                <w:color w:val="000000"/>
                <w:sz w:val="18"/>
                <w:szCs w:val="18"/>
              </w:rPr>
              <w:t>popisku</w:t>
            </w:r>
          </w:p>
        </w:tc>
        <w:tc>
          <w:tcPr>
            <w:tcW w:w="838" w:type="dxa"/>
            <w:vMerge w:val="restart"/>
            <w:tcBorders>
              <w:top w:val="single" w:sz="18" w:space="0" w:color="auto"/>
              <w:left w:val="single" w:sz="18" w:space="0" w:color="auto"/>
              <w:right w:val="single" w:sz="18"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Celkem</w:t>
            </w:r>
          </w:p>
        </w:tc>
      </w:tr>
      <w:tr w:rsidR="00DB7480" w:rsidRPr="00DB7480" w:rsidTr="008B00A8">
        <w:trPr>
          <w:cantSplit/>
          <w:trHeight w:val="105"/>
        </w:trPr>
        <w:tc>
          <w:tcPr>
            <w:tcW w:w="1913" w:type="dxa"/>
            <w:gridSpan w:val="2"/>
            <w:vMerge/>
            <w:tcBorders>
              <w:top w:val="single" w:sz="16" w:space="0" w:color="000000"/>
              <w:left w:val="single" w:sz="18" w:space="0" w:color="auto"/>
              <w:bottom w:val="nil"/>
              <w:right w:val="single" w:sz="18" w:space="0" w:color="auto"/>
            </w:tcBorders>
            <w:shd w:val="clear" w:color="auto" w:fill="FFFFFF"/>
            <w:vAlign w:val="center"/>
          </w:tcPr>
          <w:p w:rsidR="00DB7480" w:rsidRPr="00DB7480" w:rsidRDefault="00DB7480" w:rsidP="00DB7480">
            <w:pPr>
              <w:autoSpaceDE w:val="0"/>
              <w:autoSpaceDN w:val="0"/>
              <w:adjustRightInd w:val="0"/>
              <w:spacing w:after="0" w:line="240" w:lineRule="auto"/>
              <w:jc w:val="both"/>
              <w:rPr>
                <w:rFonts w:ascii="Times New Roman" w:hAnsi="Times New Roman" w:cs="Times New Roman"/>
                <w:color w:val="000000"/>
                <w:sz w:val="18"/>
                <w:szCs w:val="18"/>
              </w:rPr>
            </w:pPr>
          </w:p>
        </w:tc>
        <w:tc>
          <w:tcPr>
            <w:tcW w:w="1080" w:type="dxa"/>
            <w:tcBorders>
              <w:top w:val="single" w:sz="18" w:space="0" w:color="auto"/>
              <w:left w:val="single" w:sz="18" w:space="0" w:color="auto"/>
              <w:bottom w:val="single" w:sz="18"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obsah videa</w:t>
            </w:r>
          </w:p>
        </w:tc>
        <w:tc>
          <w:tcPr>
            <w:tcW w:w="838" w:type="dxa"/>
            <w:tcBorders>
              <w:top w:val="single" w:sz="18" w:space="0" w:color="auto"/>
              <w:bottom w:val="single" w:sz="18" w:space="0" w:color="auto"/>
            </w:tcBorders>
            <w:shd w:val="clear" w:color="auto" w:fill="FFFFFF"/>
            <w:vAlign w:val="center"/>
          </w:tcPr>
          <w:p w:rsidR="00DB7480" w:rsidRPr="00DB7480" w:rsidRDefault="005F6198"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A</w:t>
            </w:r>
            <w:r w:rsidR="00DB7480" w:rsidRPr="00DB7480">
              <w:rPr>
                <w:rFonts w:ascii="Times New Roman" w:hAnsi="Times New Roman" w:cs="Times New Roman"/>
                <w:color w:val="000000"/>
                <w:sz w:val="18"/>
                <w:szCs w:val="18"/>
              </w:rPr>
              <w:t>pel</w:t>
            </w:r>
          </w:p>
        </w:tc>
        <w:tc>
          <w:tcPr>
            <w:tcW w:w="838" w:type="dxa"/>
            <w:tcBorders>
              <w:top w:val="single" w:sz="18" w:space="0" w:color="auto"/>
              <w:bottom w:val="single" w:sz="18" w:space="0" w:color="auto"/>
            </w:tcBorders>
            <w:shd w:val="clear" w:color="auto" w:fill="FFFFFF"/>
            <w:vAlign w:val="center"/>
          </w:tcPr>
          <w:p w:rsidR="00DB7480" w:rsidRPr="00DB7480" w:rsidRDefault="00B95EDD"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P</w:t>
            </w:r>
            <w:r w:rsidR="00DB7480" w:rsidRPr="00DB7480">
              <w:rPr>
                <w:rFonts w:ascii="Times New Roman" w:hAnsi="Times New Roman" w:cs="Times New Roman"/>
                <w:color w:val="000000"/>
                <w:sz w:val="18"/>
                <w:szCs w:val="18"/>
              </w:rPr>
              <w:t>rogram</w:t>
            </w:r>
          </w:p>
        </w:tc>
        <w:tc>
          <w:tcPr>
            <w:tcW w:w="838" w:type="dxa"/>
            <w:tcBorders>
              <w:top w:val="single" w:sz="18" w:space="0" w:color="auto"/>
              <w:bottom w:val="single" w:sz="18"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odkazy</w:t>
            </w:r>
          </w:p>
        </w:tc>
        <w:tc>
          <w:tcPr>
            <w:tcW w:w="1220" w:type="dxa"/>
            <w:tcBorders>
              <w:top w:val="single" w:sz="18" w:space="0" w:color="auto"/>
              <w:bottom w:val="single" w:sz="18"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obsah+apel+</w:t>
            </w:r>
            <w:r w:rsidR="008B00A8">
              <w:rPr>
                <w:rFonts w:ascii="Times New Roman" w:hAnsi="Times New Roman" w:cs="Times New Roman"/>
                <w:color w:val="000000"/>
                <w:sz w:val="18"/>
                <w:szCs w:val="18"/>
              </w:rPr>
              <w:t xml:space="preserve"> </w:t>
            </w:r>
            <w:r w:rsidRPr="00DB7480">
              <w:rPr>
                <w:rFonts w:ascii="Times New Roman" w:hAnsi="Times New Roman" w:cs="Times New Roman"/>
                <w:color w:val="000000"/>
                <w:sz w:val="18"/>
                <w:szCs w:val="18"/>
              </w:rPr>
              <w:t>odkazy</w:t>
            </w:r>
          </w:p>
        </w:tc>
        <w:tc>
          <w:tcPr>
            <w:tcW w:w="838" w:type="dxa"/>
            <w:tcBorders>
              <w:top w:val="single" w:sz="18" w:space="0" w:color="auto"/>
              <w:bottom w:val="single" w:sz="18" w:space="0" w:color="auto"/>
            </w:tcBorders>
            <w:shd w:val="clear" w:color="auto" w:fill="FFFFFF"/>
            <w:vAlign w:val="center"/>
          </w:tcPr>
          <w:p w:rsidR="00DB7480" w:rsidRPr="00DB7480" w:rsidRDefault="00BF54FF"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V</w:t>
            </w:r>
            <w:r w:rsidR="00DB7480" w:rsidRPr="00DB7480">
              <w:rPr>
                <w:rFonts w:ascii="Times New Roman" w:hAnsi="Times New Roman" w:cs="Times New Roman"/>
                <w:color w:val="000000"/>
                <w:sz w:val="18"/>
                <w:szCs w:val="18"/>
              </w:rPr>
              <w:t>še</w:t>
            </w:r>
          </w:p>
        </w:tc>
        <w:tc>
          <w:tcPr>
            <w:tcW w:w="840" w:type="dxa"/>
            <w:tcBorders>
              <w:top w:val="single" w:sz="18" w:space="0" w:color="auto"/>
              <w:bottom w:val="single" w:sz="18" w:space="0" w:color="auto"/>
              <w:right w:val="single" w:sz="18" w:space="0" w:color="auto"/>
            </w:tcBorders>
            <w:shd w:val="clear" w:color="auto" w:fill="FFFFFF"/>
            <w:vAlign w:val="center"/>
          </w:tcPr>
          <w:p w:rsidR="00DB7480" w:rsidRPr="00DB7480" w:rsidRDefault="00725236"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J</w:t>
            </w:r>
            <w:r w:rsidR="00DB7480" w:rsidRPr="00DB7480">
              <w:rPr>
                <w:rFonts w:ascii="Times New Roman" w:hAnsi="Times New Roman" w:cs="Times New Roman"/>
                <w:color w:val="000000"/>
                <w:sz w:val="18"/>
                <w:szCs w:val="18"/>
              </w:rPr>
              <w:t>iné</w:t>
            </w:r>
          </w:p>
        </w:tc>
        <w:tc>
          <w:tcPr>
            <w:tcW w:w="838" w:type="dxa"/>
            <w:vMerge/>
            <w:tcBorders>
              <w:top w:val="single" w:sz="16" w:space="0" w:color="000000"/>
              <w:left w:val="single" w:sz="18" w:space="0" w:color="auto"/>
              <w:right w:val="single" w:sz="18" w:space="0" w:color="auto"/>
            </w:tcBorders>
            <w:shd w:val="clear" w:color="auto" w:fill="FFFFFF"/>
            <w:vAlign w:val="center"/>
          </w:tcPr>
          <w:p w:rsidR="00DB7480" w:rsidRPr="00DB7480" w:rsidRDefault="00DB7480" w:rsidP="00DB7480">
            <w:pPr>
              <w:autoSpaceDE w:val="0"/>
              <w:autoSpaceDN w:val="0"/>
              <w:adjustRightInd w:val="0"/>
              <w:spacing w:after="0" w:line="240" w:lineRule="auto"/>
              <w:jc w:val="both"/>
              <w:rPr>
                <w:rFonts w:ascii="Times New Roman" w:hAnsi="Times New Roman" w:cs="Times New Roman"/>
                <w:color w:val="000000"/>
                <w:sz w:val="18"/>
                <w:szCs w:val="18"/>
              </w:rPr>
            </w:pPr>
          </w:p>
        </w:tc>
      </w:tr>
      <w:tr w:rsidR="00DB7480" w:rsidRPr="00DB7480" w:rsidTr="008B00A8">
        <w:trPr>
          <w:cantSplit/>
          <w:trHeight w:val="239"/>
        </w:trPr>
        <w:tc>
          <w:tcPr>
            <w:tcW w:w="450" w:type="dxa"/>
            <w:vMerge w:val="restart"/>
            <w:tcBorders>
              <w:top w:val="single" w:sz="18" w:space="0" w:color="auto"/>
              <w:left w:val="single" w:sz="18" w:space="0" w:color="auto"/>
              <w:right w:val="single" w:sz="4" w:space="0" w:color="auto"/>
            </w:tcBorders>
            <w:shd w:val="clear" w:color="auto" w:fill="FFFFFF"/>
            <w:textDirection w:val="btLr"/>
            <w:vAlign w:val="center"/>
          </w:tcPr>
          <w:p w:rsidR="00DB7480" w:rsidRPr="00DB7480" w:rsidRDefault="00DB7480" w:rsidP="00DB7480">
            <w:pPr>
              <w:autoSpaceDE w:val="0"/>
              <w:autoSpaceDN w:val="0"/>
              <w:adjustRightInd w:val="0"/>
              <w:spacing w:after="0" w:line="320" w:lineRule="atLeast"/>
              <w:ind w:left="708"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Typ videa</w:t>
            </w:r>
          </w:p>
        </w:tc>
        <w:tc>
          <w:tcPr>
            <w:tcW w:w="1463" w:type="dxa"/>
            <w:tcBorders>
              <w:top w:val="single" w:sz="18" w:space="0" w:color="auto"/>
              <w:left w:val="single" w:sz="4" w:space="0" w:color="auto"/>
              <w:bottom w:val="single" w:sz="4" w:space="0" w:color="auto"/>
              <w:right w:val="single" w:sz="18" w:space="0" w:color="auto"/>
            </w:tcBorders>
            <w:shd w:val="clear" w:color="auto" w:fill="FFFFFF"/>
            <w:vAlign w:val="center"/>
          </w:tcPr>
          <w:p w:rsidR="00DB7480" w:rsidRPr="00DB7480" w:rsidRDefault="003F4F6C"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P</w:t>
            </w:r>
            <w:r w:rsidR="00DB7480" w:rsidRPr="00DB7480">
              <w:rPr>
                <w:rFonts w:ascii="Times New Roman" w:hAnsi="Times New Roman" w:cs="Times New Roman"/>
                <w:color w:val="000000"/>
                <w:sz w:val="18"/>
                <w:szCs w:val="18"/>
              </w:rPr>
              <w:t>roslov</w:t>
            </w:r>
          </w:p>
        </w:tc>
        <w:tc>
          <w:tcPr>
            <w:tcW w:w="1080" w:type="dxa"/>
            <w:tcBorders>
              <w:top w:val="single" w:sz="18" w:space="0" w:color="auto"/>
              <w:left w:val="single" w:sz="18" w:space="0" w:color="auto"/>
              <w:bottom w:val="single" w:sz="4"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3</w:t>
            </w:r>
          </w:p>
        </w:tc>
        <w:tc>
          <w:tcPr>
            <w:tcW w:w="838" w:type="dxa"/>
            <w:tcBorders>
              <w:top w:val="single" w:sz="18" w:space="0" w:color="auto"/>
              <w:left w:val="single" w:sz="4" w:space="0" w:color="auto"/>
              <w:bottom w:val="single" w:sz="4"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0</w:t>
            </w:r>
          </w:p>
        </w:tc>
        <w:tc>
          <w:tcPr>
            <w:tcW w:w="838" w:type="dxa"/>
            <w:tcBorders>
              <w:top w:val="single" w:sz="18" w:space="0" w:color="auto"/>
              <w:left w:val="single" w:sz="4" w:space="0" w:color="auto"/>
              <w:bottom w:val="single" w:sz="4"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1</w:t>
            </w:r>
          </w:p>
        </w:tc>
        <w:tc>
          <w:tcPr>
            <w:tcW w:w="838" w:type="dxa"/>
            <w:tcBorders>
              <w:top w:val="single" w:sz="18" w:space="0" w:color="auto"/>
              <w:left w:val="single" w:sz="4" w:space="0" w:color="auto"/>
              <w:bottom w:val="single" w:sz="4"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0</w:t>
            </w:r>
          </w:p>
        </w:tc>
        <w:tc>
          <w:tcPr>
            <w:tcW w:w="1220" w:type="dxa"/>
            <w:tcBorders>
              <w:top w:val="single" w:sz="18" w:space="0" w:color="auto"/>
              <w:left w:val="single" w:sz="4" w:space="0" w:color="auto"/>
              <w:bottom w:val="single" w:sz="4"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124</w:t>
            </w:r>
          </w:p>
        </w:tc>
        <w:tc>
          <w:tcPr>
            <w:tcW w:w="838" w:type="dxa"/>
            <w:tcBorders>
              <w:top w:val="single" w:sz="18" w:space="0" w:color="auto"/>
              <w:left w:val="single" w:sz="4" w:space="0" w:color="auto"/>
              <w:bottom w:val="single" w:sz="4"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1</w:t>
            </w:r>
          </w:p>
        </w:tc>
        <w:tc>
          <w:tcPr>
            <w:tcW w:w="840" w:type="dxa"/>
            <w:tcBorders>
              <w:top w:val="single" w:sz="18" w:space="0" w:color="auto"/>
              <w:left w:val="single" w:sz="4" w:space="0" w:color="auto"/>
              <w:bottom w:val="single" w:sz="4" w:space="0" w:color="auto"/>
              <w:right w:val="single" w:sz="18"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0</w:t>
            </w:r>
          </w:p>
        </w:tc>
        <w:tc>
          <w:tcPr>
            <w:tcW w:w="838" w:type="dxa"/>
            <w:tcBorders>
              <w:top w:val="single" w:sz="18" w:space="0" w:color="auto"/>
              <w:left w:val="single" w:sz="18" w:space="0" w:color="auto"/>
              <w:bottom w:val="single" w:sz="4" w:space="0" w:color="auto"/>
              <w:right w:val="single" w:sz="18"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129</w:t>
            </w:r>
          </w:p>
        </w:tc>
      </w:tr>
      <w:tr w:rsidR="00DB7480" w:rsidRPr="00DB7480" w:rsidTr="008B00A8">
        <w:trPr>
          <w:cantSplit/>
          <w:trHeight w:val="105"/>
        </w:trPr>
        <w:tc>
          <w:tcPr>
            <w:tcW w:w="450" w:type="dxa"/>
            <w:vMerge/>
            <w:tcBorders>
              <w:left w:val="single" w:sz="18"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240" w:lineRule="auto"/>
              <w:jc w:val="both"/>
              <w:rPr>
                <w:rFonts w:ascii="Times New Roman" w:hAnsi="Times New Roman" w:cs="Times New Roman"/>
                <w:color w:val="000000"/>
                <w:sz w:val="18"/>
                <w:szCs w:val="18"/>
              </w:rPr>
            </w:pPr>
          </w:p>
        </w:tc>
        <w:tc>
          <w:tcPr>
            <w:tcW w:w="1463" w:type="dxa"/>
            <w:tcBorders>
              <w:top w:val="single" w:sz="4" w:space="0" w:color="auto"/>
              <w:left w:val="single" w:sz="4" w:space="0" w:color="auto"/>
              <w:bottom w:val="single" w:sz="4" w:space="0" w:color="auto"/>
              <w:right w:val="single" w:sz="18"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kontaktní kampaň</w:t>
            </w:r>
          </w:p>
        </w:tc>
        <w:tc>
          <w:tcPr>
            <w:tcW w:w="1080" w:type="dxa"/>
            <w:tcBorders>
              <w:top w:val="single" w:sz="4" w:space="0" w:color="auto"/>
              <w:left w:val="single" w:sz="18" w:space="0" w:color="auto"/>
              <w:bottom w:val="single" w:sz="4"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1</w:t>
            </w: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4</w:t>
            </w: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81</w:t>
            </w: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0</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0</w:t>
            </w: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0</w:t>
            </w:r>
          </w:p>
        </w:tc>
        <w:tc>
          <w:tcPr>
            <w:tcW w:w="840" w:type="dxa"/>
            <w:tcBorders>
              <w:top w:val="single" w:sz="4" w:space="0" w:color="auto"/>
              <w:left w:val="single" w:sz="4" w:space="0" w:color="auto"/>
              <w:bottom w:val="single" w:sz="4" w:space="0" w:color="auto"/>
              <w:right w:val="single" w:sz="18"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5</w:t>
            </w:r>
          </w:p>
        </w:tc>
        <w:tc>
          <w:tcPr>
            <w:tcW w:w="838" w:type="dxa"/>
            <w:tcBorders>
              <w:top w:val="single" w:sz="4" w:space="0" w:color="auto"/>
              <w:left w:val="single" w:sz="18" w:space="0" w:color="auto"/>
              <w:bottom w:val="single" w:sz="4" w:space="0" w:color="auto"/>
              <w:right w:val="single" w:sz="18"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91</w:t>
            </w:r>
          </w:p>
        </w:tc>
      </w:tr>
      <w:tr w:rsidR="00DB7480" w:rsidRPr="00DB7480" w:rsidTr="008B00A8">
        <w:trPr>
          <w:cantSplit/>
          <w:trHeight w:val="105"/>
        </w:trPr>
        <w:tc>
          <w:tcPr>
            <w:tcW w:w="450" w:type="dxa"/>
            <w:vMerge/>
            <w:tcBorders>
              <w:left w:val="single" w:sz="18"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240" w:lineRule="auto"/>
              <w:jc w:val="both"/>
              <w:rPr>
                <w:rFonts w:ascii="Times New Roman" w:hAnsi="Times New Roman" w:cs="Times New Roman"/>
                <w:color w:val="000000"/>
                <w:sz w:val="18"/>
                <w:szCs w:val="18"/>
              </w:rPr>
            </w:pPr>
          </w:p>
        </w:tc>
        <w:tc>
          <w:tcPr>
            <w:tcW w:w="1463" w:type="dxa"/>
            <w:tcBorders>
              <w:top w:val="single" w:sz="4" w:space="0" w:color="auto"/>
              <w:left w:val="single" w:sz="4" w:space="0" w:color="auto"/>
              <w:bottom w:val="single" w:sz="4" w:space="0" w:color="auto"/>
              <w:right w:val="single" w:sz="18"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záznam z PS</w:t>
            </w:r>
          </w:p>
        </w:tc>
        <w:tc>
          <w:tcPr>
            <w:tcW w:w="1080" w:type="dxa"/>
            <w:tcBorders>
              <w:top w:val="single" w:sz="4" w:space="0" w:color="auto"/>
              <w:left w:val="single" w:sz="18" w:space="0" w:color="auto"/>
              <w:bottom w:val="single" w:sz="4"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18</w:t>
            </w: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0</w:t>
            </w: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1</w:t>
            </w: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0</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10</w:t>
            </w: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0</w:t>
            </w:r>
          </w:p>
        </w:tc>
        <w:tc>
          <w:tcPr>
            <w:tcW w:w="840" w:type="dxa"/>
            <w:tcBorders>
              <w:top w:val="single" w:sz="4" w:space="0" w:color="auto"/>
              <w:left w:val="single" w:sz="4" w:space="0" w:color="auto"/>
              <w:bottom w:val="single" w:sz="4" w:space="0" w:color="auto"/>
              <w:right w:val="single" w:sz="18"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1</w:t>
            </w:r>
          </w:p>
        </w:tc>
        <w:tc>
          <w:tcPr>
            <w:tcW w:w="838" w:type="dxa"/>
            <w:tcBorders>
              <w:top w:val="single" w:sz="4" w:space="0" w:color="auto"/>
              <w:left w:val="single" w:sz="18" w:space="0" w:color="auto"/>
              <w:bottom w:val="single" w:sz="4" w:space="0" w:color="auto"/>
              <w:right w:val="single" w:sz="18"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30</w:t>
            </w:r>
          </w:p>
        </w:tc>
      </w:tr>
      <w:tr w:rsidR="00DB7480" w:rsidRPr="00DB7480" w:rsidTr="008B00A8">
        <w:trPr>
          <w:cantSplit/>
          <w:trHeight w:val="105"/>
        </w:trPr>
        <w:tc>
          <w:tcPr>
            <w:tcW w:w="450" w:type="dxa"/>
            <w:vMerge/>
            <w:tcBorders>
              <w:left w:val="single" w:sz="18"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240" w:lineRule="auto"/>
              <w:jc w:val="both"/>
              <w:rPr>
                <w:rFonts w:ascii="Times New Roman" w:hAnsi="Times New Roman" w:cs="Times New Roman"/>
                <w:color w:val="000000"/>
                <w:sz w:val="18"/>
                <w:szCs w:val="18"/>
              </w:rPr>
            </w:pPr>
          </w:p>
        </w:tc>
        <w:tc>
          <w:tcPr>
            <w:tcW w:w="1463" w:type="dxa"/>
            <w:tcBorders>
              <w:top w:val="single" w:sz="4" w:space="0" w:color="auto"/>
              <w:left w:val="single" w:sz="4" w:space="0" w:color="auto"/>
              <w:bottom w:val="single" w:sz="4" w:space="0" w:color="auto"/>
              <w:right w:val="single" w:sz="18"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Zprávy SPD</w:t>
            </w:r>
          </w:p>
        </w:tc>
        <w:tc>
          <w:tcPr>
            <w:tcW w:w="1080" w:type="dxa"/>
            <w:tcBorders>
              <w:top w:val="single" w:sz="4" w:space="0" w:color="auto"/>
              <w:left w:val="single" w:sz="18" w:space="0" w:color="auto"/>
              <w:bottom w:val="single" w:sz="4"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22</w:t>
            </w: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0</w:t>
            </w: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0</w:t>
            </w: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0</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0</w:t>
            </w: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0</w:t>
            </w:r>
          </w:p>
        </w:tc>
        <w:tc>
          <w:tcPr>
            <w:tcW w:w="840" w:type="dxa"/>
            <w:tcBorders>
              <w:top w:val="single" w:sz="4" w:space="0" w:color="auto"/>
              <w:left w:val="single" w:sz="4" w:space="0" w:color="auto"/>
              <w:bottom w:val="single" w:sz="4" w:space="0" w:color="auto"/>
              <w:right w:val="single" w:sz="18"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0</w:t>
            </w:r>
          </w:p>
        </w:tc>
        <w:tc>
          <w:tcPr>
            <w:tcW w:w="838" w:type="dxa"/>
            <w:tcBorders>
              <w:top w:val="single" w:sz="4" w:space="0" w:color="auto"/>
              <w:left w:val="single" w:sz="18" w:space="0" w:color="auto"/>
              <w:bottom w:val="single" w:sz="4" w:space="0" w:color="auto"/>
              <w:right w:val="single" w:sz="18"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22</w:t>
            </w:r>
          </w:p>
        </w:tc>
      </w:tr>
      <w:tr w:rsidR="00DB7480" w:rsidRPr="00DB7480" w:rsidTr="008B00A8">
        <w:trPr>
          <w:cantSplit/>
          <w:trHeight w:val="105"/>
        </w:trPr>
        <w:tc>
          <w:tcPr>
            <w:tcW w:w="450" w:type="dxa"/>
            <w:vMerge/>
            <w:tcBorders>
              <w:left w:val="single" w:sz="18"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240" w:lineRule="auto"/>
              <w:jc w:val="both"/>
              <w:rPr>
                <w:rFonts w:ascii="Times New Roman" w:hAnsi="Times New Roman" w:cs="Times New Roman"/>
                <w:color w:val="000000"/>
                <w:sz w:val="18"/>
                <w:szCs w:val="18"/>
              </w:rPr>
            </w:pPr>
          </w:p>
        </w:tc>
        <w:tc>
          <w:tcPr>
            <w:tcW w:w="1463" w:type="dxa"/>
            <w:tcBorders>
              <w:top w:val="single" w:sz="4" w:space="0" w:color="auto"/>
              <w:left w:val="single" w:sz="4" w:space="0" w:color="auto"/>
              <w:bottom w:val="single" w:sz="4" w:space="0" w:color="auto"/>
              <w:right w:val="single" w:sz="18"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rozhovor</w:t>
            </w:r>
          </w:p>
        </w:tc>
        <w:tc>
          <w:tcPr>
            <w:tcW w:w="1080" w:type="dxa"/>
            <w:tcBorders>
              <w:top w:val="single" w:sz="4" w:space="0" w:color="auto"/>
              <w:left w:val="single" w:sz="18" w:space="0" w:color="auto"/>
              <w:bottom w:val="single" w:sz="4"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0</w:t>
            </w: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2</w:t>
            </w: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2</w:t>
            </w: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0</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2</w:t>
            </w: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0</w:t>
            </w:r>
          </w:p>
        </w:tc>
        <w:tc>
          <w:tcPr>
            <w:tcW w:w="840" w:type="dxa"/>
            <w:tcBorders>
              <w:top w:val="single" w:sz="4" w:space="0" w:color="auto"/>
              <w:left w:val="single" w:sz="4" w:space="0" w:color="auto"/>
              <w:bottom w:val="single" w:sz="4" w:space="0" w:color="auto"/>
              <w:right w:val="single" w:sz="18"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12</w:t>
            </w:r>
          </w:p>
        </w:tc>
        <w:tc>
          <w:tcPr>
            <w:tcW w:w="838" w:type="dxa"/>
            <w:tcBorders>
              <w:top w:val="single" w:sz="4" w:space="0" w:color="auto"/>
              <w:left w:val="single" w:sz="18" w:space="0" w:color="auto"/>
              <w:bottom w:val="single" w:sz="4" w:space="0" w:color="auto"/>
              <w:right w:val="single" w:sz="18"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18</w:t>
            </w:r>
          </w:p>
        </w:tc>
      </w:tr>
      <w:tr w:rsidR="00DB7480" w:rsidRPr="00DB7480" w:rsidTr="008B00A8">
        <w:trPr>
          <w:cantSplit/>
          <w:trHeight w:val="105"/>
        </w:trPr>
        <w:tc>
          <w:tcPr>
            <w:tcW w:w="450" w:type="dxa"/>
            <w:vMerge/>
            <w:tcBorders>
              <w:left w:val="single" w:sz="18"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240" w:lineRule="auto"/>
              <w:jc w:val="both"/>
              <w:rPr>
                <w:rFonts w:ascii="Times New Roman" w:hAnsi="Times New Roman" w:cs="Times New Roman"/>
                <w:color w:val="000000"/>
                <w:sz w:val="18"/>
                <w:szCs w:val="18"/>
              </w:rPr>
            </w:pPr>
          </w:p>
        </w:tc>
        <w:tc>
          <w:tcPr>
            <w:tcW w:w="1463" w:type="dxa"/>
            <w:tcBorders>
              <w:top w:val="single" w:sz="4" w:space="0" w:color="auto"/>
              <w:left w:val="single" w:sz="4" w:space="0" w:color="auto"/>
              <w:bottom w:val="single" w:sz="4" w:space="0" w:color="auto"/>
              <w:right w:val="single" w:sz="18"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petice</w:t>
            </w:r>
          </w:p>
        </w:tc>
        <w:tc>
          <w:tcPr>
            <w:tcW w:w="1080" w:type="dxa"/>
            <w:tcBorders>
              <w:top w:val="single" w:sz="4" w:space="0" w:color="auto"/>
              <w:left w:val="single" w:sz="18" w:space="0" w:color="auto"/>
              <w:bottom w:val="single" w:sz="4"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0</w:t>
            </w: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0</w:t>
            </w: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3</w:t>
            </w: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2</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1</w:t>
            </w: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0</w:t>
            </w:r>
          </w:p>
        </w:tc>
        <w:tc>
          <w:tcPr>
            <w:tcW w:w="840" w:type="dxa"/>
            <w:tcBorders>
              <w:top w:val="single" w:sz="4" w:space="0" w:color="auto"/>
              <w:left w:val="single" w:sz="4" w:space="0" w:color="auto"/>
              <w:bottom w:val="single" w:sz="4" w:space="0" w:color="auto"/>
              <w:right w:val="single" w:sz="18"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0</w:t>
            </w:r>
          </w:p>
        </w:tc>
        <w:tc>
          <w:tcPr>
            <w:tcW w:w="838" w:type="dxa"/>
            <w:tcBorders>
              <w:top w:val="single" w:sz="4" w:space="0" w:color="auto"/>
              <w:left w:val="single" w:sz="18" w:space="0" w:color="auto"/>
              <w:bottom w:val="single" w:sz="4" w:space="0" w:color="auto"/>
              <w:right w:val="single" w:sz="18"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6</w:t>
            </w:r>
          </w:p>
        </w:tc>
      </w:tr>
      <w:tr w:rsidR="00DB7480" w:rsidRPr="00DB7480" w:rsidTr="008B00A8">
        <w:trPr>
          <w:cantSplit/>
          <w:trHeight w:val="105"/>
        </w:trPr>
        <w:tc>
          <w:tcPr>
            <w:tcW w:w="450" w:type="dxa"/>
            <w:vMerge/>
            <w:tcBorders>
              <w:left w:val="single" w:sz="18"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240" w:lineRule="auto"/>
              <w:jc w:val="both"/>
              <w:rPr>
                <w:rFonts w:ascii="Times New Roman" w:hAnsi="Times New Roman" w:cs="Times New Roman"/>
                <w:color w:val="000000"/>
                <w:sz w:val="18"/>
                <w:szCs w:val="18"/>
              </w:rPr>
            </w:pPr>
          </w:p>
        </w:tc>
        <w:tc>
          <w:tcPr>
            <w:tcW w:w="1463" w:type="dxa"/>
            <w:tcBorders>
              <w:top w:val="single" w:sz="4" w:space="0" w:color="auto"/>
              <w:left w:val="single" w:sz="4" w:space="0" w:color="auto"/>
              <w:bottom w:val="nil"/>
              <w:right w:val="single" w:sz="18"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volební klip</w:t>
            </w:r>
          </w:p>
        </w:tc>
        <w:tc>
          <w:tcPr>
            <w:tcW w:w="1080" w:type="dxa"/>
            <w:tcBorders>
              <w:top w:val="single" w:sz="4" w:space="0" w:color="auto"/>
              <w:left w:val="single" w:sz="18" w:space="0" w:color="auto"/>
              <w:bottom w:val="single" w:sz="4"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0</w:t>
            </w: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2</w:t>
            </w: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0</w:t>
            </w: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0</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0</w:t>
            </w: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0</w:t>
            </w:r>
          </w:p>
        </w:tc>
        <w:tc>
          <w:tcPr>
            <w:tcW w:w="840" w:type="dxa"/>
            <w:tcBorders>
              <w:top w:val="single" w:sz="4" w:space="0" w:color="auto"/>
              <w:left w:val="single" w:sz="4" w:space="0" w:color="auto"/>
              <w:bottom w:val="single" w:sz="4" w:space="0" w:color="auto"/>
              <w:right w:val="single" w:sz="18"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1</w:t>
            </w:r>
          </w:p>
        </w:tc>
        <w:tc>
          <w:tcPr>
            <w:tcW w:w="838" w:type="dxa"/>
            <w:tcBorders>
              <w:top w:val="single" w:sz="4" w:space="0" w:color="auto"/>
              <w:left w:val="single" w:sz="18" w:space="0" w:color="auto"/>
              <w:bottom w:val="single" w:sz="4" w:space="0" w:color="auto"/>
              <w:right w:val="single" w:sz="18"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3</w:t>
            </w:r>
          </w:p>
        </w:tc>
      </w:tr>
      <w:tr w:rsidR="00DB7480" w:rsidRPr="00DB7480" w:rsidTr="008B00A8">
        <w:trPr>
          <w:cantSplit/>
          <w:trHeight w:val="25"/>
        </w:trPr>
        <w:tc>
          <w:tcPr>
            <w:tcW w:w="450" w:type="dxa"/>
            <w:vMerge/>
            <w:tcBorders>
              <w:left w:val="single" w:sz="18"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240" w:lineRule="auto"/>
              <w:jc w:val="both"/>
              <w:rPr>
                <w:rFonts w:ascii="Times New Roman" w:hAnsi="Times New Roman" w:cs="Times New Roman"/>
                <w:color w:val="000000"/>
                <w:sz w:val="18"/>
                <w:szCs w:val="18"/>
              </w:rPr>
            </w:pPr>
          </w:p>
        </w:tc>
        <w:tc>
          <w:tcPr>
            <w:tcW w:w="1463" w:type="dxa"/>
            <w:tcBorders>
              <w:top w:val="single" w:sz="4" w:space="0" w:color="auto"/>
              <w:left w:val="single" w:sz="4" w:space="0" w:color="auto"/>
              <w:bottom w:val="single" w:sz="4" w:space="0" w:color="auto"/>
              <w:right w:val="single" w:sz="18"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ostatní</w:t>
            </w:r>
          </w:p>
        </w:tc>
        <w:tc>
          <w:tcPr>
            <w:tcW w:w="1080" w:type="dxa"/>
            <w:tcBorders>
              <w:top w:val="single" w:sz="4" w:space="0" w:color="auto"/>
              <w:left w:val="single" w:sz="18" w:space="0" w:color="auto"/>
              <w:bottom w:val="single" w:sz="18"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3</w:t>
            </w:r>
          </w:p>
        </w:tc>
        <w:tc>
          <w:tcPr>
            <w:tcW w:w="838" w:type="dxa"/>
            <w:tcBorders>
              <w:top w:val="single" w:sz="4" w:space="0" w:color="auto"/>
              <w:left w:val="single" w:sz="4" w:space="0" w:color="auto"/>
              <w:bottom w:val="single" w:sz="18"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3</w:t>
            </w:r>
          </w:p>
        </w:tc>
        <w:tc>
          <w:tcPr>
            <w:tcW w:w="838" w:type="dxa"/>
            <w:tcBorders>
              <w:top w:val="single" w:sz="4" w:space="0" w:color="auto"/>
              <w:left w:val="single" w:sz="4" w:space="0" w:color="auto"/>
              <w:bottom w:val="single" w:sz="18"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5</w:t>
            </w:r>
          </w:p>
        </w:tc>
        <w:tc>
          <w:tcPr>
            <w:tcW w:w="838" w:type="dxa"/>
            <w:tcBorders>
              <w:top w:val="single" w:sz="4" w:space="0" w:color="auto"/>
              <w:left w:val="single" w:sz="4" w:space="0" w:color="auto"/>
              <w:bottom w:val="single" w:sz="18"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0</w:t>
            </w:r>
          </w:p>
        </w:tc>
        <w:tc>
          <w:tcPr>
            <w:tcW w:w="1220" w:type="dxa"/>
            <w:tcBorders>
              <w:top w:val="single" w:sz="4" w:space="0" w:color="auto"/>
              <w:left w:val="single" w:sz="4" w:space="0" w:color="auto"/>
              <w:bottom w:val="single" w:sz="18"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1</w:t>
            </w:r>
          </w:p>
        </w:tc>
        <w:tc>
          <w:tcPr>
            <w:tcW w:w="838" w:type="dxa"/>
            <w:tcBorders>
              <w:top w:val="single" w:sz="4" w:space="0" w:color="auto"/>
              <w:left w:val="single" w:sz="4" w:space="0" w:color="auto"/>
              <w:bottom w:val="single" w:sz="18"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0</w:t>
            </w:r>
          </w:p>
        </w:tc>
        <w:tc>
          <w:tcPr>
            <w:tcW w:w="840" w:type="dxa"/>
            <w:tcBorders>
              <w:top w:val="single" w:sz="4" w:space="0" w:color="auto"/>
              <w:left w:val="single" w:sz="4" w:space="0" w:color="auto"/>
              <w:bottom w:val="single" w:sz="18" w:space="0" w:color="auto"/>
              <w:right w:val="single" w:sz="18"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5</w:t>
            </w:r>
          </w:p>
        </w:tc>
        <w:tc>
          <w:tcPr>
            <w:tcW w:w="838" w:type="dxa"/>
            <w:tcBorders>
              <w:top w:val="single" w:sz="4" w:space="0" w:color="auto"/>
              <w:left w:val="single" w:sz="18" w:space="0" w:color="auto"/>
              <w:bottom w:val="single" w:sz="18" w:space="0" w:color="auto"/>
              <w:right w:val="single" w:sz="18"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17</w:t>
            </w:r>
          </w:p>
        </w:tc>
      </w:tr>
      <w:tr w:rsidR="00DB7480" w:rsidRPr="00DB7480" w:rsidTr="008B00A8">
        <w:trPr>
          <w:cantSplit/>
          <w:trHeight w:val="230"/>
        </w:trPr>
        <w:tc>
          <w:tcPr>
            <w:tcW w:w="1913" w:type="dxa"/>
            <w:gridSpan w:val="2"/>
            <w:tcBorders>
              <w:top w:val="single" w:sz="18" w:space="0" w:color="auto"/>
              <w:left w:val="single" w:sz="18" w:space="0" w:color="auto"/>
              <w:bottom w:val="single" w:sz="18" w:space="0" w:color="auto"/>
              <w:right w:val="single" w:sz="18"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Celkem</w:t>
            </w:r>
          </w:p>
        </w:tc>
        <w:tc>
          <w:tcPr>
            <w:tcW w:w="1080" w:type="dxa"/>
            <w:tcBorders>
              <w:top w:val="single" w:sz="18" w:space="0" w:color="auto"/>
              <w:left w:val="single" w:sz="18" w:space="0" w:color="auto"/>
              <w:bottom w:val="single" w:sz="18"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47</w:t>
            </w:r>
          </w:p>
        </w:tc>
        <w:tc>
          <w:tcPr>
            <w:tcW w:w="838" w:type="dxa"/>
            <w:tcBorders>
              <w:top w:val="single" w:sz="18" w:space="0" w:color="auto"/>
              <w:left w:val="single" w:sz="4" w:space="0" w:color="auto"/>
              <w:bottom w:val="single" w:sz="18"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11</w:t>
            </w:r>
          </w:p>
        </w:tc>
        <w:tc>
          <w:tcPr>
            <w:tcW w:w="838" w:type="dxa"/>
            <w:tcBorders>
              <w:top w:val="single" w:sz="18" w:space="0" w:color="auto"/>
              <w:left w:val="single" w:sz="4" w:space="0" w:color="auto"/>
              <w:bottom w:val="single" w:sz="18"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93</w:t>
            </w:r>
          </w:p>
        </w:tc>
        <w:tc>
          <w:tcPr>
            <w:tcW w:w="838" w:type="dxa"/>
            <w:tcBorders>
              <w:top w:val="single" w:sz="18" w:space="0" w:color="auto"/>
              <w:left w:val="single" w:sz="4" w:space="0" w:color="auto"/>
              <w:bottom w:val="single" w:sz="18"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2</w:t>
            </w:r>
          </w:p>
        </w:tc>
        <w:tc>
          <w:tcPr>
            <w:tcW w:w="1220" w:type="dxa"/>
            <w:tcBorders>
              <w:top w:val="single" w:sz="18" w:space="0" w:color="auto"/>
              <w:left w:val="single" w:sz="4" w:space="0" w:color="auto"/>
              <w:bottom w:val="single" w:sz="18"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138</w:t>
            </w:r>
          </w:p>
        </w:tc>
        <w:tc>
          <w:tcPr>
            <w:tcW w:w="838" w:type="dxa"/>
            <w:tcBorders>
              <w:top w:val="single" w:sz="18" w:space="0" w:color="auto"/>
              <w:left w:val="single" w:sz="4" w:space="0" w:color="auto"/>
              <w:bottom w:val="single" w:sz="18" w:space="0" w:color="auto"/>
              <w:right w:val="single" w:sz="4"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1</w:t>
            </w:r>
          </w:p>
        </w:tc>
        <w:tc>
          <w:tcPr>
            <w:tcW w:w="840" w:type="dxa"/>
            <w:tcBorders>
              <w:top w:val="single" w:sz="18" w:space="0" w:color="auto"/>
              <w:left w:val="single" w:sz="4" w:space="0" w:color="auto"/>
              <w:bottom w:val="single" w:sz="18" w:space="0" w:color="auto"/>
              <w:right w:val="single" w:sz="18"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24</w:t>
            </w:r>
          </w:p>
        </w:tc>
        <w:tc>
          <w:tcPr>
            <w:tcW w:w="838" w:type="dxa"/>
            <w:tcBorders>
              <w:top w:val="single" w:sz="18" w:space="0" w:color="auto"/>
              <w:left w:val="single" w:sz="18" w:space="0" w:color="auto"/>
              <w:bottom w:val="single" w:sz="18" w:space="0" w:color="auto"/>
              <w:right w:val="single" w:sz="18" w:space="0" w:color="auto"/>
            </w:tcBorders>
            <w:shd w:val="clear" w:color="auto" w:fill="FFFFFF"/>
            <w:vAlign w:val="center"/>
          </w:tcPr>
          <w:p w:rsidR="00DB7480" w:rsidRPr="00DB7480" w:rsidRDefault="00DB7480" w:rsidP="00DB7480">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DB7480">
              <w:rPr>
                <w:rFonts w:ascii="Times New Roman" w:hAnsi="Times New Roman" w:cs="Times New Roman"/>
                <w:color w:val="000000"/>
                <w:sz w:val="18"/>
                <w:szCs w:val="18"/>
              </w:rPr>
              <w:t>316</w:t>
            </w:r>
          </w:p>
        </w:tc>
      </w:tr>
    </w:tbl>
    <w:p w:rsidR="00DB7480" w:rsidRPr="00DB7480" w:rsidRDefault="00DB7480" w:rsidP="00DB7480">
      <w:pPr>
        <w:pStyle w:val="Titulek"/>
        <w:jc w:val="center"/>
        <w:rPr>
          <w:rFonts w:ascii="Times New Roman" w:hAnsi="Times New Roman" w:cs="Times New Roman"/>
          <w:color w:val="auto"/>
          <w:sz w:val="24"/>
          <w:szCs w:val="24"/>
        </w:rPr>
      </w:pPr>
      <w:r w:rsidRPr="00DB7480">
        <w:rPr>
          <w:rFonts w:ascii="Times New Roman" w:hAnsi="Times New Roman" w:cs="Times New Roman"/>
          <w:color w:val="auto"/>
        </w:rPr>
        <w:t xml:space="preserve">Tabulka </w:t>
      </w:r>
      <w:r w:rsidR="009B17FB">
        <w:rPr>
          <w:rFonts w:ascii="Times New Roman" w:hAnsi="Times New Roman" w:cs="Times New Roman"/>
          <w:color w:val="auto"/>
        </w:rPr>
        <w:t>2</w:t>
      </w:r>
      <w:r w:rsidRPr="00DB7480">
        <w:rPr>
          <w:rFonts w:ascii="Times New Roman" w:hAnsi="Times New Roman" w:cs="Times New Roman"/>
          <w:color w:val="auto"/>
        </w:rPr>
        <w:t xml:space="preserve">: Vztah typu videa a </w:t>
      </w:r>
      <w:r w:rsidR="003F4F6C">
        <w:rPr>
          <w:rFonts w:ascii="Times New Roman" w:hAnsi="Times New Roman" w:cs="Times New Roman"/>
          <w:color w:val="auto"/>
        </w:rPr>
        <w:t>popisku</w:t>
      </w:r>
      <w:r w:rsidR="0048694B">
        <w:rPr>
          <w:rFonts w:ascii="Times New Roman" w:hAnsi="Times New Roman" w:cs="Times New Roman"/>
          <w:color w:val="auto"/>
        </w:rPr>
        <w:t xml:space="preserve"> ve vymezeném období</w:t>
      </w:r>
    </w:p>
    <w:p w:rsidR="00DB7480" w:rsidRPr="00DB7480" w:rsidRDefault="00DB7480" w:rsidP="00DB7480">
      <w:pPr>
        <w:autoSpaceDE w:val="0"/>
        <w:autoSpaceDN w:val="0"/>
        <w:adjustRightInd w:val="0"/>
        <w:spacing w:after="0" w:line="240" w:lineRule="auto"/>
        <w:jc w:val="both"/>
        <w:rPr>
          <w:rFonts w:ascii="Times New Roman" w:hAnsi="Times New Roman" w:cs="Times New Roman"/>
          <w:sz w:val="24"/>
          <w:szCs w:val="24"/>
        </w:rPr>
      </w:pPr>
    </w:p>
    <w:p w:rsidR="00DB7480" w:rsidRPr="00DB7480" w:rsidRDefault="00DB7480" w:rsidP="00DB7480">
      <w:pPr>
        <w:autoSpaceDE w:val="0"/>
        <w:autoSpaceDN w:val="0"/>
        <w:adjustRightInd w:val="0"/>
        <w:spacing w:after="0" w:line="360" w:lineRule="auto"/>
        <w:jc w:val="both"/>
        <w:rPr>
          <w:rFonts w:ascii="Times New Roman" w:hAnsi="Times New Roman" w:cs="Times New Roman"/>
          <w:sz w:val="24"/>
          <w:szCs w:val="24"/>
        </w:rPr>
      </w:pPr>
      <w:r w:rsidRPr="00DB7480">
        <w:rPr>
          <w:rFonts w:ascii="Times New Roman" w:hAnsi="Times New Roman" w:cs="Times New Roman"/>
          <w:sz w:val="24"/>
          <w:szCs w:val="24"/>
        </w:rPr>
        <w:tab/>
        <w:t>Personální obsazení videí poté vystihuje jeden ze znaků populistických hnutí – silnou závislost na charismatickém vůdci. Z celkového počtu 316 videí je</w:t>
      </w:r>
      <w:r w:rsidR="00802DF5">
        <w:rPr>
          <w:rFonts w:ascii="Times New Roman" w:hAnsi="Times New Roman" w:cs="Times New Roman"/>
          <w:sz w:val="24"/>
          <w:szCs w:val="24"/>
        </w:rPr>
        <w:t xml:space="preserve"> </w:t>
      </w:r>
      <w:proofErr w:type="spellStart"/>
      <w:r w:rsidR="00802DF5">
        <w:rPr>
          <w:rFonts w:ascii="Times New Roman" w:hAnsi="Times New Roman" w:cs="Times New Roman"/>
          <w:sz w:val="24"/>
          <w:szCs w:val="24"/>
        </w:rPr>
        <w:t>Tomio</w:t>
      </w:r>
      <w:proofErr w:type="spellEnd"/>
      <w:r w:rsidR="00802DF5">
        <w:rPr>
          <w:rFonts w:ascii="Times New Roman" w:hAnsi="Times New Roman" w:cs="Times New Roman"/>
          <w:sz w:val="24"/>
          <w:szCs w:val="24"/>
        </w:rPr>
        <w:t xml:space="preserve"> </w:t>
      </w:r>
      <w:proofErr w:type="spellStart"/>
      <w:r w:rsidR="00802DF5">
        <w:rPr>
          <w:rFonts w:ascii="Times New Roman" w:hAnsi="Times New Roman" w:cs="Times New Roman"/>
          <w:sz w:val="24"/>
          <w:szCs w:val="24"/>
        </w:rPr>
        <w:t>Okamura</w:t>
      </w:r>
      <w:proofErr w:type="spellEnd"/>
      <w:r w:rsidRPr="00DB7480">
        <w:rPr>
          <w:rFonts w:ascii="Times New Roman" w:hAnsi="Times New Roman" w:cs="Times New Roman"/>
          <w:sz w:val="24"/>
          <w:szCs w:val="24"/>
        </w:rPr>
        <w:t xml:space="preserve"> aktivním účastníkem na 278 videích. Druhou nejaktivnější osobností</w:t>
      </w:r>
      <w:r w:rsidR="00802DF5">
        <w:rPr>
          <w:rFonts w:ascii="Times New Roman" w:hAnsi="Times New Roman" w:cs="Times New Roman"/>
          <w:sz w:val="24"/>
          <w:szCs w:val="24"/>
        </w:rPr>
        <w:t xml:space="preserve"> je</w:t>
      </w:r>
      <w:r w:rsidRPr="00DB7480">
        <w:rPr>
          <w:rFonts w:ascii="Times New Roman" w:hAnsi="Times New Roman" w:cs="Times New Roman"/>
          <w:sz w:val="24"/>
          <w:szCs w:val="24"/>
        </w:rPr>
        <w:t xml:space="preserve"> s 20 výstupy Radek </w:t>
      </w:r>
      <w:proofErr w:type="spellStart"/>
      <w:r w:rsidRPr="00DB7480">
        <w:rPr>
          <w:rFonts w:ascii="Times New Roman" w:hAnsi="Times New Roman" w:cs="Times New Roman"/>
          <w:sz w:val="24"/>
          <w:szCs w:val="24"/>
        </w:rPr>
        <w:t>Koten</w:t>
      </w:r>
      <w:proofErr w:type="spellEnd"/>
      <w:r w:rsidRPr="00DB7480">
        <w:rPr>
          <w:rFonts w:ascii="Times New Roman" w:hAnsi="Times New Roman" w:cs="Times New Roman"/>
          <w:sz w:val="24"/>
          <w:szCs w:val="24"/>
        </w:rPr>
        <w:t xml:space="preserve">. Zásluhu na tom má jeho pozice hlavního moderátora Zpráv SPD. V těchto pravidelných zprávách zpravidla vystupuje moderátorské duo – nejčastěji Radek </w:t>
      </w:r>
      <w:proofErr w:type="spellStart"/>
      <w:r w:rsidRPr="00DB7480">
        <w:rPr>
          <w:rFonts w:ascii="Times New Roman" w:hAnsi="Times New Roman" w:cs="Times New Roman"/>
          <w:sz w:val="24"/>
          <w:szCs w:val="24"/>
        </w:rPr>
        <w:t>Koten</w:t>
      </w:r>
      <w:proofErr w:type="spellEnd"/>
      <w:r w:rsidRPr="00DB7480">
        <w:rPr>
          <w:rFonts w:ascii="Times New Roman" w:hAnsi="Times New Roman" w:cs="Times New Roman"/>
          <w:sz w:val="24"/>
          <w:szCs w:val="24"/>
        </w:rPr>
        <w:t xml:space="preserve"> ve spolupráci s některou ze stranických kolegyň Lucií Šafránkovou, Miluší </w:t>
      </w:r>
      <w:proofErr w:type="spellStart"/>
      <w:r w:rsidRPr="00DB7480">
        <w:rPr>
          <w:rFonts w:ascii="Times New Roman" w:hAnsi="Times New Roman" w:cs="Times New Roman"/>
          <w:sz w:val="24"/>
          <w:szCs w:val="24"/>
        </w:rPr>
        <w:t>Švomovou</w:t>
      </w:r>
      <w:proofErr w:type="spellEnd"/>
      <w:r w:rsidRPr="00DB7480">
        <w:rPr>
          <w:rFonts w:ascii="Times New Roman" w:hAnsi="Times New Roman" w:cs="Times New Roman"/>
          <w:sz w:val="24"/>
          <w:szCs w:val="24"/>
        </w:rPr>
        <w:t xml:space="preserve"> nebo Lenkou </w:t>
      </w:r>
      <w:proofErr w:type="spellStart"/>
      <w:r w:rsidRPr="00DB7480">
        <w:rPr>
          <w:rFonts w:ascii="Times New Roman" w:hAnsi="Times New Roman" w:cs="Times New Roman"/>
          <w:sz w:val="24"/>
          <w:szCs w:val="24"/>
        </w:rPr>
        <w:t>Zumrovou</w:t>
      </w:r>
      <w:proofErr w:type="spellEnd"/>
      <w:r w:rsidRPr="00DB7480">
        <w:rPr>
          <w:rFonts w:ascii="Times New Roman" w:hAnsi="Times New Roman" w:cs="Times New Roman"/>
          <w:sz w:val="24"/>
          <w:szCs w:val="24"/>
        </w:rPr>
        <w:t xml:space="preserve">.  Mimo zprávy se objevují ostatní tváře hnutí sporadicky, např. u videí s petičním stánkem (Lucie Šafránková, Tereza </w:t>
      </w:r>
      <w:proofErr w:type="spellStart"/>
      <w:r w:rsidRPr="00DB7480">
        <w:rPr>
          <w:rFonts w:ascii="Times New Roman" w:hAnsi="Times New Roman" w:cs="Times New Roman"/>
          <w:sz w:val="24"/>
          <w:szCs w:val="24"/>
        </w:rPr>
        <w:t>Hyťhová</w:t>
      </w:r>
      <w:proofErr w:type="spellEnd"/>
      <w:r w:rsidRPr="00DB7480">
        <w:rPr>
          <w:rFonts w:ascii="Times New Roman" w:hAnsi="Times New Roman" w:cs="Times New Roman"/>
          <w:sz w:val="24"/>
          <w:szCs w:val="24"/>
        </w:rPr>
        <w:t xml:space="preserve">). </w:t>
      </w:r>
    </w:p>
    <w:p w:rsidR="00184EF6" w:rsidRDefault="00184EF6" w:rsidP="00184EF6">
      <w:pPr>
        <w:spacing w:line="360" w:lineRule="auto"/>
        <w:jc w:val="both"/>
        <w:rPr>
          <w:rFonts w:ascii="Times New Roman" w:hAnsi="Times New Roman" w:cs="Times New Roman"/>
          <w:sz w:val="24"/>
          <w:szCs w:val="24"/>
        </w:rPr>
      </w:pPr>
    </w:p>
    <w:p w:rsidR="00184EF6" w:rsidRDefault="00184EF6" w:rsidP="00184EF6">
      <w:pPr>
        <w:spacing w:line="360" w:lineRule="auto"/>
        <w:jc w:val="both"/>
        <w:rPr>
          <w:rFonts w:ascii="Times New Roman" w:hAnsi="Times New Roman" w:cs="Times New Roman"/>
          <w:sz w:val="24"/>
          <w:szCs w:val="24"/>
        </w:rPr>
      </w:pPr>
    </w:p>
    <w:p w:rsidR="00184EF6" w:rsidRDefault="00184EF6" w:rsidP="00184EF6">
      <w:pPr>
        <w:spacing w:line="360" w:lineRule="auto"/>
        <w:jc w:val="both"/>
        <w:rPr>
          <w:rFonts w:ascii="Times New Roman" w:hAnsi="Times New Roman" w:cs="Times New Roman"/>
          <w:sz w:val="24"/>
          <w:szCs w:val="24"/>
        </w:rPr>
      </w:pPr>
    </w:p>
    <w:p w:rsidR="00184EF6" w:rsidRDefault="00184EF6" w:rsidP="00184EF6">
      <w:pPr>
        <w:spacing w:line="360" w:lineRule="auto"/>
        <w:jc w:val="both"/>
        <w:rPr>
          <w:rFonts w:ascii="Times New Roman" w:hAnsi="Times New Roman" w:cs="Times New Roman"/>
          <w:sz w:val="24"/>
          <w:szCs w:val="24"/>
        </w:rPr>
      </w:pPr>
    </w:p>
    <w:p w:rsidR="00184EF6" w:rsidRDefault="00184EF6" w:rsidP="00184EF6">
      <w:pPr>
        <w:spacing w:line="360" w:lineRule="auto"/>
        <w:jc w:val="both"/>
        <w:rPr>
          <w:rFonts w:ascii="Times New Roman" w:hAnsi="Times New Roman" w:cs="Times New Roman"/>
          <w:sz w:val="24"/>
          <w:szCs w:val="24"/>
        </w:rPr>
      </w:pPr>
    </w:p>
    <w:p w:rsidR="00184EF6" w:rsidRDefault="00184EF6" w:rsidP="00184EF6">
      <w:pPr>
        <w:spacing w:line="360" w:lineRule="auto"/>
        <w:jc w:val="both"/>
        <w:rPr>
          <w:rFonts w:ascii="Times New Roman" w:hAnsi="Times New Roman" w:cs="Times New Roman"/>
          <w:sz w:val="24"/>
          <w:szCs w:val="24"/>
        </w:rPr>
      </w:pPr>
    </w:p>
    <w:p w:rsidR="00184EF6" w:rsidRDefault="00184EF6" w:rsidP="00184EF6">
      <w:pPr>
        <w:spacing w:line="360" w:lineRule="auto"/>
        <w:jc w:val="both"/>
        <w:rPr>
          <w:rFonts w:ascii="Times New Roman" w:hAnsi="Times New Roman" w:cs="Times New Roman"/>
          <w:sz w:val="24"/>
          <w:szCs w:val="24"/>
        </w:rPr>
      </w:pPr>
    </w:p>
    <w:p w:rsidR="00800971" w:rsidRDefault="00800971" w:rsidP="00184EF6">
      <w:pPr>
        <w:spacing w:line="360" w:lineRule="auto"/>
        <w:jc w:val="both"/>
        <w:rPr>
          <w:rFonts w:ascii="Times New Roman" w:hAnsi="Times New Roman" w:cs="Times New Roman"/>
          <w:sz w:val="24"/>
          <w:szCs w:val="24"/>
        </w:rPr>
      </w:pPr>
    </w:p>
    <w:p w:rsidR="00184EF6" w:rsidRPr="00527FD1" w:rsidRDefault="00184EF6" w:rsidP="00184EF6">
      <w:pPr>
        <w:pStyle w:val="Nadpis2"/>
      </w:pPr>
      <w:bookmarkStart w:id="21" w:name="_Toc513076963"/>
      <w:r w:rsidRPr="00527FD1">
        <w:lastRenderedPageBreak/>
        <w:t>Obsahová analýza</w:t>
      </w:r>
      <w:bookmarkEnd w:id="21"/>
      <w:r w:rsidRPr="00527FD1">
        <w:t xml:space="preserve"> </w:t>
      </w:r>
    </w:p>
    <w:p w:rsidR="00184EF6" w:rsidRPr="00A13871" w:rsidRDefault="00184EF6" w:rsidP="00184EF6">
      <w:pPr>
        <w:spacing w:line="360" w:lineRule="auto"/>
        <w:jc w:val="both"/>
        <w:rPr>
          <w:rFonts w:ascii="Times New Roman" w:hAnsi="Times New Roman" w:cs="Times New Roman"/>
          <w:sz w:val="24"/>
          <w:szCs w:val="24"/>
        </w:rPr>
      </w:pPr>
    </w:p>
    <w:p w:rsidR="00184EF6" w:rsidRPr="00B40E5F" w:rsidRDefault="00184EF6" w:rsidP="00184EF6">
      <w:pPr>
        <w:spacing w:line="360" w:lineRule="auto"/>
        <w:jc w:val="both"/>
        <w:rPr>
          <w:rFonts w:ascii="Times New Roman" w:hAnsi="Times New Roman" w:cs="Times New Roman"/>
          <w:sz w:val="24"/>
          <w:szCs w:val="24"/>
        </w:rPr>
      </w:pPr>
      <w:r w:rsidRPr="00A13871">
        <w:rPr>
          <w:rFonts w:ascii="Times New Roman" w:hAnsi="Times New Roman" w:cs="Times New Roman"/>
          <w:sz w:val="24"/>
          <w:szCs w:val="24"/>
        </w:rPr>
        <w:tab/>
        <w:t>Vzorek videí pro obsahovou analýzu byl redukován o rozhovory a předvolební televizní debaty, neboť se nejednal</w:t>
      </w:r>
      <w:r w:rsidR="003F4F6C">
        <w:rPr>
          <w:rFonts w:ascii="Times New Roman" w:hAnsi="Times New Roman" w:cs="Times New Roman"/>
          <w:sz w:val="24"/>
          <w:szCs w:val="24"/>
        </w:rPr>
        <w:t xml:space="preserve">o o originální výtvor hnutí SPD a nemělo tak kontrolu nad obsahem rozhovoru. </w:t>
      </w:r>
      <w:r w:rsidRPr="00A13871">
        <w:rPr>
          <w:rFonts w:ascii="Times New Roman" w:hAnsi="Times New Roman" w:cs="Times New Roman"/>
          <w:sz w:val="24"/>
          <w:szCs w:val="24"/>
        </w:rPr>
        <w:t xml:space="preserve"> Záznamy z Poslanecké sněmovny součástí analýzy jsou z toho důvodu, že vystoupení mohlo být záměrné za účelem pozdější publikace na internetu a obsah znění je v kompetencích daného člena SPD.</w:t>
      </w:r>
      <w:r>
        <w:rPr>
          <w:rFonts w:ascii="Times New Roman" w:hAnsi="Times New Roman" w:cs="Times New Roman"/>
          <w:sz w:val="24"/>
          <w:szCs w:val="24"/>
        </w:rPr>
        <w:t xml:space="preserve"> Výzkumný vzorek proto obsahuje 305 videí. </w:t>
      </w:r>
      <w:r w:rsidRPr="00A13871">
        <w:rPr>
          <w:rFonts w:ascii="Times New Roman" w:hAnsi="Times New Roman" w:cs="Times New Roman"/>
          <w:sz w:val="24"/>
          <w:szCs w:val="24"/>
        </w:rPr>
        <w:t xml:space="preserve">V rámci obsahové analýzy se ověřuje naplnění analytického jádra populismu, jak jej navrhl </w:t>
      </w:r>
      <w:proofErr w:type="spellStart"/>
      <w:r w:rsidRPr="00A13871">
        <w:rPr>
          <w:rFonts w:ascii="Times New Roman" w:hAnsi="Times New Roman" w:cs="Times New Roman"/>
          <w:sz w:val="24"/>
          <w:szCs w:val="24"/>
        </w:rPr>
        <w:t>Francisco</w:t>
      </w:r>
      <w:proofErr w:type="spellEnd"/>
      <w:r w:rsidRPr="00A13871">
        <w:rPr>
          <w:rFonts w:ascii="Times New Roman" w:hAnsi="Times New Roman" w:cs="Times New Roman"/>
          <w:sz w:val="24"/>
          <w:szCs w:val="24"/>
        </w:rPr>
        <w:t xml:space="preserve"> </w:t>
      </w:r>
      <w:proofErr w:type="spellStart"/>
      <w:r w:rsidRPr="00A13871">
        <w:rPr>
          <w:rFonts w:ascii="Times New Roman" w:hAnsi="Times New Roman" w:cs="Times New Roman"/>
          <w:sz w:val="24"/>
          <w:szCs w:val="24"/>
        </w:rPr>
        <w:t>Panizza</w:t>
      </w:r>
      <w:proofErr w:type="spellEnd"/>
      <w:r w:rsidRPr="00A13871">
        <w:rPr>
          <w:rFonts w:ascii="Times New Roman" w:hAnsi="Times New Roman" w:cs="Times New Roman"/>
          <w:sz w:val="24"/>
          <w:szCs w:val="24"/>
        </w:rPr>
        <w:t>. První dvě charakteristiky měl</w:t>
      </w:r>
      <w:r w:rsidR="00802DF5">
        <w:rPr>
          <w:rFonts w:ascii="Times New Roman" w:hAnsi="Times New Roman" w:cs="Times New Roman"/>
          <w:sz w:val="24"/>
          <w:szCs w:val="24"/>
        </w:rPr>
        <w:t>y</w:t>
      </w:r>
      <w:r w:rsidRPr="00A13871">
        <w:rPr>
          <w:rFonts w:ascii="Times New Roman" w:hAnsi="Times New Roman" w:cs="Times New Roman"/>
          <w:sz w:val="24"/>
          <w:szCs w:val="24"/>
        </w:rPr>
        <w:t xml:space="preserve"> své dílčí proměnné, třetí </w:t>
      </w:r>
      <w:r>
        <w:rPr>
          <w:rFonts w:ascii="Times New Roman" w:hAnsi="Times New Roman" w:cs="Times New Roman"/>
          <w:sz w:val="24"/>
          <w:szCs w:val="24"/>
        </w:rPr>
        <w:t xml:space="preserve">nikoliv. </w:t>
      </w:r>
    </w:p>
    <w:p w:rsidR="00184EF6" w:rsidRDefault="00184EF6" w:rsidP="00184EF6">
      <w:pPr>
        <w:spacing w:line="360" w:lineRule="auto"/>
        <w:ind w:firstLine="708"/>
        <w:jc w:val="both"/>
        <w:rPr>
          <w:rFonts w:ascii="Times New Roman" w:hAnsi="Times New Roman" w:cs="Times New Roman"/>
          <w:sz w:val="24"/>
          <w:szCs w:val="24"/>
        </w:rPr>
      </w:pPr>
      <w:r w:rsidRPr="00B40E5F">
        <w:rPr>
          <w:rFonts w:ascii="Times New Roman" w:hAnsi="Times New Roman" w:cs="Times New Roman"/>
          <w:sz w:val="24"/>
          <w:szCs w:val="24"/>
        </w:rPr>
        <w:t>První část</w:t>
      </w:r>
      <w:r>
        <w:rPr>
          <w:rFonts w:ascii="Times New Roman" w:hAnsi="Times New Roman" w:cs="Times New Roman"/>
          <w:sz w:val="24"/>
          <w:szCs w:val="24"/>
        </w:rPr>
        <w:t xml:space="preserve"> analytického</w:t>
      </w:r>
      <w:r w:rsidRPr="00B40E5F">
        <w:rPr>
          <w:rFonts w:ascii="Times New Roman" w:hAnsi="Times New Roman" w:cs="Times New Roman"/>
          <w:sz w:val="24"/>
          <w:szCs w:val="24"/>
        </w:rPr>
        <w:t xml:space="preserve"> jádra, konstrukce lidu a elit jako homogenní entity, byla rozdělena do dvou proměnných, používání lidu jako homogenní entity a používání elit jako homogenní entity. Druhá část, která hovoří o antagonistickém vztahu mezi lidem a elitami, byla rozdělena třech kategorií. V každé kategorii se zaznamenával antagonistický vztah k jinému druhu elit – k českým elitám, k evropsko-unijním a globálním elitám a médiím, k</w:t>
      </w:r>
      <w:r w:rsidR="00BF54FF">
        <w:rPr>
          <w:rFonts w:ascii="Times New Roman" w:hAnsi="Times New Roman" w:cs="Times New Roman"/>
          <w:sz w:val="24"/>
          <w:szCs w:val="24"/>
        </w:rPr>
        <w:t>terá</w:t>
      </w:r>
      <w:r w:rsidRPr="00B40E5F">
        <w:rPr>
          <w:rFonts w:ascii="Times New Roman" w:hAnsi="Times New Roman" w:cs="Times New Roman"/>
          <w:sz w:val="24"/>
          <w:szCs w:val="24"/>
        </w:rPr>
        <w:t xml:space="preserve"> </w:t>
      </w:r>
      <w:r w:rsidRPr="00BA4945">
        <w:rPr>
          <w:rFonts w:ascii="Times New Roman" w:hAnsi="Times New Roman" w:cs="Times New Roman"/>
          <w:sz w:val="24"/>
          <w:szCs w:val="24"/>
        </w:rPr>
        <w:t xml:space="preserve">jsou brána jako zkorumpovaná a pod kontrolou elit. Všechny tři kategorie poté dávají dohromady ukazatel agregovaného antagonistického vztahu. Poslední díl teorie vyzdvihuje chápání lidu jako morálně nezkaženého suveréna. </w:t>
      </w:r>
    </w:p>
    <w:tbl>
      <w:tblPr>
        <w:tblStyle w:val="Mkatabulky"/>
        <w:tblW w:w="0" w:type="auto"/>
        <w:tblBorders>
          <w:top w:val="single" w:sz="18" w:space="0" w:color="auto"/>
          <w:left w:val="single" w:sz="18" w:space="0" w:color="auto"/>
          <w:bottom w:val="single" w:sz="18" w:space="0" w:color="auto"/>
          <w:right w:val="single" w:sz="18" w:space="0" w:color="auto"/>
        </w:tblBorders>
        <w:tblLook w:val="04A0"/>
      </w:tblPr>
      <w:tblGrid>
        <w:gridCol w:w="2303"/>
        <w:gridCol w:w="2303"/>
        <w:gridCol w:w="2303"/>
        <w:gridCol w:w="2303"/>
      </w:tblGrid>
      <w:tr w:rsidR="007C53F6" w:rsidTr="007C53F6">
        <w:tc>
          <w:tcPr>
            <w:tcW w:w="2303" w:type="dxa"/>
            <w:vMerge w:val="restart"/>
            <w:tcBorders>
              <w:right w:val="single" w:sz="18" w:space="0" w:color="auto"/>
            </w:tcBorders>
            <w:vAlign w:val="center"/>
          </w:tcPr>
          <w:p w:rsidR="007C53F6" w:rsidRDefault="007C53F6" w:rsidP="007C53F6">
            <w:pPr>
              <w:spacing w:line="360" w:lineRule="auto"/>
              <w:jc w:val="center"/>
              <w:rPr>
                <w:rFonts w:ascii="Times New Roman" w:hAnsi="Times New Roman" w:cs="Times New Roman"/>
                <w:sz w:val="24"/>
                <w:szCs w:val="24"/>
              </w:rPr>
            </w:pPr>
          </w:p>
        </w:tc>
        <w:tc>
          <w:tcPr>
            <w:tcW w:w="6909" w:type="dxa"/>
            <w:gridSpan w:val="3"/>
            <w:tcBorders>
              <w:left w:val="single" w:sz="18" w:space="0" w:color="auto"/>
              <w:bottom w:val="single" w:sz="18" w:space="0" w:color="auto"/>
            </w:tcBorders>
            <w:vAlign w:val="center"/>
          </w:tcPr>
          <w:p w:rsidR="007C53F6" w:rsidRDefault="007C53F6" w:rsidP="007C53F6">
            <w:pPr>
              <w:spacing w:line="360" w:lineRule="auto"/>
              <w:jc w:val="center"/>
              <w:rPr>
                <w:rFonts w:ascii="Times New Roman" w:hAnsi="Times New Roman" w:cs="Times New Roman"/>
                <w:sz w:val="24"/>
                <w:szCs w:val="24"/>
              </w:rPr>
            </w:pPr>
            <w:r>
              <w:rPr>
                <w:rFonts w:ascii="Times New Roman" w:hAnsi="Times New Roman" w:cs="Times New Roman"/>
                <w:sz w:val="24"/>
                <w:szCs w:val="24"/>
              </w:rPr>
              <w:t>Prvky analytického populistického jádra</w:t>
            </w:r>
          </w:p>
        </w:tc>
      </w:tr>
      <w:tr w:rsidR="007C53F6" w:rsidTr="007C53F6">
        <w:tc>
          <w:tcPr>
            <w:tcW w:w="2303" w:type="dxa"/>
            <w:vMerge/>
            <w:tcBorders>
              <w:bottom w:val="single" w:sz="18" w:space="0" w:color="auto"/>
              <w:right w:val="single" w:sz="18" w:space="0" w:color="auto"/>
            </w:tcBorders>
            <w:vAlign w:val="center"/>
          </w:tcPr>
          <w:p w:rsidR="007C53F6" w:rsidRDefault="007C53F6" w:rsidP="007C53F6">
            <w:pPr>
              <w:spacing w:line="360" w:lineRule="auto"/>
              <w:jc w:val="center"/>
              <w:rPr>
                <w:rFonts w:ascii="Times New Roman" w:hAnsi="Times New Roman" w:cs="Times New Roman"/>
                <w:sz w:val="24"/>
                <w:szCs w:val="24"/>
              </w:rPr>
            </w:pPr>
          </w:p>
        </w:tc>
        <w:tc>
          <w:tcPr>
            <w:tcW w:w="2303" w:type="dxa"/>
            <w:tcBorders>
              <w:top w:val="single" w:sz="4" w:space="0" w:color="auto"/>
              <w:left w:val="single" w:sz="18" w:space="0" w:color="auto"/>
              <w:bottom w:val="single" w:sz="18" w:space="0" w:color="auto"/>
            </w:tcBorders>
            <w:vAlign w:val="center"/>
          </w:tcPr>
          <w:p w:rsidR="007C53F6" w:rsidRDefault="007C53F6" w:rsidP="007C53F6">
            <w:pPr>
              <w:spacing w:line="360" w:lineRule="auto"/>
              <w:jc w:val="center"/>
              <w:rPr>
                <w:rFonts w:ascii="Times New Roman" w:hAnsi="Times New Roman" w:cs="Times New Roman"/>
                <w:sz w:val="24"/>
                <w:szCs w:val="24"/>
              </w:rPr>
            </w:pPr>
            <w:r>
              <w:rPr>
                <w:rFonts w:ascii="Times New Roman" w:hAnsi="Times New Roman" w:cs="Times New Roman"/>
                <w:sz w:val="24"/>
                <w:szCs w:val="24"/>
              </w:rPr>
              <w:t>Homogenní entity</w:t>
            </w:r>
          </w:p>
        </w:tc>
        <w:tc>
          <w:tcPr>
            <w:tcW w:w="2303" w:type="dxa"/>
            <w:tcBorders>
              <w:top w:val="single" w:sz="4" w:space="0" w:color="auto"/>
              <w:bottom w:val="single" w:sz="18" w:space="0" w:color="auto"/>
            </w:tcBorders>
            <w:vAlign w:val="center"/>
          </w:tcPr>
          <w:p w:rsidR="007C53F6" w:rsidRDefault="007C53F6" w:rsidP="007C53F6">
            <w:pPr>
              <w:spacing w:line="360" w:lineRule="auto"/>
              <w:jc w:val="center"/>
              <w:rPr>
                <w:rFonts w:ascii="Times New Roman" w:hAnsi="Times New Roman" w:cs="Times New Roman"/>
                <w:sz w:val="24"/>
                <w:szCs w:val="24"/>
              </w:rPr>
            </w:pPr>
            <w:r>
              <w:rPr>
                <w:rFonts w:ascii="Times New Roman" w:hAnsi="Times New Roman" w:cs="Times New Roman"/>
                <w:sz w:val="24"/>
                <w:szCs w:val="24"/>
              </w:rPr>
              <w:t>Antagonistický vztah</w:t>
            </w:r>
          </w:p>
        </w:tc>
        <w:tc>
          <w:tcPr>
            <w:tcW w:w="2303" w:type="dxa"/>
            <w:tcBorders>
              <w:top w:val="single" w:sz="4" w:space="0" w:color="auto"/>
              <w:bottom w:val="single" w:sz="18" w:space="0" w:color="auto"/>
            </w:tcBorders>
            <w:vAlign w:val="center"/>
          </w:tcPr>
          <w:p w:rsidR="007C53F6" w:rsidRDefault="007C53F6" w:rsidP="007C53F6">
            <w:pPr>
              <w:spacing w:line="360" w:lineRule="auto"/>
              <w:jc w:val="center"/>
              <w:rPr>
                <w:rFonts w:ascii="Times New Roman" w:hAnsi="Times New Roman" w:cs="Times New Roman"/>
                <w:sz w:val="24"/>
                <w:szCs w:val="24"/>
              </w:rPr>
            </w:pPr>
            <w:r>
              <w:rPr>
                <w:rFonts w:ascii="Times New Roman" w:hAnsi="Times New Roman" w:cs="Times New Roman"/>
                <w:sz w:val="24"/>
                <w:szCs w:val="24"/>
              </w:rPr>
              <w:t>Lid jako suverén</w:t>
            </w:r>
          </w:p>
        </w:tc>
      </w:tr>
      <w:tr w:rsidR="007C53F6" w:rsidTr="007C53F6">
        <w:tc>
          <w:tcPr>
            <w:tcW w:w="2303" w:type="dxa"/>
            <w:vMerge w:val="restart"/>
            <w:tcBorders>
              <w:top w:val="single" w:sz="18" w:space="0" w:color="auto"/>
              <w:right w:val="single" w:sz="18" w:space="0" w:color="auto"/>
            </w:tcBorders>
            <w:vAlign w:val="center"/>
          </w:tcPr>
          <w:p w:rsidR="007C53F6" w:rsidRDefault="007C53F6" w:rsidP="007C53F6">
            <w:pPr>
              <w:spacing w:line="360" w:lineRule="auto"/>
              <w:jc w:val="center"/>
              <w:rPr>
                <w:rFonts w:ascii="Times New Roman" w:hAnsi="Times New Roman" w:cs="Times New Roman"/>
                <w:sz w:val="24"/>
                <w:szCs w:val="24"/>
              </w:rPr>
            </w:pPr>
            <w:r>
              <w:rPr>
                <w:rFonts w:ascii="Times New Roman" w:hAnsi="Times New Roman" w:cs="Times New Roman"/>
                <w:sz w:val="24"/>
                <w:szCs w:val="24"/>
              </w:rPr>
              <w:t>Dílčí proměnné</w:t>
            </w:r>
          </w:p>
        </w:tc>
        <w:tc>
          <w:tcPr>
            <w:tcW w:w="2303" w:type="dxa"/>
            <w:tcBorders>
              <w:top w:val="single" w:sz="18" w:space="0" w:color="auto"/>
              <w:left w:val="single" w:sz="18" w:space="0" w:color="auto"/>
            </w:tcBorders>
            <w:vAlign w:val="center"/>
          </w:tcPr>
          <w:p w:rsidR="007C53F6" w:rsidRDefault="00725236" w:rsidP="007C53F6">
            <w:pPr>
              <w:spacing w:line="360" w:lineRule="auto"/>
              <w:jc w:val="center"/>
              <w:rPr>
                <w:rFonts w:ascii="Times New Roman" w:hAnsi="Times New Roman" w:cs="Times New Roman"/>
                <w:sz w:val="24"/>
                <w:szCs w:val="24"/>
              </w:rPr>
            </w:pPr>
            <w:r>
              <w:rPr>
                <w:rFonts w:ascii="Times New Roman" w:hAnsi="Times New Roman" w:cs="Times New Roman"/>
                <w:sz w:val="24"/>
                <w:szCs w:val="24"/>
              </w:rPr>
              <w:t>L</w:t>
            </w:r>
            <w:r w:rsidR="007C53F6">
              <w:rPr>
                <w:rFonts w:ascii="Times New Roman" w:hAnsi="Times New Roman" w:cs="Times New Roman"/>
                <w:sz w:val="24"/>
                <w:szCs w:val="24"/>
              </w:rPr>
              <w:t>id</w:t>
            </w:r>
          </w:p>
        </w:tc>
        <w:tc>
          <w:tcPr>
            <w:tcW w:w="2303" w:type="dxa"/>
            <w:tcBorders>
              <w:top w:val="single" w:sz="18" w:space="0" w:color="auto"/>
            </w:tcBorders>
            <w:vAlign w:val="center"/>
          </w:tcPr>
          <w:p w:rsidR="007C53F6" w:rsidRDefault="007C53F6" w:rsidP="007C53F6">
            <w:pPr>
              <w:spacing w:line="360" w:lineRule="auto"/>
              <w:jc w:val="center"/>
              <w:rPr>
                <w:rFonts w:ascii="Times New Roman" w:hAnsi="Times New Roman" w:cs="Times New Roman"/>
                <w:sz w:val="24"/>
                <w:szCs w:val="24"/>
              </w:rPr>
            </w:pPr>
            <w:r>
              <w:rPr>
                <w:rFonts w:ascii="Times New Roman" w:hAnsi="Times New Roman" w:cs="Times New Roman"/>
                <w:sz w:val="24"/>
                <w:szCs w:val="24"/>
              </w:rPr>
              <w:t>České elity</w:t>
            </w:r>
          </w:p>
        </w:tc>
        <w:tc>
          <w:tcPr>
            <w:tcW w:w="2303" w:type="dxa"/>
            <w:tcBorders>
              <w:top w:val="single" w:sz="18" w:space="0" w:color="auto"/>
            </w:tcBorders>
            <w:vAlign w:val="center"/>
          </w:tcPr>
          <w:p w:rsidR="007C53F6" w:rsidRDefault="007C53F6" w:rsidP="007C53F6">
            <w:pPr>
              <w:spacing w:line="360" w:lineRule="auto"/>
              <w:jc w:val="center"/>
              <w:rPr>
                <w:rFonts w:ascii="Times New Roman" w:hAnsi="Times New Roman" w:cs="Times New Roman"/>
                <w:sz w:val="24"/>
                <w:szCs w:val="24"/>
              </w:rPr>
            </w:pPr>
          </w:p>
        </w:tc>
      </w:tr>
      <w:tr w:rsidR="007C53F6" w:rsidTr="007C53F6">
        <w:tc>
          <w:tcPr>
            <w:tcW w:w="2303" w:type="dxa"/>
            <w:vMerge/>
            <w:tcBorders>
              <w:right w:val="single" w:sz="18" w:space="0" w:color="auto"/>
            </w:tcBorders>
            <w:vAlign w:val="center"/>
          </w:tcPr>
          <w:p w:rsidR="007C53F6" w:rsidRDefault="007C53F6" w:rsidP="007C53F6">
            <w:pPr>
              <w:spacing w:line="360" w:lineRule="auto"/>
              <w:jc w:val="center"/>
              <w:rPr>
                <w:rFonts w:ascii="Times New Roman" w:hAnsi="Times New Roman" w:cs="Times New Roman"/>
                <w:sz w:val="24"/>
                <w:szCs w:val="24"/>
              </w:rPr>
            </w:pPr>
          </w:p>
        </w:tc>
        <w:tc>
          <w:tcPr>
            <w:tcW w:w="2303" w:type="dxa"/>
            <w:tcBorders>
              <w:left w:val="single" w:sz="18" w:space="0" w:color="auto"/>
            </w:tcBorders>
            <w:vAlign w:val="center"/>
          </w:tcPr>
          <w:p w:rsidR="007C53F6" w:rsidRDefault="00725236" w:rsidP="007C53F6">
            <w:pPr>
              <w:spacing w:line="360" w:lineRule="auto"/>
              <w:jc w:val="center"/>
              <w:rPr>
                <w:rFonts w:ascii="Times New Roman" w:hAnsi="Times New Roman" w:cs="Times New Roman"/>
                <w:sz w:val="24"/>
                <w:szCs w:val="24"/>
              </w:rPr>
            </w:pPr>
            <w:r>
              <w:rPr>
                <w:rFonts w:ascii="Times New Roman" w:hAnsi="Times New Roman" w:cs="Times New Roman"/>
                <w:sz w:val="24"/>
                <w:szCs w:val="24"/>
              </w:rPr>
              <w:t>E</w:t>
            </w:r>
            <w:r w:rsidR="007C53F6">
              <w:rPr>
                <w:rFonts w:ascii="Times New Roman" w:hAnsi="Times New Roman" w:cs="Times New Roman"/>
                <w:sz w:val="24"/>
                <w:szCs w:val="24"/>
              </w:rPr>
              <w:t>lity</w:t>
            </w:r>
          </w:p>
        </w:tc>
        <w:tc>
          <w:tcPr>
            <w:tcW w:w="2303" w:type="dxa"/>
            <w:vAlign w:val="center"/>
          </w:tcPr>
          <w:p w:rsidR="007C53F6" w:rsidRDefault="007C53F6" w:rsidP="007C53F6">
            <w:pPr>
              <w:spacing w:line="360" w:lineRule="auto"/>
              <w:jc w:val="center"/>
              <w:rPr>
                <w:rFonts w:ascii="Times New Roman" w:hAnsi="Times New Roman" w:cs="Times New Roman"/>
                <w:sz w:val="24"/>
                <w:szCs w:val="24"/>
              </w:rPr>
            </w:pPr>
            <w:r>
              <w:rPr>
                <w:rFonts w:ascii="Times New Roman" w:hAnsi="Times New Roman" w:cs="Times New Roman"/>
                <w:sz w:val="24"/>
                <w:szCs w:val="24"/>
              </w:rPr>
              <w:t>EU a globální elity</w:t>
            </w:r>
          </w:p>
        </w:tc>
        <w:tc>
          <w:tcPr>
            <w:tcW w:w="2303" w:type="dxa"/>
            <w:vAlign w:val="center"/>
          </w:tcPr>
          <w:p w:rsidR="007C53F6" w:rsidRDefault="007C53F6" w:rsidP="007C53F6">
            <w:pPr>
              <w:spacing w:line="360" w:lineRule="auto"/>
              <w:jc w:val="center"/>
              <w:rPr>
                <w:rFonts w:ascii="Times New Roman" w:hAnsi="Times New Roman" w:cs="Times New Roman"/>
                <w:sz w:val="24"/>
                <w:szCs w:val="24"/>
              </w:rPr>
            </w:pPr>
          </w:p>
        </w:tc>
      </w:tr>
      <w:tr w:rsidR="007C53F6" w:rsidTr="007C53F6">
        <w:tc>
          <w:tcPr>
            <w:tcW w:w="2303" w:type="dxa"/>
            <w:vMerge/>
            <w:tcBorders>
              <w:right w:val="single" w:sz="18" w:space="0" w:color="auto"/>
            </w:tcBorders>
            <w:vAlign w:val="center"/>
          </w:tcPr>
          <w:p w:rsidR="007C53F6" w:rsidRDefault="007C53F6" w:rsidP="007C53F6">
            <w:pPr>
              <w:spacing w:line="360" w:lineRule="auto"/>
              <w:jc w:val="center"/>
              <w:rPr>
                <w:rFonts w:ascii="Times New Roman" w:hAnsi="Times New Roman" w:cs="Times New Roman"/>
                <w:sz w:val="24"/>
                <w:szCs w:val="24"/>
              </w:rPr>
            </w:pPr>
          </w:p>
        </w:tc>
        <w:tc>
          <w:tcPr>
            <w:tcW w:w="2303" w:type="dxa"/>
            <w:tcBorders>
              <w:left w:val="single" w:sz="18" w:space="0" w:color="auto"/>
            </w:tcBorders>
            <w:vAlign w:val="center"/>
          </w:tcPr>
          <w:p w:rsidR="007C53F6" w:rsidRDefault="007C53F6" w:rsidP="007C53F6">
            <w:pPr>
              <w:spacing w:line="360" w:lineRule="auto"/>
              <w:jc w:val="center"/>
              <w:rPr>
                <w:rFonts w:ascii="Times New Roman" w:hAnsi="Times New Roman" w:cs="Times New Roman"/>
                <w:sz w:val="24"/>
                <w:szCs w:val="24"/>
              </w:rPr>
            </w:pPr>
          </w:p>
        </w:tc>
        <w:tc>
          <w:tcPr>
            <w:tcW w:w="2303" w:type="dxa"/>
            <w:vAlign w:val="center"/>
          </w:tcPr>
          <w:p w:rsidR="007C53F6" w:rsidRDefault="007C53F6" w:rsidP="007C53F6">
            <w:pPr>
              <w:spacing w:line="360" w:lineRule="auto"/>
              <w:jc w:val="center"/>
              <w:rPr>
                <w:rFonts w:ascii="Times New Roman" w:hAnsi="Times New Roman" w:cs="Times New Roman"/>
                <w:sz w:val="24"/>
                <w:szCs w:val="24"/>
              </w:rPr>
            </w:pPr>
            <w:r>
              <w:rPr>
                <w:rFonts w:ascii="Times New Roman" w:hAnsi="Times New Roman" w:cs="Times New Roman"/>
                <w:sz w:val="24"/>
                <w:szCs w:val="24"/>
              </w:rPr>
              <w:t>média</w:t>
            </w:r>
          </w:p>
        </w:tc>
        <w:tc>
          <w:tcPr>
            <w:tcW w:w="2303" w:type="dxa"/>
            <w:vAlign w:val="center"/>
          </w:tcPr>
          <w:p w:rsidR="007C53F6" w:rsidRDefault="007C53F6" w:rsidP="007C53F6">
            <w:pPr>
              <w:keepNext/>
              <w:spacing w:line="360" w:lineRule="auto"/>
              <w:jc w:val="center"/>
              <w:rPr>
                <w:rFonts w:ascii="Times New Roman" w:hAnsi="Times New Roman" w:cs="Times New Roman"/>
                <w:sz w:val="24"/>
                <w:szCs w:val="24"/>
              </w:rPr>
            </w:pPr>
          </w:p>
        </w:tc>
      </w:tr>
    </w:tbl>
    <w:p w:rsidR="005812B7" w:rsidRPr="007C53F6" w:rsidRDefault="007C53F6" w:rsidP="007C53F6">
      <w:pPr>
        <w:pStyle w:val="Titulek"/>
        <w:jc w:val="center"/>
        <w:rPr>
          <w:rFonts w:ascii="Times New Roman" w:hAnsi="Times New Roman" w:cs="Times New Roman"/>
          <w:color w:val="auto"/>
          <w:sz w:val="24"/>
          <w:szCs w:val="24"/>
        </w:rPr>
      </w:pPr>
      <w:r w:rsidRPr="007C53F6">
        <w:rPr>
          <w:rFonts w:ascii="Times New Roman" w:hAnsi="Times New Roman" w:cs="Times New Roman"/>
          <w:color w:val="auto"/>
        </w:rPr>
        <w:t xml:space="preserve">Schéma </w:t>
      </w:r>
      <w:r w:rsidR="009F7F8C" w:rsidRPr="007C53F6">
        <w:rPr>
          <w:rFonts w:ascii="Times New Roman" w:hAnsi="Times New Roman" w:cs="Times New Roman"/>
          <w:color w:val="auto"/>
        </w:rPr>
        <w:fldChar w:fldCharType="begin"/>
      </w:r>
      <w:r w:rsidRPr="007C53F6">
        <w:rPr>
          <w:rFonts w:ascii="Times New Roman" w:hAnsi="Times New Roman" w:cs="Times New Roman"/>
          <w:color w:val="auto"/>
        </w:rPr>
        <w:instrText xml:space="preserve"> SEQ Schéma \* ARABIC </w:instrText>
      </w:r>
      <w:r w:rsidR="009F7F8C" w:rsidRPr="007C53F6">
        <w:rPr>
          <w:rFonts w:ascii="Times New Roman" w:hAnsi="Times New Roman" w:cs="Times New Roman"/>
          <w:color w:val="auto"/>
        </w:rPr>
        <w:fldChar w:fldCharType="separate"/>
      </w:r>
      <w:r w:rsidRPr="007C53F6">
        <w:rPr>
          <w:rFonts w:ascii="Times New Roman" w:hAnsi="Times New Roman" w:cs="Times New Roman"/>
          <w:noProof/>
          <w:color w:val="auto"/>
        </w:rPr>
        <w:t>1</w:t>
      </w:r>
      <w:r w:rsidR="009F7F8C" w:rsidRPr="007C53F6">
        <w:rPr>
          <w:rFonts w:ascii="Times New Roman" w:hAnsi="Times New Roman" w:cs="Times New Roman"/>
          <w:color w:val="auto"/>
        </w:rPr>
        <w:fldChar w:fldCharType="end"/>
      </w:r>
      <w:r w:rsidRPr="007C53F6">
        <w:rPr>
          <w:rFonts w:ascii="Times New Roman" w:hAnsi="Times New Roman" w:cs="Times New Roman"/>
          <w:color w:val="auto"/>
        </w:rPr>
        <w:t>: Dílčí proměnné u jednotlivých prvků analytického populistického jádra</w:t>
      </w:r>
    </w:p>
    <w:p w:rsidR="0075700D" w:rsidRDefault="00184EF6" w:rsidP="00184EF6">
      <w:pPr>
        <w:spacing w:line="360" w:lineRule="auto"/>
        <w:jc w:val="both"/>
        <w:rPr>
          <w:rFonts w:ascii="Times New Roman" w:hAnsi="Times New Roman" w:cs="Times New Roman"/>
          <w:sz w:val="24"/>
          <w:szCs w:val="24"/>
        </w:rPr>
      </w:pPr>
      <w:r w:rsidRPr="00BA4945">
        <w:rPr>
          <w:rFonts w:ascii="Times New Roman" w:hAnsi="Times New Roman" w:cs="Times New Roman"/>
          <w:sz w:val="24"/>
          <w:szCs w:val="24"/>
        </w:rPr>
        <w:tab/>
        <w:t>Přímé vyjádření homogenního vnímání lidu, potažmo národa, nebývá standardním vyjádřením. Ve velkém množství se pouze lid vymezuje od nepřizpůsobivých či parazitujících na systému. Nicméně to nelze brát jako dostatečné určení lidu. Nejen z toho důvodu byl konstrukt homogenního lidu zaznamenán jako nejslabší, a to v 7,2 % případech (22 záznamů). Oproti tomu vnímání elit jako homogenní vrstvy je častější a vyskytovalo se v necelé třetině videí – 32,1 % (</w:t>
      </w:r>
      <w:r>
        <w:rPr>
          <w:rFonts w:ascii="Times New Roman" w:hAnsi="Times New Roman" w:cs="Times New Roman"/>
          <w:sz w:val="24"/>
          <w:szCs w:val="24"/>
        </w:rPr>
        <w:t xml:space="preserve">98) videí. </w:t>
      </w:r>
      <w:r w:rsidR="0075700D">
        <w:rPr>
          <w:rFonts w:ascii="Times New Roman" w:hAnsi="Times New Roman" w:cs="Times New Roman"/>
          <w:sz w:val="24"/>
          <w:szCs w:val="24"/>
        </w:rPr>
        <w:t xml:space="preserve">Spojíme-li obě proměnné, zjistíme, že užití homogenního lidu bylo až na výjimku vždy spojené i s entitou elit. Celkové zastoupení homogenních entit totiž zasahuje do 32,3 % videí. </w:t>
      </w:r>
    </w:p>
    <w:tbl>
      <w:tblPr>
        <w:tblStyle w:val="Mkatabulky"/>
        <w:tblpPr w:leftFromText="141" w:rightFromText="141" w:vertAnchor="text" w:horzAnchor="margin" w:tblpY="1927"/>
        <w:tblW w:w="0" w:type="auto"/>
        <w:tblBorders>
          <w:top w:val="single" w:sz="18" w:space="0" w:color="auto"/>
          <w:left w:val="single" w:sz="18" w:space="0" w:color="auto"/>
          <w:bottom w:val="single" w:sz="18" w:space="0" w:color="auto"/>
          <w:right w:val="single" w:sz="18" w:space="0" w:color="auto"/>
        </w:tblBorders>
        <w:tblLook w:val="04A0"/>
      </w:tblPr>
      <w:tblGrid>
        <w:gridCol w:w="4606"/>
        <w:gridCol w:w="4606"/>
      </w:tblGrid>
      <w:tr w:rsidR="00583F34" w:rsidTr="00583F34">
        <w:tc>
          <w:tcPr>
            <w:tcW w:w="4606" w:type="dxa"/>
            <w:tcBorders>
              <w:bottom w:val="single" w:sz="18" w:space="0" w:color="auto"/>
            </w:tcBorders>
            <w:vAlign w:val="center"/>
          </w:tcPr>
          <w:p w:rsidR="00583F34" w:rsidRDefault="00583F34" w:rsidP="00583F34">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Počet zastoupených elit</w:t>
            </w:r>
          </w:p>
        </w:tc>
        <w:tc>
          <w:tcPr>
            <w:tcW w:w="4606" w:type="dxa"/>
            <w:tcBorders>
              <w:bottom w:val="single" w:sz="18" w:space="0" w:color="auto"/>
            </w:tcBorders>
            <w:vAlign w:val="center"/>
          </w:tcPr>
          <w:p w:rsidR="00583F34" w:rsidRDefault="00583F34" w:rsidP="00583F34">
            <w:pPr>
              <w:spacing w:line="360" w:lineRule="auto"/>
              <w:jc w:val="center"/>
              <w:rPr>
                <w:rFonts w:ascii="Times New Roman" w:hAnsi="Times New Roman" w:cs="Times New Roman"/>
                <w:sz w:val="24"/>
                <w:szCs w:val="24"/>
              </w:rPr>
            </w:pPr>
            <w:r>
              <w:rPr>
                <w:rFonts w:ascii="Times New Roman" w:hAnsi="Times New Roman" w:cs="Times New Roman"/>
                <w:sz w:val="24"/>
                <w:szCs w:val="24"/>
              </w:rPr>
              <w:t>Míra zastoupení antagonismu</w:t>
            </w:r>
          </w:p>
        </w:tc>
      </w:tr>
      <w:tr w:rsidR="00583F34" w:rsidTr="00583F34">
        <w:tc>
          <w:tcPr>
            <w:tcW w:w="4606" w:type="dxa"/>
            <w:tcBorders>
              <w:top w:val="single" w:sz="18" w:space="0" w:color="auto"/>
            </w:tcBorders>
            <w:vAlign w:val="center"/>
          </w:tcPr>
          <w:p w:rsidR="00583F34" w:rsidRDefault="009B17FB" w:rsidP="00583F34">
            <w:pPr>
              <w:spacing w:line="360" w:lineRule="auto"/>
              <w:jc w:val="center"/>
              <w:rPr>
                <w:rFonts w:ascii="Times New Roman" w:hAnsi="Times New Roman" w:cs="Times New Roman"/>
                <w:sz w:val="24"/>
                <w:szCs w:val="24"/>
              </w:rPr>
            </w:pPr>
            <w:r>
              <w:rPr>
                <w:rFonts w:ascii="Times New Roman" w:hAnsi="Times New Roman" w:cs="Times New Roman"/>
                <w:sz w:val="24"/>
                <w:szCs w:val="24"/>
              </w:rPr>
              <w:t>Ž</w:t>
            </w:r>
            <w:r w:rsidR="00583F34">
              <w:rPr>
                <w:rFonts w:ascii="Times New Roman" w:hAnsi="Times New Roman" w:cs="Times New Roman"/>
                <w:sz w:val="24"/>
                <w:szCs w:val="24"/>
              </w:rPr>
              <w:t>ádná</w:t>
            </w:r>
          </w:p>
        </w:tc>
        <w:tc>
          <w:tcPr>
            <w:tcW w:w="4606" w:type="dxa"/>
            <w:tcBorders>
              <w:top w:val="single" w:sz="18" w:space="0" w:color="auto"/>
            </w:tcBorders>
            <w:vAlign w:val="center"/>
          </w:tcPr>
          <w:p w:rsidR="00583F34" w:rsidRDefault="00725236" w:rsidP="00583F34">
            <w:pPr>
              <w:spacing w:line="360" w:lineRule="auto"/>
              <w:jc w:val="center"/>
              <w:rPr>
                <w:rFonts w:ascii="Times New Roman" w:hAnsi="Times New Roman" w:cs="Times New Roman"/>
                <w:sz w:val="24"/>
                <w:szCs w:val="24"/>
              </w:rPr>
            </w:pPr>
            <w:r>
              <w:rPr>
                <w:rFonts w:ascii="Times New Roman" w:hAnsi="Times New Roman" w:cs="Times New Roman"/>
                <w:sz w:val="24"/>
                <w:szCs w:val="24"/>
              </w:rPr>
              <w:t>Ž</w:t>
            </w:r>
            <w:r w:rsidR="00583F34">
              <w:rPr>
                <w:rFonts w:ascii="Times New Roman" w:hAnsi="Times New Roman" w:cs="Times New Roman"/>
                <w:sz w:val="24"/>
                <w:szCs w:val="24"/>
              </w:rPr>
              <w:t>ádná</w:t>
            </w:r>
          </w:p>
        </w:tc>
      </w:tr>
      <w:tr w:rsidR="00583F34" w:rsidTr="00583F34">
        <w:tc>
          <w:tcPr>
            <w:tcW w:w="4606" w:type="dxa"/>
            <w:vAlign w:val="center"/>
          </w:tcPr>
          <w:p w:rsidR="00583F34" w:rsidRDefault="00583F34" w:rsidP="00583F34">
            <w:pPr>
              <w:spacing w:line="360" w:lineRule="auto"/>
              <w:jc w:val="center"/>
              <w:rPr>
                <w:rFonts w:ascii="Times New Roman" w:hAnsi="Times New Roman" w:cs="Times New Roman"/>
                <w:sz w:val="24"/>
                <w:szCs w:val="24"/>
              </w:rPr>
            </w:pPr>
            <w:r>
              <w:rPr>
                <w:rFonts w:ascii="Times New Roman" w:hAnsi="Times New Roman" w:cs="Times New Roman"/>
                <w:sz w:val="24"/>
                <w:szCs w:val="24"/>
              </w:rPr>
              <w:t>1 elita</w:t>
            </w:r>
          </w:p>
        </w:tc>
        <w:tc>
          <w:tcPr>
            <w:tcW w:w="4606" w:type="dxa"/>
            <w:vAlign w:val="center"/>
          </w:tcPr>
          <w:p w:rsidR="00583F34" w:rsidRDefault="00725236" w:rsidP="00583F34">
            <w:pPr>
              <w:spacing w:line="360" w:lineRule="auto"/>
              <w:jc w:val="center"/>
              <w:rPr>
                <w:rFonts w:ascii="Times New Roman" w:hAnsi="Times New Roman" w:cs="Times New Roman"/>
                <w:sz w:val="24"/>
                <w:szCs w:val="24"/>
              </w:rPr>
            </w:pPr>
            <w:r>
              <w:rPr>
                <w:rFonts w:ascii="Times New Roman" w:hAnsi="Times New Roman" w:cs="Times New Roman"/>
                <w:sz w:val="24"/>
                <w:szCs w:val="24"/>
              </w:rPr>
              <w:t>S</w:t>
            </w:r>
            <w:r w:rsidR="00583F34">
              <w:rPr>
                <w:rFonts w:ascii="Times New Roman" w:hAnsi="Times New Roman" w:cs="Times New Roman"/>
                <w:sz w:val="24"/>
                <w:szCs w:val="24"/>
              </w:rPr>
              <w:t>labá</w:t>
            </w:r>
          </w:p>
        </w:tc>
      </w:tr>
      <w:tr w:rsidR="00583F34" w:rsidTr="00583F34">
        <w:tc>
          <w:tcPr>
            <w:tcW w:w="4606" w:type="dxa"/>
            <w:vAlign w:val="center"/>
          </w:tcPr>
          <w:p w:rsidR="00583F34" w:rsidRDefault="00583F34" w:rsidP="00583F34">
            <w:pPr>
              <w:spacing w:line="360" w:lineRule="auto"/>
              <w:jc w:val="center"/>
              <w:rPr>
                <w:rFonts w:ascii="Times New Roman" w:hAnsi="Times New Roman" w:cs="Times New Roman"/>
                <w:sz w:val="24"/>
                <w:szCs w:val="24"/>
              </w:rPr>
            </w:pPr>
            <w:r>
              <w:rPr>
                <w:rFonts w:ascii="Times New Roman" w:hAnsi="Times New Roman" w:cs="Times New Roman"/>
                <w:sz w:val="24"/>
                <w:szCs w:val="24"/>
              </w:rPr>
              <w:t>2 elity</w:t>
            </w:r>
          </w:p>
        </w:tc>
        <w:tc>
          <w:tcPr>
            <w:tcW w:w="4606" w:type="dxa"/>
            <w:vAlign w:val="center"/>
          </w:tcPr>
          <w:p w:rsidR="00583F34" w:rsidRDefault="00725236" w:rsidP="00583F34">
            <w:pPr>
              <w:spacing w:line="360" w:lineRule="auto"/>
              <w:jc w:val="center"/>
              <w:rPr>
                <w:rFonts w:ascii="Times New Roman" w:hAnsi="Times New Roman" w:cs="Times New Roman"/>
                <w:sz w:val="24"/>
                <w:szCs w:val="24"/>
              </w:rPr>
            </w:pPr>
            <w:r>
              <w:rPr>
                <w:rFonts w:ascii="Times New Roman" w:hAnsi="Times New Roman" w:cs="Times New Roman"/>
                <w:sz w:val="24"/>
                <w:szCs w:val="24"/>
              </w:rPr>
              <w:t>S</w:t>
            </w:r>
            <w:r w:rsidR="00583F34">
              <w:rPr>
                <w:rFonts w:ascii="Times New Roman" w:hAnsi="Times New Roman" w:cs="Times New Roman"/>
                <w:sz w:val="24"/>
                <w:szCs w:val="24"/>
              </w:rPr>
              <w:t>třední</w:t>
            </w:r>
          </w:p>
        </w:tc>
      </w:tr>
      <w:tr w:rsidR="00583F34" w:rsidTr="00583F34">
        <w:tc>
          <w:tcPr>
            <w:tcW w:w="4606" w:type="dxa"/>
            <w:vAlign w:val="center"/>
          </w:tcPr>
          <w:p w:rsidR="00583F34" w:rsidRDefault="00583F34" w:rsidP="00583F34">
            <w:pPr>
              <w:spacing w:line="360" w:lineRule="auto"/>
              <w:jc w:val="center"/>
              <w:rPr>
                <w:rFonts w:ascii="Times New Roman" w:hAnsi="Times New Roman" w:cs="Times New Roman"/>
                <w:sz w:val="24"/>
                <w:szCs w:val="24"/>
              </w:rPr>
            </w:pPr>
            <w:r>
              <w:rPr>
                <w:rFonts w:ascii="Times New Roman" w:hAnsi="Times New Roman" w:cs="Times New Roman"/>
                <w:sz w:val="24"/>
                <w:szCs w:val="24"/>
              </w:rPr>
              <w:t>3 elity</w:t>
            </w:r>
          </w:p>
        </w:tc>
        <w:tc>
          <w:tcPr>
            <w:tcW w:w="4606" w:type="dxa"/>
            <w:vAlign w:val="center"/>
          </w:tcPr>
          <w:p w:rsidR="00583F34" w:rsidRDefault="00725236" w:rsidP="00583F34">
            <w:pPr>
              <w:keepNext/>
              <w:spacing w:line="360" w:lineRule="auto"/>
              <w:jc w:val="center"/>
              <w:rPr>
                <w:rFonts w:ascii="Times New Roman" w:hAnsi="Times New Roman" w:cs="Times New Roman"/>
                <w:sz w:val="24"/>
                <w:szCs w:val="24"/>
              </w:rPr>
            </w:pPr>
            <w:r>
              <w:rPr>
                <w:rFonts w:ascii="Times New Roman" w:hAnsi="Times New Roman" w:cs="Times New Roman"/>
                <w:sz w:val="24"/>
                <w:szCs w:val="24"/>
              </w:rPr>
              <w:t>S</w:t>
            </w:r>
            <w:r w:rsidR="00583F34">
              <w:rPr>
                <w:rFonts w:ascii="Times New Roman" w:hAnsi="Times New Roman" w:cs="Times New Roman"/>
                <w:sz w:val="24"/>
                <w:szCs w:val="24"/>
              </w:rPr>
              <w:t>ilná</w:t>
            </w:r>
          </w:p>
        </w:tc>
      </w:tr>
    </w:tbl>
    <w:p w:rsidR="0075658A" w:rsidRDefault="00184EF6" w:rsidP="00583F3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 druhé části, vnímání antagonistické vztahu mezi lidem a elitami, se jako nejsilnější vztah ukázal mezi občany a českými elitami. Tento vztah byl </w:t>
      </w:r>
      <w:r w:rsidR="00883E29">
        <w:rPr>
          <w:rFonts w:ascii="Times New Roman" w:hAnsi="Times New Roman" w:cs="Times New Roman"/>
          <w:sz w:val="24"/>
          <w:szCs w:val="24"/>
        </w:rPr>
        <w:t>zmíněn</w:t>
      </w:r>
      <w:r>
        <w:rPr>
          <w:rFonts w:ascii="Times New Roman" w:hAnsi="Times New Roman" w:cs="Times New Roman"/>
          <w:sz w:val="24"/>
          <w:szCs w:val="24"/>
        </w:rPr>
        <w:t xml:space="preserve"> v 60 % videí, tedy 183 případech. Jen nepatrně slabší výsledek zaznamenal vzt</w:t>
      </w:r>
      <w:r w:rsidR="00725236">
        <w:rPr>
          <w:rFonts w:ascii="Times New Roman" w:hAnsi="Times New Roman" w:cs="Times New Roman"/>
          <w:sz w:val="24"/>
          <w:szCs w:val="24"/>
        </w:rPr>
        <w:t xml:space="preserve">ah k médiím, což bylo zmíněno </w:t>
      </w:r>
      <w:proofErr w:type="gramStart"/>
      <w:r w:rsidR="00725236">
        <w:rPr>
          <w:rFonts w:ascii="Times New Roman" w:hAnsi="Times New Roman" w:cs="Times New Roman"/>
          <w:sz w:val="24"/>
          <w:szCs w:val="24"/>
        </w:rPr>
        <w:t>ve</w:t>
      </w:r>
      <w:r>
        <w:rPr>
          <w:rFonts w:ascii="Times New Roman" w:hAnsi="Times New Roman" w:cs="Times New Roman"/>
          <w:sz w:val="24"/>
          <w:szCs w:val="24"/>
        </w:rPr>
        <w:t> 159</w:t>
      </w:r>
      <w:proofErr w:type="gramEnd"/>
      <w:r>
        <w:rPr>
          <w:rFonts w:ascii="Times New Roman" w:hAnsi="Times New Roman" w:cs="Times New Roman"/>
          <w:sz w:val="24"/>
          <w:szCs w:val="24"/>
        </w:rPr>
        <w:t xml:space="preserve"> příspěvcích, které znamenají 52,1 % videí. </w:t>
      </w:r>
    </w:p>
    <w:p w:rsidR="00583F34" w:rsidRPr="00BA590E" w:rsidRDefault="00583F34" w:rsidP="00583F34">
      <w:pPr>
        <w:pStyle w:val="Titulek"/>
        <w:jc w:val="center"/>
        <w:rPr>
          <w:rFonts w:ascii="Times New Roman" w:hAnsi="Times New Roman" w:cs="Times New Roman"/>
          <w:color w:val="auto"/>
          <w:sz w:val="24"/>
          <w:szCs w:val="24"/>
        </w:rPr>
      </w:pPr>
      <w:r w:rsidRPr="00BA590E">
        <w:rPr>
          <w:rFonts w:ascii="Times New Roman" w:hAnsi="Times New Roman" w:cs="Times New Roman"/>
          <w:color w:val="auto"/>
        </w:rPr>
        <w:t xml:space="preserve">Schéma </w:t>
      </w:r>
      <w:r w:rsidR="009F7F8C" w:rsidRPr="00BA590E">
        <w:rPr>
          <w:rFonts w:ascii="Times New Roman" w:hAnsi="Times New Roman" w:cs="Times New Roman"/>
          <w:color w:val="auto"/>
        </w:rPr>
        <w:fldChar w:fldCharType="begin"/>
      </w:r>
      <w:r w:rsidRPr="00BA590E">
        <w:rPr>
          <w:rFonts w:ascii="Times New Roman" w:hAnsi="Times New Roman" w:cs="Times New Roman"/>
          <w:color w:val="auto"/>
        </w:rPr>
        <w:instrText xml:space="preserve"> SEQ Schéma \* ARABIC </w:instrText>
      </w:r>
      <w:r w:rsidR="009F7F8C" w:rsidRPr="00BA590E">
        <w:rPr>
          <w:rFonts w:ascii="Times New Roman" w:hAnsi="Times New Roman" w:cs="Times New Roman"/>
          <w:color w:val="auto"/>
        </w:rPr>
        <w:fldChar w:fldCharType="separate"/>
      </w:r>
      <w:r>
        <w:rPr>
          <w:rFonts w:ascii="Times New Roman" w:hAnsi="Times New Roman" w:cs="Times New Roman"/>
          <w:noProof/>
          <w:color w:val="auto"/>
        </w:rPr>
        <w:t>2</w:t>
      </w:r>
      <w:r w:rsidR="009F7F8C" w:rsidRPr="00BA590E">
        <w:rPr>
          <w:rFonts w:ascii="Times New Roman" w:hAnsi="Times New Roman" w:cs="Times New Roman"/>
          <w:color w:val="auto"/>
        </w:rPr>
        <w:fldChar w:fldCharType="end"/>
      </w:r>
      <w:r w:rsidRPr="00BA590E">
        <w:rPr>
          <w:rFonts w:ascii="Times New Roman" w:hAnsi="Times New Roman" w:cs="Times New Roman"/>
          <w:color w:val="auto"/>
        </w:rPr>
        <w:t>: Závislost míry zastoupení antagonismu na počtu elit</w:t>
      </w:r>
    </w:p>
    <w:p w:rsidR="004975A4" w:rsidRDefault="00184EF6" w:rsidP="00583F3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Nejslabším z dílčích ukazatelů se projevil nesourodý vztah k euro-unijním a</w:t>
      </w:r>
      <w:r w:rsidR="004975A4">
        <w:rPr>
          <w:rFonts w:ascii="Times New Roman" w:hAnsi="Times New Roman" w:cs="Times New Roman"/>
          <w:sz w:val="24"/>
          <w:szCs w:val="24"/>
        </w:rPr>
        <w:t> </w:t>
      </w:r>
      <w:r>
        <w:rPr>
          <w:rFonts w:ascii="Times New Roman" w:hAnsi="Times New Roman" w:cs="Times New Roman"/>
          <w:sz w:val="24"/>
          <w:szCs w:val="24"/>
        </w:rPr>
        <w:t xml:space="preserve">v několika případech i globálním elitám. Výsledné skóre dosahuje 29,2 % případů (89 videí). Započtením předešlých třech částí tak získáme dva ukazatele. </w:t>
      </w:r>
    </w:p>
    <w:p w:rsidR="00184EF6" w:rsidRPr="00184EF6" w:rsidRDefault="004975A4" w:rsidP="00583F34">
      <w:pPr>
        <w:spacing w:line="360" w:lineRule="auto"/>
        <w:ind w:firstLine="708"/>
        <w:jc w:val="both"/>
        <w:rPr>
          <w:rFonts w:ascii="Times New Roman" w:hAnsi="Times New Roman" w:cs="Times New Roman"/>
          <w:sz w:val="24"/>
          <w:szCs w:val="24"/>
        </w:rPr>
      </w:pPr>
      <w:r>
        <w:rPr>
          <w:noProof/>
          <w:lang w:eastAsia="cs-CZ"/>
        </w:rPr>
        <w:drawing>
          <wp:anchor distT="0" distB="0" distL="114300" distR="114300" simplePos="0" relativeHeight="251663360" behindDoc="0" locked="0" layoutInCell="1" allowOverlap="1">
            <wp:simplePos x="0" y="0"/>
            <wp:positionH relativeFrom="column">
              <wp:posOffset>913130</wp:posOffset>
            </wp:positionH>
            <wp:positionV relativeFrom="paragraph">
              <wp:posOffset>950595</wp:posOffset>
            </wp:positionV>
            <wp:extent cx="3509010" cy="2794635"/>
            <wp:effectExtent l="19050" t="0" r="0" b="0"/>
            <wp:wrapTopAndBottom/>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509010" cy="2794635"/>
                    </a:xfrm>
                    <a:prstGeom prst="rect">
                      <a:avLst/>
                    </a:prstGeom>
                    <a:noFill/>
                    <a:ln w="9525">
                      <a:noFill/>
                      <a:miter lim="800000"/>
                      <a:headEnd/>
                      <a:tailEnd/>
                    </a:ln>
                  </pic:spPr>
                </pic:pic>
              </a:graphicData>
            </a:graphic>
          </wp:anchor>
        </w:drawing>
      </w:r>
      <w:r w:rsidR="00184EF6">
        <w:rPr>
          <w:rFonts w:ascii="Times New Roman" w:hAnsi="Times New Roman" w:cs="Times New Roman"/>
          <w:sz w:val="24"/>
          <w:szCs w:val="24"/>
        </w:rPr>
        <w:t xml:space="preserve">V prvé řadě je to celkové zastoupení antagonistického vztahu mezi lidem a elitami, </w:t>
      </w:r>
      <w:r w:rsidR="0075700D">
        <w:rPr>
          <w:rFonts w:ascii="Times New Roman" w:hAnsi="Times New Roman" w:cs="Times New Roman"/>
          <w:sz w:val="24"/>
          <w:szCs w:val="24"/>
        </w:rPr>
        <w:t>v</w:t>
      </w:r>
      <w:r w:rsidR="00800971">
        <w:rPr>
          <w:rFonts w:ascii="Times New Roman" w:hAnsi="Times New Roman" w:cs="Times New Roman"/>
          <w:sz w:val="24"/>
          <w:szCs w:val="24"/>
        </w:rPr>
        <w:t> </w:t>
      </w:r>
      <w:r w:rsidR="0075700D">
        <w:rPr>
          <w:rFonts w:ascii="Times New Roman" w:hAnsi="Times New Roman" w:cs="Times New Roman"/>
          <w:sz w:val="24"/>
          <w:szCs w:val="24"/>
        </w:rPr>
        <w:t>druhé řadě můžeme určit i míru zastoupení</w:t>
      </w:r>
      <w:r w:rsidR="00184EF6">
        <w:rPr>
          <w:rFonts w:ascii="Times New Roman" w:hAnsi="Times New Roman" w:cs="Times New Roman"/>
          <w:sz w:val="24"/>
          <w:szCs w:val="24"/>
        </w:rPr>
        <w:t xml:space="preserve"> antagonismu, tj. ke kolika dílčím elitám byl v rámci jednoho vzorku zaznamenán </w:t>
      </w:r>
      <w:r w:rsidR="00184EF6" w:rsidRPr="00184EF6">
        <w:rPr>
          <w:rFonts w:ascii="Times New Roman" w:hAnsi="Times New Roman" w:cs="Times New Roman"/>
          <w:sz w:val="24"/>
          <w:szCs w:val="24"/>
        </w:rPr>
        <w:t xml:space="preserve">antagonistický vztah (viz. Graf č. </w:t>
      </w:r>
      <w:r w:rsidR="00D857EE">
        <w:rPr>
          <w:rFonts w:ascii="Times New Roman" w:hAnsi="Times New Roman" w:cs="Times New Roman"/>
          <w:sz w:val="24"/>
          <w:szCs w:val="24"/>
        </w:rPr>
        <w:t>3</w:t>
      </w:r>
      <w:r w:rsidR="00184EF6" w:rsidRPr="00184EF6">
        <w:rPr>
          <w:rFonts w:ascii="Times New Roman" w:hAnsi="Times New Roman" w:cs="Times New Roman"/>
          <w:sz w:val="24"/>
          <w:szCs w:val="24"/>
        </w:rPr>
        <w:t xml:space="preserve">). </w:t>
      </w:r>
    </w:p>
    <w:p w:rsidR="001A240E" w:rsidRPr="001A240E" w:rsidRDefault="009F7F8C" w:rsidP="007463A2">
      <w:pPr>
        <w:spacing w:line="360" w:lineRule="auto"/>
        <w:ind w:firstLine="709"/>
        <w:jc w:val="both"/>
        <w:rPr>
          <w:rFonts w:ascii="Times New Roman" w:hAnsi="Times New Roman" w:cs="Times New Roman"/>
          <w:sz w:val="24"/>
          <w:szCs w:val="24"/>
        </w:rPr>
      </w:pPr>
      <w:r w:rsidRPr="009F7F8C">
        <w:rPr>
          <w:noProof/>
        </w:rPr>
        <w:pict>
          <v:shape id="_x0000_s1028" type="#_x0000_t202" style="position:absolute;left:0;text-align:left;margin-left:77pt;margin-top:224.2pt;width:301.45pt;height:21pt;z-index:251665408" stroked="f">
            <v:textbox style="mso-next-textbox:#_x0000_s1028;mso-fit-shape-to-text:t" inset="0,0,0,0">
              <w:txbxContent>
                <w:p w:rsidR="00405220" w:rsidRPr="00D857EE" w:rsidRDefault="00405220" w:rsidP="00D857EE">
                  <w:pPr>
                    <w:pStyle w:val="Titulek"/>
                    <w:jc w:val="center"/>
                    <w:rPr>
                      <w:rFonts w:ascii="Times New Roman" w:hAnsi="Times New Roman" w:cs="Times New Roman"/>
                      <w:color w:val="000000" w:themeColor="text1"/>
                      <w:sz w:val="24"/>
                      <w:szCs w:val="24"/>
                    </w:rPr>
                  </w:pPr>
                  <w:r w:rsidRPr="00D857EE">
                    <w:rPr>
                      <w:color w:val="000000" w:themeColor="text1"/>
                    </w:rPr>
                    <w:t xml:space="preserve">Graf </w:t>
                  </w:r>
                  <w:r w:rsidRPr="00D857EE">
                    <w:rPr>
                      <w:color w:val="000000" w:themeColor="text1"/>
                    </w:rPr>
                    <w:fldChar w:fldCharType="begin"/>
                  </w:r>
                  <w:r w:rsidRPr="00D857EE">
                    <w:rPr>
                      <w:color w:val="000000" w:themeColor="text1"/>
                    </w:rPr>
                    <w:instrText xml:space="preserve"> SEQ Graf \* ARABIC </w:instrText>
                  </w:r>
                  <w:r w:rsidRPr="00D857EE">
                    <w:rPr>
                      <w:color w:val="000000" w:themeColor="text1"/>
                    </w:rPr>
                    <w:fldChar w:fldCharType="separate"/>
                  </w:r>
                  <w:r w:rsidRPr="00D857EE">
                    <w:rPr>
                      <w:noProof/>
                      <w:color w:val="000000" w:themeColor="text1"/>
                    </w:rPr>
                    <w:t>3</w:t>
                  </w:r>
                  <w:r w:rsidRPr="00D857EE">
                    <w:rPr>
                      <w:color w:val="000000" w:themeColor="text1"/>
                    </w:rPr>
                    <w:fldChar w:fldCharType="end"/>
                  </w:r>
                  <w:r w:rsidRPr="00D857EE">
                    <w:rPr>
                      <w:color w:val="000000" w:themeColor="text1"/>
                    </w:rPr>
                    <w:t>: Míra zastoupení antagonismu</w:t>
                  </w:r>
                  <w:r>
                    <w:rPr>
                      <w:color w:val="000000" w:themeColor="text1"/>
                    </w:rPr>
                    <w:t xml:space="preserve"> u videí ve vymezeném období</w:t>
                  </w:r>
                </w:p>
              </w:txbxContent>
            </v:textbox>
            <w10:wrap type="topAndBottom"/>
          </v:shape>
        </w:pict>
      </w:r>
      <w:r w:rsidR="00D857EE">
        <w:rPr>
          <w:rFonts w:ascii="Times New Roman" w:hAnsi="Times New Roman" w:cs="Times New Roman"/>
          <w:sz w:val="24"/>
          <w:szCs w:val="24"/>
        </w:rPr>
        <w:t>Z dosažených výsledků zjistíme relativně rovnoměrné zastoupen</w:t>
      </w:r>
      <w:r w:rsidR="00BF54FF">
        <w:rPr>
          <w:rFonts w:ascii="Times New Roman" w:hAnsi="Times New Roman" w:cs="Times New Roman"/>
          <w:sz w:val="24"/>
          <w:szCs w:val="24"/>
        </w:rPr>
        <w:t>í míry antagonistického vztahu, k</w:t>
      </w:r>
      <w:r w:rsidR="00D857EE">
        <w:rPr>
          <w:rFonts w:ascii="Times New Roman" w:hAnsi="Times New Roman" w:cs="Times New Roman"/>
          <w:sz w:val="24"/>
          <w:szCs w:val="24"/>
        </w:rPr>
        <w:t xml:space="preserve">dy nejméně je zastoupená silná míra, tedy vymezení se vůči všem třem typům elit. Nejpočetnější střední zastoupení pak obsahuje nejčastěji kombinaci antagonistického vztahu vůči domácím elitám a médiím. </w:t>
      </w:r>
      <w:r w:rsidR="001A240E">
        <w:rPr>
          <w:rFonts w:ascii="Times New Roman" w:hAnsi="Times New Roman" w:cs="Times New Roman"/>
          <w:sz w:val="24"/>
          <w:szCs w:val="24"/>
        </w:rPr>
        <w:t xml:space="preserve">V porovnání míry zastoupení </w:t>
      </w:r>
      <w:r w:rsidR="001A240E">
        <w:rPr>
          <w:rFonts w:ascii="Times New Roman" w:hAnsi="Times New Roman" w:cs="Times New Roman"/>
          <w:sz w:val="24"/>
          <w:szCs w:val="24"/>
        </w:rPr>
        <w:lastRenderedPageBreak/>
        <w:t xml:space="preserve">antagonismu s typem videa objevíme několik tendencí. Největší míra vymezení se od elit obsahují proslovy </w:t>
      </w:r>
      <w:proofErr w:type="spellStart"/>
      <w:r w:rsidR="001A240E">
        <w:rPr>
          <w:rFonts w:ascii="Times New Roman" w:hAnsi="Times New Roman" w:cs="Times New Roman"/>
          <w:sz w:val="24"/>
          <w:szCs w:val="24"/>
        </w:rPr>
        <w:t>Tomia</w:t>
      </w:r>
      <w:proofErr w:type="spellEnd"/>
      <w:r w:rsidR="001A240E">
        <w:rPr>
          <w:rFonts w:ascii="Times New Roman" w:hAnsi="Times New Roman" w:cs="Times New Roman"/>
          <w:sz w:val="24"/>
          <w:szCs w:val="24"/>
        </w:rPr>
        <w:t xml:space="preserve"> </w:t>
      </w:r>
      <w:proofErr w:type="spellStart"/>
      <w:r w:rsidR="001A240E">
        <w:rPr>
          <w:rFonts w:ascii="Times New Roman" w:hAnsi="Times New Roman" w:cs="Times New Roman"/>
          <w:sz w:val="24"/>
          <w:szCs w:val="24"/>
        </w:rPr>
        <w:t>Okamury</w:t>
      </w:r>
      <w:proofErr w:type="spellEnd"/>
      <w:r w:rsidR="001A240E">
        <w:rPr>
          <w:rFonts w:ascii="Times New Roman" w:hAnsi="Times New Roman" w:cs="Times New Roman"/>
          <w:sz w:val="24"/>
          <w:szCs w:val="24"/>
        </w:rPr>
        <w:t xml:space="preserve"> a Zprávy SPD, které často slouží jako shrnutí týdenních příspěvků lídra hnutí. Naopak nejslabší míra zastoupení </w:t>
      </w:r>
      <w:r w:rsidR="007463A2">
        <w:rPr>
          <w:rFonts w:ascii="Times New Roman" w:hAnsi="Times New Roman" w:cs="Times New Roman"/>
          <w:sz w:val="24"/>
          <w:szCs w:val="24"/>
        </w:rPr>
        <w:t>je v krátkých rozhovorech a kontaktní kampani, kde se politici snaží nejen svým příznivcům co ne</w:t>
      </w:r>
      <w:r w:rsidR="00C70CE0">
        <w:rPr>
          <w:rFonts w:ascii="Times New Roman" w:hAnsi="Times New Roman" w:cs="Times New Roman"/>
          <w:sz w:val="24"/>
          <w:szCs w:val="24"/>
        </w:rPr>
        <w:t>jvíce zalíbit (viz. Tabulka č. 3</w:t>
      </w:r>
      <w:r w:rsidR="007463A2">
        <w:rPr>
          <w:rFonts w:ascii="Times New Roman" w:hAnsi="Times New Roman" w:cs="Times New Roman"/>
          <w:sz w:val="24"/>
          <w:szCs w:val="24"/>
        </w:rPr>
        <w:t>).</w:t>
      </w:r>
    </w:p>
    <w:tbl>
      <w:tblPr>
        <w:tblpPr w:leftFromText="141" w:rightFromText="141" w:vertAnchor="text" w:horzAnchor="margin" w:tblpXSpec="center" w:tblpY="85"/>
        <w:tblW w:w="8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19"/>
        <w:gridCol w:w="1869"/>
        <w:gridCol w:w="1070"/>
        <w:gridCol w:w="1070"/>
        <w:gridCol w:w="1070"/>
        <w:gridCol w:w="1072"/>
        <w:gridCol w:w="1070"/>
      </w:tblGrid>
      <w:tr w:rsidR="007463A2" w:rsidRPr="001A240E" w:rsidTr="004975A4">
        <w:trPr>
          <w:cantSplit/>
          <w:trHeight w:val="327"/>
        </w:trPr>
        <w:tc>
          <w:tcPr>
            <w:tcW w:w="2988" w:type="dxa"/>
            <w:gridSpan w:val="2"/>
            <w:vMerge w:val="restart"/>
            <w:tcBorders>
              <w:top w:val="single" w:sz="16" w:space="0" w:color="000000"/>
              <w:left w:val="single" w:sz="16" w:space="0" w:color="000000"/>
              <w:bottom w:val="nil"/>
              <w:right w:val="nil"/>
            </w:tcBorders>
            <w:shd w:val="clear" w:color="auto" w:fill="FFFFFF"/>
          </w:tcPr>
          <w:p w:rsidR="007463A2" w:rsidRPr="00BF54FF" w:rsidRDefault="007463A2" w:rsidP="004975A4">
            <w:pPr>
              <w:autoSpaceDE w:val="0"/>
              <w:autoSpaceDN w:val="0"/>
              <w:adjustRightInd w:val="0"/>
              <w:spacing w:after="0" w:line="320" w:lineRule="atLeast"/>
              <w:ind w:left="60" w:right="60"/>
              <w:rPr>
                <w:rFonts w:ascii="Times New Roman" w:hAnsi="Times New Roman" w:cs="Times New Roman"/>
                <w:color w:val="000000"/>
              </w:rPr>
            </w:pPr>
          </w:p>
        </w:tc>
        <w:tc>
          <w:tcPr>
            <w:tcW w:w="4282" w:type="dxa"/>
            <w:gridSpan w:val="4"/>
            <w:tcBorders>
              <w:top w:val="single" w:sz="16" w:space="0" w:color="000000"/>
              <w:left w:val="single" w:sz="16" w:space="0" w:color="000000"/>
              <w:right w:val="single" w:sz="18" w:space="0" w:color="auto"/>
            </w:tcBorders>
            <w:shd w:val="clear" w:color="auto" w:fill="FFFFFF"/>
          </w:tcPr>
          <w:p w:rsidR="007463A2" w:rsidRPr="00BF54FF" w:rsidRDefault="007463A2" w:rsidP="004975A4">
            <w:pPr>
              <w:autoSpaceDE w:val="0"/>
              <w:autoSpaceDN w:val="0"/>
              <w:adjustRightInd w:val="0"/>
              <w:spacing w:after="0" w:line="320" w:lineRule="atLeast"/>
              <w:ind w:left="60" w:right="60"/>
              <w:jc w:val="center"/>
              <w:rPr>
                <w:rFonts w:ascii="Times New Roman" w:hAnsi="Times New Roman" w:cs="Times New Roman"/>
                <w:color w:val="000000"/>
              </w:rPr>
            </w:pPr>
            <w:r w:rsidRPr="00BF54FF">
              <w:rPr>
                <w:rFonts w:ascii="Times New Roman" w:hAnsi="Times New Roman" w:cs="Times New Roman"/>
                <w:color w:val="000000"/>
              </w:rPr>
              <w:t>Míra zastoupení antagonismu</w:t>
            </w:r>
          </w:p>
        </w:tc>
        <w:tc>
          <w:tcPr>
            <w:tcW w:w="1070" w:type="dxa"/>
            <w:vMerge w:val="restart"/>
            <w:tcBorders>
              <w:top w:val="single" w:sz="16" w:space="0" w:color="000000"/>
              <w:left w:val="single" w:sz="18" w:space="0" w:color="auto"/>
              <w:right w:val="single" w:sz="16" w:space="0" w:color="000000"/>
            </w:tcBorders>
            <w:shd w:val="clear" w:color="auto" w:fill="FFFFFF"/>
          </w:tcPr>
          <w:p w:rsidR="007463A2" w:rsidRPr="00BF54FF" w:rsidRDefault="007463A2" w:rsidP="004975A4">
            <w:pPr>
              <w:autoSpaceDE w:val="0"/>
              <w:autoSpaceDN w:val="0"/>
              <w:adjustRightInd w:val="0"/>
              <w:spacing w:after="0" w:line="320" w:lineRule="atLeast"/>
              <w:ind w:left="60" w:right="60"/>
              <w:jc w:val="center"/>
              <w:rPr>
                <w:rFonts w:ascii="Times New Roman" w:hAnsi="Times New Roman" w:cs="Times New Roman"/>
                <w:color w:val="000000"/>
              </w:rPr>
            </w:pPr>
            <w:r w:rsidRPr="00BF54FF">
              <w:rPr>
                <w:rFonts w:ascii="Times New Roman" w:hAnsi="Times New Roman" w:cs="Times New Roman"/>
                <w:color w:val="000000"/>
              </w:rPr>
              <w:t>Celkem</w:t>
            </w:r>
          </w:p>
        </w:tc>
      </w:tr>
      <w:tr w:rsidR="007463A2" w:rsidRPr="001A240E" w:rsidTr="004975A4">
        <w:trPr>
          <w:cantSplit/>
          <w:trHeight w:val="150"/>
        </w:trPr>
        <w:tc>
          <w:tcPr>
            <w:tcW w:w="2988" w:type="dxa"/>
            <w:gridSpan w:val="2"/>
            <w:vMerge/>
            <w:tcBorders>
              <w:top w:val="single" w:sz="16" w:space="0" w:color="000000"/>
              <w:left w:val="single" w:sz="16" w:space="0" w:color="000000"/>
              <w:bottom w:val="single" w:sz="18" w:space="0" w:color="000000"/>
              <w:right w:val="nil"/>
            </w:tcBorders>
            <w:shd w:val="clear" w:color="auto" w:fill="FFFFFF"/>
          </w:tcPr>
          <w:p w:rsidR="007463A2" w:rsidRPr="00BF54FF" w:rsidRDefault="007463A2" w:rsidP="004975A4">
            <w:pPr>
              <w:autoSpaceDE w:val="0"/>
              <w:autoSpaceDN w:val="0"/>
              <w:adjustRightInd w:val="0"/>
              <w:spacing w:after="0" w:line="240" w:lineRule="auto"/>
              <w:rPr>
                <w:rFonts w:ascii="Times New Roman" w:hAnsi="Times New Roman" w:cs="Times New Roman"/>
                <w:color w:val="000000"/>
              </w:rPr>
            </w:pPr>
          </w:p>
        </w:tc>
        <w:tc>
          <w:tcPr>
            <w:tcW w:w="1070" w:type="dxa"/>
            <w:tcBorders>
              <w:left w:val="single" w:sz="16" w:space="0" w:color="000000"/>
              <w:bottom w:val="single" w:sz="18" w:space="0" w:color="000000"/>
            </w:tcBorders>
            <w:shd w:val="clear" w:color="auto" w:fill="FFFFFF"/>
          </w:tcPr>
          <w:p w:rsidR="007463A2" w:rsidRPr="00BF54FF" w:rsidRDefault="007463A2" w:rsidP="004975A4">
            <w:pPr>
              <w:autoSpaceDE w:val="0"/>
              <w:autoSpaceDN w:val="0"/>
              <w:adjustRightInd w:val="0"/>
              <w:spacing w:after="0" w:line="320" w:lineRule="atLeast"/>
              <w:ind w:left="60" w:right="60"/>
              <w:jc w:val="center"/>
              <w:rPr>
                <w:rFonts w:ascii="Times New Roman" w:hAnsi="Times New Roman" w:cs="Times New Roman"/>
                <w:color w:val="000000"/>
              </w:rPr>
            </w:pPr>
            <w:r w:rsidRPr="00BF54FF">
              <w:rPr>
                <w:rFonts w:ascii="Times New Roman" w:hAnsi="Times New Roman" w:cs="Times New Roman"/>
                <w:color w:val="000000"/>
              </w:rPr>
              <w:t>žádná</w:t>
            </w:r>
          </w:p>
        </w:tc>
        <w:tc>
          <w:tcPr>
            <w:tcW w:w="1070" w:type="dxa"/>
            <w:tcBorders>
              <w:bottom w:val="single" w:sz="18" w:space="0" w:color="000000"/>
            </w:tcBorders>
            <w:shd w:val="clear" w:color="auto" w:fill="FFFFFF"/>
          </w:tcPr>
          <w:p w:rsidR="007463A2" w:rsidRPr="00BF54FF" w:rsidRDefault="007463A2" w:rsidP="004975A4">
            <w:pPr>
              <w:autoSpaceDE w:val="0"/>
              <w:autoSpaceDN w:val="0"/>
              <w:adjustRightInd w:val="0"/>
              <w:spacing w:after="0" w:line="320" w:lineRule="atLeast"/>
              <w:ind w:left="60" w:right="60"/>
              <w:jc w:val="center"/>
              <w:rPr>
                <w:rFonts w:ascii="Times New Roman" w:hAnsi="Times New Roman" w:cs="Times New Roman"/>
                <w:color w:val="000000"/>
              </w:rPr>
            </w:pPr>
            <w:r w:rsidRPr="00BF54FF">
              <w:rPr>
                <w:rFonts w:ascii="Times New Roman" w:hAnsi="Times New Roman" w:cs="Times New Roman"/>
                <w:color w:val="000000"/>
              </w:rPr>
              <w:t>slabá</w:t>
            </w:r>
          </w:p>
        </w:tc>
        <w:tc>
          <w:tcPr>
            <w:tcW w:w="1070" w:type="dxa"/>
            <w:tcBorders>
              <w:bottom w:val="single" w:sz="18" w:space="0" w:color="000000"/>
            </w:tcBorders>
            <w:shd w:val="clear" w:color="auto" w:fill="FFFFFF"/>
          </w:tcPr>
          <w:p w:rsidR="007463A2" w:rsidRPr="00BF54FF" w:rsidRDefault="007463A2" w:rsidP="004975A4">
            <w:pPr>
              <w:autoSpaceDE w:val="0"/>
              <w:autoSpaceDN w:val="0"/>
              <w:adjustRightInd w:val="0"/>
              <w:spacing w:after="0" w:line="320" w:lineRule="atLeast"/>
              <w:ind w:left="60" w:right="60"/>
              <w:jc w:val="center"/>
              <w:rPr>
                <w:rFonts w:ascii="Times New Roman" w:hAnsi="Times New Roman" w:cs="Times New Roman"/>
                <w:color w:val="000000"/>
              </w:rPr>
            </w:pPr>
            <w:r w:rsidRPr="00BF54FF">
              <w:rPr>
                <w:rFonts w:ascii="Times New Roman" w:hAnsi="Times New Roman" w:cs="Times New Roman"/>
                <w:color w:val="000000"/>
              </w:rPr>
              <w:t>střední</w:t>
            </w:r>
          </w:p>
        </w:tc>
        <w:tc>
          <w:tcPr>
            <w:tcW w:w="1072" w:type="dxa"/>
            <w:tcBorders>
              <w:bottom w:val="single" w:sz="18" w:space="0" w:color="000000"/>
              <w:right w:val="single" w:sz="18" w:space="0" w:color="auto"/>
            </w:tcBorders>
            <w:shd w:val="clear" w:color="auto" w:fill="FFFFFF"/>
          </w:tcPr>
          <w:p w:rsidR="007463A2" w:rsidRPr="00BF54FF" w:rsidRDefault="007463A2" w:rsidP="004975A4">
            <w:pPr>
              <w:autoSpaceDE w:val="0"/>
              <w:autoSpaceDN w:val="0"/>
              <w:adjustRightInd w:val="0"/>
              <w:spacing w:after="0" w:line="320" w:lineRule="atLeast"/>
              <w:ind w:left="60" w:right="60"/>
              <w:jc w:val="center"/>
              <w:rPr>
                <w:rFonts w:ascii="Times New Roman" w:hAnsi="Times New Roman" w:cs="Times New Roman"/>
                <w:color w:val="000000"/>
              </w:rPr>
            </w:pPr>
            <w:r w:rsidRPr="00BF54FF">
              <w:rPr>
                <w:rFonts w:ascii="Times New Roman" w:hAnsi="Times New Roman" w:cs="Times New Roman"/>
                <w:color w:val="000000"/>
              </w:rPr>
              <w:t>silná</w:t>
            </w:r>
          </w:p>
        </w:tc>
        <w:tc>
          <w:tcPr>
            <w:tcW w:w="1070" w:type="dxa"/>
            <w:vMerge/>
            <w:tcBorders>
              <w:top w:val="single" w:sz="16" w:space="0" w:color="000000"/>
              <w:left w:val="single" w:sz="18" w:space="0" w:color="auto"/>
              <w:bottom w:val="single" w:sz="18" w:space="0" w:color="000000"/>
              <w:right w:val="single" w:sz="16" w:space="0" w:color="000000"/>
            </w:tcBorders>
            <w:shd w:val="clear" w:color="auto" w:fill="FFFFFF"/>
          </w:tcPr>
          <w:p w:rsidR="007463A2" w:rsidRPr="00BF54FF" w:rsidRDefault="007463A2" w:rsidP="004975A4">
            <w:pPr>
              <w:autoSpaceDE w:val="0"/>
              <w:autoSpaceDN w:val="0"/>
              <w:adjustRightInd w:val="0"/>
              <w:spacing w:after="0" w:line="240" w:lineRule="auto"/>
              <w:rPr>
                <w:rFonts w:ascii="Times New Roman" w:hAnsi="Times New Roman" w:cs="Times New Roman"/>
                <w:color w:val="000000"/>
              </w:rPr>
            </w:pPr>
          </w:p>
        </w:tc>
      </w:tr>
      <w:tr w:rsidR="007463A2" w:rsidRPr="001A240E" w:rsidTr="004975A4">
        <w:trPr>
          <w:cantSplit/>
          <w:trHeight w:val="327"/>
        </w:trPr>
        <w:tc>
          <w:tcPr>
            <w:tcW w:w="1119" w:type="dxa"/>
            <w:vMerge w:val="restart"/>
            <w:tcBorders>
              <w:top w:val="single" w:sz="18" w:space="0" w:color="000000"/>
              <w:left w:val="single" w:sz="18" w:space="0" w:color="000000"/>
              <w:bottom w:val="single" w:sz="4" w:space="0" w:color="auto"/>
              <w:right w:val="single" w:sz="4" w:space="0" w:color="auto"/>
            </w:tcBorders>
            <w:shd w:val="clear" w:color="auto" w:fill="FFFFFF"/>
            <w:vAlign w:val="center"/>
          </w:tcPr>
          <w:p w:rsidR="007463A2" w:rsidRPr="00BF54FF" w:rsidRDefault="007463A2" w:rsidP="004975A4">
            <w:pPr>
              <w:autoSpaceDE w:val="0"/>
              <w:autoSpaceDN w:val="0"/>
              <w:adjustRightInd w:val="0"/>
              <w:spacing w:after="0" w:line="320" w:lineRule="atLeast"/>
              <w:ind w:left="60" w:right="60"/>
              <w:rPr>
                <w:rFonts w:ascii="Times New Roman" w:hAnsi="Times New Roman" w:cs="Times New Roman"/>
                <w:color w:val="000000"/>
              </w:rPr>
            </w:pPr>
            <w:r w:rsidRPr="00BF54FF">
              <w:rPr>
                <w:rFonts w:ascii="Times New Roman" w:hAnsi="Times New Roman" w:cs="Times New Roman"/>
                <w:color w:val="000000"/>
              </w:rPr>
              <w:t>Typ videa</w:t>
            </w:r>
          </w:p>
        </w:tc>
        <w:tc>
          <w:tcPr>
            <w:tcW w:w="1869" w:type="dxa"/>
            <w:tcBorders>
              <w:top w:val="single" w:sz="18" w:space="0" w:color="000000"/>
              <w:left w:val="single" w:sz="4" w:space="0" w:color="auto"/>
              <w:bottom w:val="single" w:sz="4" w:space="0" w:color="auto"/>
              <w:right w:val="single" w:sz="18" w:space="0" w:color="000000"/>
            </w:tcBorders>
            <w:shd w:val="clear" w:color="auto" w:fill="FFFFFF"/>
            <w:vAlign w:val="center"/>
          </w:tcPr>
          <w:p w:rsidR="007463A2" w:rsidRPr="00BF54FF" w:rsidRDefault="00BF54FF" w:rsidP="004975A4">
            <w:pPr>
              <w:autoSpaceDE w:val="0"/>
              <w:autoSpaceDN w:val="0"/>
              <w:adjustRightInd w:val="0"/>
              <w:spacing w:after="0" w:line="320" w:lineRule="atLeast"/>
              <w:ind w:left="60" w:right="60"/>
              <w:rPr>
                <w:rFonts w:ascii="Times New Roman" w:hAnsi="Times New Roman" w:cs="Times New Roman"/>
                <w:color w:val="000000"/>
              </w:rPr>
            </w:pPr>
            <w:r w:rsidRPr="00BF54FF">
              <w:rPr>
                <w:rFonts w:ascii="Times New Roman" w:hAnsi="Times New Roman" w:cs="Times New Roman"/>
                <w:color w:val="000000"/>
              </w:rPr>
              <w:t>P</w:t>
            </w:r>
            <w:r w:rsidR="007463A2" w:rsidRPr="00BF54FF">
              <w:rPr>
                <w:rFonts w:ascii="Times New Roman" w:hAnsi="Times New Roman" w:cs="Times New Roman"/>
                <w:color w:val="000000"/>
              </w:rPr>
              <w:t>roslov</w:t>
            </w:r>
          </w:p>
        </w:tc>
        <w:tc>
          <w:tcPr>
            <w:tcW w:w="1070" w:type="dxa"/>
            <w:tcBorders>
              <w:top w:val="single" w:sz="18" w:space="0" w:color="000000"/>
              <w:left w:val="single" w:sz="18" w:space="0" w:color="000000"/>
              <w:bottom w:val="single" w:sz="4" w:space="0" w:color="auto"/>
              <w:right w:val="single" w:sz="4" w:space="0" w:color="auto"/>
            </w:tcBorders>
            <w:shd w:val="clear" w:color="auto" w:fill="FFFFFF"/>
            <w:vAlign w:val="center"/>
          </w:tcPr>
          <w:p w:rsidR="007463A2" w:rsidRPr="00BF54FF" w:rsidRDefault="007463A2" w:rsidP="004975A4">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2</w:t>
            </w:r>
          </w:p>
        </w:tc>
        <w:tc>
          <w:tcPr>
            <w:tcW w:w="1070" w:type="dxa"/>
            <w:tcBorders>
              <w:top w:val="single" w:sz="18" w:space="0" w:color="000000"/>
              <w:left w:val="single" w:sz="4" w:space="0" w:color="auto"/>
              <w:bottom w:val="single" w:sz="4" w:space="0" w:color="auto"/>
              <w:right w:val="single" w:sz="4" w:space="0" w:color="auto"/>
            </w:tcBorders>
            <w:shd w:val="clear" w:color="auto" w:fill="FFFFFF"/>
            <w:vAlign w:val="center"/>
          </w:tcPr>
          <w:p w:rsidR="007463A2" w:rsidRPr="00BF54FF" w:rsidRDefault="007463A2" w:rsidP="004975A4">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21</w:t>
            </w:r>
          </w:p>
        </w:tc>
        <w:tc>
          <w:tcPr>
            <w:tcW w:w="1070" w:type="dxa"/>
            <w:tcBorders>
              <w:top w:val="single" w:sz="18" w:space="0" w:color="000000"/>
              <w:left w:val="single" w:sz="4" w:space="0" w:color="auto"/>
              <w:bottom w:val="single" w:sz="4" w:space="0" w:color="auto"/>
              <w:right w:val="single" w:sz="4" w:space="0" w:color="auto"/>
            </w:tcBorders>
            <w:shd w:val="clear" w:color="auto" w:fill="FFFFFF"/>
            <w:vAlign w:val="center"/>
          </w:tcPr>
          <w:p w:rsidR="007463A2" w:rsidRPr="00BF54FF" w:rsidRDefault="007463A2" w:rsidP="004975A4">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76</w:t>
            </w:r>
          </w:p>
        </w:tc>
        <w:tc>
          <w:tcPr>
            <w:tcW w:w="1072" w:type="dxa"/>
            <w:tcBorders>
              <w:top w:val="single" w:sz="18" w:space="0" w:color="000000"/>
              <w:left w:val="single" w:sz="4" w:space="0" w:color="auto"/>
              <w:bottom w:val="single" w:sz="4" w:space="0" w:color="auto"/>
              <w:right w:val="single" w:sz="18" w:space="0" w:color="auto"/>
            </w:tcBorders>
            <w:shd w:val="clear" w:color="auto" w:fill="FFFFFF"/>
            <w:vAlign w:val="center"/>
          </w:tcPr>
          <w:p w:rsidR="007463A2" w:rsidRPr="00BF54FF" w:rsidRDefault="007463A2" w:rsidP="004975A4">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30</w:t>
            </w:r>
          </w:p>
        </w:tc>
        <w:tc>
          <w:tcPr>
            <w:tcW w:w="1070" w:type="dxa"/>
            <w:tcBorders>
              <w:top w:val="single" w:sz="18" w:space="0" w:color="000000"/>
              <w:left w:val="single" w:sz="18" w:space="0" w:color="auto"/>
              <w:bottom w:val="single" w:sz="4" w:space="0" w:color="auto"/>
              <w:right w:val="single" w:sz="18" w:space="0" w:color="000000"/>
            </w:tcBorders>
            <w:shd w:val="clear" w:color="auto" w:fill="FFFFFF"/>
            <w:vAlign w:val="center"/>
          </w:tcPr>
          <w:p w:rsidR="007463A2" w:rsidRPr="00BF54FF" w:rsidRDefault="007463A2" w:rsidP="004975A4">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129</w:t>
            </w:r>
          </w:p>
        </w:tc>
      </w:tr>
      <w:tr w:rsidR="007463A2" w:rsidRPr="001A240E" w:rsidTr="004975A4">
        <w:trPr>
          <w:cantSplit/>
          <w:trHeight w:val="150"/>
        </w:trPr>
        <w:tc>
          <w:tcPr>
            <w:tcW w:w="1119" w:type="dxa"/>
            <w:vMerge/>
            <w:tcBorders>
              <w:top w:val="single" w:sz="4" w:space="0" w:color="auto"/>
              <w:left w:val="single" w:sz="18" w:space="0" w:color="000000"/>
              <w:bottom w:val="single" w:sz="4" w:space="0" w:color="auto"/>
              <w:right w:val="single" w:sz="4" w:space="0" w:color="auto"/>
            </w:tcBorders>
            <w:shd w:val="clear" w:color="auto" w:fill="FFFFFF"/>
            <w:vAlign w:val="center"/>
          </w:tcPr>
          <w:p w:rsidR="007463A2" w:rsidRPr="00BF54FF" w:rsidRDefault="007463A2" w:rsidP="004975A4">
            <w:pPr>
              <w:autoSpaceDE w:val="0"/>
              <w:autoSpaceDN w:val="0"/>
              <w:adjustRightInd w:val="0"/>
              <w:spacing w:after="0" w:line="240" w:lineRule="auto"/>
              <w:rPr>
                <w:rFonts w:ascii="Times New Roman" w:hAnsi="Times New Roman" w:cs="Times New Roman"/>
                <w:color w:val="000000"/>
              </w:rPr>
            </w:pPr>
          </w:p>
        </w:tc>
        <w:tc>
          <w:tcPr>
            <w:tcW w:w="1869" w:type="dxa"/>
            <w:tcBorders>
              <w:top w:val="single" w:sz="4" w:space="0" w:color="auto"/>
              <w:left w:val="single" w:sz="4" w:space="0" w:color="auto"/>
              <w:bottom w:val="single" w:sz="4" w:space="0" w:color="auto"/>
              <w:right w:val="single" w:sz="18" w:space="0" w:color="000000"/>
            </w:tcBorders>
            <w:shd w:val="clear" w:color="auto" w:fill="FFFFFF"/>
            <w:vAlign w:val="center"/>
          </w:tcPr>
          <w:p w:rsidR="007463A2" w:rsidRPr="00BF54FF" w:rsidRDefault="007463A2" w:rsidP="004975A4">
            <w:pPr>
              <w:autoSpaceDE w:val="0"/>
              <w:autoSpaceDN w:val="0"/>
              <w:adjustRightInd w:val="0"/>
              <w:spacing w:after="0" w:line="320" w:lineRule="atLeast"/>
              <w:ind w:left="60" w:right="60"/>
              <w:rPr>
                <w:rFonts w:ascii="Times New Roman" w:hAnsi="Times New Roman" w:cs="Times New Roman"/>
                <w:color w:val="000000"/>
              </w:rPr>
            </w:pPr>
            <w:r w:rsidRPr="00BF54FF">
              <w:rPr>
                <w:rFonts w:ascii="Times New Roman" w:hAnsi="Times New Roman" w:cs="Times New Roman"/>
                <w:color w:val="000000"/>
              </w:rPr>
              <w:t>kontaktní kampaň</w:t>
            </w:r>
          </w:p>
        </w:tc>
        <w:tc>
          <w:tcPr>
            <w:tcW w:w="1070" w:type="dxa"/>
            <w:tcBorders>
              <w:top w:val="single" w:sz="4" w:space="0" w:color="auto"/>
              <w:left w:val="single" w:sz="18" w:space="0" w:color="000000"/>
              <w:bottom w:val="single" w:sz="4" w:space="0" w:color="auto"/>
              <w:right w:val="single" w:sz="4" w:space="0" w:color="auto"/>
            </w:tcBorders>
            <w:shd w:val="clear" w:color="auto" w:fill="FFFFFF"/>
            <w:vAlign w:val="center"/>
          </w:tcPr>
          <w:p w:rsidR="007463A2" w:rsidRPr="00BF54FF" w:rsidRDefault="007463A2" w:rsidP="004975A4">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56</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7463A2" w:rsidRPr="00BF54FF" w:rsidRDefault="007463A2" w:rsidP="004975A4">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29</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7463A2" w:rsidRPr="00BF54FF" w:rsidRDefault="007463A2" w:rsidP="004975A4">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4</w:t>
            </w:r>
          </w:p>
        </w:tc>
        <w:tc>
          <w:tcPr>
            <w:tcW w:w="1072" w:type="dxa"/>
            <w:tcBorders>
              <w:top w:val="single" w:sz="4" w:space="0" w:color="auto"/>
              <w:left w:val="single" w:sz="4" w:space="0" w:color="auto"/>
              <w:bottom w:val="single" w:sz="4" w:space="0" w:color="auto"/>
              <w:right w:val="single" w:sz="18" w:space="0" w:color="auto"/>
            </w:tcBorders>
            <w:shd w:val="clear" w:color="auto" w:fill="FFFFFF"/>
            <w:vAlign w:val="center"/>
          </w:tcPr>
          <w:p w:rsidR="007463A2" w:rsidRPr="00BF54FF" w:rsidRDefault="007463A2" w:rsidP="004975A4">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2</w:t>
            </w:r>
          </w:p>
        </w:tc>
        <w:tc>
          <w:tcPr>
            <w:tcW w:w="1070" w:type="dxa"/>
            <w:tcBorders>
              <w:top w:val="single" w:sz="4" w:space="0" w:color="auto"/>
              <w:left w:val="single" w:sz="18" w:space="0" w:color="auto"/>
              <w:bottom w:val="single" w:sz="4" w:space="0" w:color="auto"/>
              <w:right w:val="single" w:sz="18" w:space="0" w:color="000000"/>
            </w:tcBorders>
            <w:shd w:val="clear" w:color="auto" w:fill="FFFFFF"/>
            <w:vAlign w:val="center"/>
          </w:tcPr>
          <w:p w:rsidR="007463A2" w:rsidRPr="00BF54FF" w:rsidRDefault="007463A2" w:rsidP="004975A4">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91</w:t>
            </w:r>
          </w:p>
        </w:tc>
      </w:tr>
      <w:tr w:rsidR="007463A2" w:rsidRPr="001A240E" w:rsidTr="004975A4">
        <w:trPr>
          <w:cantSplit/>
          <w:trHeight w:val="150"/>
        </w:trPr>
        <w:tc>
          <w:tcPr>
            <w:tcW w:w="1119" w:type="dxa"/>
            <w:vMerge/>
            <w:tcBorders>
              <w:top w:val="single" w:sz="4" w:space="0" w:color="auto"/>
              <w:left w:val="single" w:sz="18" w:space="0" w:color="000000"/>
              <w:bottom w:val="single" w:sz="4" w:space="0" w:color="auto"/>
              <w:right w:val="single" w:sz="4" w:space="0" w:color="auto"/>
            </w:tcBorders>
            <w:shd w:val="clear" w:color="auto" w:fill="FFFFFF"/>
            <w:vAlign w:val="center"/>
          </w:tcPr>
          <w:p w:rsidR="007463A2" w:rsidRPr="00BF54FF" w:rsidRDefault="007463A2" w:rsidP="004975A4">
            <w:pPr>
              <w:autoSpaceDE w:val="0"/>
              <w:autoSpaceDN w:val="0"/>
              <w:adjustRightInd w:val="0"/>
              <w:spacing w:after="0" w:line="240" w:lineRule="auto"/>
              <w:rPr>
                <w:rFonts w:ascii="Times New Roman" w:hAnsi="Times New Roman" w:cs="Times New Roman"/>
                <w:color w:val="000000"/>
              </w:rPr>
            </w:pPr>
          </w:p>
        </w:tc>
        <w:tc>
          <w:tcPr>
            <w:tcW w:w="1869" w:type="dxa"/>
            <w:tcBorders>
              <w:top w:val="single" w:sz="4" w:space="0" w:color="auto"/>
              <w:left w:val="single" w:sz="4" w:space="0" w:color="auto"/>
              <w:bottom w:val="single" w:sz="4" w:space="0" w:color="auto"/>
              <w:right w:val="single" w:sz="18" w:space="0" w:color="000000"/>
            </w:tcBorders>
            <w:shd w:val="clear" w:color="auto" w:fill="FFFFFF"/>
            <w:vAlign w:val="center"/>
          </w:tcPr>
          <w:p w:rsidR="007463A2" w:rsidRPr="00BF54FF" w:rsidRDefault="007463A2" w:rsidP="004975A4">
            <w:pPr>
              <w:autoSpaceDE w:val="0"/>
              <w:autoSpaceDN w:val="0"/>
              <w:adjustRightInd w:val="0"/>
              <w:spacing w:after="0" w:line="320" w:lineRule="atLeast"/>
              <w:ind w:left="60" w:right="60"/>
              <w:rPr>
                <w:rFonts w:ascii="Times New Roman" w:hAnsi="Times New Roman" w:cs="Times New Roman"/>
                <w:color w:val="000000"/>
              </w:rPr>
            </w:pPr>
            <w:r w:rsidRPr="00BF54FF">
              <w:rPr>
                <w:rFonts w:ascii="Times New Roman" w:hAnsi="Times New Roman" w:cs="Times New Roman"/>
                <w:color w:val="000000"/>
              </w:rPr>
              <w:t>záznam z</w:t>
            </w:r>
            <w:r w:rsidR="00BF54FF" w:rsidRPr="00BF54FF">
              <w:rPr>
                <w:rFonts w:ascii="Times New Roman" w:hAnsi="Times New Roman" w:cs="Times New Roman"/>
                <w:color w:val="000000"/>
              </w:rPr>
              <w:t> </w:t>
            </w:r>
            <w:r w:rsidRPr="00BF54FF">
              <w:rPr>
                <w:rFonts w:ascii="Times New Roman" w:hAnsi="Times New Roman" w:cs="Times New Roman"/>
                <w:color w:val="000000"/>
              </w:rPr>
              <w:t>PS</w:t>
            </w:r>
          </w:p>
        </w:tc>
        <w:tc>
          <w:tcPr>
            <w:tcW w:w="1070" w:type="dxa"/>
            <w:tcBorders>
              <w:top w:val="single" w:sz="4" w:space="0" w:color="auto"/>
              <w:left w:val="single" w:sz="18" w:space="0" w:color="000000"/>
              <w:bottom w:val="single" w:sz="4" w:space="0" w:color="auto"/>
              <w:right w:val="single" w:sz="4" w:space="0" w:color="auto"/>
            </w:tcBorders>
            <w:shd w:val="clear" w:color="auto" w:fill="FFFFFF"/>
            <w:vAlign w:val="center"/>
          </w:tcPr>
          <w:p w:rsidR="007463A2" w:rsidRPr="00BF54FF" w:rsidRDefault="007463A2" w:rsidP="004975A4">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4</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7463A2" w:rsidRPr="00BF54FF" w:rsidRDefault="007463A2" w:rsidP="004975A4">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19</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7463A2" w:rsidRPr="00BF54FF" w:rsidRDefault="007463A2" w:rsidP="004975A4">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6</w:t>
            </w:r>
          </w:p>
        </w:tc>
        <w:tc>
          <w:tcPr>
            <w:tcW w:w="1072" w:type="dxa"/>
            <w:tcBorders>
              <w:top w:val="single" w:sz="4" w:space="0" w:color="auto"/>
              <w:left w:val="single" w:sz="4" w:space="0" w:color="auto"/>
              <w:bottom w:val="single" w:sz="4" w:space="0" w:color="auto"/>
              <w:right w:val="single" w:sz="18" w:space="0" w:color="auto"/>
            </w:tcBorders>
            <w:shd w:val="clear" w:color="auto" w:fill="FFFFFF"/>
            <w:vAlign w:val="center"/>
          </w:tcPr>
          <w:p w:rsidR="007463A2" w:rsidRPr="00BF54FF" w:rsidRDefault="007463A2" w:rsidP="004975A4">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1</w:t>
            </w:r>
          </w:p>
        </w:tc>
        <w:tc>
          <w:tcPr>
            <w:tcW w:w="1070" w:type="dxa"/>
            <w:tcBorders>
              <w:top w:val="single" w:sz="4" w:space="0" w:color="auto"/>
              <w:left w:val="single" w:sz="18" w:space="0" w:color="auto"/>
              <w:bottom w:val="single" w:sz="4" w:space="0" w:color="auto"/>
              <w:right w:val="single" w:sz="18" w:space="0" w:color="000000"/>
            </w:tcBorders>
            <w:shd w:val="clear" w:color="auto" w:fill="FFFFFF"/>
            <w:vAlign w:val="center"/>
          </w:tcPr>
          <w:p w:rsidR="007463A2" w:rsidRPr="00BF54FF" w:rsidRDefault="007463A2" w:rsidP="004975A4">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30</w:t>
            </w:r>
          </w:p>
        </w:tc>
      </w:tr>
      <w:tr w:rsidR="007463A2" w:rsidRPr="001A240E" w:rsidTr="004975A4">
        <w:trPr>
          <w:cantSplit/>
          <w:trHeight w:val="150"/>
        </w:trPr>
        <w:tc>
          <w:tcPr>
            <w:tcW w:w="1119" w:type="dxa"/>
            <w:vMerge/>
            <w:tcBorders>
              <w:top w:val="single" w:sz="4" w:space="0" w:color="auto"/>
              <w:left w:val="single" w:sz="18" w:space="0" w:color="000000"/>
              <w:bottom w:val="single" w:sz="4" w:space="0" w:color="auto"/>
              <w:right w:val="single" w:sz="4" w:space="0" w:color="auto"/>
            </w:tcBorders>
            <w:shd w:val="clear" w:color="auto" w:fill="FFFFFF"/>
            <w:vAlign w:val="center"/>
          </w:tcPr>
          <w:p w:rsidR="007463A2" w:rsidRPr="00BF54FF" w:rsidRDefault="007463A2" w:rsidP="004975A4">
            <w:pPr>
              <w:autoSpaceDE w:val="0"/>
              <w:autoSpaceDN w:val="0"/>
              <w:adjustRightInd w:val="0"/>
              <w:spacing w:after="0" w:line="240" w:lineRule="auto"/>
              <w:rPr>
                <w:rFonts w:ascii="Times New Roman" w:hAnsi="Times New Roman" w:cs="Times New Roman"/>
                <w:color w:val="000000"/>
              </w:rPr>
            </w:pPr>
          </w:p>
        </w:tc>
        <w:tc>
          <w:tcPr>
            <w:tcW w:w="1869" w:type="dxa"/>
            <w:tcBorders>
              <w:top w:val="single" w:sz="4" w:space="0" w:color="auto"/>
              <w:left w:val="single" w:sz="4" w:space="0" w:color="auto"/>
              <w:bottom w:val="single" w:sz="4" w:space="0" w:color="auto"/>
              <w:right w:val="single" w:sz="18" w:space="0" w:color="000000"/>
            </w:tcBorders>
            <w:shd w:val="clear" w:color="auto" w:fill="FFFFFF"/>
            <w:vAlign w:val="center"/>
          </w:tcPr>
          <w:p w:rsidR="007463A2" w:rsidRPr="00BF54FF" w:rsidRDefault="007463A2" w:rsidP="004975A4">
            <w:pPr>
              <w:autoSpaceDE w:val="0"/>
              <w:autoSpaceDN w:val="0"/>
              <w:adjustRightInd w:val="0"/>
              <w:spacing w:after="0" w:line="320" w:lineRule="atLeast"/>
              <w:ind w:left="60" w:right="60"/>
              <w:rPr>
                <w:rFonts w:ascii="Times New Roman" w:hAnsi="Times New Roman" w:cs="Times New Roman"/>
                <w:color w:val="000000"/>
              </w:rPr>
            </w:pPr>
            <w:r w:rsidRPr="00BF54FF">
              <w:rPr>
                <w:rFonts w:ascii="Times New Roman" w:hAnsi="Times New Roman" w:cs="Times New Roman"/>
                <w:color w:val="000000"/>
              </w:rPr>
              <w:t>Zprávy SPD</w:t>
            </w:r>
          </w:p>
        </w:tc>
        <w:tc>
          <w:tcPr>
            <w:tcW w:w="1070" w:type="dxa"/>
            <w:tcBorders>
              <w:top w:val="single" w:sz="4" w:space="0" w:color="auto"/>
              <w:left w:val="single" w:sz="18" w:space="0" w:color="000000"/>
              <w:bottom w:val="single" w:sz="4" w:space="0" w:color="auto"/>
              <w:right w:val="single" w:sz="4" w:space="0" w:color="auto"/>
            </w:tcBorders>
            <w:shd w:val="clear" w:color="auto" w:fill="FFFFFF"/>
            <w:vAlign w:val="center"/>
          </w:tcPr>
          <w:p w:rsidR="007463A2" w:rsidRPr="00BF54FF" w:rsidRDefault="007463A2" w:rsidP="004975A4">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0</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7463A2" w:rsidRPr="00BF54FF" w:rsidRDefault="007463A2" w:rsidP="004975A4">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1</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7463A2" w:rsidRPr="00BF54FF" w:rsidRDefault="007463A2" w:rsidP="004975A4">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5</w:t>
            </w:r>
          </w:p>
        </w:tc>
        <w:tc>
          <w:tcPr>
            <w:tcW w:w="1072" w:type="dxa"/>
            <w:tcBorders>
              <w:top w:val="single" w:sz="4" w:space="0" w:color="auto"/>
              <w:left w:val="single" w:sz="4" w:space="0" w:color="auto"/>
              <w:bottom w:val="single" w:sz="4" w:space="0" w:color="auto"/>
              <w:right w:val="single" w:sz="18" w:space="0" w:color="auto"/>
            </w:tcBorders>
            <w:shd w:val="clear" w:color="auto" w:fill="FFFFFF"/>
            <w:vAlign w:val="center"/>
          </w:tcPr>
          <w:p w:rsidR="007463A2" w:rsidRPr="00BF54FF" w:rsidRDefault="007463A2" w:rsidP="004975A4">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16</w:t>
            </w:r>
          </w:p>
        </w:tc>
        <w:tc>
          <w:tcPr>
            <w:tcW w:w="1070" w:type="dxa"/>
            <w:tcBorders>
              <w:top w:val="single" w:sz="4" w:space="0" w:color="auto"/>
              <w:left w:val="single" w:sz="18" w:space="0" w:color="auto"/>
              <w:bottom w:val="single" w:sz="4" w:space="0" w:color="auto"/>
              <w:right w:val="single" w:sz="18" w:space="0" w:color="000000"/>
            </w:tcBorders>
            <w:shd w:val="clear" w:color="auto" w:fill="FFFFFF"/>
            <w:vAlign w:val="center"/>
          </w:tcPr>
          <w:p w:rsidR="007463A2" w:rsidRPr="00BF54FF" w:rsidRDefault="007463A2" w:rsidP="004975A4">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22</w:t>
            </w:r>
          </w:p>
        </w:tc>
      </w:tr>
      <w:tr w:rsidR="007463A2" w:rsidRPr="001A240E" w:rsidTr="004975A4">
        <w:trPr>
          <w:cantSplit/>
          <w:trHeight w:val="150"/>
        </w:trPr>
        <w:tc>
          <w:tcPr>
            <w:tcW w:w="1119" w:type="dxa"/>
            <w:vMerge/>
            <w:tcBorders>
              <w:top w:val="single" w:sz="4" w:space="0" w:color="auto"/>
              <w:left w:val="single" w:sz="18" w:space="0" w:color="000000"/>
              <w:bottom w:val="single" w:sz="4" w:space="0" w:color="auto"/>
              <w:right w:val="single" w:sz="4" w:space="0" w:color="auto"/>
            </w:tcBorders>
            <w:shd w:val="clear" w:color="auto" w:fill="FFFFFF"/>
            <w:vAlign w:val="center"/>
          </w:tcPr>
          <w:p w:rsidR="007463A2" w:rsidRPr="00BF54FF" w:rsidRDefault="007463A2" w:rsidP="004975A4">
            <w:pPr>
              <w:autoSpaceDE w:val="0"/>
              <w:autoSpaceDN w:val="0"/>
              <w:adjustRightInd w:val="0"/>
              <w:spacing w:after="0" w:line="240" w:lineRule="auto"/>
              <w:rPr>
                <w:rFonts w:ascii="Times New Roman" w:hAnsi="Times New Roman" w:cs="Times New Roman"/>
                <w:color w:val="000000"/>
              </w:rPr>
            </w:pPr>
          </w:p>
        </w:tc>
        <w:tc>
          <w:tcPr>
            <w:tcW w:w="1869" w:type="dxa"/>
            <w:tcBorders>
              <w:top w:val="single" w:sz="4" w:space="0" w:color="auto"/>
              <w:left w:val="single" w:sz="4" w:space="0" w:color="auto"/>
              <w:bottom w:val="single" w:sz="4" w:space="0" w:color="auto"/>
              <w:right w:val="single" w:sz="18" w:space="0" w:color="000000"/>
            </w:tcBorders>
            <w:shd w:val="clear" w:color="auto" w:fill="FFFFFF"/>
            <w:vAlign w:val="center"/>
          </w:tcPr>
          <w:p w:rsidR="007463A2" w:rsidRPr="00BF54FF" w:rsidRDefault="00BF54FF" w:rsidP="004975A4">
            <w:pPr>
              <w:autoSpaceDE w:val="0"/>
              <w:autoSpaceDN w:val="0"/>
              <w:adjustRightInd w:val="0"/>
              <w:spacing w:after="0" w:line="320" w:lineRule="atLeast"/>
              <w:ind w:left="60" w:right="60"/>
              <w:rPr>
                <w:rFonts w:ascii="Times New Roman" w:hAnsi="Times New Roman" w:cs="Times New Roman"/>
                <w:color w:val="000000"/>
              </w:rPr>
            </w:pPr>
            <w:r w:rsidRPr="00BF54FF">
              <w:rPr>
                <w:rFonts w:ascii="Times New Roman" w:hAnsi="Times New Roman" w:cs="Times New Roman"/>
                <w:color w:val="000000"/>
              </w:rPr>
              <w:t>R</w:t>
            </w:r>
            <w:r w:rsidR="007463A2" w:rsidRPr="00BF54FF">
              <w:rPr>
                <w:rFonts w:ascii="Times New Roman" w:hAnsi="Times New Roman" w:cs="Times New Roman"/>
                <w:color w:val="000000"/>
              </w:rPr>
              <w:t>ozhovor</w:t>
            </w:r>
          </w:p>
        </w:tc>
        <w:tc>
          <w:tcPr>
            <w:tcW w:w="1070" w:type="dxa"/>
            <w:tcBorders>
              <w:top w:val="single" w:sz="4" w:space="0" w:color="auto"/>
              <w:left w:val="single" w:sz="18" w:space="0" w:color="000000"/>
              <w:bottom w:val="single" w:sz="4" w:space="0" w:color="auto"/>
              <w:right w:val="single" w:sz="4" w:space="0" w:color="auto"/>
            </w:tcBorders>
            <w:shd w:val="clear" w:color="auto" w:fill="FFFFFF"/>
            <w:vAlign w:val="center"/>
          </w:tcPr>
          <w:p w:rsidR="007463A2" w:rsidRPr="00BF54FF" w:rsidRDefault="007463A2" w:rsidP="004975A4">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11</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7463A2" w:rsidRPr="00BF54FF" w:rsidRDefault="007463A2" w:rsidP="004975A4">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3</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7463A2" w:rsidRPr="00BF54FF" w:rsidRDefault="007463A2" w:rsidP="004975A4">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4</w:t>
            </w:r>
          </w:p>
        </w:tc>
        <w:tc>
          <w:tcPr>
            <w:tcW w:w="1072" w:type="dxa"/>
            <w:tcBorders>
              <w:top w:val="single" w:sz="4" w:space="0" w:color="auto"/>
              <w:left w:val="single" w:sz="4" w:space="0" w:color="auto"/>
              <w:bottom w:val="single" w:sz="4" w:space="0" w:color="auto"/>
              <w:right w:val="single" w:sz="18" w:space="0" w:color="auto"/>
            </w:tcBorders>
            <w:shd w:val="clear" w:color="auto" w:fill="FFFFFF"/>
            <w:vAlign w:val="center"/>
          </w:tcPr>
          <w:p w:rsidR="007463A2" w:rsidRPr="00BF54FF" w:rsidRDefault="007463A2" w:rsidP="004975A4">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0</w:t>
            </w:r>
          </w:p>
        </w:tc>
        <w:tc>
          <w:tcPr>
            <w:tcW w:w="1070" w:type="dxa"/>
            <w:tcBorders>
              <w:top w:val="single" w:sz="4" w:space="0" w:color="auto"/>
              <w:left w:val="single" w:sz="18" w:space="0" w:color="auto"/>
              <w:bottom w:val="single" w:sz="4" w:space="0" w:color="auto"/>
              <w:right w:val="single" w:sz="18" w:space="0" w:color="000000"/>
            </w:tcBorders>
            <w:shd w:val="clear" w:color="auto" w:fill="FFFFFF"/>
            <w:vAlign w:val="center"/>
          </w:tcPr>
          <w:p w:rsidR="007463A2" w:rsidRPr="00BF54FF" w:rsidRDefault="007463A2" w:rsidP="004975A4">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18</w:t>
            </w:r>
          </w:p>
        </w:tc>
      </w:tr>
      <w:tr w:rsidR="007463A2" w:rsidRPr="001A240E" w:rsidTr="004975A4">
        <w:trPr>
          <w:cantSplit/>
          <w:trHeight w:val="150"/>
        </w:trPr>
        <w:tc>
          <w:tcPr>
            <w:tcW w:w="1119" w:type="dxa"/>
            <w:vMerge/>
            <w:tcBorders>
              <w:top w:val="single" w:sz="4" w:space="0" w:color="auto"/>
              <w:left w:val="single" w:sz="18" w:space="0" w:color="000000"/>
              <w:bottom w:val="single" w:sz="4" w:space="0" w:color="auto"/>
              <w:right w:val="single" w:sz="4" w:space="0" w:color="auto"/>
            </w:tcBorders>
            <w:shd w:val="clear" w:color="auto" w:fill="FFFFFF"/>
            <w:vAlign w:val="center"/>
          </w:tcPr>
          <w:p w:rsidR="007463A2" w:rsidRPr="00BF54FF" w:rsidRDefault="007463A2" w:rsidP="004975A4">
            <w:pPr>
              <w:autoSpaceDE w:val="0"/>
              <w:autoSpaceDN w:val="0"/>
              <w:adjustRightInd w:val="0"/>
              <w:spacing w:after="0" w:line="240" w:lineRule="auto"/>
              <w:rPr>
                <w:rFonts w:ascii="Times New Roman" w:hAnsi="Times New Roman" w:cs="Times New Roman"/>
                <w:color w:val="000000"/>
              </w:rPr>
            </w:pPr>
          </w:p>
        </w:tc>
        <w:tc>
          <w:tcPr>
            <w:tcW w:w="1869" w:type="dxa"/>
            <w:tcBorders>
              <w:top w:val="single" w:sz="4" w:space="0" w:color="auto"/>
              <w:left w:val="single" w:sz="4" w:space="0" w:color="auto"/>
              <w:bottom w:val="single" w:sz="4" w:space="0" w:color="auto"/>
              <w:right w:val="single" w:sz="18" w:space="0" w:color="000000"/>
            </w:tcBorders>
            <w:shd w:val="clear" w:color="auto" w:fill="FFFFFF"/>
            <w:vAlign w:val="center"/>
          </w:tcPr>
          <w:p w:rsidR="007463A2" w:rsidRPr="00BF54FF" w:rsidRDefault="00BF54FF" w:rsidP="004975A4">
            <w:pPr>
              <w:autoSpaceDE w:val="0"/>
              <w:autoSpaceDN w:val="0"/>
              <w:adjustRightInd w:val="0"/>
              <w:spacing w:after="0" w:line="320" w:lineRule="atLeast"/>
              <w:ind w:left="60" w:right="60"/>
              <w:rPr>
                <w:rFonts w:ascii="Times New Roman" w:hAnsi="Times New Roman" w:cs="Times New Roman"/>
                <w:color w:val="000000"/>
              </w:rPr>
            </w:pPr>
            <w:r w:rsidRPr="00BF54FF">
              <w:rPr>
                <w:rFonts w:ascii="Times New Roman" w:hAnsi="Times New Roman" w:cs="Times New Roman"/>
                <w:color w:val="000000"/>
              </w:rPr>
              <w:t>P</w:t>
            </w:r>
            <w:r w:rsidR="007463A2" w:rsidRPr="00BF54FF">
              <w:rPr>
                <w:rFonts w:ascii="Times New Roman" w:hAnsi="Times New Roman" w:cs="Times New Roman"/>
                <w:color w:val="000000"/>
              </w:rPr>
              <w:t>etice</w:t>
            </w:r>
          </w:p>
        </w:tc>
        <w:tc>
          <w:tcPr>
            <w:tcW w:w="1070" w:type="dxa"/>
            <w:tcBorders>
              <w:top w:val="single" w:sz="4" w:space="0" w:color="auto"/>
              <w:left w:val="single" w:sz="18" w:space="0" w:color="000000"/>
              <w:bottom w:val="single" w:sz="4" w:space="0" w:color="auto"/>
              <w:right w:val="single" w:sz="4" w:space="0" w:color="auto"/>
            </w:tcBorders>
            <w:shd w:val="clear" w:color="auto" w:fill="FFFFFF"/>
            <w:vAlign w:val="center"/>
          </w:tcPr>
          <w:p w:rsidR="007463A2" w:rsidRPr="00BF54FF" w:rsidRDefault="007463A2" w:rsidP="004975A4">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4</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7463A2" w:rsidRPr="00BF54FF" w:rsidRDefault="007463A2" w:rsidP="004975A4">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2</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7463A2" w:rsidRPr="00BF54FF" w:rsidRDefault="007463A2" w:rsidP="004975A4">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0</w:t>
            </w:r>
          </w:p>
        </w:tc>
        <w:tc>
          <w:tcPr>
            <w:tcW w:w="1072" w:type="dxa"/>
            <w:tcBorders>
              <w:top w:val="single" w:sz="4" w:space="0" w:color="auto"/>
              <w:left w:val="single" w:sz="4" w:space="0" w:color="auto"/>
              <w:bottom w:val="single" w:sz="4" w:space="0" w:color="auto"/>
              <w:right w:val="single" w:sz="18" w:space="0" w:color="auto"/>
            </w:tcBorders>
            <w:shd w:val="clear" w:color="auto" w:fill="FFFFFF"/>
            <w:vAlign w:val="center"/>
          </w:tcPr>
          <w:p w:rsidR="007463A2" w:rsidRPr="00BF54FF" w:rsidRDefault="007463A2" w:rsidP="004975A4">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0</w:t>
            </w:r>
          </w:p>
        </w:tc>
        <w:tc>
          <w:tcPr>
            <w:tcW w:w="1070" w:type="dxa"/>
            <w:tcBorders>
              <w:top w:val="single" w:sz="4" w:space="0" w:color="auto"/>
              <w:left w:val="single" w:sz="18" w:space="0" w:color="auto"/>
              <w:bottom w:val="single" w:sz="4" w:space="0" w:color="auto"/>
              <w:right w:val="single" w:sz="18" w:space="0" w:color="000000"/>
            </w:tcBorders>
            <w:shd w:val="clear" w:color="auto" w:fill="FFFFFF"/>
            <w:vAlign w:val="center"/>
          </w:tcPr>
          <w:p w:rsidR="007463A2" w:rsidRPr="00BF54FF" w:rsidRDefault="007463A2" w:rsidP="004975A4">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6</w:t>
            </w:r>
          </w:p>
        </w:tc>
      </w:tr>
      <w:tr w:rsidR="007463A2" w:rsidRPr="001A240E" w:rsidTr="004975A4">
        <w:trPr>
          <w:cantSplit/>
          <w:trHeight w:val="150"/>
        </w:trPr>
        <w:tc>
          <w:tcPr>
            <w:tcW w:w="1119" w:type="dxa"/>
            <w:vMerge/>
            <w:tcBorders>
              <w:top w:val="single" w:sz="4" w:space="0" w:color="auto"/>
              <w:left w:val="single" w:sz="18" w:space="0" w:color="000000"/>
              <w:bottom w:val="single" w:sz="4" w:space="0" w:color="auto"/>
              <w:right w:val="single" w:sz="4" w:space="0" w:color="auto"/>
            </w:tcBorders>
            <w:shd w:val="clear" w:color="auto" w:fill="FFFFFF"/>
            <w:vAlign w:val="center"/>
          </w:tcPr>
          <w:p w:rsidR="007463A2" w:rsidRPr="00BF54FF" w:rsidRDefault="007463A2" w:rsidP="004975A4">
            <w:pPr>
              <w:autoSpaceDE w:val="0"/>
              <w:autoSpaceDN w:val="0"/>
              <w:adjustRightInd w:val="0"/>
              <w:spacing w:after="0" w:line="240" w:lineRule="auto"/>
              <w:rPr>
                <w:rFonts w:ascii="Times New Roman" w:hAnsi="Times New Roman" w:cs="Times New Roman"/>
                <w:color w:val="000000"/>
              </w:rPr>
            </w:pPr>
          </w:p>
        </w:tc>
        <w:tc>
          <w:tcPr>
            <w:tcW w:w="1869" w:type="dxa"/>
            <w:tcBorders>
              <w:top w:val="single" w:sz="4" w:space="0" w:color="auto"/>
              <w:left w:val="single" w:sz="4" w:space="0" w:color="auto"/>
              <w:bottom w:val="single" w:sz="4" w:space="0" w:color="auto"/>
              <w:right w:val="single" w:sz="18" w:space="0" w:color="000000"/>
            </w:tcBorders>
            <w:shd w:val="clear" w:color="auto" w:fill="FFFFFF"/>
            <w:vAlign w:val="center"/>
          </w:tcPr>
          <w:p w:rsidR="007463A2" w:rsidRPr="00BF54FF" w:rsidRDefault="007463A2" w:rsidP="004975A4">
            <w:pPr>
              <w:autoSpaceDE w:val="0"/>
              <w:autoSpaceDN w:val="0"/>
              <w:adjustRightInd w:val="0"/>
              <w:spacing w:after="0" w:line="320" w:lineRule="atLeast"/>
              <w:ind w:left="60" w:right="60"/>
              <w:rPr>
                <w:rFonts w:ascii="Times New Roman" w:hAnsi="Times New Roman" w:cs="Times New Roman"/>
                <w:color w:val="000000"/>
              </w:rPr>
            </w:pPr>
            <w:r w:rsidRPr="00BF54FF">
              <w:rPr>
                <w:rFonts w:ascii="Times New Roman" w:hAnsi="Times New Roman" w:cs="Times New Roman"/>
                <w:color w:val="000000"/>
              </w:rPr>
              <w:t>volební klip</w:t>
            </w:r>
          </w:p>
        </w:tc>
        <w:tc>
          <w:tcPr>
            <w:tcW w:w="1070" w:type="dxa"/>
            <w:tcBorders>
              <w:top w:val="single" w:sz="4" w:space="0" w:color="auto"/>
              <w:left w:val="single" w:sz="18" w:space="0" w:color="000000"/>
              <w:bottom w:val="single" w:sz="4" w:space="0" w:color="auto"/>
              <w:right w:val="single" w:sz="4" w:space="0" w:color="auto"/>
            </w:tcBorders>
            <w:shd w:val="clear" w:color="auto" w:fill="FFFFFF"/>
            <w:vAlign w:val="center"/>
          </w:tcPr>
          <w:p w:rsidR="007463A2" w:rsidRPr="00BF54FF" w:rsidRDefault="007463A2" w:rsidP="004975A4">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0</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7463A2" w:rsidRPr="00BF54FF" w:rsidRDefault="007463A2" w:rsidP="004975A4">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1</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7463A2" w:rsidRPr="00BF54FF" w:rsidRDefault="007463A2" w:rsidP="004975A4">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2</w:t>
            </w:r>
          </w:p>
        </w:tc>
        <w:tc>
          <w:tcPr>
            <w:tcW w:w="1072" w:type="dxa"/>
            <w:tcBorders>
              <w:top w:val="single" w:sz="4" w:space="0" w:color="auto"/>
              <w:left w:val="single" w:sz="4" w:space="0" w:color="auto"/>
              <w:bottom w:val="single" w:sz="4" w:space="0" w:color="auto"/>
              <w:right w:val="single" w:sz="18" w:space="0" w:color="auto"/>
            </w:tcBorders>
            <w:shd w:val="clear" w:color="auto" w:fill="FFFFFF"/>
            <w:vAlign w:val="center"/>
          </w:tcPr>
          <w:p w:rsidR="007463A2" w:rsidRPr="00BF54FF" w:rsidRDefault="007463A2" w:rsidP="004975A4">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0</w:t>
            </w:r>
          </w:p>
        </w:tc>
        <w:tc>
          <w:tcPr>
            <w:tcW w:w="1070" w:type="dxa"/>
            <w:tcBorders>
              <w:top w:val="single" w:sz="4" w:space="0" w:color="auto"/>
              <w:left w:val="single" w:sz="18" w:space="0" w:color="auto"/>
              <w:bottom w:val="single" w:sz="4" w:space="0" w:color="auto"/>
              <w:right w:val="single" w:sz="18" w:space="0" w:color="000000"/>
            </w:tcBorders>
            <w:shd w:val="clear" w:color="auto" w:fill="FFFFFF"/>
            <w:vAlign w:val="center"/>
          </w:tcPr>
          <w:p w:rsidR="007463A2" w:rsidRPr="00BF54FF" w:rsidRDefault="007463A2" w:rsidP="004975A4">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3</w:t>
            </w:r>
          </w:p>
        </w:tc>
      </w:tr>
      <w:tr w:rsidR="007463A2" w:rsidRPr="001A240E" w:rsidTr="004975A4">
        <w:trPr>
          <w:cantSplit/>
          <w:trHeight w:val="150"/>
        </w:trPr>
        <w:tc>
          <w:tcPr>
            <w:tcW w:w="1119" w:type="dxa"/>
            <w:vMerge/>
            <w:tcBorders>
              <w:top w:val="single" w:sz="4" w:space="0" w:color="auto"/>
              <w:left w:val="single" w:sz="18" w:space="0" w:color="000000"/>
              <w:bottom w:val="single" w:sz="18" w:space="0" w:color="auto"/>
              <w:right w:val="single" w:sz="4" w:space="0" w:color="auto"/>
            </w:tcBorders>
            <w:shd w:val="clear" w:color="auto" w:fill="FFFFFF"/>
            <w:vAlign w:val="center"/>
          </w:tcPr>
          <w:p w:rsidR="007463A2" w:rsidRPr="00BF54FF" w:rsidRDefault="007463A2" w:rsidP="004975A4">
            <w:pPr>
              <w:autoSpaceDE w:val="0"/>
              <w:autoSpaceDN w:val="0"/>
              <w:adjustRightInd w:val="0"/>
              <w:spacing w:after="0" w:line="240" w:lineRule="auto"/>
              <w:rPr>
                <w:rFonts w:ascii="Times New Roman" w:hAnsi="Times New Roman" w:cs="Times New Roman"/>
                <w:color w:val="000000"/>
              </w:rPr>
            </w:pPr>
          </w:p>
        </w:tc>
        <w:tc>
          <w:tcPr>
            <w:tcW w:w="1869" w:type="dxa"/>
            <w:tcBorders>
              <w:top w:val="single" w:sz="4" w:space="0" w:color="auto"/>
              <w:left w:val="single" w:sz="4" w:space="0" w:color="auto"/>
              <w:bottom w:val="single" w:sz="18" w:space="0" w:color="auto"/>
              <w:right w:val="single" w:sz="18" w:space="0" w:color="000000"/>
            </w:tcBorders>
            <w:shd w:val="clear" w:color="auto" w:fill="FFFFFF"/>
            <w:vAlign w:val="center"/>
          </w:tcPr>
          <w:p w:rsidR="007463A2" w:rsidRPr="00BF54FF" w:rsidRDefault="00BF54FF" w:rsidP="004975A4">
            <w:pPr>
              <w:autoSpaceDE w:val="0"/>
              <w:autoSpaceDN w:val="0"/>
              <w:adjustRightInd w:val="0"/>
              <w:spacing w:after="0" w:line="320" w:lineRule="atLeast"/>
              <w:ind w:left="60" w:right="60"/>
              <w:rPr>
                <w:rFonts w:ascii="Times New Roman" w:hAnsi="Times New Roman" w:cs="Times New Roman"/>
                <w:color w:val="000000"/>
              </w:rPr>
            </w:pPr>
            <w:r w:rsidRPr="00BF54FF">
              <w:rPr>
                <w:rFonts w:ascii="Times New Roman" w:hAnsi="Times New Roman" w:cs="Times New Roman"/>
                <w:color w:val="000000"/>
              </w:rPr>
              <w:t>O</w:t>
            </w:r>
            <w:r w:rsidR="007463A2" w:rsidRPr="00BF54FF">
              <w:rPr>
                <w:rFonts w:ascii="Times New Roman" w:hAnsi="Times New Roman" w:cs="Times New Roman"/>
                <w:color w:val="000000"/>
              </w:rPr>
              <w:t>statní</w:t>
            </w:r>
          </w:p>
        </w:tc>
        <w:tc>
          <w:tcPr>
            <w:tcW w:w="1070" w:type="dxa"/>
            <w:tcBorders>
              <w:top w:val="single" w:sz="4" w:space="0" w:color="auto"/>
              <w:left w:val="single" w:sz="18" w:space="0" w:color="000000"/>
              <w:bottom w:val="single" w:sz="18" w:space="0" w:color="auto"/>
              <w:right w:val="single" w:sz="4" w:space="0" w:color="auto"/>
            </w:tcBorders>
            <w:shd w:val="clear" w:color="auto" w:fill="FFFFFF"/>
            <w:vAlign w:val="center"/>
          </w:tcPr>
          <w:p w:rsidR="007463A2" w:rsidRPr="00BF54FF" w:rsidRDefault="007463A2" w:rsidP="004975A4">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9</w:t>
            </w:r>
          </w:p>
        </w:tc>
        <w:tc>
          <w:tcPr>
            <w:tcW w:w="1070" w:type="dxa"/>
            <w:tcBorders>
              <w:top w:val="single" w:sz="4" w:space="0" w:color="auto"/>
              <w:left w:val="single" w:sz="4" w:space="0" w:color="auto"/>
              <w:bottom w:val="single" w:sz="18" w:space="0" w:color="auto"/>
              <w:right w:val="single" w:sz="4" w:space="0" w:color="auto"/>
            </w:tcBorders>
            <w:shd w:val="clear" w:color="auto" w:fill="FFFFFF"/>
            <w:vAlign w:val="center"/>
          </w:tcPr>
          <w:p w:rsidR="007463A2" w:rsidRPr="00BF54FF" w:rsidRDefault="007463A2" w:rsidP="004975A4">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2</w:t>
            </w:r>
          </w:p>
        </w:tc>
        <w:tc>
          <w:tcPr>
            <w:tcW w:w="1070" w:type="dxa"/>
            <w:tcBorders>
              <w:top w:val="single" w:sz="4" w:space="0" w:color="auto"/>
              <w:left w:val="single" w:sz="4" w:space="0" w:color="auto"/>
              <w:bottom w:val="single" w:sz="18" w:space="0" w:color="auto"/>
              <w:right w:val="single" w:sz="4" w:space="0" w:color="auto"/>
            </w:tcBorders>
            <w:shd w:val="clear" w:color="auto" w:fill="FFFFFF"/>
            <w:vAlign w:val="center"/>
          </w:tcPr>
          <w:p w:rsidR="007463A2" w:rsidRPr="00BF54FF" w:rsidRDefault="007463A2" w:rsidP="004975A4">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6</w:t>
            </w:r>
          </w:p>
        </w:tc>
        <w:tc>
          <w:tcPr>
            <w:tcW w:w="1072" w:type="dxa"/>
            <w:tcBorders>
              <w:top w:val="single" w:sz="4" w:space="0" w:color="auto"/>
              <w:left w:val="single" w:sz="4" w:space="0" w:color="auto"/>
              <w:bottom w:val="single" w:sz="18" w:space="0" w:color="auto"/>
              <w:right w:val="single" w:sz="18" w:space="0" w:color="auto"/>
            </w:tcBorders>
            <w:shd w:val="clear" w:color="auto" w:fill="FFFFFF"/>
            <w:vAlign w:val="center"/>
          </w:tcPr>
          <w:p w:rsidR="007463A2" w:rsidRPr="00BF54FF" w:rsidRDefault="007463A2" w:rsidP="004975A4">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0</w:t>
            </w:r>
          </w:p>
        </w:tc>
        <w:tc>
          <w:tcPr>
            <w:tcW w:w="1070" w:type="dxa"/>
            <w:tcBorders>
              <w:top w:val="single" w:sz="4" w:space="0" w:color="auto"/>
              <w:left w:val="single" w:sz="18" w:space="0" w:color="auto"/>
              <w:bottom w:val="single" w:sz="18" w:space="0" w:color="auto"/>
              <w:right w:val="single" w:sz="18" w:space="0" w:color="000000"/>
            </w:tcBorders>
            <w:shd w:val="clear" w:color="auto" w:fill="FFFFFF"/>
            <w:vAlign w:val="center"/>
          </w:tcPr>
          <w:p w:rsidR="007463A2" w:rsidRPr="00BF54FF" w:rsidRDefault="007463A2" w:rsidP="004975A4">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17</w:t>
            </w:r>
          </w:p>
        </w:tc>
      </w:tr>
      <w:tr w:rsidR="007463A2" w:rsidRPr="001A240E" w:rsidTr="004975A4">
        <w:trPr>
          <w:cantSplit/>
          <w:trHeight w:val="343"/>
        </w:trPr>
        <w:tc>
          <w:tcPr>
            <w:tcW w:w="2988" w:type="dxa"/>
            <w:gridSpan w:val="2"/>
            <w:tcBorders>
              <w:top w:val="single" w:sz="18" w:space="0" w:color="auto"/>
              <w:left w:val="single" w:sz="18" w:space="0" w:color="000000"/>
              <w:bottom w:val="single" w:sz="18" w:space="0" w:color="000000"/>
              <w:right w:val="single" w:sz="18" w:space="0" w:color="000000"/>
            </w:tcBorders>
            <w:shd w:val="clear" w:color="auto" w:fill="FFFFFF"/>
            <w:vAlign w:val="center"/>
          </w:tcPr>
          <w:p w:rsidR="007463A2" w:rsidRPr="00BF54FF" w:rsidRDefault="007463A2" w:rsidP="004975A4">
            <w:pPr>
              <w:autoSpaceDE w:val="0"/>
              <w:autoSpaceDN w:val="0"/>
              <w:adjustRightInd w:val="0"/>
              <w:spacing w:after="0" w:line="320" w:lineRule="atLeast"/>
              <w:ind w:left="60" w:right="60"/>
              <w:rPr>
                <w:rFonts w:ascii="Times New Roman" w:hAnsi="Times New Roman" w:cs="Times New Roman"/>
                <w:color w:val="000000"/>
              </w:rPr>
            </w:pPr>
            <w:r w:rsidRPr="00BF54FF">
              <w:rPr>
                <w:rFonts w:ascii="Times New Roman" w:hAnsi="Times New Roman" w:cs="Times New Roman"/>
                <w:color w:val="000000"/>
              </w:rPr>
              <w:t>Celkem</w:t>
            </w:r>
          </w:p>
        </w:tc>
        <w:tc>
          <w:tcPr>
            <w:tcW w:w="1070" w:type="dxa"/>
            <w:tcBorders>
              <w:top w:val="single" w:sz="18" w:space="0" w:color="auto"/>
              <w:left w:val="single" w:sz="18" w:space="0" w:color="000000"/>
              <w:bottom w:val="single" w:sz="18" w:space="0" w:color="000000"/>
              <w:right w:val="single" w:sz="4" w:space="0" w:color="auto"/>
            </w:tcBorders>
            <w:shd w:val="clear" w:color="auto" w:fill="FFFFFF"/>
            <w:vAlign w:val="center"/>
          </w:tcPr>
          <w:p w:rsidR="007463A2" w:rsidRPr="00BF54FF" w:rsidRDefault="007463A2" w:rsidP="004975A4">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86</w:t>
            </w:r>
          </w:p>
        </w:tc>
        <w:tc>
          <w:tcPr>
            <w:tcW w:w="1070" w:type="dxa"/>
            <w:tcBorders>
              <w:top w:val="single" w:sz="18" w:space="0" w:color="auto"/>
              <w:left w:val="single" w:sz="4" w:space="0" w:color="auto"/>
              <w:bottom w:val="single" w:sz="18" w:space="0" w:color="000000"/>
              <w:right w:val="single" w:sz="4" w:space="0" w:color="auto"/>
            </w:tcBorders>
            <w:shd w:val="clear" w:color="auto" w:fill="FFFFFF"/>
            <w:vAlign w:val="center"/>
          </w:tcPr>
          <w:p w:rsidR="007463A2" w:rsidRPr="00BF54FF" w:rsidRDefault="007463A2" w:rsidP="004975A4">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78</w:t>
            </w:r>
          </w:p>
        </w:tc>
        <w:tc>
          <w:tcPr>
            <w:tcW w:w="1070" w:type="dxa"/>
            <w:tcBorders>
              <w:top w:val="single" w:sz="18" w:space="0" w:color="auto"/>
              <w:left w:val="single" w:sz="4" w:space="0" w:color="auto"/>
              <w:bottom w:val="single" w:sz="18" w:space="0" w:color="000000"/>
              <w:right w:val="single" w:sz="4" w:space="0" w:color="auto"/>
            </w:tcBorders>
            <w:shd w:val="clear" w:color="auto" w:fill="FFFFFF"/>
            <w:vAlign w:val="center"/>
          </w:tcPr>
          <w:p w:rsidR="007463A2" w:rsidRPr="00BF54FF" w:rsidRDefault="007463A2" w:rsidP="004975A4">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103</w:t>
            </w:r>
          </w:p>
        </w:tc>
        <w:tc>
          <w:tcPr>
            <w:tcW w:w="1072" w:type="dxa"/>
            <w:tcBorders>
              <w:top w:val="single" w:sz="18" w:space="0" w:color="auto"/>
              <w:left w:val="single" w:sz="4" w:space="0" w:color="auto"/>
              <w:bottom w:val="single" w:sz="18" w:space="0" w:color="000000"/>
              <w:right w:val="single" w:sz="18" w:space="0" w:color="auto"/>
            </w:tcBorders>
            <w:shd w:val="clear" w:color="auto" w:fill="FFFFFF"/>
            <w:vAlign w:val="center"/>
          </w:tcPr>
          <w:p w:rsidR="007463A2" w:rsidRPr="00BF54FF" w:rsidRDefault="007463A2" w:rsidP="004975A4">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49</w:t>
            </w:r>
          </w:p>
        </w:tc>
        <w:tc>
          <w:tcPr>
            <w:tcW w:w="1070" w:type="dxa"/>
            <w:tcBorders>
              <w:top w:val="single" w:sz="18" w:space="0" w:color="auto"/>
              <w:left w:val="single" w:sz="18" w:space="0" w:color="auto"/>
              <w:bottom w:val="single" w:sz="18" w:space="0" w:color="000000"/>
              <w:right w:val="single" w:sz="18" w:space="0" w:color="000000"/>
            </w:tcBorders>
            <w:shd w:val="clear" w:color="auto" w:fill="FFFFFF"/>
            <w:vAlign w:val="center"/>
          </w:tcPr>
          <w:p w:rsidR="007463A2" w:rsidRPr="00BF54FF" w:rsidRDefault="007463A2" w:rsidP="004975A4">
            <w:pPr>
              <w:keepNext/>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316</w:t>
            </w:r>
          </w:p>
        </w:tc>
      </w:tr>
    </w:tbl>
    <w:p w:rsidR="007463A2" w:rsidRPr="00BF54FF" w:rsidRDefault="007463A2" w:rsidP="007463A2">
      <w:pPr>
        <w:pStyle w:val="Titulek"/>
        <w:jc w:val="center"/>
        <w:rPr>
          <w:rFonts w:ascii="Times New Roman" w:hAnsi="Times New Roman" w:cs="Times New Roman"/>
          <w:color w:val="000000" w:themeColor="text1"/>
          <w:sz w:val="20"/>
          <w:szCs w:val="20"/>
        </w:rPr>
      </w:pPr>
      <w:r w:rsidRPr="00BF54FF">
        <w:rPr>
          <w:rFonts w:ascii="Times New Roman" w:hAnsi="Times New Roman" w:cs="Times New Roman"/>
          <w:color w:val="000000" w:themeColor="text1"/>
          <w:sz w:val="20"/>
          <w:szCs w:val="20"/>
        </w:rPr>
        <w:t>Tabulka</w:t>
      </w:r>
      <w:r w:rsidR="00C70CE0">
        <w:rPr>
          <w:rFonts w:ascii="Times New Roman" w:hAnsi="Times New Roman" w:cs="Times New Roman"/>
          <w:color w:val="000000" w:themeColor="text1"/>
          <w:sz w:val="20"/>
          <w:szCs w:val="20"/>
        </w:rPr>
        <w:t>3</w:t>
      </w:r>
      <w:r w:rsidRPr="00BF54FF">
        <w:rPr>
          <w:rFonts w:ascii="Times New Roman" w:hAnsi="Times New Roman" w:cs="Times New Roman"/>
          <w:color w:val="000000" w:themeColor="text1"/>
          <w:sz w:val="20"/>
          <w:szCs w:val="20"/>
        </w:rPr>
        <w:t>: Vztah míry zastoupení antagonismu a typu videa</w:t>
      </w:r>
    </w:p>
    <w:p w:rsidR="00E958E5" w:rsidRPr="00E958E5" w:rsidRDefault="00184EF6" w:rsidP="009518D4">
      <w:pPr>
        <w:spacing w:line="360" w:lineRule="auto"/>
        <w:ind w:firstLine="708"/>
        <w:jc w:val="both"/>
        <w:rPr>
          <w:rFonts w:ascii="Times New Roman" w:hAnsi="Times New Roman" w:cs="Times New Roman"/>
          <w:sz w:val="24"/>
          <w:szCs w:val="24"/>
        </w:rPr>
      </w:pPr>
      <w:r w:rsidRPr="00184EF6">
        <w:rPr>
          <w:rFonts w:ascii="Times New Roman" w:hAnsi="Times New Roman" w:cs="Times New Roman"/>
          <w:sz w:val="24"/>
          <w:szCs w:val="24"/>
        </w:rPr>
        <w:t xml:space="preserve">Posledním faktorem, který tvoří analytické jádro populismu, je chápání lidu jako morálně nezkaženého suveréna. Pro uznání této proměnné bylo zapotřebí všeobecného vyzdvihnutí dobrých vlastností a schopností lidí. Tato podmínka byla splněna pouze v 51 videích, které tvoří 16,7 % celkové vzorku.  </w:t>
      </w:r>
      <w:r w:rsidR="00E958E5">
        <w:rPr>
          <w:rFonts w:ascii="Times New Roman" w:hAnsi="Times New Roman" w:cs="Times New Roman"/>
          <w:sz w:val="24"/>
          <w:szCs w:val="24"/>
        </w:rPr>
        <w:t>Zaměříme-li se, stejně jako u předchozích proměnných, na vztah proměnné na typ videa</w:t>
      </w:r>
      <w:r w:rsidR="009518D4">
        <w:rPr>
          <w:rFonts w:ascii="Times New Roman" w:hAnsi="Times New Roman" w:cs="Times New Roman"/>
          <w:sz w:val="24"/>
          <w:szCs w:val="24"/>
        </w:rPr>
        <w:t>, vyjde nám jasná rovnice. Až na osm případů byly všechny případy vyzdvihování lidu ve videích z kontaktní kampaně, a to zhruba v necelé polovině tohoto typu příspěvku. U nejpočetnější kategorie videí, proslovech, se tento aspekt objevil</w:t>
      </w:r>
      <w:r w:rsidR="00C70CE0">
        <w:rPr>
          <w:rFonts w:ascii="Times New Roman" w:hAnsi="Times New Roman" w:cs="Times New Roman"/>
          <w:sz w:val="24"/>
          <w:szCs w:val="24"/>
        </w:rPr>
        <w:t xml:space="preserve"> pouze dvakrát (viz Tabulka č. 4</w:t>
      </w:r>
      <w:r w:rsidR="009518D4">
        <w:rPr>
          <w:rFonts w:ascii="Times New Roman" w:hAnsi="Times New Roman" w:cs="Times New Roman"/>
          <w:sz w:val="24"/>
          <w:szCs w:val="24"/>
        </w:rPr>
        <w:t>).</w:t>
      </w:r>
    </w:p>
    <w:tbl>
      <w:tblPr>
        <w:tblW w:w="5791"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47"/>
        <w:gridCol w:w="1744"/>
        <w:gridCol w:w="1000"/>
        <w:gridCol w:w="1000"/>
        <w:gridCol w:w="1000"/>
      </w:tblGrid>
      <w:tr w:rsidR="00E958E5" w:rsidRPr="00E958E5" w:rsidTr="009518D4">
        <w:trPr>
          <w:cantSplit/>
          <w:jc w:val="center"/>
        </w:trPr>
        <w:tc>
          <w:tcPr>
            <w:tcW w:w="2791" w:type="dxa"/>
            <w:gridSpan w:val="2"/>
            <w:vMerge w:val="restart"/>
            <w:tcBorders>
              <w:top w:val="single" w:sz="18" w:space="0" w:color="auto"/>
              <w:left w:val="single" w:sz="18" w:space="0" w:color="auto"/>
              <w:bottom w:val="nil"/>
              <w:right w:val="single" w:sz="18" w:space="0" w:color="auto"/>
            </w:tcBorders>
            <w:shd w:val="clear" w:color="auto" w:fill="FFFFFF"/>
          </w:tcPr>
          <w:p w:rsidR="00E958E5" w:rsidRPr="00BF54FF" w:rsidRDefault="00E958E5" w:rsidP="00E958E5">
            <w:pPr>
              <w:autoSpaceDE w:val="0"/>
              <w:autoSpaceDN w:val="0"/>
              <w:adjustRightInd w:val="0"/>
              <w:spacing w:after="0" w:line="320" w:lineRule="atLeast"/>
              <w:ind w:left="60" w:right="60"/>
              <w:rPr>
                <w:rFonts w:ascii="Times New Roman" w:hAnsi="Times New Roman" w:cs="Times New Roman"/>
                <w:color w:val="000000"/>
              </w:rPr>
            </w:pPr>
          </w:p>
        </w:tc>
        <w:tc>
          <w:tcPr>
            <w:tcW w:w="2000" w:type="dxa"/>
            <w:gridSpan w:val="2"/>
            <w:tcBorders>
              <w:top w:val="single" w:sz="18" w:space="0" w:color="auto"/>
              <w:left w:val="single" w:sz="18" w:space="0" w:color="auto"/>
              <w:right w:val="single" w:sz="18" w:space="0" w:color="auto"/>
            </w:tcBorders>
            <w:shd w:val="clear" w:color="auto" w:fill="FFFFFF"/>
          </w:tcPr>
          <w:p w:rsidR="00E958E5" w:rsidRPr="00BF54FF" w:rsidRDefault="00E958E5" w:rsidP="00E958E5">
            <w:pPr>
              <w:autoSpaceDE w:val="0"/>
              <w:autoSpaceDN w:val="0"/>
              <w:adjustRightInd w:val="0"/>
              <w:spacing w:after="0" w:line="320" w:lineRule="atLeast"/>
              <w:ind w:left="60" w:right="60"/>
              <w:jc w:val="center"/>
              <w:rPr>
                <w:rFonts w:ascii="Times New Roman" w:hAnsi="Times New Roman" w:cs="Times New Roman"/>
                <w:color w:val="000000"/>
              </w:rPr>
            </w:pPr>
            <w:r w:rsidRPr="00BF54FF">
              <w:rPr>
                <w:rFonts w:ascii="Times New Roman" w:hAnsi="Times New Roman" w:cs="Times New Roman"/>
                <w:color w:val="000000"/>
              </w:rPr>
              <w:t>Dobrý lid</w:t>
            </w:r>
          </w:p>
        </w:tc>
        <w:tc>
          <w:tcPr>
            <w:tcW w:w="1000" w:type="dxa"/>
            <w:vMerge w:val="restart"/>
            <w:tcBorders>
              <w:top w:val="single" w:sz="18" w:space="0" w:color="auto"/>
              <w:left w:val="single" w:sz="18" w:space="0" w:color="auto"/>
              <w:right w:val="single" w:sz="18" w:space="0" w:color="auto"/>
            </w:tcBorders>
            <w:shd w:val="clear" w:color="auto" w:fill="FFFFFF"/>
          </w:tcPr>
          <w:p w:rsidR="00E958E5" w:rsidRPr="00BF54FF" w:rsidRDefault="00E958E5" w:rsidP="00E958E5">
            <w:pPr>
              <w:autoSpaceDE w:val="0"/>
              <w:autoSpaceDN w:val="0"/>
              <w:adjustRightInd w:val="0"/>
              <w:spacing w:after="0" w:line="320" w:lineRule="atLeast"/>
              <w:ind w:left="60" w:right="60"/>
              <w:jc w:val="center"/>
              <w:rPr>
                <w:rFonts w:ascii="Times New Roman" w:hAnsi="Times New Roman" w:cs="Times New Roman"/>
                <w:color w:val="000000"/>
              </w:rPr>
            </w:pPr>
            <w:r w:rsidRPr="00BF54FF">
              <w:rPr>
                <w:rFonts w:ascii="Times New Roman" w:hAnsi="Times New Roman" w:cs="Times New Roman"/>
                <w:color w:val="000000"/>
              </w:rPr>
              <w:t>Celkem</w:t>
            </w:r>
          </w:p>
        </w:tc>
      </w:tr>
      <w:tr w:rsidR="00E958E5" w:rsidRPr="00E958E5" w:rsidTr="009518D4">
        <w:trPr>
          <w:cantSplit/>
          <w:jc w:val="center"/>
        </w:trPr>
        <w:tc>
          <w:tcPr>
            <w:tcW w:w="2791" w:type="dxa"/>
            <w:gridSpan w:val="2"/>
            <w:vMerge/>
            <w:tcBorders>
              <w:top w:val="single" w:sz="16" w:space="0" w:color="000000"/>
              <w:left w:val="single" w:sz="18" w:space="0" w:color="auto"/>
              <w:bottom w:val="single" w:sz="18" w:space="0" w:color="000000"/>
              <w:right w:val="single" w:sz="18" w:space="0" w:color="auto"/>
            </w:tcBorders>
            <w:shd w:val="clear" w:color="auto" w:fill="FFFFFF"/>
          </w:tcPr>
          <w:p w:rsidR="00E958E5" w:rsidRPr="00BF54FF" w:rsidRDefault="00E958E5" w:rsidP="00E958E5">
            <w:pPr>
              <w:autoSpaceDE w:val="0"/>
              <w:autoSpaceDN w:val="0"/>
              <w:adjustRightInd w:val="0"/>
              <w:spacing w:after="0" w:line="240" w:lineRule="auto"/>
              <w:rPr>
                <w:rFonts w:ascii="Times New Roman" w:hAnsi="Times New Roman" w:cs="Times New Roman"/>
                <w:color w:val="000000"/>
              </w:rPr>
            </w:pPr>
          </w:p>
        </w:tc>
        <w:tc>
          <w:tcPr>
            <w:tcW w:w="1000" w:type="dxa"/>
            <w:tcBorders>
              <w:left w:val="single" w:sz="18" w:space="0" w:color="auto"/>
              <w:bottom w:val="single" w:sz="18" w:space="0" w:color="000000"/>
            </w:tcBorders>
            <w:shd w:val="clear" w:color="auto" w:fill="FFFFFF"/>
          </w:tcPr>
          <w:p w:rsidR="00E958E5" w:rsidRPr="00BF54FF" w:rsidRDefault="00E958E5" w:rsidP="00E958E5">
            <w:pPr>
              <w:autoSpaceDE w:val="0"/>
              <w:autoSpaceDN w:val="0"/>
              <w:adjustRightInd w:val="0"/>
              <w:spacing w:after="0" w:line="320" w:lineRule="atLeast"/>
              <w:ind w:left="60" w:right="60"/>
              <w:jc w:val="center"/>
              <w:rPr>
                <w:rFonts w:ascii="Times New Roman" w:hAnsi="Times New Roman" w:cs="Times New Roman"/>
                <w:color w:val="000000"/>
              </w:rPr>
            </w:pPr>
            <w:r w:rsidRPr="00BF54FF">
              <w:rPr>
                <w:rFonts w:ascii="Times New Roman" w:hAnsi="Times New Roman" w:cs="Times New Roman"/>
                <w:color w:val="000000"/>
              </w:rPr>
              <w:t>Ano</w:t>
            </w:r>
          </w:p>
        </w:tc>
        <w:tc>
          <w:tcPr>
            <w:tcW w:w="1000" w:type="dxa"/>
            <w:tcBorders>
              <w:bottom w:val="single" w:sz="18" w:space="0" w:color="000000"/>
              <w:right w:val="single" w:sz="18" w:space="0" w:color="auto"/>
            </w:tcBorders>
            <w:shd w:val="clear" w:color="auto" w:fill="FFFFFF"/>
          </w:tcPr>
          <w:p w:rsidR="00E958E5" w:rsidRPr="00BF54FF" w:rsidRDefault="00E958E5" w:rsidP="00E958E5">
            <w:pPr>
              <w:autoSpaceDE w:val="0"/>
              <w:autoSpaceDN w:val="0"/>
              <w:adjustRightInd w:val="0"/>
              <w:spacing w:after="0" w:line="320" w:lineRule="atLeast"/>
              <w:ind w:left="60" w:right="60"/>
              <w:jc w:val="center"/>
              <w:rPr>
                <w:rFonts w:ascii="Times New Roman" w:hAnsi="Times New Roman" w:cs="Times New Roman"/>
                <w:color w:val="000000"/>
              </w:rPr>
            </w:pPr>
            <w:r w:rsidRPr="00BF54FF">
              <w:rPr>
                <w:rFonts w:ascii="Times New Roman" w:hAnsi="Times New Roman" w:cs="Times New Roman"/>
                <w:color w:val="000000"/>
              </w:rPr>
              <w:t>Ne</w:t>
            </w:r>
          </w:p>
        </w:tc>
        <w:tc>
          <w:tcPr>
            <w:tcW w:w="1000" w:type="dxa"/>
            <w:vMerge/>
            <w:tcBorders>
              <w:top w:val="single" w:sz="16" w:space="0" w:color="000000"/>
              <w:left w:val="single" w:sz="18" w:space="0" w:color="auto"/>
              <w:bottom w:val="single" w:sz="18" w:space="0" w:color="000000"/>
              <w:right w:val="single" w:sz="18" w:space="0" w:color="auto"/>
            </w:tcBorders>
            <w:shd w:val="clear" w:color="auto" w:fill="FFFFFF"/>
          </w:tcPr>
          <w:p w:rsidR="00E958E5" w:rsidRPr="00BF54FF" w:rsidRDefault="00E958E5" w:rsidP="00E958E5">
            <w:pPr>
              <w:autoSpaceDE w:val="0"/>
              <w:autoSpaceDN w:val="0"/>
              <w:adjustRightInd w:val="0"/>
              <w:spacing w:after="0" w:line="240" w:lineRule="auto"/>
              <w:rPr>
                <w:rFonts w:ascii="Times New Roman" w:hAnsi="Times New Roman" w:cs="Times New Roman"/>
                <w:color w:val="000000"/>
              </w:rPr>
            </w:pPr>
          </w:p>
        </w:tc>
      </w:tr>
      <w:tr w:rsidR="00E958E5" w:rsidRPr="00E958E5" w:rsidTr="009518D4">
        <w:trPr>
          <w:cantSplit/>
          <w:jc w:val="center"/>
        </w:trPr>
        <w:tc>
          <w:tcPr>
            <w:tcW w:w="1047" w:type="dxa"/>
            <w:vMerge w:val="restart"/>
            <w:tcBorders>
              <w:top w:val="single" w:sz="18" w:space="0" w:color="000000"/>
              <w:left w:val="single" w:sz="18" w:space="0" w:color="000000"/>
              <w:bottom w:val="single" w:sz="4" w:space="0" w:color="auto"/>
              <w:right w:val="single" w:sz="4" w:space="0" w:color="auto"/>
            </w:tcBorders>
            <w:shd w:val="clear" w:color="auto" w:fill="FFFFFF"/>
            <w:vAlign w:val="center"/>
          </w:tcPr>
          <w:p w:rsidR="00E958E5" w:rsidRPr="00BF54FF" w:rsidRDefault="00E958E5" w:rsidP="00E958E5">
            <w:pPr>
              <w:autoSpaceDE w:val="0"/>
              <w:autoSpaceDN w:val="0"/>
              <w:adjustRightInd w:val="0"/>
              <w:spacing w:after="0" w:line="320" w:lineRule="atLeast"/>
              <w:ind w:left="60" w:right="60"/>
              <w:rPr>
                <w:rFonts w:ascii="Times New Roman" w:hAnsi="Times New Roman" w:cs="Times New Roman"/>
                <w:color w:val="000000"/>
              </w:rPr>
            </w:pPr>
            <w:r w:rsidRPr="00BF54FF">
              <w:rPr>
                <w:rFonts w:ascii="Times New Roman" w:hAnsi="Times New Roman" w:cs="Times New Roman"/>
                <w:color w:val="000000"/>
              </w:rPr>
              <w:t>Typ videa</w:t>
            </w:r>
          </w:p>
        </w:tc>
        <w:tc>
          <w:tcPr>
            <w:tcW w:w="1744" w:type="dxa"/>
            <w:tcBorders>
              <w:top w:val="single" w:sz="18" w:space="0" w:color="000000"/>
              <w:left w:val="single" w:sz="4" w:space="0" w:color="auto"/>
              <w:bottom w:val="single" w:sz="4" w:space="0" w:color="auto"/>
              <w:right w:val="single" w:sz="18" w:space="0" w:color="auto"/>
            </w:tcBorders>
            <w:shd w:val="clear" w:color="auto" w:fill="FFFFFF"/>
            <w:vAlign w:val="center"/>
          </w:tcPr>
          <w:p w:rsidR="00E958E5" w:rsidRPr="00BF54FF" w:rsidRDefault="00BF54FF" w:rsidP="00E958E5">
            <w:pPr>
              <w:autoSpaceDE w:val="0"/>
              <w:autoSpaceDN w:val="0"/>
              <w:adjustRightInd w:val="0"/>
              <w:spacing w:after="0" w:line="320" w:lineRule="atLeast"/>
              <w:ind w:left="60" w:right="60"/>
              <w:rPr>
                <w:rFonts w:ascii="Times New Roman" w:hAnsi="Times New Roman" w:cs="Times New Roman"/>
                <w:color w:val="000000"/>
              </w:rPr>
            </w:pPr>
            <w:r w:rsidRPr="00BF54FF">
              <w:rPr>
                <w:rFonts w:ascii="Times New Roman" w:hAnsi="Times New Roman" w:cs="Times New Roman"/>
                <w:color w:val="000000"/>
              </w:rPr>
              <w:t>P</w:t>
            </w:r>
            <w:r w:rsidR="00E958E5" w:rsidRPr="00BF54FF">
              <w:rPr>
                <w:rFonts w:ascii="Times New Roman" w:hAnsi="Times New Roman" w:cs="Times New Roman"/>
                <w:color w:val="000000"/>
              </w:rPr>
              <w:t>roslov</w:t>
            </w:r>
          </w:p>
        </w:tc>
        <w:tc>
          <w:tcPr>
            <w:tcW w:w="1000" w:type="dxa"/>
            <w:tcBorders>
              <w:top w:val="single" w:sz="18" w:space="0" w:color="000000"/>
              <w:left w:val="single" w:sz="18" w:space="0" w:color="auto"/>
              <w:bottom w:val="single" w:sz="4" w:space="0" w:color="auto"/>
              <w:right w:val="single" w:sz="4" w:space="0" w:color="auto"/>
            </w:tcBorders>
            <w:shd w:val="clear" w:color="auto" w:fill="FFFFFF"/>
            <w:vAlign w:val="center"/>
          </w:tcPr>
          <w:p w:rsidR="00E958E5" w:rsidRPr="00BF54FF" w:rsidRDefault="00E958E5" w:rsidP="00E958E5">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2</w:t>
            </w:r>
          </w:p>
        </w:tc>
        <w:tc>
          <w:tcPr>
            <w:tcW w:w="1000" w:type="dxa"/>
            <w:tcBorders>
              <w:top w:val="single" w:sz="18" w:space="0" w:color="000000"/>
              <w:left w:val="single" w:sz="4" w:space="0" w:color="auto"/>
              <w:bottom w:val="single" w:sz="4" w:space="0" w:color="auto"/>
              <w:right w:val="single" w:sz="18" w:space="0" w:color="auto"/>
            </w:tcBorders>
            <w:shd w:val="clear" w:color="auto" w:fill="FFFFFF"/>
            <w:vAlign w:val="center"/>
          </w:tcPr>
          <w:p w:rsidR="00E958E5" w:rsidRPr="00BF54FF" w:rsidRDefault="00E958E5" w:rsidP="00E958E5">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127</w:t>
            </w:r>
          </w:p>
        </w:tc>
        <w:tc>
          <w:tcPr>
            <w:tcW w:w="1000" w:type="dxa"/>
            <w:tcBorders>
              <w:top w:val="single" w:sz="18" w:space="0" w:color="000000"/>
              <w:left w:val="single" w:sz="18" w:space="0" w:color="auto"/>
              <w:bottom w:val="single" w:sz="4" w:space="0" w:color="auto"/>
              <w:right w:val="single" w:sz="18" w:space="0" w:color="000000"/>
            </w:tcBorders>
            <w:shd w:val="clear" w:color="auto" w:fill="FFFFFF"/>
            <w:vAlign w:val="center"/>
          </w:tcPr>
          <w:p w:rsidR="00E958E5" w:rsidRPr="00BF54FF" w:rsidRDefault="00E958E5" w:rsidP="00E958E5">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129</w:t>
            </w:r>
          </w:p>
        </w:tc>
      </w:tr>
      <w:tr w:rsidR="00E958E5" w:rsidRPr="00E958E5" w:rsidTr="009518D4">
        <w:trPr>
          <w:cantSplit/>
          <w:jc w:val="center"/>
        </w:trPr>
        <w:tc>
          <w:tcPr>
            <w:tcW w:w="1047" w:type="dxa"/>
            <w:vMerge/>
            <w:tcBorders>
              <w:top w:val="single" w:sz="4" w:space="0" w:color="auto"/>
              <w:left w:val="single" w:sz="18" w:space="0" w:color="000000"/>
              <w:bottom w:val="single" w:sz="4" w:space="0" w:color="auto"/>
              <w:right w:val="single" w:sz="4" w:space="0" w:color="auto"/>
            </w:tcBorders>
            <w:shd w:val="clear" w:color="auto" w:fill="FFFFFF"/>
            <w:vAlign w:val="center"/>
          </w:tcPr>
          <w:p w:rsidR="00E958E5" w:rsidRPr="00E958E5" w:rsidRDefault="00E958E5" w:rsidP="00E958E5">
            <w:pPr>
              <w:autoSpaceDE w:val="0"/>
              <w:autoSpaceDN w:val="0"/>
              <w:adjustRightInd w:val="0"/>
              <w:spacing w:after="0" w:line="240" w:lineRule="auto"/>
              <w:rPr>
                <w:rFonts w:ascii="Arial" w:hAnsi="Arial" w:cs="Arial"/>
                <w:color w:val="000000"/>
                <w:sz w:val="18"/>
                <w:szCs w:val="18"/>
              </w:rPr>
            </w:pPr>
          </w:p>
        </w:tc>
        <w:tc>
          <w:tcPr>
            <w:tcW w:w="1744" w:type="dxa"/>
            <w:tcBorders>
              <w:top w:val="single" w:sz="4" w:space="0" w:color="auto"/>
              <w:left w:val="single" w:sz="4" w:space="0" w:color="auto"/>
              <w:bottom w:val="single" w:sz="4" w:space="0" w:color="auto"/>
              <w:right w:val="single" w:sz="18" w:space="0" w:color="auto"/>
            </w:tcBorders>
            <w:shd w:val="clear" w:color="auto" w:fill="FFFFFF"/>
            <w:vAlign w:val="center"/>
          </w:tcPr>
          <w:p w:rsidR="00E958E5" w:rsidRPr="00BF54FF" w:rsidRDefault="00E958E5" w:rsidP="00E958E5">
            <w:pPr>
              <w:autoSpaceDE w:val="0"/>
              <w:autoSpaceDN w:val="0"/>
              <w:adjustRightInd w:val="0"/>
              <w:spacing w:after="0" w:line="320" w:lineRule="atLeast"/>
              <w:ind w:left="60" w:right="60"/>
              <w:rPr>
                <w:rFonts w:ascii="Times New Roman" w:hAnsi="Times New Roman" w:cs="Times New Roman"/>
                <w:color w:val="000000"/>
              </w:rPr>
            </w:pPr>
            <w:r w:rsidRPr="00BF54FF">
              <w:rPr>
                <w:rFonts w:ascii="Times New Roman" w:hAnsi="Times New Roman" w:cs="Times New Roman"/>
                <w:color w:val="000000"/>
              </w:rPr>
              <w:t>kontaktní kampaň</w:t>
            </w:r>
          </w:p>
        </w:tc>
        <w:tc>
          <w:tcPr>
            <w:tcW w:w="1000" w:type="dxa"/>
            <w:tcBorders>
              <w:top w:val="single" w:sz="4" w:space="0" w:color="auto"/>
              <w:left w:val="single" w:sz="18" w:space="0" w:color="auto"/>
              <w:bottom w:val="single" w:sz="4" w:space="0" w:color="auto"/>
              <w:right w:val="single" w:sz="4" w:space="0" w:color="auto"/>
            </w:tcBorders>
            <w:shd w:val="clear" w:color="auto" w:fill="FFFFFF"/>
            <w:vAlign w:val="center"/>
          </w:tcPr>
          <w:p w:rsidR="00E958E5" w:rsidRPr="00BF54FF" w:rsidRDefault="00E958E5" w:rsidP="00E958E5">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43</w:t>
            </w:r>
          </w:p>
        </w:tc>
        <w:tc>
          <w:tcPr>
            <w:tcW w:w="1000" w:type="dxa"/>
            <w:tcBorders>
              <w:top w:val="single" w:sz="4" w:space="0" w:color="auto"/>
              <w:left w:val="single" w:sz="4" w:space="0" w:color="auto"/>
              <w:bottom w:val="single" w:sz="4" w:space="0" w:color="auto"/>
              <w:right w:val="single" w:sz="18" w:space="0" w:color="auto"/>
            </w:tcBorders>
            <w:shd w:val="clear" w:color="auto" w:fill="FFFFFF"/>
            <w:vAlign w:val="center"/>
          </w:tcPr>
          <w:p w:rsidR="00E958E5" w:rsidRPr="00BF54FF" w:rsidRDefault="00E958E5" w:rsidP="00E958E5">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48</w:t>
            </w:r>
          </w:p>
        </w:tc>
        <w:tc>
          <w:tcPr>
            <w:tcW w:w="1000" w:type="dxa"/>
            <w:tcBorders>
              <w:top w:val="single" w:sz="4" w:space="0" w:color="auto"/>
              <w:left w:val="single" w:sz="18" w:space="0" w:color="auto"/>
              <w:bottom w:val="single" w:sz="4" w:space="0" w:color="auto"/>
              <w:right w:val="single" w:sz="18" w:space="0" w:color="000000"/>
            </w:tcBorders>
            <w:shd w:val="clear" w:color="auto" w:fill="FFFFFF"/>
            <w:vAlign w:val="center"/>
          </w:tcPr>
          <w:p w:rsidR="00E958E5" w:rsidRPr="00BF54FF" w:rsidRDefault="00E958E5" w:rsidP="00E958E5">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91</w:t>
            </w:r>
          </w:p>
        </w:tc>
      </w:tr>
      <w:tr w:rsidR="00E958E5" w:rsidRPr="00E958E5" w:rsidTr="009518D4">
        <w:trPr>
          <w:cantSplit/>
          <w:jc w:val="center"/>
        </w:trPr>
        <w:tc>
          <w:tcPr>
            <w:tcW w:w="1047" w:type="dxa"/>
            <w:vMerge/>
            <w:tcBorders>
              <w:top w:val="single" w:sz="4" w:space="0" w:color="auto"/>
              <w:left w:val="single" w:sz="18" w:space="0" w:color="000000"/>
              <w:bottom w:val="single" w:sz="4" w:space="0" w:color="auto"/>
              <w:right w:val="single" w:sz="4" w:space="0" w:color="auto"/>
            </w:tcBorders>
            <w:shd w:val="clear" w:color="auto" w:fill="FFFFFF"/>
            <w:vAlign w:val="center"/>
          </w:tcPr>
          <w:p w:rsidR="00E958E5" w:rsidRPr="00E958E5" w:rsidRDefault="00E958E5" w:rsidP="00E958E5">
            <w:pPr>
              <w:autoSpaceDE w:val="0"/>
              <w:autoSpaceDN w:val="0"/>
              <w:adjustRightInd w:val="0"/>
              <w:spacing w:after="0" w:line="240" w:lineRule="auto"/>
              <w:rPr>
                <w:rFonts w:ascii="Arial" w:hAnsi="Arial" w:cs="Arial"/>
                <w:color w:val="000000"/>
                <w:sz w:val="18"/>
                <w:szCs w:val="18"/>
              </w:rPr>
            </w:pPr>
          </w:p>
        </w:tc>
        <w:tc>
          <w:tcPr>
            <w:tcW w:w="1744" w:type="dxa"/>
            <w:tcBorders>
              <w:top w:val="single" w:sz="4" w:space="0" w:color="auto"/>
              <w:left w:val="single" w:sz="4" w:space="0" w:color="auto"/>
              <w:bottom w:val="single" w:sz="4" w:space="0" w:color="auto"/>
              <w:right w:val="single" w:sz="18" w:space="0" w:color="auto"/>
            </w:tcBorders>
            <w:shd w:val="clear" w:color="auto" w:fill="FFFFFF"/>
            <w:vAlign w:val="center"/>
          </w:tcPr>
          <w:p w:rsidR="00E958E5" w:rsidRPr="00BF54FF" w:rsidRDefault="00E958E5" w:rsidP="00E958E5">
            <w:pPr>
              <w:autoSpaceDE w:val="0"/>
              <w:autoSpaceDN w:val="0"/>
              <w:adjustRightInd w:val="0"/>
              <w:spacing w:after="0" w:line="320" w:lineRule="atLeast"/>
              <w:ind w:left="60" w:right="60"/>
              <w:rPr>
                <w:rFonts w:ascii="Times New Roman" w:hAnsi="Times New Roman" w:cs="Times New Roman"/>
                <w:color w:val="000000"/>
              </w:rPr>
            </w:pPr>
            <w:r w:rsidRPr="00BF54FF">
              <w:rPr>
                <w:rFonts w:ascii="Times New Roman" w:hAnsi="Times New Roman" w:cs="Times New Roman"/>
                <w:color w:val="000000"/>
              </w:rPr>
              <w:t>záznam z</w:t>
            </w:r>
            <w:r w:rsidR="00BF54FF">
              <w:rPr>
                <w:rFonts w:ascii="Times New Roman" w:hAnsi="Times New Roman" w:cs="Times New Roman"/>
                <w:color w:val="000000"/>
              </w:rPr>
              <w:t> </w:t>
            </w:r>
            <w:r w:rsidRPr="00BF54FF">
              <w:rPr>
                <w:rFonts w:ascii="Times New Roman" w:hAnsi="Times New Roman" w:cs="Times New Roman"/>
                <w:color w:val="000000"/>
              </w:rPr>
              <w:t>PS</w:t>
            </w:r>
          </w:p>
        </w:tc>
        <w:tc>
          <w:tcPr>
            <w:tcW w:w="1000" w:type="dxa"/>
            <w:tcBorders>
              <w:top w:val="single" w:sz="4" w:space="0" w:color="auto"/>
              <w:left w:val="single" w:sz="18" w:space="0" w:color="auto"/>
              <w:bottom w:val="single" w:sz="4" w:space="0" w:color="auto"/>
              <w:right w:val="single" w:sz="4" w:space="0" w:color="auto"/>
            </w:tcBorders>
            <w:shd w:val="clear" w:color="auto" w:fill="FFFFFF"/>
            <w:vAlign w:val="center"/>
          </w:tcPr>
          <w:p w:rsidR="00E958E5" w:rsidRPr="00BF54FF" w:rsidRDefault="00E958E5" w:rsidP="00E958E5">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1</w:t>
            </w:r>
          </w:p>
        </w:tc>
        <w:tc>
          <w:tcPr>
            <w:tcW w:w="1000" w:type="dxa"/>
            <w:tcBorders>
              <w:top w:val="single" w:sz="4" w:space="0" w:color="auto"/>
              <w:left w:val="single" w:sz="4" w:space="0" w:color="auto"/>
              <w:bottom w:val="single" w:sz="4" w:space="0" w:color="auto"/>
              <w:right w:val="single" w:sz="18" w:space="0" w:color="auto"/>
            </w:tcBorders>
            <w:shd w:val="clear" w:color="auto" w:fill="FFFFFF"/>
            <w:vAlign w:val="center"/>
          </w:tcPr>
          <w:p w:rsidR="00E958E5" w:rsidRPr="00BF54FF" w:rsidRDefault="00E958E5" w:rsidP="00E958E5">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29</w:t>
            </w:r>
          </w:p>
        </w:tc>
        <w:tc>
          <w:tcPr>
            <w:tcW w:w="1000" w:type="dxa"/>
            <w:tcBorders>
              <w:top w:val="single" w:sz="4" w:space="0" w:color="auto"/>
              <w:left w:val="single" w:sz="18" w:space="0" w:color="auto"/>
              <w:bottom w:val="single" w:sz="4" w:space="0" w:color="auto"/>
              <w:right w:val="single" w:sz="18" w:space="0" w:color="000000"/>
            </w:tcBorders>
            <w:shd w:val="clear" w:color="auto" w:fill="FFFFFF"/>
            <w:vAlign w:val="center"/>
          </w:tcPr>
          <w:p w:rsidR="00E958E5" w:rsidRPr="00BF54FF" w:rsidRDefault="00E958E5" w:rsidP="00E958E5">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30</w:t>
            </w:r>
          </w:p>
        </w:tc>
      </w:tr>
      <w:tr w:rsidR="00E958E5" w:rsidRPr="00E958E5" w:rsidTr="009518D4">
        <w:trPr>
          <w:cantSplit/>
          <w:jc w:val="center"/>
        </w:trPr>
        <w:tc>
          <w:tcPr>
            <w:tcW w:w="1047" w:type="dxa"/>
            <w:vMerge/>
            <w:tcBorders>
              <w:top w:val="single" w:sz="4" w:space="0" w:color="auto"/>
              <w:left w:val="single" w:sz="18" w:space="0" w:color="000000"/>
              <w:bottom w:val="single" w:sz="4" w:space="0" w:color="auto"/>
              <w:right w:val="single" w:sz="4" w:space="0" w:color="auto"/>
            </w:tcBorders>
            <w:shd w:val="clear" w:color="auto" w:fill="FFFFFF"/>
            <w:vAlign w:val="center"/>
          </w:tcPr>
          <w:p w:rsidR="00E958E5" w:rsidRPr="00E958E5" w:rsidRDefault="00E958E5" w:rsidP="00E958E5">
            <w:pPr>
              <w:autoSpaceDE w:val="0"/>
              <w:autoSpaceDN w:val="0"/>
              <w:adjustRightInd w:val="0"/>
              <w:spacing w:after="0" w:line="240" w:lineRule="auto"/>
              <w:rPr>
                <w:rFonts w:ascii="Arial" w:hAnsi="Arial" w:cs="Arial"/>
                <w:color w:val="000000"/>
                <w:sz w:val="18"/>
                <w:szCs w:val="18"/>
              </w:rPr>
            </w:pPr>
          </w:p>
        </w:tc>
        <w:tc>
          <w:tcPr>
            <w:tcW w:w="1744" w:type="dxa"/>
            <w:tcBorders>
              <w:top w:val="single" w:sz="4" w:space="0" w:color="auto"/>
              <w:left w:val="single" w:sz="4" w:space="0" w:color="auto"/>
              <w:bottom w:val="single" w:sz="4" w:space="0" w:color="auto"/>
              <w:right w:val="single" w:sz="18" w:space="0" w:color="auto"/>
            </w:tcBorders>
            <w:shd w:val="clear" w:color="auto" w:fill="FFFFFF"/>
            <w:vAlign w:val="center"/>
          </w:tcPr>
          <w:p w:rsidR="00E958E5" w:rsidRPr="00BF54FF" w:rsidRDefault="00E958E5" w:rsidP="00E958E5">
            <w:pPr>
              <w:autoSpaceDE w:val="0"/>
              <w:autoSpaceDN w:val="0"/>
              <w:adjustRightInd w:val="0"/>
              <w:spacing w:after="0" w:line="320" w:lineRule="atLeast"/>
              <w:ind w:left="60" w:right="60"/>
              <w:rPr>
                <w:rFonts w:ascii="Times New Roman" w:hAnsi="Times New Roman" w:cs="Times New Roman"/>
                <w:color w:val="000000"/>
              </w:rPr>
            </w:pPr>
            <w:r w:rsidRPr="00BF54FF">
              <w:rPr>
                <w:rFonts w:ascii="Times New Roman" w:hAnsi="Times New Roman" w:cs="Times New Roman"/>
                <w:color w:val="000000"/>
              </w:rPr>
              <w:t>Zprávy SPD</w:t>
            </w:r>
          </w:p>
        </w:tc>
        <w:tc>
          <w:tcPr>
            <w:tcW w:w="1000" w:type="dxa"/>
            <w:tcBorders>
              <w:top w:val="single" w:sz="4" w:space="0" w:color="auto"/>
              <w:left w:val="single" w:sz="18" w:space="0" w:color="auto"/>
              <w:bottom w:val="single" w:sz="4" w:space="0" w:color="auto"/>
              <w:right w:val="single" w:sz="4" w:space="0" w:color="auto"/>
            </w:tcBorders>
            <w:shd w:val="clear" w:color="auto" w:fill="FFFFFF"/>
            <w:vAlign w:val="center"/>
          </w:tcPr>
          <w:p w:rsidR="00E958E5" w:rsidRPr="00BF54FF" w:rsidRDefault="00E958E5" w:rsidP="00E958E5">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0</w:t>
            </w:r>
          </w:p>
        </w:tc>
        <w:tc>
          <w:tcPr>
            <w:tcW w:w="1000" w:type="dxa"/>
            <w:tcBorders>
              <w:top w:val="single" w:sz="4" w:space="0" w:color="auto"/>
              <w:left w:val="single" w:sz="4" w:space="0" w:color="auto"/>
              <w:bottom w:val="single" w:sz="4" w:space="0" w:color="auto"/>
              <w:right w:val="single" w:sz="18" w:space="0" w:color="auto"/>
            </w:tcBorders>
            <w:shd w:val="clear" w:color="auto" w:fill="FFFFFF"/>
            <w:vAlign w:val="center"/>
          </w:tcPr>
          <w:p w:rsidR="00E958E5" w:rsidRPr="00BF54FF" w:rsidRDefault="00E958E5" w:rsidP="00E958E5">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22</w:t>
            </w:r>
          </w:p>
        </w:tc>
        <w:tc>
          <w:tcPr>
            <w:tcW w:w="1000" w:type="dxa"/>
            <w:tcBorders>
              <w:top w:val="single" w:sz="4" w:space="0" w:color="auto"/>
              <w:left w:val="single" w:sz="18" w:space="0" w:color="auto"/>
              <w:bottom w:val="single" w:sz="4" w:space="0" w:color="auto"/>
              <w:right w:val="single" w:sz="18" w:space="0" w:color="000000"/>
            </w:tcBorders>
            <w:shd w:val="clear" w:color="auto" w:fill="FFFFFF"/>
            <w:vAlign w:val="center"/>
          </w:tcPr>
          <w:p w:rsidR="00E958E5" w:rsidRPr="00BF54FF" w:rsidRDefault="00E958E5" w:rsidP="00E958E5">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22</w:t>
            </w:r>
          </w:p>
        </w:tc>
      </w:tr>
      <w:tr w:rsidR="00E958E5" w:rsidRPr="00E958E5" w:rsidTr="009518D4">
        <w:trPr>
          <w:cantSplit/>
          <w:jc w:val="center"/>
        </w:trPr>
        <w:tc>
          <w:tcPr>
            <w:tcW w:w="1047" w:type="dxa"/>
            <w:vMerge/>
            <w:tcBorders>
              <w:top w:val="single" w:sz="4" w:space="0" w:color="auto"/>
              <w:left w:val="single" w:sz="18" w:space="0" w:color="000000"/>
              <w:bottom w:val="single" w:sz="4" w:space="0" w:color="auto"/>
              <w:right w:val="single" w:sz="4" w:space="0" w:color="auto"/>
            </w:tcBorders>
            <w:shd w:val="clear" w:color="auto" w:fill="FFFFFF"/>
            <w:vAlign w:val="center"/>
          </w:tcPr>
          <w:p w:rsidR="00E958E5" w:rsidRPr="00E958E5" w:rsidRDefault="00E958E5" w:rsidP="00E958E5">
            <w:pPr>
              <w:autoSpaceDE w:val="0"/>
              <w:autoSpaceDN w:val="0"/>
              <w:adjustRightInd w:val="0"/>
              <w:spacing w:after="0" w:line="240" w:lineRule="auto"/>
              <w:rPr>
                <w:rFonts w:ascii="Arial" w:hAnsi="Arial" w:cs="Arial"/>
                <w:color w:val="000000"/>
                <w:sz w:val="18"/>
                <w:szCs w:val="18"/>
              </w:rPr>
            </w:pPr>
          </w:p>
        </w:tc>
        <w:tc>
          <w:tcPr>
            <w:tcW w:w="1744" w:type="dxa"/>
            <w:tcBorders>
              <w:top w:val="single" w:sz="4" w:space="0" w:color="auto"/>
              <w:left w:val="single" w:sz="4" w:space="0" w:color="auto"/>
              <w:bottom w:val="single" w:sz="4" w:space="0" w:color="auto"/>
              <w:right w:val="single" w:sz="18" w:space="0" w:color="auto"/>
            </w:tcBorders>
            <w:shd w:val="clear" w:color="auto" w:fill="FFFFFF"/>
            <w:vAlign w:val="center"/>
          </w:tcPr>
          <w:p w:rsidR="00E958E5" w:rsidRPr="00BF54FF" w:rsidRDefault="00BF54FF" w:rsidP="00E958E5">
            <w:pPr>
              <w:autoSpaceDE w:val="0"/>
              <w:autoSpaceDN w:val="0"/>
              <w:adjustRightInd w:val="0"/>
              <w:spacing w:after="0" w:line="320" w:lineRule="atLeast"/>
              <w:ind w:left="60" w:right="60"/>
              <w:rPr>
                <w:rFonts w:ascii="Times New Roman" w:hAnsi="Times New Roman" w:cs="Times New Roman"/>
                <w:color w:val="000000"/>
              </w:rPr>
            </w:pPr>
            <w:r w:rsidRPr="00BF54FF">
              <w:rPr>
                <w:rFonts w:ascii="Times New Roman" w:hAnsi="Times New Roman" w:cs="Times New Roman"/>
                <w:color w:val="000000"/>
              </w:rPr>
              <w:t>R</w:t>
            </w:r>
            <w:r w:rsidR="00E958E5" w:rsidRPr="00BF54FF">
              <w:rPr>
                <w:rFonts w:ascii="Times New Roman" w:hAnsi="Times New Roman" w:cs="Times New Roman"/>
                <w:color w:val="000000"/>
              </w:rPr>
              <w:t>ozhovor</w:t>
            </w:r>
          </w:p>
        </w:tc>
        <w:tc>
          <w:tcPr>
            <w:tcW w:w="1000" w:type="dxa"/>
            <w:tcBorders>
              <w:top w:val="single" w:sz="4" w:space="0" w:color="auto"/>
              <w:left w:val="single" w:sz="18" w:space="0" w:color="auto"/>
              <w:bottom w:val="single" w:sz="4" w:space="0" w:color="auto"/>
              <w:right w:val="single" w:sz="4" w:space="0" w:color="auto"/>
            </w:tcBorders>
            <w:shd w:val="clear" w:color="auto" w:fill="FFFFFF"/>
            <w:vAlign w:val="center"/>
          </w:tcPr>
          <w:p w:rsidR="00E958E5" w:rsidRPr="00BF54FF" w:rsidRDefault="00E958E5" w:rsidP="00E958E5">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1</w:t>
            </w:r>
          </w:p>
        </w:tc>
        <w:tc>
          <w:tcPr>
            <w:tcW w:w="1000" w:type="dxa"/>
            <w:tcBorders>
              <w:top w:val="single" w:sz="4" w:space="0" w:color="auto"/>
              <w:left w:val="single" w:sz="4" w:space="0" w:color="auto"/>
              <w:bottom w:val="single" w:sz="4" w:space="0" w:color="auto"/>
              <w:right w:val="single" w:sz="18" w:space="0" w:color="auto"/>
            </w:tcBorders>
            <w:shd w:val="clear" w:color="auto" w:fill="FFFFFF"/>
            <w:vAlign w:val="center"/>
          </w:tcPr>
          <w:p w:rsidR="00E958E5" w:rsidRPr="00BF54FF" w:rsidRDefault="00E958E5" w:rsidP="00E958E5">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6</w:t>
            </w:r>
          </w:p>
        </w:tc>
        <w:tc>
          <w:tcPr>
            <w:tcW w:w="1000" w:type="dxa"/>
            <w:tcBorders>
              <w:top w:val="single" w:sz="4" w:space="0" w:color="auto"/>
              <w:left w:val="single" w:sz="18" w:space="0" w:color="auto"/>
              <w:bottom w:val="single" w:sz="4" w:space="0" w:color="auto"/>
              <w:right w:val="single" w:sz="18" w:space="0" w:color="000000"/>
            </w:tcBorders>
            <w:shd w:val="clear" w:color="auto" w:fill="FFFFFF"/>
            <w:vAlign w:val="center"/>
          </w:tcPr>
          <w:p w:rsidR="00E958E5" w:rsidRPr="00BF54FF" w:rsidRDefault="00E958E5" w:rsidP="00E958E5">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7</w:t>
            </w:r>
          </w:p>
        </w:tc>
      </w:tr>
      <w:tr w:rsidR="00E958E5" w:rsidRPr="00E958E5" w:rsidTr="009518D4">
        <w:trPr>
          <w:cantSplit/>
          <w:jc w:val="center"/>
        </w:trPr>
        <w:tc>
          <w:tcPr>
            <w:tcW w:w="1047" w:type="dxa"/>
            <w:vMerge/>
            <w:tcBorders>
              <w:top w:val="single" w:sz="4" w:space="0" w:color="auto"/>
              <w:left w:val="single" w:sz="18" w:space="0" w:color="000000"/>
              <w:bottom w:val="single" w:sz="4" w:space="0" w:color="auto"/>
              <w:right w:val="single" w:sz="4" w:space="0" w:color="auto"/>
            </w:tcBorders>
            <w:shd w:val="clear" w:color="auto" w:fill="FFFFFF"/>
            <w:vAlign w:val="center"/>
          </w:tcPr>
          <w:p w:rsidR="00E958E5" w:rsidRPr="00E958E5" w:rsidRDefault="00E958E5" w:rsidP="00E958E5">
            <w:pPr>
              <w:autoSpaceDE w:val="0"/>
              <w:autoSpaceDN w:val="0"/>
              <w:adjustRightInd w:val="0"/>
              <w:spacing w:after="0" w:line="240" w:lineRule="auto"/>
              <w:rPr>
                <w:rFonts w:ascii="Arial" w:hAnsi="Arial" w:cs="Arial"/>
                <w:color w:val="000000"/>
                <w:sz w:val="18"/>
                <w:szCs w:val="18"/>
              </w:rPr>
            </w:pPr>
          </w:p>
        </w:tc>
        <w:tc>
          <w:tcPr>
            <w:tcW w:w="1744" w:type="dxa"/>
            <w:tcBorders>
              <w:top w:val="single" w:sz="4" w:space="0" w:color="auto"/>
              <w:left w:val="single" w:sz="4" w:space="0" w:color="auto"/>
              <w:bottom w:val="single" w:sz="4" w:space="0" w:color="auto"/>
              <w:right w:val="single" w:sz="18" w:space="0" w:color="auto"/>
            </w:tcBorders>
            <w:shd w:val="clear" w:color="auto" w:fill="FFFFFF"/>
            <w:vAlign w:val="center"/>
          </w:tcPr>
          <w:p w:rsidR="00E958E5" w:rsidRPr="00BF54FF" w:rsidRDefault="00BF54FF" w:rsidP="00E958E5">
            <w:pPr>
              <w:autoSpaceDE w:val="0"/>
              <w:autoSpaceDN w:val="0"/>
              <w:adjustRightInd w:val="0"/>
              <w:spacing w:after="0" w:line="320" w:lineRule="atLeast"/>
              <w:ind w:left="60" w:right="60"/>
              <w:rPr>
                <w:rFonts w:ascii="Times New Roman" w:hAnsi="Times New Roman" w:cs="Times New Roman"/>
                <w:color w:val="000000"/>
              </w:rPr>
            </w:pPr>
            <w:r w:rsidRPr="00BF54FF">
              <w:rPr>
                <w:rFonts w:ascii="Times New Roman" w:hAnsi="Times New Roman" w:cs="Times New Roman"/>
                <w:color w:val="000000"/>
              </w:rPr>
              <w:t>P</w:t>
            </w:r>
            <w:r w:rsidR="00E958E5" w:rsidRPr="00BF54FF">
              <w:rPr>
                <w:rFonts w:ascii="Times New Roman" w:hAnsi="Times New Roman" w:cs="Times New Roman"/>
                <w:color w:val="000000"/>
              </w:rPr>
              <w:t>etice</w:t>
            </w:r>
          </w:p>
        </w:tc>
        <w:tc>
          <w:tcPr>
            <w:tcW w:w="1000" w:type="dxa"/>
            <w:tcBorders>
              <w:top w:val="single" w:sz="4" w:space="0" w:color="auto"/>
              <w:left w:val="single" w:sz="18" w:space="0" w:color="auto"/>
              <w:bottom w:val="single" w:sz="4" w:space="0" w:color="auto"/>
              <w:right w:val="single" w:sz="4" w:space="0" w:color="auto"/>
            </w:tcBorders>
            <w:shd w:val="clear" w:color="auto" w:fill="FFFFFF"/>
            <w:vAlign w:val="center"/>
          </w:tcPr>
          <w:p w:rsidR="00E958E5" w:rsidRPr="00BF54FF" w:rsidRDefault="00E958E5" w:rsidP="00E958E5">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0</w:t>
            </w:r>
          </w:p>
        </w:tc>
        <w:tc>
          <w:tcPr>
            <w:tcW w:w="1000" w:type="dxa"/>
            <w:tcBorders>
              <w:top w:val="single" w:sz="4" w:space="0" w:color="auto"/>
              <w:left w:val="single" w:sz="4" w:space="0" w:color="auto"/>
              <w:bottom w:val="single" w:sz="4" w:space="0" w:color="auto"/>
              <w:right w:val="single" w:sz="18" w:space="0" w:color="auto"/>
            </w:tcBorders>
            <w:shd w:val="clear" w:color="auto" w:fill="FFFFFF"/>
            <w:vAlign w:val="center"/>
          </w:tcPr>
          <w:p w:rsidR="00E958E5" w:rsidRPr="00BF54FF" w:rsidRDefault="00E958E5" w:rsidP="00E958E5">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6</w:t>
            </w:r>
          </w:p>
        </w:tc>
        <w:tc>
          <w:tcPr>
            <w:tcW w:w="1000" w:type="dxa"/>
            <w:tcBorders>
              <w:top w:val="single" w:sz="4" w:space="0" w:color="auto"/>
              <w:left w:val="single" w:sz="18" w:space="0" w:color="auto"/>
              <w:bottom w:val="single" w:sz="4" w:space="0" w:color="auto"/>
              <w:right w:val="single" w:sz="18" w:space="0" w:color="000000"/>
            </w:tcBorders>
            <w:shd w:val="clear" w:color="auto" w:fill="FFFFFF"/>
            <w:vAlign w:val="center"/>
          </w:tcPr>
          <w:p w:rsidR="00E958E5" w:rsidRPr="00BF54FF" w:rsidRDefault="00E958E5" w:rsidP="00E958E5">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6</w:t>
            </w:r>
          </w:p>
        </w:tc>
      </w:tr>
      <w:tr w:rsidR="00E958E5" w:rsidRPr="00E958E5" w:rsidTr="009518D4">
        <w:trPr>
          <w:cantSplit/>
          <w:jc w:val="center"/>
        </w:trPr>
        <w:tc>
          <w:tcPr>
            <w:tcW w:w="1047" w:type="dxa"/>
            <w:vMerge/>
            <w:tcBorders>
              <w:top w:val="single" w:sz="4" w:space="0" w:color="auto"/>
              <w:left w:val="single" w:sz="18" w:space="0" w:color="000000"/>
              <w:bottom w:val="single" w:sz="4" w:space="0" w:color="auto"/>
              <w:right w:val="single" w:sz="4" w:space="0" w:color="auto"/>
            </w:tcBorders>
            <w:shd w:val="clear" w:color="auto" w:fill="FFFFFF"/>
            <w:vAlign w:val="center"/>
          </w:tcPr>
          <w:p w:rsidR="00E958E5" w:rsidRPr="00E958E5" w:rsidRDefault="00E958E5" w:rsidP="00E958E5">
            <w:pPr>
              <w:autoSpaceDE w:val="0"/>
              <w:autoSpaceDN w:val="0"/>
              <w:adjustRightInd w:val="0"/>
              <w:spacing w:after="0" w:line="240" w:lineRule="auto"/>
              <w:rPr>
                <w:rFonts w:ascii="Arial" w:hAnsi="Arial" w:cs="Arial"/>
                <w:color w:val="000000"/>
                <w:sz w:val="18"/>
                <w:szCs w:val="18"/>
              </w:rPr>
            </w:pPr>
          </w:p>
        </w:tc>
        <w:tc>
          <w:tcPr>
            <w:tcW w:w="1744" w:type="dxa"/>
            <w:tcBorders>
              <w:top w:val="single" w:sz="4" w:space="0" w:color="auto"/>
              <w:left w:val="single" w:sz="4" w:space="0" w:color="auto"/>
              <w:bottom w:val="single" w:sz="4" w:space="0" w:color="auto"/>
              <w:right w:val="single" w:sz="18" w:space="0" w:color="auto"/>
            </w:tcBorders>
            <w:shd w:val="clear" w:color="auto" w:fill="FFFFFF"/>
            <w:vAlign w:val="center"/>
          </w:tcPr>
          <w:p w:rsidR="00E958E5" w:rsidRPr="00BF54FF" w:rsidRDefault="00E958E5" w:rsidP="00E958E5">
            <w:pPr>
              <w:autoSpaceDE w:val="0"/>
              <w:autoSpaceDN w:val="0"/>
              <w:adjustRightInd w:val="0"/>
              <w:spacing w:after="0" w:line="320" w:lineRule="atLeast"/>
              <w:ind w:left="60" w:right="60"/>
              <w:rPr>
                <w:rFonts w:ascii="Times New Roman" w:hAnsi="Times New Roman" w:cs="Times New Roman"/>
                <w:color w:val="000000"/>
              </w:rPr>
            </w:pPr>
            <w:r w:rsidRPr="00BF54FF">
              <w:rPr>
                <w:rFonts w:ascii="Times New Roman" w:hAnsi="Times New Roman" w:cs="Times New Roman"/>
                <w:color w:val="000000"/>
              </w:rPr>
              <w:t>volební klip</w:t>
            </w:r>
          </w:p>
        </w:tc>
        <w:tc>
          <w:tcPr>
            <w:tcW w:w="1000" w:type="dxa"/>
            <w:tcBorders>
              <w:top w:val="single" w:sz="4" w:space="0" w:color="auto"/>
              <w:left w:val="single" w:sz="18" w:space="0" w:color="auto"/>
              <w:bottom w:val="single" w:sz="4" w:space="0" w:color="auto"/>
              <w:right w:val="single" w:sz="4" w:space="0" w:color="auto"/>
            </w:tcBorders>
            <w:shd w:val="clear" w:color="auto" w:fill="FFFFFF"/>
            <w:vAlign w:val="center"/>
          </w:tcPr>
          <w:p w:rsidR="00E958E5" w:rsidRPr="00BF54FF" w:rsidRDefault="00E958E5" w:rsidP="00E958E5">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0</w:t>
            </w:r>
          </w:p>
        </w:tc>
        <w:tc>
          <w:tcPr>
            <w:tcW w:w="1000" w:type="dxa"/>
            <w:tcBorders>
              <w:top w:val="single" w:sz="4" w:space="0" w:color="auto"/>
              <w:left w:val="single" w:sz="4" w:space="0" w:color="auto"/>
              <w:bottom w:val="single" w:sz="4" w:space="0" w:color="auto"/>
              <w:right w:val="single" w:sz="18" w:space="0" w:color="auto"/>
            </w:tcBorders>
            <w:shd w:val="clear" w:color="auto" w:fill="FFFFFF"/>
            <w:vAlign w:val="center"/>
          </w:tcPr>
          <w:p w:rsidR="00E958E5" w:rsidRPr="00BF54FF" w:rsidRDefault="00E958E5" w:rsidP="00E958E5">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3</w:t>
            </w:r>
          </w:p>
        </w:tc>
        <w:tc>
          <w:tcPr>
            <w:tcW w:w="1000" w:type="dxa"/>
            <w:tcBorders>
              <w:top w:val="single" w:sz="4" w:space="0" w:color="auto"/>
              <w:left w:val="single" w:sz="18" w:space="0" w:color="auto"/>
              <w:bottom w:val="single" w:sz="4" w:space="0" w:color="auto"/>
              <w:right w:val="single" w:sz="18" w:space="0" w:color="000000"/>
            </w:tcBorders>
            <w:shd w:val="clear" w:color="auto" w:fill="FFFFFF"/>
            <w:vAlign w:val="center"/>
          </w:tcPr>
          <w:p w:rsidR="00E958E5" w:rsidRPr="00BF54FF" w:rsidRDefault="00E958E5" w:rsidP="00E958E5">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3</w:t>
            </w:r>
          </w:p>
        </w:tc>
      </w:tr>
      <w:tr w:rsidR="00E958E5" w:rsidRPr="00E958E5" w:rsidTr="009518D4">
        <w:trPr>
          <w:cantSplit/>
          <w:jc w:val="center"/>
        </w:trPr>
        <w:tc>
          <w:tcPr>
            <w:tcW w:w="1047" w:type="dxa"/>
            <w:vMerge/>
            <w:tcBorders>
              <w:top w:val="single" w:sz="4" w:space="0" w:color="auto"/>
              <w:left w:val="single" w:sz="18" w:space="0" w:color="000000"/>
              <w:bottom w:val="single" w:sz="18" w:space="0" w:color="auto"/>
              <w:right w:val="single" w:sz="4" w:space="0" w:color="auto"/>
            </w:tcBorders>
            <w:shd w:val="clear" w:color="auto" w:fill="FFFFFF"/>
            <w:vAlign w:val="center"/>
          </w:tcPr>
          <w:p w:rsidR="00E958E5" w:rsidRPr="00E958E5" w:rsidRDefault="00E958E5" w:rsidP="00E958E5">
            <w:pPr>
              <w:autoSpaceDE w:val="0"/>
              <w:autoSpaceDN w:val="0"/>
              <w:adjustRightInd w:val="0"/>
              <w:spacing w:after="0" w:line="240" w:lineRule="auto"/>
              <w:rPr>
                <w:rFonts w:ascii="Arial" w:hAnsi="Arial" w:cs="Arial"/>
                <w:color w:val="000000"/>
                <w:sz w:val="18"/>
                <w:szCs w:val="18"/>
              </w:rPr>
            </w:pPr>
          </w:p>
        </w:tc>
        <w:tc>
          <w:tcPr>
            <w:tcW w:w="1744" w:type="dxa"/>
            <w:tcBorders>
              <w:top w:val="single" w:sz="4" w:space="0" w:color="auto"/>
              <w:left w:val="single" w:sz="4" w:space="0" w:color="auto"/>
              <w:bottom w:val="single" w:sz="18" w:space="0" w:color="auto"/>
              <w:right w:val="single" w:sz="18" w:space="0" w:color="auto"/>
            </w:tcBorders>
            <w:shd w:val="clear" w:color="auto" w:fill="FFFFFF"/>
            <w:vAlign w:val="center"/>
          </w:tcPr>
          <w:p w:rsidR="00E958E5" w:rsidRPr="00BF54FF" w:rsidRDefault="00BF54FF" w:rsidP="00E958E5">
            <w:pPr>
              <w:autoSpaceDE w:val="0"/>
              <w:autoSpaceDN w:val="0"/>
              <w:adjustRightInd w:val="0"/>
              <w:spacing w:after="0" w:line="320" w:lineRule="atLeast"/>
              <w:ind w:left="60" w:right="60"/>
              <w:rPr>
                <w:rFonts w:ascii="Times New Roman" w:hAnsi="Times New Roman" w:cs="Times New Roman"/>
                <w:color w:val="000000"/>
              </w:rPr>
            </w:pPr>
            <w:r w:rsidRPr="00BF54FF">
              <w:rPr>
                <w:rFonts w:ascii="Times New Roman" w:hAnsi="Times New Roman" w:cs="Times New Roman"/>
                <w:color w:val="000000"/>
              </w:rPr>
              <w:t>O</w:t>
            </w:r>
            <w:r w:rsidR="00E958E5" w:rsidRPr="00BF54FF">
              <w:rPr>
                <w:rFonts w:ascii="Times New Roman" w:hAnsi="Times New Roman" w:cs="Times New Roman"/>
                <w:color w:val="000000"/>
              </w:rPr>
              <w:t>statní</w:t>
            </w:r>
          </w:p>
        </w:tc>
        <w:tc>
          <w:tcPr>
            <w:tcW w:w="1000" w:type="dxa"/>
            <w:tcBorders>
              <w:top w:val="single" w:sz="4" w:space="0" w:color="auto"/>
              <w:left w:val="single" w:sz="18" w:space="0" w:color="auto"/>
              <w:bottom w:val="single" w:sz="18" w:space="0" w:color="auto"/>
              <w:right w:val="single" w:sz="4" w:space="0" w:color="auto"/>
            </w:tcBorders>
            <w:shd w:val="clear" w:color="auto" w:fill="FFFFFF"/>
            <w:vAlign w:val="center"/>
          </w:tcPr>
          <w:p w:rsidR="00E958E5" w:rsidRPr="00BF54FF" w:rsidRDefault="00E958E5" w:rsidP="00E958E5">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4</w:t>
            </w:r>
          </w:p>
        </w:tc>
        <w:tc>
          <w:tcPr>
            <w:tcW w:w="1000" w:type="dxa"/>
            <w:tcBorders>
              <w:top w:val="single" w:sz="4" w:space="0" w:color="auto"/>
              <w:left w:val="single" w:sz="4" w:space="0" w:color="auto"/>
              <w:bottom w:val="single" w:sz="18" w:space="0" w:color="auto"/>
              <w:right w:val="single" w:sz="18" w:space="0" w:color="auto"/>
            </w:tcBorders>
            <w:shd w:val="clear" w:color="auto" w:fill="FFFFFF"/>
            <w:vAlign w:val="center"/>
          </w:tcPr>
          <w:p w:rsidR="00E958E5" w:rsidRPr="00BF54FF" w:rsidRDefault="00E958E5" w:rsidP="00E958E5">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13</w:t>
            </w:r>
          </w:p>
        </w:tc>
        <w:tc>
          <w:tcPr>
            <w:tcW w:w="1000" w:type="dxa"/>
            <w:tcBorders>
              <w:top w:val="single" w:sz="4" w:space="0" w:color="auto"/>
              <w:left w:val="single" w:sz="18" w:space="0" w:color="auto"/>
              <w:bottom w:val="single" w:sz="18" w:space="0" w:color="auto"/>
              <w:right w:val="single" w:sz="18" w:space="0" w:color="000000"/>
            </w:tcBorders>
            <w:shd w:val="clear" w:color="auto" w:fill="FFFFFF"/>
            <w:vAlign w:val="center"/>
          </w:tcPr>
          <w:p w:rsidR="00E958E5" w:rsidRPr="00BF54FF" w:rsidRDefault="00E958E5" w:rsidP="00E958E5">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17</w:t>
            </w:r>
          </w:p>
        </w:tc>
      </w:tr>
      <w:tr w:rsidR="00E958E5" w:rsidRPr="00E958E5" w:rsidTr="009518D4">
        <w:trPr>
          <w:cantSplit/>
          <w:jc w:val="center"/>
        </w:trPr>
        <w:tc>
          <w:tcPr>
            <w:tcW w:w="2791" w:type="dxa"/>
            <w:gridSpan w:val="2"/>
            <w:tcBorders>
              <w:top w:val="single" w:sz="4" w:space="0" w:color="auto"/>
              <w:left w:val="single" w:sz="18" w:space="0" w:color="000000"/>
              <w:bottom w:val="single" w:sz="18" w:space="0" w:color="000000"/>
              <w:right w:val="single" w:sz="18" w:space="0" w:color="auto"/>
            </w:tcBorders>
            <w:shd w:val="clear" w:color="auto" w:fill="FFFFFF"/>
            <w:vAlign w:val="center"/>
          </w:tcPr>
          <w:p w:rsidR="00E958E5" w:rsidRPr="00BF54FF" w:rsidRDefault="00E958E5" w:rsidP="00E958E5">
            <w:pPr>
              <w:autoSpaceDE w:val="0"/>
              <w:autoSpaceDN w:val="0"/>
              <w:adjustRightInd w:val="0"/>
              <w:spacing w:after="0" w:line="320" w:lineRule="atLeast"/>
              <w:ind w:left="60" w:right="60"/>
              <w:rPr>
                <w:rFonts w:ascii="Times New Roman" w:hAnsi="Times New Roman" w:cs="Times New Roman"/>
                <w:color w:val="000000"/>
              </w:rPr>
            </w:pPr>
            <w:r w:rsidRPr="00BF54FF">
              <w:rPr>
                <w:rFonts w:ascii="Times New Roman" w:hAnsi="Times New Roman" w:cs="Times New Roman"/>
                <w:color w:val="000000"/>
              </w:rPr>
              <w:t>Celkem</w:t>
            </w:r>
          </w:p>
        </w:tc>
        <w:tc>
          <w:tcPr>
            <w:tcW w:w="1000" w:type="dxa"/>
            <w:tcBorders>
              <w:top w:val="single" w:sz="18" w:space="0" w:color="auto"/>
              <w:left w:val="single" w:sz="18" w:space="0" w:color="auto"/>
              <w:bottom w:val="single" w:sz="18" w:space="0" w:color="000000"/>
              <w:right w:val="single" w:sz="4" w:space="0" w:color="auto"/>
            </w:tcBorders>
            <w:shd w:val="clear" w:color="auto" w:fill="FFFFFF"/>
            <w:vAlign w:val="center"/>
          </w:tcPr>
          <w:p w:rsidR="00E958E5" w:rsidRPr="00BF54FF" w:rsidRDefault="00E958E5" w:rsidP="00E958E5">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51</w:t>
            </w:r>
          </w:p>
        </w:tc>
        <w:tc>
          <w:tcPr>
            <w:tcW w:w="1000" w:type="dxa"/>
            <w:tcBorders>
              <w:top w:val="single" w:sz="18" w:space="0" w:color="auto"/>
              <w:left w:val="single" w:sz="4" w:space="0" w:color="auto"/>
              <w:bottom w:val="single" w:sz="18" w:space="0" w:color="000000"/>
              <w:right w:val="single" w:sz="18" w:space="0" w:color="auto"/>
            </w:tcBorders>
            <w:shd w:val="clear" w:color="auto" w:fill="FFFFFF"/>
            <w:vAlign w:val="center"/>
          </w:tcPr>
          <w:p w:rsidR="00E958E5" w:rsidRPr="00BF54FF" w:rsidRDefault="00E958E5" w:rsidP="00E958E5">
            <w:pPr>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254</w:t>
            </w:r>
          </w:p>
        </w:tc>
        <w:tc>
          <w:tcPr>
            <w:tcW w:w="1000" w:type="dxa"/>
            <w:tcBorders>
              <w:top w:val="single" w:sz="18" w:space="0" w:color="auto"/>
              <w:left w:val="single" w:sz="18" w:space="0" w:color="auto"/>
              <w:bottom w:val="single" w:sz="18" w:space="0" w:color="000000"/>
              <w:right w:val="single" w:sz="18" w:space="0" w:color="000000"/>
            </w:tcBorders>
            <w:shd w:val="clear" w:color="auto" w:fill="FFFFFF"/>
            <w:vAlign w:val="center"/>
          </w:tcPr>
          <w:p w:rsidR="00E958E5" w:rsidRPr="00BF54FF" w:rsidRDefault="00E958E5" w:rsidP="009518D4">
            <w:pPr>
              <w:keepNext/>
              <w:autoSpaceDE w:val="0"/>
              <w:autoSpaceDN w:val="0"/>
              <w:adjustRightInd w:val="0"/>
              <w:spacing w:after="0" w:line="320" w:lineRule="atLeast"/>
              <w:ind w:left="60" w:right="60"/>
              <w:jc w:val="right"/>
              <w:rPr>
                <w:rFonts w:ascii="Times New Roman" w:hAnsi="Times New Roman" w:cs="Times New Roman"/>
                <w:color w:val="000000"/>
              </w:rPr>
            </w:pPr>
            <w:r w:rsidRPr="00BF54FF">
              <w:rPr>
                <w:rFonts w:ascii="Times New Roman" w:hAnsi="Times New Roman" w:cs="Times New Roman"/>
                <w:color w:val="000000"/>
              </w:rPr>
              <w:t>305</w:t>
            </w:r>
          </w:p>
        </w:tc>
      </w:tr>
    </w:tbl>
    <w:p w:rsidR="00E958E5" w:rsidRPr="00BF54FF" w:rsidRDefault="009518D4" w:rsidP="009518D4">
      <w:pPr>
        <w:pStyle w:val="Titulek"/>
        <w:jc w:val="center"/>
        <w:rPr>
          <w:rFonts w:ascii="Times New Roman" w:hAnsi="Times New Roman" w:cs="Times New Roman"/>
          <w:color w:val="000000" w:themeColor="text1"/>
          <w:sz w:val="24"/>
          <w:szCs w:val="24"/>
        </w:rPr>
      </w:pPr>
      <w:r w:rsidRPr="00BF54FF">
        <w:rPr>
          <w:rFonts w:ascii="Times New Roman" w:hAnsi="Times New Roman" w:cs="Times New Roman"/>
          <w:color w:val="000000" w:themeColor="text1"/>
        </w:rPr>
        <w:t>Tabulka</w:t>
      </w:r>
      <w:r w:rsidR="00C86D2D">
        <w:rPr>
          <w:rFonts w:ascii="Times New Roman" w:hAnsi="Times New Roman" w:cs="Times New Roman"/>
          <w:color w:val="000000" w:themeColor="text1"/>
        </w:rPr>
        <w:t xml:space="preserve"> </w:t>
      </w:r>
      <w:r w:rsidR="00C70CE0">
        <w:rPr>
          <w:rFonts w:ascii="Times New Roman" w:hAnsi="Times New Roman" w:cs="Times New Roman"/>
          <w:color w:val="000000" w:themeColor="text1"/>
        </w:rPr>
        <w:t>4</w:t>
      </w:r>
      <w:r w:rsidRPr="00BF54FF">
        <w:rPr>
          <w:rFonts w:ascii="Times New Roman" w:hAnsi="Times New Roman" w:cs="Times New Roman"/>
          <w:color w:val="000000" w:themeColor="text1"/>
        </w:rPr>
        <w:t>: Vyzdvihování lidu v závislosti na typu videa</w:t>
      </w:r>
    </w:p>
    <w:p w:rsidR="00AB5540" w:rsidRDefault="009518D4" w:rsidP="00AB554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Dokresluje to tak celkové vyznění nálady ve videích, kdy kontaktní kampaň je prezentována se slabým antagonistickým vztahem k elitám a důrazu na dobré vlastnosti lidí. Naopak je tomu u proslovů, které obsahují velké zastoupení střední a silné míry antagonistického vztahu a mizivé procento zmínek o lidu jako morálně nezkaženém suverénu. </w:t>
      </w:r>
    </w:p>
    <w:p w:rsidR="00C130EF" w:rsidRDefault="00AB5540" w:rsidP="00D74625">
      <w:pPr>
        <w:spacing w:line="360" w:lineRule="auto"/>
        <w:ind w:firstLine="709"/>
        <w:jc w:val="both"/>
        <w:rPr>
          <w:rFonts w:ascii="Times New Roman" w:eastAsiaTheme="majorEastAsia" w:hAnsi="Times New Roman" w:cs="Times New Roman"/>
          <w:bCs/>
          <w:sz w:val="24"/>
          <w:szCs w:val="24"/>
        </w:rPr>
      </w:pPr>
      <w:r>
        <w:rPr>
          <w:rFonts w:ascii="Times New Roman" w:hAnsi="Times New Roman" w:cs="Times New Roman"/>
          <w:sz w:val="24"/>
          <w:szCs w:val="24"/>
        </w:rPr>
        <w:t xml:space="preserve">Shrneme-li celkové výsledky </w:t>
      </w:r>
      <w:r w:rsidR="00ED28BC">
        <w:rPr>
          <w:rFonts w:ascii="Times New Roman" w:hAnsi="Times New Roman" w:cs="Times New Roman"/>
          <w:sz w:val="24"/>
          <w:szCs w:val="24"/>
        </w:rPr>
        <w:t xml:space="preserve">zastoupení jednotlivých částí analytického jádra, dojdeme k těmto </w:t>
      </w:r>
      <w:r w:rsidR="005F6198">
        <w:rPr>
          <w:rFonts w:ascii="Times New Roman" w:hAnsi="Times New Roman" w:cs="Times New Roman"/>
          <w:sz w:val="24"/>
          <w:szCs w:val="24"/>
        </w:rPr>
        <w:t xml:space="preserve">následujícím </w:t>
      </w:r>
      <w:r w:rsidR="00ED28BC">
        <w:rPr>
          <w:rFonts w:ascii="Times New Roman" w:hAnsi="Times New Roman" w:cs="Times New Roman"/>
          <w:sz w:val="24"/>
          <w:szCs w:val="24"/>
        </w:rPr>
        <w:t>závěrům</w:t>
      </w:r>
      <w:r w:rsidR="005F6198">
        <w:rPr>
          <w:rFonts w:ascii="Times New Roman" w:hAnsi="Times New Roman" w:cs="Times New Roman"/>
          <w:sz w:val="24"/>
          <w:szCs w:val="24"/>
        </w:rPr>
        <w:t>.</w:t>
      </w:r>
      <w:r w:rsidR="00ED28BC">
        <w:rPr>
          <w:rFonts w:ascii="Times New Roman" w:hAnsi="Times New Roman" w:cs="Times New Roman"/>
          <w:sz w:val="24"/>
          <w:szCs w:val="24"/>
        </w:rPr>
        <w:t xml:space="preserve"> Ve třetině příspěvků (32,3 %) bylo zastoupeno tvrzení alespoň o</w:t>
      </w:r>
      <w:r w:rsidR="009E746A">
        <w:rPr>
          <w:rFonts w:ascii="Times New Roman" w:hAnsi="Times New Roman" w:cs="Times New Roman"/>
          <w:sz w:val="24"/>
          <w:szCs w:val="24"/>
        </w:rPr>
        <w:t> </w:t>
      </w:r>
      <w:r w:rsidR="00ED28BC">
        <w:rPr>
          <w:rFonts w:ascii="Times New Roman" w:hAnsi="Times New Roman" w:cs="Times New Roman"/>
          <w:sz w:val="24"/>
          <w:szCs w:val="24"/>
        </w:rPr>
        <w:t>jedné zde dvou možných skupin (lid nebo elity), jako o homogenní entitě.</w:t>
      </w:r>
      <w:r w:rsidR="009518D4">
        <w:rPr>
          <w:rFonts w:ascii="Times New Roman" w:hAnsi="Times New Roman" w:cs="Times New Roman"/>
          <w:sz w:val="24"/>
          <w:szCs w:val="24"/>
        </w:rPr>
        <w:t xml:space="preserve"> </w:t>
      </w:r>
      <w:r w:rsidR="00ED28BC">
        <w:rPr>
          <w:rFonts w:ascii="Times New Roman" w:hAnsi="Times New Roman" w:cs="Times New Roman"/>
          <w:sz w:val="24"/>
          <w:szCs w:val="24"/>
        </w:rPr>
        <w:t>U</w:t>
      </w:r>
      <w:r w:rsidR="005F6198">
        <w:rPr>
          <w:rFonts w:ascii="Times New Roman" w:hAnsi="Times New Roman" w:cs="Times New Roman"/>
          <w:sz w:val="24"/>
          <w:szCs w:val="24"/>
        </w:rPr>
        <w:t> </w:t>
      </w:r>
      <w:r w:rsidR="00ED28BC">
        <w:rPr>
          <w:rFonts w:ascii="Times New Roman" w:hAnsi="Times New Roman" w:cs="Times New Roman"/>
          <w:sz w:val="24"/>
          <w:szCs w:val="24"/>
        </w:rPr>
        <w:t>druhé části, po započtení všech možných antagonistických vztahů, tj. mezi lidem a českými elitami, evropsko-unijními a globálními elitami a médii, se tento aspekt objevil v 72,8 % případů. Posledním, třetím aspektem, je charakteristika lidu jako morálně nezkaženého suveréna. Tato vlastnost byla zastoupena pouze v 16,1 % videí</w:t>
      </w:r>
      <w:r w:rsidR="009803C6">
        <w:rPr>
          <w:rFonts w:ascii="Times New Roman" w:hAnsi="Times New Roman" w:cs="Times New Roman"/>
          <w:sz w:val="24"/>
          <w:szCs w:val="24"/>
        </w:rPr>
        <w:t xml:space="preserve"> a je tak nejslabším prvkem. </w:t>
      </w:r>
      <w:r w:rsidR="00D74625">
        <w:rPr>
          <w:rFonts w:ascii="Times New Roman" w:hAnsi="Times New Roman" w:cs="Times New Roman"/>
          <w:sz w:val="24"/>
          <w:szCs w:val="24"/>
        </w:rPr>
        <w:t xml:space="preserve">Z celkového počtu 305 videí se po celkovém zahrnutí všech tří hlavních prvků objevuje alespoň jeden v 85,6 % příspěvků. </w:t>
      </w:r>
    </w:p>
    <w:p w:rsidR="003D2774" w:rsidRDefault="003D2774" w:rsidP="00C130EF">
      <w:pPr>
        <w:spacing w:line="360" w:lineRule="auto"/>
        <w:jc w:val="both"/>
        <w:rPr>
          <w:rFonts w:ascii="Times New Roman" w:eastAsiaTheme="majorEastAsia" w:hAnsi="Times New Roman" w:cs="Times New Roman"/>
          <w:bCs/>
          <w:sz w:val="24"/>
          <w:szCs w:val="24"/>
        </w:rPr>
      </w:pPr>
    </w:p>
    <w:p w:rsidR="0048694B" w:rsidRDefault="0048694B" w:rsidP="00C130EF">
      <w:pPr>
        <w:spacing w:line="360" w:lineRule="auto"/>
        <w:jc w:val="both"/>
        <w:rPr>
          <w:rFonts w:ascii="Times New Roman" w:eastAsiaTheme="majorEastAsia" w:hAnsi="Times New Roman" w:cs="Times New Roman"/>
          <w:bCs/>
          <w:sz w:val="24"/>
          <w:szCs w:val="24"/>
        </w:rPr>
      </w:pPr>
    </w:p>
    <w:p w:rsidR="0048694B" w:rsidRDefault="0048694B" w:rsidP="00C130EF">
      <w:pPr>
        <w:spacing w:line="360" w:lineRule="auto"/>
        <w:jc w:val="both"/>
        <w:rPr>
          <w:rFonts w:ascii="Times New Roman" w:eastAsiaTheme="majorEastAsia" w:hAnsi="Times New Roman" w:cs="Times New Roman"/>
          <w:bCs/>
          <w:sz w:val="24"/>
          <w:szCs w:val="24"/>
        </w:rPr>
      </w:pPr>
    </w:p>
    <w:p w:rsidR="0048694B" w:rsidRDefault="0048694B" w:rsidP="00C130EF">
      <w:pPr>
        <w:spacing w:line="360" w:lineRule="auto"/>
        <w:jc w:val="both"/>
        <w:rPr>
          <w:rFonts w:ascii="Times New Roman" w:eastAsiaTheme="majorEastAsia" w:hAnsi="Times New Roman" w:cs="Times New Roman"/>
          <w:bCs/>
          <w:sz w:val="24"/>
          <w:szCs w:val="24"/>
        </w:rPr>
      </w:pPr>
    </w:p>
    <w:p w:rsidR="0048694B" w:rsidRDefault="0048694B" w:rsidP="00C130EF">
      <w:pPr>
        <w:spacing w:line="360" w:lineRule="auto"/>
        <w:jc w:val="both"/>
        <w:rPr>
          <w:rFonts w:ascii="Times New Roman" w:eastAsiaTheme="majorEastAsia" w:hAnsi="Times New Roman" w:cs="Times New Roman"/>
          <w:bCs/>
          <w:sz w:val="24"/>
          <w:szCs w:val="24"/>
        </w:rPr>
      </w:pPr>
    </w:p>
    <w:p w:rsidR="0048694B" w:rsidRDefault="0048694B" w:rsidP="00C130EF">
      <w:pPr>
        <w:spacing w:line="360" w:lineRule="auto"/>
        <w:jc w:val="both"/>
        <w:rPr>
          <w:rFonts w:ascii="Times New Roman" w:eastAsiaTheme="majorEastAsia" w:hAnsi="Times New Roman" w:cs="Times New Roman"/>
          <w:bCs/>
          <w:sz w:val="24"/>
          <w:szCs w:val="24"/>
        </w:rPr>
      </w:pPr>
    </w:p>
    <w:p w:rsidR="0048694B" w:rsidRDefault="0048694B" w:rsidP="00C130EF">
      <w:pPr>
        <w:spacing w:line="360" w:lineRule="auto"/>
        <w:jc w:val="both"/>
        <w:rPr>
          <w:rFonts w:ascii="Times New Roman" w:eastAsiaTheme="majorEastAsia" w:hAnsi="Times New Roman" w:cs="Times New Roman"/>
          <w:bCs/>
          <w:sz w:val="24"/>
          <w:szCs w:val="24"/>
        </w:rPr>
      </w:pPr>
    </w:p>
    <w:p w:rsidR="0048694B" w:rsidRDefault="0048694B" w:rsidP="00C130EF">
      <w:pPr>
        <w:spacing w:line="360" w:lineRule="auto"/>
        <w:jc w:val="both"/>
        <w:rPr>
          <w:rFonts w:ascii="Times New Roman" w:eastAsiaTheme="majorEastAsia" w:hAnsi="Times New Roman" w:cs="Times New Roman"/>
          <w:bCs/>
          <w:sz w:val="24"/>
          <w:szCs w:val="24"/>
        </w:rPr>
      </w:pPr>
    </w:p>
    <w:p w:rsidR="0048694B" w:rsidRDefault="0048694B" w:rsidP="00C130EF">
      <w:pPr>
        <w:spacing w:line="360" w:lineRule="auto"/>
        <w:jc w:val="both"/>
        <w:rPr>
          <w:rFonts w:ascii="Times New Roman" w:eastAsiaTheme="majorEastAsia" w:hAnsi="Times New Roman" w:cs="Times New Roman"/>
          <w:bCs/>
          <w:sz w:val="24"/>
          <w:szCs w:val="24"/>
        </w:rPr>
      </w:pPr>
    </w:p>
    <w:p w:rsidR="0048694B" w:rsidRDefault="0048694B" w:rsidP="00C130EF">
      <w:pPr>
        <w:spacing w:line="360" w:lineRule="auto"/>
        <w:jc w:val="both"/>
        <w:rPr>
          <w:rFonts w:ascii="Times New Roman" w:eastAsiaTheme="majorEastAsia" w:hAnsi="Times New Roman" w:cs="Times New Roman"/>
          <w:bCs/>
          <w:sz w:val="24"/>
          <w:szCs w:val="24"/>
        </w:rPr>
      </w:pPr>
    </w:p>
    <w:p w:rsidR="0048694B" w:rsidRDefault="0048694B" w:rsidP="00C130EF">
      <w:pPr>
        <w:spacing w:line="360" w:lineRule="auto"/>
        <w:jc w:val="both"/>
        <w:rPr>
          <w:rFonts w:ascii="Times New Roman" w:eastAsiaTheme="majorEastAsia" w:hAnsi="Times New Roman" w:cs="Times New Roman"/>
          <w:bCs/>
          <w:sz w:val="24"/>
          <w:szCs w:val="24"/>
        </w:rPr>
      </w:pPr>
    </w:p>
    <w:p w:rsidR="0048694B" w:rsidRDefault="0048694B" w:rsidP="00C130EF">
      <w:pPr>
        <w:spacing w:line="360" w:lineRule="auto"/>
        <w:jc w:val="both"/>
        <w:rPr>
          <w:rFonts w:ascii="Times New Roman" w:eastAsiaTheme="majorEastAsia" w:hAnsi="Times New Roman" w:cs="Times New Roman"/>
          <w:bCs/>
          <w:sz w:val="24"/>
          <w:szCs w:val="24"/>
        </w:rPr>
      </w:pPr>
    </w:p>
    <w:p w:rsidR="00486C7F" w:rsidRPr="00250665" w:rsidRDefault="00486C7F" w:rsidP="00A16047">
      <w:pPr>
        <w:pStyle w:val="Nadpis1"/>
        <w:numPr>
          <w:ilvl w:val="0"/>
          <w:numId w:val="0"/>
        </w:numPr>
        <w:spacing w:before="100" w:beforeAutospacing="1" w:after="120" w:line="360" w:lineRule="auto"/>
        <w:rPr>
          <w:rFonts w:cs="Times New Roman"/>
          <w:szCs w:val="24"/>
        </w:rPr>
      </w:pPr>
      <w:bookmarkStart w:id="22" w:name="_Toc513076964"/>
      <w:r w:rsidRPr="00250665">
        <w:rPr>
          <w:rFonts w:cs="Times New Roman"/>
          <w:szCs w:val="24"/>
        </w:rPr>
        <w:lastRenderedPageBreak/>
        <w:t>Závěr</w:t>
      </w:r>
      <w:bookmarkEnd w:id="22"/>
    </w:p>
    <w:p w:rsidR="0048694B" w:rsidRDefault="00F56539" w:rsidP="0048694B">
      <w:pPr>
        <w:tabs>
          <w:tab w:val="left" w:pos="709"/>
        </w:tabs>
        <w:spacing w:line="360" w:lineRule="auto"/>
        <w:jc w:val="both"/>
        <w:rPr>
          <w:rFonts w:ascii="Times New Roman" w:hAnsi="Times New Roman" w:cs="Times New Roman"/>
          <w:sz w:val="24"/>
          <w:szCs w:val="24"/>
        </w:rPr>
      </w:pPr>
      <w:r w:rsidRPr="00250665">
        <w:rPr>
          <w:rFonts w:ascii="Times New Roman" w:hAnsi="Times New Roman" w:cs="Times New Roman"/>
        </w:rPr>
        <w:tab/>
      </w:r>
      <w:r w:rsidR="0048694B">
        <w:rPr>
          <w:rFonts w:ascii="Times New Roman" w:hAnsi="Times New Roman" w:cs="Times New Roman"/>
          <w:sz w:val="24"/>
          <w:szCs w:val="24"/>
        </w:rPr>
        <w:t xml:space="preserve">Pravidlem odborných prací se zaměřením populismu je poukazování na nejednotnost teoretických přístupů a hledání nové univerzální definice. S teoretickou roztříštěností se potýkala i tato práce. Jejím cílem ale nebylo přispět další možnou definicí a ani se o to nepokoušela. Práce tak mohla čerpat z více teoretických rámců a v analytické části ji nijak neomezovaly Na základě výše zmíněných údajů a vybraných teoretických přístupů došla práce k několika závěrům. </w:t>
      </w:r>
    </w:p>
    <w:p w:rsidR="0048694B" w:rsidRDefault="0048694B" w:rsidP="0048694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Smyslem práce bylo formou případové studie zanalyzovat fungování pravicových populistů na sociálních sítích. Pro studii bylo vybráno hnutí Svoboda a přímá demokracie – </w:t>
      </w:r>
      <w:proofErr w:type="spellStart"/>
      <w:r>
        <w:rPr>
          <w:rFonts w:ascii="Times New Roman" w:hAnsi="Times New Roman" w:cs="Times New Roman"/>
          <w:sz w:val="24"/>
          <w:szCs w:val="24"/>
        </w:rPr>
        <w:t>Tomio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Okamura</w:t>
      </w:r>
      <w:proofErr w:type="spellEnd"/>
      <w:r>
        <w:rPr>
          <w:rFonts w:ascii="Times New Roman" w:hAnsi="Times New Roman" w:cs="Times New Roman"/>
          <w:sz w:val="24"/>
          <w:szCs w:val="24"/>
        </w:rPr>
        <w:t xml:space="preserve">, které má v současné době značnou podporu. Ta se nejvíce projevila v posledních parlamentních volbách, ve kterých hnutí skončilo na čtvrtém místě se stejným počtem mandátů, jako strana před ním. Jedním z cílů práce bylo potvrdit, že hnutí SPD je opravdu populistické, resp. se řadí do proudu pravicových populistů. </w:t>
      </w:r>
    </w:p>
    <w:p w:rsidR="0048694B" w:rsidRDefault="0048694B" w:rsidP="0048694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základě teorie bývají tato hnutí založena na charismatických vůdcích. To se potvrdilo i u SPD hned v několika směrech. V prvé řadě je jméno lídra obsaženo v samotném názvu hnutí. Za druhé hnutí vzniklo ze shora, kdy T. </w:t>
      </w:r>
      <w:proofErr w:type="spellStart"/>
      <w:r>
        <w:rPr>
          <w:rFonts w:ascii="Times New Roman" w:hAnsi="Times New Roman" w:cs="Times New Roman"/>
          <w:sz w:val="24"/>
          <w:szCs w:val="24"/>
        </w:rPr>
        <w:t>Okamura</w:t>
      </w:r>
      <w:proofErr w:type="spellEnd"/>
      <w:r>
        <w:rPr>
          <w:rFonts w:ascii="Times New Roman" w:hAnsi="Times New Roman" w:cs="Times New Roman"/>
          <w:sz w:val="24"/>
          <w:szCs w:val="24"/>
        </w:rPr>
        <w:t xml:space="preserve"> spolu s nynějším místopředsedou Radimem Fialou podávali přihlášku na zapsání hnutí a až poté začali nabírat další členy. Postavení předsedy strany je silné i ve zmíněném náboru členů, kdy je zapotřebí souhlasu předsedy pro udělení členství. Takto centralizované vedení je též charakteristickým</w:t>
      </w:r>
      <w:r w:rsidRPr="00C33046">
        <w:rPr>
          <w:rFonts w:ascii="Times New Roman" w:hAnsi="Times New Roman" w:cs="Times New Roman"/>
          <w:sz w:val="24"/>
          <w:szCs w:val="24"/>
        </w:rPr>
        <w:t xml:space="preserve"> </w:t>
      </w:r>
      <w:r>
        <w:rPr>
          <w:rFonts w:ascii="Times New Roman" w:hAnsi="Times New Roman" w:cs="Times New Roman"/>
          <w:sz w:val="24"/>
          <w:szCs w:val="24"/>
        </w:rPr>
        <w:t xml:space="preserve">populistickým znakem. Dalším typickým znakem je nepřátelství vůči zastupitelské demokracii. Tento bod naplňuje program, stejně jako název hnutí, prosazováním institutů přímé demokracie. </w:t>
      </w:r>
      <w:proofErr w:type="spellStart"/>
      <w:r>
        <w:rPr>
          <w:rFonts w:ascii="Times New Roman" w:hAnsi="Times New Roman" w:cs="Times New Roman"/>
          <w:sz w:val="24"/>
          <w:szCs w:val="24"/>
        </w:rPr>
        <w:t>Nejmedializovanějším</w:t>
      </w:r>
      <w:proofErr w:type="spellEnd"/>
      <w:r>
        <w:rPr>
          <w:rFonts w:ascii="Times New Roman" w:hAnsi="Times New Roman" w:cs="Times New Roman"/>
          <w:sz w:val="24"/>
          <w:szCs w:val="24"/>
        </w:rPr>
        <w:t xml:space="preserve"> je všeobecné referendu, dále pak přímá volba a odvolatelnost poslanců, hejtmanů a starostů. Dominanci předsedy hnutí lze uvést i na poměru sledujících oficiálních profilů na sociální síti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Profil hnutí SPD sleduje necelých 34 000 uživatelů, zatímco profil T. </w:t>
      </w:r>
      <w:proofErr w:type="spellStart"/>
      <w:r>
        <w:rPr>
          <w:rFonts w:ascii="Times New Roman" w:hAnsi="Times New Roman" w:cs="Times New Roman"/>
          <w:sz w:val="24"/>
          <w:szCs w:val="24"/>
        </w:rPr>
        <w:t>Okamury</w:t>
      </w:r>
      <w:proofErr w:type="spellEnd"/>
      <w:r>
        <w:rPr>
          <w:rFonts w:ascii="Times New Roman" w:hAnsi="Times New Roman" w:cs="Times New Roman"/>
          <w:sz w:val="24"/>
          <w:szCs w:val="24"/>
        </w:rPr>
        <w:t xml:space="preserve"> více než 266 000 uživatelů. Tímto počtem sledujících je na české politické scéně prvním a to s enormním rozdílem. </w:t>
      </w:r>
    </w:p>
    <w:p w:rsidR="0048694B" w:rsidRDefault="0048694B" w:rsidP="0048694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otázku pravolevého zařazení nedokázali odpovědět ani představitelé hnutí. Dle předsedy pražské organizace Vítězslava Nováka se hnutí rozprostírá po celém spektru. Na jednu stranu má levicové sociální cítění a na druhou stranu pravicové řešení ekonomiky např. snižováním daní. Předseda strany upozornil na fakt, že podle něj není přímá demokracie ani pravicová ani levicová. Podle teorie se pravicoví populisté soustředí více na politické otázky než na ekonomické, které jsou přednější pro levicové populisty. V programu SPD se objevují </w:t>
      </w:r>
      <w:r>
        <w:rPr>
          <w:rFonts w:ascii="Times New Roman" w:hAnsi="Times New Roman" w:cs="Times New Roman"/>
          <w:sz w:val="24"/>
          <w:szCs w:val="24"/>
        </w:rPr>
        <w:lastRenderedPageBreak/>
        <w:t xml:space="preserve">ekonomické i politické otázky a jejich řešení, převažují ale otázky politické. Pro pravicový populismus nasvědčuje i forma tzv. vylučujícího populismu, který vymezuje, kdo je a kdo není lid. Toto vymezení, kromě standardního vymezení od elit, lze nalézt ve vymezení se vůči imigrantům a vyznavačům islámu. </w:t>
      </w:r>
    </w:p>
    <w:p w:rsidR="0048694B" w:rsidRDefault="0048694B" w:rsidP="0048694B">
      <w:pPr>
        <w:spacing w:line="360" w:lineRule="auto"/>
        <w:jc w:val="both"/>
        <w:rPr>
          <w:rFonts w:ascii="Times New Roman" w:hAnsi="Times New Roman" w:cs="Times New Roman"/>
          <w:sz w:val="24"/>
          <w:szCs w:val="24"/>
        </w:rPr>
      </w:pPr>
      <w:r>
        <w:rPr>
          <w:rFonts w:ascii="Times New Roman" w:hAnsi="Times New Roman" w:cs="Times New Roman"/>
          <w:sz w:val="24"/>
          <w:szCs w:val="24"/>
        </w:rPr>
        <w:tab/>
        <w:t>Tvrzení, že hnutí SPD je typické populistické hnutí, bylo ověřováno</w:t>
      </w:r>
      <w:r w:rsidR="003C7513">
        <w:rPr>
          <w:rFonts w:ascii="Times New Roman" w:hAnsi="Times New Roman" w:cs="Times New Roman"/>
          <w:sz w:val="24"/>
          <w:szCs w:val="24"/>
        </w:rPr>
        <w:t xml:space="preserve"> v rámci obsahové analýzy video </w:t>
      </w:r>
      <w:r>
        <w:rPr>
          <w:rFonts w:ascii="Times New Roman" w:hAnsi="Times New Roman" w:cs="Times New Roman"/>
          <w:sz w:val="24"/>
          <w:szCs w:val="24"/>
        </w:rPr>
        <w:t xml:space="preserve">příspěvků na profilu </w:t>
      </w:r>
      <w:proofErr w:type="spellStart"/>
      <w:r>
        <w:rPr>
          <w:rFonts w:ascii="Times New Roman" w:hAnsi="Times New Roman" w:cs="Times New Roman"/>
          <w:sz w:val="24"/>
          <w:szCs w:val="24"/>
        </w:rPr>
        <w:t>Tomio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Okamura</w:t>
      </w:r>
      <w:proofErr w:type="spellEnd"/>
      <w:r>
        <w:rPr>
          <w:rFonts w:ascii="Times New Roman" w:hAnsi="Times New Roman" w:cs="Times New Roman"/>
          <w:sz w:val="24"/>
          <w:szCs w:val="24"/>
        </w:rPr>
        <w:t xml:space="preserve"> – SPD na sociální síti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V rámci této analýzy byla použita teorie analytického jádra populismu. Jádro populismu zde tvoří tři, navzájem propojené, charakteristické znaky: konstrukt lidu a elit jako homogenních entit, mezi nimiž působí antagonistický vztah, kdy lid představuje morálně nezkaženého suveréna. Tyto znaky byly formou dílčích proměnných analyzovány na vybraném vzorku příspěvků. První znak, který popisuje lid a elity jako homogenní entity byl zastoupen, alespoň jednou entitou, ve 32,3 % příspěvků. Druhý znak, který vyjadřuje antagonistický vztah mezi oběma entitami, obsahoval tři díl</w:t>
      </w:r>
      <w:r w:rsidR="003C7513">
        <w:rPr>
          <w:rFonts w:ascii="Times New Roman" w:hAnsi="Times New Roman" w:cs="Times New Roman"/>
          <w:sz w:val="24"/>
          <w:szCs w:val="24"/>
        </w:rPr>
        <w:t>čí proměnné, které specifikovaly</w:t>
      </w:r>
      <w:r>
        <w:rPr>
          <w:rFonts w:ascii="Times New Roman" w:hAnsi="Times New Roman" w:cs="Times New Roman"/>
          <w:sz w:val="24"/>
          <w:szCs w:val="24"/>
        </w:rPr>
        <w:t xml:space="preserve"> daný druh elit (české elity, evropsko-unijní a globální elity a média, která jsou brána jakou součást elit). Mezi těmito proměnnými byly nejčastěji zastoupeny české elity a to v 60 % případů. Celkem byl antagonistický vztah zachycen v 72,8 % videích. V rámci toho bylo nejčastější kombinací působení českých elit spolu s médii. Poslední charakteristika populistického jádra, vyzdvihování lidu jako morálně nezkaženého fenoménu, byla zastoupena nejméně, pouze v 17,4 % příspěvků. Ve výsledku tak dvě ze tří charakteristik nedosahují nijak výrazného zastoupení. Pokud bychom ale brali v potaz, že stačí být uvedena alespoň jedna ze tří charakteristik, vyjde nám zastoupení prvků této teorie v 82,6 % příspěvků. </w:t>
      </w:r>
    </w:p>
    <w:p w:rsidR="0048694B" w:rsidRDefault="0048694B" w:rsidP="0048694B">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 zodpovězení vedlejších výzkumných otázek tak můžeme zodpovědět hlavní výzkumnou otázku, která zněla: </w:t>
      </w:r>
      <w:r w:rsidRPr="00D228F5">
        <w:rPr>
          <w:rFonts w:ascii="Times New Roman" w:hAnsi="Times New Roman" w:cs="Times New Roman"/>
          <w:i/>
          <w:sz w:val="24"/>
          <w:szCs w:val="24"/>
        </w:rPr>
        <w:t xml:space="preserve">„Jakými prostředky komunikuje se svými příznivci </w:t>
      </w:r>
      <w:proofErr w:type="spellStart"/>
      <w:r w:rsidRPr="00D228F5">
        <w:rPr>
          <w:rFonts w:ascii="Times New Roman" w:hAnsi="Times New Roman" w:cs="Times New Roman"/>
          <w:i/>
          <w:sz w:val="24"/>
          <w:szCs w:val="24"/>
        </w:rPr>
        <w:t>Tomio</w:t>
      </w:r>
      <w:proofErr w:type="spellEnd"/>
      <w:r w:rsidRPr="00D228F5">
        <w:rPr>
          <w:rFonts w:ascii="Times New Roman" w:hAnsi="Times New Roman" w:cs="Times New Roman"/>
          <w:i/>
          <w:sz w:val="24"/>
          <w:szCs w:val="24"/>
        </w:rPr>
        <w:t xml:space="preserve"> </w:t>
      </w:r>
      <w:proofErr w:type="spellStart"/>
      <w:r w:rsidRPr="00D228F5">
        <w:rPr>
          <w:rFonts w:ascii="Times New Roman" w:hAnsi="Times New Roman" w:cs="Times New Roman"/>
          <w:i/>
          <w:sz w:val="24"/>
          <w:szCs w:val="24"/>
        </w:rPr>
        <w:t>Okamura</w:t>
      </w:r>
      <w:proofErr w:type="spellEnd"/>
      <w:r w:rsidRPr="00D228F5">
        <w:rPr>
          <w:rFonts w:ascii="Times New Roman" w:hAnsi="Times New Roman" w:cs="Times New Roman"/>
          <w:i/>
          <w:sz w:val="24"/>
          <w:szCs w:val="24"/>
        </w:rPr>
        <w:t xml:space="preserve"> na sociálních sítích?“</w:t>
      </w:r>
      <w:r>
        <w:rPr>
          <w:rFonts w:ascii="Times New Roman" w:hAnsi="Times New Roman" w:cs="Times New Roman"/>
          <w:sz w:val="24"/>
          <w:szCs w:val="24"/>
        </w:rPr>
        <w:t>. Nejstručněji by se dalo odpovědět,</w:t>
      </w:r>
      <w:r w:rsidR="003C7513">
        <w:rPr>
          <w:rFonts w:ascii="Times New Roman" w:hAnsi="Times New Roman" w:cs="Times New Roman"/>
          <w:sz w:val="24"/>
          <w:szCs w:val="24"/>
        </w:rPr>
        <w:t xml:space="preserve"> že se nejčastěji jedná o </w:t>
      </w:r>
      <w:proofErr w:type="spellStart"/>
      <w:r w:rsidR="003C7513">
        <w:rPr>
          <w:rFonts w:ascii="Times New Roman" w:hAnsi="Times New Roman" w:cs="Times New Roman"/>
          <w:sz w:val="24"/>
          <w:szCs w:val="24"/>
        </w:rPr>
        <w:t>video</w:t>
      </w:r>
      <w:r>
        <w:rPr>
          <w:rFonts w:ascii="Times New Roman" w:hAnsi="Times New Roman" w:cs="Times New Roman"/>
          <w:sz w:val="24"/>
          <w:szCs w:val="24"/>
        </w:rPr>
        <w:t>příspěvek</w:t>
      </w:r>
      <w:proofErr w:type="spellEnd"/>
      <w:r>
        <w:rPr>
          <w:rFonts w:ascii="Times New Roman" w:hAnsi="Times New Roman" w:cs="Times New Roman"/>
          <w:sz w:val="24"/>
          <w:szCs w:val="24"/>
        </w:rPr>
        <w:t xml:space="preserve"> na sociální síti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který trvá 2 minuty a 14 vteřin. Ve videu, které má formát proslovu, vyst</w:t>
      </w:r>
      <w:r w:rsidR="003C7513">
        <w:rPr>
          <w:rFonts w:ascii="Times New Roman" w:hAnsi="Times New Roman" w:cs="Times New Roman"/>
          <w:sz w:val="24"/>
          <w:szCs w:val="24"/>
        </w:rPr>
        <w:t xml:space="preserve">upuje pouze T. </w:t>
      </w:r>
      <w:proofErr w:type="spellStart"/>
      <w:r w:rsidR="003C7513">
        <w:rPr>
          <w:rFonts w:ascii="Times New Roman" w:hAnsi="Times New Roman" w:cs="Times New Roman"/>
          <w:sz w:val="24"/>
          <w:szCs w:val="24"/>
        </w:rPr>
        <w:t>Okamura</w:t>
      </w:r>
      <w:proofErr w:type="spellEnd"/>
      <w:r w:rsidR="003C7513">
        <w:rPr>
          <w:rFonts w:ascii="Times New Roman" w:hAnsi="Times New Roman" w:cs="Times New Roman"/>
          <w:sz w:val="24"/>
          <w:szCs w:val="24"/>
        </w:rPr>
        <w:t xml:space="preserve"> a vyjadřuje</w:t>
      </w:r>
      <w:r>
        <w:rPr>
          <w:rFonts w:ascii="Times New Roman" w:hAnsi="Times New Roman" w:cs="Times New Roman"/>
          <w:sz w:val="24"/>
          <w:szCs w:val="24"/>
        </w:rPr>
        <w:t xml:space="preserve"> zde antagonistický vztah k jednomu až dvěma druhům elit. U příspěvku je přiložen popisek, který obsahuje textový přepis proslovu z videa doplněný apelem na sdílení videa a několika odkazy, které upozorňují na další profily hnutí SPD nebo přímo T. </w:t>
      </w:r>
      <w:proofErr w:type="spellStart"/>
      <w:r>
        <w:rPr>
          <w:rFonts w:ascii="Times New Roman" w:hAnsi="Times New Roman" w:cs="Times New Roman"/>
          <w:sz w:val="24"/>
          <w:szCs w:val="24"/>
        </w:rPr>
        <w:t>Okamury</w:t>
      </w:r>
      <w:proofErr w:type="spellEnd"/>
      <w:r>
        <w:rPr>
          <w:rFonts w:ascii="Times New Roman" w:hAnsi="Times New Roman" w:cs="Times New Roman"/>
          <w:sz w:val="24"/>
          <w:szCs w:val="24"/>
        </w:rPr>
        <w:t xml:space="preserve"> a možnost vyplnění přihlášky do hnutí či přispění na transparentní účet včetně čísla onoho účtu. </w:t>
      </w:r>
    </w:p>
    <w:p w:rsidR="0048694B" w:rsidRDefault="0048694B" w:rsidP="0048694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 tomuto závěru jsme se dostali po statistickém zanalyzování všech příspěvků na, dle ukazatelů sledovanosti, nejdůležitějším profilu hnutí SPD. Za období od 2. května do 21. </w:t>
      </w:r>
      <w:r w:rsidR="003C7513">
        <w:rPr>
          <w:rFonts w:ascii="Times New Roman" w:hAnsi="Times New Roman" w:cs="Times New Roman"/>
          <w:sz w:val="24"/>
          <w:szCs w:val="24"/>
        </w:rPr>
        <w:t>ř</w:t>
      </w:r>
      <w:r>
        <w:rPr>
          <w:rFonts w:ascii="Times New Roman" w:hAnsi="Times New Roman" w:cs="Times New Roman"/>
          <w:sz w:val="24"/>
          <w:szCs w:val="24"/>
        </w:rPr>
        <w:t>íjna</w:t>
      </w:r>
      <w:r w:rsidR="003C7513">
        <w:rPr>
          <w:rFonts w:ascii="Times New Roman" w:hAnsi="Times New Roman" w:cs="Times New Roman"/>
          <w:sz w:val="24"/>
          <w:szCs w:val="24"/>
        </w:rPr>
        <w:t xml:space="preserve"> </w:t>
      </w:r>
      <w:r w:rsidR="003C7513">
        <w:rPr>
          <w:rFonts w:ascii="Times New Roman" w:hAnsi="Times New Roman" w:cs="Times New Roman"/>
          <w:sz w:val="24"/>
          <w:szCs w:val="24"/>
        </w:rPr>
        <w:lastRenderedPageBreak/>
        <w:t>2017</w:t>
      </w:r>
      <w:r>
        <w:rPr>
          <w:rFonts w:ascii="Times New Roman" w:hAnsi="Times New Roman" w:cs="Times New Roman"/>
          <w:sz w:val="24"/>
          <w:szCs w:val="24"/>
        </w:rPr>
        <w:t xml:space="preserve"> bylo, dle dostupných zdrojů, na tomto profilu zveřejněno celkem 316 videí, 233 fotografií a žádný čistě textový status. Při sečtení všech typů příspěvků zjistíme, že v průměru se každý den zveřejní 3,2 příspěvku. Fotografie potvrzují fungování hnutí na základě dominantního lídra. Celkem 131 zobrazení T. </w:t>
      </w:r>
      <w:proofErr w:type="spellStart"/>
      <w:r>
        <w:rPr>
          <w:rFonts w:ascii="Times New Roman" w:hAnsi="Times New Roman" w:cs="Times New Roman"/>
          <w:sz w:val="24"/>
          <w:szCs w:val="24"/>
        </w:rPr>
        <w:t>Okamury</w:t>
      </w:r>
      <w:proofErr w:type="spellEnd"/>
      <w:r>
        <w:rPr>
          <w:rFonts w:ascii="Times New Roman" w:hAnsi="Times New Roman" w:cs="Times New Roman"/>
          <w:sz w:val="24"/>
          <w:szCs w:val="24"/>
        </w:rPr>
        <w:t xml:space="preserve"> oproti devíti fotografiím ostatních členů je toho jasným důkazem. </w:t>
      </w:r>
    </w:p>
    <w:p w:rsidR="0048694B" w:rsidRDefault="0048694B" w:rsidP="0048694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Hlavní typ příspěvku, které slouží ke sdílení názorů a informací o hnutí, jsou videa. Zde je ústřední role T. </w:t>
      </w:r>
      <w:proofErr w:type="spellStart"/>
      <w:r>
        <w:rPr>
          <w:rFonts w:ascii="Times New Roman" w:hAnsi="Times New Roman" w:cs="Times New Roman"/>
          <w:sz w:val="24"/>
          <w:szCs w:val="24"/>
        </w:rPr>
        <w:t>Okamury</w:t>
      </w:r>
      <w:proofErr w:type="spellEnd"/>
      <w:r>
        <w:rPr>
          <w:rFonts w:ascii="Times New Roman" w:hAnsi="Times New Roman" w:cs="Times New Roman"/>
          <w:sz w:val="24"/>
          <w:szCs w:val="24"/>
        </w:rPr>
        <w:t xml:space="preserve"> procentuálně nejvýraznější, když působí jako aktivní účastník v 88 % videí. Zveřejněné audiovizuální příspěvky lze rozdělit do několika kategorií. Prvním a nejpočetnějším typem jsou proslovy T. </w:t>
      </w:r>
      <w:proofErr w:type="spellStart"/>
      <w:r>
        <w:rPr>
          <w:rFonts w:ascii="Times New Roman" w:hAnsi="Times New Roman" w:cs="Times New Roman"/>
          <w:sz w:val="24"/>
          <w:szCs w:val="24"/>
        </w:rPr>
        <w:t>Okamury</w:t>
      </w:r>
      <w:proofErr w:type="spellEnd"/>
      <w:r>
        <w:rPr>
          <w:rFonts w:ascii="Times New Roman" w:hAnsi="Times New Roman" w:cs="Times New Roman"/>
          <w:sz w:val="24"/>
          <w:szCs w:val="24"/>
        </w:rPr>
        <w:t xml:space="preserve">, ve kterých sděluje stanoviska hnutí a vlastní názory. Druhým typem jsou krátká videa dokumentující kontaktní kampaň předsedy hnutí. Dalším typem jsou záznamy z vystoupení v Poslanecké sněmovně. Hlavním typem videí, ve kterých vystupují další tváře SPD, především Radek </w:t>
      </w:r>
      <w:proofErr w:type="spellStart"/>
      <w:r>
        <w:rPr>
          <w:rFonts w:ascii="Times New Roman" w:hAnsi="Times New Roman" w:cs="Times New Roman"/>
          <w:sz w:val="24"/>
          <w:szCs w:val="24"/>
        </w:rPr>
        <w:t>Koten</w:t>
      </w:r>
      <w:proofErr w:type="spellEnd"/>
      <w:r>
        <w:rPr>
          <w:rFonts w:ascii="Times New Roman" w:hAnsi="Times New Roman" w:cs="Times New Roman"/>
          <w:sz w:val="24"/>
          <w:szCs w:val="24"/>
        </w:rPr>
        <w:t xml:space="preserve">, jsou Zprávy SPD, které informují o usnesení předsednictva hnutí a rekapitulují některé proslovy lídra hnutí. Mezi další druhy videí patří záznamy rozhovorů a televizních debat, informování o umístění petičních stánků nebo volební klipy. </w:t>
      </w:r>
    </w:p>
    <w:p w:rsidR="0048694B" w:rsidRDefault="0048694B" w:rsidP="0048694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Dle mého názoru může tento formát příspěvků ukázat cestu tradičním stranám či politikům. V současné době, kdy je člověk zahlcen téměř nonstop přísunem informací, je způsob krátkých a častých videí ideální. Fakt, že mezi příspěvky T. </w:t>
      </w:r>
      <w:proofErr w:type="spellStart"/>
      <w:r>
        <w:rPr>
          <w:rFonts w:ascii="Times New Roman" w:hAnsi="Times New Roman" w:cs="Times New Roman"/>
          <w:sz w:val="24"/>
          <w:szCs w:val="24"/>
        </w:rPr>
        <w:t>Okamury</w:t>
      </w:r>
      <w:proofErr w:type="spellEnd"/>
      <w:r>
        <w:rPr>
          <w:rFonts w:ascii="Times New Roman" w:hAnsi="Times New Roman" w:cs="Times New Roman"/>
          <w:sz w:val="24"/>
          <w:szCs w:val="24"/>
        </w:rPr>
        <w:t xml:space="preserve"> chybí textové statusy, dle mého mínění, není náhodný. Způsob opakování některých témat a následná rekapitulace v týdenních Zprávách SPD, může dle mého názoru, vyvolat dojem o důležitosti a pravdivosti daného jevu, ať už je realita jakákoliv. Na druhou stranu volební úspěch hnutí SPD není založen pouze na kvalitní prezentaci na sociálních sítích, ale i na nepřetržité kontaktní kampani. Dle doložených videí se předseda hnutí zúčastnil každý víkend alespoň dvou akcí. </w:t>
      </w:r>
    </w:p>
    <w:p w:rsidR="0048694B" w:rsidRDefault="0048694B" w:rsidP="0048694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Následný výzkum by mohl pokračovat několika směry. Jedním z nich je zachování stejné metodologie a rozbor videí po volbách do Poslanecké sněmovny. Zajímavým výzkumem by bylo zaměření se více na obsah videí a jejich proměna se snahami o vyjednávání účasti ve vládě. Při stejné metodologii by bylo možné se zaměřit na jiné populistické uskupení či všeobecně na jinou politickou stranu. Další forma výzkumu může představovat faktickou ověřitelnost výroků v příspěvcích a určení míry zavádějících, lživých či pravdivých výroků. </w:t>
      </w:r>
    </w:p>
    <w:p w:rsidR="0048694B" w:rsidRDefault="0048694B" w:rsidP="0048694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Použitá</w:t>
      </w:r>
      <w:r w:rsidR="003C7513">
        <w:rPr>
          <w:rFonts w:ascii="Times New Roman" w:hAnsi="Times New Roman" w:cs="Times New Roman"/>
          <w:sz w:val="24"/>
          <w:szCs w:val="24"/>
        </w:rPr>
        <w:t xml:space="preserve"> literatura byla vhodně vybrána, a ačkoliv</w:t>
      </w:r>
      <w:r>
        <w:rPr>
          <w:rFonts w:ascii="Times New Roman" w:hAnsi="Times New Roman" w:cs="Times New Roman"/>
          <w:sz w:val="24"/>
          <w:szCs w:val="24"/>
        </w:rPr>
        <w:t xml:space="preserve"> sborník G. </w:t>
      </w:r>
      <w:proofErr w:type="spellStart"/>
      <w:r>
        <w:rPr>
          <w:rFonts w:ascii="Times New Roman" w:hAnsi="Times New Roman" w:cs="Times New Roman"/>
          <w:sz w:val="24"/>
          <w:szCs w:val="24"/>
        </w:rPr>
        <w:t>Ionescu</w:t>
      </w:r>
      <w:proofErr w:type="spellEnd"/>
      <w:r>
        <w:rPr>
          <w:rFonts w:ascii="Times New Roman" w:hAnsi="Times New Roman" w:cs="Times New Roman"/>
          <w:sz w:val="24"/>
          <w:szCs w:val="24"/>
        </w:rPr>
        <w:t xml:space="preserve"> a E. </w:t>
      </w:r>
      <w:proofErr w:type="spellStart"/>
      <w:r>
        <w:rPr>
          <w:rFonts w:ascii="Times New Roman" w:hAnsi="Times New Roman" w:cs="Times New Roman"/>
          <w:sz w:val="24"/>
          <w:szCs w:val="24"/>
        </w:rPr>
        <w:t>Gellnera</w:t>
      </w:r>
      <w:proofErr w:type="spellEnd"/>
      <w:r>
        <w:rPr>
          <w:rFonts w:ascii="Times New Roman" w:hAnsi="Times New Roman" w:cs="Times New Roman"/>
          <w:sz w:val="24"/>
          <w:szCs w:val="24"/>
        </w:rPr>
        <w:t xml:space="preserve"> byl vydán již roku 1970, stále je přínosný. To se potvrdilo i u novějších článků, které z tohoto sborníku také čerpaly. </w:t>
      </w:r>
      <w:r w:rsidR="00191BBA" w:rsidRPr="00191BBA">
        <w:rPr>
          <w:rFonts w:ascii="Times New Roman" w:hAnsi="Times New Roman" w:cs="Times New Roman"/>
          <w:sz w:val="24"/>
          <w:szCs w:val="24"/>
        </w:rPr>
        <w:t xml:space="preserve">Hlavní teoretické publikace stejně jako články Margaret </w:t>
      </w:r>
      <w:proofErr w:type="spellStart"/>
      <w:r w:rsidR="00191BBA" w:rsidRPr="00191BBA">
        <w:rPr>
          <w:rFonts w:ascii="Times New Roman" w:hAnsi="Times New Roman" w:cs="Times New Roman"/>
          <w:sz w:val="24"/>
          <w:szCs w:val="24"/>
        </w:rPr>
        <w:t>Canovan</w:t>
      </w:r>
      <w:proofErr w:type="spellEnd"/>
      <w:r w:rsidR="00191BBA" w:rsidRPr="00191BBA">
        <w:rPr>
          <w:rFonts w:ascii="Times New Roman" w:hAnsi="Times New Roman" w:cs="Times New Roman"/>
          <w:sz w:val="24"/>
          <w:szCs w:val="24"/>
        </w:rPr>
        <w:t xml:space="preserve"> či Andreje </w:t>
      </w:r>
      <w:proofErr w:type="spellStart"/>
      <w:r w:rsidR="00191BBA" w:rsidRPr="00191BBA">
        <w:rPr>
          <w:rFonts w:ascii="Times New Roman" w:hAnsi="Times New Roman" w:cs="Times New Roman"/>
          <w:sz w:val="24"/>
          <w:szCs w:val="24"/>
        </w:rPr>
        <w:t>Školkaye</w:t>
      </w:r>
      <w:proofErr w:type="spellEnd"/>
      <w:r w:rsidR="00191BBA" w:rsidRPr="00191BBA">
        <w:rPr>
          <w:rFonts w:ascii="Times New Roman" w:hAnsi="Times New Roman" w:cs="Times New Roman"/>
          <w:sz w:val="24"/>
          <w:szCs w:val="24"/>
        </w:rPr>
        <w:t xml:space="preserve"> nebo monografie Paula </w:t>
      </w:r>
      <w:proofErr w:type="spellStart"/>
      <w:r w:rsidR="00191BBA" w:rsidRPr="00191BBA">
        <w:rPr>
          <w:rFonts w:ascii="Times New Roman" w:hAnsi="Times New Roman" w:cs="Times New Roman"/>
          <w:sz w:val="24"/>
          <w:szCs w:val="24"/>
        </w:rPr>
        <w:t>Taggarta</w:t>
      </w:r>
      <w:proofErr w:type="spellEnd"/>
      <w:r w:rsidR="00191BBA" w:rsidRPr="00191BBA">
        <w:rPr>
          <w:rFonts w:ascii="Times New Roman" w:hAnsi="Times New Roman" w:cs="Times New Roman"/>
          <w:sz w:val="24"/>
          <w:szCs w:val="24"/>
        </w:rPr>
        <w:t xml:space="preserve"> </w:t>
      </w:r>
      <w:proofErr w:type="spellStart"/>
      <w:r w:rsidR="00191BBA" w:rsidRPr="00191BBA">
        <w:rPr>
          <w:rFonts w:ascii="Times New Roman" w:hAnsi="Times New Roman" w:cs="Times New Roman"/>
          <w:sz w:val="24"/>
          <w:szCs w:val="24"/>
        </w:rPr>
        <w:t>Populism</w:t>
      </w:r>
      <w:proofErr w:type="spellEnd"/>
      <w:r w:rsidR="00191BBA" w:rsidRPr="00191BBA">
        <w:rPr>
          <w:rFonts w:ascii="Times New Roman" w:hAnsi="Times New Roman" w:cs="Times New Roman"/>
          <w:sz w:val="24"/>
          <w:szCs w:val="24"/>
        </w:rPr>
        <w:t xml:space="preserve"> byly vydány kolem roku 2000, ale stále patří mezi základy zkoumání populismu.</w:t>
      </w:r>
      <w:r>
        <w:rPr>
          <w:rFonts w:ascii="Times New Roman" w:hAnsi="Times New Roman" w:cs="Times New Roman"/>
          <w:sz w:val="24"/>
          <w:szCs w:val="24"/>
        </w:rPr>
        <w:t xml:space="preserve"> </w:t>
      </w:r>
      <w:r w:rsidR="00191BBA" w:rsidRPr="00191BBA">
        <w:rPr>
          <w:rFonts w:ascii="Times New Roman" w:hAnsi="Times New Roman" w:cs="Times New Roman"/>
          <w:sz w:val="24"/>
          <w:szCs w:val="24"/>
        </w:rPr>
        <w:t>Dlouhodobě své poznatky aktualizuje i</w:t>
      </w:r>
      <w:r w:rsidR="00191BBA">
        <w:rPr>
          <w:rFonts w:ascii="Times New Roman" w:hAnsi="Times New Roman" w:cs="Times New Roman"/>
          <w:sz w:val="24"/>
          <w:szCs w:val="24"/>
        </w:rPr>
        <w:t> </w:t>
      </w:r>
      <w:r w:rsidR="00191BBA" w:rsidRPr="00191BBA">
        <w:rPr>
          <w:rFonts w:ascii="Times New Roman" w:hAnsi="Times New Roman" w:cs="Times New Roman"/>
          <w:sz w:val="24"/>
          <w:szCs w:val="24"/>
        </w:rPr>
        <w:t xml:space="preserve">dvojice autorů </w:t>
      </w:r>
      <w:proofErr w:type="spellStart"/>
      <w:r w:rsidR="00191BBA" w:rsidRPr="00191BBA">
        <w:rPr>
          <w:rFonts w:ascii="Times New Roman" w:hAnsi="Times New Roman" w:cs="Times New Roman"/>
          <w:sz w:val="24"/>
          <w:szCs w:val="24"/>
        </w:rPr>
        <w:t>Cas</w:t>
      </w:r>
      <w:proofErr w:type="spellEnd"/>
      <w:r w:rsidR="00191BBA" w:rsidRPr="00191BBA">
        <w:rPr>
          <w:rFonts w:ascii="Times New Roman" w:hAnsi="Times New Roman" w:cs="Times New Roman"/>
          <w:sz w:val="24"/>
          <w:szCs w:val="24"/>
        </w:rPr>
        <w:t xml:space="preserve"> </w:t>
      </w:r>
      <w:proofErr w:type="spellStart"/>
      <w:r w:rsidR="00191BBA" w:rsidRPr="00191BBA">
        <w:rPr>
          <w:rFonts w:ascii="Times New Roman" w:hAnsi="Times New Roman" w:cs="Times New Roman"/>
          <w:sz w:val="24"/>
          <w:szCs w:val="24"/>
        </w:rPr>
        <w:t>Mudde</w:t>
      </w:r>
      <w:proofErr w:type="spellEnd"/>
      <w:r w:rsidR="00191BBA" w:rsidRPr="00191BBA">
        <w:rPr>
          <w:rFonts w:ascii="Times New Roman" w:hAnsi="Times New Roman" w:cs="Times New Roman"/>
          <w:sz w:val="24"/>
          <w:szCs w:val="24"/>
        </w:rPr>
        <w:t xml:space="preserve"> a Hans-</w:t>
      </w:r>
      <w:proofErr w:type="spellStart"/>
      <w:r w:rsidR="00191BBA" w:rsidRPr="00191BBA">
        <w:rPr>
          <w:rFonts w:ascii="Times New Roman" w:hAnsi="Times New Roman" w:cs="Times New Roman"/>
          <w:sz w:val="24"/>
          <w:szCs w:val="24"/>
        </w:rPr>
        <w:t>George</w:t>
      </w:r>
      <w:proofErr w:type="spellEnd"/>
      <w:r w:rsidR="00191BBA" w:rsidRPr="00191BBA">
        <w:rPr>
          <w:rFonts w:ascii="Times New Roman" w:hAnsi="Times New Roman" w:cs="Times New Roman"/>
          <w:sz w:val="24"/>
          <w:szCs w:val="24"/>
        </w:rPr>
        <w:t xml:space="preserve"> </w:t>
      </w:r>
      <w:proofErr w:type="spellStart"/>
      <w:r w:rsidR="00191BBA" w:rsidRPr="00191BBA">
        <w:rPr>
          <w:rFonts w:ascii="Times New Roman" w:hAnsi="Times New Roman" w:cs="Times New Roman"/>
          <w:sz w:val="24"/>
          <w:szCs w:val="24"/>
        </w:rPr>
        <w:t>Betz</w:t>
      </w:r>
      <w:proofErr w:type="spellEnd"/>
      <w:r w:rsidR="00191BBA" w:rsidRPr="00191BBA">
        <w:rPr>
          <w:rFonts w:ascii="Times New Roman" w:hAnsi="Times New Roman" w:cs="Times New Roman"/>
          <w:sz w:val="24"/>
          <w:szCs w:val="24"/>
        </w:rPr>
        <w:t>, což vede k častému odkazování na sebe samé.</w:t>
      </w:r>
      <w:r w:rsidR="00191BBA">
        <w:rPr>
          <w:rFonts w:ascii="Times New Roman" w:hAnsi="Times New Roman" w:cs="Times New Roman"/>
          <w:sz w:val="24"/>
          <w:szCs w:val="24"/>
        </w:rPr>
        <w:t xml:space="preserve"> </w:t>
      </w:r>
      <w:proofErr w:type="gramStart"/>
      <w:r>
        <w:rPr>
          <w:rFonts w:ascii="Times New Roman" w:hAnsi="Times New Roman" w:cs="Times New Roman"/>
          <w:sz w:val="24"/>
          <w:szCs w:val="24"/>
        </w:rPr>
        <w:t>Z děl</w:t>
      </w:r>
      <w:proofErr w:type="gramEnd"/>
      <w:r>
        <w:rPr>
          <w:rFonts w:ascii="Times New Roman" w:hAnsi="Times New Roman" w:cs="Times New Roman"/>
          <w:sz w:val="24"/>
          <w:szCs w:val="24"/>
        </w:rPr>
        <w:t xml:space="preserve"> českých autorů byla nejpřínosnější kniha Populismus v časech krize z roku 2016, jejíž hlavním editorem byl Michal Kubát. Oproti tomu řada publikací na téma populismu a</w:t>
      </w:r>
      <w:r w:rsidR="00800971">
        <w:rPr>
          <w:rFonts w:ascii="Times New Roman" w:hAnsi="Times New Roman" w:cs="Times New Roman"/>
          <w:sz w:val="24"/>
          <w:szCs w:val="24"/>
        </w:rPr>
        <w:t> </w:t>
      </w:r>
      <w:r>
        <w:rPr>
          <w:rFonts w:ascii="Times New Roman" w:hAnsi="Times New Roman" w:cs="Times New Roman"/>
          <w:sz w:val="24"/>
          <w:szCs w:val="24"/>
        </w:rPr>
        <w:t>radikální pravice od Miroslava Mareše nebyla vůbec zařazena, neboť do velké míry čerpal z výše uvedených autorů.</w:t>
      </w:r>
    </w:p>
    <w:p w:rsidR="0048694B" w:rsidRPr="002863C1" w:rsidRDefault="0048694B" w:rsidP="0048694B">
      <w:pPr>
        <w:spacing w:line="360" w:lineRule="auto"/>
        <w:jc w:val="both"/>
        <w:rPr>
          <w:rFonts w:ascii="Times New Roman" w:hAnsi="Times New Roman" w:cs="Times New Roman"/>
          <w:sz w:val="24"/>
          <w:szCs w:val="24"/>
        </w:rPr>
      </w:pPr>
    </w:p>
    <w:p w:rsidR="00F722FA" w:rsidRDefault="00F722FA" w:rsidP="00C130EF">
      <w:pPr>
        <w:spacing w:line="360" w:lineRule="auto"/>
        <w:jc w:val="both"/>
        <w:rPr>
          <w:rFonts w:ascii="Times New Roman" w:hAnsi="Times New Roman" w:cs="Times New Roman"/>
        </w:rPr>
      </w:pPr>
    </w:p>
    <w:p w:rsidR="00B6636E" w:rsidRPr="00250665" w:rsidRDefault="008E1259" w:rsidP="003D5B54">
      <w:pPr>
        <w:spacing w:line="360" w:lineRule="auto"/>
        <w:jc w:val="both"/>
        <w:rPr>
          <w:rFonts w:ascii="Times New Roman" w:hAnsi="Times New Roman" w:cs="Times New Roman"/>
        </w:rPr>
      </w:pPr>
      <w:r w:rsidRPr="00270982">
        <w:rPr>
          <w:rFonts w:ascii="Times New Roman" w:hAnsi="Times New Roman" w:cs="Times New Roman"/>
          <w:color w:val="FF0000"/>
          <w:sz w:val="24"/>
          <w:szCs w:val="24"/>
        </w:rPr>
        <w:t xml:space="preserve"> </w:t>
      </w:r>
    </w:p>
    <w:p w:rsidR="00B6636E" w:rsidRPr="00250665" w:rsidRDefault="00B6636E" w:rsidP="007B202A">
      <w:pPr>
        <w:rPr>
          <w:rFonts w:ascii="Times New Roman" w:hAnsi="Times New Roman" w:cs="Times New Roman"/>
        </w:rPr>
      </w:pPr>
    </w:p>
    <w:p w:rsidR="00B6636E" w:rsidRDefault="00B6636E" w:rsidP="007B202A">
      <w:pPr>
        <w:rPr>
          <w:rFonts w:ascii="Times New Roman" w:hAnsi="Times New Roman" w:cs="Times New Roman"/>
        </w:rPr>
      </w:pPr>
    </w:p>
    <w:p w:rsidR="008E1259" w:rsidRDefault="008E1259" w:rsidP="007B202A">
      <w:pPr>
        <w:rPr>
          <w:rFonts w:ascii="Times New Roman" w:hAnsi="Times New Roman" w:cs="Times New Roman"/>
        </w:rPr>
      </w:pPr>
    </w:p>
    <w:p w:rsidR="00C130EF" w:rsidRDefault="00C130EF" w:rsidP="007B202A">
      <w:pPr>
        <w:rPr>
          <w:rFonts w:ascii="Times New Roman" w:hAnsi="Times New Roman" w:cs="Times New Roman"/>
        </w:rPr>
      </w:pPr>
    </w:p>
    <w:p w:rsidR="00C130EF" w:rsidRDefault="00C130EF" w:rsidP="007B202A">
      <w:pPr>
        <w:rPr>
          <w:rFonts w:ascii="Times New Roman" w:hAnsi="Times New Roman" w:cs="Times New Roman"/>
        </w:rPr>
      </w:pPr>
    </w:p>
    <w:p w:rsidR="00C130EF" w:rsidRDefault="00C130EF" w:rsidP="007B202A">
      <w:pPr>
        <w:rPr>
          <w:rFonts w:ascii="Times New Roman" w:hAnsi="Times New Roman" w:cs="Times New Roman"/>
        </w:rPr>
      </w:pPr>
    </w:p>
    <w:p w:rsidR="00C130EF" w:rsidRDefault="00C130EF" w:rsidP="007B202A">
      <w:pPr>
        <w:rPr>
          <w:rFonts w:ascii="Times New Roman" w:hAnsi="Times New Roman" w:cs="Times New Roman"/>
        </w:rPr>
      </w:pPr>
    </w:p>
    <w:p w:rsidR="00C130EF" w:rsidRDefault="00C130EF" w:rsidP="007B202A">
      <w:pPr>
        <w:rPr>
          <w:rFonts w:ascii="Times New Roman" w:hAnsi="Times New Roman" w:cs="Times New Roman"/>
        </w:rPr>
      </w:pPr>
    </w:p>
    <w:p w:rsidR="00C130EF" w:rsidRDefault="00C130EF" w:rsidP="007B202A">
      <w:pPr>
        <w:rPr>
          <w:rFonts w:ascii="Times New Roman" w:hAnsi="Times New Roman" w:cs="Times New Roman"/>
        </w:rPr>
      </w:pPr>
    </w:p>
    <w:p w:rsidR="00C130EF" w:rsidRDefault="00C130EF" w:rsidP="007B202A">
      <w:pPr>
        <w:rPr>
          <w:rFonts w:ascii="Times New Roman" w:hAnsi="Times New Roman" w:cs="Times New Roman"/>
        </w:rPr>
      </w:pPr>
    </w:p>
    <w:p w:rsidR="00C130EF" w:rsidRDefault="00C130EF" w:rsidP="007B202A">
      <w:pPr>
        <w:rPr>
          <w:rFonts w:ascii="Times New Roman" w:hAnsi="Times New Roman" w:cs="Times New Roman"/>
        </w:rPr>
      </w:pPr>
    </w:p>
    <w:p w:rsidR="00C130EF" w:rsidRDefault="00C130EF" w:rsidP="007B202A">
      <w:pPr>
        <w:rPr>
          <w:rFonts w:ascii="Times New Roman" w:hAnsi="Times New Roman" w:cs="Times New Roman"/>
        </w:rPr>
      </w:pPr>
    </w:p>
    <w:p w:rsidR="00C130EF" w:rsidRDefault="00C130EF" w:rsidP="007B202A">
      <w:pPr>
        <w:rPr>
          <w:rFonts w:ascii="Times New Roman" w:hAnsi="Times New Roman" w:cs="Times New Roman"/>
        </w:rPr>
      </w:pPr>
    </w:p>
    <w:p w:rsidR="00C130EF" w:rsidRDefault="00C130EF" w:rsidP="007B202A">
      <w:pPr>
        <w:rPr>
          <w:rFonts w:ascii="Times New Roman" w:hAnsi="Times New Roman" w:cs="Times New Roman"/>
        </w:rPr>
      </w:pPr>
    </w:p>
    <w:p w:rsidR="00C130EF" w:rsidRDefault="00C130EF" w:rsidP="007B202A">
      <w:pPr>
        <w:rPr>
          <w:rFonts w:ascii="Times New Roman" w:hAnsi="Times New Roman" w:cs="Times New Roman"/>
        </w:rPr>
      </w:pPr>
    </w:p>
    <w:p w:rsidR="006A2927" w:rsidRDefault="00CE7628" w:rsidP="00C96837">
      <w:pPr>
        <w:pStyle w:val="Nadpis1"/>
        <w:numPr>
          <w:ilvl w:val="0"/>
          <w:numId w:val="0"/>
        </w:numPr>
        <w:spacing w:before="100" w:beforeAutospacing="1" w:after="120" w:line="360" w:lineRule="auto"/>
        <w:ind w:left="432" w:hanging="432"/>
        <w:rPr>
          <w:rFonts w:cs="Times New Roman"/>
          <w:b w:val="0"/>
          <w:bCs w:val="0"/>
          <w:szCs w:val="24"/>
        </w:rPr>
      </w:pPr>
      <w:bookmarkStart w:id="23" w:name="_Toc513076965"/>
      <w:r w:rsidRPr="00250665">
        <w:rPr>
          <w:rFonts w:cs="Times New Roman"/>
          <w:szCs w:val="24"/>
        </w:rPr>
        <w:lastRenderedPageBreak/>
        <w:t>Prameny</w:t>
      </w:r>
      <w:r w:rsidR="005B6153" w:rsidRPr="00250665">
        <w:rPr>
          <w:rFonts w:cs="Times New Roman"/>
          <w:szCs w:val="24"/>
        </w:rPr>
        <w:t xml:space="preserve"> a L</w:t>
      </w:r>
      <w:r w:rsidR="00D70EFE" w:rsidRPr="00250665">
        <w:rPr>
          <w:rFonts w:cs="Times New Roman"/>
          <w:szCs w:val="24"/>
        </w:rPr>
        <w:t>iteratura</w:t>
      </w:r>
      <w:bookmarkEnd w:id="23"/>
      <w:r w:rsidR="00D70EFE" w:rsidRPr="00250665">
        <w:rPr>
          <w:rFonts w:cs="Times New Roman"/>
          <w:b w:val="0"/>
          <w:bCs w:val="0"/>
          <w:szCs w:val="24"/>
        </w:rPr>
        <w:t xml:space="preserve"> </w:t>
      </w:r>
      <w:r w:rsidR="00F35E01" w:rsidRPr="00250665">
        <w:rPr>
          <w:rFonts w:cs="Times New Roman"/>
          <w:b w:val="0"/>
          <w:bCs w:val="0"/>
          <w:szCs w:val="24"/>
        </w:rPr>
        <w:tab/>
      </w:r>
    </w:p>
    <w:p w:rsidR="00405220" w:rsidRDefault="00405220" w:rsidP="00405220">
      <w:pPr>
        <w:spacing w:line="360" w:lineRule="auto"/>
        <w:rPr>
          <w:rFonts w:ascii="Times New Roman" w:hAnsi="Times New Roman" w:cs="Times New Roman"/>
          <w:sz w:val="24"/>
          <w:szCs w:val="24"/>
        </w:rPr>
      </w:pPr>
    </w:p>
    <w:p w:rsidR="00405220" w:rsidRPr="00BF15BC" w:rsidRDefault="00405220" w:rsidP="00405220">
      <w:pPr>
        <w:spacing w:line="360" w:lineRule="auto"/>
        <w:rPr>
          <w:rFonts w:ascii="Times New Roman" w:hAnsi="Times New Roman" w:cs="Times New Roman"/>
          <w:sz w:val="24"/>
          <w:szCs w:val="24"/>
        </w:rPr>
      </w:pPr>
      <w:proofErr w:type="spellStart"/>
      <w:r w:rsidRPr="00BF15BC">
        <w:rPr>
          <w:rFonts w:ascii="Times New Roman" w:hAnsi="Times New Roman" w:cs="Times New Roman"/>
          <w:sz w:val="24"/>
          <w:szCs w:val="24"/>
        </w:rPr>
        <w:t>Ágh</w:t>
      </w:r>
      <w:proofErr w:type="spellEnd"/>
      <w:r w:rsidRPr="00BF15BC">
        <w:rPr>
          <w:rFonts w:ascii="Times New Roman" w:hAnsi="Times New Roman" w:cs="Times New Roman"/>
          <w:sz w:val="24"/>
          <w:szCs w:val="24"/>
        </w:rPr>
        <w:t xml:space="preserve">, Attila. 1998. </w:t>
      </w:r>
      <w:proofErr w:type="spellStart"/>
      <w:r w:rsidRPr="00BF15BC">
        <w:rPr>
          <w:rFonts w:ascii="Times New Roman" w:hAnsi="Times New Roman" w:cs="Times New Roman"/>
          <w:i/>
          <w:sz w:val="24"/>
          <w:szCs w:val="24"/>
        </w:rPr>
        <w:t>The</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Politics</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of</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Central</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Europe</w:t>
      </w:r>
      <w:proofErr w:type="spellEnd"/>
      <w:r w:rsidRPr="00BF15BC">
        <w:rPr>
          <w:rFonts w:ascii="Times New Roman" w:hAnsi="Times New Roman" w:cs="Times New Roman"/>
          <w:sz w:val="24"/>
          <w:szCs w:val="24"/>
        </w:rPr>
        <w:t xml:space="preserve">. London: </w:t>
      </w:r>
      <w:proofErr w:type="spellStart"/>
      <w:r w:rsidRPr="00BF15BC">
        <w:rPr>
          <w:rFonts w:ascii="Times New Roman" w:hAnsi="Times New Roman" w:cs="Times New Roman"/>
          <w:sz w:val="24"/>
          <w:szCs w:val="24"/>
        </w:rPr>
        <w:t>Sage</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Publications</w:t>
      </w:r>
      <w:proofErr w:type="spellEnd"/>
      <w:r w:rsidRPr="00BF15BC">
        <w:rPr>
          <w:rFonts w:ascii="Times New Roman" w:hAnsi="Times New Roman" w:cs="Times New Roman"/>
          <w:sz w:val="24"/>
          <w:szCs w:val="24"/>
        </w:rPr>
        <w:t>.</w:t>
      </w:r>
    </w:p>
    <w:p w:rsidR="00405220" w:rsidRPr="00BF15BC" w:rsidRDefault="00405220" w:rsidP="00405220">
      <w:pPr>
        <w:pStyle w:val="Textpoznpodarou"/>
        <w:spacing w:line="360" w:lineRule="auto"/>
        <w:rPr>
          <w:rFonts w:ascii="Times New Roman" w:hAnsi="Times New Roman" w:cs="Times New Roman"/>
          <w:sz w:val="24"/>
          <w:szCs w:val="24"/>
        </w:rPr>
      </w:pPr>
      <w:r w:rsidRPr="00BF15BC">
        <w:rPr>
          <w:rFonts w:ascii="Times New Roman" w:hAnsi="Times New Roman" w:cs="Times New Roman"/>
          <w:sz w:val="24"/>
          <w:szCs w:val="24"/>
        </w:rPr>
        <w:t xml:space="preserve">Aktuálně. 2012. „Prezidentské volby ČR 2013.“ </w:t>
      </w:r>
      <w:r w:rsidRPr="00BF15BC">
        <w:rPr>
          <w:rFonts w:ascii="Times New Roman" w:hAnsi="Times New Roman" w:cs="Times New Roman"/>
          <w:i/>
          <w:sz w:val="24"/>
          <w:szCs w:val="24"/>
        </w:rPr>
        <w:t>Aktualne.cz</w:t>
      </w:r>
      <w:r w:rsidRPr="00BF15BC">
        <w:rPr>
          <w:rFonts w:ascii="Times New Roman" w:hAnsi="Times New Roman" w:cs="Times New Roman"/>
          <w:sz w:val="24"/>
          <w:szCs w:val="24"/>
        </w:rPr>
        <w:t xml:space="preserve">, 2. 7. 2012 (online) Dostupné z: &lt;https://www.aktualne.cz/wiki/politika/prezidentske-volby-cr-2013/r~i:wiki:3300/?redirected=1524400304&gt; (28. 4. 2018) </w:t>
      </w:r>
    </w:p>
    <w:p w:rsidR="00405220" w:rsidRPr="00BF15BC" w:rsidRDefault="00405220" w:rsidP="00405220">
      <w:pPr>
        <w:pStyle w:val="Textpoznpodarou"/>
        <w:spacing w:line="360" w:lineRule="auto"/>
        <w:rPr>
          <w:rFonts w:ascii="Times New Roman" w:hAnsi="Times New Roman" w:cs="Times New Roman"/>
          <w:sz w:val="24"/>
          <w:szCs w:val="24"/>
        </w:rPr>
      </w:pPr>
      <w:r w:rsidRPr="00BF15BC">
        <w:rPr>
          <w:rFonts w:ascii="Times New Roman" w:hAnsi="Times New Roman" w:cs="Times New Roman"/>
          <w:sz w:val="24"/>
          <w:szCs w:val="24"/>
        </w:rPr>
        <w:t xml:space="preserve">Aktuálně. 2013. „Úsvit přímé demokracie.“ </w:t>
      </w:r>
      <w:r w:rsidRPr="00BF15BC">
        <w:rPr>
          <w:rFonts w:ascii="Times New Roman" w:hAnsi="Times New Roman" w:cs="Times New Roman"/>
          <w:i/>
          <w:sz w:val="24"/>
          <w:szCs w:val="24"/>
        </w:rPr>
        <w:t xml:space="preserve">Aktualne.cz, </w:t>
      </w:r>
      <w:r w:rsidRPr="00BF15BC">
        <w:rPr>
          <w:rFonts w:ascii="Times New Roman" w:hAnsi="Times New Roman" w:cs="Times New Roman"/>
          <w:sz w:val="24"/>
          <w:szCs w:val="24"/>
        </w:rPr>
        <w:t>22. 11. 2013 (online). Dostupné z: &lt;https://www.aktualne.cz/wiki/politika/politicke-strany/usvit-prime-demokracie-tomia-okamury/r~i:wiki:4006/&gt; (28. 4. 2018)</w:t>
      </w:r>
    </w:p>
    <w:p w:rsidR="00405220" w:rsidRDefault="00405220" w:rsidP="00405220">
      <w:pPr>
        <w:spacing w:line="360" w:lineRule="auto"/>
        <w:rPr>
          <w:rFonts w:ascii="Times New Roman" w:hAnsi="Times New Roman" w:cs="Times New Roman"/>
          <w:sz w:val="24"/>
          <w:szCs w:val="24"/>
        </w:rPr>
      </w:pPr>
      <w:proofErr w:type="spellStart"/>
      <w:r w:rsidRPr="00BF15BC">
        <w:rPr>
          <w:rFonts w:ascii="Times New Roman" w:hAnsi="Times New Roman" w:cs="Times New Roman"/>
          <w:sz w:val="24"/>
          <w:szCs w:val="24"/>
        </w:rPr>
        <w:t>Betz</w:t>
      </w:r>
      <w:proofErr w:type="spellEnd"/>
      <w:r>
        <w:rPr>
          <w:rFonts w:ascii="Times New Roman" w:hAnsi="Times New Roman" w:cs="Times New Roman"/>
          <w:sz w:val="24"/>
          <w:szCs w:val="24"/>
        </w:rPr>
        <w:t>, Hans-</w:t>
      </w:r>
      <w:proofErr w:type="spellStart"/>
      <w:r>
        <w:rPr>
          <w:rFonts w:ascii="Times New Roman" w:hAnsi="Times New Roman" w:cs="Times New Roman"/>
          <w:sz w:val="24"/>
          <w:szCs w:val="24"/>
        </w:rPr>
        <w:t>Georg</w:t>
      </w:r>
      <w:proofErr w:type="spellEnd"/>
      <w:r w:rsidRPr="00BF15BC">
        <w:rPr>
          <w:rFonts w:ascii="Times New Roman" w:hAnsi="Times New Roman" w:cs="Times New Roman"/>
          <w:sz w:val="24"/>
          <w:szCs w:val="24"/>
        </w:rPr>
        <w:t>. 1993. „</w:t>
      </w:r>
      <w:proofErr w:type="spellStart"/>
      <w:r w:rsidRPr="00BF15BC">
        <w:rPr>
          <w:rFonts w:ascii="Times New Roman" w:hAnsi="Times New Roman" w:cs="Times New Roman"/>
          <w:sz w:val="24"/>
          <w:szCs w:val="24"/>
        </w:rPr>
        <w:t>Radical</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Right</w:t>
      </w:r>
      <w:proofErr w:type="spellEnd"/>
      <w:r w:rsidRPr="00BF15BC">
        <w:rPr>
          <w:rFonts w:ascii="Times New Roman" w:hAnsi="Times New Roman" w:cs="Times New Roman"/>
          <w:sz w:val="24"/>
          <w:szCs w:val="24"/>
        </w:rPr>
        <w:t>-</w:t>
      </w:r>
      <w:proofErr w:type="spellStart"/>
      <w:r w:rsidRPr="00BF15BC">
        <w:rPr>
          <w:rFonts w:ascii="Times New Roman" w:hAnsi="Times New Roman" w:cs="Times New Roman"/>
          <w:sz w:val="24"/>
          <w:szCs w:val="24"/>
        </w:rPr>
        <w:t>Wing</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Populist</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Parties</w:t>
      </w:r>
      <w:proofErr w:type="spellEnd"/>
      <w:r w:rsidRPr="00BF15BC">
        <w:rPr>
          <w:rFonts w:ascii="Times New Roman" w:hAnsi="Times New Roman" w:cs="Times New Roman"/>
          <w:sz w:val="24"/>
          <w:szCs w:val="24"/>
        </w:rPr>
        <w:t xml:space="preserve"> in Western </w:t>
      </w:r>
      <w:proofErr w:type="spellStart"/>
      <w:r w:rsidRPr="00BF15BC">
        <w:rPr>
          <w:rFonts w:ascii="Times New Roman" w:hAnsi="Times New Roman" w:cs="Times New Roman"/>
          <w:sz w:val="24"/>
          <w:szCs w:val="24"/>
        </w:rPr>
        <w:t>Europe</w:t>
      </w:r>
      <w:proofErr w:type="spellEnd"/>
      <w:r w:rsidRPr="00BF15BC">
        <w:rPr>
          <w:rFonts w:ascii="Times New Roman" w:hAnsi="Times New Roman" w:cs="Times New Roman"/>
          <w:sz w:val="24"/>
          <w:szCs w:val="24"/>
        </w:rPr>
        <w:t xml:space="preserve">.“ </w:t>
      </w:r>
    </w:p>
    <w:p w:rsidR="00405220" w:rsidRDefault="00405220" w:rsidP="00405220">
      <w:pPr>
        <w:spacing w:line="360" w:lineRule="auto"/>
        <w:rPr>
          <w:rFonts w:ascii="Times New Roman" w:hAnsi="Times New Roman" w:cs="Times New Roman"/>
          <w:sz w:val="24"/>
          <w:szCs w:val="24"/>
        </w:rPr>
      </w:pPr>
      <w:proofErr w:type="spellStart"/>
      <w:r w:rsidRPr="002767EB">
        <w:rPr>
          <w:rFonts w:ascii="Times New Roman" w:hAnsi="Times New Roman" w:cs="Times New Roman"/>
          <w:sz w:val="24"/>
          <w:szCs w:val="24"/>
        </w:rPr>
        <w:t>Betz</w:t>
      </w:r>
      <w:proofErr w:type="spellEnd"/>
      <w:r>
        <w:rPr>
          <w:rFonts w:ascii="Times New Roman" w:hAnsi="Times New Roman" w:cs="Times New Roman"/>
          <w:sz w:val="24"/>
          <w:szCs w:val="24"/>
        </w:rPr>
        <w:t>, Hans-</w:t>
      </w:r>
      <w:proofErr w:type="spellStart"/>
      <w:r>
        <w:rPr>
          <w:rFonts w:ascii="Times New Roman" w:hAnsi="Times New Roman" w:cs="Times New Roman"/>
          <w:sz w:val="24"/>
          <w:szCs w:val="24"/>
        </w:rPr>
        <w:t>Georg</w:t>
      </w:r>
      <w:proofErr w:type="spellEnd"/>
      <w:r>
        <w:rPr>
          <w:rFonts w:ascii="Times New Roman" w:hAnsi="Times New Roman" w:cs="Times New Roman"/>
          <w:sz w:val="24"/>
          <w:szCs w:val="24"/>
        </w:rPr>
        <w:t>.</w:t>
      </w:r>
      <w:r w:rsidRPr="002767EB">
        <w:rPr>
          <w:rFonts w:ascii="Times New Roman" w:hAnsi="Times New Roman" w:cs="Times New Roman"/>
          <w:sz w:val="24"/>
          <w:szCs w:val="24"/>
        </w:rPr>
        <w:t xml:space="preserve"> 2004</w:t>
      </w:r>
      <w:r>
        <w:rPr>
          <w:rFonts w:ascii="Times New Roman" w:hAnsi="Times New Roman" w:cs="Times New Roman"/>
          <w:sz w:val="24"/>
          <w:szCs w:val="24"/>
        </w:rPr>
        <w:t>. „</w:t>
      </w:r>
      <w:proofErr w:type="spellStart"/>
      <w:r w:rsidRPr="007B68FF">
        <w:rPr>
          <w:rFonts w:ascii="Times New Roman" w:hAnsi="Times New Roman" w:cs="Times New Roman"/>
          <w:sz w:val="24"/>
          <w:szCs w:val="24"/>
        </w:rPr>
        <w:t>Exclusionary</w:t>
      </w:r>
      <w:proofErr w:type="spellEnd"/>
      <w:r w:rsidRPr="007B68FF">
        <w:rPr>
          <w:rFonts w:ascii="Times New Roman" w:hAnsi="Times New Roman" w:cs="Times New Roman"/>
          <w:sz w:val="24"/>
          <w:szCs w:val="24"/>
        </w:rPr>
        <w:t xml:space="preserve"> </w:t>
      </w:r>
      <w:proofErr w:type="spellStart"/>
      <w:r w:rsidRPr="007B68FF">
        <w:rPr>
          <w:rFonts w:ascii="Times New Roman" w:hAnsi="Times New Roman" w:cs="Times New Roman"/>
          <w:sz w:val="24"/>
          <w:szCs w:val="24"/>
        </w:rPr>
        <w:t>Populism</w:t>
      </w:r>
      <w:proofErr w:type="spellEnd"/>
      <w:r w:rsidRPr="007B68FF">
        <w:rPr>
          <w:rFonts w:ascii="Times New Roman" w:hAnsi="Times New Roman" w:cs="Times New Roman"/>
          <w:sz w:val="24"/>
          <w:szCs w:val="24"/>
        </w:rPr>
        <w:t xml:space="preserve"> in Western </w:t>
      </w:r>
      <w:proofErr w:type="spellStart"/>
      <w:r w:rsidRPr="007B68FF">
        <w:rPr>
          <w:rFonts w:ascii="Times New Roman" w:hAnsi="Times New Roman" w:cs="Times New Roman"/>
          <w:sz w:val="24"/>
          <w:szCs w:val="24"/>
        </w:rPr>
        <w:t>Europe</w:t>
      </w:r>
      <w:proofErr w:type="spellEnd"/>
      <w:r w:rsidRPr="007B68FF">
        <w:rPr>
          <w:rFonts w:ascii="Times New Roman" w:hAnsi="Times New Roman" w:cs="Times New Roman"/>
          <w:sz w:val="24"/>
          <w:szCs w:val="24"/>
        </w:rPr>
        <w:t xml:space="preserve"> in </w:t>
      </w:r>
      <w:proofErr w:type="spellStart"/>
      <w:r w:rsidRPr="007B68FF">
        <w:rPr>
          <w:rFonts w:ascii="Times New Roman" w:hAnsi="Times New Roman" w:cs="Times New Roman"/>
          <w:sz w:val="24"/>
          <w:szCs w:val="24"/>
        </w:rPr>
        <w:t>the</w:t>
      </w:r>
      <w:proofErr w:type="spellEnd"/>
      <w:r w:rsidRPr="007B68FF">
        <w:rPr>
          <w:rFonts w:ascii="Times New Roman" w:hAnsi="Times New Roman" w:cs="Times New Roman"/>
          <w:sz w:val="24"/>
          <w:szCs w:val="24"/>
        </w:rPr>
        <w:t xml:space="preserve"> 1990s </w:t>
      </w:r>
      <w:proofErr w:type="spellStart"/>
      <w:r w:rsidRPr="007B68FF">
        <w:rPr>
          <w:rFonts w:ascii="Times New Roman" w:hAnsi="Times New Roman" w:cs="Times New Roman"/>
          <w:sz w:val="24"/>
          <w:szCs w:val="24"/>
        </w:rPr>
        <w:t>and</w:t>
      </w:r>
      <w:proofErr w:type="spellEnd"/>
      <w:r w:rsidRPr="007B68FF">
        <w:rPr>
          <w:rFonts w:ascii="Times New Roman" w:hAnsi="Times New Roman" w:cs="Times New Roman"/>
          <w:sz w:val="24"/>
          <w:szCs w:val="24"/>
        </w:rPr>
        <w:t xml:space="preserve"> </w:t>
      </w:r>
      <w:proofErr w:type="spellStart"/>
      <w:r w:rsidRPr="007B68FF">
        <w:rPr>
          <w:rFonts w:ascii="Times New Roman" w:hAnsi="Times New Roman" w:cs="Times New Roman"/>
          <w:sz w:val="24"/>
          <w:szCs w:val="24"/>
        </w:rPr>
        <w:t>Beyond</w:t>
      </w:r>
      <w:proofErr w:type="spellEnd"/>
      <w:r>
        <w:rPr>
          <w:rFonts w:ascii="Times New Roman" w:hAnsi="Times New Roman" w:cs="Times New Roman"/>
          <w:sz w:val="24"/>
          <w:szCs w:val="24"/>
        </w:rPr>
        <w:t xml:space="preserve">.“ </w:t>
      </w:r>
      <w:r w:rsidRPr="007B68FF">
        <w:rPr>
          <w:rFonts w:ascii="Times New Roman" w:hAnsi="Times New Roman" w:cs="Times New Roman"/>
          <w:i/>
          <w:sz w:val="24"/>
          <w:szCs w:val="24"/>
        </w:rPr>
        <w:t>UNRISD</w:t>
      </w:r>
      <w:r>
        <w:rPr>
          <w:rFonts w:ascii="Times New Roman" w:hAnsi="Times New Roman" w:cs="Times New Roman"/>
          <w:sz w:val="24"/>
          <w:szCs w:val="24"/>
        </w:rPr>
        <w:t>, 1. 10. 2004 (online). Dostupné z: &lt;</w:t>
      </w:r>
      <w:r w:rsidRPr="007B68FF">
        <w:rPr>
          <w:rFonts w:ascii="Times New Roman" w:hAnsi="Times New Roman" w:cs="Times New Roman"/>
          <w:sz w:val="24"/>
          <w:szCs w:val="24"/>
        </w:rPr>
        <w:t>http://www.unrisd.org/80256B3C005BCCF9/search/17BFB816DA5CEF8B80256B6D005787D8?OpenDocument</w:t>
      </w:r>
      <w:r>
        <w:rPr>
          <w:rFonts w:ascii="Times New Roman" w:hAnsi="Times New Roman" w:cs="Times New Roman"/>
          <w:sz w:val="24"/>
          <w:szCs w:val="24"/>
        </w:rPr>
        <w:t xml:space="preserve">&gt; (24. 4. 2018) </w:t>
      </w:r>
    </w:p>
    <w:p w:rsidR="00405220" w:rsidRPr="00BF15BC" w:rsidRDefault="00405220" w:rsidP="00405220">
      <w:pPr>
        <w:spacing w:line="360" w:lineRule="auto"/>
        <w:rPr>
          <w:rFonts w:ascii="Times New Roman" w:hAnsi="Times New Roman" w:cs="Times New Roman"/>
          <w:sz w:val="24"/>
          <w:szCs w:val="24"/>
        </w:rPr>
      </w:pPr>
      <w:proofErr w:type="spellStart"/>
      <w:r w:rsidRPr="00BF15BC">
        <w:rPr>
          <w:rFonts w:ascii="Times New Roman" w:hAnsi="Times New Roman" w:cs="Times New Roman"/>
          <w:i/>
          <w:sz w:val="24"/>
          <w:szCs w:val="24"/>
        </w:rPr>
        <w:t>Comparative</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Politics</w:t>
      </w:r>
      <w:proofErr w:type="spellEnd"/>
      <w:r w:rsidRPr="00BF15BC">
        <w:rPr>
          <w:rFonts w:ascii="Times New Roman" w:hAnsi="Times New Roman" w:cs="Times New Roman"/>
          <w:i/>
          <w:sz w:val="24"/>
          <w:szCs w:val="24"/>
        </w:rPr>
        <w:t xml:space="preserve"> </w:t>
      </w:r>
      <w:r w:rsidRPr="00BF15BC">
        <w:rPr>
          <w:rFonts w:ascii="Times New Roman" w:hAnsi="Times New Roman" w:cs="Times New Roman"/>
          <w:sz w:val="24"/>
          <w:szCs w:val="24"/>
        </w:rPr>
        <w:t xml:space="preserve"> 25 (4): 413-427. Dostupné z: &lt;http://www.jstor.org/stable/422034&gt; (28. 4. 2018)</w:t>
      </w:r>
    </w:p>
    <w:p w:rsidR="00405220" w:rsidRPr="00BF15BC" w:rsidRDefault="00405220" w:rsidP="00405220">
      <w:pPr>
        <w:spacing w:line="360" w:lineRule="auto"/>
        <w:rPr>
          <w:rFonts w:ascii="Times New Roman" w:hAnsi="Times New Roman" w:cs="Times New Roman"/>
          <w:sz w:val="24"/>
          <w:szCs w:val="24"/>
        </w:rPr>
      </w:pPr>
      <w:proofErr w:type="spellStart"/>
      <w:r w:rsidRPr="00BF15BC">
        <w:rPr>
          <w:rFonts w:ascii="Times New Roman" w:hAnsi="Times New Roman" w:cs="Times New Roman"/>
          <w:sz w:val="24"/>
          <w:szCs w:val="24"/>
        </w:rPr>
        <w:t>Canovan</w:t>
      </w:r>
      <w:proofErr w:type="spellEnd"/>
      <w:r w:rsidRPr="00BF15BC">
        <w:rPr>
          <w:rFonts w:ascii="Times New Roman" w:hAnsi="Times New Roman" w:cs="Times New Roman"/>
          <w:sz w:val="24"/>
          <w:szCs w:val="24"/>
        </w:rPr>
        <w:t xml:space="preserve">, Margaret. 1999. „Trust </w:t>
      </w:r>
      <w:proofErr w:type="spellStart"/>
      <w:r w:rsidRPr="00BF15BC">
        <w:rPr>
          <w:rFonts w:ascii="Times New Roman" w:hAnsi="Times New Roman" w:cs="Times New Roman"/>
          <w:sz w:val="24"/>
          <w:szCs w:val="24"/>
        </w:rPr>
        <w:t>the</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People</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Populism</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and</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the</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Two</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Faces</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of</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Democracy</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i/>
          <w:sz w:val="24"/>
          <w:szCs w:val="24"/>
        </w:rPr>
        <w:t>Political</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Studies</w:t>
      </w:r>
      <w:proofErr w:type="spellEnd"/>
      <w:r w:rsidRPr="00BF15BC">
        <w:rPr>
          <w:rFonts w:ascii="Times New Roman" w:hAnsi="Times New Roman" w:cs="Times New Roman"/>
          <w:sz w:val="24"/>
          <w:szCs w:val="24"/>
        </w:rPr>
        <w:t xml:space="preserve"> 47: 2-16 (online) Dostupné z: &lt;https://onlinelibrary.wiley.com/doi/abs/10.1111/1467-9248.00184&gt; (20. 4. 2018)</w:t>
      </w:r>
    </w:p>
    <w:p w:rsidR="00405220" w:rsidRPr="00BF15BC" w:rsidRDefault="00405220" w:rsidP="00405220">
      <w:pPr>
        <w:pStyle w:val="Textpoznpodarou"/>
        <w:spacing w:line="360" w:lineRule="auto"/>
        <w:rPr>
          <w:rFonts w:ascii="Times New Roman" w:hAnsi="Times New Roman" w:cs="Times New Roman"/>
          <w:sz w:val="24"/>
          <w:szCs w:val="24"/>
        </w:rPr>
      </w:pPr>
      <w:r w:rsidRPr="00BF15BC">
        <w:rPr>
          <w:rFonts w:ascii="Times New Roman" w:eastAsiaTheme="majorEastAsia" w:hAnsi="Times New Roman" w:cs="Times New Roman"/>
          <w:bCs/>
          <w:sz w:val="24"/>
          <w:szCs w:val="24"/>
        </w:rPr>
        <w:t xml:space="preserve">Centrum pro výzkum veřejného mínění. 2016. „Důvěra vrcholným politikům – leden 2016.“ </w:t>
      </w:r>
      <w:r w:rsidRPr="00BF15BC">
        <w:rPr>
          <w:rFonts w:ascii="Times New Roman" w:eastAsiaTheme="majorEastAsia" w:hAnsi="Times New Roman" w:cs="Times New Roman"/>
          <w:bCs/>
          <w:i/>
          <w:sz w:val="24"/>
          <w:szCs w:val="24"/>
        </w:rPr>
        <w:t>Sociologický ústav AV ČR</w:t>
      </w:r>
      <w:r w:rsidRPr="00BF15BC">
        <w:rPr>
          <w:rFonts w:ascii="Times New Roman" w:eastAsiaTheme="majorEastAsia" w:hAnsi="Times New Roman" w:cs="Times New Roman"/>
          <w:bCs/>
          <w:sz w:val="24"/>
          <w:szCs w:val="24"/>
        </w:rPr>
        <w:t>, 4. 2. 2016</w:t>
      </w:r>
      <w:r w:rsidRPr="00BF15BC">
        <w:rPr>
          <w:rFonts w:ascii="Times New Roman" w:hAnsi="Times New Roman" w:cs="Times New Roman"/>
          <w:sz w:val="24"/>
          <w:szCs w:val="24"/>
        </w:rPr>
        <w:t xml:space="preserve"> (online). Dostupné z: &lt;https://cvvm.soc.cas.cz/media/com_form2content/documents/c2/a2005/f9/pi160204.pdf&gt; (28. 4. 2018)</w:t>
      </w:r>
    </w:p>
    <w:p w:rsidR="00405220" w:rsidRPr="00BF15BC" w:rsidRDefault="00405220" w:rsidP="00405220">
      <w:pPr>
        <w:pStyle w:val="Textpoznpodarou"/>
        <w:spacing w:line="360" w:lineRule="auto"/>
        <w:rPr>
          <w:rFonts w:ascii="Times New Roman" w:hAnsi="Times New Roman" w:cs="Times New Roman"/>
          <w:sz w:val="24"/>
          <w:szCs w:val="24"/>
        </w:rPr>
      </w:pPr>
      <w:r w:rsidRPr="00BF15BC">
        <w:rPr>
          <w:rFonts w:ascii="Times New Roman" w:eastAsiaTheme="majorEastAsia" w:hAnsi="Times New Roman" w:cs="Times New Roman"/>
          <w:bCs/>
          <w:sz w:val="24"/>
          <w:szCs w:val="24"/>
        </w:rPr>
        <w:t xml:space="preserve">Centrum pro výzkum veřejného mínění. 2018. „Důvěra stranickým představitelům – leden 2018.“ </w:t>
      </w:r>
      <w:r w:rsidRPr="00BF15BC">
        <w:rPr>
          <w:rFonts w:ascii="Times New Roman" w:eastAsiaTheme="majorEastAsia" w:hAnsi="Times New Roman" w:cs="Times New Roman"/>
          <w:bCs/>
          <w:i/>
          <w:sz w:val="24"/>
          <w:szCs w:val="24"/>
        </w:rPr>
        <w:t>Sociologický ústav AV ČR</w:t>
      </w:r>
      <w:r w:rsidRPr="00BF15BC">
        <w:rPr>
          <w:rFonts w:ascii="Times New Roman" w:eastAsiaTheme="majorEastAsia" w:hAnsi="Times New Roman" w:cs="Times New Roman"/>
          <w:bCs/>
          <w:sz w:val="24"/>
          <w:szCs w:val="24"/>
        </w:rPr>
        <w:t xml:space="preserve">, 14. 2. 2018 </w:t>
      </w:r>
      <w:r w:rsidRPr="00BF15BC">
        <w:rPr>
          <w:rFonts w:ascii="Times New Roman" w:hAnsi="Times New Roman" w:cs="Times New Roman"/>
          <w:sz w:val="24"/>
          <w:szCs w:val="24"/>
        </w:rPr>
        <w:t>(online). Dostupné z: &lt;https://cvvm.soc.cas.cz/media/com_form2content/documents/c2/a4519/f9/pi180214.pdf&gt; (28. 4. 2018)</w:t>
      </w:r>
    </w:p>
    <w:p w:rsidR="00405220" w:rsidRPr="00BF15BC" w:rsidRDefault="00405220" w:rsidP="00405220">
      <w:pPr>
        <w:spacing w:line="360" w:lineRule="auto"/>
        <w:rPr>
          <w:rFonts w:ascii="Times New Roman" w:hAnsi="Times New Roman" w:cs="Times New Roman"/>
          <w:sz w:val="24"/>
          <w:szCs w:val="24"/>
        </w:rPr>
      </w:pPr>
      <w:proofErr w:type="spellStart"/>
      <w:r w:rsidRPr="00BF15BC">
        <w:rPr>
          <w:rFonts w:ascii="Times New Roman" w:hAnsi="Times New Roman" w:cs="Times New Roman"/>
          <w:sz w:val="24"/>
          <w:szCs w:val="24"/>
        </w:rPr>
        <w:t>Cowen</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Tyler</w:t>
      </w:r>
      <w:proofErr w:type="spellEnd"/>
      <w:r w:rsidRPr="00BF15BC">
        <w:rPr>
          <w:rFonts w:ascii="Times New Roman" w:hAnsi="Times New Roman" w:cs="Times New Roman"/>
          <w:sz w:val="24"/>
          <w:szCs w:val="24"/>
        </w:rPr>
        <w:t>. 2017. „</w:t>
      </w:r>
      <w:proofErr w:type="spellStart"/>
      <w:r w:rsidRPr="00BF15BC">
        <w:rPr>
          <w:rFonts w:ascii="Times New Roman" w:hAnsi="Times New Roman" w:cs="Times New Roman"/>
          <w:sz w:val="24"/>
          <w:szCs w:val="24"/>
        </w:rPr>
        <w:t>The</w:t>
      </w:r>
      <w:proofErr w:type="spellEnd"/>
      <w:r w:rsidRPr="00BF15BC">
        <w:rPr>
          <w:rFonts w:ascii="Times New Roman" w:hAnsi="Times New Roman" w:cs="Times New Roman"/>
          <w:sz w:val="24"/>
          <w:szCs w:val="24"/>
        </w:rPr>
        <w:t xml:space="preserve"> New </w:t>
      </w:r>
      <w:proofErr w:type="spellStart"/>
      <w:r w:rsidRPr="00BF15BC">
        <w:rPr>
          <w:rFonts w:ascii="Times New Roman" w:hAnsi="Times New Roman" w:cs="Times New Roman"/>
          <w:sz w:val="24"/>
          <w:szCs w:val="24"/>
        </w:rPr>
        <w:t>Populism</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isn’t</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about</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economics</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Bloomberg</w:t>
      </w:r>
      <w:proofErr w:type="spellEnd"/>
      <w:r w:rsidRPr="00BF15BC">
        <w:rPr>
          <w:rFonts w:ascii="Times New Roman" w:hAnsi="Times New Roman" w:cs="Times New Roman"/>
          <w:sz w:val="24"/>
          <w:szCs w:val="24"/>
        </w:rPr>
        <w:t xml:space="preserve">, 23. 10. 2017 (online). Dostupné z: &lt;https://www.bloomberg.com/view/articles/2017-10-23/the-new-populism-isn-t-about-economics&gt; (27. 4. 2018) </w:t>
      </w:r>
    </w:p>
    <w:p w:rsidR="00405220" w:rsidRPr="00BF15BC" w:rsidRDefault="00405220" w:rsidP="00405220">
      <w:pPr>
        <w:spacing w:line="360" w:lineRule="auto"/>
        <w:rPr>
          <w:rFonts w:ascii="Times New Roman" w:hAnsi="Times New Roman" w:cs="Times New Roman"/>
          <w:sz w:val="24"/>
          <w:szCs w:val="24"/>
        </w:rPr>
      </w:pPr>
      <w:r w:rsidRPr="00BF15BC">
        <w:rPr>
          <w:rFonts w:ascii="Times New Roman" w:hAnsi="Times New Roman" w:cs="Times New Roman"/>
          <w:sz w:val="24"/>
          <w:szCs w:val="24"/>
        </w:rPr>
        <w:lastRenderedPageBreak/>
        <w:t xml:space="preserve">(a)ČT24. 2015. „Jsme radikální hnutí.“ </w:t>
      </w:r>
      <w:proofErr w:type="spellStart"/>
      <w:r w:rsidRPr="00BF15BC">
        <w:rPr>
          <w:rFonts w:ascii="Times New Roman" w:hAnsi="Times New Roman" w:cs="Times New Roman"/>
          <w:sz w:val="24"/>
          <w:szCs w:val="24"/>
        </w:rPr>
        <w:t>Okamura</w:t>
      </w:r>
      <w:proofErr w:type="spellEnd"/>
      <w:r w:rsidRPr="00BF15BC">
        <w:rPr>
          <w:rFonts w:ascii="Times New Roman" w:hAnsi="Times New Roman" w:cs="Times New Roman"/>
          <w:sz w:val="24"/>
          <w:szCs w:val="24"/>
        </w:rPr>
        <w:t xml:space="preserve"> má novou stranu – SPD.“ </w:t>
      </w:r>
      <w:r w:rsidRPr="00BF15BC">
        <w:rPr>
          <w:rFonts w:ascii="Times New Roman" w:eastAsiaTheme="majorEastAsia" w:hAnsi="Times New Roman" w:cs="Times New Roman"/>
          <w:bCs/>
          <w:i/>
          <w:sz w:val="24"/>
          <w:szCs w:val="24"/>
        </w:rPr>
        <w:t xml:space="preserve">Česká televize, </w:t>
      </w:r>
      <w:r w:rsidRPr="00BF15BC">
        <w:rPr>
          <w:rFonts w:ascii="Times New Roman" w:eastAsiaTheme="majorEastAsia" w:hAnsi="Times New Roman" w:cs="Times New Roman"/>
          <w:bCs/>
          <w:sz w:val="24"/>
          <w:szCs w:val="24"/>
        </w:rPr>
        <w:t xml:space="preserve">16. 6. 2015 </w:t>
      </w:r>
      <w:r w:rsidRPr="00BF15BC">
        <w:rPr>
          <w:rFonts w:ascii="Times New Roman" w:hAnsi="Times New Roman" w:cs="Times New Roman"/>
          <w:sz w:val="24"/>
          <w:szCs w:val="24"/>
        </w:rPr>
        <w:t>(online). Dostupné z: &lt;http://www.ceskatelevize.cz/ct24/domaci/1537546-jsme-radikalni-hnuti-okamura-ma-novou-stranu-spd&gt; (28. 4. 2018)</w:t>
      </w:r>
    </w:p>
    <w:p w:rsidR="00405220" w:rsidRPr="00BF15BC" w:rsidRDefault="00405220" w:rsidP="00405220">
      <w:pPr>
        <w:spacing w:line="360" w:lineRule="auto"/>
        <w:rPr>
          <w:rFonts w:ascii="Times New Roman" w:hAnsi="Times New Roman" w:cs="Times New Roman"/>
          <w:sz w:val="24"/>
          <w:szCs w:val="24"/>
        </w:rPr>
      </w:pPr>
      <w:r w:rsidRPr="00BF15BC">
        <w:rPr>
          <w:rFonts w:ascii="Times New Roman" w:hAnsi="Times New Roman" w:cs="Times New Roman"/>
          <w:sz w:val="24"/>
          <w:szCs w:val="24"/>
        </w:rPr>
        <w:t xml:space="preserve">(b)ČT24. 2015. „Zatmění Úsvitu: Poslanecký klub opouští i Šarapatka.“ </w:t>
      </w:r>
      <w:r w:rsidRPr="00BF15BC">
        <w:rPr>
          <w:rFonts w:ascii="Times New Roman" w:eastAsiaTheme="majorEastAsia" w:hAnsi="Times New Roman" w:cs="Times New Roman"/>
          <w:bCs/>
          <w:i/>
          <w:sz w:val="24"/>
          <w:szCs w:val="24"/>
        </w:rPr>
        <w:t xml:space="preserve">Česká televize, </w:t>
      </w:r>
      <w:r w:rsidRPr="00BF15BC">
        <w:rPr>
          <w:rFonts w:ascii="Times New Roman" w:eastAsiaTheme="majorEastAsia" w:hAnsi="Times New Roman" w:cs="Times New Roman"/>
          <w:bCs/>
          <w:sz w:val="24"/>
          <w:szCs w:val="24"/>
        </w:rPr>
        <w:t xml:space="preserve">25. 3. 2015 </w:t>
      </w:r>
      <w:r w:rsidRPr="00BF15BC">
        <w:rPr>
          <w:rFonts w:ascii="Times New Roman" w:hAnsi="Times New Roman" w:cs="Times New Roman"/>
          <w:sz w:val="24"/>
          <w:szCs w:val="24"/>
        </w:rPr>
        <w:t>(online).</w:t>
      </w:r>
      <w:r w:rsidRPr="00BF15BC">
        <w:rPr>
          <w:rFonts w:ascii="Times New Roman" w:eastAsiaTheme="majorEastAsia" w:hAnsi="Times New Roman" w:cs="Times New Roman"/>
          <w:bCs/>
          <w:sz w:val="24"/>
          <w:szCs w:val="24"/>
        </w:rPr>
        <w:t xml:space="preserve"> </w:t>
      </w:r>
      <w:r w:rsidRPr="00BF15BC">
        <w:rPr>
          <w:rFonts w:ascii="Times New Roman" w:hAnsi="Times New Roman" w:cs="Times New Roman"/>
          <w:sz w:val="24"/>
          <w:szCs w:val="24"/>
        </w:rPr>
        <w:t xml:space="preserve"> Dostupné z: &lt;http://www.ceskatelevize.cz/ct24/domaci/1514780-zatmeni-usvitu-poslanecky-klub-opousti-i-sarapatka&gt; (28. 4. 2018)</w:t>
      </w:r>
    </w:p>
    <w:p w:rsidR="00405220" w:rsidRPr="00BF15BC" w:rsidRDefault="00405220" w:rsidP="00405220">
      <w:pPr>
        <w:pStyle w:val="Textpoznpodarou"/>
        <w:spacing w:line="360" w:lineRule="auto"/>
        <w:rPr>
          <w:rFonts w:ascii="Times New Roman" w:hAnsi="Times New Roman" w:cs="Times New Roman"/>
          <w:sz w:val="24"/>
          <w:szCs w:val="24"/>
        </w:rPr>
      </w:pPr>
      <w:r w:rsidRPr="00BF15BC">
        <w:rPr>
          <w:rFonts w:ascii="Times New Roman" w:hAnsi="Times New Roman" w:cs="Times New Roman"/>
          <w:sz w:val="24"/>
          <w:szCs w:val="24"/>
        </w:rPr>
        <w:t xml:space="preserve">ČT24. 2017. „Ostrý jazyk znovu zabral, </w:t>
      </w:r>
      <w:proofErr w:type="spellStart"/>
      <w:r w:rsidRPr="00BF15BC">
        <w:rPr>
          <w:rFonts w:ascii="Times New Roman" w:hAnsi="Times New Roman" w:cs="Times New Roman"/>
          <w:sz w:val="24"/>
          <w:szCs w:val="24"/>
        </w:rPr>
        <w:t>Okamura</w:t>
      </w:r>
      <w:proofErr w:type="spellEnd"/>
      <w:r w:rsidRPr="00BF15BC">
        <w:rPr>
          <w:rFonts w:ascii="Times New Roman" w:hAnsi="Times New Roman" w:cs="Times New Roman"/>
          <w:sz w:val="24"/>
          <w:szCs w:val="24"/>
        </w:rPr>
        <w:t xml:space="preserve"> přivedl po Úsvitu do sněmovny i SPD.“ </w:t>
      </w:r>
      <w:r w:rsidRPr="00BF15BC">
        <w:rPr>
          <w:rFonts w:ascii="Times New Roman" w:eastAsiaTheme="majorEastAsia" w:hAnsi="Times New Roman" w:cs="Times New Roman"/>
          <w:bCs/>
          <w:i/>
          <w:sz w:val="24"/>
          <w:szCs w:val="24"/>
        </w:rPr>
        <w:t xml:space="preserve">Česká televize, </w:t>
      </w:r>
      <w:r w:rsidRPr="00BF15BC">
        <w:rPr>
          <w:rFonts w:ascii="Times New Roman" w:eastAsiaTheme="majorEastAsia" w:hAnsi="Times New Roman" w:cs="Times New Roman"/>
          <w:bCs/>
          <w:sz w:val="24"/>
          <w:szCs w:val="24"/>
        </w:rPr>
        <w:t xml:space="preserve">21. 10. 2017 </w:t>
      </w:r>
      <w:r w:rsidRPr="00BF15BC">
        <w:rPr>
          <w:rFonts w:ascii="Times New Roman" w:hAnsi="Times New Roman" w:cs="Times New Roman"/>
          <w:sz w:val="24"/>
          <w:szCs w:val="24"/>
        </w:rPr>
        <w:t>(online).</w:t>
      </w:r>
      <w:r w:rsidRPr="00BF15BC">
        <w:rPr>
          <w:rFonts w:ascii="Times New Roman" w:eastAsiaTheme="majorEastAsia" w:hAnsi="Times New Roman" w:cs="Times New Roman"/>
          <w:bCs/>
          <w:sz w:val="24"/>
          <w:szCs w:val="24"/>
        </w:rPr>
        <w:t xml:space="preserve"> </w:t>
      </w:r>
      <w:r w:rsidRPr="00BF15BC">
        <w:rPr>
          <w:rFonts w:ascii="Times New Roman" w:hAnsi="Times New Roman" w:cs="Times New Roman"/>
          <w:sz w:val="24"/>
          <w:szCs w:val="24"/>
        </w:rPr>
        <w:t xml:space="preserve"> Dostupné z: &lt;http://www.ceskatelevize.cz/ct24/domaci/2280226-ostry-jazyk-znovu-zabral-okamura-privedl-po-usvitu-do-snemovny-i-spd&gt; (28. 4. 2018)</w:t>
      </w:r>
    </w:p>
    <w:p w:rsidR="00405220" w:rsidRPr="00BF15BC" w:rsidRDefault="00405220" w:rsidP="00405220">
      <w:pPr>
        <w:spacing w:line="360" w:lineRule="auto"/>
        <w:rPr>
          <w:rFonts w:ascii="Times New Roman" w:hAnsi="Times New Roman" w:cs="Times New Roman"/>
          <w:sz w:val="24"/>
          <w:szCs w:val="24"/>
        </w:rPr>
      </w:pPr>
      <w:proofErr w:type="spellStart"/>
      <w:r w:rsidRPr="00BF15BC">
        <w:rPr>
          <w:rFonts w:ascii="Times New Roman" w:hAnsi="Times New Roman" w:cs="Times New Roman"/>
          <w:sz w:val="24"/>
          <w:szCs w:val="24"/>
        </w:rPr>
        <w:t>Danics</w:t>
      </w:r>
      <w:proofErr w:type="spellEnd"/>
      <w:r w:rsidRPr="00BF15BC">
        <w:rPr>
          <w:rFonts w:ascii="Times New Roman" w:hAnsi="Times New Roman" w:cs="Times New Roman"/>
          <w:sz w:val="24"/>
          <w:szCs w:val="24"/>
        </w:rPr>
        <w:t xml:space="preserve">, Štefan, Ladislava </w:t>
      </w:r>
      <w:proofErr w:type="spellStart"/>
      <w:r w:rsidRPr="00BF15BC">
        <w:rPr>
          <w:rFonts w:ascii="Times New Roman" w:hAnsi="Times New Roman" w:cs="Times New Roman"/>
          <w:sz w:val="24"/>
          <w:szCs w:val="24"/>
        </w:rPr>
        <w:t>Tejchmanová</w:t>
      </w:r>
      <w:proofErr w:type="spellEnd"/>
      <w:r w:rsidRPr="00BF15BC">
        <w:rPr>
          <w:rFonts w:ascii="Times New Roman" w:hAnsi="Times New Roman" w:cs="Times New Roman"/>
          <w:sz w:val="24"/>
          <w:szCs w:val="24"/>
        </w:rPr>
        <w:t xml:space="preserve">. 2017. </w:t>
      </w:r>
      <w:r w:rsidRPr="00BF15BC">
        <w:rPr>
          <w:rFonts w:ascii="Times New Roman" w:hAnsi="Times New Roman" w:cs="Times New Roman"/>
          <w:i/>
          <w:sz w:val="24"/>
          <w:szCs w:val="24"/>
        </w:rPr>
        <w:t xml:space="preserve">Extremismus, radikalismus, populismus a </w:t>
      </w:r>
      <w:proofErr w:type="spellStart"/>
      <w:r w:rsidRPr="00BF15BC">
        <w:rPr>
          <w:rFonts w:ascii="Times New Roman" w:hAnsi="Times New Roman" w:cs="Times New Roman"/>
          <w:i/>
          <w:sz w:val="24"/>
          <w:szCs w:val="24"/>
        </w:rPr>
        <w:t>euroskepticismus</w:t>
      </w:r>
      <w:proofErr w:type="spellEnd"/>
      <w:r w:rsidRPr="00BF15BC">
        <w:rPr>
          <w:rFonts w:ascii="Times New Roman" w:hAnsi="Times New Roman" w:cs="Times New Roman"/>
          <w:i/>
          <w:sz w:val="24"/>
          <w:szCs w:val="24"/>
        </w:rPr>
        <w:t>.</w:t>
      </w:r>
      <w:r w:rsidRPr="00BF15BC">
        <w:rPr>
          <w:rFonts w:ascii="Times New Roman" w:hAnsi="Times New Roman" w:cs="Times New Roman"/>
          <w:sz w:val="24"/>
          <w:szCs w:val="24"/>
        </w:rPr>
        <w:t xml:space="preserve"> Praha: univerzita Jana Amose Komenského. </w:t>
      </w:r>
    </w:p>
    <w:p w:rsidR="00405220" w:rsidRPr="00BF15BC" w:rsidRDefault="00405220" w:rsidP="00405220">
      <w:pPr>
        <w:pStyle w:val="Textpoznpodarou"/>
        <w:spacing w:line="360" w:lineRule="auto"/>
        <w:rPr>
          <w:rFonts w:ascii="Times New Roman" w:hAnsi="Times New Roman" w:cs="Times New Roman"/>
          <w:sz w:val="24"/>
          <w:szCs w:val="24"/>
        </w:rPr>
      </w:pPr>
      <w:r w:rsidRPr="00BF15BC">
        <w:rPr>
          <w:rFonts w:ascii="Times New Roman" w:hAnsi="Times New Roman" w:cs="Times New Roman"/>
          <w:sz w:val="24"/>
          <w:szCs w:val="24"/>
        </w:rPr>
        <w:t xml:space="preserve">Deník. 2017. „Nejvíc věříme </w:t>
      </w:r>
      <w:proofErr w:type="spellStart"/>
      <w:r w:rsidRPr="00BF15BC">
        <w:rPr>
          <w:rFonts w:ascii="Times New Roman" w:hAnsi="Times New Roman" w:cs="Times New Roman"/>
          <w:sz w:val="24"/>
          <w:szCs w:val="24"/>
        </w:rPr>
        <w:t>Okamurovi</w:t>
      </w:r>
      <w:proofErr w:type="spellEnd"/>
      <w:r w:rsidRPr="00BF15BC">
        <w:rPr>
          <w:rFonts w:ascii="Times New Roman" w:hAnsi="Times New Roman" w:cs="Times New Roman"/>
          <w:sz w:val="24"/>
          <w:szCs w:val="24"/>
        </w:rPr>
        <w:t xml:space="preserve"> a </w:t>
      </w:r>
      <w:proofErr w:type="spellStart"/>
      <w:r w:rsidRPr="00BF15BC">
        <w:rPr>
          <w:rFonts w:ascii="Times New Roman" w:hAnsi="Times New Roman" w:cs="Times New Roman"/>
          <w:sz w:val="24"/>
          <w:szCs w:val="24"/>
        </w:rPr>
        <w:t>Babišovi</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Gazdík</w:t>
      </w:r>
      <w:proofErr w:type="spellEnd"/>
      <w:r w:rsidRPr="00BF15BC">
        <w:rPr>
          <w:rFonts w:ascii="Times New Roman" w:hAnsi="Times New Roman" w:cs="Times New Roman"/>
          <w:sz w:val="24"/>
          <w:szCs w:val="24"/>
        </w:rPr>
        <w:t xml:space="preserve"> se propadá, tvrdí průzkum.“ </w:t>
      </w:r>
      <w:r w:rsidRPr="00BF15BC">
        <w:rPr>
          <w:rFonts w:ascii="Times New Roman" w:hAnsi="Times New Roman" w:cs="Times New Roman"/>
          <w:i/>
          <w:sz w:val="24"/>
          <w:szCs w:val="24"/>
        </w:rPr>
        <w:t>Denik.cz</w:t>
      </w:r>
      <w:r w:rsidRPr="00BF15BC">
        <w:rPr>
          <w:rFonts w:ascii="Times New Roman" w:hAnsi="Times New Roman" w:cs="Times New Roman"/>
          <w:sz w:val="24"/>
          <w:szCs w:val="24"/>
        </w:rPr>
        <w:t>, 14. 6. 2017 (online). Dostupné z: &lt;https://www.denik.cz/z_domova/nejvic-verime-okamurovi-a-babisovi-gazdik-se-propada-20170614.html&gt; (28. 4. 2018)</w:t>
      </w:r>
    </w:p>
    <w:p w:rsidR="00405220" w:rsidRPr="00BF15BC" w:rsidRDefault="00405220" w:rsidP="00405220">
      <w:pPr>
        <w:pStyle w:val="Textpoznpodarou"/>
        <w:spacing w:line="360" w:lineRule="auto"/>
        <w:rPr>
          <w:rFonts w:ascii="Times New Roman" w:hAnsi="Times New Roman" w:cs="Times New Roman"/>
          <w:sz w:val="24"/>
          <w:szCs w:val="24"/>
        </w:rPr>
      </w:pPr>
      <w:proofErr w:type="spellStart"/>
      <w:r w:rsidRPr="00BF15BC">
        <w:rPr>
          <w:rFonts w:ascii="Times New Roman" w:hAnsi="Times New Roman" w:cs="Times New Roman"/>
          <w:sz w:val="24"/>
          <w:szCs w:val="24"/>
        </w:rPr>
        <w:t>Dymanus</w:t>
      </w:r>
      <w:proofErr w:type="spellEnd"/>
      <w:r w:rsidRPr="00BF15BC">
        <w:rPr>
          <w:rFonts w:ascii="Times New Roman" w:hAnsi="Times New Roman" w:cs="Times New Roman"/>
          <w:sz w:val="24"/>
          <w:szCs w:val="24"/>
        </w:rPr>
        <w:t xml:space="preserve">, Dominik. 2017. „Kandidatura </w:t>
      </w:r>
      <w:proofErr w:type="spellStart"/>
      <w:r w:rsidRPr="00BF15BC">
        <w:rPr>
          <w:rFonts w:ascii="Times New Roman" w:hAnsi="Times New Roman" w:cs="Times New Roman"/>
          <w:sz w:val="24"/>
          <w:szCs w:val="24"/>
        </w:rPr>
        <w:t>Hayata</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Okamury</w:t>
      </w:r>
      <w:proofErr w:type="spellEnd"/>
      <w:r w:rsidRPr="00BF15BC">
        <w:rPr>
          <w:rFonts w:ascii="Times New Roman" w:hAnsi="Times New Roman" w:cs="Times New Roman"/>
          <w:sz w:val="24"/>
          <w:szCs w:val="24"/>
        </w:rPr>
        <w:t xml:space="preserve">: Známé příjmení z něj může udělat </w:t>
      </w:r>
      <w:proofErr w:type="spellStart"/>
      <w:r w:rsidRPr="00BF15BC">
        <w:rPr>
          <w:rFonts w:ascii="Times New Roman" w:hAnsi="Times New Roman" w:cs="Times New Roman"/>
          <w:sz w:val="24"/>
          <w:szCs w:val="24"/>
        </w:rPr>
        <w:t>Tomiova</w:t>
      </w:r>
      <w:proofErr w:type="spellEnd"/>
      <w:r w:rsidRPr="00BF15BC">
        <w:rPr>
          <w:rFonts w:ascii="Times New Roman" w:hAnsi="Times New Roman" w:cs="Times New Roman"/>
          <w:sz w:val="24"/>
          <w:szCs w:val="24"/>
        </w:rPr>
        <w:t xml:space="preserve"> silného soupeře.“ </w:t>
      </w:r>
      <w:r w:rsidRPr="00BF15BC">
        <w:rPr>
          <w:rFonts w:ascii="Times New Roman" w:hAnsi="Times New Roman" w:cs="Times New Roman"/>
          <w:i/>
          <w:sz w:val="24"/>
          <w:szCs w:val="24"/>
        </w:rPr>
        <w:t>Forum24.cz</w:t>
      </w:r>
      <w:r w:rsidRPr="00BF15BC">
        <w:rPr>
          <w:rFonts w:ascii="Times New Roman" w:hAnsi="Times New Roman" w:cs="Times New Roman"/>
          <w:sz w:val="24"/>
          <w:szCs w:val="24"/>
        </w:rPr>
        <w:t>, 8. 8. 2017 (online). Dostupné z: &lt;http://forum24.cz/kandidatura-hayata-okamury-zname-prijmeni-z-nej-muze-udelat-tomiova-silneho-soupere/&gt; (28. 4. 2018)</w:t>
      </w:r>
    </w:p>
    <w:p w:rsidR="00405220" w:rsidRPr="00BF15BC" w:rsidRDefault="00405220" w:rsidP="00405220">
      <w:pPr>
        <w:spacing w:after="480" w:line="360" w:lineRule="auto"/>
        <w:rPr>
          <w:rFonts w:ascii="Times New Roman" w:hAnsi="Times New Roman" w:cs="Times New Roman"/>
          <w:sz w:val="24"/>
          <w:szCs w:val="24"/>
        </w:rPr>
      </w:pPr>
      <w:proofErr w:type="spellStart"/>
      <w:r w:rsidRPr="00BF15BC">
        <w:rPr>
          <w:rFonts w:ascii="Times New Roman" w:hAnsi="Times New Roman" w:cs="Times New Roman"/>
          <w:sz w:val="24"/>
          <w:szCs w:val="24"/>
        </w:rPr>
        <w:t>Greskovits</w:t>
      </w:r>
      <w:proofErr w:type="spellEnd"/>
      <w:r w:rsidRPr="00BF15BC">
        <w:rPr>
          <w:rFonts w:ascii="Times New Roman" w:hAnsi="Times New Roman" w:cs="Times New Roman"/>
          <w:sz w:val="24"/>
          <w:szCs w:val="24"/>
        </w:rPr>
        <w:t xml:space="preserve">, Béla. 1998. </w:t>
      </w:r>
      <w:proofErr w:type="spellStart"/>
      <w:r w:rsidRPr="00BF15BC">
        <w:rPr>
          <w:rFonts w:ascii="Times New Roman" w:hAnsi="Times New Roman" w:cs="Times New Roman"/>
          <w:i/>
          <w:sz w:val="24"/>
          <w:szCs w:val="24"/>
        </w:rPr>
        <w:t>Political</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Economy</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of</w:t>
      </w:r>
      <w:proofErr w:type="spellEnd"/>
      <w:r w:rsidRPr="00BF15BC">
        <w:rPr>
          <w:rFonts w:ascii="Times New Roman" w:hAnsi="Times New Roman" w:cs="Times New Roman"/>
          <w:i/>
          <w:sz w:val="24"/>
          <w:szCs w:val="24"/>
        </w:rPr>
        <w:t xml:space="preserve"> Protest </w:t>
      </w:r>
      <w:proofErr w:type="spellStart"/>
      <w:r w:rsidRPr="00BF15BC">
        <w:rPr>
          <w:rFonts w:ascii="Times New Roman" w:hAnsi="Times New Roman" w:cs="Times New Roman"/>
          <w:i/>
          <w:sz w:val="24"/>
          <w:szCs w:val="24"/>
        </w:rPr>
        <w:t>and</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Patience</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East</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European</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and</w:t>
      </w:r>
      <w:proofErr w:type="spellEnd"/>
      <w:r w:rsidRPr="00BF15BC">
        <w:rPr>
          <w:rFonts w:ascii="Times New Roman" w:hAnsi="Times New Roman" w:cs="Times New Roman"/>
          <w:i/>
          <w:sz w:val="24"/>
          <w:szCs w:val="24"/>
        </w:rPr>
        <w:t xml:space="preserve"> Latin </w:t>
      </w:r>
      <w:proofErr w:type="spellStart"/>
      <w:r w:rsidRPr="00BF15BC">
        <w:rPr>
          <w:rFonts w:ascii="Times New Roman" w:hAnsi="Times New Roman" w:cs="Times New Roman"/>
          <w:i/>
          <w:sz w:val="24"/>
          <w:szCs w:val="24"/>
        </w:rPr>
        <w:t>American</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Transformations</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Compared</w:t>
      </w:r>
      <w:proofErr w:type="spellEnd"/>
      <w:r w:rsidRPr="00BF15BC">
        <w:rPr>
          <w:rFonts w:ascii="Times New Roman" w:hAnsi="Times New Roman" w:cs="Times New Roman"/>
          <w:sz w:val="24"/>
          <w:szCs w:val="24"/>
        </w:rPr>
        <w:t xml:space="preserve">. Budapešť: CEU </w:t>
      </w:r>
      <w:proofErr w:type="spellStart"/>
      <w:r w:rsidRPr="00BF15BC">
        <w:rPr>
          <w:rFonts w:ascii="Times New Roman" w:hAnsi="Times New Roman" w:cs="Times New Roman"/>
          <w:sz w:val="24"/>
          <w:szCs w:val="24"/>
        </w:rPr>
        <w:t>Press</w:t>
      </w:r>
      <w:proofErr w:type="spellEnd"/>
      <w:r w:rsidRPr="00BF15BC">
        <w:rPr>
          <w:rFonts w:ascii="Times New Roman" w:hAnsi="Times New Roman" w:cs="Times New Roman"/>
          <w:sz w:val="24"/>
          <w:szCs w:val="24"/>
        </w:rPr>
        <w:t xml:space="preserve">. </w:t>
      </w:r>
    </w:p>
    <w:p w:rsidR="00405220" w:rsidRPr="00BF15BC" w:rsidRDefault="00405220" w:rsidP="00405220">
      <w:pPr>
        <w:spacing w:after="480" w:line="360" w:lineRule="auto"/>
        <w:rPr>
          <w:rFonts w:ascii="Times New Roman" w:eastAsia="Times New Roman" w:hAnsi="Times New Roman" w:cs="Times New Roman"/>
          <w:sz w:val="24"/>
          <w:szCs w:val="24"/>
          <w:lang w:eastAsia="cs-CZ"/>
        </w:rPr>
      </w:pPr>
      <w:r w:rsidRPr="00BF15BC">
        <w:rPr>
          <w:rFonts w:ascii="Times New Roman" w:eastAsia="Times New Roman" w:hAnsi="Times New Roman" w:cs="Times New Roman"/>
          <w:sz w:val="24"/>
          <w:szCs w:val="24"/>
          <w:lang w:eastAsia="cs-CZ"/>
        </w:rPr>
        <w:t xml:space="preserve">Havlík, Vlastimil, Aneta </w:t>
      </w:r>
      <w:proofErr w:type="spellStart"/>
      <w:r w:rsidRPr="00BF15BC">
        <w:rPr>
          <w:rFonts w:ascii="Times New Roman" w:eastAsia="Times New Roman" w:hAnsi="Times New Roman" w:cs="Times New Roman"/>
          <w:sz w:val="24"/>
          <w:szCs w:val="24"/>
          <w:lang w:eastAsia="cs-CZ"/>
        </w:rPr>
        <w:t>Pinková</w:t>
      </w:r>
      <w:proofErr w:type="spellEnd"/>
      <w:r w:rsidRPr="00BF15BC">
        <w:rPr>
          <w:rFonts w:ascii="Times New Roman" w:eastAsia="Times New Roman" w:hAnsi="Times New Roman" w:cs="Times New Roman"/>
          <w:sz w:val="24"/>
          <w:szCs w:val="24"/>
          <w:lang w:eastAsia="cs-CZ"/>
        </w:rPr>
        <w:t xml:space="preserve">. 2012. „Populisté, protestní strany, outsideři? Několik poznámek ke </w:t>
      </w:r>
      <w:proofErr w:type="spellStart"/>
      <w:r w:rsidRPr="00BF15BC">
        <w:rPr>
          <w:rFonts w:ascii="Times New Roman" w:eastAsia="Times New Roman" w:hAnsi="Times New Roman" w:cs="Times New Roman"/>
          <w:sz w:val="24"/>
          <w:szCs w:val="24"/>
          <w:lang w:eastAsia="cs-CZ"/>
        </w:rPr>
        <w:t>konceptualizaci</w:t>
      </w:r>
      <w:proofErr w:type="spellEnd"/>
      <w:r w:rsidRPr="00BF15BC">
        <w:rPr>
          <w:rFonts w:ascii="Times New Roman" w:eastAsia="Times New Roman" w:hAnsi="Times New Roman" w:cs="Times New Roman"/>
          <w:sz w:val="24"/>
          <w:szCs w:val="24"/>
          <w:lang w:eastAsia="cs-CZ"/>
        </w:rPr>
        <w:t xml:space="preserve"> populistických politických stran.“ </w:t>
      </w:r>
      <w:proofErr w:type="spellStart"/>
      <w:r w:rsidRPr="00BF15BC">
        <w:rPr>
          <w:rFonts w:ascii="Times New Roman" w:eastAsia="Times New Roman" w:hAnsi="Times New Roman" w:cs="Times New Roman"/>
          <w:i/>
          <w:sz w:val="24"/>
          <w:szCs w:val="24"/>
          <w:lang w:eastAsia="cs-CZ"/>
        </w:rPr>
        <w:t>Rexter</w:t>
      </w:r>
      <w:proofErr w:type="spellEnd"/>
      <w:r w:rsidRPr="00BF15BC">
        <w:rPr>
          <w:rFonts w:ascii="Times New Roman" w:eastAsia="Times New Roman" w:hAnsi="Times New Roman" w:cs="Times New Roman"/>
          <w:sz w:val="24"/>
          <w:szCs w:val="24"/>
          <w:lang w:eastAsia="cs-CZ"/>
        </w:rPr>
        <w:t xml:space="preserve"> 10 (2): 121-153. </w:t>
      </w:r>
    </w:p>
    <w:p w:rsidR="00405220" w:rsidRPr="00BF15BC" w:rsidRDefault="00405220" w:rsidP="00405220">
      <w:pPr>
        <w:spacing w:line="360" w:lineRule="auto"/>
        <w:rPr>
          <w:rFonts w:ascii="Times New Roman" w:hAnsi="Times New Roman" w:cs="Times New Roman"/>
          <w:sz w:val="24"/>
          <w:szCs w:val="24"/>
        </w:rPr>
      </w:pPr>
      <w:proofErr w:type="spellStart"/>
      <w:r w:rsidRPr="00BF15BC">
        <w:rPr>
          <w:rFonts w:ascii="Times New Roman" w:hAnsi="Times New Roman" w:cs="Times New Roman"/>
          <w:sz w:val="24"/>
          <w:szCs w:val="24"/>
        </w:rPr>
        <w:t>Heywood</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Andrew</w:t>
      </w:r>
      <w:proofErr w:type="spellEnd"/>
      <w:r w:rsidRPr="00BF15BC">
        <w:rPr>
          <w:rFonts w:ascii="Times New Roman" w:hAnsi="Times New Roman" w:cs="Times New Roman"/>
          <w:sz w:val="24"/>
          <w:szCs w:val="24"/>
        </w:rPr>
        <w:t xml:space="preserve">. 2008. </w:t>
      </w:r>
      <w:r w:rsidRPr="00BF15BC">
        <w:rPr>
          <w:rFonts w:ascii="Times New Roman" w:hAnsi="Times New Roman" w:cs="Times New Roman"/>
          <w:i/>
          <w:sz w:val="24"/>
          <w:szCs w:val="24"/>
        </w:rPr>
        <w:t>Politologie</w:t>
      </w:r>
      <w:r w:rsidRPr="00BF15BC">
        <w:rPr>
          <w:rFonts w:ascii="Times New Roman" w:hAnsi="Times New Roman" w:cs="Times New Roman"/>
          <w:sz w:val="24"/>
          <w:szCs w:val="24"/>
        </w:rPr>
        <w:t>. Plzeň: Aleš Čeněk.</w:t>
      </w:r>
    </w:p>
    <w:p w:rsidR="00405220" w:rsidRPr="00BF15BC" w:rsidRDefault="00405220" w:rsidP="00405220">
      <w:pPr>
        <w:spacing w:line="360" w:lineRule="auto"/>
        <w:rPr>
          <w:rFonts w:ascii="Times New Roman" w:hAnsi="Times New Roman" w:cs="Times New Roman"/>
          <w:sz w:val="24"/>
          <w:szCs w:val="24"/>
        </w:rPr>
      </w:pPr>
      <w:proofErr w:type="spellStart"/>
      <w:r w:rsidRPr="00BF15BC">
        <w:rPr>
          <w:rFonts w:ascii="Times New Roman" w:hAnsi="Times New Roman" w:cs="Times New Roman"/>
          <w:sz w:val="24"/>
          <w:szCs w:val="24"/>
        </w:rPr>
        <w:t>Honzejk</w:t>
      </w:r>
      <w:proofErr w:type="spellEnd"/>
      <w:r w:rsidRPr="00BF15BC">
        <w:rPr>
          <w:rFonts w:ascii="Times New Roman" w:hAnsi="Times New Roman" w:cs="Times New Roman"/>
          <w:sz w:val="24"/>
          <w:szCs w:val="24"/>
        </w:rPr>
        <w:t xml:space="preserve">, Petr. 2016. „V Česku vítězí nový populismus.“ </w:t>
      </w:r>
      <w:r w:rsidRPr="00BF15BC">
        <w:rPr>
          <w:rFonts w:ascii="Times New Roman" w:hAnsi="Times New Roman" w:cs="Times New Roman"/>
          <w:i/>
          <w:sz w:val="24"/>
          <w:szCs w:val="24"/>
        </w:rPr>
        <w:t>Ihned.</w:t>
      </w:r>
      <w:proofErr w:type="spellStart"/>
      <w:r w:rsidRPr="00BF15BC">
        <w:rPr>
          <w:rFonts w:ascii="Times New Roman" w:hAnsi="Times New Roman" w:cs="Times New Roman"/>
          <w:i/>
          <w:sz w:val="24"/>
          <w:szCs w:val="24"/>
        </w:rPr>
        <w:t>cz</w:t>
      </w:r>
      <w:proofErr w:type="spellEnd"/>
      <w:r w:rsidRPr="00BF15BC">
        <w:rPr>
          <w:rFonts w:ascii="Times New Roman" w:hAnsi="Times New Roman" w:cs="Times New Roman"/>
          <w:sz w:val="24"/>
          <w:szCs w:val="24"/>
        </w:rPr>
        <w:t>, 30. 12. 2016 (online). Dostupné z: &lt; https://</w:t>
      </w:r>
      <w:proofErr w:type="gramStart"/>
      <w:r w:rsidRPr="00BF15BC">
        <w:rPr>
          <w:rFonts w:ascii="Times New Roman" w:hAnsi="Times New Roman" w:cs="Times New Roman"/>
          <w:sz w:val="24"/>
          <w:szCs w:val="24"/>
        </w:rPr>
        <w:t>archiv</w:t>
      </w:r>
      <w:proofErr w:type="gramEnd"/>
      <w:r w:rsidRPr="00BF15BC">
        <w:rPr>
          <w:rFonts w:ascii="Times New Roman" w:hAnsi="Times New Roman" w:cs="Times New Roman"/>
          <w:sz w:val="24"/>
          <w:szCs w:val="24"/>
        </w:rPr>
        <w:t>.</w:t>
      </w:r>
      <w:proofErr w:type="gramStart"/>
      <w:r w:rsidRPr="00BF15BC">
        <w:rPr>
          <w:rFonts w:ascii="Times New Roman" w:hAnsi="Times New Roman" w:cs="Times New Roman"/>
          <w:sz w:val="24"/>
          <w:szCs w:val="24"/>
        </w:rPr>
        <w:t>ihned</w:t>
      </w:r>
      <w:proofErr w:type="gramEnd"/>
      <w:r w:rsidRPr="00BF15BC">
        <w:rPr>
          <w:rFonts w:ascii="Times New Roman" w:hAnsi="Times New Roman" w:cs="Times New Roman"/>
          <w:sz w:val="24"/>
          <w:szCs w:val="24"/>
        </w:rPr>
        <w:t xml:space="preserve">.cz/c1-65571570-v-cesku-vitezi-novy-populismus&gt; (27. 4. 2018) </w:t>
      </w:r>
    </w:p>
    <w:p w:rsidR="00405220" w:rsidRPr="00BF15BC" w:rsidRDefault="00405220" w:rsidP="00405220">
      <w:pPr>
        <w:pStyle w:val="Textpoznpodarou"/>
        <w:spacing w:line="360" w:lineRule="auto"/>
        <w:rPr>
          <w:rFonts w:ascii="Times New Roman" w:hAnsi="Times New Roman" w:cs="Times New Roman"/>
          <w:sz w:val="24"/>
          <w:szCs w:val="24"/>
        </w:rPr>
      </w:pPr>
      <w:r w:rsidRPr="00BF15BC">
        <w:rPr>
          <w:rFonts w:ascii="Times New Roman" w:hAnsi="Times New Roman" w:cs="Times New Roman"/>
          <w:sz w:val="24"/>
          <w:szCs w:val="24"/>
        </w:rPr>
        <w:lastRenderedPageBreak/>
        <w:t>Houser, Marek. 2013. „</w:t>
      </w:r>
      <w:proofErr w:type="spellStart"/>
      <w:r w:rsidRPr="00BF15BC">
        <w:rPr>
          <w:rFonts w:ascii="Times New Roman" w:hAnsi="Times New Roman" w:cs="Times New Roman"/>
          <w:sz w:val="24"/>
          <w:szCs w:val="24"/>
        </w:rPr>
        <w:t>Okamura</w:t>
      </w:r>
      <w:proofErr w:type="spellEnd"/>
      <w:r w:rsidRPr="00BF15BC">
        <w:rPr>
          <w:rFonts w:ascii="Times New Roman" w:hAnsi="Times New Roman" w:cs="Times New Roman"/>
          <w:sz w:val="24"/>
          <w:szCs w:val="24"/>
        </w:rPr>
        <w:t xml:space="preserve"> nevolil. Nechtěl se prý zúčastnit podvodných voleb.“ </w:t>
      </w:r>
      <w:r w:rsidRPr="00BF15BC">
        <w:rPr>
          <w:rFonts w:ascii="Times New Roman" w:hAnsi="Times New Roman" w:cs="Times New Roman"/>
          <w:i/>
          <w:sz w:val="24"/>
          <w:szCs w:val="24"/>
        </w:rPr>
        <w:t>Denik.cz</w:t>
      </w:r>
      <w:r w:rsidRPr="00BF15BC">
        <w:rPr>
          <w:rFonts w:ascii="Times New Roman" w:hAnsi="Times New Roman" w:cs="Times New Roman"/>
          <w:sz w:val="24"/>
          <w:szCs w:val="24"/>
        </w:rPr>
        <w:t>, 14. 1. 2013 (online). Dostupné z: &lt;https://www.denik.cz/z_domova/tomio-okamura-nevolil-jsem-nechtel-jsem-se-zucastnit-zmanipulovanych-voleb-20130.html&gt; (28. 4. 2018)</w:t>
      </w:r>
    </w:p>
    <w:p w:rsidR="00405220" w:rsidRPr="00BF15BC" w:rsidRDefault="00405220" w:rsidP="00405220">
      <w:pPr>
        <w:pStyle w:val="Textpoznpodarou"/>
        <w:spacing w:line="360" w:lineRule="auto"/>
        <w:rPr>
          <w:rFonts w:ascii="Times New Roman" w:hAnsi="Times New Roman" w:cs="Times New Roman"/>
          <w:sz w:val="24"/>
          <w:szCs w:val="24"/>
        </w:rPr>
      </w:pPr>
    </w:p>
    <w:p w:rsidR="00405220" w:rsidRPr="00BF15BC" w:rsidRDefault="00405220" w:rsidP="00405220">
      <w:pPr>
        <w:pStyle w:val="Textpoznpodarou"/>
        <w:spacing w:line="360" w:lineRule="auto"/>
        <w:rPr>
          <w:rFonts w:ascii="Times New Roman" w:hAnsi="Times New Roman" w:cs="Times New Roman"/>
          <w:sz w:val="24"/>
          <w:szCs w:val="24"/>
        </w:rPr>
      </w:pPr>
      <w:r w:rsidRPr="00BF15BC">
        <w:rPr>
          <w:rFonts w:ascii="Times New Roman" w:hAnsi="Times New Roman" w:cs="Times New Roman"/>
          <w:sz w:val="24"/>
          <w:szCs w:val="24"/>
        </w:rPr>
        <w:t xml:space="preserve"> Hrubeš, Karel. 2015. „Peníze z Úsvitu šly lidem od Bárty, ukazují faktury.“ </w:t>
      </w:r>
      <w:r w:rsidRPr="00BF15BC">
        <w:rPr>
          <w:rFonts w:ascii="Times New Roman" w:hAnsi="Times New Roman" w:cs="Times New Roman"/>
          <w:i/>
          <w:sz w:val="24"/>
          <w:szCs w:val="24"/>
        </w:rPr>
        <w:t>Idnes.cz</w:t>
      </w:r>
      <w:r w:rsidRPr="00BF15BC">
        <w:rPr>
          <w:rFonts w:ascii="Times New Roman" w:hAnsi="Times New Roman" w:cs="Times New Roman"/>
          <w:sz w:val="24"/>
          <w:szCs w:val="24"/>
        </w:rPr>
        <w:t>, 27. 3. 2015 (online). Dostupné z: &lt;https://zpravy.idnes.cz/usvit-volby-financovani-strany-dnz-/domaci.aspx?c=A150326_224030_domaci_aba&gt; (28. 4. 2018)</w:t>
      </w:r>
    </w:p>
    <w:p w:rsidR="00405220" w:rsidRPr="00BF15BC" w:rsidRDefault="00405220" w:rsidP="00405220">
      <w:pPr>
        <w:pStyle w:val="Textpoznpodarou"/>
        <w:spacing w:line="360" w:lineRule="auto"/>
        <w:rPr>
          <w:rFonts w:ascii="Times New Roman" w:hAnsi="Times New Roman" w:cs="Times New Roman"/>
          <w:sz w:val="24"/>
          <w:szCs w:val="24"/>
        </w:rPr>
      </w:pPr>
    </w:p>
    <w:p w:rsidR="00405220" w:rsidRPr="00BF15BC" w:rsidRDefault="00405220" w:rsidP="00405220">
      <w:pPr>
        <w:pStyle w:val="Textpoznpodarou"/>
        <w:spacing w:line="360" w:lineRule="auto"/>
        <w:rPr>
          <w:rFonts w:ascii="Times New Roman" w:hAnsi="Times New Roman" w:cs="Times New Roman"/>
          <w:sz w:val="24"/>
          <w:szCs w:val="24"/>
        </w:rPr>
      </w:pPr>
      <w:r w:rsidRPr="00BF15BC">
        <w:rPr>
          <w:rFonts w:ascii="Times New Roman" w:hAnsi="Times New Roman" w:cs="Times New Roman"/>
          <w:sz w:val="24"/>
          <w:szCs w:val="24"/>
        </w:rPr>
        <w:t xml:space="preserve">Hušková, Lucie. 2017. „V Česku vyrostl počet denních uživatelů </w:t>
      </w:r>
      <w:proofErr w:type="spellStart"/>
      <w:r w:rsidRPr="00BF15BC">
        <w:rPr>
          <w:rFonts w:ascii="Times New Roman" w:hAnsi="Times New Roman" w:cs="Times New Roman"/>
          <w:sz w:val="24"/>
          <w:szCs w:val="24"/>
        </w:rPr>
        <w:t>Facebooku</w:t>
      </w:r>
      <w:proofErr w:type="spellEnd"/>
      <w:r w:rsidRPr="00BF15BC">
        <w:rPr>
          <w:rFonts w:ascii="Times New Roman" w:hAnsi="Times New Roman" w:cs="Times New Roman"/>
          <w:sz w:val="24"/>
          <w:szCs w:val="24"/>
        </w:rPr>
        <w:t xml:space="preserve"> na 3,8 milionů.“ </w:t>
      </w:r>
      <w:proofErr w:type="spellStart"/>
      <w:proofErr w:type="gramStart"/>
      <w:r w:rsidRPr="00BF15BC">
        <w:rPr>
          <w:rFonts w:ascii="Times New Roman" w:hAnsi="Times New Roman" w:cs="Times New Roman"/>
          <w:i/>
          <w:sz w:val="24"/>
          <w:szCs w:val="24"/>
        </w:rPr>
        <w:t>Newsfeed</w:t>
      </w:r>
      <w:proofErr w:type="spellEnd"/>
      <w:r w:rsidRPr="00BF15BC">
        <w:rPr>
          <w:rFonts w:ascii="Times New Roman" w:hAnsi="Times New Roman" w:cs="Times New Roman"/>
          <w:sz w:val="24"/>
          <w:szCs w:val="24"/>
        </w:rPr>
        <w:t>,  23</w:t>
      </w:r>
      <w:proofErr w:type="gramEnd"/>
      <w:r w:rsidRPr="00BF15BC">
        <w:rPr>
          <w:rFonts w:ascii="Times New Roman" w:hAnsi="Times New Roman" w:cs="Times New Roman"/>
          <w:sz w:val="24"/>
          <w:szCs w:val="24"/>
        </w:rPr>
        <w:t>. 11. 2017 (online). Dostupné z: &lt;https://newsfeed.cz/v-cesku-vyrostl-pocet-dennich-uzivatelu-facebooku-na-38-milionu/&gt; (27. 4. 2018)</w:t>
      </w:r>
    </w:p>
    <w:p w:rsidR="00405220" w:rsidRPr="00BF15BC" w:rsidRDefault="00405220" w:rsidP="00405220">
      <w:pPr>
        <w:spacing w:line="360" w:lineRule="auto"/>
        <w:rPr>
          <w:rFonts w:ascii="Times New Roman" w:hAnsi="Times New Roman" w:cs="Times New Roman"/>
          <w:sz w:val="24"/>
          <w:szCs w:val="24"/>
        </w:rPr>
      </w:pPr>
      <w:r w:rsidRPr="00BF15BC">
        <w:rPr>
          <w:rFonts w:ascii="Times New Roman" w:hAnsi="Times New Roman" w:cs="Times New Roman"/>
          <w:sz w:val="24"/>
          <w:szCs w:val="24"/>
        </w:rPr>
        <w:t>Ihned. 2015. „</w:t>
      </w:r>
      <w:proofErr w:type="spellStart"/>
      <w:r w:rsidRPr="00BF15BC">
        <w:rPr>
          <w:rFonts w:ascii="Times New Roman" w:hAnsi="Times New Roman" w:cs="Times New Roman"/>
          <w:sz w:val="24"/>
          <w:szCs w:val="24"/>
        </w:rPr>
        <w:t>Okamura</w:t>
      </w:r>
      <w:proofErr w:type="spellEnd"/>
      <w:r w:rsidRPr="00BF15BC">
        <w:rPr>
          <w:rFonts w:ascii="Times New Roman" w:hAnsi="Times New Roman" w:cs="Times New Roman"/>
          <w:sz w:val="24"/>
          <w:szCs w:val="24"/>
        </w:rPr>
        <w:t xml:space="preserve"> zakládá novou stranu. Svoboda a přímá demokracie bude mít stejný program jako Úsvit.“ </w:t>
      </w:r>
      <w:r w:rsidRPr="00BF15BC">
        <w:rPr>
          <w:rFonts w:ascii="Times New Roman" w:hAnsi="Times New Roman" w:cs="Times New Roman"/>
          <w:i/>
          <w:sz w:val="24"/>
          <w:szCs w:val="24"/>
        </w:rPr>
        <w:t>Ihned.</w:t>
      </w:r>
      <w:proofErr w:type="spellStart"/>
      <w:r w:rsidRPr="00BF15BC">
        <w:rPr>
          <w:rFonts w:ascii="Times New Roman" w:hAnsi="Times New Roman" w:cs="Times New Roman"/>
          <w:i/>
          <w:sz w:val="24"/>
          <w:szCs w:val="24"/>
        </w:rPr>
        <w:t>cz</w:t>
      </w:r>
      <w:proofErr w:type="spellEnd"/>
      <w:r w:rsidRPr="00BF15BC">
        <w:rPr>
          <w:rFonts w:ascii="Times New Roman" w:hAnsi="Times New Roman" w:cs="Times New Roman"/>
          <w:sz w:val="24"/>
          <w:szCs w:val="24"/>
        </w:rPr>
        <w:t>, 5. 5. 2015 (online). Dostupné z: &lt;https://domaci.ihned.cz/c1-63966930-okamura-zaklada-novou-stranu-svoboda-a-prima-demokracie-bude-mit-stejny-program-jako-usvit&gt; (28. 4. 2018)</w:t>
      </w:r>
    </w:p>
    <w:p w:rsidR="00405220" w:rsidRPr="00BF15BC" w:rsidRDefault="00405220" w:rsidP="00405220">
      <w:pPr>
        <w:spacing w:line="360" w:lineRule="auto"/>
        <w:rPr>
          <w:rFonts w:ascii="Times New Roman" w:hAnsi="Times New Roman" w:cs="Times New Roman"/>
          <w:sz w:val="24"/>
          <w:szCs w:val="24"/>
        </w:rPr>
      </w:pPr>
      <w:r w:rsidRPr="00BF15BC">
        <w:rPr>
          <w:rFonts w:ascii="Times New Roman" w:hAnsi="Times New Roman" w:cs="Times New Roman"/>
          <w:sz w:val="24"/>
          <w:szCs w:val="24"/>
        </w:rPr>
        <w:t xml:space="preserve">Ihned. 2018. „Lidé politikům nevěří. Nejoblíbenější a zároveň nejméně důvěryhodní jsou </w:t>
      </w:r>
      <w:proofErr w:type="spellStart"/>
      <w:r w:rsidRPr="00BF15BC">
        <w:rPr>
          <w:rFonts w:ascii="Times New Roman" w:hAnsi="Times New Roman" w:cs="Times New Roman"/>
          <w:sz w:val="24"/>
          <w:szCs w:val="24"/>
        </w:rPr>
        <w:t>Babiš</w:t>
      </w:r>
      <w:proofErr w:type="spellEnd"/>
      <w:r w:rsidRPr="00BF15BC">
        <w:rPr>
          <w:rFonts w:ascii="Times New Roman" w:hAnsi="Times New Roman" w:cs="Times New Roman"/>
          <w:sz w:val="24"/>
          <w:szCs w:val="24"/>
        </w:rPr>
        <w:t xml:space="preserve"> s </w:t>
      </w:r>
      <w:proofErr w:type="spellStart"/>
      <w:r w:rsidRPr="00BF15BC">
        <w:rPr>
          <w:rFonts w:ascii="Times New Roman" w:hAnsi="Times New Roman" w:cs="Times New Roman"/>
          <w:sz w:val="24"/>
          <w:szCs w:val="24"/>
        </w:rPr>
        <w:t>Okamurou</w:t>
      </w:r>
      <w:proofErr w:type="spellEnd"/>
      <w:r w:rsidRPr="00BF15BC">
        <w:rPr>
          <w:rFonts w:ascii="Times New Roman" w:hAnsi="Times New Roman" w:cs="Times New Roman"/>
          <w:sz w:val="24"/>
          <w:szCs w:val="24"/>
        </w:rPr>
        <w:t xml:space="preserve">, ukázal průzkum.“ </w:t>
      </w:r>
      <w:r w:rsidRPr="00BF15BC">
        <w:rPr>
          <w:rFonts w:ascii="Times New Roman" w:hAnsi="Times New Roman" w:cs="Times New Roman"/>
          <w:i/>
          <w:sz w:val="24"/>
          <w:szCs w:val="24"/>
        </w:rPr>
        <w:t>Ihned,</w:t>
      </w:r>
      <w:r w:rsidRPr="00BF15BC">
        <w:rPr>
          <w:rFonts w:ascii="Times New Roman" w:hAnsi="Times New Roman" w:cs="Times New Roman"/>
          <w:sz w:val="24"/>
          <w:szCs w:val="24"/>
        </w:rPr>
        <w:t xml:space="preserve"> 14. 2. 2018 (online). Dostupné z: &lt;https://domaci.ihned.cz/c1-66049860-cesi-politikum-neveri-nejoblibenejsi-a-zaroven-nejmene-duveryhodni-jsou-babis-s-okamurou-ukazal-pruzkum&gt; (28. 4. 2018)</w:t>
      </w:r>
    </w:p>
    <w:p w:rsidR="00405220" w:rsidRPr="00BF15BC" w:rsidRDefault="00405220" w:rsidP="00405220">
      <w:pPr>
        <w:spacing w:line="360" w:lineRule="auto"/>
        <w:rPr>
          <w:rFonts w:ascii="Times New Roman" w:hAnsi="Times New Roman" w:cs="Times New Roman"/>
          <w:sz w:val="24"/>
          <w:szCs w:val="24"/>
        </w:rPr>
      </w:pPr>
      <w:proofErr w:type="spellStart"/>
      <w:r w:rsidRPr="00BF15BC">
        <w:rPr>
          <w:rFonts w:ascii="Times New Roman" w:hAnsi="Times New Roman" w:cs="Times New Roman"/>
          <w:sz w:val="24"/>
          <w:szCs w:val="24"/>
        </w:rPr>
        <w:t>Ionescu</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Ghita</w:t>
      </w:r>
      <w:proofErr w:type="spellEnd"/>
      <w:r w:rsidRPr="00BF15BC">
        <w:rPr>
          <w:rFonts w:ascii="Times New Roman" w:hAnsi="Times New Roman" w:cs="Times New Roman"/>
          <w:sz w:val="24"/>
          <w:szCs w:val="24"/>
        </w:rPr>
        <w:t xml:space="preserve">, Ernest </w:t>
      </w:r>
      <w:proofErr w:type="spellStart"/>
      <w:r w:rsidRPr="00BF15BC">
        <w:rPr>
          <w:rFonts w:ascii="Times New Roman" w:hAnsi="Times New Roman" w:cs="Times New Roman"/>
          <w:sz w:val="24"/>
          <w:szCs w:val="24"/>
        </w:rPr>
        <w:t>Gellner</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eds</w:t>
      </w:r>
      <w:proofErr w:type="spellEnd"/>
      <w:r w:rsidRPr="00BF15BC">
        <w:rPr>
          <w:rFonts w:ascii="Times New Roman" w:hAnsi="Times New Roman" w:cs="Times New Roman"/>
          <w:sz w:val="24"/>
          <w:szCs w:val="24"/>
        </w:rPr>
        <w:t xml:space="preserve">.). 1970. </w:t>
      </w:r>
      <w:proofErr w:type="spellStart"/>
      <w:r w:rsidRPr="00BF15BC">
        <w:rPr>
          <w:rFonts w:ascii="Times New Roman" w:hAnsi="Times New Roman" w:cs="Times New Roman"/>
          <w:i/>
          <w:sz w:val="24"/>
          <w:szCs w:val="24"/>
        </w:rPr>
        <w:t>Populism</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its</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meanings</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and</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national</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charakteristics</w:t>
      </w:r>
      <w:proofErr w:type="spellEnd"/>
      <w:r w:rsidRPr="00BF15BC">
        <w:rPr>
          <w:rFonts w:ascii="Times New Roman" w:hAnsi="Times New Roman" w:cs="Times New Roman"/>
          <w:i/>
          <w:sz w:val="24"/>
          <w:szCs w:val="24"/>
        </w:rPr>
        <w:t>.</w:t>
      </w:r>
      <w:r w:rsidRPr="00BF15BC">
        <w:rPr>
          <w:rFonts w:ascii="Times New Roman" w:hAnsi="Times New Roman" w:cs="Times New Roman"/>
          <w:sz w:val="24"/>
          <w:szCs w:val="24"/>
        </w:rPr>
        <w:t xml:space="preserve"> London: </w:t>
      </w:r>
      <w:proofErr w:type="spellStart"/>
      <w:r w:rsidRPr="00BF15BC">
        <w:rPr>
          <w:rFonts w:ascii="Times New Roman" w:hAnsi="Times New Roman" w:cs="Times New Roman"/>
          <w:sz w:val="24"/>
          <w:szCs w:val="24"/>
        </w:rPr>
        <w:t>Weidenfeld</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and</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Nicolson</w:t>
      </w:r>
      <w:proofErr w:type="spellEnd"/>
      <w:r w:rsidRPr="00BF15BC">
        <w:rPr>
          <w:rFonts w:ascii="Times New Roman" w:hAnsi="Times New Roman" w:cs="Times New Roman"/>
          <w:sz w:val="24"/>
          <w:szCs w:val="24"/>
        </w:rPr>
        <w:t>.</w:t>
      </w:r>
    </w:p>
    <w:p w:rsidR="00405220" w:rsidRPr="00BF15BC" w:rsidRDefault="00405220" w:rsidP="00405220">
      <w:pPr>
        <w:pStyle w:val="Textpoznpodarou"/>
        <w:spacing w:line="360" w:lineRule="auto"/>
        <w:rPr>
          <w:rFonts w:ascii="Times New Roman" w:hAnsi="Times New Roman" w:cs="Times New Roman"/>
          <w:sz w:val="24"/>
          <w:szCs w:val="24"/>
        </w:rPr>
      </w:pPr>
      <w:proofErr w:type="spellStart"/>
      <w:r w:rsidRPr="00BF15BC">
        <w:rPr>
          <w:rFonts w:ascii="Times New Roman" w:hAnsi="Times New Roman" w:cs="Times New Roman"/>
          <w:sz w:val="24"/>
          <w:szCs w:val="24"/>
        </w:rPr>
        <w:t>Kasík</w:t>
      </w:r>
      <w:proofErr w:type="spellEnd"/>
      <w:r w:rsidRPr="00BF15BC">
        <w:rPr>
          <w:rFonts w:ascii="Times New Roman" w:hAnsi="Times New Roman" w:cs="Times New Roman"/>
          <w:sz w:val="24"/>
          <w:szCs w:val="24"/>
        </w:rPr>
        <w:t>, Pavel. 2017. „</w:t>
      </w:r>
      <w:proofErr w:type="spellStart"/>
      <w:r w:rsidRPr="00BF15BC">
        <w:rPr>
          <w:rFonts w:ascii="Times New Roman" w:hAnsi="Times New Roman" w:cs="Times New Roman"/>
          <w:sz w:val="24"/>
          <w:szCs w:val="24"/>
        </w:rPr>
        <w:t>Facebook</w:t>
      </w:r>
      <w:proofErr w:type="spellEnd"/>
      <w:r w:rsidRPr="00BF15BC">
        <w:rPr>
          <w:rFonts w:ascii="Times New Roman" w:hAnsi="Times New Roman" w:cs="Times New Roman"/>
          <w:sz w:val="24"/>
          <w:szCs w:val="24"/>
        </w:rPr>
        <w:t xml:space="preserve"> má dvě miliardy aktivních uživatelů.“ </w:t>
      </w:r>
      <w:r w:rsidRPr="00BF15BC">
        <w:rPr>
          <w:rFonts w:ascii="Times New Roman" w:hAnsi="Times New Roman" w:cs="Times New Roman"/>
          <w:i/>
          <w:sz w:val="24"/>
          <w:szCs w:val="24"/>
        </w:rPr>
        <w:t>Technet.idnes.cz</w:t>
      </w:r>
      <w:r w:rsidRPr="00BF15BC">
        <w:rPr>
          <w:rFonts w:ascii="Times New Roman" w:hAnsi="Times New Roman" w:cs="Times New Roman"/>
          <w:sz w:val="24"/>
          <w:szCs w:val="24"/>
        </w:rPr>
        <w:t>, 28. 5. 2017 (online). Dostupné z: &lt;https://technet.idnes.cz/facebook-ma-dve-miliardy-aktivnich-uzivatelu-mesicne-p0i-/kratke-zpravy.aspx?c=A170628_103550_tec-kratke-zpravy_pka&gt; (28. 4. 2018)</w:t>
      </w:r>
    </w:p>
    <w:p w:rsidR="00405220" w:rsidRPr="00BF15BC" w:rsidRDefault="00405220" w:rsidP="00405220">
      <w:pPr>
        <w:spacing w:line="360" w:lineRule="auto"/>
        <w:rPr>
          <w:rFonts w:ascii="Times New Roman" w:hAnsi="Times New Roman" w:cs="Times New Roman"/>
          <w:sz w:val="24"/>
          <w:szCs w:val="24"/>
        </w:rPr>
      </w:pPr>
      <w:r w:rsidRPr="00BF15BC">
        <w:rPr>
          <w:rFonts w:ascii="Times New Roman" w:hAnsi="Times New Roman" w:cs="Times New Roman"/>
          <w:sz w:val="24"/>
          <w:szCs w:val="24"/>
        </w:rPr>
        <w:t>Kopecký, Josef. 2012. „</w:t>
      </w:r>
      <w:proofErr w:type="spellStart"/>
      <w:r w:rsidRPr="00BF15BC">
        <w:rPr>
          <w:rFonts w:ascii="Times New Roman" w:hAnsi="Times New Roman" w:cs="Times New Roman"/>
          <w:sz w:val="24"/>
          <w:szCs w:val="24"/>
        </w:rPr>
        <w:t>Okamurovi</w:t>
      </w:r>
      <w:proofErr w:type="spellEnd"/>
      <w:r w:rsidRPr="00BF15BC">
        <w:rPr>
          <w:rFonts w:ascii="Times New Roman" w:hAnsi="Times New Roman" w:cs="Times New Roman"/>
          <w:sz w:val="24"/>
          <w:szCs w:val="24"/>
        </w:rPr>
        <w:t xml:space="preserve"> škrtli 26 tisíc podpisů, dál nejde ani </w:t>
      </w:r>
      <w:proofErr w:type="spellStart"/>
      <w:r w:rsidRPr="00BF15BC">
        <w:rPr>
          <w:rFonts w:ascii="Times New Roman" w:hAnsi="Times New Roman" w:cs="Times New Roman"/>
          <w:sz w:val="24"/>
          <w:szCs w:val="24"/>
        </w:rPr>
        <w:t>Bobošíková</w:t>
      </w:r>
      <w:proofErr w:type="spellEnd"/>
      <w:r w:rsidRPr="00BF15BC">
        <w:rPr>
          <w:rFonts w:ascii="Times New Roman" w:hAnsi="Times New Roman" w:cs="Times New Roman"/>
          <w:sz w:val="24"/>
          <w:szCs w:val="24"/>
        </w:rPr>
        <w:t xml:space="preserve"> a Dlouhý.“ Idnes.cz, 23. 11. 2012 (online). Dostupné z: &lt;https://zpravy.idnes.cz/ministerstvo-vnitra-vyradilo-kandidaty-z-prime-volby-prezidenta-p99-/domaci.aspx?c=A121123_114054_domaci_kop&gt; (28. 4. 2018) </w:t>
      </w:r>
    </w:p>
    <w:p w:rsidR="00405220" w:rsidRPr="00BF15BC" w:rsidRDefault="00405220" w:rsidP="00405220">
      <w:pPr>
        <w:spacing w:line="360" w:lineRule="auto"/>
        <w:rPr>
          <w:rFonts w:ascii="Times New Roman" w:hAnsi="Times New Roman" w:cs="Times New Roman"/>
          <w:color w:val="222222"/>
          <w:sz w:val="24"/>
          <w:szCs w:val="24"/>
          <w:shd w:val="clear" w:color="auto" w:fill="FFFFFF"/>
        </w:rPr>
      </w:pPr>
      <w:r w:rsidRPr="00BF15BC">
        <w:rPr>
          <w:rFonts w:ascii="Times New Roman" w:hAnsi="Times New Roman" w:cs="Times New Roman"/>
          <w:sz w:val="24"/>
          <w:szCs w:val="24"/>
        </w:rPr>
        <w:t>Kubát, Michal, Martin Mejstřík, Jiří Kocián (</w:t>
      </w:r>
      <w:proofErr w:type="spellStart"/>
      <w:r w:rsidRPr="00BF15BC">
        <w:rPr>
          <w:rFonts w:ascii="Times New Roman" w:hAnsi="Times New Roman" w:cs="Times New Roman"/>
          <w:sz w:val="24"/>
          <w:szCs w:val="24"/>
        </w:rPr>
        <w:t>eds</w:t>
      </w:r>
      <w:proofErr w:type="spellEnd"/>
      <w:r w:rsidRPr="00BF15BC">
        <w:rPr>
          <w:rFonts w:ascii="Times New Roman" w:hAnsi="Times New Roman" w:cs="Times New Roman"/>
          <w:sz w:val="24"/>
          <w:szCs w:val="24"/>
        </w:rPr>
        <w:t xml:space="preserve">.). 2016. </w:t>
      </w:r>
      <w:r w:rsidRPr="00BF15BC">
        <w:rPr>
          <w:rFonts w:ascii="Times New Roman" w:hAnsi="Times New Roman" w:cs="Times New Roman"/>
          <w:i/>
          <w:sz w:val="24"/>
          <w:szCs w:val="24"/>
        </w:rPr>
        <w:t>Populismus v časech krize</w:t>
      </w:r>
      <w:r w:rsidRPr="00BF15BC">
        <w:rPr>
          <w:rFonts w:ascii="Times New Roman" w:hAnsi="Times New Roman" w:cs="Times New Roman"/>
          <w:sz w:val="24"/>
          <w:szCs w:val="24"/>
        </w:rPr>
        <w:t xml:space="preserve">. Praha: Karolinum. </w:t>
      </w:r>
      <w:r w:rsidRPr="00BF15BC">
        <w:rPr>
          <w:rFonts w:ascii="Times New Roman" w:hAnsi="Times New Roman" w:cs="Times New Roman"/>
          <w:color w:val="222222"/>
          <w:sz w:val="24"/>
          <w:szCs w:val="24"/>
          <w:shd w:val="clear" w:color="auto" w:fill="FFFFFF"/>
        </w:rPr>
        <w:t xml:space="preserve"> </w:t>
      </w:r>
    </w:p>
    <w:p w:rsidR="00405220" w:rsidRPr="00BF15BC" w:rsidRDefault="00405220" w:rsidP="00405220">
      <w:pPr>
        <w:spacing w:line="360" w:lineRule="auto"/>
        <w:rPr>
          <w:rFonts w:ascii="Times New Roman" w:hAnsi="Times New Roman" w:cs="Times New Roman"/>
          <w:sz w:val="24"/>
          <w:szCs w:val="24"/>
        </w:rPr>
      </w:pPr>
      <w:r w:rsidRPr="00BF15BC">
        <w:rPr>
          <w:rFonts w:ascii="Times New Roman" w:hAnsi="Times New Roman" w:cs="Times New Roman"/>
          <w:sz w:val="24"/>
          <w:szCs w:val="24"/>
        </w:rPr>
        <w:lastRenderedPageBreak/>
        <w:t xml:space="preserve">Kulhánková, Hana, Jakub, </w:t>
      </w:r>
      <w:proofErr w:type="spellStart"/>
      <w:r w:rsidRPr="00BF15BC">
        <w:rPr>
          <w:rFonts w:ascii="Times New Roman" w:hAnsi="Times New Roman" w:cs="Times New Roman"/>
          <w:sz w:val="24"/>
          <w:szCs w:val="24"/>
        </w:rPr>
        <w:t>Čamek</w:t>
      </w:r>
      <w:proofErr w:type="spellEnd"/>
      <w:r w:rsidRPr="00BF15BC">
        <w:rPr>
          <w:rFonts w:ascii="Times New Roman" w:hAnsi="Times New Roman" w:cs="Times New Roman"/>
          <w:sz w:val="24"/>
          <w:szCs w:val="24"/>
        </w:rPr>
        <w:t xml:space="preserve">. 2010. </w:t>
      </w:r>
      <w:r w:rsidRPr="00BF15BC">
        <w:rPr>
          <w:rFonts w:ascii="Times New Roman" w:hAnsi="Times New Roman" w:cs="Times New Roman"/>
          <w:i/>
          <w:sz w:val="24"/>
          <w:szCs w:val="24"/>
        </w:rPr>
        <w:t xml:space="preserve">Fenomén </w:t>
      </w:r>
      <w:proofErr w:type="spellStart"/>
      <w:r w:rsidRPr="00BF15BC">
        <w:rPr>
          <w:rFonts w:ascii="Times New Roman" w:hAnsi="Times New Roman" w:cs="Times New Roman"/>
          <w:i/>
          <w:sz w:val="24"/>
          <w:szCs w:val="24"/>
        </w:rPr>
        <w:t>facebook</w:t>
      </w:r>
      <w:proofErr w:type="spellEnd"/>
      <w:r w:rsidRPr="00BF15BC">
        <w:rPr>
          <w:rFonts w:ascii="Times New Roman" w:hAnsi="Times New Roman" w:cs="Times New Roman"/>
          <w:sz w:val="24"/>
          <w:szCs w:val="24"/>
        </w:rPr>
        <w:t xml:space="preserve">. Kladno: </w:t>
      </w:r>
      <w:proofErr w:type="spellStart"/>
      <w:r w:rsidRPr="00BF15BC">
        <w:rPr>
          <w:rFonts w:ascii="Times New Roman" w:hAnsi="Times New Roman" w:cs="Times New Roman"/>
          <w:sz w:val="24"/>
          <w:szCs w:val="24"/>
        </w:rPr>
        <w:t>BigOak</w:t>
      </w:r>
      <w:proofErr w:type="spellEnd"/>
      <w:r w:rsidRPr="00BF15BC">
        <w:rPr>
          <w:rFonts w:ascii="Times New Roman" w:hAnsi="Times New Roman" w:cs="Times New Roman"/>
          <w:sz w:val="24"/>
          <w:szCs w:val="24"/>
        </w:rPr>
        <w:t>.</w:t>
      </w:r>
    </w:p>
    <w:p w:rsidR="00405220" w:rsidRPr="00BF15BC" w:rsidRDefault="00405220" w:rsidP="00405220">
      <w:pPr>
        <w:spacing w:line="360" w:lineRule="auto"/>
        <w:jc w:val="both"/>
        <w:rPr>
          <w:rFonts w:ascii="Times New Roman" w:hAnsi="Times New Roman" w:cs="Times New Roman"/>
          <w:sz w:val="24"/>
          <w:szCs w:val="24"/>
        </w:rPr>
      </w:pPr>
      <w:proofErr w:type="spellStart"/>
      <w:r w:rsidRPr="00BF15BC">
        <w:rPr>
          <w:rFonts w:ascii="Times New Roman" w:hAnsi="Times New Roman" w:cs="Times New Roman"/>
          <w:sz w:val="24"/>
          <w:szCs w:val="24"/>
        </w:rPr>
        <w:t>Laclau</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Ernesto</w:t>
      </w:r>
      <w:proofErr w:type="spellEnd"/>
      <w:r w:rsidRPr="00BF15BC">
        <w:rPr>
          <w:rFonts w:ascii="Times New Roman" w:hAnsi="Times New Roman" w:cs="Times New Roman"/>
          <w:sz w:val="24"/>
          <w:szCs w:val="24"/>
        </w:rPr>
        <w:t xml:space="preserve">. 1977. </w:t>
      </w:r>
      <w:proofErr w:type="spellStart"/>
      <w:r w:rsidRPr="00BF15BC">
        <w:rPr>
          <w:rFonts w:ascii="Times New Roman" w:hAnsi="Times New Roman" w:cs="Times New Roman"/>
          <w:i/>
          <w:sz w:val="24"/>
          <w:szCs w:val="24"/>
        </w:rPr>
        <w:t>Politics</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and</w:t>
      </w:r>
      <w:proofErr w:type="spellEnd"/>
      <w:r w:rsidRPr="00BF15BC">
        <w:rPr>
          <w:rFonts w:ascii="Times New Roman" w:hAnsi="Times New Roman" w:cs="Times New Roman"/>
          <w:i/>
          <w:sz w:val="24"/>
          <w:szCs w:val="24"/>
        </w:rPr>
        <w:t xml:space="preserve"> Ideology in </w:t>
      </w:r>
      <w:proofErr w:type="spellStart"/>
      <w:r w:rsidRPr="00BF15BC">
        <w:rPr>
          <w:rFonts w:ascii="Times New Roman" w:hAnsi="Times New Roman" w:cs="Times New Roman"/>
          <w:i/>
          <w:sz w:val="24"/>
          <w:szCs w:val="24"/>
        </w:rPr>
        <w:t>Marxist</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Theory</w:t>
      </w:r>
      <w:proofErr w:type="spellEnd"/>
      <w:r w:rsidRPr="00BF15BC">
        <w:rPr>
          <w:rFonts w:ascii="Times New Roman" w:hAnsi="Times New Roman" w:cs="Times New Roman"/>
          <w:i/>
          <w:sz w:val="24"/>
          <w:szCs w:val="24"/>
        </w:rPr>
        <w:t>.</w:t>
      </w:r>
      <w:r w:rsidRPr="00BF15BC">
        <w:rPr>
          <w:rFonts w:ascii="Times New Roman" w:hAnsi="Times New Roman" w:cs="Times New Roman"/>
          <w:sz w:val="24"/>
          <w:szCs w:val="24"/>
        </w:rPr>
        <w:t xml:space="preserve"> London: </w:t>
      </w:r>
      <w:proofErr w:type="spellStart"/>
      <w:r w:rsidRPr="00BF15BC">
        <w:rPr>
          <w:rFonts w:ascii="Times New Roman" w:hAnsi="Times New Roman" w:cs="Times New Roman"/>
          <w:sz w:val="24"/>
          <w:szCs w:val="24"/>
        </w:rPr>
        <w:t>Verso</w:t>
      </w:r>
      <w:proofErr w:type="spellEnd"/>
      <w:r w:rsidRPr="00BF15BC">
        <w:rPr>
          <w:rFonts w:ascii="Times New Roman" w:hAnsi="Times New Roman" w:cs="Times New Roman"/>
          <w:sz w:val="24"/>
          <w:szCs w:val="24"/>
        </w:rPr>
        <w:t>.</w:t>
      </w:r>
    </w:p>
    <w:p w:rsidR="00405220" w:rsidRPr="00BF15BC" w:rsidRDefault="00405220" w:rsidP="00405220">
      <w:pPr>
        <w:spacing w:line="360" w:lineRule="auto"/>
        <w:rPr>
          <w:rFonts w:ascii="Times New Roman" w:hAnsi="Times New Roman" w:cs="Times New Roman"/>
          <w:sz w:val="24"/>
          <w:szCs w:val="24"/>
        </w:rPr>
      </w:pPr>
      <w:proofErr w:type="spellStart"/>
      <w:r w:rsidRPr="00BF15BC">
        <w:rPr>
          <w:rFonts w:ascii="Times New Roman" w:hAnsi="Times New Roman" w:cs="Times New Roman"/>
          <w:sz w:val="24"/>
          <w:szCs w:val="24"/>
        </w:rPr>
        <w:t>Mudde</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Cas</w:t>
      </w:r>
      <w:proofErr w:type="spellEnd"/>
      <w:r w:rsidRPr="00BF15BC">
        <w:rPr>
          <w:rFonts w:ascii="Times New Roman" w:hAnsi="Times New Roman" w:cs="Times New Roman"/>
          <w:sz w:val="24"/>
          <w:szCs w:val="24"/>
        </w:rPr>
        <w:t xml:space="preserve">. 2000. </w:t>
      </w:r>
      <w:proofErr w:type="spellStart"/>
      <w:r w:rsidRPr="00BF15BC">
        <w:rPr>
          <w:rFonts w:ascii="Times New Roman" w:hAnsi="Times New Roman" w:cs="Times New Roman"/>
          <w:i/>
          <w:sz w:val="24"/>
          <w:szCs w:val="24"/>
        </w:rPr>
        <w:t>The</w:t>
      </w:r>
      <w:proofErr w:type="spellEnd"/>
      <w:r w:rsidRPr="00BF15BC">
        <w:rPr>
          <w:rFonts w:ascii="Times New Roman" w:hAnsi="Times New Roman" w:cs="Times New Roman"/>
          <w:i/>
          <w:sz w:val="24"/>
          <w:szCs w:val="24"/>
        </w:rPr>
        <w:t xml:space="preserve"> ideology </w:t>
      </w:r>
      <w:proofErr w:type="spellStart"/>
      <w:r w:rsidRPr="00BF15BC">
        <w:rPr>
          <w:rFonts w:ascii="Times New Roman" w:hAnsi="Times New Roman" w:cs="Times New Roman"/>
          <w:i/>
          <w:sz w:val="24"/>
          <w:szCs w:val="24"/>
        </w:rPr>
        <w:t>of</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the</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extreme</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right</w:t>
      </w:r>
      <w:proofErr w:type="spellEnd"/>
      <w:r w:rsidRPr="00BF15BC">
        <w:rPr>
          <w:rFonts w:ascii="Times New Roman" w:hAnsi="Times New Roman" w:cs="Times New Roman"/>
          <w:sz w:val="24"/>
          <w:szCs w:val="24"/>
        </w:rPr>
        <w:t xml:space="preserve">. Manchester: Manchester University </w:t>
      </w:r>
      <w:proofErr w:type="spellStart"/>
      <w:r w:rsidRPr="00BF15BC">
        <w:rPr>
          <w:rFonts w:ascii="Times New Roman" w:hAnsi="Times New Roman" w:cs="Times New Roman"/>
          <w:sz w:val="24"/>
          <w:szCs w:val="24"/>
        </w:rPr>
        <w:t>Press</w:t>
      </w:r>
      <w:proofErr w:type="spellEnd"/>
      <w:r w:rsidRPr="00BF15BC">
        <w:rPr>
          <w:rFonts w:ascii="Times New Roman" w:hAnsi="Times New Roman" w:cs="Times New Roman"/>
          <w:sz w:val="24"/>
          <w:szCs w:val="24"/>
        </w:rPr>
        <w:t>.</w:t>
      </w:r>
    </w:p>
    <w:p w:rsidR="00405220" w:rsidRDefault="00405220" w:rsidP="00405220">
      <w:pPr>
        <w:spacing w:line="360" w:lineRule="auto"/>
        <w:rPr>
          <w:rFonts w:ascii="Times New Roman" w:hAnsi="Times New Roman" w:cs="Times New Roman"/>
          <w:sz w:val="24"/>
          <w:szCs w:val="24"/>
        </w:rPr>
      </w:pPr>
      <w:proofErr w:type="spellStart"/>
      <w:r w:rsidRPr="00BF15BC">
        <w:rPr>
          <w:rFonts w:ascii="Times New Roman" w:hAnsi="Times New Roman" w:cs="Times New Roman"/>
          <w:sz w:val="24"/>
          <w:szCs w:val="24"/>
        </w:rPr>
        <w:t>Mudde</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Cas</w:t>
      </w:r>
      <w:proofErr w:type="spellEnd"/>
      <w:r w:rsidRPr="00BF15BC">
        <w:rPr>
          <w:rFonts w:ascii="Times New Roman" w:hAnsi="Times New Roman" w:cs="Times New Roman"/>
          <w:sz w:val="24"/>
          <w:szCs w:val="24"/>
        </w:rPr>
        <w:t xml:space="preserve">. 2004. </w:t>
      </w:r>
      <w:proofErr w:type="spellStart"/>
      <w:r w:rsidRPr="00BF15BC">
        <w:rPr>
          <w:rFonts w:ascii="Times New Roman" w:hAnsi="Times New Roman" w:cs="Times New Roman"/>
          <w:i/>
          <w:sz w:val="24"/>
          <w:szCs w:val="24"/>
        </w:rPr>
        <w:t>The</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Populist</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Zeitgeist</w:t>
      </w:r>
      <w:proofErr w:type="spellEnd"/>
      <w:r w:rsidRPr="00BF15BC">
        <w:rPr>
          <w:rFonts w:ascii="Times New Roman" w:hAnsi="Times New Roman" w:cs="Times New Roman"/>
          <w:sz w:val="24"/>
          <w:szCs w:val="24"/>
        </w:rPr>
        <w:t xml:space="preserve">. Oxford: </w:t>
      </w:r>
      <w:proofErr w:type="spellStart"/>
      <w:r w:rsidRPr="00BF15BC">
        <w:rPr>
          <w:rFonts w:ascii="Times New Roman" w:hAnsi="Times New Roman" w:cs="Times New Roman"/>
          <w:sz w:val="24"/>
          <w:szCs w:val="24"/>
        </w:rPr>
        <w:t>Blackwell</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Publishing</w:t>
      </w:r>
      <w:proofErr w:type="spellEnd"/>
      <w:r w:rsidRPr="00BF15BC">
        <w:rPr>
          <w:rFonts w:ascii="Times New Roman" w:hAnsi="Times New Roman" w:cs="Times New Roman"/>
          <w:sz w:val="24"/>
          <w:szCs w:val="24"/>
        </w:rPr>
        <w:t xml:space="preserve">. </w:t>
      </w:r>
    </w:p>
    <w:p w:rsidR="00405220" w:rsidRPr="002767EB" w:rsidRDefault="00405220" w:rsidP="00405220">
      <w:pPr>
        <w:spacing w:line="360" w:lineRule="auto"/>
        <w:rPr>
          <w:rFonts w:ascii="Times New Roman" w:hAnsi="Times New Roman" w:cs="Times New Roman"/>
          <w:sz w:val="24"/>
          <w:szCs w:val="24"/>
        </w:rPr>
      </w:pPr>
      <w:proofErr w:type="spellStart"/>
      <w:r w:rsidRPr="002767EB">
        <w:rPr>
          <w:rFonts w:ascii="Times New Roman" w:hAnsi="Times New Roman" w:cs="Times New Roman"/>
          <w:sz w:val="24"/>
          <w:szCs w:val="24"/>
        </w:rPr>
        <w:t>Mudde</w:t>
      </w:r>
      <w:proofErr w:type="spellEnd"/>
      <w:r w:rsidRPr="002767EB">
        <w:rPr>
          <w:rFonts w:ascii="Times New Roman" w:hAnsi="Times New Roman" w:cs="Times New Roman"/>
          <w:sz w:val="24"/>
          <w:szCs w:val="24"/>
        </w:rPr>
        <w:t xml:space="preserve">, </w:t>
      </w:r>
      <w:proofErr w:type="spellStart"/>
      <w:r w:rsidRPr="002767EB">
        <w:rPr>
          <w:rFonts w:ascii="Times New Roman" w:hAnsi="Times New Roman" w:cs="Times New Roman"/>
          <w:sz w:val="24"/>
          <w:szCs w:val="24"/>
        </w:rPr>
        <w:t>Cas</w:t>
      </w:r>
      <w:proofErr w:type="spellEnd"/>
      <w:r w:rsidRPr="002767EB">
        <w:rPr>
          <w:rFonts w:ascii="Times New Roman" w:hAnsi="Times New Roman" w:cs="Times New Roman"/>
          <w:sz w:val="24"/>
          <w:szCs w:val="24"/>
        </w:rPr>
        <w:t xml:space="preserve">. 2012. </w:t>
      </w:r>
      <w:r>
        <w:rPr>
          <w:rFonts w:ascii="Times New Roman" w:hAnsi="Times New Roman" w:cs="Times New Roman"/>
          <w:sz w:val="24"/>
          <w:szCs w:val="24"/>
        </w:rPr>
        <w:t>„</w:t>
      </w:r>
      <w:proofErr w:type="spellStart"/>
      <w:r w:rsidRPr="002767EB">
        <w:rPr>
          <w:rFonts w:ascii="Times New Roman" w:hAnsi="Times New Roman" w:cs="Times New Roman"/>
          <w:sz w:val="24"/>
          <w:szCs w:val="24"/>
        </w:rPr>
        <w:t>Three</w:t>
      </w:r>
      <w:proofErr w:type="spellEnd"/>
      <w:r w:rsidRPr="002767EB">
        <w:rPr>
          <w:rFonts w:ascii="Times New Roman" w:hAnsi="Times New Roman" w:cs="Times New Roman"/>
          <w:sz w:val="24"/>
          <w:szCs w:val="24"/>
        </w:rPr>
        <w:t xml:space="preserve"> </w:t>
      </w:r>
      <w:proofErr w:type="spellStart"/>
      <w:r w:rsidRPr="002767EB">
        <w:rPr>
          <w:rFonts w:ascii="Times New Roman" w:hAnsi="Times New Roman" w:cs="Times New Roman"/>
          <w:sz w:val="24"/>
          <w:szCs w:val="24"/>
        </w:rPr>
        <w:t>decades</w:t>
      </w:r>
      <w:proofErr w:type="spellEnd"/>
      <w:r w:rsidRPr="002767EB">
        <w:rPr>
          <w:rFonts w:ascii="Times New Roman" w:hAnsi="Times New Roman" w:cs="Times New Roman"/>
          <w:sz w:val="24"/>
          <w:szCs w:val="24"/>
        </w:rPr>
        <w:t xml:space="preserve"> </w:t>
      </w:r>
      <w:proofErr w:type="spellStart"/>
      <w:r w:rsidRPr="002767EB">
        <w:rPr>
          <w:rFonts w:ascii="Times New Roman" w:hAnsi="Times New Roman" w:cs="Times New Roman"/>
          <w:sz w:val="24"/>
          <w:szCs w:val="24"/>
        </w:rPr>
        <w:t>of</w:t>
      </w:r>
      <w:proofErr w:type="spellEnd"/>
      <w:r w:rsidRPr="002767EB">
        <w:rPr>
          <w:rFonts w:ascii="Times New Roman" w:hAnsi="Times New Roman" w:cs="Times New Roman"/>
          <w:sz w:val="24"/>
          <w:szCs w:val="24"/>
        </w:rPr>
        <w:t xml:space="preserve"> </w:t>
      </w:r>
      <w:proofErr w:type="spellStart"/>
      <w:r w:rsidRPr="002767EB">
        <w:rPr>
          <w:rFonts w:ascii="Times New Roman" w:hAnsi="Times New Roman" w:cs="Times New Roman"/>
          <w:sz w:val="24"/>
          <w:szCs w:val="24"/>
        </w:rPr>
        <w:t>populist</w:t>
      </w:r>
      <w:proofErr w:type="spellEnd"/>
      <w:r w:rsidRPr="002767EB">
        <w:rPr>
          <w:rFonts w:ascii="Times New Roman" w:hAnsi="Times New Roman" w:cs="Times New Roman"/>
          <w:sz w:val="24"/>
          <w:szCs w:val="24"/>
        </w:rPr>
        <w:t xml:space="preserve"> </w:t>
      </w:r>
      <w:proofErr w:type="spellStart"/>
      <w:r w:rsidRPr="002767EB">
        <w:rPr>
          <w:rFonts w:ascii="Times New Roman" w:hAnsi="Times New Roman" w:cs="Times New Roman"/>
          <w:sz w:val="24"/>
          <w:szCs w:val="24"/>
        </w:rPr>
        <w:t>radical</w:t>
      </w:r>
      <w:proofErr w:type="spellEnd"/>
      <w:r w:rsidRPr="002767EB">
        <w:rPr>
          <w:rFonts w:ascii="Times New Roman" w:hAnsi="Times New Roman" w:cs="Times New Roman"/>
          <w:sz w:val="24"/>
          <w:szCs w:val="24"/>
        </w:rPr>
        <w:t xml:space="preserve"> </w:t>
      </w:r>
      <w:proofErr w:type="spellStart"/>
      <w:r w:rsidRPr="002767EB">
        <w:rPr>
          <w:rFonts w:ascii="Times New Roman" w:hAnsi="Times New Roman" w:cs="Times New Roman"/>
          <w:sz w:val="24"/>
          <w:szCs w:val="24"/>
        </w:rPr>
        <w:t>right</w:t>
      </w:r>
      <w:proofErr w:type="spellEnd"/>
      <w:r w:rsidRPr="002767EB">
        <w:rPr>
          <w:rFonts w:ascii="Times New Roman" w:hAnsi="Times New Roman" w:cs="Times New Roman"/>
          <w:sz w:val="24"/>
          <w:szCs w:val="24"/>
        </w:rPr>
        <w:t xml:space="preserve"> </w:t>
      </w:r>
      <w:proofErr w:type="spellStart"/>
      <w:r w:rsidRPr="002767EB">
        <w:rPr>
          <w:rFonts w:ascii="Times New Roman" w:hAnsi="Times New Roman" w:cs="Times New Roman"/>
          <w:sz w:val="24"/>
          <w:szCs w:val="24"/>
        </w:rPr>
        <w:t>parties</w:t>
      </w:r>
      <w:proofErr w:type="spellEnd"/>
      <w:r w:rsidRPr="002767EB">
        <w:rPr>
          <w:rFonts w:ascii="Times New Roman" w:hAnsi="Times New Roman" w:cs="Times New Roman"/>
          <w:sz w:val="24"/>
          <w:szCs w:val="24"/>
        </w:rPr>
        <w:t xml:space="preserve"> in Western </w:t>
      </w:r>
      <w:proofErr w:type="spellStart"/>
      <w:r w:rsidRPr="002767EB">
        <w:rPr>
          <w:rFonts w:ascii="Times New Roman" w:hAnsi="Times New Roman" w:cs="Times New Roman"/>
          <w:sz w:val="24"/>
          <w:szCs w:val="24"/>
        </w:rPr>
        <w:t>Europe</w:t>
      </w:r>
      <w:proofErr w:type="spellEnd"/>
      <w:r w:rsidRPr="002767EB">
        <w:rPr>
          <w:rFonts w:ascii="Times New Roman" w:hAnsi="Times New Roman" w:cs="Times New Roman"/>
          <w:sz w:val="24"/>
          <w:szCs w:val="24"/>
        </w:rPr>
        <w:t xml:space="preserve">: So </w:t>
      </w:r>
      <w:proofErr w:type="spellStart"/>
      <w:r w:rsidRPr="002767EB">
        <w:rPr>
          <w:rFonts w:ascii="Times New Roman" w:hAnsi="Times New Roman" w:cs="Times New Roman"/>
          <w:sz w:val="24"/>
          <w:szCs w:val="24"/>
        </w:rPr>
        <w:t>what</w:t>
      </w:r>
      <w:proofErr w:type="spellEnd"/>
      <w:r w:rsidRPr="002767E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European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Research</w:t>
      </w:r>
      <w:proofErr w:type="spellEnd"/>
      <w:r>
        <w:rPr>
          <w:rFonts w:ascii="Times New Roman" w:hAnsi="Times New Roman" w:cs="Times New Roman"/>
          <w:sz w:val="24"/>
          <w:szCs w:val="24"/>
        </w:rPr>
        <w:t>, 2. 7. 2012 (online). Dostupné z: &lt;</w:t>
      </w:r>
      <w:r>
        <w:t>h</w:t>
      </w:r>
      <w:r w:rsidRPr="00720FC2">
        <w:rPr>
          <w:rFonts w:ascii="Times New Roman" w:hAnsi="Times New Roman" w:cs="Times New Roman"/>
          <w:sz w:val="24"/>
          <w:szCs w:val="24"/>
        </w:rPr>
        <w:t>ttps://onlinelibrary.wiley.com/doi/abs/10.1111/j.1475-6765.2012.02065.x</w:t>
      </w:r>
      <w:r>
        <w:rPr>
          <w:rFonts w:ascii="Times New Roman" w:hAnsi="Times New Roman" w:cs="Times New Roman"/>
          <w:sz w:val="24"/>
          <w:szCs w:val="24"/>
        </w:rPr>
        <w:t xml:space="preserve">&gt; (26. 4. 2018) </w:t>
      </w:r>
    </w:p>
    <w:p w:rsidR="00405220" w:rsidRPr="00BF15BC" w:rsidRDefault="00405220" w:rsidP="00405220">
      <w:pPr>
        <w:spacing w:line="360" w:lineRule="auto"/>
        <w:rPr>
          <w:rFonts w:ascii="Times New Roman" w:hAnsi="Times New Roman" w:cs="Times New Roman"/>
          <w:sz w:val="24"/>
          <w:szCs w:val="24"/>
        </w:rPr>
      </w:pPr>
      <w:proofErr w:type="spellStart"/>
      <w:r w:rsidRPr="00BF15BC">
        <w:rPr>
          <w:rFonts w:ascii="Times New Roman" w:hAnsi="Times New Roman" w:cs="Times New Roman"/>
          <w:sz w:val="24"/>
          <w:szCs w:val="24"/>
        </w:rPr>
        <w:t>Mudde</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Cas</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Cristóbal</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Rovira</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Kaltwasser</w:t>
      </w:r>
      <w:proofErr w:type="spellEnd"/>
      <w:r w:rsidRPr="00BF15BC">
        <w:rPr>
          <w:rFonts w:ascii="Times New Roman" w:hAnsi="Times New Roman" w:cs="Times New Roman"/>
          <w:sz w:val="24"/>
          <w:szCs w:val="24"/>
        </w:rPr>
        <w:t xml:space="preserve">. 2017. </w:t>
      </w:r>
      <w:proofErr w:type="spellStart"/>
      <w:r w:rsidRPr="00BF15BC">
        <w:rPr>
          <w:rFonts w:ascii="Times New Roman" w:hAnsi="Times New Roman" w:cs="Times New Roman"/>
          <w:i/>
          <w:sz w:val="24"/>
          <w:szCs w:val="24"/>
        </w:rPr>
        <w:t>Populism</w:t>
      </w:r>
      <w:proofErr w:type="spellEnd"/>
      <w:r w:rsidRPr="00BF15BC">
        <w:rPr>
          <w:rFonts w:ascii="Times New Roman" w:hAnsi="Times New Roman" w:cs="Times New Roman"/>
          <w:i/>
          <w:sz w:val="24"/>
          <w:szCs w:val="24"/>
        </w:rPr>
        <w:t xml:space="preserve">: a </w:t>
      </w:r>
      <w:proofErr w:type="spellStart"/>
      <w:r w:rsidRPr="00BF15BC">
        <w:rPr>
          <w:rFonts w:ascii="Times New Roman" w:hAnsi="Times New Roman" w:cs="Times New Roman"/>
          <w:i/>
          <w:sz w:val="24"/>
          <w:szCs w:val="24"/>
        </w:rPr>
        <w:t>very</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short</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introduction</w:t>
      </w:r>
      <w:proofErr w:type="spellEnd"/>
      <w:r w:rsidRPr="00BF15BC">
        <w:rPr>
          <w:rFonts w:ascii="Times New Roman" w:hAnsi="Times New Roman" w:cs="Times New Roman"/>
          <w:sz w:val="24"/>
          <w:szCs w:val="24"/>
        </w:rPr>
        <w:t xml:space="preserve">. Oxford: Oxford University </w:t>
      </w:r>
      <w:proofErr w:type="spellStart"/>
      <w:r w:rsidRPr="00BF15BC">
        <w:rPr>
          <w:rFonts w:ascii="Times New Roman" w:hAnsi="Times New Roman" w:cs="Times New Roman"/>
          <w:sz w:val="24"/>
          <w:szCs w:val="24"/>
        </w:rPr>
        <w:t>Press</w:t>
      </w:r>
      <w:proofErr w:type="spellEnd"/>
      <w:r w:rsidRPr="00BF15BC">
        <w:rPr>
          <w:rFonts w:ascii="Times New Roman" w:hAnsi="Times New Roman" w:cs="Times New Roman"/>
          <w:sz w:val="24"/>
          <w:szCs w:val="24"/>
        </w:rPr>
        <w:t>.</w:t>
      </w:r>
    </w:p>
    <w:p w:rsidR="00405220" w:rsidRPr="00BF15BC" w:rsidRDefault="00405220" w:rsidP="00405220">
      <w:pPr>
        <w:pStyle w:val="Textpoznpodarou"/>
        <w:spacing w:line="360" w:lineRule="auto"/>
        <w:rPr>
          <w:rFonts w:ascii="Times New Roman" w:hAnsi="Times New Roman" w:cs="Times New Roman"/>
          <w:sz w:val="24"/>
          <w:szCs w:val="24"/>
        </w:rPr>
      </w:pPr>
      <w:r w:rsidRPr="00BF15BC">
        <w:rPr>
          <w:rFonts w:ascii="Times New Roman" w:hAnsi="Times New Roman" w:cs="Times New Roman"/>
          <w:sz w:val="24"/>
          <w:szCs w:val="24"/>
        </w:rPr>
        <w:t xml:space="preserve">„O mně“ </w:t>
      </w:r>
      <w:proofErr w:type="spellStart"/>
      <w:r w:rsidRPr="00BF15BC">
        <w:rPr>
          <w:rFonts w:ascii="Times New Roman" w:hAnsi="Times New Roman" w:cs="Times New Roman"/>
          <w:i/>
          <w:sz w:val="24"/>
          <w:szCs w:val="24"/>
        </w:rPr>
        <w:t>Tomio</w:t>
      </w:r>
      <w:proofErr w:type="spellEnd"/>
      <w:r w:rsidRPr="00BF15BC">
        <w:rPr>
          <w:rFonts w:ascii="Times New Roman" w:hAnsi="Times New Roman" w:cs="Times New Roman"/>
          <w:sz w:val="24"/>
          <w:szCs w:val="24"/>
        </w:rPr>
        <w:t>, (online). Dostupné z: &lt;http://www.tomio.cz/o-mne/&gt; (28. 4. 2018)</w:t>
      </w:r>
    </w:p>
    <w:p w:rsidR="00405220" w:rsidRPr="00BF15BC" w:rsidRDefault="00405220" w:rsidP="00405220">
      <w:pPr>
        <w:spacing w:line="360" w:lineRule="auto"/>
        <w:rPr>
          <w:rFonts w:ascii="Times New Roman" w:hAnsi="Times New Roman" w:cs="Times New Roman"/>
          <w:sz w:val="24"/>
          <w:szCs w:val="24"/>
        </w:rPr>
      </w:pPr>
      <w:proofErr w:type="spellStart"/>
      <w:r w:rsidRPr="00BF15BC">
        <w:rPr>
          <w:rFonts w:ascii="Times New Roman" w:hAnsi="Times New Roman" w:cs="Times New Roman"/>
          <w:sz w:val="24"/>
          <w:szCs w:val="24"/>
        </w:rPr>
        <w:t>Panizza</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Francisco</w:t>
      </w:r>
      <w:proofErr w:type="spellEnd"/>
      <w:r w:rsidRPr="00BF15BC">
        <w:rPr>
          <w:rFonts w:ascii="Times New Roman" w:hAnsi="Times New Roman" w:cs="Times New Roman"/>
          <w:sz w:val="24"/>
          <w:szCs w:val="24"/>
        </w:rPr>
        <w:t xml:space="preserve">. 2005. </w:t>
      </w:r>
      <w:proofErr w:type="spellStart"/>
      <w:r w:rsidRPr="00BF15BC">
        <w:rPr>
          <w:rFonts w:ascii="Times New Roman" w:hAnsi="Times New Roman" w:cs="Times New Roman"/>
          <w:i/>
          <w:sz w:val="24"/>
          <w:szCs w:val="24"/>
        </w:rPr>
        <w:t>Populism</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and</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the</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mirror</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of</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democracy</w:t>
      </w:r>
      <w:proofErr w:type="spellEnd"/>
      <w:r w:rsidRPr="00BF15BC">
        <w:rPr>
          <w:rFonts w:ascii="Times New Roman" w:hAnsi="Times New Roman" w:cs="Times New Roman"/>
          <w:sz w:val="24"/>
          <w:szCs w:val="24"/>
        </w:rPr>
        <w:t xml:space="preserve">. London: </w:t>
      </w:r>
      <w:proofErr w:type="spellStart"/>
      <w:r w:rsidRPr="00BF15BC">
        <w:rPr>
          <w:rFonts w:ascii="Times New Roman" w:hAnsi="Times New Roman" w:cs="Times New Roman"/>
          <w:sz w:val="24"/>
          <w:szCs w:val="24"/>
        </w:rPr>
        <w:t>Verso</w:t>
      </w:r>
      <w:proofErr w:type="spellEnd"/>
      <w:r w:rsidRPr="00BF15BC">
        <w:rPr>
          <w:rFonts w:ascii="Times New Roman" w:hAnsi="Times New Roman" w:cs="Times New Roman"/>
          <w:sz w:val="24"/>
          <w:szCs w:val="24"/>
        </w:rPr>
        <w:t xml:space="preserve">.  </w:t>
      </w:r>
    </w:p>
    <w:p w:rsidR="00405220" w:rsidRPr="00BF15BC" w:rsidRDefault="00405220" w:rsidP="00405220">
      <w:pPr>
        <w:spacing w:line="360" w:lineRule="auto"/>
        <w:rPr>
          <w:rFonts w:ascii="Times New Roman" w:hAnsi="Times New Roman" w:cs="Times New Roman"/>
          <w:sz w:val="24"/>
          <w:szCs w:val="24"/>
        </w:rPr>
      </w:pPr>
      <w:r w:rsidRPr="00BF15BC">
        <w:rPr>
          <w:rFonts w:ascii="Times New Roman" w:hAnsi="Times New Roman" w:cs="Times New Roman"/>
          <w:sz w:val="24"/>
          <w:szCs w:val="24"/>
        </w:rPr>
        <w:t xml:space="preserve">Pospíšilová, Marie. 2016. </w:t>
      </w:r>
      <w:proofErr w:type="spellStart"/>
      <w:r w:rsidRPr="00BF15BC">
        <w:rPr>
          <w:rFonts w:ascii="Times New Roman" w:hAnsi="Times New Roman" w:cs="Times New Roman"/>
          <w:i/>
          <w:sz w:val="24"/>
          <w:szCs w:val="24"/>
        </w:rPr>
        <w:t>Facebooková</w:t>
      </w:r>
      <w:proofErr w:type="spellEnd"/>
      <w:r w:rsidRPr="00BF15BC">
        <w:rPr>
          <w:rFonts w:ascii="Times New Roman" w:hAnsi="Times New Roman" w:cs="Times New Roman"/>
          <w:i/>
          <w:sz w:val="24"/>
          <w:szCs w:val="24"/>
        </w:rPr>
        <w:t xml:space="preserve"> (ne)závislost: identita, interakce a uživatelská kariéra na </w:t>
      </w:r>
      <w:proofErr w:type="spellStart"/>
      <w:r w:rsidRPr="00BF15BC">
        <w:rPr>
          <w:rFonts w:ascii="Times New Roman" w:hAnsi="Times New Roman" w:cs="Times New Roman"/>
          <w:i/>
          <w:sz w:val="24"/>
          <w:szCs w:val="24"/>
        </w:rPr>
        <w:t>Facebooku</w:t>
      </w:r>
      <w:proofErr w:type="spellEnd"/>
      <w:r w:rsidRPr="00BF15BC">
        <w:rPr>
          <w:rFonts w:ascii="Times New Roman" w:hAnsi="Times New Roman" w:cs="Times New Roman"/>
          <w:sz w:val="24"/>
          <w:szCs w:val="24"/>
        </w:rPr>
        <w:t xml:space="preserve">. Praha: Karolinum. </w:t>
      </w:r>
    </w:p>
    <w:p w:rsidR="00405220" w:rsidRPr="00BF15BC" w:rsidRDefault="00405220" w:rsidP="00405220">
      <w:pPr>
        <w:pStyle w:val="Textpoznpodarou"/>
        <w:spacing w:line="360" w:lineRule="auto"/>
        <w:rPr>
          <w:rFonts w:ascii="Times New Roman" w:hAnsi="Times New Roman" w:cs="Times New Roman"/>
          <w:sz w:val="24"/>
          <w:szCs w:val="24"/>
        </w:rPr>
      </w:pPr>
      <w:r w:rsidRPr="00BF15BC">
        <w:rPr>
          <w:rFonts w:ascii="Times New Roman" w:hAnsi="Times New Roman" w:cs="Times New Roman"/>
          <w:sz w:val="24"/>
          <w:szCs w:val="24"/>
        </w:rPr>
        <w:t xml:space="preserve">„Program“ </w:t>
      </w:r>
      <w:r w:rsidRPr="00BF15BC">
        <w:rPr>
          <w:rFonts w:ascii="Times New Roman" w:hAnsi="Times New Roman" w:cs="Times New Roman"/>
          <w:i/>
          <w:sz w:val="24"/>
          <w:szCs w:val="24"/>
        </w:rPr>
        <w:t>hnutí SPD</w:t>
      </w:r>
      <w:r w:rsidRPr="00BF15BC">
        <w:rPr>
          <w:rFonts w:ascii="Times New Roman" w:hAnsi="Times New Roman" w:cs="Times New Roman"/>
          <w:sz w:val="24"/>
          <w:szCs w:val="24"/>
        </w:rPr>
        <w:t xml:space="preserve">, (online). Dostupné z: &lt;http://www.spd.cz/program&gt;  (28. 4. 2018) </w:t>
      </w:r>
    </w:p>
    <w:p w:rsidR="00405220" w:rsidRPr="00BF15BC" w:rsidRDefault="00405220" w:rsidP="00405220">
      <w:pPr>
        <w:spacing w:line="360" w:lineRule="auto"/>
        <w:rPr>
          <w:rFonts w:ascii="Times New Roman" w:hAnsi="Times New Roman" w:cs="Times New Roman"/>
          <w:sz w:val="24"/>
          <w:szCs w:val="24"/>
        </w:rPr>
      </w:pPr>
      <w:proofErr w:type="spellStart"/>
      <w:r w:rsidRPr="00BF15BC">
        <w:rPr>
          <w:rFonts w:ascii="Times New Roman" w:hAnsi="Times New Roman" w:cs="Times New Roman"/>
          <w:sz w:val="24"/>
          <w:szCs w:val="24"/>
        </w:rPr>
        <w:t>Shils</w:t>
      </w:r>
      <w:proofErr w:type="spellEnd"/>
      <w:r w:rsidRPr="00BF15BC">
        <w:rPr>
          <w:rFonts w:ascii="Times New Roman" w:hAnsi="Times New Roman" w:cs="Times New Roman"/>
          <w:sz w:val="24"/>
          <w:szCs w:val="24"/>
        </w:rPr>
        <w:t xml:space="preserve">, Edward. 1956. </w:t>
      </w:r>
      <w:proofErr w:type="spellStart"/>
      <w:r w:rsidRPr="00BF15BC">
        <w:rPr>
          <w:rFonts w:ascii="Times New Roman" w:hAnsi="Times New Roman" w:cs="Times New Roman"/>
          <w:i/>
          <w:sz w:val="24"/>
          <w:szCs w:val="24"/>
        </w:rPr>
        <w:t>The</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torment</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of</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Secrecy</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Glencoe</w:t>
      </w:r>
      <w:proofErr w:type="spellEnd"/>
      <w:r w:rsidRPr="00BF15BC">
        <w:rPr>
          <w:rFonts w:ascii="Times New Roman" w:hAnsi="Times New Roman" w:cs="Times New Roman"/>
          <w:sz w:val="24"/>
          <w:szCs w:val="24"/>
        </w:rPr>
        <w:t xml:space="preserve">: Free </w:t>
      </w:r>
      <w:proofErr w:type="spellStart"/>
      <w:r w:rsidRPr="00BF15BC">
        <w:rPr>
          <w:rFonts w:ascii="Times New Roman" w:hAnsi="Times New Roman" w:cs="Times New Roman"/>
          <w:sz w:val="24"/>
          <w:szCs w:val="24"/>
        </w:rPr>
        <w:t>Press</w:t>
      </w:r>
      <w:proofErr w:type="spellEnd"/>
      <w:r w:rsidRPr="00BF15BC">
        <w:rPr>
          <w:rFonts w:ascii="Times New Roman" w:hAnsi="Times New Roman" w:cs="Times New Roman"/>
          <w:sz w:val="24"/>
          <w:szCs w:val="24"/>
        </w:rPr>
        <w:t>.</w:t>
      </w:r>
    </w:p>
    <w:p w:rsidR="00405220" w:rsidRPr="00BF15BC" w:rsidRDefault="00405220" w:rsidP="00405220">
      <w:pPr>
        <w:spacing w:line="360" w:lineRule="auto"/>
        <w:rPr>
          <w:rFonts w:ascii="Times New Roman" w:hAnsi="Times New Roman" w:cs="Times New Roman"/>
          <w:sz w:val="24"/>
          <w:szCs w:val="24"/>
        </w:rPr>
      </w:pPr>
      <w:proofErr w:type="spellStart"/>
      <w:r w:rsidRPr="00BF15BC">
        <w:rPr>
          <w:rFonts w:ascii="Times New Roman" w:hAnsi="Times New Roman" w:cs="Times New Roman"/>
          <w:sz w:val="24"/>
          <w:szCs w:val="24"/>
        </w:rPr>
        <w:t>Scherer</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Helmut</w:t>
      </w:r>
      <w:proofErr w:type="spellEnd"/>
      <w:r w:rsidRPr="00BF15BC">
        <w:rPr>
          <w:rFonts w:ascii="Times New Roman" w:hAnsi="Times New Roman" w:cs="Times New Roman"/>
          <w:sz w:val="24"/>
          <w:szCs w:val="24"/>
        </w:rPr>
        <w:t xml:space="preserve">. 2004. Úvod do metody obsahové analýzy. </w:t>
      </w:r>
      <w:proofErr w:type="spellStart"/>
      <w:r w:rsidRPr="00BF15BC">
        <w:rPr>
          <w:rFonts w:ascii="Times New Roman" w:hAnsi="Times New Roman" w:cs="Times New Roman"/>
          <w:sz w:val="24"/>
          <w:szCs w:val="24"/>
        </w:rPr>
        <w:t>Pp</w:t>
      </w:r>
      <w:proofErr w:type="spellEnd"/>
      <w:r w:rsidRPr="00BF15BC">
        <w:rPr>
          <w:rFonts w:ascii="Times New Roman" w:hAnsi="Times New Roman" w:cs="Times New Roman"/>
          <w:sz w:val="24"/>
          <w:szCs w:val="24"/>
        </w:rPr>
        <w:t xml:space="preserve">. 29-69 In </w:t>
      </w:r>
      <w:proofErr w:type="spellStart"/>
      <w:r w:rsidRPr="00BF15BC">
        <w:rPr>
          <w:rFonts w:ascii="Times New Roman" w:hAnsi="Times New Roman" w:cs="Times New Roman"/>
          <w:sz w:val="24"/>
          <w:szCs w:val="24"/>
        </w:rPr>
        <w:t>Reifová</w:t>
      </w:r>
      <w:proofErr w:type="spellEnd"/>
      <w:r w:rsidRPr="00BF15BC">
        <w:rPr>
          <w:rFonts w:ascii="Times New Roman" w:hAnsi="Times New Roman" w:cs="Times New Roman"/>
          <w:sz w:val="24"/>
          <w:szCs w:val="24"/>
        </w:rPr>
        <w:t xml:space="preserve">, Irena. </w:t>
      </w:r>
      <w:r w:rsidRPr="00BF15BC">
        <w:rPr>
          <w:rFonts w:ascii="Times New Roman" w:hAnsi="Times New Roman" w:cs="Times New Roman"/>
          <w:i/>
          <w:sz w:val="24"/>
          <w:szCs w:val="24"/>
        </w:rPr>
        <w:t>Analýza obsahu mediálních sdělení</w:t>
      </w:r>
      <w:r w:rsidRPr="00BF15BC">
        <w:rPr>
          <w:rFonts w:ascii="Times New Roman" w:hAnsi="Times New Roman" w:cs="Times New Roman"/>
          <w:sz w:val="24"/>
          <w:szCs w:val="24"/>
        </w:rPr>
        <w:t>. Praha: Karolinum.</w:t>
      </w:r>
    </w:p>
    <w:p w:rsidR="00405220" w:rsidRPr="00BF15BC" w:rsidRDefault="00405220" w:rsidP="00405220">
      <w:pPr>
        <w:spacing w:line="360" w:lineRule="auto"/>
        <w:rPr>
          <w:rFonts w:ascii="Times New Roman" w:hAnsi="Times New Roman" w:cs="Times New Roman"/>
          <w:sz w:val="24"/>
          <w:szCs w:val="24"/>
        </w:rPr>
      </w:pPr>
      <w:r w:rsidRPr="00BF15BC">
        <w:rPr>
          <w:rFonts w:ascii="Times New Roman" w:hAnsi="Times New Roman" w:cs="Times New Roman"/>
          <w:sz w:val="24"/>
          <w:szCs w:val="24"/>
        </w:rPr>
        <w:t>Schneider, William. 1994. „</w:t>
      </w:r>
      <w:proofErr w:type="spellStart"/>
      <w:r w:rsidRPr="00BF15BC">
        <w:rPr>
          <w:rFonts w:ascii="Times New Roman" w:hAnsi="Times New Roman" w:cs="Times New Roman"/>
          <w:sz w:val="24"/>
          <w:szCs w:val="24"/>
        </w:rPr>
        <w:t>The</w:t>
      </w:r>
      <w:proofErr w:type="spellEnd"/>
      <w:r w:rsidRPr="00BF15BC">
        <w:rPr>
          <w:rFonts w:ascii="Times New Roman" w:hAnsi="Times New Roman" w:cs="Times New Roman"/>
          <w:sz w:val="24"/>
          <w:szCs w:val="24"/>
        </w:rPr>
        <w:t xml:space="preserve"> New </w:t>
      </w:r>
      <w:proofErr w:type="spellStart"/>
      <w:r w:rsidRPr="00BF15BC">
        <w:rPr>
          <w:rFonts w:ascii="Times New Roman" w:hAnsi="Times New Roman" w:cs="Times New Roman"/>
          <w:sz w:val="24"/>
          <w:szCs w:val="24"/>
        </w:rPr>
        <w:t>Populism</w:t>
      </w:r>
      <w:proofErr w:type="spellEnd"/>
      <w:r w:rsidRPr="00BF15BC">
        <w:rPr>
          <w:rFonts w:ascii="Times New Roman" w:hAnsi="Times New Roman" w:cs="Times New Roman"/>
          <w:sz w:val="24"/>
          <w:szCs w:val="24"/>
        </w:rPr>
        <w:t xml:space="preserve">“. In </w:t>
      </w:r>
      <w:proofErr w:type="spellStart"/>
      <w:r w:rsidRPr="00BF15BC">
        <w:rPr>
          <w:rFonts w:ascii="Times New Roman" w:hAnsi="Times New Roman" w:cs="Times New Roman"/>
          <w:i/>
          <w:sz w:val="24"/>
          <w:szCs w:val="24"/>
        </w:rPr>
        <w:t>International</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Cociety</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of</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Political</w:t>
      </w:r>
      <w:proofErr w:type="spellEnd"/>
      <w:r w:rsidRPr="00BF15BC">
        <w:rPr>
          <w:rFonts w:ascii="Times New Roman" w:hAnsi="Times New Roman" w:cs="Times New Roman"/>
          <w:i/>
          <w:sz w:val="24"/>
          <w:szCs w:val="24"/>
        </w:rPr>
        <w:t xml:space="preserve"> Psychology </w:t>
      </w:r>
      <w:r w:rsidRPr="00BF15BC">
        <w:rPr>
          <w:rFonts w:ascii="Times New Roman" w:hAnsi="Times New Roman" w:cs="Times New Roman"/>
          <w:sz w:val="24"/>
          <w:szCs w:val="24"/>
        </w:rPr>
        <w:t>15 (4): 779-784 (online). Dostupné z: &lt;http://www.jstor.org/stable/3791636&gt;  (21. 4. 2018)</w:t>
      </w:r>
    </w:p>
    <w:p w:rsidR="00405220" w:rsidRPr="00BF15BC" w:rsidRDefault="00405220" w:rsidP="00405220">
      <w:pPr>
        <w:spacing w:line="360" w:lineRule="auto"/>
        <w:rPr>
          <w:rFonts w:ascii="Times New Roman" w:hAnsi="Times New Roman" w:cs="Times New Roman"/>
          <w:sz w:val="24"/>
          <w:szCs w:val="24"/>
        </w:rPr>
      </w:pPr>
      <w:proofErr w:type="spellStart"/>
      <w:r w:rsidRPr="00BF15BC">
        <w:rPr>
          <w:rFonts w:ascii="Times New Roman" w:hAnsi="Times New Roman" w:cs="Times New Roman"/>
          <w:sz w:val="24"/>
          <w:szCs w:val="24"/>
        </w:rPr>
        <w:t>Stanley</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Ben</w:t>
      </w:r>
      <w:proofErr w:type="spellEnd"/>
      <w:r w:rsidRPr="00BF15BC">
        <w:rPr>
          <w:rFonts w:ascii="Times New Roman" w:hAnsi="Times New Roman" w:cs="Times New Roman"/>
          <w:sz w:val="24"/>
          <w:szCs w:val="24"/>
        </w:rPr>
        <w:t>. 2008. „</w:t>
      </w:r>
      <w:proofErr w:type="spellStart"/>
      <w:r w:rsidRPr="00BF15BC">
        <w:rPr>
          <w:rFonts w:ascii="Times New Roman" w:hAnsi="Times New Roman" w:cs="Times New Roman"/>
          <w:sz w:val="24"/>
          <w:szCs w:val="24"/>
        </w:rPr>
        <w:t>The</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thin</w:t>
      </w:r>
      <w:proofErr w:type="spellEnd"/>
      <w:r w:rsidRPr="00BF15BC">
        <w:rPr>
          <w:rFonts w:ascii="Times New Roman" w:hAnsi="Times New Roman" w:cs="Times New Roman"/>
          <w:sz w:val="24"/>
          <w:szCs w:val="24"/>
        </w:rPr>
        <w:t xml:space="preserve"> ideology </w:t>
      </w:r>
      <w:proofErr w:type="spellStart"/>
      <w:r w:rsidRPr="00BF15BC">
        <w:rPr>
          <w:rFonts w:ascii="Times New Roman" w:hAnsi="Times New Roman" w:cs="Times New Roman"/>
          <w:sz w:val="24"/>
          <w:szCs w:val="24"/>
        </w:rPr>
        <w:t>of</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populism</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i/>
          <w:sz w:val="24"/>
          <w:szCs w:val="24"/>
        </w:rPr>
        <w:t>Journal</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of</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Political</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Ideologies</w:t>
      </w:r>
      <w:proofErr w:type="spellEnd"/>
      <w:r w:rsidRPr="00BF15BC">
        <w:rPr>
          <w:rFonts w:ascii="Times New Roman" w:hAnsi="Times New Roman" w:cs="Times New Roman"/>
          <w:sz w:val="24"/>
          <w:szCs w:val="24"/>
        </w:rPr>
        <w:t xml:space="preserve"> 13 (1): 95-110 (online). Dostupný z: &lt;https://www.researchgate.net/publication/233436579_The_Thin_Ideology_of_Populism&gt; (1. 5. 2018) </w:t>
      </w:r>
    </w:p>
    <w:p w:rsidR="00405220" w:rsidRDefault="00405220" w:rsidP="00405220">
      <w:pPr>
        <w:pStyle w:val="Textpoznpodarou"/>
        <w:spacing w:line="360" w:lineRule="auto"/>
        <w:rPr>
          <w:rFonts w:ascii="Times New Roman" w:hAnsi="Times New Roman" w:cs="Times New Roman"/>
          <w:sz w:val="24"/>
          <w:szCs w:val="24"/>
        </w:rPr>
      </w:pPr>
      <w:r w:rsidRPr="00BF15BC">
        <w:rPr>
          <w:rFonts w:ascii="Times New Roman" w:hAnsi="Times New Roman" w:cs="Times New Roman"/>
          <w:sz w:val="24"/>
          <w:szCs w:val="24"/>
        </w:rPr>
        <w:t xml:space="preserve">„Stanovy“ </w:t>
      </w:r>
      <w:r w:rsidRPr="00BF15BC">
        <w:rPr>
          <w:rFonts w:ascii="Times New Roman" w:hAnsi="Times New Roman" w:cs="Times New Roman"/>
          <w:i/>
          <w:sz w:val="24"/>
          <w:szCs w:val="24"/>
        </w:rPr>
        <w:t>hnutí SPD</w:t>
      </w:r>
      <w:r w:rsidRPr="00BF15BC">
        <w:rPr>
          <w:rFonts w:ascii="Times New Roman" w:hAnsi="Times New Roman" w:cs="Times New Roman"/>
          <w:sz w:val="24"/>
          <w:szCs w:val="24"/>
        </w:rPr>
        <w:t>, (online). Dostupné z: &lt;http://www.spd.cz/uploads/stranky/6/dokumenty/stanovy-16-8-23016.pdf&gt; (28. 4. 2018)</w:t>
      </w:r>
    </w:p>
    <w:p w:rsidR="00405220" w:rsidRPr="00BF15BC" w:rsidRDefault="00405220" w:rsidP="00405220">
      <w:pPr>
        <w:spacing w:line="360" w:lineRule="auto"/>
        <w:rPr>
          <w:rFonts w:ascii="Times New Roman" w:hAnsi="Times New Roman" w:cs="Times New Roman"/>
          <w:sz w:val="24"/>
          <w:szCs w:val="24"/>
        </w:rPr>
      </w:pPr>
      <w:proofErr w:type="spellStart"/>
      <w:r w:rsidRPr="002767EB">
        <w:rPr>
          <w:rFonts w:ascii="Times New Roman" w:hAnsi="Times New Roman" w:cs="Times New Roman"/>
          <w:sz w:val="24"/>
          <w:szCs w:val="24"/>
        </w:rPr>
        <w:lastRenderedPageBreak/>
        <w:t>Školkay</w:t>
      </w:r>
      <w:proofErr w:type="spellEnd"/>
      <w:r w:rsidRPr="002767EB">
        <w:rPr>
          <w:rFonts w:ascii="Times New Roman" w:hAnsi="Times New Roman" w:cs="Times New Roman"/>
          <w:sz w:val="24"/>
          <w:szCs w:val="24"/>
        </w:rPr>
        <w:t xml:space="preserve">, Andrej. 2000. </w:t>
      </w:r>
      <w:r>
        <w:rPr>
          <w:rFonts w:ascii="Times New Roman" w:hAnsi="Times New Roman" w:cs="Times New Roman"/>
          <w:sz w:val="24"/>
          <w:szCs w:val="24"/>
        </w:rPr>
        <w:t>„</w:t>
      </w:r>
      <w:proofErr w:type="spellStart"/>
      <w:r w:rsidRPr="002767EB">
        <w:rPr>
          <w:rFonts w:ascii="Times New Roman" w:hAnsi="Times New Roman" w:cs="Times New Roman"/>
          <w:sz w:val="24"/>
          <w:szCs w:val="24"/>
        </w:rPr>
        <w:t>Populism</w:t>
      </w:r>
      <w:proofErr w:type="spellEnd"/>
      <w:r w:rsidRPr="002767EB">
        <w:rPr>
          <w:rFonts w:ascii="Times New Roman" w:hAnsi="Times New Roman" w:cs="Times New Roman"/>
          <w:sz w:val="24"/>
          <w:szCs w:val="24"/>
        </w:rPr>
        <w:t xml:space="preserve"> in </w:t>
      </w:r>
      <w:proofErr w:type="spellStart"/>
      <w:r w:rsidRPr="002767EB">
        <w:rPr>
          <w:rFonts w:ascii="Times New Roman" w:hAnsi="Times New Roman" w:cs="Times New Roman"/>
          <w:sz w:val="24"/>
          <w:szCs w:val="24"/>
        </w:rPr>
        <w:t>Central</w:t>
      </w:r>
      <w:proofErr w:type="spellEnd"/>
      <w:r w:rsidRPr="002767EB">
        <w:rPr>
          <w:rFonts w:ascii="Times New Roman" w:hAnsi="Times New Roman" w:cs="Times New Roman"/>
          <w:sz w:val="24"/>
          <w:szCs w:val="24"/>
        </w:rPr>
        <w:t xml:space="preserve"> </w:t>
      </w:r>
      <w:proofErr w:type="spellStart"/>
      <w:r w:rsidRPr="002767EB">
        <w:rPr>
          <w:rFonts w:ascii="Times New Roman" w:hAnsi="Times New Roman" w:cs="Times New Roman"/>
          <w:sz w:val="24"/>
          <w:szCs w:val="24"/>
        </w:rPr>
        <w:t>Eastern</w:t>
      </w:r>
      <w:proofErr w:type="spellEnd"/>
      <w:r w:rsidRPr="002767EB">
        <w:rPr>
          <w:rFonts w:ascii="Times New Roman" w:hAnsi="Times New Roman" w:cs="Times New Roman"/>
          <w:sz w:val="24"/>
          <w:szCs w:val="24"/>
        </w:rPr>
        <w:t xml:space="preserve"> </w:t>
      </w:r>
      <w:proofErr w:type="spellStart"/>
      <w:r w:rsidRPr="002767EB">
        <w:rPr>
          <w:rFonts w:ascii="Times New Roman" w:hAnsi="Times New Roman" w:cs="Times New Roman"/>
          <w:sz w:val="24"/>
          <w:szCs w:val="24"/>
        </w:rPr>
        <w:t>Europe</w:t>
      </w:r>
      <w:proofErr w:type="spellEnd"/>
      <w:r w:rsidRPr="002767E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7B68FF">
        <w:rPr>
          <w:rFonts w:ascii="Times New Roman" w:hAnsi="Times New Roman" w:cs="Times New Roman"/>
          <w:i/>
          <w:sz w:val="24"/>
          <w:szCs w:val="24"/>
        </w:rPr>
        <w:t>Thinking</w:t>
      </w:r>
      <w:proofErr w:type="spellEnd"/>
      <w:r w:rsidRPr="007B68FF">
        <w:rPr>
          <w:rFonts w:ascii="Times New Roman" w:hAnsi="Times New Roman" w:cs="Times New Roman"/>
          <w:i/>
          <w:sz w:val="24"/>
          <w:szCs w:val="24"/>
        </w:rPr>
        <w:t xml:space="preserve"> Fundamentals, IWM Junior </w:t>
      </w:r>
      <w:proofErr w:type="spellStart"/>
      <w:r w:rsidRPr="007B68FF">
        <w:rPr>
          <w:rFonts w:ascii="Times New Roman" w:hAnsi="Times New Roman" w:cs="Times New Roman"/>
          <w:i/>
          <w:sz w:val="24"/>
          <w:szCs w:val="24"/>
        </w:rPr>
        <w:t>Visiting</w:t>
      </w:r>
      <w:proofErr w:type="spellEnd"/>
      <w:r w:rsidRPr="007B68FF">
        <w:rPr>
          <w:rFonts w:ascii="Times New Roman" w:hAnsi="Times New Roman" w:cs="Times New Roman"/>
          <w:i/>
          <w:sz w:val="24"/>
          <w:szCs w:val="24"/>
        </w:rPr>
        <w:t xml:space="preserve"> </w:t>
      </w:r>
      <w:proofErr w:type="spellStart"/>
      <w:r w:rsidRPr="007B68FF">
        <w:rPr>
          <w:rFonts w:ascii="Times New Roman" w:hAnsi="Times New Roman" w:cs="Times New Roman"/>
          <w:i/>
          <w:sz w:val="24"/>
          <w:szCs w:val="24"/>
        </w:rPr>
        <w:t>Fellows</w:t>
      </w:r>
      <w:proofErr w:type="spellEnd"/>
      <w:r w:rsidRPr="007B68FF">
        <w:rPr>
          <w:rFonts w:ascii="Times New Roman" w:hAnsi="Times New Roman" w:cs="Times New Roman"/>
          <w:i/>
          <w:sz w:val="24"/>
          <w:szCs w:val="24"/>
        </w:rPr>
        <w:t xml:space="preserve"> </w:t>
      </w:r>
      <w:proofErr w:type="spellStart"/>
      <w:r w:rsidRPr="007B68FF">
        <w:rPr>
          <w:rFonts w:ascii="Times New Roman" w:hAnsi="Times New Roman" w:cs="Times New Roman"/>
          <w:i/>
          <w:sz w:val="24"/>
          <w:szCs w:val="24"/>
        </w:rPr>
        <w:t>Conferences</w:t>
      </w:r>
      <w:proofErr w:type="spellEnd"/>
      <w:r>
        <w:rPr>
          <w:rFonts w:ascii="Times New Roman" w:hAnsi="Times New Roman" w:cs="Times New Roman"/>
          <w:sz w:val="24"/>
          <w:szCs w:val="24"/>
        </w:rPr>
        <w:t>, (online). Dostupné z: &lt;</w:t>
      </w:r>
      <w:r w:rsidRPr="007B68FF">
        <w:rPr>
          <w:rFonts w:ascii="Times New Roman" w:hAnsi="Times New Roman" w:cs="Times New Roman"/>
          <w:sz w:val="24"/>
          <w:szCs w:val="24"/>
        </w:rPr>
        <w:t>http://www.</w:t>
      </w:r>
      <w:proofErr w:type="spellStart"/>
      <w:r w:rsidRPr="007B68FF">
        <w:rPr>
          <w:rFonts w:ascii="Times New Roman" w:hAnsi="Times New Roman" w:cs="Times New Roman"/>
          <w:sz w:val="24"/>
          <w:szCs w:val="24"/>
        </w:rPr>
        <w:t>iwm.at</w:t>
      </w:r>
      <w:proofErr w:type="spellEnd"/>
      <w:r w:rsidRPr="007B68FF">
        <w:rPr>
          <w:rFonts w:ascii="Times New Roman" w:hAnsi="Times New Roman" w:cs="Times New Roman"/>
          <w:sz w:val="24"/>
          <w:szCs w:val="24"/>
        </w:rPr>
        <w:t>/</w:t>
      </w:r>
      <w:proofErr w:type="spellStart"/>
      <w:r w:rsidRPr="007B68FF">
        <w:rPr>
          <w:rFonts w:ascii="Times New Roman" w:hAnsi="Times New Roman" w:cs="Times New Roman"/>
          <w:sz w:val="24"/>
          <w:szCs w:val="24"/>
        </w:rPr>
        <w:t>wp</w:t>
      </w:r>
      <w:proofErr w:type="spellEnd"/>
      <w:r w:rsidRPr="007B68FF">
        <w:rPr>
          <w:rFonts w:ascii="Times New Roman" w:hAnsi="Times New Roman" w:cs="Times New Roman"/>
          <w:sz w:val="24"/>
          <w:szCs w:val="24"/>
        </w:rPr>
        <w:t>-</w:t>
      </w:r>
      <w:proofErr w:type="spellStart"/>
      <w:r w:rsidRPr="007B68FF">
        <w:rPr>
          <w:rFonts w:ascii="Times New Roman" w:hAnsi="Times New Roman" w:cs="Times New Roman"/>
          <w:sz w:val="24"/>
          <w:szCs w:val="24"/>
        </w:rPr>
        <w:t>content</w:t>
      </w:r>
      <w:proofErr w:type="spellEnd"/>
      <w:r w:rsidRPr="007B68FF">
        <w:rPr>
          <w:rFonts w:ascii="Times New Roman" w:hAnsi="Times New Roman" w:cs="Times New Roman"/>
          <w:sz w:val="24"/>
          <w:szCs w:val="24"/>
        </w:rPr>
        <w:t>/</w:t>
      </w:r>
      <w:proofErr w:type="spellStart"/>
      <w:r w:rsidRPr="007B68FF">
        <w:rPr>
          <w:rFonts w:ascii="Times New Roman" w:hAnsi="Times New Roman" w:cs="Times New Roman"/>
          <w:sz w:val="24"/>
          <w:szCs w:val="24"/>
        </w:rPr>
        <w:t>uploads</w:t>
      </w:r>
      <w:proofErr w:type="spellEnd"/>
      <w:r w:rsidRPr="007B68FF">
        <w:rPr>
          <w:rFonts w:ascii="Times New Roman" w:hAnsi="Times New Roman" w:cs="Times New Roman"/>
          <w:sz w:val="24"/>
          <w:szCs w:val="24"/>
        </w:rPr>
        <w:t>/</w:t>
      </w:r>
      <w:proofErr w:type="spellStart"/>
      <w:r w:rsidRPr="007B68FF">
        <w:rPr>
          <w:rFonts w:ascii="Times New Roman" w:hAnsi="Times New Roman" w:cs="Times New Roman"/>
          <w:sz w:val="24"/>
          <w:szCs w:val="24"/>
        </w:rPr>
        <w:t>jc</w:t>
      </w:r>
      <w:proofErr w:type="spellEnd"/>
      <w:r w:rsidRPr="007B68FF">
        <w:rPr>
          <w:rFonts w:ascii="Times New Roman" w:hAnsi="Times New Roman" w:cs="Times New Roman"/>
          <w:sz w:val="24"/>
          <w:szCs w:val="24"/>
        </w:rPr>
        <w:t>-09-11.pdf</w:t>
      </w:r>
      <w:r>
        <w:rPr>
          <w:rFonts w:ascii="Times New Roman" w:hAnsi="Times New Roman" w:cs="Times New Roman"/>
          <w:sz w:val="24"/>
          <w:szCs w:val="24"/>
        </w:rPr>
        <w:t>&gt; (25. 4. 2018)</w:t>
      </w:r>
    </w:p>
    <w:p w:rsidR="00405220" w:rsidRPr="00BF15BC" w:rsidRDefault="00405220" w:rsidP="00405220">
      <w:pPr>
        <w:spacing w:line="360" w:lineRule="auto"/>
        <w:rPr>
          <w:rFonts w:ascii="Times New Roman" w:hAnsi="Times New Roman" w:cs="Times New Roman"/>
          <w:sz w:val="24"/>
          <w:szCs w:val="24"/>
        </w:rPr>
      </w:pPr>
      <w:proofErr w:type="spellStart"/>
      <w:r w:rsidRPr="00BF15BC">
        <w:rPr>
          <w:rFonts w:ascii="Times New Roman" w:hAnsi="Times New Roman" w:cs="Times New Roman"/>
          <w:sz w:val="24"/>
          <w:szCs w:val="24"/>
        </w:rPr>
        <w:t>Taggart</w:t>
      </w:r>
      <w:proofErr w:type="spellEnd"/>
      <w:r w:rsidRPr="00BF15BC">
        <w:rPr>
          <w:rFonts w:ascii="Times New Roman" w:hAnsi="Times New Roman" w:cs="Times New Roman"/>
          <w:sz w:val="24"/>
          <w:szCs w:val="24"/>
        </w:rPr>
        <w:t xml:space="preserve">, Paul. 2000. </w:t>
      </w:r>
      <w:proofErr w:type="spellStart"/>
      <w:r w:rsidRPr="00BF15BC">
        <w:rPr>
          <w:rFonts w:ascii="Times New Roman" w:hAnsi="Times New Roman" w:cs="Times New Roman"/>
          <w:i/>
          <w:sz w:val="24"/>
          <w:szCs w:val="24"/>
        </w:rPr>
        <w:t>Populism</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Buckinghem</w:t>
      </w:r>
      <w:proofErr w:type="spellEnd"/>
      <w:r w:rsidRPr="00BF15BC">
        <w:rPr>
          <w:rFonts w:ascii="Times New Roman" w:hAnsi="Times New Roman" w:cs="Times New Roman"/>
          <w:sz w:val="24"/>
          <w:szCs w:val="24"/>
        </w:rPr>
        <w:t xml:space="preserve">: Open University </w:t>
      </w:r>
      <w:proofErr w:type="spellStart"/>
      <w:r w:rsidRPr="00BF15BC">
        <w:rPr>
          <w:rFonts w:ascii="Times New Roman" w:hAnsi="Times New Roman" w:cs="Times New Roman"/>
          <w:sz w:val="24"/>
          <w:szCs w:val="24"/>
        </w:rPr>
        <w:t>Press</w:t>
      </w:r>
      <w:proofErr w:type="spellEnd"/>
      <w:r w:rsidRPr="00BF15BC">
        <w:rPr>
          <w:rFonts w:ascii="Times New Roman" w:hAnsi="Times New Roman" w:cs="Times New Roman"/>
          <w:sz w:val="24"/>
          <w:szCs w:val="24"/>
        </w:rPr>
        <w:t>.</w:t>
      </w:r>
    </w:p>
    <w:p w:rsidR="00405220" w:rsidRPr="00BF15BC" w:rsidRDefault="00405220" w:rsidP="00405220">
      <w:pPr>
        <w:spacing w:line="360" w:lineRule="auto"/>
        <w:rPr>
          <w:rFonts w:ascii="Times New Roman" w:hAnsi="Times New Roman" w:cs="Times New Roman"/>
          <w:sz w:val="24"/>
          <w:szCs w:val="24"/>
        </w:rPr>
      </w:pPr>
      <w:proofErr w:type="spellStart"/>
      <w:r w:rsidRPr="00BF15BC">
        <w:rPr>
          <w:rFonts w:ascii="Times New Roman" w:hAnsi="Times New Roman" w:cs="Times New Roman"/>
          <w:sz w:val="24"/>
          <w:szCs w:val="24"/>
        </w:rPr>
        <w:t>Tismaneanu</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Vladimir</w:t>
      </w:r>
      <w:proofErr w:type="spellEnd"/>
      <w:r w:rsidRPr="00BF15BC">
        <w:rPr>
          <w:rFonts w:ascii="Times New Roman" w:hAnsi="Times New Roman" w:cs="Times New Roman"/>
          <w:sz w:val="24"/>
          <w:szCs w:val="24"/>
        </w:rPr>
        <w:t>. 1996. “</w:t>
      </w:r>
      <w:proofErr w:type="spellStart"/>
      <w:r w:rsidRPr="00BF15BC">
        <w:rPr>
          <w:rFonts w:ascii="Times New Roman" w:hAnsi="Times New Roman" w:cs="Times New Roman"/>
          <w:sz w:val="24"/>
          <w:szCs w:val="24"/>
        </w:rPr>
        <w:t>The</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Leninist</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Debris</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or</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Waiting</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for</w:t>
      </w:r>
      <w:proofErr w:type="spellEnd"/>
      <w:r w:rsidRPr="00BF15BC">
        <w:rPr>
          <w:rFonts w:ascii="Times New Roman" w:hAnsi="Times New Roman" w:cs="Times New Roman"/>
          <w:sz w:val="24"/>
          <w:szCs w:val="24"/>
        </w:rPr>
        <w:t xml:space="preserve"> Perón.” </w:t>
      </w:r>
      <w:proofErr w:type="spellStart"/>
      <w:r w:rsidRPr="00BF15BC">
        <w:rPr>
          <w:rFonts w:ascii="Times New Roman" w:hAnsi="Times New Roman" w:cs="Times New Roman"/>
          <w:i/>
          <w:sz w:val="24"/>
          <w:szCs w:val="24"/>
        </w:rPr>
        <w:t>East</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European</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Politics</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and</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Societies</w:t>
      </w:r>
      <w:proofErr w:type="spellEnd"/>
      <w:r w:rsidRPr="00BF15BC">
        <w:rPr>
          <w:rFonts w:ascii="Times New Roman" w:hAnsi="Times New Roman" w:cs="Times New Roman"/>
          <w:sz w:val="24"/>
          <w:szCs w:val="24"/>
        </w:rPr>
        <w:t xml:space="preserve"> 10 (3): 504-535 (online). Dostupné z: &lt;http://journals.sagepub.com/doi/abs/10.1177/0010414008317950&gt; (22. 4. 2018)</w:t>
      </w:r>
    </w:p>
    <w:p w:rsidR="00405220" w:rsidRPr="00BF15BC" w:rsidRDefault="00405220" w:rsidP="00405220">
      <w:pPr>
        <w:spacing w:line="360" w:lineRule="auto"/>
        <w:rPr>
          <w:rFonts w:ascii="Times New Roman" w:hAnsi="Times New Roman" w:cs="Times New Roman"/>
          <w:sz w:val="24"/>
          <w:szCs w:val="24"/>
        </w:rPr>
      </w:pPr>
      <w:r w:rsidRPr="00BF15BC">
        <w:rPr>
          <w:rFonts w:ascii="Times New Roman" w:hAnsi="Times New Roman" w:cs="Times New Roman"/>
          <w:sz w:val="24"/>
          <w:szCs w:val="24"/>
        </w:rPr>
        <w:t>Učeň, Peter. 2004. „</w:t>
      </w:r>
      <w:proofErr w:type="spellStart"/>
      <w:r w:rsidRPr="00BF15BC">
        <w:rPr>
          <w:rFonts w:ascii="Times New Roman" w:hAnsi="Times New Roman" w:cs="Times New Roman"/>
          <w:sz w:val="24"/>
          <w:szCs w:val="24"/>
        </w:rPr>
        <w:t>Centrist</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Populism</w:t>
      </w:r>
      <w:proofErr w:type="spellEnd"/>
      <w:r w:rsidRPr="00BF15BC">
        <w:rPr>
          <w:rFonts w:ascii="Times New Roman" w:hAnsi="Times New Roman" w:cs="Times New Roman"/>
          <w:sz w:val="24"/>
          <w:szCs w:val="24"/>
        </w:rPr>
        <w:t xml:space="preserve"> as a New </w:t>
      </w:r>
      <w:proofErr w:type="spellStart"/>
      <w:r w:rsidRPr="00BF15BC">
        <w:rPr>
          <w:rFonts w:ascii="Times New Roman" w:hAnsi="Times New Roman" w:cs="Times New Roman"/>
          <w:sz w:val="24"/>
          <w:szCs w:val="24"/>
        </w:rPr>
        <w:t>Competitive</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and</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Mobilization</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Strategy</w:t>
      </w:r>
      <w:proofErr w:type="spellEnd"/>
      <w:r w:rsidRPr="00BF15BC">
        <w:rPr>
          <w:rFonts w:ascii="Times New Roman" w:hAnsi="Times New Roman" w:cs="Times New Roman"/>
          <w:sz w:val="24"/>
          <w:szCs w:val="24"/>
        </w:rPr>
        <w:t xml:space="preserve"> in </w:t>
      </w:r>
      <w:proofErr w:type="spellStart"/>
      <w:r w:rsidRPr="00BF15BC">
        <w:rPr>
          <w:rFonts w:ascii="Times New Roman" w:hAnsi="Times New Roman" w:cs="Times New Roman"/>
          <w:sz w:val="24"/>
          <w:szCs w:val="24"/>
        </w:rPr>
        <w:t>Slovak</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Politics</w:t>
      </w:r>
      <w:proofErr w:type="spellEnd"/>
      <w:r w:rsidRPr="00BF15BC">
        <w:rPr>
          <w:rFonts w:ascii="Times New Roman" w:hAnsi="Times New Roman" w:cs="Times New Roman"/>
          <w:sz w:val="24"/>
          <w:szCs w:val="24"/>
        </w:rPr>
        <w:t xml:space="preserve">.“ </w:t>
      </w:r>
      <w:r w:rsidRPr="00BF15BC">
        <w:rPr>
          <w:rFonts w:ascii="Times New Roman" w:hAnsi="Times New Roman" w:cs="Times New Roman"/>
          <w:i/>
          <w:sz w:val="24"/>
          <w:szCs w:val="24"/>
        </w:rPr>
        <w:t>Academia.</w:t>
      </w:r>
      <w:proofErr w:type="spellStart"/>
      <w:r w:rsidRPr="00BF15BC">
        <w:rPr>
          <w:rFonts w:ascii="Times New Roman" w:hAnsi="Times New Roman" w:cs="Times New Roman"/>
          <w:i/>
          <w:sz w:val="24"/>
          <w:szCs w:val="24"/>
        </w:rPr>
        <w:t>edu</w:t>
      </w:r>
      <w:proofErr w:type="spellEnd"/>
      <w:r w:rsidRPr="00BF15BC">
        <w:rPr>
          <w:rFonts w:ascii="Times New Roman" w:hAnsi="Times New Roman" w:cs="Times New Roman"/>
          <w:sz w:val="24"/>
          <w:szCs w:val="24"/>
        </w:rPr>
        <w:t xml:space="preserve">, 1. 1. 2004 (online) Dostupné z: &lt;https://www.academia.edu/464527/Centrist_Populism_as_a_New_Competitive_and_Mobilization_Strategy_in_Slovak_Politics&gt; (25. 4. 2018) </w:t>
      </w:r>
    </w:p>
    <w:p w:rsidR="00405220" w:rsidRPr="00BF15BC" w:rsidRDefault="00405220" w:rsidP="00405220">
      <w:pPr>
        <w:spacing w:line="360" w:lineRule="auto"/>
        <w:rPr>
          <w:rFonts w:ascii="Times New Roman" w:hAnsi="Times New Roman" w:cs="Times New Roman"/>
          <w:sz w:val="24"/>
          <w:szCs w:val="24"/>
        </w:rPr>
      </w:pPr>
      <w:proofErr w:type="spellStart"/>
      <w:r w:rsidRPr="00BF15BC">
        <w:rPr>
          <w:rFonts w:ascii="Times New Roman" w:hAnsi="Times New Roman" w:cs="Times New Roman"/>
          <w:sz w:val="24"/>
          <w:szCs w:val="24"/>
        </w:rPr>
        <w:t>Wiles</w:t>
      </w:r>
      <w:proofErr w:type="spellEnd"/>
      <w:r w:rsidRPr="00BF15BC">
        <w:rPr>
          <w:rFonts w:ascii="Times New Roman" w:hAnsi="Times New Roman" w:cs="Times New Roman"/>
          <w:sz w:val="24"/>
          <w:szCs w:val="24"/>
        </w:rPr>
        <w:t xml:space="preserve">, Peter. 1969. „A syndrome, not a </w:t>
      </w:r>
      <w:proofErr w:type="spellStart"/>
      <w:r w:rsidRPr="00BF15BC">
        <w:rPr>
          <w:rFonts w:ascii="Times New Roman" w:hAnsi="Times New Roman" w:cs="Times New Roman"/>
          <w:sz w:val="24"/>
          <w:szCs w:val="24"/>
        </w:rPr>
        <w:t>doctrine</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some</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elementary</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theses</w:t>
      </w:r>
      <w:proofErr w:type="spellEnd"/>
      <w:r w:rsidRPr="00BF15BC">
        <w:rPr>
          <w:rFonts w:ascii="Times New Roman" w:hAnsi="Times New Roman" w:cs="Times New Roman"/>
          <w:sz w:val="24"/>
          <w:szCs w:val="24"/>
        </w:rPr>
        <w:t xml:space="preserve"> on </w:t>
      </w:r>
      <w:proofErr w:type="spellStart"/>
      <w:r w:rsidRPr="00BF15BC">
        <w:rPr>
          <w:rFonts w:ascii="Times New Roman" w:hAnsi="Times New Roman" w:cs="Times New Roman"/>
          <w:sz w:val="24"/>
          <w:szCs w:val="24"/>
        </w:rPr>
        <w:t>populism</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Pp</w:t>
      </w:r>
      <w:proofErr w:type="spellEnd"/>
      <w:r w:rsidRPr="00BF15BC">
        <w:rPr>
          <w:rFonts w:ascii="Times New Roman" w:hAnsi="Times New Roman" w:cs="Times New Roman"/>
          <w:sz w:val="24"/>
          <w:szCs w:val="24"/>
        </w:rPr>
        <w:t xml:space="preserve">. 166-179 In </w:t>
      </w:r>
      <w:proofErr w:type="spellStart"/>
      <w:r w:rsidRPr="00BF15BC">
        <w:rPr>
          <w:rFonts w:ascii="Times New Roman" w:hAnsi="Times New Roman" w:cs="Times New Roman"/>
          <w:sz w:val="24"/>
          <w:szCs w:val="24"/>
        </w:rPr>
        <w:t>Ionescu</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Ghita</w:t>
      </w:r>
      <w:proofErr w:type="spellEnd"/>
      <w:r w:rsidRPr="00BF15BC">
        <w:rPr>
          <w:rFonts w:ascii="Times New Roman" w:hAnsi="Times New Roman" w:cs="Times New Roman"/>
          <w:sz w:val="24"/>
          <w:szCs w:val="24"/>
        </w:rPr>
        <w:t xml:space="preserve">, Ernest </w:t>
      </w:r>
      <w:proofErr w:type="spellStart"/>
      <w:r w:rsidRPr="00BF15BC">
        <w:rPr>
          <w:rFonts w:ascii="Times New Roman" w:hAnsi="Times New Roman" w:cs="Times New Roman"/>
          <w:sz w:val="24"/>
          <w:szCs w:val="24"/>
        </w:rPr>
        <w:t>Gellner</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eds</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i/>
          <w:sz w:val="24"/>
          <w:szCs w:val="24"/>
        </w:rPr>
        <w:t>Populism</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Its</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Meanings</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and</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National</w:t>
      </w:r>
      <w:proofErr w:type="spellEnd"/>
      <w:r w:rsidRPr="00BF15BC">
        <w:rPr>
          <w:rFonts w:ascii="Times New Roman" w:hAnsi="Times New Roman" w:cs="Times New Roman"/>
          <w:i/>
          <w:sz w:val="24"/>
          <w:szCs w:val="24"/>
        </w:rPr>
        <w:t xml:space="preserve"> </w:t>
      </w:r>
      <w:proofErr w:type="spellStart"/>
      <w:r w:rsidRPr="00BF15BC">
        <w:rPr>
          <w:rFonts w:ascii="Times New Roman" w:hAnsi="Times New Roman" w:cs="Times New Roman"/>
          <w:i/>
          <w:sz w:val="24"/>
          <w:szCs w:val="24"/>
        </w:rPr>
        <w:t>Characteristics</w:t>
      </w:r>
      <w:proofErr w:type="spellEnd"/>
      <w:r w:rsidRPr="00BF15BC">
        <w:rPr>
          <w:rFonts w:ascii="Times New Roman" w:hAnsi="Times New Roman" w:cs="Times New Roman"/>
          <w:sz w:val="24"/>
          <w:szCs w:val="24"/>
        </w:rPr>
        <w:t xml:space="preserve">. London: </w:t>
      </w:r>
      <w:proofErr w:type="spellStart"/>
      <w:r w:rsidRPr="00BF15BC">
        <w:rPr>
          <w:rFonts w:ascii="Times New Roman" w:hAnsi="Times New Roman" w:cs="Times New Roman"/>
          <w:sz w:val="24"/>
          <w:szCs w:val="24"/>
        </w:rPr>
        <w:t>Weidenfeld</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and</w:t>
      </w:r>
      <w:proofErr w:type="spellEnd"/>
      <w:r w:rsidRPr="00BF15BC">
        <w:rPr>
          <w:rFonts w:ascii="Times New Roman" w:hAnsi="Times New Roman" w:cs="Times New Roman"/>
          <w:sz w:val="24"/>
          <w:szCs w:val="24"/>
        </w:rPr>
        <w:t xml:space="preserve"> </w:t>
      </w:r>
      <w:proofErr w:type="spellStart"/>
      <w:r w:rsidRPr="00BF15BC">
        <w:rPr>
          <w:rFonts w:ascii="Times New Roman" w:hAnsi="Times New Roman" w:cs="Times New Roman"/>
          <w:sz w:val="24"/>
          <w:szCs w:val="24"/>
        </w:rPr>
        <w:t>Nicolson</w:t>
      </w:r>
      <w:proofErr w:type="spellEnd"/>
      <w:r w:rsidRPr="00BF15BC">
        <w:rPr>
          <w:rFonts w:ascii="Times New Roman" w:hAnsi="Times New Roman" w:cs="Times New Roman"/>
          <w:sz w:val="24"/>
          <w:szCs w:val="24"/>
        </w:rPr>
        <w:t>.</w:t>
      </w:r>
    </w:p>
    <w:p w:rsidR="00405220" w:rsidRPr="00486E03" w:rsidRDefault="00405220" w:rsidP="00405220">
      <w:pPr>
        <w:spacing w:line="360" w:lineRule="auto"/>
        <w:rPr>
          <w:rFonts w:ascii="Times New Roman" w:eastAsiaTheme="majorEastAsia" w:hAnsi="Times New Roman" w:cs="Times New Roman"/>
          <w:sz w:val="24"/>
          <w:szCs w:val="24"/>
        </w:rPr>
      </w:pPr>
    </w:p>
    <w:p w:rsidR="00405220" w:rsidRPr="00486E03" w:rsidRDefault="00405220" w:rsidP="00405220">
      <w:pPr>
        <w:spacing w:line="360" w:lineRule="auto"/>
        <w:rPr>
          <w:rFonts w:ascii="Times New Roman" w:eastAsiaTheme="majorEastAsia" w:hAnsi="Times New Roman" w:cs="Times New Roman"/>
          <w:b/>
          <w:sz w:val="24"/>
          <w:szCs w:val="24"/>
        </w:rPr>
      </w:pPr>
      <w:r w:rsidRPr="00486E03">
        <w:rPr>
          <w:rFonts w:ascii="Times New Roman" w:eastAsiaTheme="majorEastAsia" w:hAnsi="Times New Roman" w:cs="Times New Roman"/>
          <w:b/>
          <w:sz w:val="24"/>
          <w:szCs w:val="24"/>
        </w:rPr>
        <w:t xml:space="preserve">Zdroje: </w:t>
      </w:r>
    </w:p>
    <w:p w:rsidR="00405220" w:rsidRPr="00486E03" w:rsidRDefault="00405220" w:rsidP="00405220">
      <w:pPr>
        <w:spacing w:line="360" w:lineRule="auto"/>
        <w:rPr>
          <w:rFonts w:ascii="Times New Roman" w:eastAsiaTheme="majorEastAsia" w:hAnsi="Times New Roman" w:cs="Times New Roman"/>
          <w:sz w:val="24"/>
          <w:szCs w:val="24"/>
        </w:rPr>
      </w:pPr>
      <w:r w:rsidRPr="00486E03">
        <w:rPr>
          <w:rFonts w:ascii="Times New Roman" w:eastAsiaTheme="majorEastAsia" w:hAnsi="Times New Roman" w:cs="Times New Roman"/>
          <w:sz w:val="24"/>
          <w:szCs w:val="24"/>
        </w:rPr>
        <w:t>www.facebook.com/tomio.cz</w:t>
      </w:r>
    </w:p>
    <w:p w:rsidR="00405220" w:rsidRPr="00486E03" w:rsidRDefault="00405220" w:rsidP="00405220">
      <w:pPr>
        <w:spacing w:line="360" w:lineRule="auto"/>
        <w:rPr>
          <w:rFonts w:ascii="Times New Roman" w:eastAsiaTheme="majorEastAsia" w:hAnsi="Times New Roman" w:cs="Times New Roman"/>
          <w:sz w:val="24"/>
          <w:szCs w:val="24"/>
        </w:rPr>
      </w:pPr>
      <w:proofErr w:type="gramStart"/>
      <w:r w:rsidRPr="00486E03">
        <w:rPr>
          <w:rFonts w:ascii="Times New Roman" w:hAnsi="Times New Roman" w:cs="Times New Roman"/>
          <w:sz w:val="24"/>
          <w:szCs w:val="24"/>
        </w:rPr>
        <w:t>www</w:t>
      </w:r>
      <w:proofErr w:type="gramEnd"/>
      <w:r w:rsidRPr="00486E03">
        <w:rPr>
          <w:rFonts w:ascii="Times New Roman" w:hAnsi="Times New Roman" w:cs="Times New Roman"/>
          <w:sz w:val="24"/>
          <w:szCs w:val="24"/>
        </w:rPr>
        <w:t>.</w:t>
      </w:r>
      <w:proofErr w:type="gramStart"/>
      <w:r w:rsidRPr="00486E03">
        <w:rPr>
          <w:rFonts w:ascii="Times New Roman" w:hAnsi="Times New Roman" w:cs="Times New Roman"/>
          <w:sz w:val="24"/>
          <w:szCs w:val="24"/>
        </w:rPr>
        <w:t>aplikace</w:t>
      </w:r>
      <w:proofErr w:type="gramEnd"/>
      <w:r w:rsidRPr="00486E03">
        <w:rPr>
          <w:rFonts w:ascii="Times New Roman" w:hAnsi="Times New Roman" w:cs="Times New Roman"/>
          <w:sz w:val="24"/>
          <w:szCs w:val="24"/>
        </w:rPr>
        <w:t>.mvcr.cz/seznam-politickych-stran</w:t>
      </w:r>
    </w:p>
    <w:p w:rsidR="00405220" w:rsidRPr="00486E03" w:rsidRDefault="00405220" w:rsidP="00405220">
      <w:pPr>
        <w:spacing w:line="360" w:lineRule="auto"/>
        <w:rPr>
          <w:rFonts w:ascii="Times New Roman" w:hAnsi="Times New Roman" w:cs="Times New Roman"/>
          <w:sz w:val="24"/>
          <w:szCs w:val="24"/>
        </w:rPr>
      </w:pPr>
      <w:r w:rsidRPr="00486E03">
        <w:rPr>
          <w:rFonts w:ascii="Times New Roman" w:hAnsi="Times New Roman" w:cs="Times New Roman"/>
          <w:sz w:val="24"/>
          <w:szCs w:val="24"/>
        </w:rPr>
        <w:t>www.</w:t>
      </w:r>
      <w:proofErr w:type="spellStart"/>
      <w:r w:rsidRPr="00486E03">
        <w:rPr>
          <w:rFonts w:ascii="Times New Roman" w:hAnsi="Times New Roman" w:cs="Times New Roman"/>
          <w:sz w:val="24"/>
          <w:szCs w:val="24"/>
        </w:rPr>
        <w:t>parties</w:t>
      </w:r>
      <w:proofErr w:type="spellEnd"/>
      <w:r w:rsidRPr="00486E03">
        <w:rPr>
          <w:rFonts w:ascii="Times New Roman" w:hAnsi="Times New Roman" w:cs="Times New Roman"/>
          <w:sz w:val="24"/>
          <w:szCs w:val="24"/>
        </w:rPr>
        <w:t>-</w:t>
      </w:r>
      <w:proofErr w:type="spellStart"/>
      <w:r w:rsidRPr="00486E03">
        <w:rPr>
          <w:rFonts w:ascii="Times New Roman" w:hAnsi="Times New Roman" w:cs="Times New Roman"/>
          <w:sz w:val="24"/>
          <w:szCs w:val="24"/>
        </w:rPr>
        <w:t>and</w:t>
      </w:r>
      <w:proofErr w:type="spellEnd"/>
      <w:r w:rsidRPr="00486E03">
        <w:rPr>
          <w:rFonts w:ascii="Times New Roman" w:hAnsi="Times New Roman" w:cs="Times New Roman"/>
          <w:sz w:val="24"/>
          <w:szCs w:val="24"/>
        </w:rPr>
        <w:t>-</w:t>
      </w:r>
      <w:proofErr w:type="spellStart"/>
      <w:r w:rsidRPr="00486E03">
        <w:rPr>
          <w:rFonts w:ascii="Times New Roman" w:hAnsi="Times New Roman" w:cs="Times New Roman"/>
          <w:sz w:val="24"/>
          <w:szCs w:val="24"/>
        </w:rPr>
        <w:t>elections.eu</w:t>
      </w:r>
      <w:proofErr w:type="spellEnd"/>
    </w:p>
    <w:p w:rsidR="00405220" w:rsidRPr="00486E03" w:rsidRDefault="00405220" w:rsidP="00405220">
      <w:pPr>
        <w:spacing w:line="360" w:lineRule="auto"/>
        <w:rPr>
          <w:rFonts w:ascii="Times New Roman" w:hAnsi="Times New Roman" w:cs="Times New Roman"/>
          <w:sz w:val="24"/>
          <w:szCs w:val="24"/>
        </w:rPr>
      </w:pPr>
      <w:proofErr w:type="gramStart"/>
      <w:r w:rsidRPr="00486E03">
        <w:rPr>
          <w:rFonts w:ascii="Times New Roman" w:hAnsi="Times New Roman" w:cs="Times New Roman"/>
          <w:sz w:val="24"/>
          <w:szCs w:val="24"/>
        </w:rPr>
        <w:t>www</w:t>
      </w:r>
      <w:proofErr w:type="gramEnd"/>
      <w:r w:rsidRPr="00486E03">
        <w:rPr>
          <w:rFonts w:ascii="Times New Roman" w:hAnsi="Times New Roman" w:cs="Times New Roman"/>
          <w:sz w:val="24"/>
          <w:szCs w:val="24"/>
        </w:rPr>
        <w:t>.</w:t>
      </w:r>
      <w:proofErr w:type="gramStart"/>
      <w:r w:rsidRPr="00486E03">
        <w:rPr>
          <w:rFonts w:ascii="Times New Roman" w:hAnsi="Times New Roman" w:cs="Times New Roman"/>
          <w:sz w:val="24"/>
          <w:szCs w:val="24"/>
        </w:rPr>
        <w:t>volby</w:t>
      </w:r>
      <w:proofErr w:type="gramEnd"/>
      <w:r w:rsidRPr="00486E03">
        <w:rPr>
          <w:rFonts w:ascii="Times New Roman" w:hAnsi="Times New Roman" w:cs="Times New Roman"/>
          <w:sz w:val="24"/>
          <w:szCs w:val="24"/>
        </w:rPr>
        <w:t>.</w:t>
      </w:r>
      <w:proofErr w:type="spellStart"/>
      <w:r w:rsidRPr="00486E03">
        <w:rPr>
          <w:rFonts w:ascii="Times New Roman" w:hAnsi="Times New Roman" w:cs="Times New Roman"/>
          <w:sz w:val="24"/>
          <w:szCs w:val="24"/>
        </w:rPr>
        <w:t>cz</w:t>
      </w:r>
      <w:proofErr w:type="spellEnd"/>
    </w:p>
    <w:p w:rsidR="00231531" w:rsidRDefault="00231531" w:rsidP="00231531"/>
    <w:p w:rsidR="00231531" w:rsidRPr="00414A7D" w:rsidRDefault="00231531" w:rsidP="00231531">
      <w:pPr>
        <w:rPr>
          <w:rFonts w:ascii="Times New Roman" w:hAnsi="Times New Roman" w:cs="Times New Roman"/>
        </w:rPr>
      </w:pPr>
    </w:p>
    <w:p w:rsidR="00231531" w:rsidRPr="00414A7D" w:rsidRDefault="00231531" w:rsidP="00231531">
      <w:pPr>
        <w:rPr>
          <w:rFonts w:ascii="Times New Roman" w:hAnsi="Times New Roman" w:cs="Times New Roman"/>
        </w:rPr>
      </w:pPr>
    </w:p>
    <w:p w:rsidR="00231531" w:rsidRDefault="00231531" w:rsidP="00231531"/>
    <w:p w:rsidR="00231531" w:rsidRDefault="00231531" w:rsidP="00231531"/>
    <w:p w:rsidR="00231531" w:rsidRDefault="00231531" w:rsidP="00231531"/>
    <w:p w:rsidR="00A73640" w:rsidRDefault="00A73640" w:rsidP="002A41E6">
      <w:pPr>
        <w:spacing w:line="360" w:lineRule="auto"/>
        <w:jc w:val="both"/>
        <w:rPr>
          <w:rFonts w:ascii="Times New Roman" w:hAnsi="Times New Roman" w:cs="Times New Roman"/>
          <w:b/>
          <w:sz w:val="24"/>
          <w:szCs w:val="24"/>
        </w:rPr>
      </w:pPr>
    </w:p>
    <w:p w:rsidR="00A73640" w:rsidRDefault="00231531" w:rsidP="00A73640">
      <w:pPr>
        <w:pStyle w:val="Nadpis1"/>
        <w:numPr>
          <w:ilvl w:val="0"/>
          <w:numId w:val="0"/>
        </w:numPr>
        <w:ind w:left="432" w:hanging="432"/>
      </w:pPr>
      <w:bookmarkStart w:id="24" w:name="_Toc513076966"/>
      <w:r w:rsidRPr="00231531">
        <w:lastRenderedPageBreak/>
        <w:t>Přílohy</w:t>
      </w:r>
      <w:bookmarkEnd w:id="24"/>
    </w:p>
    <w:p w:rsidR="00A73640" w:rsidRDefault="00A73640" w:rsidP="00A73640">
      <w:pPr>
        <w:jc w:val="both"/>
        <w:rPr>
          <w:rFonts w:ascii="Times New Roman" w:hAnsi="Times New Roman" w:cs="Times New Roman"/>
          <w:b/>
          <w:sz w:val="24"/>
          <w:szCs w:val="24"/>
        </w:rPr>
      </w:pPr>
      <w:r w:rsidRPr="00A73640">
        <w:rPr>
          <w:rFonts w:ascii="Times New Roman" w:hAnsi="Times New Roman" w:cs="Times New Roman"/>
          <w:b/>
          <w:sz w:val="24"/>
          <w:szCs w:val="24"/>
        </w:rPr>
        <w:t xml:space="preserve">Příloha č. 1 </w:t>
      </w:r>
      <w:r>
        <w:rPr>
          <w:rFonts w:ascii="Times New Roman" w:hAnsi="Times New Roman" w:cs="Times New Roman"/>
          <w:b/>
          <w:sz w:val="24"/>
          <w:szCs w:val="24"/>
        </w:rPr>
        <w:t>– Datový soubor</w:t>
      </w:r>
      <w:r w:rsidR="00C86D2D">
        <w:rPr>
          <w:rFonts w:ascii="Times New Roman" w:hAnsi="Times New Roman" w:cs="Times New Roman"/>
          <w:b/>
          <w:sz w:val="24"/>
          <w:szCs w:val="24"/>
        </w:rPr>
        <w:t xml:space="preserve"> </w:t>
      </w:r>
    </w:p>
    <w:p w:rsidR="00A73640" w:rsidRPr="00C86D2D" w:rsidRDefault="00C86D2D" w:rsidP="00E63BE7">
      <w:pPr>
        <w:ind w:firstLine="708"/>
        <w:jc w:val="both"/>
        <w:rPr>
          <w:rFonts w:ascii="Times New Roman" w:hAnsi="Times New Roman" w:cs="Times New Roman"/>
          <w:sz w:val="24"/>
          <w:szCs w:val="24"/>
        </w:rPr>
      </w:pPr>
      <w:r>
        <w:rPr>
          <w:rFonts w:ascii="Times New Roman" w:hAnsi="Times New Roman" w:cs="Times New Roman"/>
          <w:sz w:val="24"/>
          <w:szCs w:val="24"/>
        </w:rPr>
        <w:t>Příloha č. 1 je přiložena ve formátu Datový soubor.</w:t>
      </w:r>
      <w:proofErr w:type="spellStart"/>
      <w:r>
        <w:rPr>
          <w:rFonts w:ascii="Times New Roman" w:hAnsi="Times New Roman" w:cs="Times New Roman"/>
          <w:sz w:val="24"/>
          <w:szCs w:val="24"/>
        </w:rPr>
        <w:t>sav</w:t>
      </w:r>
      <w:proofErr w:type="spellEnd"/>
      <w:r>
        <w:rPr>
          <w:rFonts w:ascii="Times New Roman" w:hAnsi="Times New Roman" w:cs="Times New Roman"/>
          <w:sz w:val="24"/>
          <w:szCs w:val="24"/>
        </w:rPr>
        <w:t xml:space="preserve"> na CD.  </w:t>
      </w:r>
    </w:p>
    <w:p w:rsidR="00231531" w:rsidRPr="00524F8B" w:rsidRDefault="00A73640" w:rsidP="00231531">
      <w:pPr>
        <w:jc w:val="both"/>
        <w:rPr>
          <w:rFonts w:ascii="Times New Roman" w:hAnsi="Times New Roman" w:cs="Times New Roman"/>
          <w:b/>
          <w:sz w:val="24"/>
          <w:szCs w:val="24"/>
        </w:rPr>
      </w:pPr>
      <w:r>
        <w:rPr>
          <w:rFonts w:ascii="Times New Roman" w:hAnsi="Times New Roman" w:cs="Times New Roman"/>
          <w:b/>
          <w:sz w:val="24"/>
          <w:szCs w:val="24"/>
        </w:rPr>
        <w:t>Příloha č. 2</w:t>
      </w:r>
      <w:r w:rsidR="00231531" w:rsidRPr="00524F8B">
        <w:rPr>
          <w:rFonts w:ascii="Times New Roman" w:hAnsi="Times New Roman" w:cs="Times New Roman"/>
          <w:b/>
          <w:sz w:val="24"/>
          <w:szCs w:val="24"/>
        </w:rPr>
        <w:t xml:space="preserve"> – Dotazník </w:t>
      </w:r>
    </w:p>
    <w:p w:rsidR="00231531" w:rsidRPr="008A1701" w:rsidRDefault="00231531" w:rsidP="00231531">
      <w:pPr>
        <w:pStyle w:val="Odstavecseseznamem"/>
        <w:numPr>
          <w:ilvl w:val="0"/>
          <w:numId w:val="19"/>
        </w:numPr>
        <w:spacing w:line="360" w:lineRule="auto"/>
        <w:ind w:left="714" w:hanging="357"/>
        <w:jc w:val="both"/>
        <w:rPr>
          <w:rFonts w:ascii="Times New Roman" w:hAnsi="Times New Roman" w:cs="Times New Roman"/>
          <w:sz w:val="24"/>
          <w:szCs w:val="24"/>
        </w:rPr>
      </w:pPr>
      <w:r w:rsidRPr="008A1701">
        <w:rPr>
          <w:rFonts w:ascii="Times New Roman" w:hAnsi="Times New Roman" w:cs="Times New Roman"/>
          <w:sz w:val="24"/>
          <w:szCs w:val="24"/>
        </w:rPr>
        <w:t xml:space="preserve">Jak důležitá je podle Vás komunikace politické strany či hnutí s příznivci na sociálních sítích? </w:t>
      </w:r>
    </w:p>
    <w:p w:rsidR="00231531" w:rsidRPr="008A1701" w:rsidRDefault="00231531" w:rsidP="00231531">
      <w:pPr>
        <w:pStyle w:val="Odstavecseseznamem"/>
        <w:numPr>
          <w:ilvl w:val="0"/>
          <w:numId w:val="19"/>
        </w:numPr>
        <w:spacing w:line="360" w:lineRule="auto"/>
        <w:ind w:left="714" w:hanging="357"/>
        <w:jc w:val="both"/>
        <w:rPr>
          <w:rFonts w:ascii="Times New Roman" w:hAnsi="Times New Roman" w:cs="Times New Roman"/>
          <w:sz w:val="24"/>
          <w:szCs w:val="24"/>
        </w:rPr>
      </w:pPr>
      <w:r w:rsidRPr="008A1701">
        <w:rPr>
          <w:rFonts w:ascii="Times New Roman" w:hAnsi="Times New Roman" w:cs="Times New Roman"/>
          <w:sz w:val="24"/>
          <w:szCs w:val="24"/>
        </w:rPr>
        <w:t xml:space="preserve">Jak často zveřejňujete příspěvky na oficiálních účtech SPD? </w:t>
      </w:r>
    </w:p>
    <w:p w:rsidR="00231531" w:rsidRPr="008A1701" w:rsidRDefault="00231531" w:rsidP="00231531">
      <w:pPr>
        <w:pStyle w:val="Odstavecseseznamem"/>
        <w:numPr>
          <w:ilvl w:val="0"/>
          <w:numId w:val="19"/>
        </w:numPr>
        <w:spacing w:line="360" w:lineRule="auto"/>
        <w:ind w:left="714" w:hanging="357"/>
        <w:jc w:val="both"/>
        <w:rPr>
          <w:rFonts w:ascii="Times New Roman" w:hAnsi="Times New Roman" w:cs="Times New Roman"/>
          <w:sz w:val="24"/>
          <w:szCs w:val="24"/>
        </w:rPr>
      </w:pPr>
      <w:r w:rsidRPr="008A1701">
        <w:rPr>
          <w:rFonts w:ascii="Times New Roman" w:hAnsi="Times New Roman" w:cs="Times New Roman"/>
          <w:sz w:val="24"/>
          <w:szCs w:val="24"/>
        </w:rPr>
        <w:t xml:space="preserve">Jak velkou roli podle vašeho názoru hraje forma příspěvku (video/fotka/text)? </w:t>
      </w:r>
    </w:p>
    <w:p w:rsidR="00231531" w:rsidRPr="008A1701" w:rsidRDefault="00231531" w:rsidP="00231531">
      <w:pPr>
        <w:pStyle w:val="Odstavecseseznamem"/>
        <w:numPr>
          <w:ilvl w:val="0"/>
          <w:numId w:val="19"/>
        </w:numPr>
        <w:spacing w:line="360" w:lineRule="auto"/>
        <w:ind w:left="714" w:hanging="357"/>
        <w:jc w:val="both"/>
        <w:rPr>
          <w:rFonts w:ascii="Times New Roman" w:hAnsi="Times New Roman" w:cs="Times New Roman"/>
          <w:sz w:val="24"/>
          <w:szCs w:val="24"/>
        </w:rPr>
      </w:pPr>
      <w:r w:rsidRPr="008A1701">
        <w:rPr>
          <w:rFonts w:ascii="Times New Roman" w:hAnsi="Times New Roman" w:cs="Times New Roman"/>
          <w:sz w:val="24"/>
          <w:szCs w:val="24"/>
        </w:rPr>
        <w:t xml:space="preserve">Uvádíte ve svých příspěvcích především fakta či spíše osobní názory? </w:t>
      </w:r>
    </w:p>
    <w:p w:rsidR="00231531" w:rsidRPr="008A1701" w:rsidRDefault="00231531" w:rsidP="00231531">
      <w:pPr>
        <w:pStyle w:val="Odstavecseseznamem"/>
        <w:numPr>
          <w:ilvl w:val="0"/>
          <w:numId w:val="19"/>
        </w:numPr>
        <w:spacing w:line="360" w:lineRule="auto"/>
        <w:ind w:left="714" w:hanging="357"/>
        <w:jc w:val="both"/>
        <w:rPr>
          <w:rFonts w:ascii="Times New Roman" w:hAnsi="Times New Roman" w:cs="Times New Roman"/>
          <w:sz w:val="24"/>
          <w:szCs w:val="24"/>
        </w:rPr>
      </w:pPr>
      <w:r w:rsidRPr="008A1701">
        <w:rPr>
          <w:rFonts w:ascii="Times New Roman" w:hAnsi="Times New Roman" w:cs="Times New Roman"/>
          <w:sz w:val="24"/>
          <w:szCs w:val="24"/>
        </w:rPr>
        <w:t xml:space="preserve">Účastníte se aktivně diskuzí pod příspěvky? </w:t>
      </w:r>
    </w:p>
    <w:p w:rsidR="00231531" w:rsidRPr="008A1701" w:rsidRDefault="00231531" w:rsidP="00231531">
      <w:pPr>
        <w:pStyle w:val="Odstavecseseznamem"/>
        <w:numPr>
          <w:ilvl w:val="0"/>
          <w:numId w:val="19"/>
        </w:numPr>
        <w:spacing w:line="360" w:lineRule="auto"/>
        <w:ind w:left="714" w:hanging="357"/>
        <w:jc w:val="both"/>
        <w:rPr>
          <w:rFonts w:ascii="Times New Roman" w:hAnsi="Times New Roman" w:cs="Times New Roman"/>
          <w:sz w:val="24"/>
          <w:szCs w:val="24"/>
        </w:rPr>
      </w:pPr>
      <w:r w:rsidRPr="008A1701">
        <w:rPr>
          <w:rFonts w:ascii="Times New Roman" w:hAnsi="Times New Roman" w:cs="Times New Roman"/>
          <w:sz w:val="24"/>
          <w:szCs w:val="24"/>
        </w:rPr>
        <w:t>Která témata jsou nejvíce mobilizující? (dosahují většího počtu „</w:t>
      </w:r>
      <w:proofErr w:type="spellStart"/>
      <w:r w:rsidRPr="008A1701">
        <w:rPr>
          <w:rFonts w:ascii="Times New Roman" w:hAnsi="Times New Roman" w:cs="Times New Roman"/>
          <w:sz w:val="24"/>
          <w:szCs w:val="24"/>
        </w:rPr>
        <w:t>lajků</w:t>
      </w:r>
      <w:proofErr w:type="spellEnd"/>
      <w:r w:rsidRPr="008A1701">
        <w:rPr>
          <w:rFonts w:ascii="Times New Roman" w:hAnsi="Times New Roman" w:cs="Times New Roman"/>
          <w:sz w:val="24"/>
          <w:szCs w:val="24"/>
        </w:rPr>
        <w:t xml:space="preserve">“, více komentářů) </w:t>
      </w:r>
    </w:p>
    <w:p w:rsidR="00231531" w:rsidRPr="008A1701" w:rsidRDefault="00231531" w:rsidP="00231531">
      <w:pPr>
        <w:pStyle w:val="Odstavecseseznamem"/>
        <w:numPr>
          <w:ilvl w:val="0"/>
          <w:numId w:val="19"/>
        </w:numPr>
        <w:spacing w:line="360" w:lineRule="auto"/>
        <w:ind w:left="714" w:hanging="357"/>
        <w:jc w:val="both"/>
        <w:rPr>
          <w:rFonts w:ascii="Times New Roman" w:hAnsi="Times New Roman" w:cs="Times New Roman"/>
          <w:sz w:val="24"/>
          <w:szCs w:val="24"/>
        </w:rPr>
      </w:pPr>
      <w:r w:rsidRPr="008A1701">
        <w:rPr>
          <w:rFonts w:ascii="Times New Roman" w:hAnsi="Times New Roman" w:cs="Times New Roman"/>
          <w:sz w:val="24"/>
          <w:szCs w:val="24"/>
        </w:rPr>
        <w:t xml:space="preserve">Prošli jste školením či obdrželi příručku, jak správně komunikovat s lidmi na sociálních sítích? </w:t>
      </w:r>
    </w:p>
    <w:p w:rsidR="00231531" w:rsidRPr="008A1701" w:rsidRDefault="00231531" w:rsidP="00231531">
      <w:pPr>
        <w:pStyle w:val="Odstavecseseznamem"/>
        <w:numPr>
          <w:ilvl w:val="0"/>
          <w:numId w:val="19"/>
        </w:numPr>
        <w:spacing w:line="360" w:lineRule="auto"/>
        <w:ind w:left="714" w:hanging="357"/>
        <w:jc w:val="both"/>
        <w:rPr>
          <w:rFonts w:ascii="Times New Roman" w:hAnsi="Times New Roman" w:cs="Times New Roman"/>
          <w:sz w:val="24"/>
          <w:szCs w:val="24"/>
        </w:rPr>
      </w:pPr>
      <w:r w:rsidRPr="008A1701">
        <w:rPr>
          <w:rFonts w:ascii="Times New Roman" w:hAnsi="Times New Roman" w:cs="Times New Roman"/>
          <w:sz w:val="24"/>
          <w:szCs w:val="24"/>
        </w:rPr>
        <w:t xml:space="preserve">Co považujete za primární kanál pro komunikaci? </w:t>
      </w:r>
    </w:p>
    <w:p w:rsidR="00231531" w:rsidRPr="008A1701" w:rsidRDefault="00231531" w:rsidP="00231531">
      <w:pPr>
        <w:pStyle w:val="Odstavecseseznamem"/>
        <w:numPr>
          <w:ilvl w:val="0"/>
          <w:numId w:val="19"/>
        </w:numPr>
        <w:spacing w:line="360" w:lineRule="auto"/>
        <w:ind w:left="714" w:hanging="357"/>
        <w:jc w:val="both"/>
        <w:rPr>
          <w:rFonts w:ascii="Times New Roman" w:hAnsi="Times New Roman" w:cs="Times New Roman"/>
          <w:sz w:val="24"/>
          <w:szCs w:val="24"/>
        </w:rPr>
      </w:pPr>
      <w:r w:rsidRPr="008A1701">
        <w:rPr>
          <w:rFonts w:ascii="Times New Roman" w:hAnsi="Times New Roman" w:cs="Times New Roman"/>
          <w:sz w:val="24"/>
          <w:szCs w:val="24"/>
        </w:rPr>
        <w:t xml:space="preserve">Rozlišujete propagaci na </w:t>
      </w:r>
      <w:proofErr w:type="spellStart"/>
      <w:r w:rsidRPr="008A1701">
        <w:rPr>
          <w:rFonts w:ascii="Times New Roman" w:hAnsi="Times New Roman" w:cs="Times New Roman"/>
          <w:sz w:val="24"/>
          <w:szCs w:val="24"/>
        </w:rPr>
        <w:t>Facebooku</w:t>
      </w:r>
      <w:proofErr w:type="spellEnd"/>
      <w:r w:rsidRPr="008A1701">
        <w:rPr>
          <w:rFonts w:ascii="Times New Roman" w:hAnsi="Times New Roman" w:cs="Times New Roman"/>
          <w:sz w:val="24"/>
          <w:szCs w:val="24"/>
        </w:rPr>
        <w:t xml:space="preserve"> a </w:t>
      </w:r>
      <w:proofErr w:type="spellStart"/>
      <w:r w:rsidRPr="008A1701">
        <w:rPr>
          <w:rFonts w:ascii="Times New Roman" w:hAnsi="Times New Roman" w:cs="Times New Roman"/>
          <w:sz w:val="24"/>
          <w:szCs w:val="24"/>
        </w:rPr>
        <w:t>Twitteru</w:t>
      </w:r>
      <w:proofErr w:type="spellEnd"/>
      <w:r w:rsidRPr="008A1701">
        <w:rPr>
          <w:rFonts w:ascii="Times New Roman" w:hAnsi="Times New Roman" w:cs="Times New Roman"/>
          <w:sz w:val="24"/>
          <w:szCs w:val="24"/>
        </w:rPr>
        <w:t xml:space="preserve"> či jinými </w:t>
      </w:r>
      <w:proofErr w:type="spellStart"/>
      <w:r w:rsidRPr="008A1701">
        <w:rPr>
          <w:rFonts w:ascii="Times New Roman" w:hAnsi="Times New Roman" w:cs="Times New Roman"/>
          <w:sz w:val="24"/>
          <w:szCs w:val="24"/>
        </w:rPr>
        <w:t>soc</w:t>
      </w:r>
      <w:proofErr w:type="spellEnd"/>
      <w:r w:rsidRPr="008A1701">
        <w:rPr>
          <w:rFonts w:ascii="Times New Roman" w:hAnsi="Times New Roman" w:cs="Times New Roman"/>
          <w:sz w:val="24"/>
          <w:szCs w:val="24"/>
        </w:rPr>
        <w:t xml:space="preserve">. sítěmi? </w:t>
      </w:r>
    </w:p>
    <w:p w:rsidR="00231531" w:rsidRPr="008A1701" w:rsidRDefault="00231531" w:rsidP="00231531">
      <w:pPr>
        <w:pStyle w:val="Odstavecseseznamem"/>
        <w:numPr>
          <w:ilvl w:val="0"/>
          <w:numId w:val="19"/>
        </w:numPr>
        <w:spacing w:line="360" w:lineRule="auto"/>
        <w:jc w:val="both"/>
        <w:rPr>
          <w:rFonts w:ascii="Times New Roman" w:hAnsi="Times New Roman" w:cs="Times New Roman"/>
          <w:sz w:val="24"/>
          <w:szCs w:val="24"/>
        </w:rPr>
      </w:pPr>
      <w:r w:rsidRPr="008A1701">
        <w:rPr>
          <w:rFonts w:ascii="Times New Roman" w:hAnsi="Times New Roman" w:cs="Times New Roman"/>
          <w:sz w:val="24"/>
          <w:szCs w:val="24"/>
        </w:rPr>
        <w:t xml:space="preserve">Jak byste stručně charakterizovali hnutí SPD? </w:t>
      </w:r>
    </w:p>
    <w:p w:rsidR="00231531" w:rsidRPr="008A1701" w:rsidRDefault="00231531" w:rsidP="00231531">
      <w:pPr>
        <w:pStyle w:val="Odstavecseseznamem"/>
        <w:numPr>
          <w:ilvl w:val="0"/>
          <w:numId w:val="19"/>
        </w:numPr>
        <w:spacing w:line="360" w:lineRule="auto"/>
        <w:jc w:val="both"/>
        <w:rPr>
          <w:rFonts w:ascii="Times New Roman" w:hAnsi="Times New Roman" w:cs="Times New Roman"/>
          <w:sz w:val="24"/>
          <w:szCs w:val="24"/>
        </w:rPr>
      </w:pPr>
      <w:r w:rsidRPr="008A1701">
        <w:rPr>
          <w:rFonts w:ascii="Times New Roman" w:hAnsi="Times New Roman" w:cs="Times New Roman"/>
          <w:sz w:val="24"/>
          <w:szCs w:val="24"/>
        </w:rPr>
        <w:t xml:space="preserve">Kam byste zařadili hnutí SPD na pravolevé škále? (stupnice 1-11; 1 = levice, 11 = pravice; 6 = střed) </w:t>
      </w:r>
    </w:p>
    <w:p w:rsidR="00231531" w:rsidRDefault="00231531" w:rsidP="00231531"/>
    <w:p w:rsidR="00231531" w:rsidRDefault="00231531" w:rsidP="00231531"/>
    <w:p w:rsidR="00231531" w:rsidRDefault="00231531" w:rsidP="00231531"/>
    <w:p w:rsidR="00231531" w:rsidRDefault="00231531" w:rsidP="00231531"/>
    <w:p w:rsidR="00231531" w:rsidRDefault="00231531" w:rsidP="00231531"/>
    <w:p w:rsidR="00231531" w:rsidRDefault="00231531" w:rsidP="00231531"/>
    <w:p w:rsidR="00231531" w:rsidRDefault="00231531" w:rsidP="00231531"/>
    <w:p w:rsidR="00231531" w:rsidRDefault="00231531" w:rsidP="00231531"/>
    <w:p w:rsidR="00231531" w:rsidRDefault="00231531" w:rsidP="00231531"/>
    <w:p w:rsidR="00A73640" w:rsidRDefault="00A73640" w:rsidP="00231531"/>
    <w:p w:rsidR="00A73640" w:rsidRDefault="00A73640" w:rsidP="00231531"/>
    <w:p w:rsidR="00231531" w:rsidRPr="00524F8B" w:rsidRDefault="00231531" w:rsidP="00231531">
      <w:pPr>
        <w:rPr>
          <w:rFonts w:ascii="Times New Roman" w:hAnsi="Times New Roman" w:cs="Times New Roman"/>
          <w:b/>
          <w:sz w:val="24"/>
          <w:szCs w:val="24"/>
        </w:rPr>
      </w:pPr>
      <w:r w:rsidRPr="00524F8B">
        <w:rPr>
          <w:rFonts w:ascii="Times New Roman" w:hAnsi="Times New Roman" w:cs="Times New Roman"/>
          <w:b/>
          <w:sz w:val="24"/>
          <w:szCs w:val="24"/>
        </w:rPr>
        <w:lastRenderedPageBreak/>
        <w:t xml:space="preserve">Příloha č. </w:t>
      </w:r>
      <w:r w:rsidR="00A73640">
        <w:rPr>
          <w:rFonts w:ascii="Times New Roman" w:hAnsi="Times New Roman" w:cs="Times New Roman"/>
          <w:b/>
          <w:sz w:val="24"/>
          <w:szCs w:val="24"/>
        </w:rPr>
        <w:t>3</w:t>
      </w:r>
      <w:r w:rsidRPr="00524F8B">
        <w:rPr>
          <w:rFonts w:ascii="Times New Roman" w:hAnsi="Times New Roman" w:cs="Times New Roman"/>
          <w:b/>
          <w:sz w:val="24"/>
          <w:szCs w:val="24"/>
        </w:rPr>
        <w:t xml:space="preserve"> – Odpovědi na dotazník SPD – Praha </w:t>
      </w:r>
    </w:p>
    <w:p w:rsidR="00231531" w:rsidRPr="00524F8B" w:rsidRDefault="00231531" w:rsidP="00231531">
      <w:pPr>
        <w:pStyle w:val="Odstavecseseznamem"/>
        <w:numPr>
          <w:ilvl w:val="0"/>
          <w:numId w:val="20"/>
        </w:numPr>
        <w:rPr>
          <w:rFonts w:ascii="Times New Roman" w:hAnsi="Times New Roman" w:cs="Times New Roman"/>
          <w:sz w:val="24"/>
          <w:szCs w:val="24"/>
        </w:rPr>
      </w:pPr>
      <w:r w:rsidRPr="00524F8B">
        <w:rPr>
          <w:rFonts w:ascii="Times New Roman" w:hAnsi="Times New Roman" w:cs="Times New Roman"/>
          <w:b/>
          <w:sz w:val="24"/>
          <w:szCs w:val="24"/>
        </w:rPr>
        <w:t xml:space="preserve">Jak důležitá je podle Vás komunikace politické strany či hnutí s příznivci na sociálních sítích? </w:t>
      </w:r>
    </w:p>
    <w:p w:rsidR="00231531" w:rsidRPr="00524F8B" w:rsidRDefault="00231531" w:rsidP="00231531">
      <w:pPr>
        <w:pStyle w:val="Odstavecseseznamem"/>
        <w:numPr>
          <w:ilvl w:val="0"/>
          <w:numId w:val="20"/>
        </w:numPr>
        <w:rPr>
          <w:rFonts w:ascii="Times New Roman" w:hAnsi="Times New Roman" w:cs="Times New Roman"/>
          <w:sz w:val="24"/>
          <w:szCs w:val="24"/>
        </w:rPr>
      </w:pPr>
      <w:r w:rsidRPr="00524F8B">
        <w:rPr>
          <w:rFonts w:ascii="Times New Roman" w:hAnsi="Times New Roman" w:cs="Times New Roman"/>
          <w:sz w:val="24"/>
          <w:szCs w:val="24"/>
        </w:rPr>
        <w:t xml:space="preserve">Sociální sítě jsou velmi důležité, zastoupeny všechny generace. Nejde nevšimnout vývoje, kdy třeba úspěšní Piráti úplně vynechali loni budování stránky předsedy Bartoše. Ten měl v říjnu 2017 1600 </w:t>
      </w:r>
      <w:proofErr w:type="spellStart"/>
      <w:r w:rsidRPr="00524F8B">
        <w:rPr>
          <w:rFonts w:ascii="Times New Roman" w:hAnsi="Times New Roman" w:cs="Times New Roman"/>
          <w:sz w:val="24"/>
          <w:szCs w:val="24"/>
        </w:rPr>
        <w:t>lajků</w:t>
      </w:r>
      <w:proofErr w:type="spellEnd"/>
      <w:r w:rsidRPr="00524F8B">
        <w:rPr>
          <w:rFonts w:ascii="Times New Roman" w:hAnsi="Times New Roman" w:cs="Times New Roman"/>
          <w:sz w:val="24"/>
          <w:szCs w:val="24"/>
        </w:rPr>
        <w:t xml:space="preserve"> a málem se mi </w:t>
      </w:r>
      <w:proofErr w:type="spellStart"/>
      <w:r w:rsidRPr="00524F8B">
        <w:rPr>
          <w:rFonts w:ascii="Times New Roman" w:hAnsi="Times New Roman" w:cs="Times New Roman"/>
          <w:sz w:val="24"/>
          <w:szCs w:val="24"/>
        </w:rPr>
        <w:t>faninka</w:t>
      </w:r>
      <w:proofErr w:type="spellEnd"/>
      <w:r w:rsidRPr="00524F8B">
        <w:rPr>
          <w:rFonts w:ascii="Times New Roman" w:hAnsi="Times New Roman" w:cs="Times New Roman"/>
          <w:sz w:val="24"/>
          <w:szCs w:val="24"/>
        </w:rPr>
        <w:t xml:space="preserve"> rozbrečela, že jsem ho vynechal z hodnocení leaderů stran.</w:t>
      </w:r>
    </w:p>
    <w:p w:rsidR="00231531" w:rsidRPr="00524F8B" w:rsidRDefault="00231531" w:rsidP="00231531">
      <w:pPr>
        <w:pStyle w:val="Odstavecseseznamem"/>
        <w:rPr>
          <w:rFonts w:ascii="Times New Roman" w:hAnsi="Times New Roman" w:cs="Times New Roman"/>
          <w:sz w:val="24"/>
          <w:szCs w:val="24"/>
        </w:rPr>
      </w:pPr>
    </w:p>
    <w:p w:rsidR="00231531" w:rsidRPr="00524F8B" w:rsidRDefault="00231531" w:rsidP="00231531">
      <w:pPr>
        <w:pStyle w:val="Odstavecseseznamem"/>
        <w:numPr>
          <w:ilvl w:val="0"/>
          <w:numId w:val="20"/>
        </w:numPr>
        <w:rPr>
          <w:rFonts w:ascii="Times New Roman" w:hAnsi="Times New Roman" w:cs="Times New Roman"/>
          <w:sz w:val="24"/>
          <w:szCs w:val="24"/>
        </w:rPr>
      </w:pPr>
      <w:r w:rsidRPr="00524F8B">
        <w:rPr>
          <w:rFonts w:ascii="Times New Roman" w:hAnsi="Times New Roman" w:cs="Times New Roman"/>
          <w:b/>
          <w:sz w:val="24"/>
          <w:szCs w:val="24"/>
        </w:rPr>
        <w:t xml:space="preserve">Jak často zveřejňujete příspěvky na oficiálních účtech SPD? </w:t>
      </w:r>
    </w:p>
    <w:p w:rsidR="00231531" w:rsidRPr="00524F8B" w:rsidRDefault="00231531" w:rsidP="00231531">
      <w:pPr>
        <w:pStyle w:val="Odstavecseseznamem"/>
        <w:numPr>
          <w:ilvl w:val="0"/>
          <w:numId w:val="20"/>
        </w:numPr>
        <w:rPr>
          <w:rFonts w:ascii="Times New Roman" w:hAnsi="Times New Roman" w:cs="Times New Roman"/>
          <w:sz w:val="24"/>
          <w:szCs w:val="24"/>
        </w:rPr>
      </w:pPr>
      <w:r w:rsidRPr="00524F8B">
        <w:rPr>
          <w:rFonts w:ascii="Times New Roman" w:hAnsi="Times New Roman" w:cs="Times New Roman"/>
          <w:sz w:val="24"/>
          <w:szCs w:val="24"/>
        </w:rPr>
        <w:t xml:space="preserve">Denně na profilu, stránce a stránkách jednotlivých obvodů. </w:t>
      </w:r>
    </w:p>
    <w:p w:rsidR="00231531" w:rsidRPr="00524F8B" w:rsidRDefault="00231531" w:rsidP="00231531">
      <w:pPr>
        <w:pStyle w:val="Odstavecseseznamem"/>
        <w:rPr>
          <w:rFonts w:ascii="Times New Roman" w:hAnsi="Times New Roman" w:cs="Times New Roman"/>
          <w:sz w:val="24"/>
          <w:szCs w:val="24"/>
        </w:rPr>
      </w:pPr>
    </w:p>
    <w:p w:rsidR="00231531" w:rsidRPr="00524F8B" w:rsidRDefault="00231531" w:rsidP="00231531">
      <w:pPr>
        <w:pStyle w:val="Odstavecseseznamem"/>
        <w:numPr>
          <w:ilvl w:val="0"/>
          <w:numId w:val="20"/>
        </w:numPr>
        <w:rPr>
          <w:rFonts w:ascii="Times New Roman" w:hAnsi="Times New Roman" w:cs="Times New Roman"/>
          <w:sz w:val="24"/>
          <w:szCs w:val="24"/>
        </w:rPr>
      </w:pPr>
      <w:r w:rsidRPr="00524F8B">
        <w:rPr>
          <w:rFonts w:ascii="Times New Roman" w:hAnsi="Times New Roman" w:cs="Times New Roman"/>
          <w:b/>
          <w:sz w:val="24"/>
          <w:szCs w:val="24"/>
        </w:rPr>
        <w:t xml:space="preserve">Jak velkou roli podle vašeho názoru hraje forma příspěvku (video/fotka/text)? </w:t>
      </w:r>
    </w:p>
    <w:p w:rsidR="00231531" w:rsidRPr="00524F8B" w:rsidRDefault="00231531" w:rsidP="00231531">
      <w:pPr>
        <w:pStyle w:val="Odstavecseseznamem"/>
        <w:numPr>
          <w:ilvl w:val="0"/>
          <w:numId w:val="20"/>
        </w:numPr>
        <w:rPr>
          <w:rFonts w:ascii="Times New Roman" w:hAnsi="Times New Roman" w:cs="Times New Roman"/>
          <w:sz w:val="24"/>
          <w:szCs w:val="24"/>
        </w:rPr>
      </w:pPr>
      <w:r w:rsidRPr="00524F8B">
        <w:rPr>
          <w:rFonts w:ascii="Times New Roman" w:hAnsi="Times New Roman" w:cs="Times New Roman"/>
          <w:sz w:val="24"/>
          <w:szCs w:val="24"/>
        </w:rPr>
        <w:t>Záleží na obsahu, obecně hlavně emoční posty</w:t>
      </w:r>
    </w:p>
    <w:p w:rsidR="00231531" w:rsidRPr="00524F8B" w:rsidRDefault="00231531" w:rsidP="00231531">
      <w:pPr>
        <w:rPr>
          <w:rFonts w:ascii="Times New Roman" w:hAnsi="Times New Roman" w:cs="Times New Roman"/>
          <w:sz w:val="24"/>
          <w:szCs w:val="24"/>
        </w:rPr>
      </w:pPr>
    </w:p>
    <w:p w:rsidR="00231531" w:rsidRPr="00524F8B" w:rsidRDefault="00231531" w:rsidP="00231531">
      <w:pPr>
        <w:pStyle w:val="Odstavecseseznamem"/>
        <w:numPr>
          <w:ilvl w:val="0"/>
          <w:numId w:val="20"/>
        </w:numPr>
        <w:rPr>
          <w:rFonts w:ascii="Times New Roman" w:hAnsi="Times New Roman" w:cs="Times New Roman"/>
          <w:sz w:val="24"/>
          <w:szCs w:val="24"/>
        </w:rPr>
      </w:pPr>
      <w:r w:rsidRPr="00524F8B">
        <w:rPr>
          <w:rFonts w:ascii="Times New Roman" w:hAnsi="Times New Roman" w:cs="Times New Roman"/>
          <w:b/>
          <w:sz w:val="24"/>
          <w:szCs w:val="24"/>
        </w:rPr>
        <w:t xml:space="preserve">Uvádíte ve svých příspěvcích především fakta či spíše osobní názory? </w:t>
      </w:r>
    </w:p>
    <w:p w:rsidR="00231531" w:rsidRPr="00524F8B" w:rsidRDefault="00231531" w:rsidP="00231531">
      <w:pPr>
        <w:pStyle w:val="Odstavecseseznamem"/>
        <w:numPr>
          <w:ilvl w:val="0"/>
          <w:numId w:val="20"/>
        </w:numPr>
        <w:rPr>
          <w:rFonts w:ascii="Times New Roman" w:hAnsi="Times New Roman" w:cs="Times New Roman"/>
          <w:sz w:val="24"/>
          <w:szCs w:val="24"/>
        </w:rPr>
      </w:pPr>
      <w:r w:rsidRPr="00524F8B">
        <w:rPr>
          <w:rFonts w:ascii="Times New Roman" w:hAnsi="Times New Roman" w:cs="Times New Roman"/>
          <w:sz w:val="24"/>
          <w:szCs w:val="24"/>
        </w:rPr>
        <w:t>Snažím se fakta</w:t>
      </w:r>
    </w:p>
    <w:p w:rsidR="00231531" w:rsidRPr="00524F8B" w:rsidRDefault="00231531" w:rsidP="00231531">
      <w:pPr>
        <w:rPr>
          <w:rFonts w:ascii="Times New Roman" w:hAnsi="Times New Roman" w:cs="Times New Roman"/>
          <w:sz w:val="24"/>
          <w:szCs w:val="24"/>
        </w:rPr>
      </w:pPr>
    </w:p>
    <w:p w:rsidR="00231531" w:rsidRPr="00524F8B" w:rsidRDefault="00231531" w:rsidP="00231531">
      <w:pPr>
        <w:pStyle w:val="Odstavecseseznamem"/>
        <w:numPr>
          <w:ilvl w:val="0"/>
          <w:numId w:val="20"/>
        </w:numPr>
        <w:rPr>
          <w:rFonts w:ascii="Times New Roman" w:hAnsi="Times New Roman" w:cs="Times New Roman"/>
          <w:sz w:val="24"/>
          <w:szCs w:val="24"/>
        </w:rPr>
      </w:pPr>
      <w:r w:rsidRPr="00524F8B">
        <w:rPr>
          <w:rFonts w:ascii="Times New Roman" w:hAnsi="Times New Roman" w:cs="Times New Roman"/>
          <w:b/>
          <w:sz w:val="24"/>
          <w:szCs w:val="24"/>
        </w:rPr>
        <w:t xml:space="preserve">Účastníte se aktivně diskuzí pod příspěvky? </w:t>
      </w:r>
    </w:p>
    <w:p w:rsidR="00231531" w:rsidRPr="00524F8B" w:rsidRDefault="00231531" w:rsidP="00231531">
      <w:pPr>
        <w:pStyle w:val="Odstavecseseznamem"/>
        <w:numPr>
          <w:ilvl w:val="0"/>
          <w:numId w:val="20"/>
        </w:numPr>
        <w:rPr>
          <w:rFonts w:ascii="Times New Roman" w:hAnsi="Times New Roman" w:cs="Times New Roman"/>
          <w:sz w:val="24"/>
          <w:szCs w:val="24"/>
        </w:rPr>
      </w:pPr>
      <w:r w:rsidRPr="00524F8B">
        <w:rPr>
          <w:rFonts w:ascii="Times New Roman" w:hAnsi="Times New Roman" w:cs="Times New Roman"/>
          <w:sz w:val="24"/>
          <w:szCs w:val="24"/>
        </w:rPr>
        <w:t xml:space="preserve">Zastávám názor moderovat diskuzi. </w:t>
      </w:r>
      <w:proofErr w:type="spellStart"/>
      <w:r w:rsidRPr="00524F8B">
        <w:rPr>
          <w:rFonts w:ascii="Times New Roman" w:hAnsi="Times New Roman" w:cs="Times New Roman"/>
          <w:sz w:val="24"/>
          <w:szCs w:val="24"/>
        </w:rPr>
        <w:t>Tj</w:t>
      </w:r>
      <w:proofErr w:type="spellEnd"/>
      <w:r w:rsidRPr="00524F8B">
        <w:rPr>
          <w:rFonts w:ascii="Times New Roman" w:hAnsi="Times New Roman" w:cs="Times New Roman"/>
          <w:sz w:val="24"/>
          <w:szCs w:val="24"/>
        </w:rPr>
        <w:t xml:space="preserve"> plně účastnit, případně mazat nevhodné (vulgarity)</w:t>
      </w:r>
    </w:p>
    <w:p w:rsidR="00231531" w:rsidRPr="00524F8B" w:rsidRDefault="00231531" w:rsidP="00231531">
      <w:pPr>
        <w:rPr>
          <w:rFonts w:ascii="Times New Roman" w:hAnsi="Times New Roman" w:cs="Times New Roman"/>
          <w:sz w:val="24"/>
          <w:szCs w:val="24"/>
        </w:rPr>
      </w:pPr>
    </w:p>
    <w:p w:rsidR="00231531" w:rsidRPr="00524F8B" w:rsidRDefault="00231531" w:rsidP="00231531">
      <w:pPr>
        <w:pStyle w:val="Odstavecseseznamem"/>
        <w:numPr>
          <w:ilvl w:val="0"/>
          <w:numId w:val="20"/>
        </w:numPr>
        <w:rPr>
          <w:rFonts w:ascii="Times New Roman" w:hAnsi="Times New Roman" w:cs="Times New Roman"/>
          <w:sz w:val="24"/>
          <w:szCs w:val="24"/>
        </w:rPr>
      </w:pPr>
      <w:r w:rsidRPr="00524F8B">
        <w:rPr>
          <w:rFonts w:ascii="Times New Roman" w:hAnsi="Times New Roman" w:cs="Times New Roman"/>
          <w:b/>
          <w:sz w:val="24"/>
          <w:szCs w:val="24"/>
        </w:rPr>
        <w:t>Která témata jsou nejvíce mobilizující? (dosahují většího počtu „</w:t>
      </w:r>
      <w:proofErr w:type="spellStart"/>
      <w:r w:rsidRPr="00524F8B">
        <w:rPr>
          <w:rFonts w:ascii="Times New Roman" w:hAnsi="Times New Roman" w:cs="Times New Roman"/>
          <w:b/>
          <w:sz w:val="24"/>
          <w:szCs w:val="24"/>
        </w:rPr>
        <w:t>lajků</w:t>
      </w:r>
      <w:proofErr w:type="spellEnd"/>
      <w:r w:rsidRPr="00524F8B">
        <w:rPr>
          <w:rFonts w:ascii="Times New Roman" w:hAnsi="Times New Roman" w:cs="Times New Roman"/>
          <w:b/>
          <w:sz w:val="24"/>
          <w:szCs w:val="24"/>
        </w:rPr>
        <w:t xml:space="preserve">“, více komentářů) </w:t>
      </w:r>
    </w:p>
    <w:p w:rsidR="00231531" w:rsidRPr="00524F8B" w:rsidRDefault="00231531" w:rsidP="00231531">
      <w:pPr>
        <w:pStyle w:val="Odstavecseseznamem"/>
        <w:numPr>
          <w:ilvl w:val="0"/>
          <w:numId w:val="20"/>
        </w:numPr>
        <w:rPr>
          <w:rFonts w:ascii="Times New Roman" w:hAnsi="Times New Roman" w:cs="Times New Roman"/>
          <w:sz w:val="24"/>
          <w:szCs w:val="24"/>
        </w:rPr>
      </w:pPr>
      <w:r w:rsidRPr="00524F8B">
        <w:rPr>
          <w:rFonts w:ascii="Times New Roman" w:hAnsi="Times New Roman" w:cs="Times New Roman"/>
          <w:sz w:val="24"/>
          <w:szCs w:val="24"/>
        </w:rPr>
        <w:t>Nejde o téma spíš o formu bulváru</w:t>
      </w:r>
    </w:p>
    <w:p w:rsidR="00231531" w:rsidRPr="00524F8B" w:rsidRDefault="00231531" w:rsidP="00231531">
      <w:pPr>
        <w:rPr>
          <w:rFonts w:ascii="Times New Roman" w:hAnsi="Times New Roman" w:cs="Times New Roman"/>
          <w:b/>
          <w:sz w:val="24"/>
          <w:szCs w:val="24"/>
        </w:rPr>
      </w:pPr>
    </w:p>
    <w:p w:rsidR="00231531" w:rsidRPr="00524F8B" w:rsidRDefault="00231531" w:rsidP="00231531">
      <w:pPr>
        <w:pStyle w:val="Odstavecseseznamem"/>
        <w:numPr>
          <w:ilvl w:val="0"/>
          <w:numId w:val="20"/>
        </w:numPr>
        <w:rPr>
          <w:rFonts w:ascii="Times New Roman" w:hAnsi="Times New Roman" w:cs="Times New Roman"/>
          <w:sz w:val="24"/>
          <w:szCs w:val="24"/>
        </w:rPr>
      </w:pPr>
      <w:r w:rsidRPr="00524F8B">
        <w:rPr>
          <w:rFonts w:ascii="Times New Roman" w:hAnsi="Times New Roman" w:cs="Times New Roman"/>
          <w:b/>
          <w:sz w:val="24"/>
          <w:szCs w:val="24"/>
        </w:rPr>
        <w:t xml:space="preserve">Prošli jste školením či obdrželi příručku, jak správně komunikovat s lidmi na sociálních sítích? </w:t>
      </w:r>
    </w:p>
    <w:p w:rsidR="00231531" w:rsidRPr="00524F8B" w:rsidRDefault="00231531" w:rsidP="00231531">
      <w:pPr>
        <w:pStyle w:val="Odstavecseseznamem"/>
        <w:numPr>
          <w:ilvl w:val="0"/>
          <w:numId w:val="20"/>
        </w:numPr>
        <w:rPr>
          <w:rFonts w:ascii="Times New Roman" w:hAnsi="Times New Roman" w:cs="Times New Roman"/>
          <w:sz w:val="24"/>
          <w:szCs w:val="24"/>
        </w:rPr>
      </w:pPr>
      <w:r w:rsidRPr="00524F8B">
        <w:rPr>
          <w:rFonts w:ascii="Times New Roman" w:hAnsi="Times New Roman" w:cs="Times New Roman"/>
          <w:sz w:val="24"/>
          <w:szCs w:val="24"/>
        </w:rPr>
        <w:t>Ne zatím ne</w:t>
      </w:r>
    </w:p>
    <w:p w:rsidR="00231531" w:rsidRPr="00524F8B" w:rsidRDefault="00231531" w:rsidP="00231531">
      <w:pPr>
        <w:rPr>
          <w:rFonts w:ascii="Times New Roman" w:hAnsi="Times New Roman" w:cs="Times New Roman"/>
          <w:b/>
          <w:sz w:val="24"/>
          <w:szCs w:val="24"/>
        </w:rPr>
      </w:pPr>
    </w:p>
    <w:p w:rsidR="00231531" w:rsidRPr="00524F8B" w:rsidRDefault="00231531" w:rsidP="00231531">
      <w:pPr>
        <w:pStyle w:val="Odstavecseseznamem"/>
        <w:numPr>
          <w:ilvl w:val="0"/>
          <w:numId w:val="20"/>
        </w:numPr>
        <w:rPr>
          <w:rFonts w:ascii="Times New Roman" w:hAnsi="Times New Roman" w:cs="Times New Roman"/>
          <w:sz w:val="24"/>
          <w:szCs w:val="24"/>
        </w:rPr>
      </w:pPr>
      <w:r w:rsidRPr="00524F8B">
        <w:rPr>
          <w:rFonts w:ascii="Times New Roman" w:hAnsi="Times New Roman" w:cs="Times New Roman"/>
          <w:b/>
          <w:sz w:val="24"/>
          <w:szCs w:val="24"/>
        </w:rPr>
        <w:t xml:space="preserve">Co považujete za primární kanál pro komunikaci? </w:t>
      </w:r>
    </w:p>
    <w:p w:rsidR="00231531" w:rsidRPr="00524F8B" w:rsidRDefault="00231531" w:rsidP="00231531">
      <w:pPr>
        <w:pStyle w:val="Odstavecseseznamem"/>
        <w:numPr>
          <w:ilvl w:val="0"/>
          <w:numId w:val="20"/>
        </w:numPr>
        <w:rPr>
          <w:rFonts w:ascii="Times New Roman" w:hAnsi="Times New Roman" w:cs="Times New Roman"/>
          <w:sz w:val="24"/>
          <w:szCs w:val="24"/>
        </w:rPr>
      </w:pPr>
      <w:proofErr w:type="spellStart"/>
      <w:r w:rsidRPr="00524F8B">
        <w:rPr>
          <w:rFonts w:ascii="Times New Roman" w:hAnsi="Times New Roman" w:cs="Times New Roman"/>
          <w:sz w:val="24"/>
          <w:szCs w:val="24"/>
        </w:rPr>
        <w:t>Sms</w:t>
      </w:r>
      <w:proofErr w:type="spellEnd"/>
      <w:r w:rsidRPr="00524F8B">
        <w:rPr>
          <w:rFonts w:ascii="Times New Roman" w:hAnsi="Times New Roman" w:cs="Times New Roman"/>
          <w:sz w:val="24"/>
          <w:szCs w:val="24"/>
        </w:rPr>
        <w:t xml:space="preserve"> – telefon? Jinak samozřejmě být na příjmu email – </w:t>
      </w:r>
      <w:proofErr w:type="spellStart"/>
      <w:r w:rsidRPr="00524F8B">
        <w:rPr>
          <w:rFonts w:ascii="Times New Roman" w:hAnsi="Times New Roman" w:cs="Times New Roman"/>
          <w:sz w:val="24"/>
          <w:szCs w:val="24"/>
        </w:rPr>
        <w:t>fb</w:t>
      </w:r>
      <w:proofErr w:type="spellEnd"/>
      <w:r w:rsidRPr="00524F8B">
        <w:rPr>
          <w:rFonts w:ascii="Times New Roman" w:hAnsi="Times New Roman" w:cs="Times New Roman"/>
          <w:sz w:val="24"/>
          <w:szCs w:val="24"/>
        </w:rPr>
        <w:t xml:space="preserve"> - </w:t>
      </w:r>
      <w:proofErr w:type="spellStart"/>
      <w:r w:rsidRPr="00524F8B">
        <w:rPr>
          <w:rFonts w:ascii="Times New Roman" w:hAnsi="Times New Roman" w:cs="Times New Roman"/>
          <w:sz w:val="24"/>
          <w:szCs w:val="24"/>
        </w:rPr>
        <w:t>whatsApp</w:t>
      </w:r>
      <w:proofErr w:type="spellEnd"/>
    </w:p>
    <w:p w:rsidR="00231531" w:rsidRPr="00524F8B" w:rsidRDefault="00231531" w:rsidP="00231531">
      <w:pPr>
        <w:rPr>
          <w:rFonts w:ascii="Times New Roman" w:hAnsi="Times New Roman" w:cs="Times New Roman"/>
          <w:sz w:val="24"/>
          <w:szCs w:val="24"/>
        </w:rPr>
      </w:pPr>
    </w:p>
    <w:p w:rsidR="00231531" w:rsidRPr="00524F8B" w:rsidRDefault="00231531" w:rsidP="00231531">
      <w:pPr>
        <w:pStyle w:val="Odstavecseseznamem"/>
        <w:numPr>
          <w:ilvl w:val="0"/>
          <w:numId w:val="20"/>
        </w:numPr>
        <w:rPr>
          <w:rFonts w:ascii="Times New Roman" w:hAnsi="Times New Roman" w:cs="Times New Roman"/>
          <w:sz w:val="24"/>
          <w:szCs w:val="24"/>
        </w:rPr>
      </w:pPr>
      <w:r w:rsidRPr="00524F8B">
        <w:rPr>
          <w:rFonts w:ascii="Times New Roman" w:hAnsi="Times New Roman" w:cs="Times New Roman"/>
          <w:b/>
          <w:sz w:val="24"/>
          <w:szCs w:val="24"/>
        </w:rPr>
        <w:t xml:space="preserve">Rozlišujete propagaci na </w:t>
      </w:r>
      <w:proofErr w:type="spellStart"/>
      <w:r w:rsidRPr="00524F8B">
        <w:rPr>
          <w:rFonts w:ascii="Times New Roman" w:hAnsi="Times New Roman" w:cs="Times New Roman"/>
          <w:b/>
          <w:sz w:val="24"/>
          <w:szCs w:val="24"/>
        </w:rPr>
        <w:t>Facebooku</w:t>
      </w:r>
      <w:proofErr w:type="spellEnd"/>
      <w:r w:rsidRPr="00524F8B">
        <w:rPr>
          <w:rFonts w:ascii="Times New Roman" w:hAnsi="Times New Roman" w:cs="Times New Roman"/>
          <w:b/>
          <w:sz w:val="24"/>
          <w:szCs w:val="24"/>
        </w:rPr>
        <w:t xml:space="preserve"> a </w:t>
      </w:r>
      <w:proofErr w:type="spellStart"/>
      <w:r w:rsidRPr="00524F8B">
        <w:rPr>
          <w:rFonts w:ascii="Times New Roman" w:hAnsi="Times New Roman" w:cs="Times New Roman"/>
          <w:b/>
          <w:sz w:val="24"/>
          <w:szCs w:val="24"/>
        </w:rPr>
        <w:t>Twitteru</w:t>
      </w:r>
      <w:proofErr w:type="spellEnd"/>
      <w:r w:rsidRPr="00524F8B">
        <w:rPr>
          <w:rFonts w:ascii="Times New Roman" w:hAnsi="Times New Roman" w:cs="Times New Roman"/>
          <w:b/>
          <w:sz w:val="24"/>
          <w:szCs w:val="24"/>
        </w:rPr>
        <w:t xml:space="preserve"> či jinými </w:t>
      </w:r>
      <w:proofErr w:type="spellStart"/>
      <w:r w:rsidRPr="00524F8B">
        <w:rPr>
          <w:rFonts w:ascii="Times New Roman" w:hAnsi="Times New Roman" w:cs="Times New Roman"/>
          <w:b/>
          <w:sz w:val="24"/>
          <w:szCs w:val="24"/>
        </w:rPr>
        <w:t>soc</w:t>
      </w:r>
      <w:proofErr w:type="spellEnd"/>
      <w:r w:rsidRPr="00524F8B">
        <w:rPr>
          <w:rFonts w:ascii="Times New Roman" w:hAnsi="Times New Roman" w:cs="Times New Roman"/>
          <w:b/>
          <w:sz w:val="24"/>
          <w:szCs w:val="24"/>
        </w:rPr>
        <w:t xml:space="preserve">. sítěmi? </w:t>
      </w:r>
    </w:p>
    <w:p w:rsidR="00231531" w:rsidRPr="00524F8B" w:rsidRDefault="00231531" w:rsidP="00231531">
      <w:pPr>
        <w:pStyle w:val="Odstavecseseznamem"/>
        <w:numPr>
          <w:ilvl w:val="0"/>
          <w:numId w:val="20"/>
        </w:numPr>
        <w:rPr>
          <w:rFonts w:ascii="Times New Roman" w:hAnsi="Times New Roman" w:cs="Times New Roman"/>
          <w:sz w:val="24"/>
          <w:szCs w:val="24"/>
        </w:rPr>
      </w:pPr>
      <w:r w:rsidRPr="00524F8B">
        <w:rPr>
          <w:rFonts w:ascii="Times New Roman" w:hAnsi="Times New Roman" w:cs="Times New Roman"/>
          <w:sz w:val="24"/>
          <w:szCs w:val="24"/>
        </w:rPr>
        <w:t xml:space="preserve">Primárně </w:t>
      </w:r>
      <w:proofErr w:type="spellStart"/>
      <w:r w:rsidRPr="00524F8B">
        <w:rPr>
          <w:rFonts w:ascii="Times New Roman" w:hAnsi="Times New Roman" w:cs="Times New Roman"/>
          <w:sz w:val="24"/>
          <w:szCs w:val="24"/>
        </w:rPr>
        <w:t>facebook</w:t>
      </w:r>
      <w:proofErr w:type="spellEnd"/>
    </w:p>
    <w:p w:rsidR="00231531" w:rsidRPr="00524F8B" w:rsidRDefault="00231531" w:rsidP="00231531">
      <w:pPr>
        <w:rPr>
          <w:rFonts w:ascii="Times New Roman" w:hAnsi="Times New Roman" w:cs="Times New Roman"/>
          <w:sz w:val="24"/>
          <w:szCs w:val="24"/>
        </w:rPr>
      </w:pPr>
    </w:p>
    <w:p w:rsidR="00231531" w:rsidRPr="00524F8B" w:rsidRDefault="00231531" w:rsidP="00231531">
      <w:pPr>
        <w:pStyle w:val="Odstavecseseznamem"/>
        <w:numPr>
          <w:ilvl w:val="0"/>
          <w:numId w:val="20"/>
        </w:numPr>
        <w:rPr>
          <w:rFonts w:ascii="Times New Roman" w:hAnsi="Times New Roman" w:cs="Times New Roman"/>
          <w:sz w:val="24"/>
          <w:szCs w:val="24"/>
        </w:rPr>
      </w:pPr>
      <w:r w:rsidRPr="00524F8B">
        <w:rPr>
          <w:rFonts w:ascii="Times New Roman" w:hAnsi="Times New Roman" w:cs="Times New Roman"/>
          <w:b/>
          <w:sz w:val="24"/>
          <w:szCs w:val="24"/>
        </w:rPr>
        <w:lastRenderedPageBreak/>
        <w:t xml:space="preserve">Jak byste stručně charakterizovali hnutí SPD? </w:t>
      </w:r>
    </w:p>
    <w:p w:rsidR="00231531" w:rsidRDefault="00231531" w:rsidP="00231531">
      <w:pPr>
        <w:pStyle w:val="Odstavecseseznamem"/>
        <w:numPr>
          <w:ilvl w:val="0"/>
          <w:numId w:val="20"/>
        </w:numPr>
        <w:rPr>
          <w:rFonts w:ascii="Times New Roman" w:hAnsi="Times New Roman" w:cs="Times New Roman"/>
          <w:sz w:val="24"/>
          <w:szCs w:val="24"/>
        </w:rPr>
      </w:pPr>
      <w:r w:rsidRPr="00524F8B">
        <w:rPr>
          <w:rFonts w:ascii="Times New Roman" w:hAnsi="Times New Roman" w:cs="Times New Roman"/>
          <w:sz w:val="24"/>
          <w:szCs w:val="24"/>
        </w:rPr>
        <w:t xml:space="preserve">Vlastenecké hnutí. 99% se </w:t>
      </w:r>
      <w:proofErr w:type="gramStart"/>
      <w:r w:rsidRPr="00524F8B">
        <w:rPr>
          <w:rFonts w:ascii="Times New Roman" w:hAnsi="Times New Roman" w:cs="Times New Roman"/>
          <w:sz w:val="24"/>
          <w:szCs w:val="24"/>
        </w:rPr>
        <w:t>přidalo aby</w:t>
      </w:r>
      <w:proofErr w:type="gramEnd"/>
      <w:r w:rsidRPr="00524F8B">
        <w:rPr>
          <w:rFonts w:ascii="Times New Roman" w:hAnsi="Times New Roman" w:cs="Times New Roman"/>
          <w:sz w:val="24"/>
          <w:szCs w:val="24"/>
        </w:rPr>
        <w:t xml:space="preserve"> se podílelo na lepší budoucnosti.</w:t>
      </w:r>
    </w:p>
    <w:p w:rsidR="00231531" w:rsidRPr="00524F8B" w:rsidRDefault="00231531" w:rsidP="00231531">
      <w:pPr>
        <w:pStyle w:val="Odstavecseseznamem"/>
        <w:rPr>
          <w:rFonts w:ascii="Times New Roman" w:hAnsi="Times New Roman" w:cs="Times New Roman"/>
          <w:sz w:val="24"/>
          <w:szCs w:val="24"/>
        </w:rPr>
      </w:pPr>
    </w:p>
    <w:p w:rsidR="00231531" w:rsidRPr="00524F8B" w:rsidRDefault="00231531" w:rsidP="00231531">
      <w:pPr>
        <w:pStyle w:val="Odstavecseseznamem"/>
        <w:numPr>
          <w:ilvl w:val="0"/>
          <w:numId w:val="20"/>
        </w:numPr>
        <w:rPr>
          <w:rFonts w:ascii="Times New Roman" w:hAnsi="Times New Roman" w:cs="Times New Roman"/>
          <w:sz w:val="24"/>
          <w:szCs w:val="24"/>
        </w:rPr>
      </w:pPr>
      <w:r w:rsidRPr="00524F8B">
        <w:rPr>
          <w:rFonts w:ascii="Times New Roman" w:hAnsi="Times New Roman" w:cs="Times New Roman"/>
          <w:b/>
          <w:sz w:val="24"/>
          <w:szCs w:val="24"/>
        </w:rPr>
        <w:t xml:space="preserve">Kam byste zařadili hnutí SPD na pravolevé škále? (stupnice 1-11; 1 = levice, 11 = pravice; 6 = střed) </w:t>
      </w:r>
    </w:p>
    <w:p w:rsidR="00231531" w:rsidRPr="00524F8B" w:rsidRDefault="00231531" w:rsidP="00231531">
      <w:pPr>
        <w:pStyle w:val="Odstavecseseznamem"/>
        <w:numPr>
          <w:ilvl w:val="0"/>
          <w:numId w:val="20"/>
        </w:numPr>
        <w:rPr>
          <w:rFonts w:ascii="Times New Roman" w:hAnsi="Times New Roman" w:cs="Times New Roman"/>
          <w:sz w:val="24"/>
          <w:szCs w:val="24"/>
        </w:rPr>
      </w:pPr>
      <w:r w:rsidRPr="00524F8B">
        <w:rPr>
          <w:rFonts w:ascii="Times New Roman" w:hAnsi="Times New Roman" w:cs="Times New Roman"/>
          <w:sz w:val="24"/>
          <w:szCs w:val="24"/>
        </w:rPr>
        <w:t>viz email</w:t>
      </w:r>
      <w:proofErr w:type="gramStart"/>
      <w:r w:rsidRPr="00524F8B">
        <w:rPr>
          <w:rFonts w:ascii="Times New Roman" w:hAnsi="Times New Roman" w:cs="Times New Roman"/>
          <w:sz w:val="24"/>
          <w:szCs w:val="24"/>
        </w:rPr>
        <w:t>…</w:t>
      </w:r>
      <w:proofErr w:type="gramEnd"/>
      <w:r w:rsidRPr="00524F8B">
        <w:rPr>
          <w:rFonts w:ascii="Times New Roman" w:hAnsi="Times New Roman" w:cs="Times New Roman"/>
          <w:sz w:val="24"/>
          <w:szCs w:val="24"/>
        </w:rPr>
        <w:t>.</w:t>
      </w:r>
      <w:proofErr w:type="gramStart"/>
      <w:r w:rsidRPr="00524F8B">
        <w:rPr>
          <w:rFonts w:ascii="Times New Roman" w:hAnsi="Times New Roman" w:cs="Times New Roman"/>
          <w:sz w:val="24"/>
          <w:szCs w:val="24"/>
        </w:rPr>
        <w:t>všude</w:t>
      </w:r>
      <w:proofErr w:type="gramEnd"/>
    </w:p>
    <w:p w:rsidR="00231531" w:rsidRPr="00A73640" w:rsidRDefault="00231531" w:rsidP="00231531">
      <w:pPr>
        <w:shd w:val="clear" w:color="auto" w:fill="FFFFFF" w:themeFill="background1"/>
        <w:spacing w:after="0" w:line="240" w:lineRule="auto"/>
        <w:rPr>
          <w:rFonts w:ascii="Times New Roman" w:eastAsia="Times New Roman" w:hAnsi="Times New Roman" w:cs="Times New Roman"/>
          <w:color w:val="000000"/>
          <w:sz w:val="24"/>
          <w:szCs w:val="24"/>
          <w:lang w:eastAsia="cs-CZ"/>
        </w:rPr>
      </w:pPr>
      <w:r w:rsidRPr="00524F8B">
        <w:rPr>
          <w:rFonts w:ascii="Times New Roman" w:eastAsia="Times New Roman" w:hAnsi="Times New Roman" w:cs="Times New Roman"/>
          <w:color w:val="000000"/>
          <w:sz w:val="24"/>
          <w:szCs w:val="24"/>
          <w:lang w:eastAsia="cs-CZ"/>
        </w:rPr>
        <w:t>*</w:t>
      </w:r>
      <w:r w:rsidR="00A73640" w:rsidRPr="00A73640">
        <w:rPr>
          <w:rFonts w:ascii="Times New Roman" w:eastAsia="Times New Roman" w:hAnsi="Times New Roman" w:cs="Times New Roman"/>
          <w:color w:val="000000"/>
          <w:sz w:val="24"/>
          <w:szCs w:val="24"/>
          <w:lang w:eastAsia="cs-CZ"/>
        </w:rPr>
        <w:t xml:space="preserve"> </w:t>
      </w:r>
      <w:r w:rsidR="00A73640">
        <w:rPr>
          <w:rFonts w:ascii="Times New Roman" w:eastAsia="Times New Roman" w:hAnsi="Times New Roman" w:cs="Times New Roman"/>
          <w:color w:val="000000"/>
          <w:sz w:val="24"/>
          <w:szCs w:val="24"/>
          <w:lang w:eastAsia="cs-CZ"/>
        </w:rPr>
        <w:t>email</w:t>
      </w:r>
      <w:r w:rsidRPr="00A73640">
        <w:rPr>
          <w:rFonts w:ascii="Times New Roman" w:eastAsia="Times New Roman" w:hAnsi="Times New Roman" w:cs="Times New Roman"/>
          <w:color w:val="000000"/>
          <w:sz w:val="24"/>
          <w:szCs w:val="24"/>
          <w:lang w:eastAsia="cs-CZ"/>
        </w:rPr>
        <w:t xml:space="preserve">: </w:t>
      </w:r>
    </w:p>
    <w:p w:rsidR="00231531" w:rsidRPr="00A73640" w:rsidRDefault="00231531" w:rsidP="00231531">
      <w:pPr>
        <w:shd w:val="clear" w:color="auto" w:fill="FFFFFF" w:themeFill="background1"/>
        <w:spacing w:after="0" w:line="240" w:lineRule="auto"/>
        <w:rPr>
          <w:rFonts w:ascii="Times New Roman" w:eastAsia="Times New Roman" w:hAnsi="Times New Roman" w:cs="Times New Roman"/>
          <w:i/>
          <w:color w:val="000000"/>
          <w:sz w:val="24"/>
          <w:szCs w:val="24"/>
          <w:lang w:eastAsia="cs-CZ"/>
        </w:rPr>
      </w:pPr>
      <w:r w:rsidRPr="00A73640">
        <w:rPr>
          <w:rFonts w:ascii="Times New Roman" w:eastAsia="Times New Roman" w:hAnsi="Times New Roman" w:cs="Times New Roman"/>
          <w:color w:val="000000"/>
          <w:sz w:val="24"/>
          <w:szCs w:val="24"/>
          <w:lang w:eastAsia="cs-CZ"/>
        </w:rPr>
        <w:t>„</w:t>
      </w:r>
      <w:r w:rsidRPr="00A73640">
        <w:rPr>
          <w:rFonts w:ascii="Times New Roman" w:eastAsia="Times New Roman" w:hAnsi="Times New Roman" w:cs="Times New Roman"/>
          <w:i/>
          <w:color w:val="000000"/>
          <w:sz w:val="24"/>
          <w:szCs w:val="24"/>
          <w:lang w:eastAsia="cs-CZ"/>
        </w:rPr>
        <w:t xml:space="preserve">Ta </w:t>
      </w:r>
      <w:proofErr w:type="spellStart"/>
      <w:r w:rsidRPr="00A73640">
        <w:rPr>
          <w:rFonts w:ascii="Times New Roman" w:eastAsia="Times New Roman" w:hAnsi="Times New Roman" w:cs="Times New Roman"/>
          <w:i/>
          <w:color w:val="000000"/>
          <w:sz w:val="24"/>
          <w:szCs w:val="24"/>
          <w:lang w:eastAsia="cs-CZ"/>
        </w:rPr>
        <w:t>poslení</w:t>
      </w:r>
      <w:proofErr w:type="spellEnd"/>
      <w:r w:rsidRPr="00A73640">
        <w:rPr>
          <w:rFonts w:ascii="Times New Roman" w:eastAsia="Times New Roman" w:hAnsi="Times New Roman" w:cs="Times New Roman"/>
          <w:i/>
          <w:color w:val="000000"/>
          <w:sz w:val="24"/>
          <w:szCs w:val="24"/>
          <w:lang w:eastAsia="cs-CZ"/>
        </w:rPr>
        <w:t xml:space="preserve"> je záludná SPD se prolíná celým </w:t>
      </w:r>
      <w:proofErr w:type="gramStart"/>
      <w:r w:rsidRPr="00A73640">
        <w:rPr>
          <w:rFonts w:ascii="Times New Roman" w:eastAsia="Times New Roman" w:hAnsi="Times New Roman" w:cs="Times New Roman"/>
          <w:i/>
          <w:color w:val="000000"/>
          <w:sz w:val="24"/>
          <w:szCs w:val="24"/>
          <w:lang w:eastAsia="cs-CZ"/>
        </w:rPr>
        <w:t>spektrem... vlevo</w:t>
      </w:r>
      <w:proofErr w:type="gramEnd"/>
      <w:r w:rsidRPr="00A73640">
        <w:rPr>
          <w:rFonts w:ascii="Times New Roman" w:eastAsia="Times New Roman" w:hAnsi="Times New Roman" w:cs="Times New Roman"/>
          <w:i/>
          <w:color w:val="000000"/>
          <w:sz w:val="24"/>
          <w:szCs w:val="24"/>
          <w:lang w:eastAsia="cs-CZ"/>
        </w:rPr>
        <w:t xml:space="preserve"> je to sociální cítění a vpravo zase pravicový pohled na ekonomiku běžného života. Levný fungující stát pro občany. Nižší daňová zátěž. </w:t>
      </w:r>
    </w:p>
    <w:p w:rsidR="00231531" w:rsidRPr="00A73640" w:rsidRDefault="00231531" w:rsidP="00231531">
      <w:pPr>
        <w:shd w:val="clear" w:color="auto" w:fill="FFFFFF" w:themeFill="background1"/>
        <w:spacing w:after="0" w:line="240" w:lineRule="auto"/>
        <w:rPr>
          <w:rFonts w:ascii="Times New Roman" w:eastAsia="Times New Roman" w:hAnsi="Times New Roman" w:cs="Times New Roman"/>
          <w:i/>
          <w:color w:val="000000"/>
          <w:sz w:val="24"/>
          <w:szCs w:val="24"/>
          <w:lang w:eastAsia="cs-CZ"/>
        </w:rPr>
      </w:pPr>
      <w:r w:rsidRPr="00A73640">
        <w:rPr>
          <w:rFonts w:ascii="Times New Roman" w:eastAsia="Times New Roman" w:hAnsi="Times New Roman" w:cs="Times New Roman"/>
          <w:i/>
          <w:color w:val="000000"/>
          <w:sz w:val="24"/>
          <w:szCs w:val="24"/>
          <w:lang w:eastAsia="cs-CZ"/>
        </w:rPr>
        <w:t xml:space="preserve">A posledních 25 let nám ukázalo, že pravice zvedala daně a levice kolikrát dělala pravicová </w:t>
      </w:r>
      <w:proofErr w:type="gramStart"/>
      <w:r w:rsidRPr="00A73640">
        <w:rPr>
          <w:rFonts w:ascii="Times New Roman" w:eastAsia="Times New Roman" w:hAnsi="Times New Roman" w:cs="Times New Roman"/>
          <w:i/>
          <w:color w:val="000000"/>
          <w:sz w:val="24"/>
          <w:szCs w:val="24"/>
          <w:lang w:eastAsia="cs-CZ"/>
        </w:rPr>
        <w:t>opatření..</w:t>
      </w:r>
      <w:proofErr w:type="gramEnd"/>
    </w:p>
    <w:p w:rsidR="00231531" w:rsidRPr="00A73640" w:rsidRDefault="00231531" w:rsidP="00231531">
      <w:pPr>
        <w:shd w:val="clear" w:color="auto" w:fill="FFFFFF" w:themeFill="background1"/>
        <w:spacing w:after="0" w:line="240" w:lineRule="auto"/>
        <w:rPr>
          <w:rFonts w:ascii="Times New Roman" w:eastAsia="Times New Roman" w:hAnsi="Times New Roman" w:cs="Times New Roman"/>
          <w:color w:val="000000"/>
          <w:sz w:val="24"/>
          <w:szCs w:val="24"/>
          <w:lang w:eastAsia="cs-CZ"/>
        </w:rPr>
      </w:pPr>
      <w:r w:rsidRPr="00A73640">
        <w:rPr>
          <w:rFonts w:ascii="Times New Roman" w:eastAsia="Times New Roman" w:hAnsi="Times New Roman" w:cs="Times New Roman"/>
          <w:i/>
          <w:color w:val="000000"/>
          <w:sz w:val="24"/>
          <w:szCs w:val="24"/>
          <w:lang w:eastAsia="cs-CZ"/>
        </w:rPr>
        <w:t xml:space="preserve">Pak tu máme nálepky extrémní </w:t>
      </w:r>
      <w:proofErr w:type="gramStart"/>
      <w:r w:rsidRPr="00A73640">
        <w:rPr>
          <w:rFonts w:ascii="Times New Roman" w:eastAsia="Times New Roman" w:hAnsi="Times New Roman" w:cs="Times New Roman"/>
          <w:i/>
          <w:color w:val="000000"/>
          <w:sz w:val="24"/>
          <w:szCs w:val="24"/>
          <w:lang w:eastAsia="cs-CZ"/>
        </w:rPr>
        <w:t>pravice.. extrémní</w:t>
      </w:r>
      <w:proofErr w:type="gramEnd"/>
      <w:r w:rsidRPr="00A73640">
        <w:rPr>
          <w:rFonts w:ascii="Times New Roman" w:eastAsia="Times New Roman" w:hAnsi="Times New Roman" w:cs="Times New Roman"/>
          <w:i/>
          <w:color w:val="000000"/>
          <w:sz w:val="24"/>
          <w:szCs w:val="24"/>
          <w:lang w:eastAsia="cs-CZ"/>
        </w:rPr>
        <w:t xml:space="preserve"> levice</w:t>
      </w:r>
      <w:r w:rsidRPr="00A73640">
        <w:rPr>
          <w:rFonts w:ascii="Times New Roman" w:eastAsia="Times New Roman" w:hAnsi="Times New Roman" w:cs="Times New Roman"/>
          <w:color w:val="000000"/>
          <w:sz w:val="24"/>
          <w:szCs w:val="24"/>
          <w:lang w:eastAsia="cs-CZ"/>
        </w:rPr>
        <w:t>.“</w:t>
      </w:r>
    </w:p>
    <w:p w:rsidR="00231531" w:rsidRDefault="00231531" w:rsidP="00231531"/>
    <w:p w:rsidR="00231531" w:rsidRDefault="00231531" w:rsidP="00231531"/>
    <w:p w:rsidR="00231531" w:rsidRDefault="00231531" w:rsidP="00231531"/>
    <w:p w:rsidR="00A73640" w:rsidRDefault="00A73640" w:rsidP="00231531"/>
    <w:p w:rsidR="00A73640" w:rsidRDefault="00A73640" w:rsidP="00231531"/>
    <w:p w:rsidR="00A73640" w:rsidRDefault="00A73640" w:rsidP="00231531"/>
    <w:p w:rsidR="00A73640" w:rsidRDefault="00A73640" w:rsidP="00231531"/>
    <w:p w:rsidR="00A73640" w:rsidRDefault="00A73640" w:rsidP="00231531"/>
    <w:p w:rsidR="00A73640" w:rsidRDefault="00A73640" w:rsidP="00231531"/>
    <w:p w:rsidR="00A73640" w:rsidRDefault="00A73640" w:rsidP="00231531"/>
    <w:p w:rsidR="00A73640" w:rsidRDefault="00A73640" w:rsidP="00231531"/>
    <w:p w:rsidR="00A73640" w:rsidRDefault="00A73640" w:rsidP="00231531"/>
    <w:p w:rsidR="00A73640" w:rsidRDefault="00A73640" w:rsidP="00231531"/>
    <w:p w:rsidR="00A73640" w:rsidRDefault="00A73640" w:rsidP="00231531"/>
    <w:p w:rsidR="00A73640" w:rsidRDefault="00A73640" w:rsidP="00231531"/>
    <w:p w:rsidR="00A73640" w:rsidRDefault="00A73640" w:rsidP="00231531"/>
    <w:p w:rsidR="00A73640" w:rsidRDefault="00A73640" w:rsidP="00231531"/>
    <w:p w:rsidR="00A73640" w:rsidRDefault="00A73640" w:rsidP="00231531"/>
    <w:p w:rsidR="00A73640" w:rsidRDefault="00A73640" w:rsidP="00231531"/>
    <w:p w:rsidR="00A73640" w:rsidRDefault="00A73640" w:rsidP="00231531"/>
    <w:p w:rsidR="00231531" w:rsidRPr="00524F8B" w:rsidRDefault="00A73640" w:rsidP="00231531">
      <w:pPr>
        <w:rPr>
          <w:rFonts w:ascii="Times New Roman" w:hAnsi="Times New Roman" w:cs="Times New Roman"/>
          <w:b/>
          <w:sz w:val="24"/>
          <w:szCs w:val="24"/>
        </w:rPr>
      </w:pPr>
      <w:r>
        <w:rPr>
          <w:rFonts w:ascii="Times New Roman" w:hAnsi="Times New Roman" w:cs="Times New Roman"/>
          <w:b/>
          <w:sz w:val="24"/>
          <w:szCs w:val="24"/>
        </w:rPr>
        <w:lastRenderedPageBreak/>
        <w:t>Příloha č. 4</w:t>
      </w:r>
      <w:r w:rsidR="00231531" w:rsidRPr="00524F8B">
        <w:rPr>
          <w:rFonts w:ascii="Times New Roman" w:hAnsi="Times New Roman" w:cs="Times New Roman"/>
          <w:b/>
          <w:sz w:val="24"/>
          <w:szCs w:val="24"/>
        </w:rPr>
        <w:t xml:space="preserve"> – Odpovědi na dotazník – SPD – </w:t>
      </w:r>
      <w:proofErr w:type="spellStart"/>
      <w:r w:rsidR="00231531" w:rsidRPr="00524F8B">
        <w:rPr>
          <w:rFonts w:ascii="Times New Roman" w:hAnsi="Times New Roman" w:cs="Times New Roman"/>
          <w:b/>
          <w:sz w:val="24"/>
          <w:szCs w:val="24"/>
        </w:rPr>
        <w:t>Okamura</w:t>
      </w:r>
      <w:proofErr w:type="spellEnd"/>
      <w:r w:rsidR="00231531" w:rsidRPr="00524F8B">
        <w:rPr>
          <w:rFonts w:ascii="Times New Roman" w:hAnsi="Times New Roman" w:cs="Times New Roman"/>
          <w:b/>
          <w:sz w:val="24"/>
          <w:szCs w:val="24"/>
        </w:rPr>
        <w:t xml:space="preserve"> </w:t>
      </w:r>
    </w:p>
    <w:p w:rsidR="00231531" w:rsidRDefault="00231531" w:rsidP="00231531"/>
    <w:p w:rsidR="00231531" w:rsidRPr="00231531" w:rsidRDefault="00231531" w:rsidP="00231531">
      <w:pPr>
        <w:pStyle w:val="Odstavecseseznamem"/>
        <w:numPr>
          <w:ilvl w:val="0"/>
          <w:numId w:val="21"/>
        </w:numPr>
        <w:rPr>
          <w:rFonts w:ascii="Times New Roman" w:hAnsi="Times New Roman" w:cs="Times New Roman"/>
          <w:b/>
          <w:sz w:val="24"/>
          <w:szCs w:val="24"/>
        </w:rPr>
      </w:pPr>
      <w:r w:rsidRPr="00524F8B">
        <w:rPr>
          <w:rFonts w:ascii="Times New Roman" w:hAnsi="Times New Roman" w:cs="Times New Roman"/>
          <w:b/>
          <w:sz w:val="24"/>
          <w:szCs w:val="24"/>
        </w:rPr>
        <w:t xml:space="preserve">Jak důležitá je podle Vás komunikace politické strany či hnutí s příznivci na </w:t>
      </w:r>
      <w:r w:rsidRPr="00231531">
        <w:rPr>
          <w:rFonts w:ascii="Times New Roman" w:hAnsi="Times New Roman" w:cs="Times New Roman"/>
          <w:b/>
          <w:sz w:val="24"/>
          <w:szCs w:val="24"/>
        </w:rPr>
        <w:t xml:space="preserve">sociálních sítích? </w:t>
      </w:r>
    </w:p>
    <w:p w:rsidR="00231531" w:rsidRPr="00231531" w:rsidRDefault="00231531" w:rsidP="00231531">
      <w:pPr>
        <w:rPr>
          <w:rFonts w:ascii="Times New Roman" w:hAnsi="Times New Roman" w:cs="Times New Roman"/>
          <w:sz w:val="24"/>
          <w:szCs w:val="24"/>
        </w:rPr>
      </w:pPr>
      <w:r w:rsidRPr="00231531">
        <w:rPr>
          <w:rFonts w:ascii="Times New Roman" w:hAnsi="Times New Roman" w:cs="Times New Roman"/>
          <w:sz w:val="24"/>
          <w:szCs w:val="24"/>
        </w:rPr>
        <w:t>Velmi důležitá</w:t>
      </w:r>
    </w:p>
    <w:p w:rsidR="00231531" w:rsidRPr="00231531" w:rsidRDefault="00231531" w:rsidP="00231531">
      <w:pPr>
        <w:rPr>
          <w:rFonts w:ascii="Times New Roman" w:hAnsi="Times New Roman" w:cs="Times New Roman"/>
          <w:sz w:val="24"/>
          <w:szCs w:val="24"/>
        </w:rPr>
      </w:pPr>
    </w:p>
    <w:p w:rsidR="00231531" w:rsidRPr="00231531" w:rsidRDefault="00231531" w:rsidP="00231531">
      <w:pPr>
        <w:pStyle w:val="Odstavecseseznamem"/>
        <w:numPr>
          <w:ilvl w:val="0"/>
          <w:numId w:val="21"/>
        </w:numPr>
        <w:rPr>
          <w:rFonts w:ascii="Times New Roman" w:hAnsi="Times New Roman" w:cs="Times New Roman"/>
          <w:b/>
          <w:sz w:val="24"/>
          <w:szCs w:val="24"/>
        </w:rPr>
      </w:pPr>
      <w:r w:rsidRPr="00231531">
        <w:rPr>
          <w:rFonts w:ascii="Times New Roman" w:hAnsi="Times New Roman" w:cs="Times New Roman"/>
          <w:b/>
          <w:sz w:val="24"/>
          <w:szCs w:val="24"/>
        </w:rPr>
        <w:t xml:space="preserve">Jak často zveřejňujete příspěvky na oficiálních účtech SPD? </w:t>
      </w:r>
    </w:p>
    <w:p w:rsidR="00231531" w:rsidRPr="00231531" w:rsidRDefault="00231531" w:rsidP="00231531">
      <w:pPr>
        <w:rPr>
          <w:rFonts w:ascii="Times New Roman" w:hAnsi="Times New Roman" w:cs="Times New Roman"/>
          <w:sz w:val="24"/>
          <w:szCs w:val="24"/>
        </w:rPr>
      </w:pPr>
      <w:r w:rsidRPr="00231531">
        <w:rPr>
          <w:rFonts w:ascii="Times New Roman" w:hAnsi="Times New Roman" w:cs="Times New Roman"/>
          <w:sz w:val="24"/>
          <w:szCs w:val="24"/>
        </w:rPr>
        <w:t>Pokud možno denně</w:t>
      </w:r>
    </w:p>
    <w:p w:rsidR="00231531" w:rsidRPr="00231531" w:rsidRDefault="00231531" w:rsidP="00231531">
      <w:pPr>
        <w:rPr>
          <w:rFonts w:ascii="Times New Roman" w:hAnsi="Times New Roman" w:cs="Times New Roman"/>
          <w:sz w:val="24"/>
          <w:szCs w:val="24"/>
        </w:rPr>
      </w:pPr>
    </w:p>
    <w:p w:rsidR="00231531" w:rsidRPr="00231531" w:rsidRDefault="00231531" w:rsidP="00231531">
      <w:pPr>
        <w:pStyle w:val="Odstavecseseznamem"/>
        <w:numPr>
          <w:ilvl w:val="0"/>
          <w:numId w:val="21"/>
        </w:numPr>
        <w:rPr>
          <w:rFonts w:ascii="Times New Roman" w:hAnsi="Times New Roman" w:cs="Times New Roman"/>
          <w:b/>
          <w:sz w:val="24"/>
          <w:szCs w:val="24"/>
        </w:rPr>
      </w:pPr>
      <w:r w:rsidRPr="00231531">
        <w:rPr>
          <w:rFonts w:ascii="Times New Roman" w:hAnsi="Times New Roman" w:cs="Times New Roman"/>
          <w:b/>
          <w:sz w:val="24"/>
          <w:szCs w:val="24"/>
        </w:rPr>
        <w:t xml:space="preserve">Jak velkou roli podle vašeho názoru hraje forma příspěvku (video/fotka/text)? </w:t>
      </w:r>
    </w:p>
    <w:p w:rsidR="00231531" w:rsidRPr="00231531" w:rsidRDefault="00231531" w:rsidP="00231531">
      <w:pPr>
        <w:rPr>
          <w:rFonts w:ascii="Times New Roman" w:hAnsi="Times New Roman" w:cs="Times New Roman"/>
          <w:sz w:val="24"/>
          <w:szCs w:val="24"/>
        </w:rPr>
      </w:pPr>
      <w:r w:rsidRPr="00231531">
        <w:rPr>
          <w:rFonts w:ascii="Times New Roman" w:hAnsi="Times New Roman" w:cs="Times New Roman"/>
          <w:sz w:val="24"/>
          <w:szCs w:val="24"/>
        </w:rPr>
        <w:t>Hlavní je obsah</w:t>
      </w:r>
    </w:p>
    <w:p w:rsidR="00231531" w:rsidRPr="00231531" w:rsidRDefault="00231531" w:rsidP="00231531">
      <w:pPr>
        <w:rPr>
          <w:rFonts w:ascii="Times New Roman" w:hAnsi="Times New Roman" w:cs="Times New Roman"/>
          <w:sz w:val="24"/>
          <w:szCs w:val="24"/>
        </w:rPr>
      </w:pPr>
    </w:p>
    <w:p w:rsidR="00231531" w:rsidRPr="00231531" w:rsidRDefault="00231531" w:rsidP="00231531">
      <w:pPr>
        <w:pStyle w:val="Odstavecseseznamem"/>
        <w:numPr>
          <w:ilvl w:val="0"/>
          <w:numId w:val="21"/>
        </w:numPr>
        <w:rPr>
          <w:rFonts w:ascii="Times New Roman" w:hAnsi="Times New Roman" w:cs="Times New Roman"/>
          <w:b/>
          <w:sz w:val="24"/>
          <w:szCs w:val="24"/>
        </w:rPr>
      </w:pPr>
      <w:r w:rsidRPr="00231531">
        <w:rPr>
          <w:rFonts w:ascii="Times New Roman" w:hAnsi="Times New Roman" w:cs="Times New Roman"/>
          <w:b/>
          <w:sz w:val="24"/>
          <w:szCs w:val="24"/>
        </w:rPr>
        <w:t xml:space="preserve">Uvádíte ve svých příspěvcích především fakta či spíše osobní názory? </w:t>
      </w:r>
    </w:p>
    <w:p w:rsidR="00231531" w:rsidRPr="00231531" w:rsidRDefault="00231531" w:rsidP="00231531">
      <w:pPr>
        <w:rPr>
          <w:rFonts w:ascii="Times New Roman" w:hAnsi="Times New Roman" w:cs="Times New Roman"/>
          <w:sz w:val="24"/>
          <w:szCs w:val="24"/>
        </w:rPr>
      </w:pPr>
      <w:r w:rsidRPr="00231531">
        <w:rPr>
          <w:rFonts w:ascii="Times New Roman" w:hAnsi="Times New Roman" w:cs="Times New Roman"/>
          <w:sz w:val="24"/>
          <w:szCs w:val="24"/>
        </w:rPr>
        <w:t>Záleží na příspěvku</w:t>
      </w:r>
    </w:p>
    <w:p w:rsidR="00231531" w:rsidRPr="00231531" w:rsidRDefault="00231531" w:rsidP="00231531">
      <w:pPr>
        <w:rPr>
          <w:rFonts w:ascii="Times New Roman" w:hAnsi="Times New Roman" w:cs="Times New Roman"/>
          <w:sz w:val="24"/>
          <w:szCs w:val="24"/>
        </w:rPr>
      </w:pPr>
    </w:p>
    <w:p w:rsidR="00231531" w:rsidRPr="00231531" w:rsidRDefault="00231531" w:rsidP="00231531">
      <w:pPr>
        <w:pStyle w:val="Odstavecseseznamem"/>
        <w:numPr>
          <w:ilvl w:val="0"/>
          <w:numId w:val="21"/>
        </w:numPr>
        <w:rPr>
          <w:rFonts w:ascii="Times New Roman" w:hAnsi="Times New Roman" w:cs="Times New Roman"/>
          <w:b/>
          <w:sz w:val="24"/>
          <w:szCs w:val="24"/>
        </w:rPr>
      </w:pPr>
      <w:r w:rsidRPr="00231531">
        <w:rPr>
          <w:rFonts w:ascii="Times New Roman" w:hAnsi="Times New Roman" w:cs="Times New Roman"/>
          <w:b/>
          <w:sz w:val="24"/>
          <w:szCs w:val="24"/>
        </w:rPr>
        <w:t xml:space="preserve">Účastníte se aktivně diskuzí pod příspěvky? </w:t>
      </w:r>
    </w:p>
    <w:p w:rsidR="00231531" w:rsidRPr="00231531" w:rsidRDefault="00231531" w:rsidP="00231531">
      <w:pPr>
        <w:rPr>
          <w:rFonts w:ascii="Times New Roman" w:hAnsi="Times New Roman" w:cs="Times New Roman"/>
          <w:sz w:val="24"/>
          <w:szCs w:val="24"/>
        </w:rPr>
      </w:pPr>
      <w:r w:rsidRPr="00231531">
        <w:rPr>
          <w:rFonts w:ascii="Times New Roman" w:hAnsi="Times New Roman" w:cs="Times New Roman"/>
          <w:sz w:val="24"/>
          <w:szCs w:val="24"/>
        </w:rPr>
        <w:t>Záleží na časových možnostech</w:t>
      </w:r>
    </w:p>
    <w:p w:rsidR="00231531" w:rsidRPr="00231531" w:rsidRDefault="00231531" w:rsidP="00231531">
      <w:pPr>
        <w:rPr>
          <w:rFonts w:ascii="Times New Roman" w:hAnsi="Times New Roman" w:cs="Times New Roman"/>
          <w:sz w:val="24"/>
          <w:szCs w:val="24"/>
        </w:rPr>
      </w:pPr>
    </w:p>
    <w:p w:rsidR="00231531" w:rsidRPr="00231531" w:rsidRDefault="00231531" w:rsidP="00231531">
      <w:pPr>
        <w:pStyle w:val="Odstavecseseznamem"/>
        <w:numPr>
          <w:ilvl w:val="0"/>
          <w:numId w:val="21"/>
        </w:numPr>
        <w:rPr>
          <w:rFonts w:ascii="Times New Roman" w:hAnsi="Times New Roman" w:cs="Times New Roman"/>
          <w:b/>
          <w:sz w:val="24"/>
          <w:szCs w:val="24"/>
        </w:rPr>
      </w:pPr>
      <w:r w:rsidRPr="00231531">
        <w:rPr>
          <w:rFonts w:ascii="Times New Roman" w:hAnsi="Times New Roman" w:cs="Times New Roman"/>
          <w:b/>
          <w:sz w:val="24"/>
          <w:szCs w:val="24"/>
        </w:rPr>
        <w:t>Která témata jsou nejvíce mobilizující? (dosahují většího počtu „</w:t>
      </w:r>
      <w:proofErr w:type="spellStart"/>
      <w:r w:rsidRPr="00231531">
        <w:rPr>
          <w:rFonts w:ascii="Times New Roman" w:hAnsi="Times New Roman" w:cs="Times New Roman"/>
          <w:b/>
          <w:sz w:val="24"/>
          <w:szCs w:val="24"/>
        </w:rPr>
        <w:t>lajků</w:t>
      </w:r>
      <w:proofErr w:type="spellEnd"/>
      <w:r w:rsidRPr="00231531">
        <w:rPr>
          <w:rFonts w:ascii="Times New Roman" w:hAnsi="Times New Roman" w:cs="Times New Roman"/>
          <w:b/>
          <w:sz w:val="24"/>
          <w:szCs w:val="24"/>
        </w:rPr>
        <w:t xml:space="preserve">“, více komentářů) </w:t>
      </w:r>
    </w:p>
    <w:p w:rsidR="00231531" w:rsidRPr="00231531" w:rsidRDefault="00231531" w:rsidP="00231531">
      <w:pPr>
        <w:rPr>
          <w:rFonts w:ascii="Times New Roman" w:hAnsi="Times New Roman" w:cs="Times New Roman"/>
          <w:sz w:val="24"/>
          <w:szCs w:val="24"/>
        </w:rPr>
      </w:pPr>
      <w:r w:rsidRPr="00231531">
        <w:rPr>
          <w:rFonts w:ascii="Times New Roman" w:hAnsi="Times New Roman" w:cs="Times New Roman"/>
          <w:sz w:val="24"/>
          <w:szCs w:val="24"/>
        </w:rPr>
        <w:t>Ta aktuální</w:t>
      </w:r>
    </w:p>
    <w:p w:rsidR="00231531" w:rsidRPr="00231531" w:rsidRDefault="00231531" w:rsidP="00231531">
      <w:pPr>
        <w:rPr>
          <w:rFonts w:ascii="Times New Roman" w:hAnsi="Times New Roman" w:cs="Times New Roman"/>
          <w:b/>
          <w:sz w:val="24"/>
          <w:szCs w:val="24"/>
        </w:rPr>
      </w:pPr>
    </w:p>
    <w:p w:rsidR="00231531" w:rsidRPr="00231531" w:rsidRDefault="00231531" w:rsidP="00231531">
      <w:pPr>
        <w:pStyle w:val="Odstavecseseznamem"/>
        <w:numPr>
          <w:ilvl w:val="0"/>
          <w:numId w:val="21"/>
        </w:numPr>
        <w:rPr>
          <w:rFonts w:ascii="Times New Roman" w:hAnsi="Times New Roman" w:cs="Times New Roman"/>
          <w:b/>
          <w:sz w:val="24"/>
          <w:szCs w:val="24"/>
        </w:rPr>
      </w:pPr>
      <w:r w:rsidRPr="00231531">
        <w:rPr>
          <w:rFonts w:ascii="Times New Roman" w:hAnsi="Times New Roman" w:cs="Times New Roman"/>
          <w:b/>
          <w:sz w:val="24"/>
          <w:szCs w:val="24"/>
        </w:rPr>
        <w:t xml:space="preserve">Prošli jste školením či obdrželi příručku, jak správně komunikovat s lidmi na sociálních sítích? </w:t>
      </w:r>
    </w:p>
    <w:p w:rsidR="00231531" w:rsidRPr="00231531" w:rsidRDefault="00231531" w:rsidP="00231531">
      <w:pPr>
        <w:rPr>
          <w:rFonts w:ascii="Times New Roman" w:hAnsi="Times New Roman" w:cs="Times New Roman"/>
          <w:sz w:val="24"/>
          <w:szCs w:val="24"/>
        </w:rPr>
      </w:pPr>
      <w:r w:rsidRPr="00231531">
        <w:rPr>
          <w:rFonts w:ascii="Times New Roman" w:hAnsi="Times New Roman" w:cs="Times New Roman"/>
          <w:sz w:val="24"/>
          <w:szCs w:val="24"/>
        </w:rPr>
        <w:t>Ne</w:t>
      </w:r>
    </w:p>
    <w:p w:rsidR="00231531" w:rsidRPr="00231531" w:rsidRDefault="00231531" w:rsidP="00231531">
      <w:pPr>
        <w:rPr>
          <w:rFonts w:ascii="Times New Roman" w:hAnsi="Times New Roman" w:cs="Times New Roman"/>
          <w:b/>
          <w:sz w:val="24"/>
          <w:szCs w:val="24"/>
        </w:rPr>
      </w:pPr>
    </w:p>
    <w:p w:rsidR="00231531" w:rsidRPr="00231531" w:rsidRDefault="00231531" w:rsidP="00231531">
      <w:pPr>
        <w:pStyle w:val="Odstavecseseznamem"/>
        <w:numPr>
          <w:ilvl w:val="0"/>
          <w:numId w:val="21"/>
        </w:numPr>
        <w:rPr>
          <w:rFonts w:ascii="Times New Roman" w:hAnsi="Times New Roman" w:cs="Times New Roman"/>
          <w:b/>
          <w:sz w:val="24"/>
          <w:szCs w:val="24"/>
        </w:rPr>
      </w:pPr>
      <w:r w:rsidRPr="00231531">
        <w:rPr>
          <w:rFonts w:ascii="Times New Roman" w:hAnsi="Times New Roman" w:cs="Times New Roman"/>
          <w:b/>
          <w:sz w:val="24"/>
          <w:szCs w:val="24"/>
        </w:rPr>
        <w:t xml:space="preserve">Co považujete za primární kanál pro komunikaci? </w:t>
      </w:r>
    </w:p>
    <w:p w:rsidR="00231531" w:rsidRPr="00231531" w:rsidRDefault="00231531" w:rsidP="00231531">
      <w:pPr>
        <w:rPr>
          <w:rFonts w:ascii="Times New Roman" w:hAnsi="Times New Roman" w:cs="Times New Roman"/>
          <w:sz w:val="24"/>
          <w:szCs w:val="24"/>
        </w:rPr>
      </w:pPr>
      <w:r w:rsidRPr="00231531">
        <w:rPr>
          <w:rFonts w:ascii="Times New Roman" w:hAnsi="Times New Roman" w:cs="Times New Roman"/>
          <w:sz w:val="24"/>
          <w:szCs w:val="24"/>
        </w:rPr>
        <w:t>TV, rádio, sociální sítě</w:t>
      </w:r>
    </w:p>
    <w:p w:rsidR="00231531" w:rsidRPr="00231531" w:rsidRDefault="00231531" w:rsidP="00231531">
      <w:pPr>
        <w:rPr>
          <w:rFonts w:ascii="Times New Roman" w:hAnsi="Times New Roman" w:cs="Times New Roman"/>
          <w:sz w:val="24"/>
          <w:szCs w:val="24"/>
        </w:rPr>
      </w:pPr>
    </w:p>
    <w:p w:rsidR="00231531" w:rsidRPr="00231531" w:rsidRDefault="00231531" w:rsidP="00231531">
      <w:pPr>
        <w:pStyle w:val="Odstavecseseznamem"/>
        <w:numPr>
          <w:ilvl w:val="0"/>
          <w:numId w:val="21"/>
        </w:numPr>
        <w:rPr>
          <w:rFonts w:ascii="Times New Roman" w:hAnsi="Times New Roman" w:cs="Times New Roman"/>
          <w:b/>
          <w:sz w:val="24"/>
          <w:szCs w:val="24"/>
        </w:rPr>
      </w:pPr>
      <w:r w:rsidRPr="00231531">
        <w:rPr>
          <w:rFonts w:ascii="Times New Roman" w:hAnsi="Times New Roman" w:cs="Times New Roman"/>
          <w:b/>
          <w:sz w:val="24"/>
          <w:szCs w:val="24"/>
        </w:rPr>
        <w:t xml:space="preserve">Rozlišujete propagaci na </w:t>
      </w:r>
      <w:proofErr w:type="spellStart"/>
      <w:r w:rsidRPr="00231531">
        <w:rPr>
          <w:rFonts w:ascii="Times New Roman" w:hAnsi="Times New Roman" w:cs="Times New Roman"/>
          <w:b/>
          <w:sz w:val="24"/>
          <w:szCs w:val="24"/>
        </w:rPr>
        <w:t>Facebooku</w:t>
      </w:r>
      <w:proofErr w:type="spellEnd"/>
      <w:r w:rsidRPr="00231531">
        <w:rPr>
          <w:rFonts w:ascii="Times New Roman" w:hAnsi="Times New Roman" w:cs="Times New Roman"/>
          <w:b/>
          <w:sz w:val="24"/>
          <w:szCs w:val="24"/>
        </w:rPr>
        <w:t xml:space="preserve"> a </w:t>
      </w:r>
      <w:proofErr w:type="spellStart"/>
      <w:r w:rsidRPr="00231531">
        <w:rPr>
          <w:rFonts w:ascii="Times New Roman" w:hAnsi="Times New Roman" w:cs="Times New Roman"/>
          <w:b/>
          <w:sz w:val="24"/>
          <w:szCs w:val="24"/>
        </w:rPr>
        <w:t>Twitteru</w:t>
      </w:r>
      <w:proofErr w:type="spellEnd"/>
      <w:r w:rsidRPr="00231531">
        <w:rPr>
          <w:rFonts w:ascii="Times New Roman" w:hAnsi="Times New Roman" w:cs="Times New Roman"/>
          <w:b/>
          <w:sz w:val="24"/>
          <w:szCs w:val="24"/>
        </w:rPr>
        <w:t xml:space="preserve"> či jinými </w:t>
      </w:r>
      <w:proofErr w:type="spellStart"/>
      <w:r w:rsidRPr="00231531">
        <w:rPr>
          <w:rFonts w:ascii="Times New Roman" w:hAnsi="Times New Roman" w:cs="Times New Roman"/>
          <w:b/>
          <w:sz w:val="24"/>
          <w:szCs w:val="24"/>
        </w:rPr>
        <w:t>soc</w:t>
      </w:r>
      <w:proofErr w:type="spellEnd"/>
      <w:r w:rsidRPr="00231531">
        <w:rPr>
          <w:rFonts w:ascii="Times New Roman" w:hAnsi="Times New Roman" w:cs="Times New Roman"/>
          <w:b/>
          <w:sz w:val="24"/>
          <w:szCs w:val="24"/>
        </w:rPr>
        <w:t xml:space="preserve">. sítěmi? </w:t>
      </w:r>
    </w:p>
    <w:p w:rsidR="00231531" w:rsidRPr="00231531" w:rsidRDefault="00231531" w:rsidP="00231531">
      <w:pPr>
        <w:rPr>
          <w:rFonts w:ascii="Times New Roman" w:hAnsi="Times New Roman" w:cs="Times New Roman"/>
          <w:sz w:val="24"/>
          <w:szCs w:val="24"/>
        </w:rPr>
      </w:pPr>
      <w:r w:rsidRPr="00231531">
        <w:rPr>
          <w:rFonts w:ascii="Times New Roman" w:hAnsi="Times New Roman" w:cs="Times New Roman"/>
          <w:sz w:val="24"/>
          <w:szCs w:val="24"/>
        </w:rPr>
        <w:t>Ano</w:t>
      </w:r>
    </w:p>
    <w:p w:rsidR="00231531" w:rsidRPr="00231531" w:rsidRDefault="00231531" w:rsidP="00231531">
      <w:pPr>
        <w:rPr>
          <w:rFonts w:ascii="Times New Roman" w:hAnsi="Times New Roman" w:cs="Times New Roman"/>
          <w:sz w:val="24"/>
          <w:szCs w:val="24"/>
        </w:rPr>
      </w:pPr>
    </w:p>
    <w:p w:rsidR="00231531" w:rsidRPr="00231531" w:rsidRDefault="00231531" w:rsidP="00231531">
      <w:pPr>
        <w:pStyle w:val="Odstavecseseznamem"/>
        <w:numPr>
          <w:ilvl w:val="0"/>
          <w:numId w:val="21"/>
        </w:numPr>
        <w:rPr>
          <w:rFonts w:ascii="Times New Roman" w:hAnsi="Times New Roman" w:cs="Times New Roman"/>
          <w:b/>
          <w:sz w:val="24"/>
          <w:szCs w:val="24"/>
        </w:rPr>
      </w:pPr>
      <w:r w:rsidRPr="00231531">
        <w:rPr>
          <w:rFonts w:ascii="Times New Roman" w:hAnsi="Times New Roman" w:cs="Times New Roman"/>
          <w:b/>
          <w:sz w:val="24"/>
          <w:szCs w:val="24"/>
        </w:rPr>
        <w:t xml:space="preserve">Jak byste stručně charakterizovali hnutí SPD? </w:t>
      </w:r>
    </w:p>
    <w:p w:rsidR="00231531" w:rsidRPr="00231531" w:rsidRDefault="00231531" w:rsidP="00231531">
      <w:pPr>
        <w:rPr>
          <w:rFonts w:ascii="Times New Roman" w:hAnsi="Times New Roman" w:cs="Times New Roman"/>
          <w:sz w:val="24"/>
          <w:szCs w:val="24"/>
        </w:rPr>
      </w:pPr>
      <w:r w:rsidRPr="00231531">
        <w:rPr>
          <w:rFonts w:ascii="Times New Roman" w:hAnsi="Times New Roman" w:cs="Times New Roman"/>
          <w:sz w:val="24"/>
          <w:szCs w:val="24"/>
        </w:rPr>
        <w:t>Prosazuje demokracii</w:t>
      </w:r>
    </w:p>
    <w:p w:rsidR="00231531" w:rsidRPr="00231531" w:rsidRDefault="00231531" w:rsidP="00231531">
      <w:pPr>
        <w:rPr>
          <w:rFonts w:ascii="Times New Roman" w:hAnsi="Times New Roman" w:cs="Times New Roman"/>
          <w:b/>
          <w:sz w:val="24"/>
          <w:szCs w:val="24"/>
        </w:rPr>
      </w:pPr>
    </w:p>
    <w:p w:rsidR="00231531" w:rsidRPr="00231531" w:rsidRDefault="00231531" w:rsidP="00231531">
      <w:pPr>
        <w:pStyle w:val="Odstavecseseznamem"/>
        <w:numPr>
          <w:ilvl w:val="0"/>
          <w:numId w:val="21"/>
        </w:numPr>
        <w:rPr>
          <w:rFonts w:ascii="Times New Roman" w:hAnsi="Times New Roman" w:cs="Times New Roman"/>
          <w:b/>
          <w:sz w:val="24"/>
          <w:szCs w:val="24"/>
        </w:rPr>
      </w:pPr>
      <w:r w:rsidRPr="00231531">
        <w:rPr>
          <w:rFonts w:ascii="Times New Roman" w:hAnsi="Times New Roman" w:cs="Times New Roman"/>
          <w:b/>
          <w:sz w:val="24"/>
          <w:szCs w:val="24"/>
        </w:rPr>
        <w:t xml:space="preserve">Kam byste zařadili hnutí SPD na pravolevé škále? (stupnice 1-11; 1 = levice, 11 = pravice; 6 = střed) </w:t>
      </w:r>
    </w:p>
    <w:p w:rsidR="00231531" w:rsidRPr="00231531" w:rsidRDefault="00231531" w:rsidP="00231531">
      <w:pPr>
        <w:rPr>
          <w:rFonts w:ascii="Times New Roman" w:hAnsi="Times New Roman" w:cs="Times New Roman"/>
          <w:sz w:val="24"/>
          <w:szCs w:val="24"/>
        </w:rPr>
      </w:pPr>
      <w:r w:rsidRPr="00231531">
        <w:rPr>
          <w:rFonts w:ascii="Times New Roman" w:hAnsi="Times New Roman" w:cs="Times New Roman"/>
          <w:sz w:val="24"/>
          <w:szCs w:val="24"/>
        </w:rPr>
        <w:t>Přímá demokracie není ani pravicová, ani levicová</w:t>
      </w:r>
      <w:bookmarkStart w:id="25" w:name="_GoBack"/>
      <w:bookmarkEnd w:id="25"/>
    </w:p>
    <w:p w:rsidR="00231531" w:rsidRPr="00231531" w:rsidRDefault="00231531" w:rsidP="00231531">
      <w:pPr>
        <w:rPr>
          <w:rFonts w:ascii="Times New Roman" w:hAnsi="Times New Roman" w:cs="Times New Roman"/>
          <w:sz w:val="24"/>
          <w:szCs w:val="24"/>
        </w:rPr>
      </w:pPr>
    </w:p>
    <w:p w:rsidR="00231531" w:rsidRPr="00524F8B" w:rsidRDefault="00231531" w:rsidP="00231531">
      <w:pPr>
        <w:rPr>
          <w:rFonts w:ascii="Times New Roman" w:hAnsi="Times New Roman" w:cs="Times New Roman"/>
          <w:sz w:val="24"/>
          <w:szCs w:val="24"/>
        </w:rPr>
      </w:pPr>
    </w:p>
    <w:p w:rsidR="00231531" w:rsidRPr="00524F8B" w:rsidRDefault="00231531" w:rsidP="00231531">
      <w:pPr>
        <w:rPr>
          <w:rFonts w:ascii="Times New Roman" w:hAnsi="Times New Roman" w:cs="Times New Roman"/>
          <w:sz w:val="24"/>
          <w:szCs w:val="24"/>
        </w:rPr>
      </w:pPr>
    </w:p>
    <w:p w:rsidR="00231531" w:rsidRPr="00524F8B" w:rsidRDefault="00231531" w:rsidP="00231531">
      <w:pPr>
        <w:spacing w:line="360" w:lineRule="auto"/>
        <w:jc w:val="both"/>
        <w:rPr>
          <w:rFonts w:ascii="Times New Roman" w:hAnsi="Times New Roman" w:cs="Times New Roman"/>
          <w:sz w:val="24"/>
          <w:szCs w:val="24"/>
        </w:rPr>
      </w:pPr>
    </w:p>
    <w:p w:rsidR="00231531" w:rsidRDefault="00231531" w:rsidP="00231531"/>
    <w:p w:rsidR="00231531" w:rsidRDefault="00231531" w:rsidP="00231531"/>
    <w:p w:rsidR="00231531" w:rsidRPr="00231531" w:rsidRDefault="00231531" w:rsidP="00231531"/>
    <w:sectPr w:rsidR="00231531" w:rsidRPr="00231531" w:rsidSect="00F84336">
      <w:footerReference w:type="default" r:id="rId11"/>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9DC4D1" w15:done="0"/>
  <w15:commentEx w15:paraId="53981A78" w15:done="0"/>
  <w15:commentEx w15:paraId="0D3C5958" w15:done="0"/>
  <w15:commentEx w15:paraId="257371E6" w15:done="0"/>
  <w15:commentEx w15:paraId="487C53B3" w15:done="0"/>
  <w15:commentEx w15:paraId="64A3E433" w15:done="0"/>
  <w15:commentEx w15:paraId="7E766120" w15:done="0"/>
  <w15:commentEx w15:paraId="1E78F8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9DC4D1" w16cid:durableId="1E8CB35E"/>
  <w16cid:commentId w16cid:paraId="53981A78" w16cid:durableId="1E8CB567"/>
  <w16cid:commentId w16cid:paraId="0D3C5958" w16cid:durableId="1E8CB5A2"/>
  <w16cid:commentId w16cid:paraId="257371E6" w16cid:durableId="1E8CB631"/>
  <w16cid:commentId w16cid:paraId="487C53B3" w16cid:durableId="1E8CB905"/>
  <w16cid:commentId w16cid:paraId="64A3E433" w16cid:durableId="1E8CBB12"/>
  <w16cid:commentId w16cid:paraId="7E766120" w16cid:durableId="1E8CBB30"/>
  <w16cid:commentId w16cid:paraId="1E78F858" w16cid:durableId="1E8CBC0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54D" w:rsidRDefault="00A2054D" w:rsidP="00433B7F">
      <w:pPr>
        <w:spacing w:after="0" w:line="240" w:lineRule="auto"/>
      </w:pPr>
      <w:r>
        <w:separator/>
      </w:r>
    </w:p>
  </w:endnote>
  <w:endnote w:type="continuationSeparator" w:id="0">
    <w:p w:rsidR="00A2054D" w:rsidRDefault="00A2054D" w:rsidP="00433B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53274"/>
      <w:docPartObj>
        <w:docPartGallery w:val="Page Numbers (Bottom of Page)"/>
        <w:docPartUnique/>
      </w:docPartObj>
    </w:sdtPr>
    <w:sdtEndPr>
      <w:rPr>
        <w:rFonts w:ascii="Times New Roman" w:hAnsi="Times New Roman" w:cs="Times New Roman"/>
      </w:rPr>
    </w:sdtEndPr>
    <w:sdtContent>
      <w:p w:rsidR="00405220" w:rsidRDefault="00405220">
        <w:pPr>
          <w:pStyle w:val="Zpat"/>
          <w:jc w:val="center"/>
        </w:pPr>
        <w:r w:rsidRPr="00035ECD">
          <w:rPr>
            <w:rFonts w:ascii="Times New Roman" w:hAnsi="Times New Roman" w:cs="Times New Roman"/>
          </w:rPr>
          <w:fldChar w:fldCharType="begin"/>
        </w:r>
        <w:r w:rsidRPr="00035ECD">
          <w:rPr>
            <w:rFonts w:ascii="Times New Roman" w:hAnsi="Times New Roman" w:cs="Times New Roman"/>
          </w:rPr>
          <w:instrText xml:space="preserve"> PAGE   \* MERGEFORMAT </w:instrText>
        </w:r>
        <w:r w:rsidRPr="00035ECD">
          <w:rPr>
            <w:rFonts w:ascii="Times New Roman" w:hAnsi="Times New Roman" w:cs="Times New Roman"/>
          </w:rPr>
          <w:fldChar w:fldCharType="separate"/>
        </w:r>
        <w:r w:rsidR="00B95EDD">
          <w:rPr>
            <w:rFonts w:ascii="Times New Roman" w:hAnsi="Times New Roman" w:cs="Times New Roman"/>
            <w:noProof/>
          </w:rPr>
          <w:t>61</w:t>
        </w:r>
        <w:r w:rsidRPr="00035ECD">
          <w:rPr>
            <w:rFonts w:ascii="Times New Roman" w:hAnsi="Times New Roman" w:cs="Times New Roman"/>
          </w:rPr>
          <w:fldChar w:fldCharType="end"/>
        </w:r>
      </w:p>
    </w:sdtContent>
  </w:sdt>
  <w:p w:rsidR="00405220" w:rsidRDefault="0040522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54D" w:rsidRDefault="00A2054D" w:rsidP="00433B7F">
      <w:pPr>
        <w:spacing w:after="0" w:line="240" w:lineRule="auto"/>
      </w:pPr>
      <w:r>
        <w:separator/>
      </w:r>
    </w:p>
  </w:footnote>
  <w:footnote w:type="continuationSeparator" w:id="0">
    <w:p w:rsidR="00A2054D" w:rsidRDefault="00A2054D" w:rsidP="00433B7F">
      <w:pPr>
        <w:spacing w:after="0" w:line="240" w:lineRule="auto"/>
      </w:pPr>
      <w:r>
        <w:continuationSeparator/>
      </w:r>
    </w:p>
  </w:footnote>
  <w:footnote w:id="1">
    <w:p w:rsidR="00405220" w:rsidRDefault="00405220" w:rsidP="00765DAA">
      <w:r>
        <w:rPr>
          <w:rStyle w:val="Znakapoznpodarou"/>
        </w:rPr>
        <w:footnoteRef/>
      </w:r>
      <w:r>
        <w:t xml:space="preserve"> </w:t>
      </w:r>
      <w:r w:rsidRPr="00D92534">
        <w:rPr>
          <w:rFonts w:ascii="Times New Roman" w:hAnsi="Times New Roman" w:cs="Times New Roman"/>
        </w:rPr>
        <w:t xml:space="preserve">Označení </w:t>
      </w:r>
      <w:proofErr w:type="spellStart"/>
      <w:r w:rsidRPr="00D92534">
        <w:rPr>
          <w:rFonts w:ascii="Times New Roman" w:hAnsi="Times New Roman" w:cs="Times New Roman"/>
        </w:rPr>
        <w:t>thin</w:t>
      </w:r>
      <w:proofErr w:type="spellEnd"/>
      <w:r w:rsidRPr="00D92534">
        <w:rPr>
          <w:rFonts w:ascii="Times New Roman" w:hAnsi="Times New Roman" w:cs="Times New Roman"/>
        </w:rPr>
        <w:t>-</w:t>
      </w:r>
      <w:proofErr w:type="spellStart"/>
      <w:r w:rsidRPr="00D92534">
        <w:rPr>
          <w:rFonts w:ascii="Times New Roman" w:hAnsi="Times New Roman" w:cs="Times New Roman"/>
        </w:rPr>
        <w:t>centred</w:t>
      </w:r>
      <w:proofErr w:type="spellEnd"/>
      <w:r w:rsidRPr="00D92534">
        <w:rPr>
          <w:rFonts w:ascii="Times New Roman" w:hAnsi="Times New Roman" w:cs="Times New Roman"/>
        </w:rPr>
        <w:t xml:space="preserve"> lze chápat jako tenké, úzké nebo zúžené.</w:t>
      </w:r>
      <w:r>
        <w:t xml:space="preserve"> </w:t>
      </w:r>
    </w:p>
    <w:p w:rsidR="00405220" w:rsidRDefault="00405220" w:rsidP="00765DAA">
      <w:pPr>
        <w:pStyle w:val="Textpoznpodarou"/>
      </w:pPr>
    </w:p>
  </w:footnote>
  <w:footnote w:id="2">
    <w:p w:rsidR="00405220" w:rsidRPr="00BF54FF" w:rsidRDefault="00405220" w:rsidP="00B9731D">
      <w:pPr>
        <w:pStyle w:val="Textpoznpodarou"/>
        <w:rPr>
          <w:rFonts w:ascii="Times New Roman" w:hAnsi="Times New Roman" w:cs="Times New Roman"/>
        </w:rPr>
      </w:pPr>
      <w:r w:rsidRPr="007A4C98">
        <w:rPr>
          <w:rStyle w:val="Znakapoznpodarou"/>
          <w:rFonts w:ascii="Times New Roman" w:hAnsi="Times New Roman" w:cs="Times New Roman"/>
        </w:rPr>
        <w:footnoteRef/>
      </w:r>
      <w:r w:rsidRPr="007A4C98">
        <w:rPr>
          <w:rFonts w:ascii="Times New Roman" w:hAnsi="Times New Roman" w:cs="Times New Roman"/>
        </w:rPr>
        <w:t xml:space="preserve"> </w:t>
      </w:r>
      <w:r w:rsidRPr="00103687">
        <w:rPr>
          <w:rFonts w:ascii="Times New Roman" w:hAnsi="Times New Roman" w:cs="Times New Roman"/>
        </w:rPr>
        <w:t>V </w:t>
      </w:r>
      <w:r w:rsidRPr="00BF54FF">
        <w:rPr>
          <w:rFonts w:ascii="Times New Roman" w:hAnsi="Times New Roman" w:cs="Times New Roman"/>
        </w:rPr>
        <w:t>počtu „sledujících“ je to poté 253 571 uživatelů. Nicméně jako výpovědní hodnotu beru v potaz množství označení „to se mi líbí“, stejně jako u všech zbývajících profilů.</w:t>
      </w:r>
      <w:r w:rsidRPr="00BF54FF">
        <w:rPr>
          <w:rFonts w:ascii="Times New Roman" w:hAnsi="Times New Roman" w:cs="Times New Roman"/>
          <w:sz w:val="24"/>
          <w:szCs w:val="24"/>
        </w:rPr>
        <w:t xml:space="preserve"> </w:t>
      </w:r>
    </w:p>
  </w:footnote>
  <w:footnote w:id="3">
    <w:p w:rsidR="00405220" w:rsidRPr="00BF54FF" w:rsidRDefault="00405220" w:rsidP="00B9731D">
      <w:pPr>
        <w:pStyle w:val="Textpoznpodarou"/>
        <w:rPr>
          <w:rFonts w:ascii="Times New Roman" w:hAnsi="Times New Roman" w:cs="Times New Roman"/>
        </w:rPr>
      </w:pPr>
      <w:r w:rsidRPr="00BF54FF">
        <w:rPr>
          <w:rStyle w:val="Znakapoznpodarou"/>
          <w:rFonts w:ascii="Times New Roman" w:hAnsi="Times New Roman" w:cs="Times New Roman"/>
        </w:rPr>
        <w:footnoteRef/>
      </w:r>
      <w:r w:rsidRPr="00BF54FF">
        <w:rPr>
          <w:rFonts w:ascii="Times New Roman" w:hAnsi="Times New Roman" w:cs="Times New Roman"/>
        </w:rPr>
        <w:t xml:space="preserve"> Data jsou uváděna k datu 20. dubna 2018.</w:t>
      </w:r>
    </w:p>
  </w:footnote>
  <w:footnote w:id="4">
    <w:p w:rsidR="00405220" w:rsidRPr="00BF54FF" w:rsidRDefault="00405220" w:rsidP="00B9731D">
      <w:pPr>
        <w:pStyle w:val="Textpoznpodarou"/>
        <w:rPr>
          <w:rFonts w:ascii="Times New Roman" w:hAnsi="Times New Roman" w:cs="Times New Roman"/>
        </w:rPr>
      </w:pPr>
      <w:r w:rsidRPr="00BF54FF">
        <w:rPr>
          <w:rStyle w:val="Znakapoznpodarou"/>
          <w:rFonts w:ascii="Times New Roman" w:hAnsi="Times New Roman" w:cs="Times New Roman"/>
        </w:rPr>
        <w:footnoteRef/>
      </w:r>
      <w:r w:rsidRPr="00BF54FF">
        <w:rPr>
          <w:rFonts w:ascii="Times New Roman" w:hAnsi="Times New Roman" w:cs="Times New Roman"/>
        </w:rPr>
        <w:t xml:space="preserve"> U stran ČSSD a TOP09 jsou uváděni staří i nové předsedové z důvodu nedávné změny na postu předsedy strany. </w:t>
      </w:r>
    </w:p>
  </w:footnote>
  <w:footnote w:id="5">
    <w:p w:rsidR="00405220" w:rsidRDefault="00405220">
      <w:pPr>
        <w:pStyle w:val="Textpoznpodarou"/>
      </w:pPr>
      <w:r w:rsidRPr="00BF54FF">
        <w:rPr>
          <w:rStyle w:val="Znakapoznpodarou"/>
          <w:rFonts w:ascii="Times New Roman" w:hAnsi="Times New Roman" w:cs="Times New Roman"/>
        </w:rPr>
        <w:footnoteRef/>
      </w:r>
      <w:r w:rsidRPr="00BF54FF">
        <w:rPr>
          <w:rFonts w:ascii="Times New Roman" w:hAnsi="Times New Roman" w:cs="Times New Roman"/>
        </w:rPr>
        <w:t xml:space="preserve"> Vojtěch Filip nepoužívá žádný oficiální profil.</w:t>
      </w:r>
      <w:r>
        <w:t xml:space="preserve"> </w:t>
      </w:r>
    </w:p>
  </w:footnote>
  <w:footnote w:id="6">
    <w:p w:rsidR="00405220" w:rsidRDefault="00405220" w:rsidP="00DB7480">
      <w:pPr>
        <w:pStyle w:val="Textpoznpodarou"/>
      </w:pPr>
      <w:r>
        <w:rPr>
          <w:rStyle w:val="Znakapoznpodarou"/>
        </w:rPr>
        <w:footnoteRef/>
      </w:r>
      <w:r>
        <w:t xml:space="preserve"> </w:t>
      </w:r>
      <w:r w:rsidRPr="005F6198">
        <w:rPr>
          <w:rFonts w:ascii="Times New Roman" w:hAnsi="Times New Roman" w:cs="Times New Roman"/>
        </w:rPr>
        <w:t>Jedná se o dny: 28. 5., 29. 5., 30. 5., 3. 6., 4. 6., 13. 6., 10. 7., 9. 8., 10. 8., 14. 8., 15. 8., 22. 8., 3. 9. a 13. 9.</w:t>
      </w:r>
      <w:r w:rsidRPr="00DF276A">
        <w:t xml:space="preserve">  </w:t>
      </w:r>
    </w:p>
  </w:footnote>
  <w:footnote w:id="7">
    <w:p w:rsidR="00405220" w:rsidRPr="00BF54FF" w:rsidRDefault="00405220" w:rsidP="00DB7480">
      <w:pPr>
        <w:pStyle w:val="Textpoznpodarou"/>
        <w:rPr>
          <w:rFonts w:ascii="Times New Roman" w:hAnsi="Times New Roman" w:cs="Times New Roman"/>
        </w:rPr>
      </w:pPr>
      <w:r>
        <w:rPr>
          <w:rStyle w:val="Znakapoznpodarou"/>
        </w:rPr>
        <w:footnoteRef/>
      </w:r>
      <w:r>
        <w:t xml:space="preserve"> </w:t>
      </w:r>
      <w:r w:rsidRPr="00BF54FF">
        <w:rPr>
          <w:rFonts w:ascii="Times New Roman" w:hAnsi="Times New Roman" w:cs="Times New Roman"/>
        </w:rPr>
        <w:t>Jedná se o možnosti</w:t>
      </w:r>
      <w:r w:rsidRPr="00BF54FF">
        <w:rPr>
          <w:rFonts w:ascii="Times New Roman" w:hAnsi="Times New Roman" w:cs="Times New Roman"/>
          <w:i/>
        </w:rPr>
        <w:t xml:space="preserve">: To se mi líbí, Super, </w:t>
      </w:r>
      <w:proofErr w:type="spellStart"/>
      <w:r w:rsidRPr="00BF54FF">
        <w:rPr>
          <w:rFonts w:ascii="Times New Roman" w:hAnsi="Times New Roman" w:cs="Times New Roman"/>
          <w:i/>
        </w:rPr>
        <w:t>Haha</w:t>
      </w:r>
      <w:proofErr w:type="spellEnd"/>
      <w:r w:rsidRPr="00BF54FF">
        <w:rPr>
          <w:rFonts w:ascii="Times New Roman" w:hAnsi="Times New Roman" w:cs="Times New Roman"/>
          <w:i/>
        </w:rPr>
        <w:t xml:space="preserve">, Paráda, To mě mrzí </w:t>
      </w:r>
      <w:r w:rsidRPr="00BF54FF">
        <w:rPr>
          <w:rFonts w:ascii="Times New Roman" w:hAnsi="Times New Roman" w:cs="Times New Roman"/>
        </w:rPr>
        <w:t>a</w:t>
      </w:r>
      <w:r w:rsidRPr="00BF54FF">
        <w:rPr>
          <w:rFonts w:ascii="Times New Roman" w:hAnsi="Times New Roman" w:cs="Times New Roman"/>
          <w:i/>
        </w:rPr>
        <w:t xml:space="preserve"> To mě štve</w:t>
      </w:r>
      <w:r w:rsidRPr="00BF54FF">
        <w:rPr>
          <w:rFonts w:ascii="Times New Roman" w:hAnsi="Times New Roman" w:cs="Times New Roman"/>
        </w:rPr>
        <w:t xml:space="preserve">. </w:t>
      </w:r>
    </w:p>
  </w:footnote>
  <w:footnote w:id="8">
    <w:p w:rsidR="00405220" w:rsidRPr="00BF54FF" w:rsidRDefault="00405220" w:rsidP="00DB7480">
      <w:pPr>
        <w:pStyle w:val="Textpoznpodarou"/>
        <w:rPr>
          <w:rFonts w:ascii="Times New Roman" w:hAnsi="Times New Roman" w:cs="Times New Roman"/>
        </w:rPr>
      </w:pPr>
      <w:r w:rsidRPr="00BF54FF">
        <w:rPr>
          <w:rStyle w:val="Znakapoznpodarou"/>
          <w:rFonts w:ascii="Times New Roman" w:hAnsi="Times New Roman" w:cs="Times New Roman"/>
        </w:rPr>
        <w:footnoteRef/>
      </w:r>
      <w:r w:rsidRPr="00BF54FF">
        <w:rPr>
          <w:rFonts w:ascii="Times New Roman" w:hAnsi="Times New Roman" w:cs="Times New Roman"/>
        </w:rPr>
        <w:t xml:space="preserve"> Údaje platí k datu 20. dubna 2018.</w:t>
      </w:r>
    </w:p>
  </w:footnote>
  <w:footnote w:id="9">
    <w:p w:rsidR="00405220" w:rsidRDefault="00405220" w:rsidP="00DB7480">
      <w:pPr>
        <w:pStyle w:val="Textpoznpodarou"/>
      </w:pPr>
      <w:r w:rsidRPr="00BF54FF">
        <w:rPr>
          <w:rStyle w:val="Znakapoznpodarou"/>
          <w:rFonts w:ascii="Times New Roman" w:hAnsi="Times New Roman" w:cs="Times New Roman"/>
        </w:rPr>
        <w:footnoteRef/>
      </w:r>
      <w:r w:rsidRPr="00BF54FF">
        <w:rPr>
          <w:rFonts w:ascii="Times New Roman" w:hAnsi="Times New Roman" w:cs="Times New Roman"/>
        </w:rPr>
        <w:t xml:space="preserve"> Videa, která dosáhla největšího množství reakcí, sdílení či zhlédnutí.</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16A24"/>
    <w:multiLevelType w:val="hybridMultilevel"/>
    <w:tmpl w:val="2B6ADB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E3668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13965F8"/>
    <w:multiLevelType w:val="hybridMultilevel"/>
    <w:tmpl w:val="3C6437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6F73D2D"/>
    <w:multiLevelType w:val="hybridMultilevel"/>
    <w:tmpl w:val="B064672E"/>
    <w:lvl w:ilvl="0" w:tplc="6D34BC7E">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9137A86"/>
    <w:multiLevelType w:val="hybridMultilevel"/>
    <w:tmpl w:val="9A287284"/>
    <w:lvl w:ilvl="0" w:tplc="3808E472">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9F54CE1"/>
    <w:multiLevelType w:val="multilevel"/>
    <w:tmpl w:val="3126D91C"/>
    <w:lvl w:ilvl="0">
      <w:start w:val="2"/>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
    <w:nsid w:val="3D970446"/>
    <w:multiLevelType w:val="hybridMultilevel"/>
    <w:tmpl w:val="BD12E3F0"/>
    <w:lvl w:ilvl="0" w:tplc="F99A536A">
      <w:start w:val="1"/>
      <w:numFmt w:val="decimal"/>
      <w:lvlText w:val="%1)"/>
      <w:lvlJc w:val="left"/>
      <w:pPr>
        <w:ind w:left="720" w:hanging="360"/>
      </w:pPr>
      <w:rPr>
        <w:rFonts w:asciiTheme="minorHAnsi" w:eastAsiaTheme="minorHAnsi" w:hAnsiTheme="minorHAnsi" w:cstheme="minorBid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0105626"/>
    <w:multiLevelType w:val="hybridMultilevel"/>
    <w:tmpl w:val="C42AFD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20A3315"/>
    <w:multiLevelType w:val="multilevel"/>
    <w:tmpl w:val="CFCC4F0A"/>
    <w:lvl w:ilvl="0">
      <w:start w:val="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433A42D9"/>
    <w:multiLevelType w:val="hybridMultilevel"/>
    <w:tmpl w:val="F3FCB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9131BFD"/>
    <w:multiLevelType w:val="hybridMultilevel"/>
    <w:tmpl w:val="18B090A4"/>
    <w:lvl w:ilvl="0" w:tplc="0FEC140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D587CA3"/>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nsid w:val="55653D3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B6E56C4"/>
    <w:multiLevelType w:val="hybridMultilevel"/>
    <w:tmpl w:val="816A22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6FF0983"/>
    <w:multiLevelType w:val="hybridMultilevel"/>
    <w:tmpl w:val="05003F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99A0FC9"/>
    <w:multiLevelType w:val="hybridMultilevel"/>
    <w:tmpl w:val="BD12E3F0"/>
    <w:lvl w:ilvl="0" w:tplc="F99A536A">
      <w:start w:val="1"/>
      <w:numFmt w:val="decimal"/>
      <w:lvlText w:val="%1)"/>
      <w:lvlJc w:val="left"/>
      <w:pPr>
        <w:ind w:left="720" w:hanging="360"/>
      </w:pPr>
      <w:rPr>
        <w:rFonts w:asciiTheme="minorHAnsi" w:eastAsiaTheme="minorHAnsi" w:hAnsiTheme="minorHAnsi" w:cstheme="minorBid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E1D2B40"/>
    <w:multiLevelType w:val="hybridMultilevel"/>
    <w:tmpl w:val="8F3EAE08"/>
    <w:lvl w:ilvl="0" w:tplc="889658B6">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7">
    <w:nsid w:val="6E30745C"/>
    <w:multiLevelType w:val="multilevel"/>
    <w:tmpl w:val="79DC5A52"/>
    <w:lvl w:ilvl="0">
      <w:numFmt w:val="bullet"/>
      <w:lvlText w:val="-"/>
      <w:lvlJc w:val="left"/>
      <w:pPr>
        <w:ind w:left="720" w:hanging="360"/>
      </w:pPr>
      <w:rPr>
        <w:rFonts w:ascii="Calibri"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7"/>
  </w:num>
  <w:num w:numId="2">
    <w:abstractNumId w:val="1"/>
  </w:num>
  <w:num w:numId="3">
    <w:abstractNumId w:val="8"/>
  </w:num>
  <w:num w:numId="4">
    <w:abstractNumId w:val="5"/>
  </w:num>
  <w:num w:numId="5">
    <w:abstractNumId w:val="12"/>
  </w:num>
  <w:num w:numId="6">
    <w:abstractNumId w:val="11"/>
  </w:num>
  <w:num w:numId="7">
    <w:abstractNumId w:val="10"/>
  </w:num>
  <w:num w:numId="8">
    <w:abstractNumId w:val="4"/>
  </w:num>
  <w:num w:numId="9">
    <w:abstractNumId w:val="2"/>
  </w:num>
  <w:num w:numId="10">
    <w:abstractNumId w:val="16"/>
  </w:num>
  <w:num w:numId="11">
    <w:abstractNumId w:val="9"/>
  </w:num>
  <w:num w:numId="12">
    <w:abstractNumId w:val="0"/>
  </w:num>
  <w:num w:numId="13">
    <w:abstractNumId w:val="14"/>
  </w:num>
  <w:num w:numId="14">
    <w:abstractNumId w:val="3"/>
  </w:num>
  <w:num w:numId="15">
    <w:abstractNumId w:val="11"/>
    <w:lvlOverride w:ilvl="0">
      <w:startOverride w:val="3"/>
    </w:lvlOverride>
    <w:lvlOverride w:ilvl="1">
      <w:startOverride w:val="1"/>
    </w:lvlOverride>
  </w:num>
  <w:num w:numId="16">
    <w:abstractNumId w:val="11"/>
    <w:lvlOverride w:ilvl="0">
      <w:startOverride w:val="3"/>
    </w:lvlOverride>
    <w:lvlOverride w:ilvl="1">
      <w:startOverride w:val="1"/>
    </w:lvlOverride>
  </w:num>
  <w:num w:numId="17">
    <w:abstractNumId w:val="11"/>
    <w:lvlOverride w:ilvl="0">
      <w:startOverride w:val="3"/>
    </w:lvlOverride>
    <w:lvlOverride w:ilvl="1">
      <w:startOverride w:val="1"/>
    </w:lvlOverride>
  </w:num>
  <w:num w:numId="18">
    <w:abstractNumId w:val="13"/>
  </w:num>
  <w:num w:numId="19">
    <w:abstractNumId w:val="6"/>
  </w:num>
  <w:num w:numId="20">
    <w:abstractNumId w:val="17"/>
  </w:num>
  <w:num w:numId="2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asatkova Daniela">
    <w15:presenceInfo w15:providerId="None" w15:userId="Vasatkova Daniel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27913"/>
    <w:rsid w:val="00002975"/>
    <w:rsid w:val="0000304F"/>
    <w:rsid w:val="00005C59"/>
    <w:rsid w:val="00007018"/>
    <w:rsid w:val="00020882"/>
    <w:rsid w:val="00020F19"/>
    <w:rsid w:val="0002394A"/>
    <w:rsid w:val="000267F8"/>
    <w:rsid w:val="00027373"/>
    <w:rsid w:val="00032D08"/>
    <w:rsid w:val="00034D75"/>
    <w:rsid w:val="00035844"/>
    <w:rsid w:val="00035ECD"/>
    <w:rsid w:val="00040C6A"/>
    <w:rsid w:val="00041D97"/>
    <w:rsid w:val="000422B4"/>
    <w:rsid w:val="00044E1F"/>
    <w:rsid w:val="00047041"/>
    <w:rsid w:val="000500E0"/>
    <w:rsid w:val="00053752"/>
    <w:rsid w:val="00054F56"/>
    <w:rsid w:val="000606AC"/>
    <w:rsid w:val="00062D01"/>
    <w:rsid w:val="0006337D"/>
    <w:rsid w:val="0007217C"/>
    <w:rsid w:val="000738E8"/>
    <w:rsid w:val="000747AF"/>
    <w:rsid w:val="000762B7"/>
    <w:rsid w:val="00077CBB"/>
    <w:rsid w:val="000823B5"/>
    <w:rsid w:val="00083F2B"/>
    <w:rsid w:val="000851FA"/>
    <w:rsid w:val="000855A3"/>
    <w:rsid w:val="00085986"/>
    <w:rsid w:val="00086CFD"/>
    <w:rsid w:val="00090150"/>
    <w:rsid w:val="0009569F"/>
    <w:rsid w:val="00096E78"/>
    <w:rsid w:val="000972A9"/>
    <w:rsid w:val="000A12EC"/>
    <w:rsid w:val="000A5F32"/>
    <w:rsid w:val="000B1A43"/>
    <w:rsid w:val="000B5918"/>
    <w:rsid w:val="000B6701"/>
    <w:rsid w:val="000B7249"/>
    <w:rsid w:val="000C022B"/>
    <w:rsid w:val="000C1FAE"/>
    <w:rsid w:val="000C2E20"/>
    <w:rsid w:val="000C649D"/>
    <w:rsid w:val="000C6D94"/>
    <w:rsid w:val="000D0EC0"/>
    <w:rsid w:val="000D2785"/>
    <w:rsid w:val="000D6BA3"/>
    <w:rsid w:val="000D7B74"/>
    <w:rsid w:val="000D7C47"/>
    <w:rsid w:val="000D7E46"/>
    <w:rsid w:val="000E2C86"/>
    <w:rsid w:val="000F1CD5"/>
    <w:rsid w:val="000F27D6"/>
    <w:rsid w:val="000F3DB3"/>
    <w:rsid w:val="000F7BA4"/>
    <w:rsid w:val="00102134"/>
    <w:rsid w:val="00103E3A"/>
    <w:rsid w:val="001043F8"/>
    <w:rsid w:val="00104F7A"/>
    <w:rsid w:val="001115AA"/>
    <w:rsid w:val="0011189F"/>
    <w:rsid w:val="001152B7"/>
    <w:rsid w:val="00115D2B"/>
    <w:rsid w:val="001161EF"/>
    <w:rsid w:val="00120154"/>
    <w:rsid w:val="00120368"/>
    <w:rsid w:val="0012084D"/>
    <w:rsid w:val="00120893"/>
    <w:rsid w:val="00120EB8"/>
    <w:rsid w:val="001219F9"/>
    <w:rsid w:val="00122533"/>
    <w:rsid w:val="00122B58"/>
    <w:rsid w:val="00124FAE"/>
    <w:rsid w:val="0013034B"/>
    <w:rsid w:val="00131F09"/>
    <w:rsid w:val="00134946"/>
    <w:rsid w:val="00134ABE"/>
    <w:rsid w:val="00136F41"/>
    <w:rsid w:val="00137CCE"/>
    <w:rsid w:val="00140F20"/>
    <w:rsid w:val="001420C9"/>
    <w:rsid w:val="00145FE7"/>
    <w:rsid w:val="00151C76"/>
    <w:rsid w:val="0015338E"/>
    <w:rsid w:val="0015404F"/>
    <w:rsid w:val="001601B4"/>
    <w:rsid w:val="00162F5F"/>
    <w:rsid w:val="0016568E"/>
    <w:rsid w:val="00167F35"/>
    <w:rsid w:val="00176D98"/>
    <w:rsid w:val="00177010"/>
    <w:rsid w:val="0017715F"/>
    <w:rsid w:val="00177BE7"/>
    <w:rsid w:val="00181BC6"/>
    <w:rsid w:val="00182284"/>
    <w:rsid w:val="001835CB"/>
    <w:rsid w:val="00184EF6"/>
    <w:rsid w:val="001852AC"/>
    <w:rsid w:val="00191BBA"/>
    <w:rsid w:val="00193B89"/>
    <w:rsid w:val="001A240E"/>
    <w:rsid w:val="001A2ECB"/>
    <w:rsid w:val="001A3137"/>
    <w:rsid w:val="001A3B4F"/>
    <w:rsid w:val="001A54F1"/>
    <w:rsid w:val="001B4359"/>
    <w:rsid w:val="001B4A3F"/>
    <w:rsid w:val="001B5A4F"/>
    <w:rsid w:val="001C0944"/>
    <w:rsid w:val="001C0C1B"/>
    <w:rsid w:val="001C4DEE"/>
    <w:rsid w:val="001C55C2"/>
    <w:rsid w:val="001C5B29"/>
    <w:rsid w:val="001C65AA"/>
    <w:rsid w:val="001C7314"/>
    <w:rsid w:val="001C7416"/>
    <w:rsid w:val="001D0BA2"/>
    <w:rsid w:val="001D1BA5"/>
    <w:rsid w:val="001D2256"/>
    <w:rsid w:val="001D41F1"/>
    <w:rsid w:val="001E1D33"/>
    <w:rsid w:val="001E4E3F"/>
    <w:rsid w:val="001E63CE"/>
    <w:rsid w:val="001E6A02"/>
    <w:rsid w:val="001F0064"/>
    <w:rsid w:val="001F1039"/>
    <w:rsid w:val="001F3856"/>
    <w:rsid w:val="001F42CE"/>
    <w:rsid w:val="001F67BE"/>
    <w:rsid w:val="001F6C5F"/>
    <w:rsid w:val="00201886"/>
    <w:rsid w:val="00203294"/>
    <w:rsid w:val="00203C4C"/>
    <w:rsid w:val="00205DD1"/>
    <w:rsid w:val="00207161"/>
    <w:rsid w:val="002139A4"/>
    <w:rsid w:val="002140D3"/>
    <w:rsid w:val="0021671E"/>
    <w:rsid w:val="002213E0"/>
    <w:rsid w:val="002226B9"/>
    <w:rsid w:val="00223E56"/>
    <w:rsid w:val="0022560F"/>
    <w:rsid w:val="00227CB1"/>
    <w:rsid w:val="00231531"/>
    <w:rsid w:val="00232676"/>
    <w:rsid w:val="00234E5F"/>
    <w:rsid w:val="00236ED2"/>
    <w:rsid w:val="002400B1"/>
    <w:rsid w:val="00240462"/>
    <w:rsid w:val="002405FF"/>
    <w:rsid w:val="002431DC"/>
    <w:rsid w:val="00244AEE"/>
    <w:rsid w:val="002505B2"/>
    <w:rsid w:val="00250665"/>
    <w:rsid w:val="002508B2"/>
    <w:rsid w:val="002514C5"/>
    <w:rsid w:val="0025311E"/>
    <w:rsid w:val="002544E6"/>
    <w:rsid w:val="00255665"/>
    <w:rsid w:val="002570C2"/>
    <w:rsid w:val="0025782C"/>
    <w:rsid w:val="00262B0B"/>
    <w:rsid w:val="00264C6B"/>
    <w:rsid w:val="0026613C"/>
    <w:rsid w:val="00266CC3"/>
    <w:rsid w:val="00267900"/>
    <w:rsid w:val="00270982"/>
    <w:rsid w:val="00271FE3"/>
    <w:rsid w:val="00272788"/>
    <w:rsid w:val="00272C36"/>
    <w:rsid w:val="002752FA"/>
    <w:rsid w:val="00275404"/>
    <w:rsid w:val="0027728C"/>
    <w:rsid w:val="00277638"/>
    <w:rsid w:val="002777AE"/>
    <w:rsid w:val="00277FBF"/>
    <w:rsid w:val="002828B1"/>
    <w:rsid w:val="0028769F"/>
    <w:rsid w:val="002920F2"/>
    <w:rsid w:val="00294381"/>
    <w:rsid w:val="0029775D"/>
    <w:rsid w:val="002A41E6"/>
    <w:rsid w:val="002B6DA6"/>
    <w:rsid w:val="002B7849"/>
    <w:rsid w:val="002C01C4"/>
    <w:rsid w:val="002C2243"/>
    <w:rsid w:val="002C3D15"/>
    <w:rsid w:val="002C4571"/>
    <w:rsid w:val="002D046E"/>
    <w:rsid w:val="002D09F1"/>
    <w:rsid w:val="002D1AD2"/>
    <w:rsid w:val="002D287E"/>
    <w:rsid w:val="002D48DC"/>
    <w:rsid w:val="002D680B"/>
    <w:rsid w:val="002E0ACC"/>
    <w:rsid w:val="002E2F55"/>
    <w:rsid w:val="002E2F6E"/>
    <w:rsid w:val="002E3195"/>
    <w:rsid w:val="002E50DB"/>
    <w:rsid w:val="002E6F05"/>
    <w:rsid w:val="002F0EBF"/>
    <w:rsid w:val="00303FBF"/>
    <w:rsid w:val="003047A0"/>
    <w:rsid w:val="003118B5"/>
    <w:rsid w:val="00314DC2"/>
    <w:rsid w:val="00315417"/>
    <w:rsid w:val="003157F0"/>
    <w:rsid w:val="00316F53"/>
    <w:rsid w:val="003220A2"/>
    <w:rsid w:val="003233DB"/>
    <w:rsid w:val="00324823"/>
    <w:rsid w:val="003303B7"/>
    <w:rsid w:val="00330551"/>
    <w:rsid w:val="00330FFB"/>
    <w:rsid w:val="00331145"/>
    <w:rsid w:val="0033342E"/>
    <w:rsid w:val="00334DAE"/>
    <w:rsid w:val="003369EC"/>
    <w:rsid w:val="00336DEE"/>
    <w:rsid w:val="0033734F"/>
    <w:rsid w:val="003401CB"/>
    <w:rsid w:val="00340E2F"/>
    <w:rsid w:val="003425EA"/>
    <w:rsid w:val="00342EC6"/>
    <w:rsid w:val="003440B2"/>
    <w:rsid w:val="00346EA8"/>
    <w:rsid w:val="00347605"/>
    <w:rsid w:val="0035007F"/>
    <w:rsid w:val="00350DE6"/>
    <w:rsid w:val="00352916"/>
    <w:rsid w:val="00354AC4"/>
    <w:rsid w:val="003567F2"/>
    <w:rsid w:val="0036104C"/>
    <w:rsid w:val="00362643"/>
    <w:rsid w:val="00362B26"/>
    <w:rsid w:val="00363B2C"/>
    <w:rsid w:val="0036685F"/>
    <w:rsid w:val="00367E9B"/>
    <w:rsid w:val="00372B52"/>
    <w:rsid w:val="00374C5B"/>
    <w:rsid w:val="00376488"/>
    <w:rsid w:val="0037687E"/>
    <w:rsid w:val="003771A6"/>
    <w:rsid w:val="00380659"/>
    <w:rsid w:val="00380A32"/>
    <w:rsid w:val="00382FCC"/>
    <w:rsid w:val="003838E5"/>
    <w:rsid w:val="00384F9A"/>
    <w:rsid w:val="003857E7"/>
    <w:rsid w:val="003868CC"/>
    <w:rsid w:val="003913D8"/>
    <w:rsid w:val="00391754"/>
    <w:rsid w:val="00393033"/>
    <w:rsid w:val="003973D2"/>
    <w:rsid w:val="003976D2"/>
    <w:rsid w:val="003A0A91"/>
    <w:rsid w:val="003A0C82"/>
    <w:rsid w:val="003A1848"/>
    <w:rsid w:val="003A4D8E"/>
    <w:rsid w:val="003A5ACC"/>
    <w:rsid w:val="003A63CB"/>
    <w:rsid w:val="003A750B"/>
    <w:rsid w:val="003B0D0D"/>
    <w:rsid w:val="003B3BE6"/>
    <w:rsid w:val="003B5135"/>
    <w:rsid w:val="003C1106"/>
    <w:rsid w:val="003C16B0"/>
    <w:rsid w:val="003C2204"/>
    <w:rsid w:val="003C282F"/>
    <w:rsid w:val="003C2E39"/>
    <w:rsid w:val="003C7513"/>
    <w:rsid w:val="003C7F1A"/>
    <w:rsid w:val="003D16DF"/>
    <w:rsid w:val="003D2774"/>
    <w:rsid w:val="003D4038"/>
    <w:rsid w:val="003D5B54"/>
    <w:rsid w:val="003D7307"/>
    <w:rsid w:val="003E0E25"/>
    <w:rsid w:val="003E2239"/>
    <w:rsid w:val="003E5723"/>
    <w:rsid w:val="003E776F"/>
    <w:rsid w:val="003E7DF4"/>
    <w:rsid w:val="003F4F6C"/>
    <w:rsid w:val="003F590E"/>
    <w:rsid w:val="00402857"/>
    <w:rsid w:val="004029B8"/>
    <w:rsid w:val="00405220"/>
    <w:rsid w:val="004071D3"/>
    <w:rsid w:val="004112AE"/>
    <w:rsid w:val="00413236"/>
    <w:rsid w:val="00413CF9"/>
    <w:rsid w:val="00414A7D"/>
    <w:rsid w:val="00414FF8"/>
    <w:rsid w:val="004155DE"/>
    <w:rsid w:val="004166FE"/>
    <w:rsid w:val="00416C06"/>
    <w:rsid w:val="00416C3C"/>
    <w:rsid w:val="00421851"/>
    <w:rsid w:val="00422037"/>
    <w:rsid w:val="00422369"/>
    <w:rsid w:val="0042461C"/>
    <w:rsid w:val="004304E2"/>
    <w:rsid w:val="004308B9"/>
    <w:rsid w:val="00430968"/>
    <w:rsid w:val="00431440"/>
    <w:rsid w:val="00432056"/>
    <w:rsid w:val="004327F5"/>
    <w:rsid w:val="00433B7F"/>
    <w:rsid w:val="004403AA"/>
    <w:rsid w:val="00440608"/>
    <w:rsid w:val="004416D9"/>
    <w:rsid w:val="00441FBD"/>
    <w:rsid w:val="00442A00"/>
    <w:rsid w:val="0044588D"/>
    <w:rsid w:val="004568D4"/>
    <w:rsid w:val="00460114"/>
    <w:rsid w:val="004601E4"/>
    <w:rsid w:val="00463A42"/>
    <w:rsid w:val="00464782"/>
    <w:rsid w:val="004655F6"/>
    <w:rsid w:val="0046630C"/>
    <w:rsid w:val="00466C51"/>
    <w:rsid w:val="00466EE0"/>
    <w:rsid w:val="004724E9"/>
    <w:rsid w:val="00473C51"/>
    <w:rsid w:val="004776E7"/>
    <w:rsid w:val="00480A82"/>
    <w:rsid w:val="0048100E"/>
    <w:rsid w:val="00481BCB"/>
    <w:rsid w:val="00485B34"/>
    <w:rsid w:val="0048694B"/>
    <w:rsid w:val="00486C7F"/>
    <w:rsid w:val="004919F9"/>
    <w:rsid w:val="00491A81"/>
    <w:rsid w:val="00492C99"/>
    <w:rsid w:val="004953DF"/>
    <w:rsid w:val="004975A4"/>
    <w:rsid w:val="004A62DA"/>
    <w:rsid w:val="004A6CF9"/>
    <w:rsid w:val="004A7FBB"/>
    <w:rsid w:val="004B7D14"/>
    <w:rsid w:val="004C3082"/>
    <w:rsid w:val="004C5BC1"/>
    <w:rsid w:val="004C6E22"/>
    <w:rsid w:val="004D128F"/>
    <w:rsid w:val="004D2D15"/>
    <w:rsid w:val="004D3F04"/>
    <w:rsid w:val="004D51F3"/>
    <w:rsid w:val="004D784E"/>
    <w:rsid w:val="004E3844"/>
    <w:rsid w:val="004E427F"/>
    <w:rsid w:val="004E4280"/>
    <w:rsid w:val="004E6D5E"/>
    <w:rsid w:val="004E71F5"/>
    <w:rsid w:val="004F3043"/>
    <w:rsid w:val="004F5DE4"/>
    <w:rsid w:val="004F6ABD"/>
    <w:rsid w:val="004F7268"/>
    <w:rsid w:val="00504D6E"/>
    <w:rsid w:val="00505DC2"/>
    <w:rsid w:val="0050617C"/>
    <w:rsid w:val="00506E51"/>
    <w:rsid w:val="0050710D"/>
    <w:rsid w:val="00521013"/>
    <w:rsid w:val="00522976"/>
    <w:rsid w:val="00524AD1"/>
    <w:rsid w:val="00527139"/>
    <w:rsid w:val="00527913"/>
    <w:rsid w:val="0053446B"/>
    <w:rsid w:val="00534992"/>
    <w:rsid w:val="00534C60"/>
    <w:rsid w:val="00535236"/>
    <w:rsid w:val="005365ED"/>
    <w:rsid w:val="00536D77"/>
    <w:rsid w:val="00543F35"/>
    <w:rsid w:val="00545E18"/>
    <w:rsid w:val="00547456"/>
    <w:rsid w:val="00551399"/>
    <w:rsid w:val="00551EE2"/>
    <w:rsid w:val="005526A0"/>
    <w:rsid w:val="00553013"/>
    <w:rsid w:val="00554A23"/>
    <w:rsid w:val="00555999"/>
    <w:rsid w:val="00560604"/>
    <w:rsid w:val="00560767"/>
    <w:rsid w:val="0056694F"/>
    <w:rsid w:val="00567EEE"/>
    <w:rsid w:val="00567FD8"/>
    <w:rsid w:val="0057504F"/>
    <w:rsid w:val="00575844"/>
    <w:rsid w:val="00580690"/>
    <w:rsid w:val="005812B7"/>
    <w:rsid w:val="00583CD4"/>
    <w:rsid w:val="00583EE3"/>
    <w:rsid w:val="00583F34"/>
    <w:rsid w:val="0058704C"/>
    <w:rsid w:val="005922D7"/>
    <w:rsid w:val="00593886"/>
    <w:rsid w:val="005A45ED"/>
    <w:rsid w:val="005A499A"/>
    <w:rsid w:val="005A77DE"/>
    <w:rsid w:val="005B1A17"/>
    <w:rsid w:val="005B43C0"/>
    <w:rsid w:val="005B57E9"/>
    <w:rsid w:val="005B6153"/>
    <w:rsid w:val="005B78FC"/>
    <w:rsid w:val="005B7A07"/>
    <w:rsid w:val="005B7FD7"/>
    <w:rsid w:val="005C1946"/>
    <w:rsid w:val="005C2A10"/>
    <w:rsid w:val="005C5DB5"/>
    <w:rsid w:val="005D15EB"/>
    <w:rsid w:val="005D5A3F"/>
    <w:rsid w:val="005E0919"/>
    <w:rsid w:val="005E637C"/>
    <w:rsid w:val="005E7AA6"/>
    <w:rsid w:val="005F05CC"/>
    <w:rsid w:val="005F2519"/>
    <w:rsid w:val="005F418C"/>
    <w:rsid w:val="005F466B"/>
    <w:rsid w:val="005F6198"/>
    <w:rsid w:val="005F6B42"/>
    <w:rsid w:val="006003F1"/>
    <w:rsid w:val="00600467"/>
    <w:rsid w:val="0060292E"/>
    <w:rsid w:val="006048F5"/>
    <w:rsid w:val="00607B4A"/>
    <w:rsid w:val="00614927"/>
    <w:rsid w:val="00616A7D"/>
    <w:rsid w:val="00616F55"/>
    <w:rsid w:val="006200E3"/>
    <w:rsid w:val="00621E49"/>
    <w:rsid w:val="006240BA"/>
    <w:rsid w:val="00633341"/>
    <w:rsid w:val="006367F0"/>
    <w:rsid w:val="00641472"/>
    <w:rsid w:val="00645BE0"/>
    <w:rsid w:val="00646E3B"/>
    <w:rsid w:val="00646F13"/>
    <w:rsid w:val="00651D49"/>
    <w:rsid w:val="00663758"/>
    <w:rsid w:val="00665406"/>
    <w:rsid w:val="00667E3B"/>
    <w:rsid w:val="00667E7C"/>
    <w:rsid w:val="00676549"/>
    <w:rsid w:val="0068026D"/>
    <w:rsid w:val="006802D5"/>
    <w:rsid w:val="006806AC"/>
    <w:rsid w:val="0068242A"/>
    <w:rsid w:val="006829ED"/>
    <w:rsid w:val="006868F8"/>
    <w:rsid w:val="00690655"/>
    <w:rsid w:val="006908A2"/>
    <w:rsid w:val="006910FF"/>
    <w:rsid w:val="006911F8"/>
    <w:rsid w:val="00692093"/>
    <w:rsid w:val="006935EE"/>
    <w:rsid w:val="00693DB2"/>
    <w:rsid w:val="00694B48"/>
    <w:rsid w:val="006952E6"/>
    <w:rsid w:val="00695D33"/>
    <w:rsid w:val="00695E78"/>
    <w:rsid w:val="00697B41"/>
    <w:rsid w:val="006A2927"/>
    <w:rsid w:val="006A46D7"/>
    <w:rsid w:val="006A5FFA"/>
    <w:rsid w:val="006A6AEA"/>
    <w:rsid w:val="006B43C0"/>
    <w:rsid w:val="006B5C61"/>
    <w:rsid w:val="006C02BD"/>
    <w:rsid w:val="006C0A28"/>
    <w:rsid w:val="006C1E54"/>
    <w:rsid w:val="006C5FCE"/>
    <w:rsid w:val="006C7078"/>
    <w:rsid w:val="006D0B0F"/>
    <w:rsid w:val="006D3620"/>
    <w:rsid w:val="006D6887"/>
    <w:rsid w:val="006E00EE"/>
    <w:rsid w:val="006E2828"/>
    <w:rsid w:val="006E3F33"/>
    <w:rsid w:val="00701367"/>
    <w:rsid w:val="00702C29"/>
    <w:rsid w:val="007056A8"/>
    <w:rsid w:val="007067E1"/>
    <w:rsid w:val="00711894"/>
    <w:rsid w:val="0071308C"/>
    <w:rsid w:val="0071398C"/>
    <w:rsid w:val="00722360"/>
    <w:rsid w:val="00722967"/>
    <w:rsid w:val="00725236"/>
    <w:rsid w:val="00727BBA"/>
    <w:rsid w:val="00733917"/>
    <w:rsid w:val="00734885"/>
    <w:rsid w:val="00744877"/>
    <w:rsid w:val="007463A2"/>
    <w:rsid w:val="00747A3F"/>
    <w:rsid w:val="00751B56"/>
    <w:rsid w:val="00752E99"/>
    <w:rsid w:val="0075658A"/>
    <w:rsid w:val="0075700D"/>
    <w:rsid w:val="0075735A"/>
    <w:rsid w:val="0076178C"/>
    <w:rsid w:val="0076456C"/>
    <w:rsid w:val="00765DAA"/>
    <w:rsid w:val="007715C8"/>
    <w:rsid w:val="00773CBD"/>
    <w:rsid w:val="007764EE"/>
    <w:rsid w:val="00777D24"/>
    <w:rsid w:val="0078002A"/>
    <w:rsid w:val="00780C08"/>
    <w:rsid w:val="00780F62"/>
    <w:rsid w:val="007813C4"/>
    <w:rsid w:val="00783002"/>
    <w:rsid w:val="00785473"/>
    <w:rsid w:val="0078628E"/>
    <w:rsid w:val="0079106E"/>
    <w:rsid w:val="007919A4"/>
    <w:rsid w:val="00797261"/>
    <w:rsid w:val="007A3DBA"/>
    <w:rsid w:val="007B0F43"/>
    <w:rsid w:val="007B202A"/>
    <w:rsid w:val="007B54EF"/>
    <w:rsid w:val="007C06C5"/>
    <w:rsid w:val="007C53F6"/>
    <w:rsid w:val="007C6983"/>
    <w:rsid w:val="007C7807"/>
    <w:rsid w:val="007D2AB2"/>
    <w:rsid w:val="007D343F"/>
    <w:rsid w:val="007E0471"/>
    <w:rsid w:val="007E1A9B"/>
    <w:rsid w:val="007E1B71"/>
    <w:rsid w:val="007E21D1"/>
    <w:rsid w:val="007E2B13"/>
    <w:rsid w:val="007E4A30"/>
    <w:rsid w:val="007E6A22"/>
    <w:rsid w:val="007E6AF1"/>
    <w:rsid w:val="007F1615"/>
    <w:rsid w:val="007F2692"/>
    <w:rsid w:val="007F71B8"/>
    <w:rsid w:val="00800971"/>
    <w:rsid w:val="0080134F"/>
    <w:rsid w:val="0080193C"/>
    <w:rsid w:val="00802DF5"/>
    <w:rsid w:val="00804298"/>
    <w:rsid w:val="008061A1"/>
    <w:rsid w:val="008066FD"/>
    <w:rsid w:val="008067DC"/>
    <w:rsid w:val="008073BB"/>
    <w:rsid w:val="00810782"/>
    <w:rsid w:val="00815651"/>
    <w:rsid w:val="008245D6"/>
    <w:rsid w:val="008260FD"/>
    <w:rsid w:val="00832E62"/>
    <w:rsid w:val="00832F54"/>
    <w:rsid w:val="00836120"/>
    <w:rsid w:val="00836ADB"/>
    <w:rsid w:val="00842A51"/>
    <w:rsid w:val="00843A97"/>
    <w:rsid w:val="00845792"/>
    <w:rsid w:val="00850C08"/>
    <w:rsid w:val="00855E16"/>
    <w:rsid w:val="008600D8"/>
    <w:rsid w:val="00860F22"/>
    <w:rsid w:val="008631BA"/>
    <w:rsid w:val="008654FD"/>
    <w:rsid w:val="008665E7"/>
    <w:rsid w:val="008666BC"/>
    <w:rsid w:val="00866FE8"/>
    <w:rsid w:val="0087070D"/>
    <w:rsid w:val="00871584"/>
    <w:rsid w:val="008715B1"/>
    <w:rsid w:val="008749BC"/>
    <w:rsid w:val="0087535A"/>
    <w:rsid w:val="0087594D"/>
    <w:rsid w:val="00875BD6"/>
    <w:rsid w:val="00882475"/>
    <w:rsid w:val="008830C7"/>
    <w:rsid w:val="00883E29"/>
    <w:rsid w:val="0088510F"/>
    <w:rsid w:val="008902BD"/>
    <w:rsid w:val="008911CD"/>
    <w:rsid w:val="008914D4"/>
    <w:rsid w:val="00894074"/>
    <w:rsid w:val="008940F1"/>
    <w:rsid w:val="008963A1"/>
    <w:rsid w:val="00896FC3"/>
    <w:rsid w:val="008A104B"/>
    <w:rsid w:val="008A38A0"/>
    <w:rsid w:val="008A5D14"/>
    <w:rsid w:val="008A6CF2"/>
    <w:rsid w:val="008B00A8"/>
    <w:rsid w:val="008B1D45"/>
    <w:rsid w:val="008B5B42"/>
    <w:rsid w:val="008C0A69"/>
    <w:rsid w:val="008C1F27"/>
    <w:rsid w:val="008C3A66"/>
    <w:rsid w:val="008C51D7"/>
    <w:rsid w:val="008C6A29"/>
    <w:rsid w:val="008C7A34"/>
    <w:rsid w:val="008D262F"/>
    <w:rsid w:val="008D755B"/>
    <w:rsid w:val="008E1259"/>
    <w:rsid w:val="008E1EC5"/>
    <w:rsid w:val="008E4007"/>
    <w:rsid w:val="008E74FE"/>
    <w:rsid w:val="008E794A"/>
    <w:rsid w:val="008F1DB5"/>
    <w:rsid w:val="008F22C5"/>
    <w:rsid w:val="008F59E2"/>
    <w:rsid w:val="008F6B95"/>
    <w:rsid w:val="009003ED"/>
    <w:rsid w:val="00900AA6"/>
    <w:rsid w:val="00900FAE"/>
    <w:rsid w:val="00901F22"/>
    <w:rsid w:val="00902A55"/>
    <w:rsid w:val="00903DA7"/>
    <w:rsid w:val="00904E8C"/>
    <w:rsid w:val="009050B0"/>
    <w:rsid w:val="00906D87"/>
    <w:rsid w:val="0091260E"/>
    <w:rsid w:val="00912D5E"/>
    <w:rsid w:val="009151DB"/>
    <w:rsid w:val="00920DAF"/>
    <w:rsid w:val="00923C92"/>
    <w:rsid w:val="00926902"/>
    <w:rsid w:val="009273FD"/>
    <w:rsid w:val="0093163F"/>
    <w:rsid w:val="00933E19"/>
    <w:rsid w:val="00934508"/>
    <w:rsid w:val="009350F2"/>
    <w:rsid w:val="00936D58"/>
    <w:rsid w:val="00937614"/>
    <w:rsid w:val="00942848"/>
    <w:rsid w:val="00945657"/>
    <w:rsid w:val="009478EB"/>
    <w:rsid w:val="0095023A"/>
    <w:rsid w:val="009518D4"/>
    <w:rsid w:val="00951CA9"/>
    <w:rsid w:val="009529D7"/>
    <w:rsid w:val="00954AEC"/>
    <w:rsid w:val="0095731E"/>
    <w:rsid w:val="00962430"/>
    <w:rsid w:val="00962F1E"/>
    <w:rsid w:val="00963089"/>
    <w:rsid w:val="009630C2"/>
    <w:rsid w:val="00967CBC"/>
    <w:rsid w:val="00972140"/>
    <w:rsid w:val="009723F0"/>
    <w:rsid w:val="0097427A"/>
    <w:rsid w:val="009777B3"/>
    <w:rsid w:val="00977D86"/>
    <w:rsid w:val="009800B4"/>
    <w:rsid w:val="009803C6"/>
    <w:rsid w:val="00980F56"/>
    <w:rsid w:val="00982276"/>
    <w:rsid w:val="00984228"/>
    <w:rsid w:val="00984803"/>
    <w:rsid w:val="00985F03"/>
    <w:rsid w:val="00986BC2"/>
    <w:rsid w:val="0099250E"/>
    <w:rsid w:val="009935C9"/>
    <w:rsid w:val="009954C0"/>
    <w:rsid w:val="009A4536"/>
    <w:rsid w:val="009A70A9"/>
    <w:rsid w:val="009B1318"/>
    <w:rsid w:val="009B1770"/>
    <w:rsid w:val="009B17FB"/>
    <w:rsid w:val="009B1F3A"/>
    <w:rsid w:val="009B359E"/>
    <w:rsid w:val="009B52B2"/>
    <w:rsid w:val="009B59D2"/>
    <w:rsid w:val="009B6DE0"/>
    <w:rsid w:val="009C0438"/>
    <w:rsid w:val="009C481C"/>
    <w:rsid w:val="009C747F"/>
    <w:rsid w:val="009D05AB"/>
    <w:rsid w:val="009D2683"/>
    <w:rsid w:val="009D3B8D"/>
    <w:rsid w:val="009D64FB"/>
    <w:rsid w:val="009D6917"/>
    <w:rsid w:val="009E0090"/>
    <w:rsid w:val="009E34A8"/>
    <w:rsid w:val="009E55B3"/>
    <w:rsid w:val="009E5EC1"/>
    <w:rsid w:val="009E720D"/>
    <w:rsid w:val="009E746A"/>
    <w:rsid w:val="009F0931"/>
    <w:rsid w:val="009F0B1C"/>
    <w:rsid w:val="009F2E08"/>
    <w:rsid w:val="009F3D95"/>
    <w:rsid w:val="009F4634"/>
    <w:rsid w:val="009F54C9"/>
    <w:rsid w:val="009F7F8C"/>
    <w:rsid w:val="00A00E0F"/>
    <w:rsid w:val="00A05B3E"/>
    <w:rsid w:val="00A060A8"/>
    <w:rsid w:val="00A10904"/>
    <w:rsid w:val="00A111F2"/>
    <w:rsid w:val="00A13C33"/>
    <w:rsid w:val="00A16047"/>
    <w:rsid w:val="00A1710D"/>
    <w:rsid w:val="00A2054D"/>
    <w:rsid w:val="00A30D66"/>
    <w:rsid w:val="00A31347"/>
    <w:rsid w:val="00A316A2"/>
    <w:rsid w:val="00A3340B"/>
    <w:rsid w:val="00A35E81"/>
    <w:rsid w:val="00A35EB9"/>
    <w:rsid w:val="00A440FA"/>
    <w:rsid w:val="00A44CC4"/>
    <w:rsid w:val="00A46C9B"/>
    <w:rsid w:val="00A477ED"/>
    <w:rsid w:val="00A511E1"/>
    <w:rsid w:val="00A51A9D"/>
    <w:rsid w:val="00A524AB"/>
    <w:rsid w:val="00A54929"/>
    <w:rsid w:val="00A54A2E"/>
    <w:rsid w:val="00A56FF3"/>
    <w:rsid w:val="00A60550"/>
    <w:rsid w:val="00A63C81"/>
    <w:rsid w:val="00A640D2"/>
    <w:rsid w:val="00A6454F"/>
    <w:rsid w:val="00A64C50"/>
    <w:rsid w:val="00A70370"/>
    <w:rsid w:val="00A70826"/>
    <w:rsid w:val="00A70F18"/>
    <w:rsid w:val="00A71B36"/>
    <w:rsid w:val="00A73640"/>
    <w:rsid w:val="00A73DA4"/>
    <w:rsid w:val="00A827E6"/>
    <w:rsid w:val="00A86CAD"/>
    <w:rsid w:val="00A86F7E"/>
    <w:rsid w:val="00A928B9"/>
    <w:rsid w:val="00A92EB1"/>
    <w:rsid w:val="00A94823"/>
    <w:rsid w:val="00A95DD7"/>
    <w:rsid w:val="00A95E63"/>
    <w:rsid w:val="00AA2640"/>
    <w:rsid w:val="00AA330A"/>
    <w:rsid w:val="00AA4FCB"/>
    <w:rsid w:val="00AA6496"/>
    <w:rsid w:val="00AA7223"/>
    <w:rsid w:val="00AA7AC4"/>
    <w:rsid w:val="00AB016A"/>
    <w:rsid w:val="00AB4151"/>
    <w:rsid w:val="00AB5244"/>
    <w:rsid w:val="00AB5540"/>
    <w:rsid w:val="00AC089A"/>
    <w:rsid w:val="00AC3BF3"/>
    <w:rsid w:val="00AC4E3C"/>
    <w:rsid w:val="00AC7889"/>
    <w:rsid w:val="00AD11EB"/>
    <w:rsid w:val="00AD226B"/>
    <w:rsid w:val="00AD3B9F"/>
    <w:rsid w:val="00AD5CF7"/>
    <w:rsid w:val="00AD69A8"/>
    <w:rsid w:val="00AE0259"/>
    <w:rsid w:val="00AE4556"/>
    <w:rsid w:val="00AF1A1A"/>
    <w:rsid w:val="00AF2724"/>
    <w:rsid w:val="00AF33AA"/>
    <w:rsid w:val="00AF3F40"/>
    <w:rsid w:val="00AF63B4"/>
    <w:rsid w:val="00AF6455"/>
    <w:rsid w:val="00B0625F"/>
    <w:rsid w:val="00B07B77"/>
    <w:rsid w:val="00B10002"/>
    <w:rsid w:val="00B1046D"/>
    <w:rsid w:val="00B130A4"/>
    <w:rsid w:val="00B133F3"/>
    <w:rsid w:val="00B13A44"/>
    <w:rsid w:val="00B14B80"/>
    <w:rsid w:val="00B14D09"/>
    <w:rsid w:val="00B14F3F"/>
    <w:rsid w:val="00B22C61"/>
    <w:rsid w:val="00B23A51"/>
    <w:rsid w:val="00B27167"/>
    <w:rsid w:val="00B33EBD"/>
    <w:rsid w:val="00B36822"/>
    <w:rsid w:val="00B40537"/>
    <w:rsid w:val="00B414F3"/>
    <w:rsid w:val="00B447C3"/>
    <w:rsid w:val="00B45718"/>
    <w:rsid w:val="00B47D43"/>
    <w:rsid w:val="00B521D2"/>
    <w:rsid w:val="00B53E37"/>
    <w:rsid w:val="00B54CBC"/>
    <w:rsid w:val="00B6537B"/>
    <w:rsid w:val="00B65881"/>
    <w:rsid w:val="00B6636E"/>
    <w:rsid w:val="00B676E6"/>
    <w:rsid w:val="00B72028"/>
    <w:rsid w:val="00B72D5F"/>
    <w:rsid w:val="00B76555"/>
    <w:rsid w:val="00B76B8E"/>
    <w:rsid w:val="00B76C1C"/>
    <w:rsid w:val="00B774F1"/>
    <w:rsid w:val="00B77A04"/>
    <w:rsid w:val="00B80A78"/>
    <w:rsid w:val="00B80E06"/>
    <w:rsid w:val="00B85E10"/>
    <w:rsid w:val="00B86132"/>
    <w:rsid w:val="00B90707"/>
    <w:rsid w:val="00B945A7"/>
    <w:rsid w:val="00B9467B"/>
    <w:rsid w:val="00B95462"/>
    <w:rsid w:val="00B95AE6"/>
    <w:rsid w:val="00B95EDD"/>
    <w:rsid w:val="00B9731D"/>
    <w:rsid w:val="00B976FC"/>
    <w:rsid w:val="00BA3453"/>
    <w:rsid w:val="00BA590E"/>
    <w:rsid w:val="00BB247C"/>
    <w:rsid w:val="00BB3653"/>
    <w:rsid w:val="00BB425D"/>
    <w:rsid w:val="00BB5F21"/>
    <w:rsid w:val="00BC46B0"/>
    <w:rsid w:val="00BC48F3"/>
    <w:rsid w:val="00BD0280"/>
    <w:rsid w:val="00BD094E"/>
    <w:rsid w:val="00BD1007"/>
    <w:rsid w:val="00BD2F25"/>
    <w:rsid w:val="00BD3B05"/>
    <w:rsid w:val="00BD6C4D"/>
    <w:rsid w:val="00BE2C89"/>
    <w:rsid w:val="00BE5C7A"/>
    <w:rsid w:val="00BE5EC8"/>
    <w:rsid w:val="00BE73B6"/>
    <w:rsid w:val="00BF1AF0"/>
    <w:rsid w:val="00BF2C87"/>
    <w:rsid w:val="00BF3D9D"/>
    <w:rsid w:val="00BF54FF"/>
    <w:rsid w:val="00BF5BD2"/>
    <w:rsid w:val="00BF7FF3"/>
    <w:rsid w:val="00C010DB"/>
    <w:rsid w:val="00C01B84"/>
    <w:rsid w:val="00C05241"/>
    <w:rsid w:val="00C054E1"/>
    <w:rsid w:val="00C0731A"/>
    <w:rsid w:val="00C07A4E"/>
    <w:rsid w:val="00C1238E"/>
    <w:rsid w:val="00C130EF"/>
    <w:rsid w:val="00C13E2D"/>
    <w:rsid w:val="00C16195"/>
    <w:rsid w:val="00C229F4"/>
    <w:rsid w:val="00C22EF4"/>
    <w:rsid w:val="00C23B35"/>
    <w:rsid w:val="00C245EA"/>
    <w:rsid w:val="00C24C18"/>
    <w:rsid w:val="00C25242"/>
    <w:rsid w:val="00C2730E"/>
    <w:rsid w:val="00C30AAD"/>
    <w:rsid w:val="00C32696"/>
    <w:rsid w:val="00C34847"/>
    <w:rsid w:val="00C35B92"/>
    <w:rsid w:val="00C35CD6"/>
    <w:rsid w:val="00C36DA8"/>
    <w:rsid w:val="00C37A9E"/>
    <w:rsid w:val="00C41A18"/>
    <w:rsid w:val="00C430CC"/>
    <w:rsid w:val="00C44476"/>
    <w:rsid w:val="00C47F04"/>
    <w:rsid w:val="00C50172"/>
    <w:rsid w:val="00C507C1"/>
    <w:rsid w:val="00C513D6"/>
    <w:rsid w:val="00C51D62"/>
    <w:rsid w:val="00C5232C"/>
    <w:rsid w:val="00C53D01"/>
    <w:rsid w:val="00C54B13"/>
    <w:rsid w:val="00C5714E"/>
    <w:rsid w:val="00C5742B"/>
    <w:rsid w:val="00C6139F"/>
    <w:rsid w:val="00C63701"/>
    <w:rsid w:val="00C6679C"/>
    <w:rsid w:val="00C67EF7"/>
    <w:rsid w:val="00C70BFD"/>
    <w:rsid w:val="00C70CE0"/>
    <w:rsid w:val="00C71A57"/>
    <w:rsid w:val="00C734BE"/>
    <w:rsid w:val="00C75B62"/>
    <w:rsid w:val="00C82CFA"/>
    <w:rsid w:val="00C83129"/>
    <w:rsid w:val="00C8389B"/>
    <w:rsid w:val="00C83900"/>
    <w:rsid w:val="00C86D2D"/>
    <w:rsid w:val="00C8712F"/>
    <w:rsid w:val="00C87F4D"/>
    <w:rsid w:val="00C91179"/>
    <w:rsid w:val="00C954CA"/>
    <w:rsid w:val="00C9605F"/>
    <w:rsid w:val="00C96134"/>
    <w:rsid w:val="00C96837"/>
    <w:rsid w:val="00C96A92"/>
    <w:rsid w:val="00CA2DC5"/>
    <w:rsid w:val="00CA46F1"/>
    <w:rsid w:val="00CA5739"/>
    <w:rsid w:val="00CA5920"/>
    <w:rsid w:val="00CA6194"/>
    <w:rsid w:val="00CB0D47"/>
    <w:rsid w:val="00CB1BC5"/>
    <w:rsid w:val="00CB49F0"/>
    <w:rsid w:val="00CC0DEA"/>
    <w:rsid w:val="00CC134D"/>
    <w:rsid w:val="00CC1581"/>
    <w:rsid w:val="00CC7256"/>
    <w:rsid w:val="00CC741B"/>
    <w:rsid w:val="00CD08A5"/>
    <w:rsid w:val="00CD125E"/>
    <w:rsid w:val="00CD531A"/>
    <w:rsid w:val="00CE0C4C"/>
    <w:rsid w:val="00CE3DC0"/>
    <w:rsid w:val="00CE5B8D"/>
    <w:rsid w:val="00CE6D32"/>
    <w:rsid w:val="00CE7628"/>
    <w:rsid w:val="00CF0012"/>
    <w:rsid w:val="00CF2134"/>
    <w:rsid w:val="00CF3A4D"/>
    <w:rsid w:val="00CF5C07"/>
    <w:rsid w:val="00CF721A"/>
    <w:rsid w:val="00D02031"/>
    <w:rsid w:val="00D022B5"/>
    <w:rsid w:val="00D0316F"/>
    <w:rsid w:val="00D060BD"/>
    <w:rsid w:val="00D103F4"/>
    <w:rsid w:val="00D11327"/>
    <w:rsid w:val="00D12BC6"/>
    <w:rsid w:val="00D15CC7"/>
    <w:rsid w:val="00D2047D"/>
    <w:rsid w:val="00D24271"/>
    <w:rsid w:val="00D2609F"/>
    <w:rsid w:val="00D261AF"/>
    <w:rsid w:val="00D3103B"/>
    <w:rsid w:val="00D31DB6"/>
    <w:rsid w:val="00D35658"/>
    <w:rsid w:val="00D3694B"/>
    <w:rsid w:val="00D4055C"/>
    <w:rsid w:val="00D41719"/>
    <w:rsid w:val="00D41839"/>
    <w:rsid w:val="00D433FC"/>
    <w:rsid w:val="00D441DF"/>
    <w:rsid w:val="00D45692"/>
    <w:rsid w:val="00D46345"/>
    <w:rsid w:val="00D46F82"/>
    <w:rsid w:val="00D510D0"/>
    <w:rsid w:val="00D63FA9"/>
    <w:rsid w:val="00D673B4"/>
    <w:rsid w:val="00D70EFE"/>
    <w:rsid w:val="00D71B1E"/>
    <w:rsid w:val="00D73067"/>
    <w:rsid w:val="00D7362F"/>
    <w:rsid w:val="00D74625"/>
    <w:rsid w:val="00D753E6"/>
    <w:rsid w:val="00D77EB0"/>
    <w:rsid w:val="00D82E8F"/>
    <w:rsid w:val="00D857EE"/>
    <w:rsid w:val="00D87E97"/>
    <w:rsid w:val="00D92534"/>
    <w:rsid w:val="00D92582"/>
    <w:rsid w:val="00DA4672"/>
    <w:rsid w:val="00DA5510"/>
    <w:rsid w:val="00DA5E2D"/>
    <w:rsid w:val="00DA6B78"/>
    <w:rsid w:val="00DB149C"/>
    <w:rsid w:val="00DB1D1F"/>
    <w:rsid w:val="00DB3FC1"/>
    <w:rsid w:val="00DB4E89"/>
    <w:rsid w:val="00DB508F"/>
    <w:rsid w:val="00DB55B8"/>
    <w:rsid w:val="00DB5D1E"/>
    <w:rsid w:val="00DB66CF"/>
    <w:rsid w:val="00DB6BCF"/>
    <w:rsid w:val="00DB7480"/>
    <w:rsid w:val="00DC0146"/>
    <w:rsid w:val="00DC25A2"/>
    <w:rsid w:val="00DC4D20"/>
    <w:rsid w:val="00DD27A1"/>
    <w:rsid w:val="00DD621A"/>
    <w:rsid w:val="00DE1C9C"/>
    <w:rsid w:val="00DE4E43"/>
    <w:rsid w:val="00DE6F7E"/>
    <w:rsid w:val="00DF07C3"/>
    <w:rsid w:val="00DF1381"/>
    <w:rsid w:val="00DF21B5"/>
    <w:rsid w:val="00DF23C1"/>
    <w:rsid w:val="00DF2BA5"/>
    <w:rsid w:val="00DF3CBF"/>
    <w:rsid w:val="00DF4CD2"/>
    <w:rsid w:val="00E0094E"/>
    <w:rsid w:val="00E01048"/>
    <w:rsid w:val="00E042B2"/>
    <w:rsid w:val="00E05750"/>
    <w:rsid w:val="00E07931"/>
    <w:rsid w:val="00E127D0"/>
    <w:rsid w:val="00E12A0A"/>
    <w:rsid w:val="00E17114"/>
    <w:rsid w:val="00E20319"/>
    <w:rsid w:val="00E20411"/>
    <w:rsid w:val="00E21AAC"/>
    <w:rsid w:val="00E235BA"/>
    <w:rsid w:val="00E262E3"/>
    <w:rsid w:val="00E27407"/>
    <w:rsid w:val="00E32714"/>
    <w:rsid w:val="00E33033"/>
    <w:rsid w:val="00E3621A"/>
    <w:rsid w:val="00E36A79"/>
    <w:rsid w:val="00E3706B"/>
    <w:rsid w:val="00E40E9F"/>
    <w:rsid w:val="00E42A55"/>
    <w:rsid w:val="00E432E6"/>
    <w:rsid w:val="00E46021"/>
    <w:rsid w:val="00E5046D"/>
    <w:rsid w:val="00E527E2"/>
    <w:rsid w:val="00E52CC6"/>
    <w:rsid w:val="00E5508A"/>
    <w:rsid w:val="00E55B04"/>
    <w:rsid w:val="00E60892"/>
    <w:rsid w:val="00E60A4F"/>
    <w:rsid w:val="00E6155D"/>
    <w:rsid w:val="00E62662"/>
    <w:rsid w:val="00E63148"/>
    <w:rsid w:val="00E63BE7"/>
    <w:rsid w:val="00E66A5C"/>
    <w:rsid w:val="00E70008"/>
    <w:rsid w:val="00E7058D"/>
    <w:rsid w:val="00E71C69"/>
    <w:rsid w:val="00E80FF8"/>
    <w:rsid w:val="00E839D6"/>
    <w:rsid w:val="00E84016"/>
    <w:rsid w:val="00E84080"/>
    <w:rsid w:val="00E91A9F"/>
    <w:rsid w:val="00E940E9"/>
    <w:rsid w:val="00E94C59"/>
    <w:rsid w:val="00E958E5"/>
    <w:rsid w:val="00E97036"/>
    <w:rsid w:val="00E97A34"/>
    <w:rsid w:val="00EA0570"/>
    <w:rsid w:val="00EA1A1C"/>
    <w:rsid w:val="00EA5B5A"/>
    <w:rsid w:val="00EA6923"/>
    <w:rsid w:val="00EA76CC"/>
    <w:rsid w:val="00EB33E4"/>
    <w:rsid w:val="00EC0F5A"/>
    <w:rsid w:val="00EC3697"/>
    <w:rsid w:val="00ED28BC"/>
    <w:rsid w:val="00ED333A"/>
    <w:rsid w:val="00EE1798"/>
    <w:rsid w:val="00EE2C98"/>
    <w:rsid w:val="00EE3F0D"/>
    <w:rsid w:val="00EE5DFE"/>
    <w:rsid w:val="00EE64EC"/>
    <w:rsid w:val="00EE6905"/>
    <w:rsid w:val="00EF3EB8"/>
    <w:rsid w:val="00EF74A9"/>
    <w:rsid w:val="00F01845"/>
    <w:rsid w:val="00F01DC0"/>
    <w:rsid w:val="00F01E03"/>
    <w:rsid w:val="00F02E32"/>
    <w:rsid w:val="00F0300A"/>
    <w:rsid w:val="00F1215E"/>
    <w:rsid w:val="00F1489A"/>
    <w:rsid w:val="00F20368"/>
    <w:rsid w:val="00F20FDF"/>
    <w:rsid w:val="00F22363"/>
    <w:rsid w:val="00F26A94"/>
    <w:rsid w:val="00F27C11"/>
    <w:rsid w:val="00F3438E"/>
    <w:rsid w:val="00F35E01"/>
    <w:rsid w:val="00F36613"/>
    <w:rsid w:val="00F36763"/>
    <w:rsid w:val="00F40E0A"/>
    <w:rsid w:val="00F42F83"/>
    <w:rsid w:val="00F437AF"/>
    <w:rsid w:val="00F45F28"/>
    <w:rsid w:val="00F4679E"/>
    <w:rsid w:val="00F46F47"/>
    <w:rsid w:val="00F51359"/>
    <w:rsid w:val="00F55A9B"/>
    <w:rsid w:val="00F56539"/>
    <w:rsid w:val="00F57E71"/>
    <w:rsid w:val="00F609ED"/>
    <w:rsid w:val="00F6638E"/>
    <w:rsid w:val="00F673AB"/>
    <w:rsid w:val="00F71769"/>
    <w:rsid w:val="00F718FC"/>
    <w:rsid w:val="00F722FA"/>
    <w:rsid w:val="00F77F12"/>
    <w:rsid w:val="00F81AA7"/>
    <w:rsid w:val="00F821FA"/>
    <w:rsid w:val="00F84336"/>
    <w:rsid w:val="00F84BDB"/>
    <w:rsid w:val="00F84C84"/>
    <w:rsid w:val="00F901BF"/>
    <w:rsid w:val="00F94679"/>
    <w:rsid w:val="00F95562"/>
    <w:rsid w:val="00F9720C"/>
    <w:rsid w:val="00FA309E"/>
    <w:rsid w:val="00FA41E4"/>
    <w:rsid w:val="00FA44AC"/>
    <w:rsid w:val="00FA510A"/>
    <w:rsid w:val="00FA6608"/>
    <w:rsid w:val="00FB2CD7"/>
    <w:rsid w:val="00FB377D"/>
    <w:rsid w:val="00FB4E3F"/>
    <w:rsid w:val="00FB5ABB"/>
    <w:rsid w:val="00FC0C20"/>
    <w:rsid w:val="00FC1585"/>
    <w:rsid w:val="00FC5794"/>
    <w:rsid w:val="00FC5AE9"/>
    <w:rsid w:val="00FC6D2C"/>
    <w:rsid w:val="00FE0C42"/>
    <w:rsid w:val="00FE1968"/>
    <w:rsid w:val="00FE38DD"/>
    <w:rsid w:val="00FE40D8"/>
    <w:rsid w:val="00FE4D07"/>
    <w:rsid w:val="00FE5322"/>
    <w:rsid w:val="00FE53BC"/>
    <w:rsid w:val="00FF2114"/>
    <w:rsid w:val="00FF2CE5"/>
    <w:rsid w:val="00FF654B"/>
    <w:rsid w:val="00FF6BB6"/>
    <w:rsid w:val="00FF6E4C"/>
    <w:rsid w:val="00FF7547"/>
    <w:rsid w:val="00FF777A"/>
    <w:rsid w:val="00FF7B9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46F82"/>
  </w:style>
  <w:style w:type="paragraph" w:styleId="Nadpis1">
    <w:name w:val="heading 1"/>
    <w:basedOn w:val="Normln"/>
    <w:next w:val="Normln"/>
    <w:link w:val="Nadpis1Char"/>
    <w:uiPriority w:val="9"/>
    <w:qFormat/>
    <w:rsid w:val="00D92534"/>
    <w:pPr>
      <w:keepNext/>
      <w:keepLines/>
      <w:numPr>
        <w:numId w:val="6"/>
      </w:numPr>
      <w:spacing w:before="480" w:after="0"/>
      <w:outlineLvl w:val="0"/>
    </w:pPr>
    <w:rPr>
      <w:rFonts w:ascii="Times New Roman" w:eastAsiaTheme="majorEastAsia" w:hAnsi="Times New Roman" w:cstheme="majorBidi"/>
      <w:b/>
      <w:bCs/>
      <w:sz w:val="28"/>
      <w:szCs w:val="28"/>
    </w:rPr>
  </w:style>
  <w:style w:type="paragraph" w:styleId="Nadpis2">
    <w:name w:val="heading 2"/>
    <w:basedOn w:val="Normln"/>
    <w:next w:val="Normln"/>
    <w:link w:val="Nadpis2Char"/>
    <w:autoRedefine/>
    <w:uiPriority w:val="9"/>
    <w:unhideWhenUsed/>
    <w:qFormat/>
    <w:rsid w:val="00414A7D"/>
    <w:pPr>
      <w:keepNext/>
      <w:keepLines/>
      <w:numPr>
        <w:ilvl w:val="1"/>
        <w:numId w:val="6"/>
      </w:numPr>
      <w:spacing w:before="200" w:after="0"/>
      <w:outlineLvl w:val="1"/>
    </w:pPr>
    <w:rPr>
      <w:rFonts w:ascii="Times New Roman" w:eastAsiaTheme="majorEastAsia" w:hAnsi="Times New Roman" w:cstheme="majorBidi"/>
      <w:b/>
      <w:bCs/>
      <w:sz w:val="26"/>
      <w:szCs w:val="26"/>
    </w:rPr>
  </w:style>
  <w:style w:type="paragraph" w:styleId="Nadpis3">
    <w:name w:val="heading 3"/>
    <w:basedOn w:val="Normln"/>
    <w:next w:val="Normln"/>
    <w:link w:val="Nadpis3Char"/>
    <w:autoRedefine/>
    <w:uiPriority w:val="9"/>
    <w:unhideWhenUsed/>
    <w:qFormat/>
    <w:rsid w:val="00D92534"/>
    <w:pPr>
      <w:keepNext/>
      <w:keepLines/>
      <w:numPr>
        <w:ilvl w:val="2"/>
        <w:numId w:val="6"/>
      </w:numPr>
      <w:spacing w:before="200" w:after="0"/>
      <w:outlineLvl w:val="2"/>
    </w:pPr>
    <w:rPr>
      <w:rFonts w:ascii="Times New Roman" w:eastAsiaTheme="majorEastAsia" w:hAnsi="Times New Roman" w:cstheme="majorBidi"/>
      <w:b/>
      <w:bCs/>
      <w:sz w:val="24"/>
    </w:rPr>
  </w:style>
  <w:style w:type="paragraph" w:styleId="Nadpis4">
    <w:name w:val="heading 4"/>
    <w:basedOn w:val="Normln"/>
    <w:next w:val="Normln"/>
    <w:link w:val="Nadpis4Char"/>
    <w:uiPriority w:val="9"/>
    <w:semiHidden/>
    <w:unhideWhenUsed/>
    <w:qFormat/>
    <w:rsid w:val="00A51A9D"/>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A51A9D"/>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A51A9D"/>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A51A9D"/>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A51A9D"/>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A51A9D"/>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27913"/>
    <w:pPr>
      <w:ind w:left="720"/>
      <w:contextualSpacing/>
    </w:pPr>
  </w:style>
  <w:style w:type="character" w:customStyle="1" w:styleId="Nadpis1Char">
    <w:name w:val="Nadpis 1 Char"/>
    <w:basedOn w:val="Standardnpsmoodstavce"/>
    <w:link w:val="Nadpis1"/>
    <w:uiPriority w:val="9"/>
    <w:rsid w:val="00D92534"/>
    <w:rPr>
      <w:rFonts w:ascii="Times New Roman" w:eastAsiaTheme="majorEastAsia" w:hAnsi="Times New Roman" w:cstheme="majorBidi"/>
      <w:b/>
      <w:bCs/>
      <w:sz w:val="28"/>
      <w:szCs w:val="28"/>
    </w:rPr>
  </w:style>
  <w:style w:type="paragraph" w:styleId="Textpoznpodarou">
    <w:name w:val="footnote text"/>
    <w:basedOn w:val="Normln"/>
    <w:link w:val="TextpoznpodarouChar"/>
    <w:uiPriority w:val="99"/>
    <w:unhideWhenUsed/>
    <w:rsid w:val="00433B7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433B7F"/>
    <w:rPr>
      <w:sz w:val="20"/>
      <w:szCs w:val="20"/>
    </w:rPr>
  </w:style>
  <w:style w:type="character" w:styleId="Znakapoznpodarou">
    <w:name w:val="footnote reference"/>
    <w:basedOn w:val="Standardnpsmoodstavce"/>
    <w:uiPriority w:val="99"/>
    <w:semiHidden/>
    <w:unhideWhenUsed/>
    <w:rsid w:val="00433B7F"/>
    <w:rPr>
      <w:vertAlign w:val="superscript"/>
    </w:rPr>
  </w:style>
  <w:style w:type="paragraph" w:styleId="Textbubliny">
    <w:name w:val="Balloon Text"/>
    <w:basedOn w:val="Normln"/>
    <w:link w:val="TextbublinyChar"/>
    <w:uiPriority w:val="99"/>
    <w:semiHidden/>
    <w:unhideWhenUsed/>
    <w:rsid w:val="0088510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510F"/>
    <w:rPr>
      <w:rFonts w:ascii="Tahoma" w:hAnsi="Tahoma" w:cs="Tahoma"/>
      <w:sz w:val="16"/>
      <w:szCs w:val="16"/>
    </w:rPr>
  </w:style>
  <w:style w:type="character" w:styleId="Hypertextovodkaz">
    <w:name w:val="Hyperlink"/>
    <w:basedOn w:val="Standardnpsmoodstavce"/>
    <w:uiPriority w:val="99"/>
    <w:unhideWhenUsed/>
    <w:rsid w:val="00C50172"/>
    <w:rPr>
      <w:color w:val="0000FF" w:themeColor="hyperlink"/>
      <w:u w:val="single"/>
    </w:rPr>
  </w:style>
  <w:style w:type="paragraph" w:styleId="Nadpisobsahu">
    <w:name w:val="TOC Heading"/>
    <w:basedOn w:val="Nadpis1"/>
    <w:next w:val="Normln"/>
    <w:uiPriority w:val="39"/>
    <w:unhideWhenUsed/>
    <w:qFormat/>
    <w:rsid w:val="00E94C59"/>
    <w:pPr>
      <w:outlineLvl w:val="9"/>
    </w:pPr>
  </w:style>
  <w:style w:type="paragraph" w:styleId="Obsah1">
    <w:name w:val="toc 1"/>
    <w:basedOn w:val="Normln"/>
    <w:next w:val="Normln"/>
    <w:autoRedefine/>
    <w:uiPriority w:val="39"/>
    <w:unhideWhenUsed/>
    <w:rsid w:val="00A51A9D"/>
    <w:pPr>
      <w:tabs>
        <w:tab w:val="left" w:pos="440"/>
        <w:tab w:val="right" w:leader="dot" w:pos="9062"/>
      </w:tabs>
      <w:spacing w:after="100"/>
    </w:pPr>
  </w:style>
  <w:style w:type="paragraph" w:styleId="Zhlav">
    <w:name w:val="header"/>
    <w:basedOn w:val="Normln"/>
    <w:link w:val="ZhlavChar"/>
    <w:uiPriority w:val="99"/>
    <w:semiHidden/>
    <w:unhideWhenUsed/>
    <w:rsid w:val="00E94C5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94C59"/>
  </w:style>
  <w:style w:type="paragraph" w:styleId="Zpat">
    <w:name w:val="footer"/>
    <w:basedOn w:val="Normln"/>
    <w:link w:val="ZpatChar"/>
    <w:uiPriority w:val="99"/>
    <w:unhideWhenUsed/>
    <w:rsid w:val="00E94C59"/>
    <w:pPr>
      <w:tabs>
        <w:tab w:val="center" w:pos="4536"/>
        <w:tab w:val="right" w:pos="9072"/>
      </w:tabs>
      <w:spacing w:after="0" w:line="240" w:lineRule="auto"/>
    </w:pPr>
  </w:style>
  <w:style w:type="character" w:customStyle="1" w:styleId="ZpatChar">
    <w:name w:val="Zápatí Char"/>
    <w:basedOn w:val="Standardnpsmoodstavce"/>
    <w:link w:val="Zpat"/>
    <w:uiPriority w:val="99"/>
    <w:rsid w:val="00E94C59"/>
  </w:style>
  <w:style w:type="character" w:customStyle="1" w:styleId="Nadpis2Char">
    <w:name w:val="Nadpis 2 Char"/>
    <w:basedOn w:val="Standardnpsmoodstavce"/>
    <w:link w:val="Nadpis2"/>
    <w:uiPriority w:val="9"/>
    <w:rsid w:val="00414A7D"/>
    <w:rPr>
      <w:rFonts w:ascii="Times New Roman" w:eastAsiaTheme="majorEastAsia" w:hAnsi="Times New Roman" w:cstheme="majorBidi"/>
      <w:b/>
      <w:bCs/>
      <w:sz w:val="26"/>
      <w:szCs w:val="26"/>
    </w:rPr>
  </w:style>
  <w:style w:type="character" w:customStyle="1" w:styleId="Nadpis3Char">
    <w:name w:val="Nadpis 3 Char"/>
    <w:basedOn w:val="Standardnpsmoodstavce"/>
    <w:link w:val="Nadpis3"/>
    <w:uiPriority w:val="9"/>
    <w:rsid w:val="00D92534"/>
    <w:rPr>
      <w:rFonts w:ascii="Times New Roman" w:eastAsiaTheme="majorEastAsia" w:hAnsi="Times New Roman" w:cstheme="majorBidi"/>
      <w:b/>
      <w:bCs/>
      <w:sz w:val="24"/>
    </w:rPr>
  </w:style>
  <w:style w:type="character" w:customStyle="1" w:styleId="Nadpis4Char">
    <w:name w:val="Nadpis 4 Char"/>
    <w:basedOn w:val="Standardnpsmoodstavce"/>
    <w:link w:val="Nadpis4"/>
    <w:uiPriority w:val="9"/>
    <w:semiHidden/>
    <w:rsid w:val="00A51A9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A51A9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A51A9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A51A9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A51A9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A51A9D"/>
    <w:rPr>
      <w:rFonts w:asciiTheme="majorHAnsi" w:eastAsiaTheme="majorEastAsia" w:hAnsiTheme="majorHAnsi" w:cstheme="majorBidi"/>
      <w:i/>
      <w:iCs/>
      <w:color w:val="404040" w:themeColor="text1" w:themeTint="BF"/>
      <w:sz w:val="20"/>
      <w:szCs w:val="20"/>
    </w:rPr>
  </w:style>
  <w:style w:type="paragraph" w:styleId="Obsah2">
    <w:name w:val="toc 2"/>
    <w:basedOn w:val="Normln"/>
    <w:next w:val="Normln"/>
    <w:autoRedefine/>
    <w:uiPriority w:val="39"/>
    <w:unhideWhenUsed/>
    <w:rsid w:val="00A51A9D"/>
    <w:pPr>
      <w:spacing w:after="100"/>
      <w:ind w:left="220"/>
    </w:pPr>
  </w:style>
  <w:style w:type="character" w:customStyle="1" w:styleId="apple-converted-space">
    <w:name w:val="apple-converted-space"/>
    <w:basedOn w:val="Standardnpsmoodstavce"/>
    <w:rsid w:val="006C02BD"/>
  </w:style>
  <w:style w:type="paragraph" w:styleId="Titulek">
    <w:name w:val="caption"/>
    <w:basedOn w:val="Normln"/>
    <w:next w:val="Normln"/>
    <w:uiPriority w:val="35"/>
    <w:unhideWhenUsed/>
    <w:qFormat/>
    <w:rsid w:val="00727BBA"/>
    <w:pPr>
      <w:spacing w:line="240" w:lineRule="auto"/>
    </w:pPr>
    <w:rPr>
      <w:i/>
      <w:iCs/>
      <w:color w:val="1F497D" w:themeColor="text2"/>
      <w:sz w:val="18"/>
      <w:szCs w:val="18"/>
    </w:rPr>
  </w:style>
  <w:style w:type="table" w:styleId="Mkatabulky">
    <w:name w:val="Table Grid"/>
    <w:basedOn w:val="Normlntabulka"/>
    <w:uiPriority w:val="59"/>
    <w:rsid w:val="00C43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8061A1"/>
    <w:rPr>
      <w:sz w:val="16"/>
      <w:szCs w:val="16"/>
    </w:rPr>
  </w:style>
  <w:style w:type="paragraph" w:styleId="Textkomente">
    <w:name w:val="annotation text"/>
    <w:basedOn w:val="Normln"/>
    <w:link w:val="TextkomenteChar"/>
    <w:uiPriority w:val="99"/>
    <w:semiHidden/>
    <w:unhideWhenUsed/>
    <w:rsid w:val="008061A1"/>
    <w:pPr>
      <w:spacing w:line="240" w:lineRule="auto"/>
    </w:pPr>
    <w:rPr>
      <w:sz w:val="20"/>
      <w:szCs w:val="20"/>
    </w:rPr>
  </w:style>
  <w:style w:type="character" w:customStyle="1" w:styleId="TextkomenteChar">
    <w:name w:val="Text komentáře Char"/>
    <w:basedOn w:val="Standardnpsmoodstavce"/>
    <w:link w:val="Textkomente"/>
    <w:uiPriority w:val="99"/>
    <w:semiHidden/>
    <w:rsid w:val="008061A1"/>
    <w:rPr>
      <w:sz w:val="20"/>
      <w:szCs w:val="20"/>
    </w:rPr>
  </w:style>
  <w:style w:type="paragraph" w:styleId="Pedmtkomente">
    <w:name w:val="annotation subject"/>
    <w:basedOn w:val="Textkomente"/>
    <w:next w:val="Textkomente"/>
    <w:link w:val="PedmtkomenteChar"/>
    <w:uiPriority w:val="99"/>
    <w:semiHidden/>
    <w:unhideWhenUsed/>
    <w:rsid w:val="008061A1"/>
    <w:rPr>
      <w:b/>
      <w:bCs/>
    </w:rPr>
  </w:style>
  <w:style w:type="character" w:customStyle="1" w:styleId="PedmtkomenteChar">
    <w:name w:val="Předmět komentáře Char"/>
    <w:basedOn w:val="TextkomenteChar"/>
    <w:link w:val="Pedmtkomente"/>
    <w:uiPriority w:val="99"/>
    <w:semiHidden/>
    <w:rsid w:val="008061A1"/>
    <w:rPr>
      <w:b/>
      <w:bCs/>
      <w:sz w:val="20"/>
      <w:szCs w:val="20"/>
    </w:rPr>
  </w:style>
  <w:style w:type="character" w:styleId="Sledovanodkaz">
    <w:name w:val="FollowedHyperlink"/>
    <w:basedOn w:val="Standardnpsmoodstavce"/>
    <w:uiPriority w:val="99"/>
    <w:semiHidden/>
    <w:unhideWhenUsed/>
    <w:rsid w:val="008E4007"/>
    <w:rPr>
      <w:color w:val="800080" w:themeColor="followedHyperlink"/>
      <w:u w:val="single"/>
    </w:rPr>
  </w:style>
  <w:style w:type="paragraph" w:styleId="Obsah3">
    <w:name w:val="toc 3"/>
    <w:basedOn w:val="Normln"/>
    <w:next w:val="Normln"/>
    <w:autoRedefine/>
    <w:uiPriority w:val="39"/>
    <w:unhideWhenUsed/>
    <w:rsid w:val="005C5DB5"/>
    <w:pPr>
      <w:spacing w:after="100"/>
      <w:ind w:left="440"/>
    </w:pPr>
  </w:style>
  <w:style w:type="table" w:customStyle="1" w:styleId="Svtlmka1">
    <w:name w:val="Světlá mřížka1"/>
    <w:basedOn w:val="Normlntabulka"/>
    <w:uiPriority w:val="62"/>
    <w:rsid w:val="00D4055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6493978">
      <w:bodyDiv w:val="1"/>
      <w:marLeft w:val="0"/>
      <w:marRight w:val="0"/>
      <w:marTop w:val="0"/>
      <w:marBottom w:val="0"/>
      <w:divBdr>
        <w:top w:val="none" w:sz="0" w:space="0" w:color="auto"/>
        <w:left w:val="none" w:sz="0" w:space="0" w:color="auto"/>
        <w:bottom w:val="none" w:sz="0" w:space="0" w:color="auto"/>
        <w:right w:val="none" w:sz="0" w:space="0" w:color="auto"/>
      </w:divBdr>
    </w:div>
    <w:div w:id="71776435">
      <w:bodyDiv w:val="1"/>
      <w:marLeft w:val="0"/>
      <w:marRight w:val="0"/>
      <w:marTop w:val="0"/>
      <w:marBottom w:val="0"/>
      <w:divBdr>
        <w:top w:val="none" w:sz="0" w:space="0" w:color="auto"/>
        <w:left w:val="none" w:sz="0" w:space="0" w:color="auto"/>
        <w:bottom w:val="none" w:sz="0" w:space="0" w:color="auto"/>
        <w:right w:val="none" w:sz="0" w:space="0" w:color="auto"/>
      </w:divBdr>
    </w:div>
    <w:div w:id="156698123">
      <w:bodyDiv w:val="1"/>
      <w:marLeft w:val="0"/>
      <w:marRight w:val="0"/>
      <w:marTop w:val="0"/>
      <w:marBottom w:val="0"/>
      <w:divBdr>
        <w:top w:val="none" w:sz="0" w:space="0" w:color="auto"/>
        <w:left w:val="none" w:sz="0" w:space="0" w:color="auto"/>
        <w:bottom w:val="none" w:sz="0" w:space="0" w:color="auto"/>
        <w:right w:val="none" w:sz="0" w:space="0" w:color="auto"/>
      </w:divBdr>
    </w:div>
    <w:div w:id="328563822">
      <w:bodyDiv w:val="1"/>
      <w:marLeft w:val="0"/>
      <w:marRight w:val="0"/>
      <w:marTop w:val="0"/>
      <w:marBottom w:val="0"/>
      <w:divBdr>
        <w:top w:val="none" w:sz="0" w:space="0" w:color="auto"/>
        <w:left w:val="none" w:sz="0" w:space="0" w:color="auto"/>
        <w:bottom w:val="none" w:sz="0" w:space="0" w:color="auto"/>
        <w:right w:val="none" w:sz="0" w:space="0" w:color="auto"/>
      </w:divBdr>
    </w:div>
    <w:div w:id="395666470">
      <w:bodyDiv w:val="1"/>
      <w:marLeft w:val="0"/>
      <w:marRight w:val="0"/>
      <w:marTop w:val="0"/>
      <w:marBottom w:val="0"/>
      <w:divBdr>
        <w:top w:val="none" w:sz="0" w:space="0" w:color="auto"/>
        <w:left w:val="none" w:sz="0" w:space="0" w:color="auto"/>
        <w:bottom w:val="none" w:sz="0" w:space="0" w:color="auto"/>
        <w:right w:val="none" w:sz="0" w:space="0" w:color="auto"/>
      </w:divBdr>
    </w:div>
    <w:div w:id="443312187">
      <w:bodyDiv w:val="1"/>
      <w:marLeft w:val="0"/>
      <w:marRight w:val="0"/>
      <w:marTop w:val="0"/>
      <w:marBottom w:val="0"/>
      <w:divBdr>
        <w:top w:val="none" w:sz="0" w:space="0" w:color="auto"/>
        <w:left w:val="none" w:sz="0" w:space="0" w:color="auto"/>
        <w:bottom w:val="none" w:sz="0" w:space="0" w:color="auto"/>
        <w:right w:val="none" w:sz="0" w:space="0" w:color="auto"/>
      </w:divBdr>
    </w:div>
    <w:div w:id="748115588">
      <w:bodyDiv w:val="1"/>
      <w:marLeft w:val="0"/>
      <w:marRight w:val="0"/>
      <w:marTop w:val="0"/>
      <w:marBottom w:val="0"/>
      <w:divBdr>
        <w:top w:val="none" w:sz="0" w:space="0" w:color="auto"/>
        <w:left w:val="none" w:sz="0" w:space="0" w:color="auto"/>
        <w:bottom w:val="none" w:sz="0" w:space="0" w:color="auto"/>
        <w:right w:val="none" w:sz="0" w:space="0" w:color="auto"/>
      </w:divBdr>
    </w:div>
    <w:div w:id="801533986">
      <w:bodyDiv w:val="1"/>
      <w:marLeft w:val="0"/>
      <w:marRight w:val="0"/>
      <w:marTop w:val="0"/>
      <w:marBottom w:val="0"/>
      <w:divBdr>
        <w:top w:val="none" w:sz="0" w:space="0" w:color="auto"/>
        <w:left w:val="none" w:sz="0" w:space="0" w:color="auto"/>
        <w:bottom w:val="none" w:sz="0" w:space="0" w:color="auto"/>
        <w:right w:val="none" w:sz="0" w:space="0" w:color="auto"/>
      </w:divBdr>
    </w:div>
    <w:div w:id="883060231">
      <w:bodyDiv w:val="1"/>
      <w:marLeft w:val="0"/>
      <w:marRight w:val="0"/>
      <w:marTop w:val="0"/>
      <w:marBottom w:val="0"/>
      <w:divBdr>
        <w:top w:val="none" w:sz="0" w:space="0" w:color="auto"/>
        <w:left w:val="none" w:sz="0" w:space="0" w:color="auto"/>
        <w:bottom w:val="none" w:sz="0" w:space="0" w:color="auto"/>
        <w:right w:val="none" w:sz="0" w:space="0" w:color="auto"/>
      </w:divBdr>
    </w:div>
    <w:div w:id="968247736">
      <w:bodyDiv w:val="1"/>
      <w:marLeft w:val="0"/>
      <w:marRight w:val="0"/>
      <w:marTop w:val="0"/>
      <w:marBottom w:val="0"/>
      <w:divBdr>
        <w:top w:val="none" w:sz="0" w:space="0" w:color="auto"/>
        <w:left w:val="none" w:sz="0" w:space="0" w:color="auto"/>
        <w:bottom w:val="none" w:sz="0" w:space="0" w:color="auto"/>
        <w:right w:val="none" w:sz="0" w:space="0" w:color="auto"/>
      </w:divBdr>
    </w:div>
    <w:div w:id="1137838761">
      <w:bodyDiv w:val="1"/>
      <w:marLeft w:val="0"/>
      <w:marRight w:val="0"/>
      <w:marTop w:val="0"/>
      <w:marBottom w:val="0"/>
      <w:divBdr>
        <w:top w:val="none" w:sz="0" w:space="0" w:color="auto"/>
        <w:left w:val="none" w:sz="0" w:space="0" w:color="auto"/>
        <w:bottom w:val="none" w:sz="0" w:space="0" w:color="auto"/>
        <w:right w:val="none" w:sz="0" w:space="0" w:color="auto"/>
      </w:divBdr>
    </w:div>
    <w:div w:id="1188065201">
      <w:bodyDiv w:val="1"/>
      <w:marLeft w:val="0"/>
      <w:marRight w:val="0"/>
      <w:marTop w:val="0"/>
      <w:marBottom w:val="0"/>
      <w:divBdr>
        <w:top w:val="none" w:sz="0" w:space="0" w:color="auto"/>
        <w:left w:val="none" w:sz="0" w:space="0" w:color="auto"/>
        <w:bottom w:val="none" w:sz="0" w:space="0" w:color="auto"/>
        <w:right w:val="none" w:sz="0" w:space="0" w:color="auto"/>
      </w:divBdr>
    </w:div>
    <w:div w:id="1216694409">
      <w:bodyDiv w:val="1"/>
      <w:marLeft w:val="0"/>
      <w:marRight w:val="0"/>
      <w:marTop w:val="0"/>
      <w:marBottom w:val="0"/>
      <w:divBdr>
        <w:top w:val="none" w:sz="0" w:space="0" w:color="auto"/>
        <w:left w:val="none" w:sz="0" w:space="0" w:color="auto"/>
        <w:bottom w:val="none" w:sz="0" w:space="0" w:color="auto"/>
        <w:right w:val="none" w:sz="0" w:space="0" w:color="auto"/>
      </w:divBdr>
    </w:div>
    <w:div w:id="1286889646">
      <w:bodyDiv w:val="1"/>
      <w:marLeft w:val="0"/>
      <w:marRight w:val="0"/>
      <w:marTop w:val="0"/>
      <w:marBottom w:val="0"/>
      <w:divBdr>
        <w:top w:val="none" w:sz="0" w:space="0" w:color="auto"/>
        <w:left w:val="none" w:sz="0" w:space="0" w:color="auto"/>
        <w:bottom w:val="none" w:sz="0" w:space="0" w:color="auto"/>
        <w:right w:val="none" w:sz="0" w:space="0" w:color="auto"/>
      </w:divBdr>
    </w:div>
    <w:div w:id="1322538516">
      <w:bodyDiv w:val="1"/>
      <w:marLeft w:val="0"/>
      <w:marRight w:val="0"/>
      <w:marTop w:val="0"/>
      <w:marBottom w:val="0"/>
      <w:divBdr>
        <w:top w:val="none" w:sz="0" w:space="0" w:color="auto"/>
        <w:left w:val="none" w:sz="0" w:space="0" w:color="auto"/>
        <w:bottom w:val="none" w:sz="0" w:space="0" w:color="auto"/>
        <w:right w:val="none" w:sz="0" w:space="0" w:color="auto"/>
      </w:divBdr>
    </w:div>
    <w:div w:id="1368457509">
      <w:bodyDiv w:val="1"/>
      <w:marLeft w:val="0"/>
      <w:marRight w:val="0"/>
      <w:marTop w:val="0"/>
      <w:marBottom w:val="0"/>
      <w:divBdr>
        <w:top w:val="none" w:sz="0" w:space="0" w:color="auto"/>
        <w:left w:val="none" w:sz="0" w:space="0" w:color="auto"/>
        <w:bottom w:val="none" w:sz="0" w:space="0" w:color="auto"/>
        <w:right w:val="none" w:sz="0" w:space="0" w:color="auto"/>
      </w:divBdr>
    </w:div>
    <w:div w:id="1491216535">
      <w:bodyDiv w:val="1"/>
      <w:marLeft w:val="0"/>
      <w:marRight w:val="0"/>
      <w:marTop w:val="0"/>
      <w:marBottom w:val="0"/>
      <w:divBdr>
        <w:top w:val="none" w:sz="0" w:space="0" w:color="auto"/>
        <w:left w:val="none" w:sz="0" w:space="0" w:color="auto"/>
        <w:bottom w:val="none" w:sz="0" w:space="0" w:color="auto"/>
        <w:right w:val="none" w:sz="0" w:space="0" w:color="auto"/>
      </w:divBdr>
    </w:div>
    <w:div w:id="1546719964">
      <w:bodyDiv w:val="1"/>
      <w:marLeft w:val="0"/>
      <w:marRight w:val="0"/>
      <w:marTop w:val="0"/>
      <w:marBottom w:val="0"/>
      <w:divBdr>
        <w:top w:val="none" w:sz="0" w:space="0" w:color="auto"/>
        <w:left w:val="none" w:sz="0" w:space="0" w:color="auto"/>
        <w:bottom w:val="none" w:sz="0" w:space="0" w:color="auto"/>
        <w:right w:val="none" w:sz="0" w:space="0" w:color="auto"/>
      </w:divBdr>
    </w:div>
    <w:div w:id="1690527950">
      <w:bodyDiv w:val="1"/>
      <w:marLeft w:val="0"/>
      <w:marRight w:val="0"/>
      <w:marTop w:val="0"/>
      <w:marBottom w:val="0"/>
      <w:divBdr>
        <w:top w:val="none" w:sz="0" w:space="0" w:color="auto"/>
        <w:left w:val="none" w:sz="0" w:space="0" w:color="auto"/>
        <w:bottom w:val="none" w:sz="0" w:space="0" w:color="auto"/>
        <w:right w:val="none" w:sz="0" w:space="0" w:color="auto"/>
      </w:divBdr>
    </w:div>
    <w:div w:id="209442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C22C4D-F235-4696-B564-E136379B7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Pages>
  <Words>16719</Words>
  <Characters>100482</Characters>
  <Application>Microsoft Office Word</Application>
  <DocSecurity>0</DocSecurity>
  <Lines>2137</Lines>
  <Paragraphs>701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dc:creator>
  <cp:lastModifiedBy>Michal Souček</cp:lastModifiedBy>
  <cp:revision>36</cp:revision>
  <dcterms:created xsi:type="dcterms:W3CDTF">2018-05-01T13:54:00Z</dcterms:created>
  <dcterms:modified xsi:type="dcterms:W3CDTF">2018-05-03T00:21:00Z</dcterms:modified>
</cp:coreProperties>
</file>