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62E" w:rsidRDefault="005C662E" w:rsidP="005C662E">
      <w:pPr>
        <w:jc w:val="center"/>
      </w:pPr>
      <w:r w:rsidRPr="003278A8">
        <w:t>Univerzita Palackého v</w:t>
      </w:r>
      <w:r>
        <w:t> </w:t>
      </w:r>
      <w:r w:rsidRPr="003278A8">
        <w:t>Olomouci</w:t>
      </w:r>
    </w:p>
    <w:p w:rsidR="005C662E" w:rsidRDefault="005C662E" w:rsidP="005C662E">
      <w:pPr>
        <w:jc w:val="center"/>
      </w:pPr>
    </w:p>
    <w:p w:rsidR="005C662E" w:rsidRPr="003278A8" w:rsidRDefault="005C662E" w:rsidP="005C662E">
      <w:pPr>
        <w:jc w:val="center"/>
      </w:pPr>
    </w:p>
    <w:p w:rsidR="005C662E" w:rsidRPr="003278A8" w:rsidRDefault="005C662E" w:rsidP="005C662E">
      <w:pPr>
        <w:jc w:val="center"/>
      </w:pPr>
      <w:r w:rsidRPr="003278A8">
        <w:t>Fakulta tělesné kultury</w:t>
      </w:r>
    </w:p>
    <w:p w:rsidR="005C662E" w:rsidRPr="003278A8" w:rsidRDefault="005C662E" w:rsidP="005C662E">
      <w:pPr>
        <w:tabs>
          <w:tab w:val="left" w:pos="3240"/>
        </w:tabs>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Pr="003278A8" w:rsidRDefault="005C662E" w:rsidP="005C662E">
      <w:pPr>
        <w:jc w:val="center"/>
      </w:pPr>
    </w:p>
    <w:p w:rsidR="005C662E" w:rsidRPr="003278A8" w:rsidRDefault="005C662E" w:rsidP="005C662E">
      <w:pPr>
        <w:jc w:val="center"/>
      </w:pPr>
    </w:p>
    <w:p w:rsidR="005C662E" w:rsidRDefault="005322A3" w:rsidP="005C662E">
      <w:pPr>
        <w:jc w:val="center"/>
      </w:pPr>
      <w:r>
        <w:t xml:space="preserve">ŽIVOTNÍ STYL A </w:t>
      </w:r>
      <w:r w:rsidR="005E59CB">
        <w:t>MOŽNOSTI POHYBOVÉ AKTIVITY</w:t>
      </w:r>
      <w:r w:rsidR="005F4CD7">
        <w:t xml:space="preserve"> U</w:t>
      </w:r>
      <w:r>
        <w:t xml:space="preserve"> PACIENT</w:t>
      </w:r>
      <w:r w:rsidR="00F76DFE">
        <w:t>Ů S</w:t>
      </w:r>
      <w:r w:rsidR="005E59CB">
        <w:t> KOŽNÍM ONEMOCNĚNÍM</w:t>
      </w:r>
    </w:p>
    <w:p w:rsidR="005C662E" w:rsidRDefault="005C662E" w:rsidP="005C662E"/>
    <w:p w:rsidR="005C662E" w:rsidRDefault="005C662E" w:rsidP="005C662E"/>
    <w:p w:rsidR="005C662E" w:rsidRDefault="005C662E" w:rsidP="005C662E"/>
    <w:p w:rsidR="005C662E" w:rsidRPr="003278A8" w:rsidRDefault="005C662E" w:rsidP="005C662E">
      <w:pPr>
        <w:jc w:val="center"/>
      </w:pPr>
    </w:p>
    <w:p w:rsidR="005C662E" w:rsidRDefault="005C662E" w:rsidP="005C662E">
      <w:pPr>
        <w:jc w:val="center"/>
      </w:pPr>
      <w:r w:rsidRPr="003278A8">
        <w:t>Diplomová práce</w:t>
      </w:r>
    </w:p>
    <w:p w:rsidR="005C662E" w:rsidRDefault="005C662E" w:rsidP="005C662E">
      <w:pPr>
        <w:jc w:val="center"/>
      </w:pPr>
    </w:p>
    <w:p w:rsidR="005C662E" w:rsidRPr="003278A8" w:rsidRDefault="005C662E" w:rsidP="005C662E">
      <w:pPr>
        <w:jc w:val="center"/>
      </w:pPr>
    </w:p>
    <w:p w:rsidR="005C662E" w:rsidRDefault="005C662E" w:rsidP="005C662E">
      <w:pPr>
        <w:jc w:val="center"/>
      </w:pPr>
      <w:r w:rsidRPr="003278A8">
        <w:t>(bakalářská)</w:t>
      </w: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Pr>
        <w:jc w:val="center"/>
      </w:pPr>
    </w:p>
    <w:p w:rsidR="005C662E" w:rsidRDefault="005C662E" w:rsidP="005C662E"/>
    <w:p w:rsidR="005C662E" w:rsidRDefault="005C662E" w:rsidP="005C662E">
      <w:pPr>
        <w:jc w:val="center"/>
      </w:pPr>
    </w:p>
    <w:p w:rsidR="005C662E" w:rsidRDefault="005C662E" w:rsidP="005C662E"/>
    <w:p w:rsidR="005C662E" w:rsidRDefault="005C662E" w:rsidP="00B97383">
      <w:pPr>
        <w:jc w:val="center"/>
      </w:pPr>
      <w:r w:rsidRPr="003278A8">
        <w:t xml:space="preserve">Autor: </w:t>
      </w:r>
      <w:r>
        <w:t xml:space="preserve">Andrea </w:t>
      </w:r>
      <w:proofErr w:type="spellStart"/>
      <w:r>
        <w:t>Wenhardtová</w:t>
      </w:r>
      <w:proofErr w:type="spellEnd"/>
      <w:r w:rsidRPr="003278A8">
        <w:t xml:space="preserve">, </w:t>
      </w:r>
      <w:proofErr w:type="spellStart"/>
      <w:r w:rsidRPr="003278A8">
        <w:t>Rekreologie</w:t>
      </w:r>
      <w:proofErr w:type="spellEnd"/>
    </w:p>
    <w:p w:rsidR="005C662E" w:rsidRPr="003278A8" w:rsidRDefault="005C662E" w:rsidP="005C662E">
      <w:pPr>
        <w:jc w:val="center"/>
      </w:pPr>
    </w:p>
    <w:p w:rsidR="005C662E" w:rsidRDefault="005C662E" w:rsidP="005C662E">
      <w:pPr>
        <w:jc w:val="center"/>
      </w:pPr>
      <w:r w:rsidRPr="003278A8">
        <w:t xml:space="preserve">Vedoucí práce: </w:t>
      </w:r>
      <w:r w:rsidR="001F1E74">
        <w:t>PhDr.</w:t>
      </w:r>
      <w:r w:rsidR="00F17C93">
        <w:t xml:space="preserve"> </w:t>
      </w:r>
      <w:r w:rsidR="001F1E74">
        <w:t>Dr.</w:t>
      </w:r>
      <w:r w:rsidR="00F17C93">
        <w:t xml:space="preserve"> </w:t>
      </w:r>
      <w:hyperlink w:history="1">
        <w:r w:rsidR="001F1E74">
          <w:rPr>
            <w:rStyle w:val="Hypertextovodkaz"/>
          </w:rPr>
          <w:t>Martin</w:t>
        </w:r>
      </w:hyperlink>
      <w:r w:rsidR="001F1E74">
        <w:t xml:space="preserve"> Sigmund Ph.D</w:t>
      </w:r>
      <w:r w:rsidR="00887774">
        <w:t>.</w:t>
      </w:r>
    </w:p>
    <w:p w:rsidR="005C662E" w:rsidRPr="003278A8" w:rsidRDefault="005C662E" w:rsidP="005C662E">
      <w:pPr>
        <w:jc w:val="center"/>
      </w:pPr>
    </w:p>
    <w:p w:rsidR="005C662E" w:rsidRDefault="00F17C93" w:rsidP="005C662E">
      <w:pPr>
        <w:jc w:val="center"/>
      </w:pPr>
      <w:r>
        <w:t>Olomouc 2015</w:t>
      </w:r>
    </w:p>
    <w:p w:rsidR="00B97383" w:rsidRDefault="00B97383" w:rsidP="005C662E">
      <w:pPr>
        <w:rPr>
          <w:b/>
        </w:rPr>
      </w:pPr>
    </w:p>
    <w:p w:rsidR="00B97383" w:rsidRDefault="00B97383" w:rsidP="005C662E">
      <w:pPr>
        <w:rPr>
          <w:b/>
        </w:rPr>
      </w:pPr>
    </w:p>
    <w:p w:rsidR="00B97383" w:rsidRDefault="00B97383" w:rsidP="005C662E">
      <w:pPr>
        <w:rPr>
          <w:b/>
        </w:rPr>
      </w:pPr>
    </w:p>
    <w:p w:rsidR="00B97383" w:rsidRDefault="00B97383" w:rsidP="005C662E">
      <w:pPr>
        <w:rPr>
          <w:b/>
        </w:rPr>
      </w:pPr>
    </w:p>
    <w:p w:rsidR="00B97383" w:rsidRDefault="00B97383" w:rsidP="005C662E">
      <w:pPr>
        <w:rPr>
          <w:b/>
        </w:rPr>
      </w:pPr>
    </w:p>
    <w:p w:rsidR="00B97383" w:rsidRDefault="00B97383" w:rsidP="005C662E">
      <w:pPr>
        <w:rPr>
          <w:b/>
        </w:rPr>
      </w:pPr>
    </w:p>
    <w:p w:rsidR="00B97383" w:rsidRDefault="00B97383" w:rsidP="005C662E">
      <w:pPr>
        <w:rPr>
          <w:b/>
        </w:rPr>
      </w:pPr>
    </w:p>
    <w:p w:rsidR="005C662E" w:rsidRDefault="005C662E" w:rsidP="00B97383">
      <w:pPr>
        <w:spacing w:line="360" w:lineRule="auto"/>
      </w:pPr>
      <w:r w:rsidRPr="00055829">
        <w:rPr>
          <w:b/>
        </w:rPr>
        <w:t>Jméno a příjmení autora:</w:t>
      </w:r>
      <w:r>
        <w:t xml:space="preserve"> Andrea </w:t>
      </w:r>
      <w:proofErr w:type="spellStart"/>
      <w:r>
        <w:t>Wenhardtová</w:t>
      </w:r>
      <w:proofErr w:type="spellEnd"/>
    </w:p>
    <w:p w:rsidR="008C3E79" w:rsidRDefault="008C3E79" w:rsidP="00B97383">
      <w:pPr>
        <w:spacing w:line="360" w:lineRule="auto"/>
      </w:pPr>
    </w:p>
    <w:p w:rsidR="00011220" w:rsidRDefault="008C3E79" w:rsidP="00B97383">
      <w:pPr>
        <w:spacing w:line="360" w:lineRule="auto"/>
        <w:rPr>
          <w:b/>
        </w:rPr>
      </w:pPr>
      <w:r w:rsidRPr="00055829">
        <w:rPr>
          <w:b/>
        </w:rPr>
        <w:t>Název bakalářské práce</w:t>
      </w:r>
      <w:r>
        <w:rPr>
          <w:b/>
        </w:rPr>
        <w:t xml:space="preserve">: </w:t>
      </w:r>
      <w:r w:rsidR="00011220">
        <w:t>Životní styl a možnosti pohybové aktivity</w:t>
      </w:r>
      <w:r w:rsidR="00011220" w:rsidRPr="00011220">
        <w:t xml:space="preserve"> u pacientů s kožním onemocněním.</w:t>
      </w:r>
    </w:p>
    <w:p w:rsidR="00011220" w:rsidRDefault="00011220" w:rsidP="00B97383">
      <w:pPr>
        <w:spacing w:line="360" w:lineRule="auto"/>
        <w:rPr>
          <w:b/>
        </w:rPr>
      </w:pPr>
    </w:p>
    <w:p w:rsidR="008C3E79" w:rsidRDefault="008C3E79" w:rsidP="00B97383">
      <w:pPr>
        <w:spacing w:line="360" w:lineRule="auto"/>
      </w:pPr>
      <w:r w:rsidRPr="00055829">
        <w:rPr>
          <w:b/>
        </w:rPr>
        <w:t>Pracoviště</w:t>
      </w:r>
      <w:r>
        <w:rPr>
          <w:b/>
        </w:rPr>
        <w:t xml:space="preserve">: </w:t>
      </w:r>
      <w:r>
        <w:t xml:space="preserve">katedra </w:t>
      </w:r>
      <w:proofErr w:type="spellStart"/>
      <w:r>
        <w:t>Rekreologie</w:t>
      </w:r>
      <w:proofErr w:type="spellEnd"/>
    </w:p>
    <w:p w:rsidR="008C3E79" w:rsidRDefault="008C3E79" w:rsidP="00B97383">
      <w:pPr>
        <w:spacing w:line="360" w:lineRule="auto"/>
      </w:pPr>
    </w:p>
    <w:p w:rsidR="008C3E79" w:rsidRDefault="008C3E79" w:rsidP="00B97383">
      <w:pPr>
        <w:spacing w:line="360" w:lineRule="auto"/>
      </w:pPr>
      <w:r w:rsidRPr="00055829">
        <w:rPr>
          <w:b/>
        </w:rPr>
        <w:t>Vedoucí bakalářské práce:</w:t>
      </w:r>
      <w:r w:rsidR="00F17C93">
        <w:rPr>
          <w:b/>
        </w:rPr>
        <w:t xml:space="preserve"> </w:t>
      </w:r>
      <w:r w:rsidR="001F1E74">
        <w:t>PhDr.</w:t>
      </w:r>
      <w:r w:rsidR="00F17C93">
        <w:t xml:space="preserve"> </w:t>
      </w:r>
      <w:r w:rsidR="001F1E74">
        <w:t>Dr.</w:t>
      </w:r>
      <w:r w:rsidR="00F17C93">
        <w:t xml:space="preserve"> </w:t>
      </w:r>
      <w:hyperlink w:history="1">
        <w:r w:rsidR="001F1E74">
          <w:rPr>
            <w:rStyle w:val="Hypertextovodkaz"/>
          </w:rPr>
          <w:t>Martin</w:t>
        </w:r>
      </w:hyperlink>
      <w:r w:rsidR="001F1E74">
        <w:t xml:space="preserve"> Sigmund Ph.D</w:t>
      </w:r>
      <w:r w:rsidR="00F12A4B">
        <w:t>.</w:t>
      </w:r>
    </w:p>
    <w:p w:rsidR="00B97383" w:rsidRDefault="00B97383" w:rsidP="00B97383">
      <w:pPr>
        <w:spacing w:line="360" w:lineRule="auto"/>
        <w:rPr>
          <w:b/>
        </w:rPr>
      </w:pPr>
    </w:p>
    <w:p w:rsidR="008C3E79" w:rsidRDefault="008C3E79" w:rsidP="00B97383">
      <w:pPr>
        <w:spacing w:line="360" w:lineRule="auto"/>
      </w:pPr>
      <w:r w:rsidRPr="00055829">
        <w:rPr>
          <w:b/>
        </w:rPr>
        <w:t>Rok obhajoby bakalářské práce</w:t>
      </w:r>
      <w:r>
        <w:rPr>
          <w:b/>
        </w:rPr>
        <w:t xml:space="preserve">: </w:t>
      </w:r>
      <w:r w:rsidR="00D2038B">
        <w:t>2015</w:t>
      </w:r>
    </w:p>
    <w:p w:rsidR="00952774" w:rsidRDefault="00952774" w:rsidP="008C3E79"/>
    <w:p w:rsidR="00952774" w:rsidRDefault="00952774" w:rsidP="008C3E79"/>
    <w:p w:rsidR="00952774" w:rsidRDefault="00952774" w:rsidP="008C3E79"/>
    <w:p w:rsidR="00952774" w:rsidRDefault="00952774" w:rsidP="008C3E79"/>
    <w:p w:rsidR="00952774" w:rsidRDefault="00952774" w:rsidP="008C3E79"/>
    <w:p w:rsidR="00952774" w:rsidRDefault="00952774" w:rsidP="008C3E79"/>
    <w:p w:rsidR="00952774" w:rsidRDefault="00952774" w:rsidP="008C3E79"/>
    <w:p w:rsidR="00CF6F02" w:rsidRPr="006A2C02" w:rsidRDefault="00952774" w:rsidP="00FC59A0">
      <w:pPr>
        <w:spacing w:line="360" w:lineRule="auto"/>
        <w:jc w:val="both"/>
      </w:pPr>
      <w:r w:rsidRPr="006A2C02">
        <w:rPr>
          <w:b/>
        </w:rPr>
        <w:t>Abstrakt:</w:t>
      </w:r>
      <w:r w:rsidR="007B777F" w:rsidRPr="006A2C02">
        <w:rPr>
          <w:b/>
        </w:rPr>
        <w:t xml:space="preserve"> </w:t>
      </w:r>
      <w:r w:rsidR="005C6F7C" w:rsidRPr="006A2C02">
        <w:t>Tato b</w:t>
      </w:r>
      <w:r w:rsidR="00F17C93">
        <w:t>akalářská práce je zaměřena na r</w:t>
      </w:r>
      <w:r w:rsidR="005C6F7C" w:rsidRPr="006A2C02">
        <w:t>ežimová opatření a konkrétní doporučení u pacientů trpících lupénkou.</w:t>
      </w:r>
      <w:r w:rsidRPr="006A2C02">
        <w:t xml:space="preserve"> </w:t>
      </w:r>
      <w:r w:rsidR="005C6F7C" w:rsidRPr="006A2C02">
        <w:t>P</w:t>
      </w:r>
      <w:r w:rsidR="0028411F" w:rsidRPr="006A2C02">
        <w:t xml:space="preserve">ráce </w:t>
      </w:r>
      <w:r w:rsidR="005C6F7C" w:rsidRPr="006A2C02">
        <w:t xml:space="preserve">je rozdělena do tří základních kapitol. </w:t>
      </w:r>
      <w:r w:rsidR="00481C16" w:rsidRPr="006A2C02">
        <w:t xml:space="preserve">Nejprve řeší kvalitu života, životní styl a prevenci různých nemocí. </w:t>
      </w:r>
      <w:r w:rsidR="00F17C93">
        <w:t>Je zde popsána anatomie</w:t>
      </w:r>
      <w:r w:rsidR="00481C16" w:rsidRPr="006A2C02">
        <w:t xml:space="preserve"> kůže, nejčastější kožní onemocnění a </w:t>
      </w:r>
      <w:r w:rsidR="00F17C93">
        <w:t>hlavní část je zaměřena na onemocnění psoriázou</w:t>
      </w:r>
      <w:r w:rsidR="00481C16" w:rsidRPr="006A2C02">
        <w:t>. Dále jsou pak v práci uvedena reži</w:t>
      </w:r>
      <w:r w:rsidR="00F17C93">
        <w:t xml:space="preserve">mová opatření, možnosti zdravé </w:t>
      </w:r>
      <w:r w:rsidR="00481C16" w:rsidRPr="006A2C02">
        <w:t>životosprá</w:t>
      </w:r>
      <w:r w:rsidR="00F17C93">
        <w:t>vy, vhodné pohybové akti</w:t>
      </w:r>
      <w:r w:rsidR="00481C16" w:rsidRPr="006A2C02">
        <w:t>vity a v závěru konkrétní doporučení pro pacienty s lupénkou.</w:t>
      </w:r>
    </w:p>
    <w:p w:rsidR="00481C16" w:rsidRDefault="00481C16" w:rsidP="00952774">
      <w:pPr>
        <w:spacing w:line="360" w:lineRule="auto"/>
      </w:pPr>
    </w:p>
    <w:p w:rsidR="00CF6F02" w:rsidRDefault="00CF6F02" w:rsidP="00952774">
      <w:pPr>
        <w:spacing w:line="360" w:lineRule="auto"/>
      </w:pPr>
    </w:p>
    <w:p w:rsidR="00FE3AF4" w:rsidRDefault="00FE3AF4" w:rsidP="00952774">
      <w:pPr>
        <w:spacing w:line="360" w:lineRule="auto"/>
        <w:rPr>
          <w:b/>
        </w:rPr>
      </w:pPr>
    </w:p>
    <w:p w:rsidR="00CF6F02" w:rsidRDefault="00CF6F02" w:rsidP="00952774">
      <w:pPr>
        <w:spacing w:line="360" w:lineRule="auto"/>
      </w:pPr>
      <w:r w:rsidRPr="00CF6F02">
        <w:rPr>
          <w:b/>
        </w:rPr>
        <w:t>Klíčová slova:</w:t>
      </w:r>
      <w:r w:rsidR="001820D5">
        <w:rPr>
          <w:b/>
        </w:rPr>
        <w:t xml:space="preserve"> </w:t>
      </w:r>
      <w:r>
        <w:t>životní styl, kvalita života, pso</w:t>
      </w:r>
      <w:r w:rsidR="00D80CFC">
        <w:t>riá</w:t>
      </w:r>
      <w:r>
        <w:t xml:space="preserve">za, lupénka, </w:t>
      </w:r>
      <w:proofErr w:type="spellStart"/>
      <w:r>
        <w:t>psoriatik</w:t>
      </w:r>
      <w:proofErr w:type="spellEnd"/>
      <w:r>
        <w:t xml:space="preserve">, </w:t>
      </w:r>
      <w:r w:rsidR="00FE3AF4">
        <w:t>ž</w:t>
      </w:r>
      <w:r>
        <w:t>ivotospráva</w:t>
      </w:r>
      <w:r w:rsidR="004D21F8">
        <w:t>, stres, pohybová aktivita.</w:t>
      </w:r>
    </w:p>
    <w:p w:rsidR="00FE3AF4" w:rsidRDefault="00FE3AF4" w:rsidP="00952774">
      <w:pPr>
        <w:spacing w:line="360" w:lineRule="auto"/>
      </w:pPr>
    </w:p>
    <w:p w:rsidR="00FE3AF4" w:rsidRDefault="00FE3AF4" w:rsidP="00952774">
      <w:pPr>
        <w:spacing w:line="360" w:lineRule="auto"/>
      </w:pPr>
    </w:p>
    <w:p w:rsidR="00FE3AF4" w:rsidRDefault="00FE3AF4" w:rsidP="00952774">
      <w:pPr>
        <w:spacing w:line="360" w:lineRule="auto"/>
      </w:pPr>
    </w:p>
    <w:p w:rsidR="00FE3AF4" w:rsidRDefault="00FE3AF4" w:rsidP="00952774">
      <w:pPr>
        <w:spacing w:line="360" w:lineRule="auto"/>
      </w:pPr>
    </w:p>
    <w:p w:rsidR="00FE3AF4" w:rsidRDefault="00FE3AF4" w:rsidP="00952774">
      <w:pPr>
        <w:spacing w:line="360" w:lineRule="auto"/>
      </w:pPr>
    </w:p>
    <w:p w:rsidR="00FE3AF4" w:rsidRDefault="00FE3AF4" w:rsidP="00952774">
      <w:pPr>
        <w:spacing w:line="360" w:lineRule="auto"/>
      </w:pPr>
    </w:p>
    <w:p w:rsidR="00E958F2" w:rsidRDefault="00E958F2" w:rsidP="00FE3AF4">
      <w:pPr>
        <w:spacing w:line="360" w:lineRule="auto"/>
      </w:pPr>
      <w:r>
        <w:rPr>
          <w:sz w:val="23"/>
          <w:szCs w:val="23"/>
        </w:rPr>
        <w:t>Souhlasím s půjčováním diplomové práce v rámci knihovních služeb.</w:t>
      </w:r>
    </w:p>
    <w:p w:rsidR="00764FBA" w:rsidRDefault="00FE3AF4" w:rsidP="00FE3AF4">
      <w:pPr>
        <w:spacing w:line="360" w:lineRule="auto"/>
      </w:pPr>
      <w:proofErr w:type="spellStart"/>
      <w:r w:rsidRPr="00A2548B">
        <w:rPr>
          <w:b/>
        </w:rPr>
        <w:lastRenderedPageBreak/>
        <w:t>Author</w:t>
      </w:r>
      <w:r w:rsidR="00F12A4B">
        <w:rPr>
          <w:b/>
        </w:rPr>
        <w:t>’</w:t>
      </w:r>
      <w:r w:rsidRPr="00A2548B">
        <w:rPr>
          <w:b/>
        </w:rPr>
        <w:t>s</w:t>
      </w:r>
      <w:proofErr w:type="spellEnd"/>
      <w:r w:rsidR="00F12A4B">
        <w:rPr>
          <w:b/>
        </w:rPr>
        <w:t xml:space="preserve"> </w:t>
      </w:r>
      <w:proofErr w:type="spellStart"/>
      <w:r w:rsidRPr="00A2548B">
        <w:rPr>
          <w:b/>
        </w:rPr>
        <w:t>first</w:t>
      </w:r>
      <w:proofErr w:type="spellEnd"/>
      <w:r w:rsidR="00F12A4B">
        <w:rPr>
          <w:b/>
        </w:rPr>
        <w:t xml:space="preserve"> </w:t>
      </w:r>
      <w:proofErr w:type="spellStart"/>
      <w:r w:rsidRPr="00A2548B">
        <w:rPr>
          <w:b/>
        </w:rPr>
        <w:t>name</w:t>
      </w:r>
      <w:proofErr w:type="spellEnd"/>
      <w:r w:rsidRPr="00A2548B">
        <w:rPr>
          <w:b/>
        </w:rPr>
        <w:t xml:space="preserve"> and </w:t>
      </w:r>
      <w:proofErr w:type="spellStart"/>
      <w:r w:rsidRPr="00A2548B">
        <w:rPr>
          <w:b/>
        </w:rPr>
        <w:t>surname</w:t>
      </w:r>
      <w:proofErr w:type="spellEnd"/>
      <w:r w:rsidRPr="00A2548B">
        <w:rPr>
          <w:b/>
        </w:rPr>
        <w:t>:</w:t>
      </w:r>
      <w:r w:rsidR="00F12A4B">
        <w:rPr>
          <w:b/>
        </w:rPr>
        <w:t xml:space="preserve"> </w:t>
      </w:r>
      <w:r>
        <w:t xml:space="preserve">Andrea </w:t>
      </w:r>
      <w:proofErr w:type="spellStart"/>
      <w:r>
        <w:t>Wenhardtová</w:t>
      </w:r>
      <w:proofErr w:type="spellEnd"/>
    </w:p>
    <w:p w:rsidR="00764FBA" w:rsidRDefault="00764FBA" w:rsidP="00FE3AF4">
      <w:pPr>
        <w:spacing w:line="360" w:lineRule="auto"/>
        <w:rPr>
          <w:b/>
        </w:rPr>
      </w:pPr>
    </w:p>
    <w:p w:rsidR="00FE3AF4" w:rsidRPr="00764FBA" w:rsidRDefault="00761464" w:rsidP="00FE3AF4">
      <w:pPr>
        <w:spacing w:line="360" w:lineRule="auto"/>
        <w:rPr>
          <w:b/>
        </w:rPr>
      </w:pPr>
      <w:proofErr w:type="spellStart"/>
      <w:r>
        <w:rPr>
          <w:b/>
        </w:rPr>
        <w:t>Title</w:t>
      </w:r>
      <w:proofErr w:type="spellEnd"/>
      <w:r w:rsidR="00F12A4B">
        <w:rPr>
          <w:b/>
        </w:rPr>
        <w:t xml:space="preserve"> </w:t>
      </w:r>
      <w:proofErr w:type="spellStart"/>
      <w:r>
        <w:rPr>
          <w:b/>
        </w:rPr>
        <w:t>of</w:t>
      </w:r>
      <w:proofErr w:type="spellEnd"/>
      <w:r w:rsidR="00F12A4B">
        <w:rPr>
          <w:b/>
        </w:rPr>
        <w:t xml:space="preserve"> </w:t>
      </w:r>
      <w:proofErr w:type="spellStart"/>
      <w:r>
        <w:rPr>
          <w:b/>
        </w:rPr>
        <w:t>the</w:t>
      </w:r>
      <w:proofErr w:type="spellEnd"/>
      <w:r w:rsidR="00F12A4B">
        <w:rPr>
          <w:b/>
        </w:rPr>
        <w:t xml:space="preserve"> </w:t>
      </w:r>
      <w:proofErr w:type="spellStart"/>
      <w:r>
        <w:rPr>
          <w:b/>
        </w:rPr>
        <w:t>bachelor</w:t>
      </w:r>
      <w:proofErr w:type="spellEnd"/>
      <w:r>
        <w:rPr>
          <w:b/>
        </w:rPr>
        <w:t xml:space="preserve"> thesis:</w:t>
      </w:r>
      <w:r w:rsidR="00F12A4B">
        <w:rPr>
          <w:b/>
        </w:rPr>
        <w:t xml:space="preserve"> </w:t>
      </w:r>
      <w:proofErr w:type="spellStart"/>
      <w:r>
        <w:t>L</w:t>
      </w:r>
      <w:r w:rsidR="00764FBA" w:rsidRPr="00764FBA">
        <w:t>ifestyle</w:t>
      </w:r>
      <w:proofErr w:type="spellEnd"/>
      <w:r w:rsidR="00764FBA" w:rsidRPr="00764FBA">
        <w:t xml:space="preserve"> and </w:t>
      </w:r>
      <w:proofErr w:type="spellStart"/>
      <w:r w:rsidR="00764FBA" w:rsidRPr="00764FBA">
        <w:t>possibilities</w:t>
      </w:r>
      <w:proofErr w:type="spellEnd"/>
      <w:r w:rsidR="00F12A4B">
        <w:t xml:space="preserve"> </w:t>
      </w:r>
      <w:proofErr w:type="spellStart"/>
      <w:r w:rsidR="00764FBA" w:rsidRPr="00764FBA">
        <w:t>of</w:t>
      </w:r>
      <w:proofErr w:type="spellEnd"/>
      <w:r w:rsidR="00F12A4B">
        <w:t xml:space="preserve"> </w:t>
      </w:r>
      <w:proofErr w:type="spellStart"/>
      <w:r w:rsidR="00764FBA" w:rsidRPr="00764FBA">
        <w:t>motional</w:t>
      </w:r>
      <w:proofErr w:type="spellEnd"/>
      <w:r w:rsidR="00F12A4B">
        <w:t xml:space="preserve"> </w:t>
      </w:r>
      <w:proofErr w:type="spellStart"/>
      <w:r w:rsidR="00E11B1B" w:rsidRPr="00764FBA">
        <w:t>activity</w:t>
      </w:r>
      <w:proofErr w:type="spellEnd"/>
      <w:r w:rsidR="00F12A4B">
        <w:t xml:space="preserve"> </w:t>
      </w:r>
      <w:proofErr w:type="spellStart"/>
      <w:r w:rsidR="00E11B1B" w:rsidRPr="00764FBA">
        <w:t>of</w:t>
      </w:r>
      <w:proofErr w:type="spellEnd"/>
      <w:r w:rsidR="00F12A4B">
        <w:t xml:space="preserve"> </w:t>
      </w:r>
      <w:proofErr w:type="spellStart"/>
      <w:r w:rsidR="00E11B1B" w:rsidRPr="00764FBA">
        <w:t>patients</w:t>
      </w:r>
      <w:proofErr w:type="spellEnd"/>
      <w:r w:rsidR="00F12A4B">
        <w:t xml:space="preserve"> </w:t>
      </w:r>
      <w:proofErr w:type="spellStart"/>
      <w:r w:rsidR="00E11B1B" w:rsidRPr="00764FBA">
        <w:t>who</w:t>
      </w:r>
      <w:proofErr w:type="spellEnd"/>
      <w:r w:rsidR="00F12A4B">
        <w:t xml:space="preserve"> </w:t>
      </w:r>
      <w:proofErr w:type="spellStart"/>
      <w:r w:rsidR="00E11B1B" w:rsidRPr="00764FBA">
        <w:t>suffer</w:t>
      </w:r>
      <w:proofErr w:type="spellEnd"/>
      <w:r w:rsidR="00F12A4B">
        <w:t xml:space="preserve"> </w:t>
      </w:r>
      <w:proofErr w:type="spellStart"/>
      <w:r w:rsidR="00E11B1B" w:rsidRPr="00764FBA">
        <w:t>from</w:t>
      </w:r>
      <w:proofErr w:type="spellEnd"/>
      <w:r w:rsidR="00E11B1B" w:rsidRPr="00764FBA">
        <w:t xml:space="preserve"> a </w:t>
      </w:r>
      <w:proofErr w:type="spellStart"/>
      <w:r w:rsidR="00E11B1B" w:rsidRPr="00764FBA">
        <w:t>dermatological</w:t>
      </w:r>
      <w:proofErr w:type="spellEnd"/>
      <w:r w:rsidR="00F12A4B">
        <w:t xml:space="preserve"> </w:t>
      </w:r>
      <w:proofErr w:type="spellStart"/>
      <w:r w:rsidR="00E11B1B" w:rsidRPr="00764FBA">
        <w:t>disease</w:t>
      </w:r>
      <w:proofErr w:type="spellEnd"/>
    </w:p>
    <w:p w:rsidR="00FE3AF4" w:rsidRPr="00A2548B" w:rsidRDefault="00FE3AF4" w:rsidP="00FE3AF4">
      <w:pPr>
        <w:spacing w:line="360" w:lineRule="auto"/>
      </w:pPr>
    </w:p>
    <w:p w:rsidR="00FE3AF4" w:rsidRPr="00A2548B" w:rsidRDefault="00FE3AF4" w:rsidP="00FE3AF4">
      <w:pPr>
        <w:spacing w:line="360" w:lineRule="auto"/>
      </w:pPr>
      <w:r w:rsidRPr="00A2548B">
        <w:rPr>
          <w:b/>
        </w:rPr>
        <w:t>Department:</w:t>
      </w:r>
      <w:r w:rsidRPr="00A2548B">
        <w:t xml:space="preserve"> department </w:t>
      </w:r>
      <w:proofErr w:type="spellStart"/>
      <w:r w:rsidRPr="00A2548B">
        <w:t>of</w:t>
      </w:r>
      <w:proofErr w:type="spellEnd"/>
      <w:r w:rsidRPr="00A2548B">
        <w:t xml:space="preserve"> </w:t>
      </w:r>
      <w:proofErr w:type="spellStart"/>
      <w:r w:rsidRPr="00A2548B">
        <w:t>Recreology</w:t>
      </w:r>
      <w:proofErr w:type="spellEnd"/>
      <w:r w:rsidRPr="00A2548B">
        <w:t xml:space="preserve"> </w:t>
      </w:r>
    </w:p>
    <w:p w:rsidR="00FE3AF4" w:rsidRPr="00A2548B" w:rsidRDefault="00FE3AF4" w:rsidP="00FE3AF4">
      <w:pPr>
        <w:spacing w:line="360" w:lineRule="auto"/>
      </w:pPr>
    </w:p>
    <w:p w:rsidR="00FE3AF4" w:rsidRPr="00A2548B" w:rsidRDefault="00FE3AF4" w:rsidP="00FE3AF4">
      <w:pPr>
        <w:spacing w:line="360" w:lineRule="auto"/>
      </w:pPr>
      <w:proofErr w:type="spellStart"/>
      <w:r w:rsidRPr="00A2548B">
        <w:rPr>
          <w:b/>
        </w:rPr>
        <w:t>Supervisor</w:t>
      </w:r>
      <w:proofErr w:type="spellEnd"/>
      <w:r w:rsidRPr="00A2548B">
        <w:rPr>
          <w:b/>
        </w:rPr>
        <w:t>:</w:t>
      </w:r>
      <w:r w:rsidR="00F12A4B">
        <w:rPr>
          <w:b/>
        </w:rPr>
        <w:t xml:space="preserve"> </w:t>
      </w:r>
      <w:r w:rsidR="001F1E74">
        <w:t>PhDr.</w:t>
      </w:r>
      <w:r w:rsidR="00F12A4B">
        <w:t xml:space="preserve"> </w:t>
      </w:r>
      <w:r w:rsidR="001F1E74">
        <w:t>Dr.</w:t>
      </w:r>
      <w:r w:rsidR="00F12A4B">
        <w:t xml:space="preserve"> </w:t>
      </w:r>
      <w:hyperlink w:history="1">
        <w:r>
          <w:rPr>
            <w:rStyle w:val="Hypertextovodkaz"/>
          </w:rPr>
          <w:t>Martin</w:t>
        </w:r>
      </w:hyperlink>
      <w:r>
        <w:t xml:space="preserve"> Sigmund</w:t>
      </w:r>
      <w:r w:rsidR="001F1E74">
        <w:t xml:space="preserve"> Ph.D.</w:t>
      </w:r>
    </w:p>
    <w:p w:rsidR="00FE3AF4" w:rsidRPr="00A2548B" w:rsidRDefault="00FE3AF4" w:rsidP="00FE3AF4">
      <w:pPr>
        <w:spacing w:line="360" w:lineRule="auto"/>
      </w:pPr>
    </w:p>
    <w:p w:rsidR="00FE3AF4" w:rsidRDefault="00FE3AF4" w:rsidP="00FE3AF4">
      <w:pPr>
        <w:spacing w:line="360" w:lineRule="auto"/>
      </w:pPr>
      <w:proofErr w:type="spellStart"/>
      <w:r w:rsidRPr="00A2548B">
        <w:rPr>
          <w:b/>
        </w:rPr>
        <w:t>The</w:t>
      </w:r>
      <w:proofErr w:type="spellEnd"/>
      <w:r w:rsidRPr="00A2548B">
        <w:rPr>
          <w:b/>
        </w:rPr>
        <w:t xml:space="preserve"> </w:t>
      </w:r>
      <w:proofErr w:type="spellStart"/>
      <w:r w:rsidRPr="00A2548B">
        <w:rPr>
          <w:b/>
        </w:rPr>
        <w:t>year</w:t>
      </w:r>
      <w:proofErr w:type="spellEnd"/>
      <w:r w:rsidRPr="00A2548B">
        <w:rPr>
          <w:b/>
        </w:rPr>
        <w:t xml:space="preserve"> </w:t>
      </w:r>
      <w:proofErr w:type="spellStart"/>
      <w:r w:rsidRPr="00A2548B">
        <w:rPr>
          <w:b/>
        </w:rPr>
        <w:t>of</w:t>
      </w:r>
      <w:proofErr w:type="spellEnd"/>
      <w:r w:rsidRPr="00A2548B">
        <w:rPr>
          <w:b/>
        </w:rPr>
        <w:t xml:space="preserve"> </w:t>
      </w:r>
      <w:proofErr w:type="spellStart"/>
      <w:r w:rsidRPr="00A2548B">
        <w:rPr>
          <w:b/>
        </w:rPr>
        <w:t>presentation</w:t>
      </w:r>
      <w:proofErr w:type="spellEnd"/>
      <w:r w:rsidRPr="00A2548B">
        <w:rPr>
          <w:b/>
        </w:rPr>
        <w:t>:</w:t>
      </w:r>
      <w:r w:rsidR="00D2038B">
        <w:t xml:space="preserve"> 2015</w:t>
      </w:r>
    </w:p>
    <w:p w:rsidR="0014536D" w:rsidRDefault="0014536D" w:rsidP="00FE3AF4">
      <w:pPr>
        <w:spacing w:line="360" w:lineRule="auto"/>
      </w:pPr>
    </w:p>
    <w:p w:rsidR="0014536D" w:rsidRDefault="0014536D" w:rsidP="00FE3AF4">
      <w:pPr>
        <w:spacing w:line="360" w:lineRule="auto"/>
      </w:pPr>
    </w:p>
    <w:p w:rsidR="0014536D" w:rsidRDefault="0014536D" w:rsidP="00FE3AF4">
      <w:pPr>
        <w:spacing w:line="360" w:lineRule="auto"/>
      </w:pPr>
    </w:p>
    <w:p w:rsidR="00814149" w:rsidRDefault="00814149" w:rsidP="00FE3AF4">
      <w:pPr>
        <w:spacing w:line="360" w:lineRule="auto"/>
        <w:rPr>
          <w:b/>
          <w:color w:val="FF0000"/>
        </w:rPr>
      </w:pPr>
    </w:p>
    <w:p w:rsidR="00814149" w:rsidRDefault="00814149" w:rsidP="00FE3AF4">
      <w:pPr>
        <w:spacing w:line="360" w:lineRule="auto"/>
        <w:rPr>
          <w:b/>
          <w:color w:val="FF0000"/>
        </w:rPr>
      </w:pPr>
    </w:p>
    <w:p w:rsidR="00F12A4B" w:rsidRPr="00F12A4B" w:rsidRDefault="0014536D" w:rsidP="00F12A4B">
      <w:pPr>
        <w:spacing w:line="360" w:lineRule="auto"/>
        <w:jc w:val="both"/>
      </w:pPr>
      <w:proofErr w:type="spellStart"/>
      <w:r w:rsidRPr="006A2C02">
        <w:rPr>
          <w:b/>
        </w:rPr>
        <w:t>Abstract</w:t>
      </w:r>
      <w:proofErr w:type="spellEnd"/>
      <w:r w:rsidRPr="006A2C02">
        <w:rPr>
          <w:b/>
        </w:rPr>
        <w:t>:</w:t>
      </w:r>
      <w:r w:rsidR="00F12A4B" w:rsidRPr="00F12A4B">
        <w:rPr>
          <w:color w:val="FF0000"/>
        </w:rPr>
        <w:t xml:space="preserve"> </w:t>
      </w:r>
      <w:proofErr w:type="spellStart"/>
      <w:r w:rsidR="00F12A4B" w:rsidRPr="00F12A4B">
        <w:t>This</w:t>
      </w:r>
      <w:proofErr w:type="spellEnd"/>
      <w:r w:rsidR="00F12A4B" w:rsidRPr="00F12A4B">
        <w:t xml:space="preserve"> </w:t>
      </w:r>
      <w:proofErr w:type="spellStart"/>
      <w:r w:rsidR="00F12A4B" w:rsidRPr="00F12A4B">
        <w:t>bachelor</w:t>
      </w:r>
      <w:proofErr w:type="spellEnd"/>
      <w:r w:rsidR="00F12A4B" w:rsidRPr="00F12A4B">
        <w:t xml:space="preserve"> thesis </w:t>
      </w:r>
      <w:proofErr w:type="spellStart"/>
      <w:r w:rsidR="00F12A4B" w:rsidRPr="00F12A4B">
        <w:t>is</w:t>
      </w:r>
      <w:proofErr w:type="spellEnd"/>
      <w:r w:rsidR="00F12A4B" w:rsidRPr="00F12A4B">
        <w:t xml:space="preserve"> </w:t>
      </w:r>
      <w:proofErr w:type="spellStart"/>
      <w:r w:rsidR="00F12A4B" w:rsidRPr="00F12A4B">
        <w:t>concerned</w:t>
      </w:r>
      <w:proofErr w:type="spellEnd"/>
      <w:r w:rsidR="00F12A4B" w:rsidRPr="00F12A4B">
        <w:t xml:space="preserve"> </w:t>
      </w:r>
      <w:proofErr w:type="spellStart"/>
      <w:r w:rsidR="00F12A4B" w:rsidRPr="00F12A4B">
        <w:t>with</w:t>
      </w:r>
      <w:proofErr w:type="spellEnd"/>
      <w:r w:rsidR="00F12A4B" w:rsidRPr="00F12A4B">
        <w:t xml:space="preserve"> </w:t>
      </w:r>
      <w:proofErr w:type="spellStart"/>
      <w:r w:rsidR="00F12A4B" w:rsidRPr="00F12A4B">
        <w:t>psoriatic</w:t>
      </w:r>
      <w:proofErr w:type="spellEnd"/>
      <w:r w:rsidR="00F12A4B" w:rsidRPr="00F12A4B">
        <w:t xml:space="preserve"> </w:t>
      </w:r>
      <w:proofErr w:type="spellStart"/>
      <w:r w:rsidR="00F12A4B" w:rsidRPr="00F12A4B">
        <w:t>patients</w:t>
      </w:r>
      <w:proofErr w:type="spellEnd"/>
      <w:r w:rsidR="00F12A4B" w:rsidRPr="00F12A4B">
        <w:t xml:space="preserve">‘ </w:t>
      </w:r>
      <w:proofErr w:type="spellStart"/>
      <w:r w:rsidR="00F12A4B" w:rsidRPr="00F12A4B">
        <w:t>lifestyle</w:t>
      </w:r>
      <w:proofErr w:type="spellEnd"/>
      <w:r w:rsidR="00F12A4B" w:rsidRPr="00F12A4B">
        <w:t xml:space="preserve">, </w:t>
      </w:r>
      <w:proofErr w:type="spellStart"/>
      <w:r w:rsidR="00F12A4B" w:rsidRPr="00F12A4B">
        <w:t>possibilities</w:t>
      </w:r>
      <w:proofErr w:type="spellEnd"/>
      <w:r w:rsidR="00F12A4B" w:rsidRPr="00F12A4B">
        <w:t xml:space="preserve"> </w:t>
      </w:r>
      <w:proofErr w:type="spellStart"/>
      <w:r w:rsidR="00F12A4B" w:rsidRPr="00F12A4B">
        <w:t>of</w:t>
      </w:r>
      <w:proofErr w:type="spellEnd"/>
      <w:r w:rsidR="00F12A4B" w:rsidRPr="00F12A4B">
        <w:t xml:space="preserve"> </w:t>
      </w:r>
      <w:proofErr w:type="spellStart"/>
      <w:r w:rsidR="00F12A4B" w:rsidRPr="00F12A4B">
        <w:t>motional</w:t>
      </w:r>
      <w:proofErr w:type="spellEnd"/>
      <w:r w:rsidR="00F12A4B" w:rsidRPr="00F12A4B">
        <w:t xml:space="preserve"> </w:t>
      </w:r>
      <w:proofErr w:type="spellStart"/>
      <w:r w:rsidR="00F12A4B" w:rsidRPr="00F12A4B">
        <w:t>activity</w:t>
      </w:r>
      <w:proofErr w:type="spellEnd"/>
      <w:r w:rsidR="00F12A4B" w:rsidRPr="00F12A4B">
        <w:t xml:space="preserve"> and </w:t>
      </w:r>
      <w:proofErr w:type="spellStart"/>
      <w:r w:rsidR="00F12A4B" w:rsidRPr="00F12A4B">
        <w:t>the</w:t>
      </w:r>
      <w:proofErr w:type="spellEnd"/>
      <w:r w:rsidR="00F12A4B" w:rsidRPr="00F12A4B">
        <w:t xml:space="preserve"> </w:t>
      </w:r>
      <w:proofErr w:type="spellStart"/>
      <w:r w:rsidR="00F12A4B" w:rsidRPr="00F12A4B">
        <w:t>whole</w:t>
      </w:r>
      <w:proofErr w:type="spellEnd"/>
      <w:r w:rsidR="00F12A4B" w:rsidRPr="00F12A4B">
        <w:t xml:space="preserve"> </w:t>
      </w:r>
      <w:proofErr w:type="spellStart"/>
      <w:r w:rsidR="00F12A4B" w:rsidRPr="00F12A4B">
        <w:t>question</w:t>
      </w:r>
      <w:proofErr w:type="spellEnd"/>
      <w:r w:rsidR="00F12A4B" w:rsidRPr="00F12A4B">
        <w:t xml:space="preserve"> </w:t>
      </w:r>
      <w:proofErr w:type="spellStart"/>
      <w:r w:rsidR="00F12A4B" w:rsidRPr="00F12A4B">
        <w:t>of</w:t>
      </w:r>
      <w:proofErr w:type="spellEnd"/>
      <w:r w:rsidR="00F12A4B" w:rsidRPr="00F12A4B">
        <w:t xml:space="preserve"> </w:t>
      </w:r>
      <w:proofErr w:type="spellStart"/>
      <w:r w:rsidR="00F12A4B" w:rsidRPr="00F12A4B">
        <w:t>their</w:t>
      </w:r>
      <w:proofErr w:type="spellEnd"/>
      <w:r w:rsidR="00F12A4B" w:rsidRPr="00F12A4B">
        <w:t xml:space="preserve"> </w:t>
      </w:r>
      <w:proofErr w:type="spellStart"/>
      <w:r w:rsidR="00F12A4B" w:rsidRPr="00F12A4B">
        <w:t>life</w:t>
      </w:r>
      <w:proofErr w:type="spellEnd"/>
      <w:r w:rsidR="00F12A4B" w:rsidRPr="00F12A4B">
        <w:t xml:space="preserve"> </w:t>
      </w:r>
      <w:proofErr w:type="spellStart"/>
      <w:r w:rsidR="00F12A4B" w:rsidRPr="00F12A4B">
        <w:t>quality</w:t>
      </w:r>
      <w:proofErr w:type="spellEnd"/>
      <w:r w:rsidR="00F12A4B" w:rsidRPr="00F12A4B">
        <w:t xml:space="preserve">. </w:t>
      </w:r>
      <w:proofErr w:type="spellStart"/>
      <w:r w:rsidR="00D3079C">
        <w:t>Firstly</w:t>
      </w:r>
      <w:proofErr w:type="spellEnd"/>
      <w:r w:rsidR="00D3079C">
        <w:t xml:space="preserve">, </w:t>
      </w:r>
      <w:proofErr w:type="spellStart"/>
      <w:r w:rsidR="00D3079C">
        <w:t>it</w:t>
      </w:r>
      <w:proofErr w:type="spellEnd"/>
      <w:r w:rsidR="00D3079C">
        <w:t xml:space="preserve"> </w:t>
      </w:r>
      <w:proofErr w:type="spellStart"/>
      <w:r w:rsidR="00D3079C">
        <w:t>deals</w:t>
      </w:r>
      <w:proofErr w:type="spellEnd"/>
      <w:r w:rsidR="00D3079C">
        <w:t xml:space="preserve"> </w:t>
      </w:r>
      <w:proofErr w:type="spellStart"/>
      <w:r w:rsidR="00D3079C">
        <w:t>with</w:t>
      </w:r>
      <w:proofErr w:type="spellEnd"/>
      <w:r w:rsidR="00D3079C">
        <w:t xml:space="preserve"> </w:t>
      </w:r>
      <w:proofErr w:type="spellStart"/>
      <w:r w:rsidR="00D3079C">
        <w:t>life</w:t>
      </w:r>
      <w:proofErr w:type="spellEnd"/>
      <w:r w:rsidR="00D3079C">
        <w:t xml:space="preserve"> </w:t>
      </w:r>
      <w:proofErr w:type="spellStart"/>
      <w:r w:rsidR="00D3079C">
        <w:t>quality</w:t>
      </w:r>
      <w:proofErr w:type="spellEnd"/>
      <w:r w:rsidR="00D3079C">
        <w:t xml:space="preserve">, </w:t>
      </w:r>
      <w:proofErr w:type="spellStart"/>
      <w:r w:rsidR="00D3079C">
        <w:t>lifestyle</w:t>
      </w:r>
      <w:proofErr w:type="spellEnd"/>
      <w:r w:rsidR="00D3079C">
        <w:t xml:space="preserve"> and </w:t>
      </w:r>
      <w:proofErr w:type="spellStart"/>
      <w:r w:rsidR="00D3079C">
        <w:t>how</w:t>
      </w:r>
      <w:proofErr w:type="spellEnd"/>
      <w:r w:rsidR="00D3079C">
        <w:t xml:space="preserve"> to </w:t>
      </w:r>
      <w:proofErr w:type="spellStart"/>
      <w:r w:rsidR="00D3079C">
        <w:t>prevent</w:t>
      </w:r>
      <w:proofErr w:type="spellEnd"/>
      <w:r w:rsidR="00D3079C">
        <w:t xml:space="preserve"> </w:t>
      </w:r>
      <w:proofErr w:type="spellStart"/>
      <w:r w:rsidR="00D3079C">
        <w:t>different</w:t>
      </w:r>
      <w:proofErr w:type="spellEnd"/>
      <w:r w:rsidR="00D3079C">
        <w:t xml:space="preserve"> </w:t>
      </w:r>
      <w:proofErr w:type="spellStart"/>
      <w:r w:rsidR="00D3079C">
        <w:t>diseases</w:t>
      </w:r>
      <w:proofErr w:type="spellEnd"/>
      <w:r w:rsidR="00D3079C">
        <w:t xml:space="preserve">. Skin anatomy </w:t>
      </w:r>
      <w:proofErr w:type="spellStart"/>
      <w:r w:rsidR="00D3079C">
        <w:t>is</w:t>
      </w:r>
      <w:proofErr w:type="spellEnd"/>
      <w:r w:rsidR="00D3079C">
        <w:t xml:space="preserve"> </w:t>
      </w:r>
      <w:proofErr w:type="spellStart"/>
      <w:r w:rsidR="00D3079C">
        <w:t>also</w:t>
      </w:r>
      <w:proofErr w:type="spellEnd"/>
      <w:r w:rsidR="00D3079C">
        <w:t xml:space="preserve"> </w:t>
      </w:r>
      <w:proofErr w:type="spellStart"/>
      <w:r w:rsidR="00D3079C">
        <w:t>described</w:t>
      </w:r>
      <w:proofErr w:type="spellEnd"/>
      <w:r w:rsidR="00D3079C">
        <w:t xml:space="preserve"> </w:t>
      </w:r>
      <w:proofErr w:type="spellStart"/>
      <w:r w:rsidR="00D3079C">
        <w:t>here</w:t>
      </w:r>
      <w:proofErr w:type="spellEnd"/>
      <w:r w:rsidR="00D3079C">
        <w:t xml:space="preserve">, </w:t>
      </w:r>
      <w:proofErr w:type="spellStart"/>
      <w:r w:rsidR="00D3079C">
        <w:t>the</w:t>
      </w:r>
      <w:proofErr w:type="spellEnd"/>
      <w:r w:rsidR="00D3079C">
        <w:t xml:space="preserve"> most </w:t>
      </w:r>
      <w:proofErr w:type="spellStart"/>
      <w:r w:rsidR="00D3079C">
        <w:t>common</w:t>
      </w:r>
      <w:proofErr w:type="spellEnd"/>
      <w:r w:rsidR="00D3079C">
        <w:t xml:space="preserve"> skin </w:t>
      </w:r>
      <w:proofErr w:type="spellStart"/>
      <w:r w:rsidR="00D3079C">
        <w:t>diseases</w:t>
      </w:r>
      <w:proofErr w:type="spellEnd"/>
      <w:r w:rsidR="00D3079C">
        <w:t xml:space="preserve"> are </w:t>
      </w:r>
      <w:proofErr w:type="spellStart"/>
      <w:r w:rsidR="00D3079C">
        <w:t>mentioned</w:t>
      </w:r>
      <w:proofErr w:type="spellEnd"/>
      <w:r w:rsidR="00D3079C">
        <w:t xml:space="preserve"> as </w:t>
      </w:r>
      <w:proofErr w:type="spellStart"/>
      <w:r w:rsidR="00D3079C">
        <w:t>well</w:t>
      </w:r>
      <w:proofErr w:type="spellEnd"/>
      <w:r w:rsidR="00D3079C">
        <w:t xml:space="preserve">. </w:t>
      </w:r>
      <w:proofErr w:type="spellStart"/>
      <w:r w:rsidR="00D3079C">
        <w:t>The</w:t>
      </w:r>
      <w:proofErr w:type="spellEnd"/>
      <w:r w:rsidR="00D3079C">
        <w:t xml:space="preserve"> </w:t>
      </w:r>
      <w:proofErr w:type="spellStart"/>
      <w:r w:rsidR="00BE54A2">
        <w:t>main</w:t>
      </w:r>
      <w:proofErr w:type="spellEnd"/>
      <w:r w:rsidR="00BE54A2">
        <w:t xml:space="preserve"> part </w:t>
      </w:r>
      <w:proofErr w:type="spellStart"/>
      <w:r w:rsidR="00BE54A2">
        <w:t>deals</w:t>
      </w:r>
      <w:proofErr w:type="spellEnd"/>
      <w:r w:rsidR="00BE54A2">
        <w:t xml:space="preserve"> </w:t>
      </w:r>
      <w:proofErr w:type="spellStart"/>
      <w:r w:rsidR="00BE54A2">
        <w:t>with</w:t>
      </w:r>
      <w:proofErr w:type="spellEnd"/>
      <w:r w:rsidR="00BE54A2">
        <w:t xml:space="preserve"> psoriasis. </w:t>
      </w:r>
      <w:proofErr w:type="spellStart"/>
      <w:r w:rsidR="00BE54A2">
        <w:t>T</w:t>
      </w:r>
      <w:r w:rsidR="00D3079C">
        <w:t>he</w:t>
      </w:r>
      <w:proofErr w:type="spellEnd"/>
      <w:r w:rsidR="00D3079C">
        <w:t xml:space="preserve"> </w:t>
      </w:r>
      <w:proofErr w:type="spellStart"/>
      <w:r w:rsidR="00D3079C">
        <w:t>life</w:t>
      </w:r>
      <w:proofErr w:type="spellEnd"/>
      <w:r w:rsidR="00D3079C">
        <w:t xml:space="preserve"> </w:t>
      </w:r>
      <w:proofErr w:type="spellStart"/>
      <w:r w:rsidR="00D3079C">
        <w:t>quality</w:t>
      </w:r>
      <w:proofErr w:type="spellEnd"/>
      <w:r w:rsidR="00D3079C">
        <w:t xml:space="preserve">, </w:t>
      </w:r>
      <w:proofErr w:type="spellStart"/>
      <w:r w:rsidR="00D3079C">
        <w:t>the</w:t>
      </w:r>
      <w:proofErr w:type="spellEnd"/>
      <w:r w:rsidR="00D3079C">
        <w:t xml:space="preserve"> </w:t>
      </w:r>
      <w:proofErr w:type="spellStart"/>
      <w:r w:rsidR="00D3079C">
        <w:t>opportunities</w:t>
      </w:r>
      <w:proofErr w:type="spellEnd"/>
      <w:r w:rsidR="00D3079C">
        <w:t xml:space="preserve"> </w:t>
      </w:r>
      <w:proofErr w:type="spellStart"/>
      <w:r w:rsidR="00D3079C">
        <w:t>of</w:t>
      </w:r>
      <w:proofErr w:type="spellEnd"/>
      <w:r w:rsidR="00D3079C">
        <w:t xml:space="preserve"> </w:t>
      </w:r>
      <w:proofErr w:type="spellStart"/>
      <w:r w:rsidR="00D3079C">
        <w:t>healt</w:t>
      </w:r>
      <w:r w:rsidR="00BE54A2">
        <w:t>hy</w:t>
      </w:r>
      <w:proofErr w:type="spellEnd"/>
      <w:r w:rsidR="00BE54A2">
        <w:t xml:space="preserve"> </w:t>
      </w:r>
      <w:proofErr w:type="spellStart"/>
      <w:r w:rsidR="00BE54A2">
        <w:t>lifestyle</w:t>
      </w:r>
      <w:proofErr w:type="spellEnd"/>
      <w:r w:rsidR="00BE54A2">
        <w:t xml:space="preserve"> and </w:t>
      </w:r>
      <w:proofErr w:type="spellStart"/>
      <w:r w:rsidR="00BE54A2">
        <w:t>the</w:t>
      </w:r>
      <w:proofErr w:type="spellEnd"/>
      <w:r w:rsidR="00BE54A2">
        <w:t xml:space="preserve"> </w:t>
      </w:r>
      <w:proofErr w:type="spellStart"/>
      <w:r w:rsidR="00D3079C">
        <w:t>appropriate</w:t>
      </w:r>
      <w:proofErr w:type="spellEnd"/>
      <w:r w:rsidR="00D3079C">
        <w:t xml:space="preserve"> </w:t>
      </w:r>
      <w:proofErr w:type="spellStart"/>
      <w:r w:rsidR="00D3079C">
        <w:t>motional</w:t>
      </w:r>
      <w:proofErr w:type="spellEnd"/>
      <w:r w:rsidR="00D3079C">
        <w:t xml:space="preserve"> </w:t>
      </w:r>
      <w:proofErr w:type="spellStart"/>
      <w:r w:rsidR="00D3079C">
        <w:t>activities</w:t>
      </w:r>
      <w:proofErr w:type="spellEnd"/>
      <w:r w:rsidR="00BE54A2">
        <w:t xml:space="preserve"> are </w:t>
      </w:r>
      <w:proofErr w:type="spellStart"/>
      <w:r w:rsidR="00BE54A2">
        <w:t>also</w:t>
      </w:r>
      <w:proofErr w:type="spellEnd"/>
      <w:r w:rsidR="00BE54A2">
        <w:t xml:space="preserve"> part </w:t>
      </w:r>
      <w:proofErr w:type="spellStart"/>
      <w:r w:rsidR="00BE54A2">
        <w:t>of</w:t>
      </w:r>
      <w:proofErr w:type="spellEnd"/>
      <w:r w:rsidR="00BE54A2">
        <w:t xml:space="preserve"> my </w:t>
      </w:r>
      <w:proofErr w:type="spellStart"/>
      <w:r w:rsidR="00BE54A2">
        <w:t>work</w:t>
      </w:r>
      <w:proofErr w:type="spellEnd"/>
      <w:r w:rsidR="00D3079C">
        <w:t xml:space="preserve">. </w:t>
      </w:r>
      <w:proofErr w:type="spellStart"/>
      <w:r w:rsidR="00F12A4B" w:rsidRPr="00F12A4B">
        <w:t>Thinking</w:t>
      </w:r>
      <w:proofErr w:type="spellEnd"/>
      <w:r w:rsidR="00F12A4B" w:rsidRPr="00F12A4B">
        <w:t xml:space="preserve"> </w:t>
      </w:r>
      <w:proofErr w:type="spellStart"/>
      <w:r w:rsidR="00F12A4B" w:rsidRPr="00F12A4B">
        <w:t>about</w:t>
      </w:r>
      <w:proofErr w:type="spellEnd"/>
      <w:r w:rsidR="00F12A4B" w:rsidRPr="00F12A4B">
        <w:t xml:space="preserve"> </w:t>
      </w:r>
      <w:proofErr w:type="spellStart"/>
      <w:r w:rsidR="00F12A4B" w:rsidRPr="00F12A4B">
        <w:t>new</w:t>
      </w:r>
      <w:proofErr w:type="spellEnd"/>
      <w:r w:rsidR="00F12A4B" w:rsidRPr="00F12A4B">
        <w:t xml:space="preserve"> </w:t>
      </w:r>
      <w:proofErr w:type="spellStart"/>
      <w:r w:rsidR="00F12A4B" w:rsidRPr="00F12A4B">
        <w:t>ways</w:t>
      </w:r>
      <w:proofErr w:type="spellEnd"/>
      <w:r w:rsidR="00F12A4B" w:rsidRPr="00F12A4B">
        <w:t xml:space="preserve"> </w:t>
      </w:r>
      <w:proofErr w:type="spellStart"/>
      <w:r w:rsidR="00F12A4B" w:rsidRPr="00F12A4B">
        <w:t>that</w:t>
      </w:r>
      <w:proofErr w:type="spellEnd"/>
      <w:r w:rsidR="00F12A4B" w:rsidRPr="00F12A4B">
        <w:t xml:space="preserve"> </w:t>
      </w:r>
      <w:proofErr w:type="spellStart"/>
      <w:r w:rsidR="00F12A4B" w:rsidRPr="00F12A4B">
        <w:t>c</w:t>
      </w:r>
      <w:r w:rsidR="00BE54A2">
        <w:t>ould</w:t>
      </w:r>
      <w:proofErr w:type="spellEnd"/>
      <w:r w:rsidR="00BE54A2">
        <w:t xml:space="preserve"> </w:t>
      </w:r>
      <w:proofErr w:type="spellStart"/>
      <w:r w:rsidR="00BE54A2">
        <w:t>improve</w:t>
      </w:r>
      <w:proofErr w:type="spellEnd"/>
      <w:r w:rsidR="00BE54A2">
        <w:t xml:space="preserve"> </w:t>
      </w:r>
      <w:proofErr w:type="spellStart"/>
      <w:r w:rsidR="00BE54A2">
        <w:t>their</w:t>
      </w:r>
      <w:proofErr w:type="spellEnd"/>
      <w:r w:rsidR="00BE54A2">
        <w:t xml:space="preserve"> </w:t>
      </w:r>
      <w:proofErr w:type="spellStart"/>
      <w:r w:rsidR="00BE54A2">
        <w:t>life</w:t>
      </w:r>
      <w:proofErr w:type="spellEnd"/>
      <w:r w:rsidR="00BE54A2">
        <w:t xml:space="preserve"> </w:t>
      </w:r>
      <w:proofErr w:type="spellStart"/>
      <w:r w:rsidR="00BE54A2">
        <w:t>quality</w:t>
      </w:r>
      <w:proofErr w:type="spellEnd"/>
      <w:r w:rsidR="00BE54A2">
        <w:t xml:space="preserve"> and </w:t>
      </w:r>
      <w:proofErr w:type="spellStart"/>
      <w:r w:rsidR="00BE54A2">
        <w:t>specific</w:t>
      </w:r>
      <w:proofErr w:type="spellEnd"/>
      <w:r w:rsidR="00BE54A2">
        <w:t xml:space="preserve"> </w:t>
      </w:r>
      <w:proofErr w:type="spellStart"/>
      <w:r w:rsidR="00BE54A2">
        <w:t>recommendations</w:t>
      </w:r>
      <w:proofErr w:type="spellEnd"/>
      <w:r w:rsidR="00BE54A2">
        <w:t xml:space="preserve"> </w:t>
      </w:r>
      <w:proofErr w:type="spellStart"/>
      <w:r w:rsidR="00BE54A2">
        <w:t>for</w:t>
      </w:r>
      <w:proofErr w:type="spellEnd"/>
      <w:r w:rsidR="00BE54A2">
        <w:t xml:space="preserve"> </w:t>
      </w:r>
      <w:proofErr w:type="spellStart"/>
      <w:r w:rsidR="00BE54A2">
        <w:t>patients</w:t>
      </w:r>
      <w:proofErr w:type="spellEnd"/>
      <w:r w:rsidR="00BE54A2">
        <w:t xml:space="preserve"> </w:t>
      </w:r>
      <w:proofErr w:type="spellStart"/>
      <w:r w:rsidR="00BE54A2">
        <w:t>who</w:t>
      </w:r>
      <w:proofErr w:type="spellEnd"/>
      <w:r w:rsidR="00BE54A2">
        <w:t xml:space="preserve"> </w:t>
      </w:r>
      <w:proofErr w:type="spellStart"/>
      <w:r w:rsidR="00BE54A2">
        <w:t>suffer</w:t>
      </w:r>
      <w:proofErr w:type="spellEnd"/>
      <w:r w:rsidR="00BE54A2">
        <w:t xml:space="preserve"> </w:t>
      </w:r>
      <w:proofErr w:type="spellStart"/>
      <w:r w:rsidR="00BE54A2">
        <w:t>from</w:t>
      </w:r>
      <w:proofErr w:type="spellEnd"/>
      <w:r w:rsidR="00BE54A2">
        <w:t xml:space="preserve"> </w:t>
      </w:r>
      <w:proofErr w:type="spellStart"/>
      <w:r w:rsidR="00BE54A2">
        <w:t>this</w:t>
      </w:r>
      <w:proofErr w:type="spellEnd"/>
      <w:r w:rsidR="00BE54A2">
        <w:t xml:space="preserve"> </w:t>
      </w:r>
      <w:proofErr w:type="spellStart"/>
      <w:r w:rsidR="00BE54A2">
        <w:t>disease</w:t>
      </w:r>
      <w:proofErr w:type="spellEnd"/>
      <w:r w:rsidR="00BE54A2">
        <w:t>.</w:t>
      </w:r>
    </w:p>
    <w:p w:rsidR="0014536D" w:rsidRDefault="0014536D" w:rsidP="00F12A4B">
      <w:pPr>
        <w:spacing w:line="360" w:lineRule="auto"/>
        <w:rPr>
          <w:b/>
        </w:rPr>
      </w:pPr>
    </w:p>
    <w:p w:rsidR="00917137" w:rsidRDefault="00917137" w:rsidP="00FE3AF4">
      <w:pPr>
        <w:spacing w:line="360" w:lineRule="auto"/>
        <w:rPr>
          <w:b/>
        </w:rPr>
      </w:pPr>
    </w:p>
    <w:p w:rsidR="0014536D" w:rsidRDefault="0014536D" w:rsidP="00FE3AF4">
      <w:pPr>
        <w:spacing w:line="360" w:lineRule="auto"/>
      </w:pPr>
      <w:proofErr w:type="spellStart"/>
      <w:r w:rsidRPr="00A2548B">
        <w:rPr>
          <w:b/>
        </w:rPr>
        <w:t>Keywords</w:t>
      </w:r>
      <w:proofErr w:type="spellEnd"/>
      <w:r w:rsidRPr="00A2548B">
        <w:rPr>
          <w:b/>
        </w:rPr>
        <w:t>:</w:t>
      </w:r>
      <w:r w:rsidR="007E401E">
        <w:rPr>
          <w:b/>
        </w:rPr>
        <w:t xml:space="preserve"> </w:t>
      </w:r>
      <w:proofErr w:type="spellStart"/>
      <w:r w:rsidR="00764FBA" w:rsidRPr="00764FBA">
        <w:t>lifestyle</w:t>
      </w:r>
      <w:proofErr w:type="spellEnd"/>
      <w:r w:rsidR="00764FBA" w:rsidRPr="00764FBA">
        <w:t xml:space="preserve">, </w:t>
      </w:r>
      <w:proofErr w:type="spellStart"/>
      <w:r w:rsidR="00761464">
        <w:t>quality</w:t>
      </w:r>
      <w:proofErr w:type="spellEnd"/>
      <w:r w:rsidR="007E401E">
        <w:t xml:space="preserve"> </w:t>
      </w:r>
      <w:proofErr w:type="spellStart"/>
      <w:r w:rsidR="00761464">
        <w:t>of</w:t>
      </w:r>
      <w:proofErr w:type="spellEnd"/>
      <w:r w:rsidR="007E401E">
        <w:t xml:space="preserve"> </w:t>
      </w:r>
      <w:proofErr w:type="spellStart"/>
      <w:r w:rsidR="00761464">
        <w:t>life</w:t>
      </w:r>
      <w:proofErr w:type="spellEnd"/>
      <w:r w:rsidR="00764FBA" w:rsidRPr="00764FBA">
        <w:t xml:space="preserve">, psoriasis, </w:t>
      </w:r>
      <w:proofErr w:type="spellStart"/>
      <w:r w:rsidR="00764FBA" w:rsidRPr="00764FBA">
        <w:t>psoriatic</w:t>
      </w:r>
      <w:proofErr w:type="spellEnd"/>
      <w:r w:rsidR="00764FBA" w:rsidRPr="00764FBA">
        <w:t xml:space="preserve">, </w:t>
      </w:r>
      <w:proofErr w:type="spellStart"/>
      <w:r w:rsidR="00764FBA" w:rsidRPr="00764FBA">
        <w:t>regimen</w:t>
      </w:r>
      <w:proofErr w:type="spellEnd"/>
      <w:r w:rsidR="00764FBA" w:rsidRPr="00764FBA">
        <w:t xml:space="preserve">, stress, </w:t>
      </w:r>
      <w:proofErr w:type="spellStart"/>
      <w:r w:rsidR="00764FBA" w:rsidRPr="00764FBA">
        <w:t>motional</w:t>
      </w:r>
      <w:proofErr w:type="spellEnd"/>
      <w:r w:rsidR="007E401E">
        <w:t xml:space="preserve">, </w:t>
      </w:r>
      <w:proofErr w:type="spellStart"/>
      <w:r w:rsidR="00764FBA" w:rsidRPr="00764FBA">
        <w:t>activity</w:t>
      </w:r>
      <w:proofErr w:type="spellEnd"/>
    </w:p>
    <w:p w:rsidR="00764FBA" w:rsidRDefault="00764FBA" w:rsidP="00FE3AF4">
      <w:pPr>
        <w:spacing w:line="360" w:lineRule="auto"/>
      </w:pPr>
    </w:p>
    <w:p w:rsidR="00764FBA" w:rsidRDefault="00764FBA" w:rsidP="00FE3AF4">
      <w:pPr>
        <w:spacing w:line="360" w:lineRule="auto"/>
      </w:pPr>
    </w:p>
    <w:p w:rsidR="00764FBA" w:rsidRDefault="00764FBA" w:rsidP="00FE3AF4">
      <w:pPr>
        <w:spacing w:line="360" w:lineRule="auto"/>
      </w:pPr>
    </w:p>
    <w:p w:rsidR="00764FBA" w:rsidRDefault="00764FBA" w:rsidP="00FE3AF4">
      <w:pPr>
        <w:spacing w:line="360" w:lineRule="auto"/>
      </w:pPr>
    </w:p>
    <w:p w:rsidR="00764FBA" w:rsidRDefault="00764FBA" w:rsidP="00FE3AF4">
      <w:pPr>
        <w:spacing w:line="360" w:lineRule="auto"/>
      </w:pPr>
    </w:p>
    <w:p w:rsidR="00764FBA" w:rsidRDefault="00764FBA" w:rsidP="00FE3AF4">
      <w:pPr>
        <w:spacing w:line="360" w:lineRule="auto"/>
      </w:pPr>
    </w:p>
    <w:p w:rsidR="00764FBA" w:rsidRDefault="00764FBA" w:rsidP="00FE3AF4">
      <w:pPr>
        <w:spacing w:line="360" w:lineRule="auto"/>
      </w:pPr>
    </w:p>
    <w:p w:rsidR="00764FBA" w:rsidRDefault="00764FBA" w:rsidP="00764FBA">
      <w:pPr>
        <w:pStyle w:val="Default"/>
        <w:rPr>
          <w:color w:val="auto"/>
        </w:rPr>
      </w:pPr>
    </w:p>
    <w:p w:rsidR="00764FBA" w:rsidRPr="00764FBA" w:rsidRDefault="00764FBA" w:rsidP="00764FBA">
      <w:pPr>
        <w:spacing w:line="360" w:lineRule="auto"/>
      </w:pPr>
      <w:r w:rsidRPr="00A2548B">
        <w:t xml:space="preserve">I </w:t>
      </w:r>
      <w:proofErr w:type="spellStart"/>
      <w:r w:rsidRPr="00A2548B">
        <w:t>agree</w:t>
      </w:r>
      <w:proofErr w:type="spellEnd"/>
      <w:r w:rsidR="00947E60">
        <w:t xml:space="preserve"> </w:t>
      </w:r>
      <w:proofErr w:type="spellStart"/>
      <w:r w:rsidRPr="00A2548B">
        <w:t>the</w:t>
      </w:r>
      <w:proofErr w:type="spellEnd"/>
      <w:r w:rsidRPr="00A2548B">
        <w:t xml:space="preserve"> thesis </w:t>
      </w:r>
      <w:proofErr w:type="spellStart"/>
      <w:r w:rsidRPr="00A2548B">
        <w:t>paper</w:t>
      </w:r>
      <w:proofErr w:type="spellEnd"/>
      <w:r w:rsidRPr="00A2548B">
        <w:t xml:space="preserve"> to </w:t>
      </w:r>
      <w:proofErr w:type="spellStart"/>
      <w:r w:rsidRPr="00A2548B">
        <w:t>be</w:t>
      </w:r>
      <w:proofErr w:type="spellEnd"/>
      <w:r w:rsidRPr="00A2548B">
        <w:t xml:space="preserve"> lent </w:t>
      </w:r>
      <w:proofErr w:type="spellStart"/>
      <w:r w:rsidRPr="00A2548B">
        <w:t>within</w:t>
      </w:r>
      <w:proofErr w:type="spellEnd"/>
      <w:r w:rsidR="00422CDA">
        <w:t xml:space="preserve"> </w:t>
      </w:r>
      <w:proofErr w:type="spellStart"/>
      <w:r w:rsidRPr="00A2548B">
        <w:t>the</w:t>
      </w:r>
      <w:proofErr w:type="spellEnd"/>
      <w:r w:rsidR="00422CDA">
        <w:t xml:space="preserve"> </w:t>
      </w:r>
      <w:proofErr w:type="spellStart"/>
      <w:r w:rsidRPr="00A2548B">
        <w:t>library</w:t>
      </w:r>
      <w:proofErr w:type="spellEnd"/>
      <w:r w:rsidR="00422CDA">
        <w:t xml:space="preserve"> </w:t>
      </w:r>
      <w:proofErr w:type="spellStart"/>
      <w:r w:rsidRPr="00A2548B">
        <w:t>service</w:t>
      </w:r>
      <w:proofErr w:type="spellEnd"/>
      <w:r w:rsidRPr="00A2548B">
        <w:t>.</w:t>
      </w:r>
    </w:p>
    <w:p w:rsidR="00FE3AF4" w:rsidRDefault="00FE3AF4" w:rsidP="00952774">
      <w:pPr>
        <w:spacing w:line="360" w:lineRule="auto"/>
      </w:pPr>
    </w:p>
    <w:p w:rsidR="00FE3AF4" w:rsidRDefault="00FE3AF4" w:rsidP="00952774">
      <w:pPr>
        <w:spacing w:line="360" w:lineRule="auto"/>
      </w:pPr>
    </w:p>
    <w:p w:rsidR="00FE3AF4" w:rsidRDefault="00FE3AF4" w:rsidP="00952774">
      <w:pPr>
        <w:spacing w:line="360" w:lineRule="auto"/>
      </w:pPr>
    </w:p>
    <w:p w:rsidR="00FE3AF4" w:rsidRDefault="00FE3AF4"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952774">
      <w:pPr>
        <w:spacing w:line="360" w:lineRule="auto"/>
      </w:pPr>
    </w:p>
    <w:p w:rsidR="004E2C27" w:rsidRDefault="004E2C27" w:rsidP="00236C99">
      <w:pPr>
        <w:spacing w:line="360" w:lineRule="auto"/>
        <w:ind w:right="-108"/>
        <w:jc w:val="both"/>
        <w:rPr>
          <w:color w:val="000000"/>
        </w:rPr>
      </w:pPr>
      <w:r>
        <w:t xml:space="preserve">Prohlašuji, že jsem bakalářskou práci zpracovala samostatně pod vedením </w:t>
      </w:r>
      <w:r w:rsidR="003825FA">
        <w:t>PhDr.</w:t>
      </w:r>
      <w:r w:rsidR="002155D1">
        <w:t xml:space="preserve"> </w:t>
      </w:r>
      <w:r w:rsidR="003825FA">
        <w:t>Dr.</w:t>
      </w:r>
      <w:r w:rsidR="002155D1">
        <w:t xml:space="preserve"> </w:t>
      </w:r>
      <w:hyperlink w:history="1">
        <w:r w:rsidR="003825FA">
          <w:rPr>
            <w:rStyle w:val="Hypertextovodkaz"/>
          </w:rPr>
          <w:t>Martin</w:t>
        </w:r>
      </w:hyperlink>
      <w:r w:rsidR="003825FA">
        <w:t>a Sigmunda Ph.D</w:t>
      </w:r>
      <w:r w:rsidR="002155D1">
        <w:t>.</w:t>
      </w:r>
      <w:r>
        <w:rPr>
          <w:color w:val="000000"/>
        </w:rPr>
        <w:t>, uvedla všechny použité literární a odborné zdroje a dodržela zásady vědecké etiky.</w:t>
      </w:r>
    </w:p>
    <w:p w:rsidR="004E2C27" w:rsidRDefault="004E2C27" w:rsidP="004E2C27">
      <w:pPr>
        <w:spacing w:line="360" w:lineRule="auto"/>
        <w:ind w:right="-108" w:firstLine="708"/>
        <w:jc w:val="both"/>
        <w:rPr>
          <w:color w:val="000000"/>
        </w:rPr>
      </w:pPr>
    </w:p>
    <w:p w:rsidR="004E2C27" w:rsidRDefault="004E2C27" w:rsidP="004E2C27">
      <w:pPr>
        <w:spacing w:line="360" w:lineRule="auto"/>
        <w:ind w:right="-108"/>
        <w:jc w:val="both"/>
        <w:rPr>
          <w:color w:val="000000"/>
        </w:rPr>
      </w:pPr>
      <w:r>
        <w:rPr>
          <w:color w:val="000000"/>
        </w:rPr>
        <w:t xml:space="preserve">V Olomouci dne </w:t>
      </w:r>
      <w:r w:rsidR="00C3128E">
        <w:rPr>
          <w:color w:val="000000"/>
        </w:rPr>
        <w:t>24. 11. 2014</w:t>
      </w:r>
      <w:r w:rsidR="00FB6160">
        <w:rPr>
          <w:color w:val="000000"/>
        </w:rPr>
        <w:tab/>
      </w:r>
      <w:r w:rsidR="00FB6160">
        <w:rPr>
          <w:color w:val="000000"/>
        </w:rPr>
        <w:tab/>
      </w:r>
      <w:r w:rsidR="00FB6160">
        <w:rPr>
          <w:color w:val="000000"/>
        </w:rPr>
        <w:tab/>
      </w:r>
      <w:r w:rsidR="00FB6160">
        <w:rPr>
          <w:color w:val="000000"/>
        </w:rPr>
        <w:tab/>
      </w:r>
      <w:r w:rsidR="00FB6160">
        <w:rPr>
          <w:color w:val="000000"/>
        </w:rPr>
        <w:tab/>
      </w:r>
      <w:r w:rsidR="00FB6160">
        <w:rPr>
          <w:color w:val="000000"/>
        </w:rPr>
        <w:tab/>
        <w:t>……………………..</w:t>
      </w: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725393" w:rsidRDefault="00725393" w:rsidP="004E2C27">
      <w:pPr>
        <w:spacing w:line="360" w:lineRule="auto"/>
        <w:ind w:right="-108"/>
        <w:jc w:val="both"/>
        <w:rPr>
          <w:color w:val="000000"/>
        </w:rPr>
      </w:pPr>
    </w:p>
    <w:p w:rsidR="006C70A9" w:rsidRDefault="00725393" w:rsidP="00422CDA">
      <w:pPr>
        <w:spacing w:line="360" w:lineRule="auto"/>
        <w:jc w:val="both"/>
        <w:rPr>
          <w:color w:val="000000"/>
        </w:rPr>
      </w:pPr>
      <w:r>
        <w:t xml:space="preserve">Děkuji </w:t>
      </w:r>
      <w:r w:rsidR="001F74C8">
        <w:t>PhDr.</w:t>
      </w:r>
      <w:r w:rsidR="00270312">
        <w:t xml:space="preserve"> </w:t>
      </w:r>
      <w:r w:rsidR="001F74C8">
        <w:t>Dr.</w:t>
      </w:r>
      <w:r w:rsidR="00270312">
        <w:t xml:space="preserve"> </w:t>
      </w:r>
      <w:hyperlink w:history="1">
        <w:r w:rsidR="001F74C8">
          <w:rPr>
            <w:rStyle w:val="Hypertextovodkaz"/>
          </w:rPr>
          <w:t>Martin</w:t>
        </w:r>
      </w:hyperlink>
      <w:r w:rsidR="001F74C8">
        <w:t>u Sigmundovi Ph.D</w:t>
      </w:r>
      <w:r w:rsidR="002155D1">
        <w:t>.</w:t>
      </w:r>
      <w:r>
        <w:rPr>
          <w:color w:val="000000"/>
        </w:rPr>
        <w:t xml:space="preserve"> za pomoc, cenné rady a zkušenosti, které mi poskytl jak při zpracování mé </w:t>
      </w:r>
      <w:r w:rsidR="00270312">
        <w:rPr>
          <w:color w:val="000000"/>
        </w:rPr>
        <w:t xml:space="preserve">bakalářské </w:t>
      </w:r>
      <w:r>
        <w:rPr>
          <w:color w:val="000000"/>
        </w:rPr>
        <w:t>práce</w:t>
      </w:r>
      <w:r w:rsidR="001F74C8">
        <w:rPr>
          <w:color w:val="000000"/>
        </w:rPr>
        <w:t>.</w:t>
      </w:r>
      <w:r>
        <w:rPr>
          <w:color w:val="000000"/>
        </w:rPr>
        <w:t xml:space="preserve"> Dále děkuji své rodině za podporu a pomoc.</w:t>
      </w:r>
    </w:p>
    <w:p w:rsidR="00716A9A" w:rsidRDefault="00716A9A" w:rsidP="006C70A9">
      <w:pPr>
        <w:spacing w:line="360" w:lineRule="auto"/>
        <w:ind w:firstLine="708"/>
        <w:jc w:val="both"/>
        <w:rPr>
          <w:b/>
          <w:color w:val="000000"/>
        </w:rPr>
      </w:pPr>
    </w:p>
    <w:p w:rsidR="002155D1" w:rsidRDefault="002155D1" w:rsidP="00BA7EA1">
      <w:pPr>
        <w:spacing w:line="360" w:lineRule="auto"/>
        <w:jc w:val="both"/>
        <w:rPr>
          <w:b/>
          <w:color w:val="000000"/>
        </w:rPr>
      </w:pPr>
    </w:p>
    <w:p w:rsidR="00BA7EA1" w:rsidRPr="000805E5" w:rsidRDefault="00BA7EA1" w:rsidP="00BA7EA1">
      <w:pPr>
        <w:spacing w:line="360" w:lineRule="auto"/>
        <w:jc w:val="both"/>
        <w:rPr>
          <w:b/>
          <w:color w:val="000000"/>
        </w:rPr>
      </w:pPr>
      <w:r w:rsidRPr="000805E5">
        <w:rPr>
          <w:b/>
          <w:color w:val="000000"/>
        </w:rPr>
        <w:lastRenderedPageBreak/>
        <w:t>OBSAH</w:t>
      </w:r>
    </w:p>
    <w:p w:rsidR="00BA7EA1" w:rsidRPr="003F5503" w:rsidRDefault="00BA7EA1" w:rsidP="00BA7EA1">
      <w:pPr>
        <w:spacing w:line="360" w:lineRule="auto"/>
        <w:jc w:val="both"/>
        <w:rPr>
          <w:color w:val="000000"/>
        </w:rPr>
      </w:pPr>
    </w:p>
    <w:p w:rsidR="00BA7EA1" w:rsidRPr="003F5503" w:rsidRDefault="00BA7EA1" w:rsidP="00BA7EA1">
      <w:pPr>
        <w:spacing w:line="360" w:lineRule="auto"/>
        <w:jc w:val="both"/>
        <w:rPr>
          <w:color w:val="000000"/>
        </w:rPr>
      </w:pPr>
      <w:r w:rsidRPr="003F5503">
        <w:rPr>
          <w:color w:val="000000"/>
        </w:rPr>
        <w:t xml:space="preserve">1   </w:t>
      </w:r>
      <w:r w:rsidRPr="003F5503">
        <w:rPr>
          <w:color w:val="000000"/>
        </w:rPr>
        <w:tab/>
        <w:t>ÚVOD</w:t>
      </w:r>
      <w:r w:rsidRPr="003F5503">
        <w:rPr>
          <w:color w:val="000000"/>
        </w:rPr>
        <w:tab/>
      </w:r>
      <w:r w:rsidRPr="003F5503">
        <w:rPr>
          <w:color w:val="000000"/>
        </w:rPr>
        <w:tab/>
      </w:r>
      <w:r w:rsidRPr="003F5503">
        <w:rPr>
          <w:color w:val="000000"/>
        </w:rPr>
        <w:tab/>
      </w:r>
      <w:r w:rsidRPr="003F5503">
        <w:rPr>
          <w:color w:val="000000"/>
        </w:rPr>
        <w:tab/>
      </w:r>
      <w:r w:rsidRPr="003F5503">
        <w:rPr>
          <w:color w:val="000000"/>
        </w:rPr>
        <w:tab/>
      </w:r>
      <w:r w:rsidRPr="003F5503">
        <w:rPr>
          <w:color w:val="000000"/>
        </w:rPr>
        <w:tab/>
      </w:r>
      <w:r w:rsidRPr="003F5503">
        <w:rPr>
          <w:color w:val="000000"/>
        </w:rPr>
        <w:tab/>
      </w:r>
      <w:r w:rsidRPr="003F5503">
        <w:rPr>
          <w:color w:val="000000"/>
        </w:rPr>
        <w:tab/>
      </w:r>
      <w:r w:rsidRPr="003F5503">
        <w:rPr>
          <w:color w:val="000000"/>
        </w:rPr>
        <w:tab/>
      </w:r>
      <w:r w:rsidRPr="003F5503">
        <w:rPr>
          <w:color w:val="000000"/>
        </w:rPr>
        <w:tab/>
      </w:r>
      <w:r w:rsidRPr="003F5503">
        <w:rPr>
          <w:color w:val="000000"/>
        </w:rPr>
        <w:tab/>
      </w:r>
      <w:r w:rsidR="00BD4D72">
        <w:rPr>
          <w:color w:val="000000"/>
        </w:rPr>
        <w:t>11</w:t>
      </w:r>
      <w:r w:rsidR="00D43C6E">
        <w:rPr>
          <w:color w:val="000000"/>
        </w:rPr>
        <w:t xml:space="preserve">  </w:t>
      </w:r>
    </w:p>
    <w:p w:rsidR="00BA7EA1" w:rsidRPr="003F5503" w:rsidRDefault="006C1EE2" w:rsidP="00BA7EA1">
      <w:pPr>
        <w:spacing w:line="360" w:lineRule="auto"/>
        <w:jc w:val="both"/>
        <w:rPr>
          <w:color w:val="000000"/>
        </w:rPr>
      </w:pPr>
      <w:r w:rsidRPr="003F5503">
        <w:rPr>
          <w:color w:val="000000"/>
        </w:rPr>
        <w:t xml:space="preserve">2 </w:t>
      </w:r>
      <w:r w:rsidRPr="003F5503">
        <w:rPr>
          <w:color w:val="000000"/>
        </w:rPr>
        <w:tab/>
        <w:t>CÍLE PRÁCE</w:t>
      </w:r>
      <w:r w:rsidRPr="003F5503">
        <w:rPr>
          <w:color w:val="000000"/>
        </w:rPr>
        <w:tab/>
      </w:r>
      <w:r w:rsidRPr="003F5503">
        <w:rPr>
          <w:color w:val="000000"/>
        </w:rPr>
        <w:tab/>
      </w:r>
      <w:r w:rsidRPr="003F5503">
        <w:rPr>
          <w:color w:val="000000"/>
        </w:rPr>
        <w:tab/>
      </w:r>
      <w:r w:rsidRPr="003F5503">
        <w:rPr>
          <w:color w:val="000000"/>
        </w:rPr>
        <w:tab/>
      </w:r>
      <w:r w:rsidRPr="003F5503">
        <w:rPr>
          <w:color w:val="000000"/>
        </w:rPr>
        <w:tab/>
      </w:r>
      <w:r w:rsidRPr="003F5503">
        <w:rPr>
          <w:color w:val="000000"/>
        </w:rPr>
        <w:tab/>
      </w:r>
      <w:r w:rsidRPr="003F5503">
        <w:rPr>
          <w:color w:val="000000"/>
        </w:rPr>
        <w:tab/>
      </w:r>
      <w:r w:rsidRPr="003F5503">
        <w:rPr>
          <w:color w:val="000000"/>
        </w:rPr>
        <w:tab/>
      </w:r>
      <w:r w:rsidRPr="003F5503">
        <w:rPr>
          <w:color w:val="000000"/>
        </w:rPr>
        <w:tab/>
      </w:r>
      <w:r w:rsidR="003F5503">
        <w:rPr>
          <w:color w:val="000000"/>
        </w:rPr>
        <w:tab/>
      </w:r>
      <w:r w:rsidR="00BD4D72">
        <w:rPr>
          <w:color w:val="000000"/>
        </w:rPr>
        <w:t>12</w:t>
      </w:r>
    </w:p>
    <w:p w:rsidR="00BA7EA1" w:rsidRPr="003F5503" w:rsidRDefault="00BA7EA1" w:rsidP="00BA7EA1">
      <w:pPr>
        <w:spacing w:line="360" w:lineRule="auto"/>
        <w:jc w:val="both"/>
        <w:rPr>
          <w:color w:val="000000"/>
        </w:rPr>
      </w:pPr>
      <w:r w:rsidRPr="003F5503">
        <w:rPr>
          <w:color w:val="000000"/>
        </w:rPr>
        <w:t>3</w:t>
      </w:r>
      <w:r w:rsidRPr="003F5503">
        <w:rPr>
          <w:color w:val="000000"/>
        </w:rPr>
        <w:tab/>
        <w:t>PŘEH</w:t>
      </w:r>
      <w:r w:rsidR="00BD4D72">
        <w:rPr>
          <w:color w:val="000000"/>
        </w:rPr>
        <w:t>LED POZNATKŮ</w:t>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t>13</w:t>
      </w:r>
    </w:p>
    <w:p w:rsidR="00BA7EA1" w:rsidRPr="003F5503" w:rsidRDefault="00D43C6E" w:rsidP="00BA7EA1">
      <w:pPr>
        <w:spacing w:line="360" w:lineRule="auto"/>
        <w:ind w:firstLine="708"/>
        <w:jc w:val="both"/>
        <w:rPr>
          <w:color w:val="000000"/>
        </w:rPr>
      </w:pPr>
      <w:r>
        <w:rPr>
          <w:color w:val="000000"/>
        </w:rPr>
        <w:t xml:space="preserve">3.1 </w:t>
      </w:r>
      <w:r>
        <w:rPr>
          <w:color w:val="000000"/>
        </w:rPr>
        <w:tab/>
      </w:r>
      <w:r w:rsidR="00BD4D72">
        <w:rPr>
          <w:color w:val="000000"/>
        </w:rPr>
        <w:t>Kvalita života</w:t>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t>13</w:t>
      </w:r>
    </w:p>
    <w:p w:rsidR="00BA7EA1" w:rsidRPr="003F5503" w:rsidRDefault="00D43C6E" w:rsidP="00BA7EA1">
      <w:pPr>
        <w:spacing w:line="360" w:lineRule="auto"/>
        <w:ind w:firstLine="708"/>
        <w:jc w:val="both"/>
        <w:rPr>
          <w:color w:val="000000"/>
        </w:rPr>
      </w:pPr>
      <w:r>
        <w:rPr>
          <w:color w:val="000000"/>
        </w:rPr>
        <w:t>3.2</w:t>
      </w:r>
      <w:r w:rsidR="00BA7EA1" w:rsidRPr="003F5503">
        <w:rPr>
          <w:color w:val="000000"/>
        </w:rPr>
        <w:t xml:space="preserve"> </w:t>
      </w:r>
      <w:r>
        <w:rPr>
          <w:color w:val="000000"/>
        </w:rPr>
        <w:tab/>
      </w:r>
      <w:r w:rsidR="00BA7EA1" w:rsidRPr="003F5503">
        <w:rPr>
          <w:color w:val="000000"/>
        </w:rPr>
        <w:t>Životn</w:t>
      </w:r>
      <w:r w:rsidR="00BD4D72">
        <w:rPr>
          <w:color w:val="000000"/>
        </w:rPr>
        <w:t>í styl a životní způsob</w:t>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t>18</w:t>
      </w:r>
    </w:p>
    <w:p w:rsidR="00BA7EA1" w:rsidRPr="003F5503" w:rsidRDefault="00BA7EA1" w:rsidP="00BA7EA1">
      <w:pPr>
        <w:spacing w:line="360" w:lineRule="auto"/>
        <w:ind w:left="708" w:firstLine="708"/>
        <w:jc w:val="both"/>
        <w:rPr>
          <w:color w:val="000000"/>
        </w:rPr>
      </w:pPr>
      <w:r w:rsidRPr="003F5503">
        <w:rPr>
          <w:color w:val="000000"/>
        </w:rPr>
        <w:t>3.2.</w:t>
      </w:r>
      <w:r w:rsidR="00D43C6E">
        <w:rPr>
          <w:color w:val="000000"/>
        </w:rPr>
        <w:t>1</w:t>
      </w:r>
      <w:r w:rsidR="0069579D" w:rsidRPr="003F5503">
        <w:rPr>
          <w:color w:val="000000"/>
        </w:rPr>
        <w:t xml:space="preserve"> </w:t>
      </w:r>
      <w:r w:rsidR="00D43C6E">
        <w:rPr>
          <w:color w:val="000000"/>
        </w:rPr>
        <w:tab/>
      </w:r>
      <w:r w:rsidR="00BD4D72">
        <w:rPr>
          <w:color w:val="000000"/>
        </w:rPr>
        <w:t>Aktivní životní styl</w:t>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t>19</w:t>
      </w:r>
    </w:p>
    <w:p w:rsidR="00BA7EA1" w:rsidRPr="003F5503" w:rsidRDefault="00D43C6E" w:rsidP="00BA7EA1">
      <w:pPr>
        <w:spacing w:line="360" w:lineRule="auto"/>
        <w:ind w:firstLine="708"/>
        <w:jc w:val="both"/>
        <w:rPr>
          <w:color w:val="000000"/>
        </w:rPr>
      </w:pPr>
      <w:r>
        <w:rPr>
          <w:color w:val="000000"/>
        </w:rPr>
        <w:t>3.3</w:t>
      </w:r>
      <w:r w:rsidR="0069579D" w:rsidRPr="003F5503">
        <w:rPr>
          <w:color w:val="000000"/>
        </w:rPr>
        <w:t xml:space="preserve"> </w:t>
      </w:r>
      <w:r>
        <w:rPr>
          <w:color w:val="000000"/>
        </w:rPr>
        <w:tab/>
        <w:t>Zdraví a nemoc</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BD4D72">
        <w:rPr>
          <w:color w:val="000000"/>
        </w:rPr>
        <w:t>21</w:t>
      </w:r>
    </w:p>
    <w:p w:rsidR="00BA7EA1" w:rsidRPr="003F5503" w:rsidRDefault="00BA7EA1" w:rsidP="00BA7EA1">
      <w:pPr>
        <w:spacing w:line="360" w:lineRule="auto"/>
        <w:ind w:left="708" w:firstLine="708"/>
        <w:jc w:val="both"/>
        <w:rPr>
          <w:color w:val="000000"/>
        </w:rPr>
      </w:pPr>
      <w:r w:rsidRPr="003F5503">
        <w:rPr>
          <w:color w:val="000000"/>
        </w:rPr>
        <w:t>3</w:t>
      </w:r>
      <w:r w:rsidR="00D43C6E">
        <w:rPr>
          <w:color w:val="000000"/>
        </w:rPr>
        <w:t>.3.1</w:t>
      </w:r>
      <w:r w:rsidR="00CE3586" w:rsidRPr="003F5503">
        <w:rPr>
          <w:color w:val="000000"/>
        </w:rPr>
        <w:t xml:space="preserve"> </w:t>
      </w:r>
      <w:r w:rsidR="00D43C6E">
        <w:rPr>
          <w:color w:val="000000"/>
        </w:rPr>
        <w:tab/>
      </w:r>
      <w:r w:rsidR="00BD4D72">
        <w:rPr>
          <w:color w:val="000000"/>
        </w:rPr>
        <w:t>Přístup ke zdraví</w:t>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t>22</w:t>
      </w:r>
    </w:p>
    <w:p w:rsidR="00BA7EA1" w:rsidRPr="003F5503" w:rsidRDefault="00BA7EA1" w:rsidP="00BA7EA1">
      <w:pPr>
        <w:spacing w:line="360" w:lineRule="auto"/>
        <w:ind w:left="708" w:firstLine="708"/>
        <w:jc w:val="both"/>
        <w:rPr>
          <w:color w:val="000000"/>
        </w:rPr>
      </w:pPr>
      <w:r w:rsidRPr="003F5503">
        <w:rPr>
          <w:color w:val="000000"/>
        </w:rPr>
        <w:t xml:space="preserve">3.3.2 </w:t>
      </w:r>
      <w:r w:rsidR="00D43C6E">
        <w:rPr>
          <w:color w:val="000000"/>
        </w:rPr>
        <w:tab/>
      </w:r>
      <w:r w:rsidR="002634D7">
        <w:rPr>
          <w:color w:val="000000"/>
        </w:rPr>
        <w:t>Obecná p</w:t>
      </w:r>
      <w:r w:rsidRPr="003F5503">
        <w:rPr>
          <w:color w:val="000000"/>
        </w:rPr>
        <w:t>roble</w:t>
      </w:r>
      <w:r w:rsidR="00CE3586" w:rsidRPr="003F5503">
        <w:rPr>
          <w:color w:val="000000"/>
        </w:rPr>
        <w:t>matika prevence onemocnění</w:t>
      </w:r>
      <w:r w:rsidR="00CE3586" w:rsidRPr="003F5503">
        <w:rPr>
          <w:color w:val="000000"/>
        </w:rPr>
        <w:tab/>
      </w:r>
      <w:r w:rsidR="00CE3586" w:rsidRPr="003F5503">
        <w:rPr>
          <w:color w:val="000000"/>
        </w:rPr>
        <w:tab/>
      </w:r>
      <w:r w:rsidR="00CE3586" w:rsidRPr="003F5503">
        <w:rPr>
          <w:color w:val="000000"/>
        </w:rPr>
        <w:tab/>
      </w:r>
      <w:r w:rsidR="00CE3586" w:rsidRPr="003F5503">
        <w:rPr>
          <w:color w:val="000000"/>
        </w:rPr>
        <w:tab/>
      </w:r>
      <w:r w:rsidR="00BD4D72">
        <w:rPr>
          <w:color w:val="000000"/>
        </w:rPr>
        <w:t>23</w:t>
      </w:r>
    </w:p>
    <w:p w:rsidR="00BA7EA1" w:rsidRPr="003F5503" w:rsidRDefault="00BA7EA1" w:rsidP="00BA7EA1">
      <w:pPr>
        <w:spacing w:line="360" w:lineRule="auto"/>
        <w:jc w:val="both"/>
        <w:rPr>
          <w:color w:val="000000"/>
        </w:rPr>
      </w:pPr>
      <w:r w:rsidRPr="003F5503">
        <w:rPr>
          <w:color w:val="000000"/>
        </w:rPr>
        <w:tab/>
      </w:r>
      <w:r w:rsidRPr="003F5503">
        <w:rPr>
          <w:color w:val="000000"/>
        </w:rPr>
        <w:tab/>
        <w:t xml:space="preserve">3.3.3 </w:t>
      </w:r>
      <w:r w:rsidR="00D43C6E">
        <w:rPr>
          <w:color w:val="000000"/>
        </w:rPr>
        <w:tab/>
      </w:r>
      <w:r w:rsidRPr="003F5503">
        <w:rPr>
          <w:color w:val="000000"/>
        </w:rPr>
        <w:t>Stres jako možný spouštěč nemocí</w:t>
      </w:r>
      <w:r w:rsidRPr="003F5503">
        <w:rPr>
          <w:color w:val="000000"/>
        </w:rPr>
        <w:tab/>
      </w:r>
      <w:r w:rsidRPr="003F5503">
        <w:rPr>
          <w:color w:val="000000"/>
        </w:rPr>
        <w:tab/>
      </w:r>
      <w:r w:rsidRPr="003F5503">
        <w:rPr>
          <w:color w:val="000000"/>
        </w:rPr>
        <w:tab/>
      </w:r>
      <w:r w:rsidRPr="003F5503">
        <w:rPr>
          <w:color w:val="000000"/>
        </w:rPr>
        <w:tab/>
      </w:r>
      <w:r w:rsidRPr="003F5503">
        <w:rPr>
          <w:color w:val="000000"/>
        </w:rPr>
        <w:tab/>
      </w:r>
      <w:r w:rsidR="00BD4D72">
        <w:rPr>
          <w:color w:val="000000"/>
        </w:rPr>
        <w:t>24</w:t>
      </w:r>
    </w:p>
    <w:p w:rsidR="00BA7EA1" w:rsidRPr="003F5503" w:rsidRDefault="00D43C6E" w:rsidP="00BA7EA1">
      <w:pPr>
        <w:spacing w:line="360" w:lineRule="auto"/>
        <w:ind w:firstLine="708"/>
        <w:jc w:val="both"/>
        <w:rPr>
          <w:color w:val="000000"/>
        </w:rPr>
      </w:pPr>
      <w:r>
        <w:rPr>
          <w:color w:val="000000"/>
        </w:rPr>
        <w:t>3.4</w:t>
      </w:r>
      <w:r w:rsidR="00CE3586" w:rsidRPr="003F5503">
        <w:rPr>
          <w:color w:val="000000"/>
        </w:rPr>
        <w:t xml:space="preserve"> </w:t>
      </w:r>
      <w:r>
        <w:rPr>
          <w:color w:val="000000"/>
        </w:rPr>
        <w:tab/>
      </w:r>
      <w:r w:rsidR="00BD4D72">
        <w:rPr>
          <w:color w:val="000000"/>
        </w:rPr>
        <w:t>Anatomie a funkce kůže</w:t>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t>28</w:t>
      </w:r>
    </w:p>
    <w:p w:rsidR="00BA7EA1" w:rsidRPr="003F5503" w:rsidRDefault="00BA7EA1" w:rsidP="00BA7EA1">
      <w:pPr>
        <w:spacing w:line="360" w:lineRule="auto"/>
        <w:jc w:val="both"/>
        <w:rPr>
          <w:color w:val="000000"/>
        </w:rPr>
      </w:pPr>
      <w:r w:rsidRPr="003F5503">
        <w:rPr>
          <w:color w:val="000000"/>
        </w:rPr>
        <w:tab/>
      </w:r>
      <w:r w:rsidRPr="003F5503">
        <w:rPr>
          <w:color w:val="000000"/>
        </w:rPr>
        <w:tab/>
        <w:t>3.4.1</w:t>
      </w:r>
      <w:r w:rsidRPr="003F5503">
        <w:rPr>
          <w:color w:val="000000"/>
        </w:rPr>
        <w:tab/>
        <w:t>D</w:t>
      </w:r>
      <w:r w:rsidR="00BD4D72">
        <w:rPr>
          <w:color w:val="000000"/>
        </w:rPr>
        <w:t>ělení kožních onemocnění</w:t>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t>30</w:t>
      </w:r>
    </w:p>
    <w:p w:rsidR="00BA7EA1" w:rsidRPr="003F5503" w:rsidRDefault="00BA7EA1" w:rsidP="00BA7EA1">
      <w:pPr>
        <w:spacing w:line="360" w:lineRule="auto"/>
        <w:ind w:firstLine="708"/>
        <w:jc w:val="both"/>
        <w:rPr>
          <w:color w:val="000000"/>
        </w:rPr>
      </w:pPr>
      <w:r w:rsidRPr="003F5503">
        <w:rPr>
          <w:color w:val="000000"/>
        </w:rPr>
        <w:t>3</w:t>
      </w:r>
      <w:r w:rsidR="00D43C6E">
        <w:rPr>
          <w:color w:val="000000"/>
        </w:rPr>
        <w:t>.5</w:t>
      </w:r>
      <w:r w:rsidR="00CE3586" w:rsidRPr="003F5503">
        <w:rPr>
          <w:color w:val="000000"/>
        </w:rPr>
        <w:t xml:space="preserve"> </w:t>
      </w:r>
      <w:r w:rsidR="00D43C6E">
        <w:rPr>
          <w:color w:val="000000"/>
        </w:rPr>
        <w:tab/>
      </w:r>
      <w:r w:rsidR="00BD4D72">
        <w:rPr>
          <w:color w:val="000000"/>
        </w:rPr>
        <w:t>Psoriáza – lupénka</w:t>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t>34</w:t>
      </w:r>
    </w:p>
    <w:p w:rsidR="00BA7EA1" w:rsidRPr="003F5503" w:rsidRDefault="00D43C6E" w:rsidP="00BA7EA1">
      <w:pPr>
        <w:spacing w:line="360" w:lineRule="auto"/>
        <w:jc w:val="both"/>
        <w:rPr>
          <w:color w:val="000000"/>
        </w:rPr>
      </w:pPr>
      <w:r>
        <w:rPr>
          <w:color w:val="000000"/>
        </w:rPr>
        <w:tab/>
      </w:r>
      <w:r>
        <w:rPr>
          <w:color w:val="000000"/>
        </w:rPr>
        <w:tab/>
        <w:t>3.5.1</w:t>
      </w:r>
      <w:r w:rsidR="00CE3586" w:rsidRPr="003F5503">
        <w:rPr>
          <w:color w:val="000000"/>
        </w:rPr>
        <w:t xml:space="preserve"> </w:t>
      </w:r>
      <w:r>
        <w:rPr>
          <w:color w:val="000000"/>
        </w:rPr>
        <w:tab/>
      </w:r>
      <w:r w:rsidR="00BD4D72">
        <w:rPr>
          <w:color w:val="000000"/>
        </w:rPr>
        <w:t>Typy psoriázy</w:t>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t>38</w:t>
      </w:r>
    </w:p>
    <w:p w:rsidR="00BA7EA1" w:rsidRPr="003F5503" w:rsidRDefault="00BA7EA1" w:rsidP="00BA7EA1">
      <w:pPr>
        <w:spacing w:line="360" w:lineRule="auto"/>
        <w:ind w:left="708" w:firstLine="708"/>
        <w:jc w:val="both"/>
        <w:rPr>
          <w:color w:val="000000"/>
        </w:rPr>
      </w:pPr>
      <w:r w:rsidRPr="003F5503">
        <w:rPr>
          <w:color w:val="000000"/>
        </w:rPr>
        <w:t xml:space="preserve">3.5.2 </w:t>
      </w:r>
      <w:r w:rsidR="00D43C6E">
        <w:rPr>
          <w:color w:val="000000"/>
        </w:rPr>
        <w:tab/>
      </w:r>
      <w:r w:rsidRPr="003F5503">
        <w:rPr>
          <w:color w:val="000000"/>
        </w:rPr>
        <w:t>Prožívání u pa</w:t>
      </w:r>
      <w:r w:rsidR="00CE3586" w:rsidRPr="003F5503">
        <w:rPr>
          <w:color w:val="000000"/>
        </w:rPr>
        <w:t>cientů postižených lupénkou</w:t>
      </w:r>
      <w:r w:rsidR="00CE3586" w:rsidRPr="003F5503">
        <w:rPr>
          <w:color w:val="000000"/>
        </w:rPr>
        <w:tab/>
      </w:r>
      <w:r w:rsidR="00CE3586" w:rsidRPr="003F5503">
        <w:rPr>
          <w:color w:val="000000"/>
        </w:rPr>
        <w:tab/>
      </w:r>
      <w:r w:rsidR="00CE3586" w:rsidRPr="003F5503">
        <w:rPr>
          <w:color w:val="000000"/>
        </w:rPr>
        <w:tab/>
      </w:r>
      <w:r w:rsidR="003F5503">
        <w:rPr>
          <w:color w:val="000000"/>
        </w:rPr>
        <w:tab/>
      </w:r>
      <w:r w:rsidR="00BD4D72">
        <w:rPr>
          <w:color w:val="000000"/>
        </w:rPr>
        <w:t>40</w:t>
      </w:r>
    </w:p>
    <w:p w:rsidR="00BA7EA1" w:rsidRPr="003F5503" w:rsidRDefault="00D43C6E" w:rsidP="00BA7EA1">
      <w:pPr>
        <w:spacing w:line="360" w:lineRule="auto"/>
        <w:ind w:firstLine="708"/>
        <w:jc w:val="both"/>
        <w:rPr>
          <w:color w:val="000000"/>
        </w:rPr>
      </w:pPr>
      <w:r>
        <w:rPr>
          <w:color w:val="000000"/>
        </w:rPr>
        <w:t>3.6</w:t>
      </w:r>
      <w:r w:rsidR="00BA7EA1" w:rsidRPr="003F5503">
        <w:rPr>
          <w:color w:val="000000"/>
        </w:rPr>
        <w:t xml:space="preserve"> </w:t>
      </w:r>
      <w:r>
        <w:rPr>
          <w:color w:val="000000"/>
        </w:rPr>
        <w:tab/>
      </w:r>
      <w:r w:rsidR="00BA7EA1" w:rsidRPr="003F5503">
        <w:rPr>
          <w:color w:val="000000"/>
        </w:rPr>
        <w:t>Možnosti tera</w:t>
      </w:r>
      <w:r w:rsidR="00CE3586" w:rsidRPr="003F5503">
        <w:rPr>
          <w:color w:val="000000"/>
        </w:rPr>
        <w:t>pie</w:t>
      </w:r>
      <w:r w:rsidR="000B5178">
        <w:rPr>
          <w:color w:val="000000"/>
        </w:rPr>
        <w:t xml:space="preserve"> Psoriázy</w:t>
      </w:r>
      <w:r w:rsidR="000B5178">
        <w:rPr>
          <w:color w:val="000000"/>
        </w:rPr>
        <w:tab/>
      </w:r>
      <w:r w:rsidR="000B5178">
        <w:rPr>
          <w:color w:val="000000"/>
        </w:rPr>
        <w:tab/>
      </w:r>
      <w:r w:rsidR="000B5178">
        <w:rPr>
          <w:color w:val="000000"/>
        </w:rPr>
        <w:tab/>
      </w:r>
      <w:r w:rsidR="000B5178">
        <w:rPr>
          <w:color w:val="000000"/>
        </w:rPr>
        <w:tab/>
      </w:r>
      <w:r w:rsidR="000B5178">
        <w:rPr>
          <w:color w:val="000000"/>
        </w:rPr>
        <w:tab/>
      </w:r>
      <w:r w:rsidR="000B5178">
        <w:rPr>
          <w:color w:val="000000"/>
        </w:rPr>
        <w:tab/>
      </w:r>
      <w:r w:rsidR="000B5178">
        <w:rPr>
          <w:color w:val="000000"/>
        </w:rPr>
        <w:tab/>
      </w:r>
      <w:r w:rsidR="00BD4D72">
        <w:rPr>
          <w:color w:val="000000"/>
        </w:rPr>
        <w:t>46</w:t>
      </w:r>
    </w:p>
    <w:p w:rsidR="00BA7EA1" w:rsidRPr="003F5503" w:rsidRDefault="00BA7EA1" w:rsidP="00BA7EA1">
      <w:pPr>
        <w:spacing w:line="360" w:lineRule="auto"/>
        <w:ind w:left="708" w:firstLine="708"/>
        <w:jc w:val="both"/>
        <w:rPr>
          <w:color w:val="000000"/>
        </w:rPr>
      </w:pPr>
      <w:r w:rsidRPr="003F5503">
        <w:rPr>
          <w:color w:val="000000"/>
        </w:rPr>
        <w:t xml:space="preserve">3.6.1 </w:t>
      </w:r>
      <w:r w:rsidR="00D43C6E">
        <w:rPr>
          <w:color w:val="000000"/>
        </w:rPr>
        <w:tab/>
      </w:r>
      <w:r w:rsidRPr="003F5503">
        <w:rPr>
          <w:color w:val="000000"/>
        </w:rPr>
        <w:t>Doporuče</w:t>
      </w:r>
      <w:r w:rsidR="00BD4D72">
        <w:rPr>
          <w:color w:val="000000"/>
        </w:rPr>
        <w:t xml:space="preserve">ný postup léčby psoriázy </w:t>
      </w:r>
      <w:r w:rsidR="00BD4D72">
        <w:rPr>
          <w:color w:val="000000"/>
        </w:rPr>
        <w:tab/>
      </w:r>
      <w:r w:rsidR="00BD4D72">
        <w:rPr>
          <w:color w:val="000000"/>
        </w:rPr>
        <w:tab/>
      </w:r>
      <w:r w:rsidR="00BD4D72">
        <w:rPr>
          <w:color w:val="000000"/>
        </w:rPr>
        <w:tab/>
      </w:r>
      <w:r w:rsidR="00BD4D72">
        <w:rPr>
          <w:color w:val="000000"/>
        </w:rPr>
        <w:tab/>
      </w:r>
      <w:r w:rsidR="00BD4D72">
        <w:rPr>
          <w:color w:val="000000"/>
        </w:rPr>
        <w:tab/>
        <w:t>48</w:t>
      </w:r>
    </w:p>
    <w:p w:rsidR="00BA7EA1" w:rsidRPr="003F5503" w:rsidRDefault="00D43C6E" w:rsidP="00BA7EA1">
      <w:pPr>
        <w:spacing w:line="360" w:lineRule="auto"/>
        <w:ind w:firstLine="708"/>
        <w:jc w:val="both"/>
        <w:rPr>
          <w:color w:val="000000"/>
        </w:rPr>
      </w:pPr>
      <w:r>
        <w:rPr>
          <w:color w:val="000000"/>
        </w:rPr>
        <w:t>3.7</w:t>
      </w:r>
      <w:r w:rsidR="00CE3586" w:rsidRPr="003F5503">
        <w:rPr>
          <w:color w:val="000000"/>
        </w:rPr>
        <w:t xml:space="preserve"> </w:t>
      </w:r>
      <w:r>
        <w:rPr>
          <w:color w:val="000000"/>
        </w:rPr>
        <w:tab/>
      </w:r>
      <w:r w:rsidR="00BD4D72">
        <w:rPr>
          <w:color w:val="000000"/>
        </w:rPr>
        <w:t>Prevence lupénky</w:t>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t>49</w:t>
      </w:r>
    </w:p>
    <w:p w:rsidR="00BA7EA1" w:rsidRPr="003F5503" w:rsidRDefault="00BA7EA1" w:rsidP="00BA7EA1">
      <w:pPr>
        <w:spacing w:line="360" w:lineRule="auto"/>
        <w:jc w:val="both"/>
        <w:rPr>
          <w:color w:val="000000"/>
        </w:rPr>
      </w:pPr>
      <w:r w:rsidRPr="003F5503">
        <w:rPr>
          <w:color w:val="000000"/>
        </w:rPr>
        <w:tab/>
      </w:r>
      <w:r w:rsidRPr="003F5503">
        <w:rPr>
          <w:color w:val="000000"/>
        </w:rPr>
        <w:tab/>
        <w:t xml:space="preserve">3.7.1 </w:t>
      </w:r>
      <w:r w:rsidR="00D43C6E">
        <w:rPr>
          <w:color w:val="000000"/>
        </w:rPr>
        <w:tab/>
      </w:r>
      <w:r w:rsidRPr="003F5503">
        <w:rPr>
          <w:color w:val="000000"/>
        </w:rPr>
        <w:t>Režimová opatření při psori</w:t>
      </w:r>
      <w:r w:rsidR="00CE3586" w:rsidRPr="003F5503">
        <w:rPr>
          <w:color w:val="000000"/>
        </w:rPr>
        <w:t>áze a doporučení pro pacienty</w:t>
      </w:r>
      <w:r w:rsidR="00CE3586" w:rsidRPr="003F5503">
        <w:rPr>
          <w:color w:val="000000"/>
        </w:rPr>
        <w:tab/>
      </w:r>
      <w:r w:rsidR="003F5503">
        <w:rPr>
          <w:color w:val="000000"/>
        </w:rPr>
        <w:tab/>
      </w:r>
      <w:r w:rsidR="00BD4D72">
        <w:rPr>
          <w:color w:val="000000"/>
        </w:rPr>
        <w:t>50</w:t>
      </w:r>
    </w:p>
    <w:p w:rsidR="00BA7EA1" w:rsidRPr="003F5503" w:rsidRDefault="00BA7EA1" w:rsidP="00BA7EA1">
      <w:pPr>
        <w:spacing w:line="360" w:lineRule="auto"/>
        <w:jc w:val="both"/>
        <w:rPr>
          <w:color w:val="000000"/>
        </w:rPr>
      </w:pPr>
      <w:r w:rsidRPr="003F5503">
        <w:rPr>
          <w:color w:val="000000"/>
        </w:rPr>
        <w:tab/>
      </w:r>
      <w:r w:rsidRPr="003F5503">
        <w:rPr>
          <w:color w:val="000000"/>
        </w:rPr>
        <w:tab/>
      </w:r>
      <w:r w:rsidR="00D43C6E">
        <w:rPr>
          <w:color w:val="000000"/>
        </w:rPr>
        <w:t>3.7.2</w:t>
      </w:r>
      <w:r w:rsidRPr="003F5503">
        <w:rPr>
          <w:color w:val="000000"/>
        </w:rPr>
        <w:t xml:space="preserve"> </w:t>
      </w:r>
      <w:r w:rsidR="00D43C6E">
        <w:rPr>
          <w:color w:val="000000"/>
        </w:rPr>
        <w:tab/>
      </w:r>
      <w:r w:rsidRPr="003F5503">
        <w:rPr>
          <w:color w:val="000000"/>
        </w:rPr>
        <w:t>Zdravá životosprá</w:t>
      </w:r>
      <w:r w:rsidR="00BD4D72">
        <w:rPr>
          <w:color w:val="000000"/>
        </w:rPr>
        <w:t>va v rámci prevence lupénky</w:t>
      </w:r>
      <w:r w:rsidR="00BD4D72">
        <w:rPr>
          <w:color w:val="000000"/>
        </w:rPr>
        <w:tab/>
      </w:r>
      <w:r w:rsidR="00BD4D72">
        <w:rPr>
          <w:color w:val="000000"/>
        </w:rPr>
        <w:tab/>
      </w:r>
      <w:r w:rsidR="00BD4D72">
        <w:rPr>
          <w:color w:val="000000"/>
        </w:rPr>
        <w:tab/>
        <w:t>51</w:t>
      </w:r>
    </w:p>
    <w:p w:rsidR="00BA7EA1" w:rsidRPr="003F5503" w:rsidRDefault="00BA7EA1" w:rsidP="00BA7EA1">
      <w:pPr>
        <w:spacing w:line="360" w:lineRule="auto"/>
        <w:jc w:val="both"/>
        <w:rPr>
          <w:color w:val="000000"/>
        </w:rPr>
      </w:pPr>
      <w:r w:rsidRPr="003F5503">
        <w:rPr>
          <w:color w:val="000000"/>
        </w:rPr>
        <w:tab/>
      </w:r>
      <w:r w:rsidRPr="003F5503">
        <w:rPr>
          <w:color w:val="000000"/>
        </w:rPr>
        <w:tab/>
      </w:r>
      <w:r w:rsidR="00D43C6E">
        <w:rPr>
          <w:color w:val="000000"/>
        </w:rPr>
        <w:t>3.7.3</w:t>
      </w:r>
      <w:r w:rsidRPr="003F5503">
        <w:rPr>
          <w:color w:val="000000"/>
        </w:rPr>
        <w:t xml:space="preserve"> </w:t>
      </w:r>
      <w:r w:rsidR="00D43C6E">
        <w:rPr>
          <w:color w:val="000000"/>
        </w:rPr>
        <w:tab/>
      </w:r>
      <w:r w:rsidRPr="003F5503">
        <w:rPr>
          <w:color w:val="000000"/>
        </w:rPr>
        <w:t>Pohybová aktivita při lupén</w:t>
      </w:r>
      <w:r w:rsidR="00BD4D72">
        <w:rPr>
          <w:color w:val="000000"/>
        </w:rPr>
        <w:t>ce</w:t>
      </w:r>
      <w:r w:rsidR="00BD4D72">
        <w:rPr>
          <w:color w:val="000000"/>
        </w:rPr>
        <w:tab/>
      </w:r>
      <w:r w:rsidR="00BD4D72">
        <w:rPr>
          <w:color w:val="000000"/>
        </w:rPr>
        <w:tab/>
      </w:r>
      <w:r w:rsidR="00BD4D72">
        <w:rPr>
          <w:color w:val="000000"/>
        </w:rPr>
        <w:tab/>
      </w:r>
      <w:r w:rsidR="00BD4D72">
        <w:rPr>
          <w:color w:val="000000"/>
        </w:rPr>
        <w:tab/>
      </w:r>
      <w:r w:rsidR="00BD4D72">
        <w:rPr>
          <w:color w:val="000000"/>
        </w:rPr>
        <w:tab/>
        <w:t>55</w:t>
      </w:r>
    </w:p>
    <w:p w:rsidR="00BA7EA1" w:rsidRPr="003F5503" w:rsidRDefault="00BA7EA1" w:rsidP="00BA7EA1">
      <w:pPr>
        <w:spacing w:line="360" w:lineRule="auto"/>
        <w:ind w:left="708" w:firstLine="708"/>
        <w:jc w:val="both"/>
        <w:rPr>
          <w:color w:val="000000"/>
        </w:rPr>
      </w:pPr>
      <w:r w:rsidRPr="003F5503">
        <w:rPr>
          <w:color w:val="000000"/>
        </w:rPr>
        <w:t xml:space="preserve">3.7.4 </w:t>
      </w:r>
      <w:r w:rsidR="00D43C6E">
        <w:rPr>
          <w:color w:val="000000"/>
        </w:rPr>
        <w:tab/>
      </w:r>
      <w:r w:rsidRPr="003F5503">
        <w:rPr>
          <w:color w:val="000000"/>
        </w:rPr>
        <w:t>Vhodné pohybové aktivity p</w:t>
      </w:r>
      <w:r w:rsidR="00CE3586" w:rsidRPr="003F5503">
        <w:rPr>
          <w:color w:val="000000"/>
        </w:rPr>
        <w:t xml:space="preserve">ro </w:t>
      </w:r>
      <w:proofErr w:type="spellStart"/>
      <w:r w:rsidR="00CE3586" w:rsidRPr="003F5503">
        <w:rPr>
          <w:color w:val="000000"/>
        </w:rPr>
        <w:t>psoriatiky</w:t>
      </w:r>
      <w:proofErr w:type="spellEnd"/>
      <w:r w:rsidR="00CE3586" w:rsidRPr="003F5503">
        <w:rPr>
          <w:color w:val="000000"/>
        </w:rPr>
        <w:t xml:space="preserve"> a jejich význam</w:t>
      </w:r>
      <w:r w:rsidR="00CE3586" w:rsidRPr="003F5503">
        <w:rPr>
          <w:color w:val="000000"/>
        </w:rPr>
        <w:tab/>
      </w:r>
      <w:r w:rsidR="003F5503">
        <w:rPr>
          <w:color w:val="000000"/>
        </w:rPr>
        <w:tab/>
      </w:r>
      <w:r w:rsidR="00BD4D72">
        <w:rPr>
          <w:color w:val="000000"/>
        </w:rPr>
        <w:t>56</w:t>
      </w:r>
    </w:p>
    <w:p w:rsidR="00BA7EA1" w:rsidRPr="003F5503" w:rsidRDefault="00BA7EA1" w:rsidP="00BA7EA1">
      <w:pPr>
        <w:spacing w:line="360" w:lineRule="auto"/>
        <w:ind w:left="708" w:firstLine="708"/>
        <w:jc w:val="both"/>
        <w:rPr>
          <w:color w:val="000000"/>
        </w:rPr>
      </w:pPr>
      <w:r w:rsidRPr="003F5503">
        <w:rPr>
          <w:color w:val="000000"/>
        </w:rPr>
        <w:t xml:space="preserve">3.7.5 </w:t>
      </w:r>
      <w:r w:rsidR="00D43C6E">
        <w:rPr>
          <w:color w:val="000000"/>
        </w:rPr>
        <w:tab/>
      </w:r>
      <w:r w:rsidRPr="003F5503">
        <w:rPr>
          <w:color w:val="000000"/>
        </w:rPr>
        <w:t>Rizika poh</w:t>
      </w:r>
      <w:r w:rsidR="00BD4D72">
        <w:rPr>
          <w:color w:val="000000"/>
        </w:rPr>
        <w:t>ybové aktivity při lupénce</w:t>
      </w:r>
      <w:r w:rsidR="00BD4D72">
        <w:rPr>
          <w:color w:val="000000"/>
        </w:rPr>
        <w:tab/>
      </w:r>
      <w:r w:rsidR="00BD4D72">
        <w:rPr>
          <w:color w:val="000000"/>
        </w:rPr>
        <w:tab/>
      </w:r>
      <w:r w:rsidR="00BD4D72">
        <w:rPr>
          <w:color w:val="000000"/>
        </w:rPr>
        <w:tab/>
      </w:r>
      <w:r w:rsidR="00BD4D72">
        <w:rPr>
          <w:color w:val="000000"/>
        </w:rPr>
        <w:tab/>
        <w:t>57</w:t>
      </w:r>
    </w:p>
    <w:p w:rsidR="00BA7EA1" w:rsidRPr="003F5503" w:rsidRDefault="00D43C6E" w:rsidP="00BA7EA1">
      <w:pPr>
        <w:spacing w:line="360" w:lineRule="auto"/>
        <w:ind w:firstLine="708"/>
        <w:jc w:val="both"/>
        <w:rPr>
          <w:color w:val="000000"/>
        </w:rPr>
      </w:pPr>
      <w:r>
        <w:rPr>
          <w:color w:val="000000"/>
        </w:rPr>
        <w:t>3.8</w:t>
      </w:r>
      <w:r w:rsidR="00BA7EA1" w:rsidRPr="003F5503">
        <w:rPr>
          <w:color w:val="000000"/>
        </w:rPr>
        <w:t xml:space="preserve"> </w:t>
      </w:r>
      <w:r>
        <w:rPr>
          <w:color w:val="000000"/>
        </w:rPr>
        <w:tab/>
      </w:r>
      <w:r w:rsidR="00BA7EA1" w:rsidRPr="003F5503">
        <w:rPr>
          <w:color w:val="000000"/>
        </w:rPr>
        <w:t>Konkrétní doporuče</w:t>
      </w:r>
      <w:r w:rsidR="00BD4D72">
        <w:rPr>
          <w:color w:val="000000"/>
        </w:rPr>
        <w:t>ní pro pacienty s lupénkou</w:t>
      </w:r>
      <w:r w:rsidR="00BD4D72">
        <w:rPr>
          <w:color w:val="000000"/>
        </w:rPr>
        <w:tab/>
      </w:r>
      <w:r w:rsidR="00BD4D72">
        <w:rPr>
          <w:color w:val="000000"/>
        </w:rPr>
        <w:tab/>
      </w:r>
      <w:r w:rsidR="00BD4D72">
        <w:rPr>
          <w:color w:val="000000"/>
        </w:rPr>
        <w:tab/>
      </w:r>
      <w:r w:rsidR="00BD4D72">
        <w:rPr>
          <w:color w:val="000000"/>
        </w:rPr>
        <w:tab/>
        <w:t>58</w:t>
      </w:r>
    </w:p>
    <w:p w:rsidR="00BA7EA1" w:rsidRPr="003F5503" w:rsidRDefault="00BD4D72" w:rsidP="00BA7EA1">
      <w:pPr>
        <w:spacing w:line="360" w:lineRule="auto"/>
        <w:jc w:val="both"/>
        <w:rPr>
          <w:color w:val="000000"/>
        </w:rPr>
      </w:pPr>
      <w:r>
        <w:rPr>
          <w:color w:val="000000"/>
        </w:rPr>
        <w:t xml:space="preserve">4 </w:t>
      </w:r>
      <w:r>
        <w:rPr>
          <w:color w:val="000000"/>
        </w:rPr>
        <w:tab/>
        <w:t>ZÁVĚR</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62</w:t>
      </w:r>
    </w:p>
    <w:p w:rsidR="00BA7EA1" w:rsidRPr="003F5503" w:rsidRDefault="00BD4D72" w:rsidP="00BA7EA1">
      <w:pPr>
        <w:spacing w:line="360" w:lineRule="auto"/>
        <w:jc w:val="both"/>
        <w:rPr>
          <w:color w:val="000000"/>
        </w:rPr>
      </w:pPr>
      <w:r>
        <w:rPr>
          <w:color w:val="000000"/>
        </w:rPr>
        <w:t xml:space="preserve">5 </w:t>
      </w:r>
      <w:r>
        <w:rPr>
          <w:color w:val="000000"/>
        </w:rPr>
        <w:tab/>
        <w:t>SOUHRN</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63</w:t>
      </w:r>
    </w:p>
    <w:p w:rsidR="00BA7EA1" w:rsidRPr="003F5503" w:rsidRDefault="00BD4D72" w:rsidP="00BA7EA1">
      <w:pPr>
        <w:spacing w:line="360" w:lineRule="auto"/>
        <w:jc w:val="both"/>
        <w:rPr>
          <w:color w:val="000000"/>
        </w:rPr>
      </w:pPr>
      <w:r>
        <w:rPr>
          <w:color w:val="000000"/>
        </w:rPr>
        <w:t xml:space="preserve">6 </w:t>
      </w:r>
      <w:r>
        <w:rPr>
          <w:color w:val="000000"/>
        </w:rPr>
        <w:tab/>
        <w:t>SUMMARY</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64</w:t>
      </w:r>
    </w:p>
    <w:p w:rsidR="00BE5664" w:rsidRDefault="00BA7EA1" w:rsidP="00BA7EA1">
      <w:pPr>
        <w:spacing w:line="360" w:lineRule="auto"/>
        <w:jc w:val="both"/>
        <w:rPr>
          <w:color w:val="000000"/>
        </w:rPr>
      </w:pPr>
      <w:r w:rsidRPr="003F5503">
        <w:rPr>
          <w:color w:val="000000"/>
        </w:rPr>
        <w:t xml:space="preserve">7 </w:t>
      </w:r>
      <w:r w:rsidRPr="003F5503">
        <w:rPr>
          <w:color w:val="000000"/>
        </w:rPr>
        <w:tab/>
        <w:t>REFER</w:t>
      </w:r>
      <w:r w:rsidR="00BD4D72">
        <w:rPr>
          <w:color w:val="000000"/>
        </w:rPr>
        <w:t>ENČNÍ SEZNAM</w:t>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r>
      <w:r w:rsidR="00BD4D72">
        <w:rPr>
          <w:color w:val="000000"/>
        </w:rPr>
        <w:tab/>
        <w:t>65</w:t>
      </w:r>
      <w:r w:rsidR="00BE5664">
        <w:rPr>
          <w:b/>
          <w:color w:val="000000"/>
        </w:rPr>
        <w:tab/>
      </w:r>
    </w:p>
    <w:p w:rsidR="000773A8" w:rsidRDefault="000773A8" w:rsidP="00205B6B">
      <w:pPr>
        <w:spacing w:line="360" w:lineRule="auto"/>
        <w:ind w:right="-108"/>
        <w:jc w:val="both"/>
        <w:rPr>
          <w:color w:val="000000"/>
        </w:rPr>
      </w:pPr>
    </w:p>
    <w:p w:rsidR="000773A8" w:rsidRDefault="000773A8" w:rsidP="00205B6B">
      <w:pPr>
        <w:spacing w:line="360" w:lineRule="auto"/>
        <w:ind w:right="-108"/>
        <w:jc w:val="both"/>
        <w:rPr>
          <w:color w:val="000000"/>
        </w:rPr>
      </w:pPr>
    </w:p>
    <w:p w:rsidR="002155D1" w:rsidRDefault="002155D1" w:rsidP="00205B6B">
      <w:pPr>
        <w:spacing w:line="360" w:lineRule="auto"/>
        <w:ind w:right="-108"/>
        <w:jc w:val="both"/>
        <w:rPr>
          <w:b/>
          <w:color w:val="000000"/>
        </w:rPr>
      </w:pPr>
    </w:p>
    <w:p w:rsidR="00205B6B" w:rsidRDefault="00205B6B" w:rsidP="00205B6B">
      <w:pPr>
        <w:spacing w:line="360" w:lineRule="auto"/>
        <w:ind w:right="-108"/>
        <w:jc w:val="both"/>
        <w:rPr>
          <w:b/>
          <w:color w:val="000000"/>
        </w:rPr>
      </w:pPr>
      <w:r>
        <w:rPr>
          <w:b/>
          <w:color w:val="000000"/>
        </w:rPr>
        <w:lastRenderedPageBreak/>
        <w:t>SEZNAM SCHÉMAT</w:t>
      </w:r>
    </w:p>
    <w:p w:rsidR="00205B6B" w:rsidRDefault="00205B6B" w:rsidP="00205B6B"/>
    <w:p w:rsidR="000B5178" w:rsidRDefault="000B5178" w:rsidP="000B5178">
      <w:pPr>
        <w:spacing w:line="360" w:lineRule="auto"/>
      </w:pPr>
      <w:r>
        <w:t>Schéma 1.</w:t>
      </w:r>
      <w:r>
        <w:tab/>
      </w:r>
      <w:proofErr w:type="spellStart"/>
      <w:r>
        <w:t>Maslowova</w:t>
      </w:r>
      <w:proofErr w:type="spellEnd"/>
      <w:r>
        <w:t xml:space="preserve"> pyramida potřeb</w:t>
      </w:r>
      <w:r w:rsidR="00FB2D2C">
        <w:t>……………………………………………</w:t>
      </w:r>
      <w:r w:rsidR="00FB2D2C">
        <w:tab/>
        <w:t>14</w:t>
      </w:r>
    </w:p>
    <w:p w:rsidR="000B5178" w:rsidRDefault="000B5178" w:rsidP="000B5178">
      <w:pPr>
        <w:spacing w:line="360" w:lineRule="auto"/>
      </w:pPr>
      <w:r>
        <w:t>Schéma 2.</w:t>
      </w:r>
      <w:r>
        <w:tab/>
        <w:t>Model kvalit</w:t>
      </w:r>
      <w:r w:rsidR="00FB2D2C">
        <w:t>y života………………………………………………………</w:t>
      </w:r>
      <w:r w:rsidR="00FB2D2C">
        <w:tab/>
        <w:t>15</w:t>
      </w:r>
    </w:p>
    <w:p w:rsidR="000B5178" w:rsidRDefault="000B5178" w:rsidP="000B5178">
      <w:pPr>
        <w:spacing w:line="360" w:lineRule="auto"/>
      </w:pPr>
      <w:r>
        <w:t>Schéma 3.</w:t>
      </w:r>
      <w:r>
        <w:tab/>
        <w:t xml:space="preserve">Model kvality života </w:t>
      </w:r>
      <w:r w:rsidR="00FB2D2C">
        <w:t>armády Kanady……………………………………..</w:t>
      </w:r>
      <w:r w:rsidR="00FB2D2C">
        <w:tab/>
        <w:t>16</w:t>
      </w:r>
    </w:p>
    <w:p w:rsidR="000B5178" w:rsidRDefault="000B5178" w:rsidP="000B5178">
      <w:pPr>
        <w:spacing w:line="360" w:lineRule="auto"/>
      </w:pPr>
      <w:r>
        <w:t xml:space="preserve">Schéma 4. </w:t>
      </w:r>
      <w:r>
        <w:tab/>
        <w:t>Model kvality života Centra pro podpor</w:t>
      </w:r>
      <w:r w:rsidR="00FB2D2C">
        <w:t>u zdraví Univerzity Toronto……</w:t>
      </w:r>
      <w:r w:rsidR="00FB2D2C">
        <w:tab/>
        <w:t>17</w:t>
      </w:r>
    </w:p>
    <w:p w:rsidR="000B5178" w:rsidRDefault="000B5178" w:rsidP="000B5178">
      <w:pPr>
        <w:spacing w:line="360" w:lineRule="auto"/>
      </w:pPr>
      <w:r>
        <w:t xml:space="preserve">Schéma 5. </w:t>
      </w:r>
      <w:r>
        <w:tab/>
        <w:t>Strategie zvládání stresu…………………………………………………..</w:t>
      </w:r>
      <w:r>
        <w:tab/>
        <w:t>28</w:t>
      </w:r>
    </w:p>
    <w:p w:rsidR="000B5178" w:rsidRDefault="000B5178" w:rsidP="000B5178">
      <w:pPr>
        <w:spacing w:line="360" w:lineRule="auto"/>
        <w:ind w:right="-108"/>
        <w:jc w:val="both"/>
        <w:rPr>
          <w:b/>
          <w:color w:val="000000"/>
        </w:rPr>
      </w:pPr>
    </w:p>
    <w:p w:rsidR="0016150C" w:rsidRDefault="0016150C" w:rsidP="004E2C27">
      <w:pPr>
        <w:spacing w:line="360" w:lineRule="auto"/>
        <w:ind w:right="-108"/>
        <w:jc w:val="both"/>
        <w:rPr>
          <w:b/>
          <w:color w:val="000000"/>
        </w:rPr>
      </w:pPr>
    </w:p>
    <w:p w:rsidR="0016150C" w:rsidRDefault="0016150C"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0805E5" w:rsidRDefault="000805E5" w:rsidP="004E2C27">
      <w:pPr>
        <w:spacing w:line="360" w:lineRule="auto"/>
        <w:ind w:right="-108"/>
        <w:jc w:val="both"/>
        <w:rPr>
          <w:b/>
          <w:color w:val="000000"/>
        </w:rPr>
      </w:pPr>
    </w:p>
    <w:p w:rsidR="00205B6B" w:rsidRPr="00F574F6" w:rsidRDefault="00205B6B" w:rsidP="00205B6B">
      <w:pPr>
        <w:rPr>
          <w:b/>
        </w:rPr>
      </w:pPr>
      <w:r w:rsidRPr="00F574F6">
        <w:rPr>
          <w:b/>
        </w:rPr>
        <w:lastRenderedPageBreak/>
        <w:t>SEZNAM OBRÁZK</w:t>
      </w:r>
      <w:r>
        <w:rPr>
          <w:b/>
        </w:rPr>
        <w:t>Ů</w:t>
      </w:r>
    </w:p>
    <w:p w:rsidR="00205B6B" w:rsidRDefault="00205B6B" w:rsidP="00205B6B"/>
    <w:p w:rsidR="009F6B46" w:rsidRDefault="009F6B46" w:rsidP="009F6B46">
      <w:pPr>
        <w:spacing w:line="360" w:lineRule="auto"/>
      </w:pPr>
      <w:r>
        <w:t>Obrázek 1.</w:t>
      </w:r>
      <w:r>
        <w:tab/>
        <w:t>Vrstvy kůže………………………………………………………………..</w:t>
      </w:r>
      <w:r>
        <w:tab/>
        <w:t>29</w:t>
      </w:r>
    </w:p>
    <w:p w:rsidR="009F6B46" w:rsidRDefault="009F6B46" w:rsidP="009F6B46">
      <w:pPr>
        <w:spacing w:line="360" w:lineRule="auto"/>
      </w:pPr>
      <w:r>
        <w:t>Obrázek 2.</w:t>
      </w:r>
      <w:r>
        <w:tab/>
        <w:t>Potravinová pyramida……………………………………………………..</w:t>
      </w:r>
      <w:r>
        <w:tab/>
        <w:t>54</w:t>
      </w:r>
    </w:p>
    <w:p w:rsidR="009F6B46" w:rsidRDefault="009F6B46" w:rsidP="009F6B46">
      <w:pPr>
        <w:spacing w:line="360" w:lineRule="auto"/>
      </w:pPr>
      <w:r>
        <w:t xml:space="preserve">Obrázek 3. </w:t>
      </w:r>
      <w:r>
        <w:tab/>
        <w:t>Pyramida pohybových aktivit……………………………………………..</w:t>
      </w:r>
      <w:r>
        <w:tab/>
        <w:t>56</w:t>
      </w: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0805E5" w:rsidRDefault="000805E5" w:rsidP="004E2C27">
      <w:pPr>
        <w:spacing w:line="360" w:lineRule="auto"/>
        <w:ind w:right="-108"/>
        <w:jc w:val="both"/>
        <w:rPr>
          <w:b/>
          <w:color w:val="000000"/>
        </w:rPr>
      </w:pPr>
    </w:p>
    <w:p w:rsidR="000805E5" w:rsidRDefault="000805E5" w:rsidP="00205B6B">
      <w:pPr>
        <w:rPr>
          <w:b/>
        </w:rPr>
      </w:pPr>
    </w:p>
    <w:p w:rsidR="000805E5" w:rsidRDefault="000805E5" w:rsidP="00205B6B">
      <w:pPr>
        <w:rPr>
          <w:b/>
        </w:rPr>
      </w:pPr>
    </w:p>
    <w:p w:rsidR="002155D1" w:rsidRDefault="002155D1" w:rsidP="00205B6B">
      <w:pPr>
        <w:rPr>
          <w:b/>
        </w:rPr>
      </w:pPr>
    </w:p>
    <w:p w:rsidR="00205B6B" w:rsidRPr="00205B6B" w:rsidRDefault="00205B6B" w:rsidP="00205B6B">
      <w:pPr>
        <w:rPr>
          <w:b/>
        </w:rPr>
      </w:pPr>
      <w:r w:rsidRPr="00205B6B">
        <w:rPr>
          <w:b/>
        </w:rPr>
        <w:lastRenderedPageBreak/>
        <w:t>SEZNAM ZKRATEK</w:t>
      </w:r>
    </w:p>
    <w:p w:rsidR="00205B6B" w:rsidRDefault="00205B6B" w:rsidP="00205B6B"/>
    <w:p w:rsidR="00205B6B" w:rsidRDefault="00205B6B" w:rsidP="00205B6B"/>
    <w:p w:rsidR="00205B6B" w:rsidRPr="004B3668" w:rsidRDefault="00205B6B" w:rsidP="00205B6B">
      <w:pPr>
        <w:spacing w:line="360" w:lineRule="auto"/>
      </w:pPr>
      <w:r w:rsidRPr="004B3668">
        <w:t>Apod.</w:t>
      </w:r>
      <w:r w:rsidRPr="004B3668">
        <w:tab/>
      </w:r>
      <w:r w:rsidRPr="004B3668">
        <w:tab/>
        <w:t>A podobně</w:t>
      </w:r>
    </w:p>
    <w:p w:rsidR="00205B6B" w:rsidRPr="004B3668" w:rsidRDefault="00205B6B" w:rsidP="00205B6B">
      <w:pPr>
        <w:spacing w:line="360" w:lineRule="auto"/>
      </w:pPr>
      <w:r w:rsidRPr="004B3668">
        <w:t>Atd.</w:t>
      </w:r>
      <w:r w:rsidRPr="004B3668">
        <w:tab/>
      </w:r>
      <w:r w:rsidRPr="004B3668">
        <w:tab/>
        <w:t>A tak dále</w:t>
      </w:r>
    </w:p>
    <w:p w:rsidR="00205B6B" w:rsidRPr="004B3668" w:rsidRDefault="00205B6B" w:rsidP="00205B6B">
      <w:pPr>
        <w:spacing w:line="360" w:lineRule="auto"/>
      </w:pPr>
      <w:r w:rsidRPr="004B3668">
        <w:t>AŽS</w:t>
      </w:r>
      <w:r w:rsidRPr="004B3668">
        <w:tab/>
      </w:r>
      <w:r w:rsidRPr="004B3668">
        <w:tab/>
        <w:t>Aktivní životní styl</w:t>
      </w:r>
    </w:p>
    <w:p w:rsidR="00205B6B" w:rsidRPr="004B3668" w:rsidRDefault="00205B6B" w:rsidP="00205B6B">
      <w:pPr>
        <w:spacing w:line="360" w:lineRule="auto"/>
      </w:pPr>
      <w:r w:rsidRPr="004B3668">
        <w:t>BMI</w:t>
      </w:r>
      <w:r w:rsidR="006F47F3" w:rsidRPr="004B3668">
        <w:tab/>
      </w:r>
      <w:r w:rsidR="006F47F3" w:rsidRPr="004B3668">
        <w:tab/>
        <w:t xml:space="preserve">Body </w:t>
      </w:r>
      <w:proofErr w:type="spellStart"/>
      <w:r w:rsidR="006F47F3" w:rsidRPr="004B3668">
        <w:t>Mass</w:t>
      </w:r>
      <w:proofErr w:type="spellEnd"/>
      <w:r w:rsidR="006F47F3" w:rsidRPr="004B3668">
        <w:t xml:space="preserve"> Index</w:t>
      </w:r>
    </w:p>
    <w:p w:rsidR="00205B6B" w:rsidRPr="004B3668" w:rsidRDefault="00205B6B" w:rsidP="00205B6B">
      <w:pPr>
        <w:spacing w:line="360" w:lineRule="auto"/>
      </w:pPr>
      <w:r w:rsidRPr="004B3668">
        <w:t>CNS</w:t>
      </w:r>
      <w:r w:rsidRPr="004B3668">
        <w:tab/>
      </w:r>
      <w:r w:rsidRPr="004B3668">
        <w:tab/>
        <w:t>Centrální nervová soustava</w:t>
      </w:r>
    </w:p>
    <w:p w:rsidR="00205B6B" w:rsidRPr="004B3668" w:rsidRDefault="00205B6B" w:rsidP="00205B6B">
      <w:pPr>
        <w:spacing w:line="360" w:lineRule="auto"/>
      </w:pPr>
      <w:proofErr w:type="spellStart"/>
      <w:r w:rsidRPr="004B3668">
        <w:t>QoL</w:t>
      </w:r>
      <w:proofErr w:type="spellEnd"/>
      <w:r w:rsidRPr="004B3668">
        <w:t xml:space="preserve"> </w:t>
      </w:r>
      <w:r w:rsidRPr="004B3668">
        <w:tab/>
      </w:r>
      <w:r w:rsidRPr="004B3668">
        <w:tab/>
      </w:r>
      <w:proofErr w:type="spellStart"/>
      <w:r w:rsidRPr="004B3668">
        <w:t>Quality</w:t>
      </w:r>
      <w:proofErr w:type="spellEnd"/>
      <w:r w:rsidRPr="004B3668">
        <w:t xml:space="preserve"> </w:t>
      </w:r>
      <w:proofErr w:type="spellStart"/>
      <w:r w:rsidRPr="004B3668">
        <w:t>of</w:t>
      </w:r>
      <w:proofErr w:type="spellEnd"/>
      <w:r w:rsidRPr="004B3668">
        <w:t xml:space="preserve"> </w:t>
      </w:r>
      <w:proofErr w:type="spellStart"/>
      <w:r w:rsidRPr="004B3668">
        <w:t>Life</w:t>
      </w:r>
      <w:proofErr w:type="spellEnd"/>
      <w:r w:rsidRPr="004B3668">
        <w:t>, Kvalita života</w:t>
      </w:r>
    </w:p>
    <w:p w:rsidR="00205B6B" w:rsidRPr="004B3668" w:rsidRDefault="00AA6500" w:rsidP="00205B6B">
      <w:pPr>
        <w:spacing w:line="360" w:lineRule="auto"/>
      </w:pPr>
      <w:r>
        <w:t>Kg</w:t>
      </w:r>
      <w:r>
        <w:tab/>
      </w:r>
      <w:r>
        <w:tab/>
        <w:t>K</w:t>
      </w:r>
      <w:r w:rsidR="00205B6B" w:rsidRPr="004B3668">
        <w:t>ilogram</w:t>
      </w:r>
      <w:r w:rsidR="00205B6B" w:rsidRPr="004B3668">
        <w:tab/>
      </w:r>
    </w:p>
    <w:p w:rsidR="00205B6B" w:rsidRPr="004B3668" w:rsidRDefault="00AA6500" w:rsidP="00205B6B">
      <w:pPr>
        <w:spacing w:line="360" w:lineRule="auto"/>
      </w:pPr>
      <w:r>
        <w:t>Km</w:t>
      </w:r>
      <w:r>
        <w:tab/>
      </w:r>
      <w:r>
        <w:tab/>
        <w:t>K</w:t>
      </w:r>
      <w:r w:rsidR="00205B6B" w:rsidRPr="004B3668">
        <w:t>ilometr</w:t>
      </w:r>
    </w:p>
    <w:p w:rsidR="006F47F3" w:rsidRPr="004B3668" w:rsidRDefault="006F47F3" w:rsidP="006F47F3">
      <w:pPr>
        <w:spacing w:line="360" w:lineRule="auto"/>
      </w:pPr>
      <w:r w:rsidRPr="004B3668">
        <w:t>m</w:t>
      </w:r>
      <m:oMath>
        <m:r>
          <w:rPr>
            <w:rFonts w:ascii="Cambria Math" w:hAnsi="Cambria Math"/>
          </w:rPr>
          <m:t>²</m:t>
        </m:r>
      </m:oMath>
      <w:r w:rsidRPr="004B3668">
        <w:tab/>
      </w:r>
      <w:r w:rsidRPr="004B3668">
        <w:tab/>
      </w:r>
      <w:r w:rsidR="00AA6500">
        <w:t>Metr čtverečný</w:t>
      </w:r>
    </w:p>
    <w:p w:rsidR="00205B6B" w:rsidRPr="004B3668" w:rsidRDefault="00205B6B" w:rsidP="00205B6B">
      <w:pPr>
        <w:spacing w:line="360" w:lineRule="auto"/>
      </w:pPr>
      <w:r w:rsidRPr="004B3668">
        <w:t xml:space="preserve">Např. </w:t>
      </w:r>
      <w:r w:rsidRPr="004B3668">
        <w:tab/>
      </w:r>
      <w:r w:rsidRPr="004B3668">
        <w:tab/>
        <w:t>Například</w:t>
      </w:r>
    </w:p>
    <w:p w:rsidR="006F47F3" w:rsidRPr="004B3668" w:rsidRDefault="006F47F3" w:rsidP="006F47F3">
      <w:pPr>
        <w:spacing w:line="360" w:lineRule="auto"/>
      </w:pPr>
      <w:r w:rsidRPr="004B3668">
        <w:t>SPAE</w:t>
      </w:r>
      <w:r w:rsidRPr="004B3668">
        <w:tab/>
      </w:r>
      <w:r w:rsidRPr="004B3668">
        <w:tab/>
        <w:t xml:space="preserve">Společnost </w:t>
      </w:r>
      <w:proofErr w:type="spellStart"/>
      <w:r w:rsidRPr="004B3668">
        <w:t>psoriatiků</w:t>
      </w:r>
      <w:proofErr w:type="spellEnd"/>
      <w:r w:rsidRPr="004B3668">
        <w:t xml:space="preserve"> a atopických </w:t>
      </w:r>
      <w:proofErr w:type="spellStart"/>
      <w:r w:rsidRPr="004B3668">
        <w:t>exematiků</w:t>
      </w:r>
      <w:proofErr w:type="spellEnd"/>
    </w:p>
    <w:p w:rsidR="006F47F3" w:rsidRPr="004B3668" w:rsidRDefault="006F47F3" w:rsidP="006F47F3">
      <w:pPr>
        <w:spacing w:line="360" w:lineRule="auto"/>
      </w:pPr>
      <w:r w:rsidRPr="004B3668">
        <w:t>SPV</w:t>
      </w:r>
      <w:r w:rsidRPr="004B3668">
        <w:tab/>
      </w:r>
      <w:r w:rsidRPr="004B3668">
        <w:tab/>
        <w:t>Společnost pro výživu</w:t>
      </w:r>
    </w:p>
    <w:p w:rsidR="00205B6B" w:rsidRPr="004B3668" w:rsidRDefault="000B5178" w:rsidP="00205B6B">
      <w:pPr>
        <w:spacing w:line="360" w:lineRule="auto"/>
      </w:pPr>
      <w:r w:rsidRPr="004B3668">
        <w:t>TK</w:t>
      </w:r>
      <w:r w:rsidRPr="004B3668">
        <w:tab/>
      </w:r>
      <w:r w:rsidRPr="004B3668">
        <w:tab/>
      </w:r>
      <w:r w:rsidR="00205B6B" w:rsidRPr="004B3668">
        <w:t>Tlak krve</w:t>
      </w:r>
    </w:p>
    <w:p w:rsidR="000B5178" w:rsidRPr="004B3668" w:rsidRDefault="000B5178" w:rsidP="000B5178">
      <w:pPr>
        <w:spacing w:line="360" w:lineRule="auto"/>
      </w:pPr>
      <w:r w:rsidRPr="004B3668">
        <w:t>WHO</w:t>
      </w:r>
      <w:r w:rsidRPr="004B3668">
        <w:tab/>
      </w:r>
      <w:r w:rsidRPr="004B3668">
        <w:tab/>
      </w:r>
      <w:proofErr w:type="spellStart"/>
      <w:r w:rsidRPr="004B3668">
        <w:t>World</w:t>
      </w:r>
      <w:proofErr w:type="spellEnd"/>
      <w:r w:rsidRPr="004B3668">
        <w:t xml:space="preserve"> </w:t>
      </w:r>
      <w:proofErr w:type="spellStart"/>
      <w:r w:rsidRPr="004B3668">
        <w:t>Health</w:t>
      </w:r>
      <w:proofErr w:type="spellEnd"/>
      <w:r w:rsidRPr="004B3668">
        <w:t xml:space="preserve"> </w:t>
      </w:r>
      <w:proofErr w:type="spellStart"/>
      <w:r w:rsidRPr="004B3668">
        <w:t>Oragnization</w:t>
      </w:r>
      <w:proofErr w:type="spellEnd"/>
      <w:r w:rsidRPr="004B3668">
        <w:t xml:space="preserve"> (Světová zdravotnická organizace) </w:t>
      </w:r>
    </w:p>
    <w:p w:rsidR="00205B6B" w:rsidRPr="004B3668" w:rsidRDefault="006F47F3" w:rsidP="00205B6B">
      <w:pPr>
        <w:spacing w:line="360" w:lineRule="auto"/>
      </w:pPr>
      <w:r w:rsidRPr="004B3668">
        <w:t>µ</w:t>
      </w:r>
      <w:r w:rsidR="00205B6B" w:rsidRPr="004B3668">
        <w:t>g</w:t>
      </w:r>
      <w:r w:rsidR="00FC59A0" w:rsidRPr="004B3668">
        <w:tab/>
      </w:r>
      <w:r w:rsidR="00FC59A0" w:rsidRPr="004B3668">
        <w:tab/>
        <w:t>M</w:t>
      </w:r>
      <w:r w:rsidRPr="004B3668">
        <w:t>ikrogram</w:t>
      </w:r>
      <w:r w:rsidRPr="004B3668">
        <w:tab/>
      </w: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F22F68" w:rsidRDefault="00F22F68" w:rsidP="004E2C27">
      <w:pPr>
        <w:spacing w:line="360" w:lineRule="auto"/>
        <w:ind w:right="-108"/>
        <w:jc w:val="both"/>
        <w:rPr>
          <w:b/>
          <w:color w:val="000000"/>
        </w:rPr>
      </w:pPr>
    </w:p>
    <w:p w:rsidR="004E2C27" w:rsidRDefault="004E2C27" w:rsidP="004E2C27">
      <w:pPr>
        <w:spacing w:line="360" w:lineRule="auto"/>
        <w:ind w:right="-108" w:firstLine="708"/>
        <w:jc w:val="both"/>
        <w:rPr>
          <w:color w:val="000000"/>
        </w:rPr>
      </w:pPr>
    </w:p>
    <w:p w:rsidR="00135FE1" w:rsidRDefault="00135FE1" w:rsidP="004E2C27">
      <w:pPr>
        <w:spacing w:line="360" w:lineRule="auto"/>
        <w:ind w:right="-108" w:firstLine="708"/>
        <w:jc w:val="both"/>
        <w:rPr>
          <w:color w:val="000000"/>
        </w:rPr>
      </w:pPr>
    </w:p>
    <w:p w:rsidR="000805E5" w:rsidRDefault="000805E5" w:rsidP="004E2C27">
      <w:pPr>
        <w:spacing w:line="360" w:lineRule="auto"/>
        <w:ind w:right="-108" w:firstLine="708"/>
        <w:jc w:val="both"/>
        <w:rPr>
          <w:color w:val="000000"/>
        </w:rPr>
      </w:pPr>
    </w:p>
    <w:p w:rsidR="000805E5" w:rsidRDefault="000805E5" w:rsidP="004E2C27">
      <w:pPr>
        <w:spacing w:line="360" w:lineRule="auto"/>
        <w:ind w:right="-108" w:firstLine="708"/>
        <w:jc w:val="both"/>
        <w:rPr>
          <w:color w:val="000000"/>
        </w:rPr>
      </w:pPr>
    </w:p>
    <w:p w:rsidR="00BD7120" w:rsidRPr="00130353" w:rsidRDefault="00946669" w:rsidP="00946669">
      <w:pPr>
        <w:pStyle w:val="Nadpis1"/>
        <w:numPr>
          <w:ilvl w:val="0"/>
          <w:numId w:val="0"/>
        </w:numPr>
        <w:rPr>
          <w:rFonts w:ascii="Times New Roman" w:hAnsi="Times New Roman" w:cs="Times New Roman"/>
          <w:color w:val="auto"/>
        </w:rPr>
      </w:pPr>
      <w:r w:rsidRPr="00130353">
        <w:rPr>
          <w:rFonts w:ascii="Times New Roman" w:hAnsi="Times New Roman" w:cs="Times New Roman"/>
          <w:color w:val="auto"/>
        </w:rPr>
        <w:lastRenderedPageBreak/>
        <w:t>1</w:t>
      </w:r>
      <w:r w:rsidRPr="00130353">
        <w:rPr>
          <w:rFonts w:ascii="Times New Roman" w:hAnsi="Times New Roman" w:cs="Times New Roman"/>
          <w:color w:val="auto"/>
        </w:rPr>
        <w:tab/>
      </w:r>
      <w:r w:rsidR="00BD7120" w:rsidRPr="00130353">
        <w:rPr>
          <w:rFonts w:ascii="Times New Roman" w:hAnsi="Times New Roman" w:cs="Times New Roman"/>
          <w:color w:val="auto"/>
        </w:rPr>
        <w:t>ÚVOD</w:t>
      </w:r>
    </w:p>
    <w:p w:rsidR="006838FE" w:rsidRDefault="006838FE" w:rsidP="006838FE">
      <w:pPr>
        <w:pStyle w:val="Odstavecseseznamem"/>
        <w:spacing w:line="360" w:lineRule="auto"/>
        <w:rPr>
          <w:b/>
        </w:rPr>
      </w:pPr>
    </w:p>
    <w:p w:rsidR="006838FE" w:rsidRDefault="006B3290" w:rsidP="0012319A">
      <w:pPr>
        <w:spacing w:line="360" w:lineRule="auto"/>
        <w:ind w:firstLine="644"/>
        <w:jc w:val="both"/>
      </w:pPr>
      <w:r>
        <w:t>Psoriáza není onem</w:t>
      </w:r>
      <w:bookmarkStart w:id="0" w:name="_GoBack"/>
      <w:bookmarkEnd w:id="0"/>
      <w:r>
        <w:t>ocnění, které by ž</w:t>
      </w:r>
      <w:r w:rsidR="00AE5E27">
        <w:t>ivot ohrožovalo</w:t>
      </w:r>
      <w:r>
        <w:t>, ale dokáže</w:t>
      </w:r>
      <w:r w:rsidR="001820D5">
        <w:t xml:space="preserve"> </w:t>
      </w:r>
      <w:r w:rsidR="00AE5E27">
        <w:t>jej značně z</w:t>
      </w:r>
      <w:r>
        <w:t>nepříjemnit</w:t>
      </w:r>
      <w:r w:rsidR="00AE5E27">
        <w:t>.</w:t>
      </w:r>
      <w:r w:rsidR="00191D6E">
        <w:t xml:space="preserve"> </w:t>
      </w:r>
      <w:r w:rsidR="00AE5E27">
        <w:t>S psoriázou  jde ruku v ruce také snížení kvality</w:t>
      </w:r>
      <w:r w:rsidR="001820D5">
        <w:t xml:space="preserve"> </w:t>
      </w:r>
      <w:r w:rsidR="00AE5E27">
        <w:t xml:space="preserve">života a to </w:t>
      </w:r>
      <w:r w:rsidR="00FE04D2">
        <w:t xml:space="preserve">nejen </w:t>
      </w:r>
      <w:r w:rsidR="00AE5E27">
        <w:t>u jedince</w:t>
      </w:r>
      <w:r w:rsidR="00FE04D2">
        <w:t>, k</w:t>
      </w:r>
      <w:r w:rsidR="00AE5E27">
        <w:t>terý je kožní chorobou postižen.</w:t>
      </w:r>
      <w:r w:rsidR="001820D5">
        <w:t xml:space="preserve"> </w:t>
      </w:r>
      <w:r w:rsidR="00AE5E27">
        <w:t>Tento problém se často dotýká i rodiny.</w:t>
      </w:r>
    </w:p>
    <w:p w:rsidR="00FE04D2" w:rsidRDefault="00FE04D2" w:rsidP="0012319A">
      <w:pPr>
        <w:spacing w:line="360" w:lineRule="auto"/>
        <w:jc w:val="both"/>
      </w:pPr>
      <w:r>
        <w:t>Pro lid</w:t>
      </w:r>
      <w:r w:rsidR="00FE08BA">
        <w:t xml:space="preserve">i neznalé věci se </w:t>
      </w:r>
      <w:r w:rsidR="00AE5E27">
        <w:t>může</w:t>
      </w:r>
      <w:r w:rsidR="001820D5">
        <w:t xml:space="preserve"> </w:t>
      </w:r>
      <w:r w:rsidR="00AE5E27">
        <w:t xml:space="preserve">toto </w:t>
      </w:r>
      <w:r w:rsidR="00FE08BA">
        <w:t>kožní onemocnění</w:t>
      </w:r>
      <w:r>
        <w:t xml:space="preserve"> jevit „pouze“ jako kosmetická vada na krás</w:t>
      </w:r>
      <w:r w:rsidR="00A673A2">
        <w:t>e člověka, ale pravdou je, že li</w:t>
      </w:r>
      <w:r w:rsidR="006D3556">
        <w:t>dé postižen</w:t>
      </w:r>
      <w:r w:rsidR="009E2E58">
        <w:t>i</w:t>
      </w:r>
      <w:r w:rsidR="00AE5E27">
        <w:t xml:space="preserve"> </w:t>
      </w:r>
      <w:r>
        <w:t xml:space="preserve">lupénkou musí </w:t>
      </w:r>
      <w:r w:rsidR="00AE5E27">
        <w:t>této chorobě</w:t>
      </w:r>
      <w:r>
        <w:t xml:space="preserve"> podřídit celý svůj život a vybudovat si svůj vl</w:t>
      </w:r>
      <w:r w:rsidR="00B75A6A">
        <w:t>astní životní styl.</w:t>
      </w:r>
    </w:p>
    <w:p w:rsidR="00A673A2" w:rsidRPr="00FC59A0" w:rsidRDefault="00A673A2" w:rsidP="0012319A">
      <w:pPr>
        <w:spacing w:line="360" w:lineRule="auto"/>
        <w:ind w:firstLine="708"/>
        <w:jc w:val="both"/>
      </w:pPr>
      <w:r w:rsidRPr="00FC59A0">
        <w:t>Můj zájem o tuto problemat</w:t>
      </w:r>
      <w:r w:rsidR="00135FE1" w:rsidRPr="00FC59A0">
        <w:t xml:space="preserve">iku vyvolalo výrazné propojení </w:t>
      </w:r>
      <w:r w:rsidRPr="00FC59A0">
        <w:t>chorob</w:t>
      </w:r>
      <w:r w:rsidR="00AE5E27" w:rsidRPr="00FC59A0">
        <w:t>y</w:t>
      </w:r>
      <w:r w:rsidRPr="00FC59A0">
        <w:t xml:space="preserve"> s psychikou jedince, která významným způsobem ovlivňuje vznik a průběh nemoci.</w:t>
      </w:r>
      <w:r w:rsidR="00191D6E" w:rsidRPr="00FC59A0">
        <w:t xml:space="preserve"> </w:t>
      </w:r>
      <w:r w:rsidR="00135FE1" w:rsidRPr="00FC59A0">
        <w:t xml:space="preserve">Jako farmaceutický reprezentant navštěvuji kožní ambulance a lékaře </w:t>
      </w:r>
      <w:r w:rsidR="009C1D3F">
        <w:t>(</w:t>
      </w:r>
      <w:r w:rsidR="00135FE1" w:rsidRPr="00FC59A0">
        <w:t>dermatology</w:t>
      </w:r>
      <w:r w:rsidR="009C1D3F">
        <w:t>)</w:t>
      </w:r>
      <w:r w:rsidR="00135FE1" w:rsidRPr="00FC59A0">
        <w:t xml:space="preserve"> s přípravky, které podporují léčbu</w:t>
      </w:r>
      <w:r w:rsidR="000026CF" w:rsidRPr="00FC59A0">
        <w:t xml:space="preserve"> právě psoriázy a suché kůže, která s ní souvisí. S tímto onemocněním se tedy</w:t>
      </w:r>
      <w:r w:rsidR="001820D5" w:rsidRPr="00FC59A0">
        <w:t xml:space="preserve"> </w:t>
      </w:r>
      <w:r w:rsidRPr="00FC59A0">
        <w:t>setkávám</w:t>
      </w:r>
      <w:r w:rsidR="00761464" w:rsidRPr="00FC59A0">
        <w:t xml:space="preserve">, </w:t>
      </w:r>
      <w:r w:rsidR="000026CF" w:rsidRPr="00FC59A0">
        <w:t>i když nepřímo</w:t>
      </w:r>
      <w:r w:rsidR="00761464" w:rsidRPr="00FC59A0">
        <w:t>,</w:t>
      </w:r>
      <w:r w:rsidR="000026CF" w:rsidRPr="00FC59A0">
        <w:t xml:space="preserve"> právě ve své každodenní pracovní činnosti</w:t>
      </w:r>
      <w:r w:rsidR="00135FE1" w:rsidRPr="00FC59A0">
        <w:t>.</w:t>
      </w:r>
      <w:r w:rsidR="001820D5" w:rsidRPr="00FC59A0">
        <w:t xml:space="preserve"> </w:t>
      </w:r>
      <w:r w:rsidR="00135FE1" w:rsidRPr="00FC59A0">
        <w:t>P</w:t>
      </w:r>
      <w:r w:rsidRPr="00FC59A0">
        <w:t xml:space="preserve">roto vím, že </w:t>
      </w:r>
      <w:r w:rsidR="000026CF" w:rsidRPr="00FC59A0">
        <w:t>pacienti s psoriázou</w:t>
      </w:r>
      <w:r w:rsidRPr="00FC59A0">
        <w:t xml:space="preserve"> vedou nekonečný boj se svou chorobou</w:t>
      </w:r>
      <w:r w:rsidR="000026CF" w:rsidRPr="00FC59A0">
        <w:t>,</w:t>
      </w:r>
      <w:r w:rsidR="00761464" w:rsidRPr="00FC59A0">
        <w:t xml:space="preserve"> při</w:t>
      </w:r>
      <w:r w:rsidR="00FE08BA" w:rsidRPr="00FC59A0">
        <w:t>čemž jejich ošetřují</w:t>
      </w:r>
      <w:r w:rsidR="009C1D3F">
        <w:t xml:space="preserve">cí kožní lékaři </w:t>
      </w:r>
      <w:r w:rsidR="00FE08BA" w:rsidRPr="00FC59A0">
        <w:t>se</w:t>
      </w:r>
      <w:r w:rsidR="00AE5E27" w:rsidRPr="00FC59A0">
        <w:t xml:space="preserve"> jim sna</w:t>
      </w:r>
      <w:r w:rsidR="00485E99" w:rsidRPr="00FC59A0">
        <w:t>ží bý</w:t>
      </w:r>
      <w:r w:rsidR="00FE08BA" w:rsidRPr="00FC59A0">
        <w:t>t co nejvíce nápomocni.</w:t>
      </w:r>
    </w:p>
    <w:p w:rsidR="008F72E8" w:rsidRDefault="00E80835" w:rsidP="003B7596">
      <w:pPr>
        <w:spacing w:line="360" w:lineRule="auto"/>
        <w:ind w:firstLine="708"/>
        <w:jc w:val="both"/>
      </w:pPr>
      <w:r>
        <w:t xml:space="preserve">Moje bakalářská práce je </w:t>
      </w:r>
      <w:r w:rsidR="001820D5">
        <w:t>prací teoretickou a je zaměřena</w:t>
      </w:r>
      <w:r>
        <w:t xml:space="preserve"> </w:t>
      </w:r>
      <w:r w:rsidR="00761464">
        <w:t>právě na život</w:t>
      </w:r>
      <w:r w:rsidR="001820D5">
        <w:t xml:space="preserve"> </w:t>
      </w:r>
      <w:r w:rsidR="00D80CFC">
        <w:t>lidí, kteří trpí psoriázou.</w:t>
      </w:r>
      <w:r w:rsidR="003C094B">
        <w:t xml:space="preserve"> </w:t>
      </w:r>
      <w:r w:rsidR="009E2E58">
        <w:t>Práci jsem rozdělila do tří hlavních kapitol. V úvodu se zabývám kvalitou života, životním stylem a životním způsobem, problematikou prevence a dalšími důležitými faktory, které ovlivňují zdraví člověka. Hlavní část bakalářské práce tvoří teoretické poznatky</w:t>
      </w:r>
      <w:r w:rsidR="003B7596">
        <w:t xml:space="preserve"> o kůži a kožních onemocněních, kdy jsem se zaměřila na lupénku. Zabývám se její </w:t>
      </w:r>
      <w:r w:rsidR="00D80CFC">
        <w:t>historií, epidemiologií</w:t>
      </w:r>
      <w:r w:rsidR="003C094B">
        <w:t xml:space="preserve">, </w:t>
      </w:r>
      <w:r w:rsidR="00D80CFC">
        <w:t>zmi</w:t>
      </w:r>
      <w:r w:rsidR="00761464">
        <w:t xml:space="preserve">ňuji se o patogenezi, etiologii, </w:t>
      </w:r>
      <w:r w:rsidR="00D80CFC">
        <w:t>o</w:t>
      </w:r>
      <w:r w:rsidR="001820D5">
        <w:t xml:space="preserve"> </w:t>
      </w:r>
      <w:r w:rsidR="00422CDA">
        <w:t xml:space="preserve">jejím </w:t>
      </w:r>
      <w:r w:rsidR="00D80CFC">
        <w:t xml:space="preserve">celkovém </w:t>
      </w:r>
      <w:r w:rsidR="003C094B">
        <w:t>průběh</w:t>
      </w:r>
      <w:r w:rsidR="00D80CFC">
        <w:t>u. Dále se pak zabývám chorobami</w:t>
      </w:r>
      <w:r w:rsidR="003C094B">
        <w:t>,</w:t>
      </w:r>
      <w:r w:rsidR="00D80CFC">
        <w:t xml:space="preserve"> které by lupénku mohly doprovázet</w:t>
      </w:r>
      <w:r w:rsidR="00D16453">
        <w:t>, terapií</w:t>
      </w:r>
      <w:r w:rsidR="00D66046">
        <w:t xml:space="preserve"> a</w:t>
      </w:r>
      <w:r w:rsidR="001820D5">
        <w:t xml:space="preserve"> </w:t>
      </w:r>
      <w:r w:rsidR="00480387">
        <w:t>neméně důležitou prevencí, k</w:t>
      </w:r>
      <w:r w:rsidR="003B7596">
        <w:t>de uvádím režimová opatření, možnosti správné životosprávy</w:t>
      </w:r>
      <w:r w:rsidR="00672054">
        <w:t>,</w:t>
      </w:r>
      <w:r w:rsidR="00422CDA">
        <w:t xml:space="preserve"> </w:t>
      </w:r>
      <w:r w:rsidR="003B7596">
        <w:t>vhodné pohybové aktivity</w:t>
      </w:r>
      <w:r w:rsidR="00672054">
        <w:t xml:space="preserve"> a </w:t>
      </w:r>
      <w:r w:rsidR="00480387">
        <w:t>v závěru se dostávám</w:t>
      </w:r>
      <w:r w:rsidR="00672054">
        <w:t xml:space="preserve"> ke konkrétním doporučením pro pacienty.</w:t>
      </w:r>
    </w:p>
    <w:p w:rsidR="00D21C7E" w:rsidRDefault="00D21C7E" w:rsidP="0012319A">
      <w:pPr>
        <w:spacing w:line="360" w:lineRule="auto"/>
        <w:ind w:firstLine="708"/>
        <w:jc w:val="both"/>
      </w:pPr>
    </w:p>
    <w:p w:rsidR="00D21C7E" w:rsidRDefault="00D21C7E" w:rsidP="0012319A">
      <w:pPr>
        <w:spacing w:line="360" w:lineRule="auto"/>
        <w:ind w:firstLine="708"/>
        <w:jc w:val="both"/>
      </w:pPr>
    </w:p>
    <w:p w:rsidR="00776784" w:rsidRDefault="00776784" w:rsidP="00281713">
      <w:pPr>
        <w:pStyle w:val="Nadpis1"/>
        <w:numPr>
          <w:ilvl w:val="0"/>
          <w:numId w:val="0"/>
        </w:numPr>
        <w:rPr>
          <w:color w:val="auto"/>
        </w:rPr>
      </w:pPr>
    </w:p>
    <w:p w:rsidR="00281713" w:rsidRDefault="00281713" w:rsidP="00281713"/>
    <w:p w:rsidR="00281713" w:rsidRDefault="00281713" w:rsidP="00281713"/>
    <w:p w:rsidR="00281713" w:rsidRDefault="00281713" w:rsidP="00281713"/>
    <w:p w:rsidR="00980930" w:rsidRDefault="00980930" w:rsidP="00281713">
      <w:pPr>
        <w:pStyle w:val="Nadpis1"/>
        <w:numPr>
          <w:ilvl w:val="0"/>
          <w:numId w:val="0"/>
        </w:numPr>
        <w:rPr>
          <w:color w:val="auto"/>
        </w:rPr>
      </w:pPr>
    </w:p>
    <w:p w:rsidR="00776784" w:rsidRPr="00D868F7" w:rsidRDefault="00281713" w:rsidP="00281713">
      <w:pPr>
        <w:pStyle w:val="Nadpis1"/>
        <w:numPr>
          <w:ilvl w:val="0"/>
          <w:numId w:val="0"/>
        </w:numPr>
        <w:rPr>
          <w:color w:val="auto"/>
        </w:rPr>
      </w:pPr>
      <w:r>
        <w:rPr>
          <w:color w:val="auto"/>
        </w:rPr>
        <w:t xml:space="preserve">2 </w:t>
      </w:r>
      <w:r>
        <w:rPr>
          <w:color w:val="auto"/>
        </w:rPr>
        <w:tab/>
      </w:r>
      <w:r w:rsidR="00776784" w:rsidRPr="00D868F7">
        <w:rPr>
          <w:color w:val="auto"/>
        </w:rPr>
        <w:t>CÍLE PRÁCE</w:t>
      </w:r>
    </w:p>
    <w:p w:rsidR="00776784" w:rsidRDefault="00776784" w:rsidP="00776784">
      <w:pPr>
        <w:spacing w:line="360" w:lineRule="auto"/>
        <w:ind w:left="1416"/>
        <w:jc w:val="both"/>
      </w:pPr>
    </w:p>
    <w:p w:rsidR="00776784" w:rsidRPr="00B16A72" w:rsidRDefault="00FC59A0" w:rsidP="00776784">
      <w:pPr>
        <w:spacing w:line="360" w:lineRule="auto"/>
        <w:ind w:firstLine="708"/>
        <w:jc w:val="both"/>
      </w:pPr>
      <w:r w:rsidRPr="00B16A72">
        <w:t>Hlavním cílem</w:t>
      </w:r>
      <w:r w:rsidR="00776784" w:rsidRPr="00B16A72">
        <w:t xml:space="preserve"> bakalářské práce je </w:t>
      </w:r>
      <w:r w:rsidR="00063489" w:rsidRPr="00B16A72">
        <w:t xml:space="preserve">syntéza teoretických </w:t>
      </w:r>
      <w:r w:rsidRPr="00B16A72">
        <w:t>poznatků v oblasti kvality života a životního stylu s ohledem na kvalitu života a životní styl u pacientů s</w:t>
      </w:r>
      <w:r w:rsidR="00063489" w:rsidRPr="00B16A72">
        <w:t> </w:t>
      </w:r>
      <w:r w:rsidRPr="00B16A72">
        <w:t>kožním</w:t>
      </w:r>
      <w:r w:rsidR="00063489" w:rsidRPr="00B16A72">
        <w:t xml:space="preserve"> onemocněním</w:t>
      </w:r>
      <w:r w:rsidR="00EB09C0">
        <w:t>, konkrétně psoriázou</w:t>
      </w:r>
      <w:r w:rsidR="00B16A72">
        <w:t>.</w:t>
      </w:r>
      <w:r w:rsidR="00063489" w:rsidRPr="00B16A72">
        <w:t xml:space="preserve"> </w:t>
      </w:r>
      <w:r w:rsidR="00B16A72">
        <w:t xml:space="preserve">Dále </w:t>
      </w:r>
      <w:r w:rsidR="00776784" w:rsidRPr="00B16A72">
        <w:t>zaměřením</w:t>
      </w:r>
      <w:r w:rsidR="00063489" w:rsidRPr="00B16A72">
        <w:t xml:space="preserve"> se na režimová opatření, </w:t>
      </w:r>
      <w:r w:rsidR="00776784" w:rsidRPr="00B16A72">
        <w:t>vhodnou pohybovou aktivitu a konkrétní doporučen</w:t>
      </w:r>
      <w:r w:rsidR="00063489" w:rsidRPr="00B16A72">
        <w:t>í</w:t>
      </w:r>
      <w:r w:rsidR="00292E41">
        <w:t xml:space="preserve"> pro</w:t>
      </w:r>
      <w:r w:rsidR="00776784" w:rsidRPr="00B16A72">
        <w:t xml:space="preserve"> </w:t>
      </w:r>
      <w:r w:rsidR="00EB09C0">
        <w:t>pacienty s psoriázou</w:t>
      </w:r>
      <w:r w:rsidR="00292E41">
        <w:t>.</w:t>
      </w:r>
      <w:r w:rsidR="00776784" w:rsidRPr="00B16A72">
        <w:t xml:space="preserve"> </w:t>
      </w:r>
    </w:p>
    <w:p w:rsidR="00D868F7" w:rsidRPr="00B16A72" w:rsidRDefault="00D868F7" w:rsidP="00777B93">
      <w:pPr>
        <w:pStyle w:val="Default"/>
        <w:spacing w:line="360" w:lineRule="auto"/>
        <w:jc w:val="both"/>
        <w:rPr>
          <w:color w:val="auto"/>
        </w:rPr>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Default="00D868F7" w:rsidP="00777B93">
      <w:pPr>
        <w:pStyle w:val="Default"/>
        <w:spacing w:line="360" w:lineRule="auto"/>
        <w:jc w:val="both"/>
      </w:pPr>
    </w:p>
    <w:p w:rsidR="00D868F7" w:rsidRPr="00D868F7" w:rsidRDefault="003957BB" w:rsidP="003957BB">
      <w:pPr>
        <w:pStyle w:val="Nadpis1"/>
        <w:numPr>
          <w:ilvl w:val="0"/>
          <w:numId w:val="0"/>
        </w:numPr>
        <w:rPr>
          <w:color w:val="auto"/>
        </w:rPr>
      </w:pPr>
      <w:r>
        <w:rPr>
          <w:color w:val="auto"/>
        </w:rPr>
        <w:lastRenderedPageBreak/>
        <w:t>3</w:t>
      </w:r>
      <w:r>
        <w:rPr>
          <w:color w:val="auto"/>
        </w:rPr>
        <w:tab/>
      </w:r>
      <w:r w:rsidR="00D868F7" w:rsidRPr="00D868F7">
        <w:rPr>
          <w:color w:val="auto"/>
        </w:rPr>
        <w:t>PŘEHLED POZNATKŮ</w:t>
      </w:r>
    </w:p>
    <w:p w:rsidR="00D868F7" w:rsidRPr="002B6F57" w:rsidRDefault="003957BB" w:rsidP="003957BB">
      <w:pPr>
        <w:pStyle w:val="Nadpis2"/>
        <w:numPr>
          <w:ilvl w:val="0"/>
          <w:numId w:val="0"/>
        </w:numPr>
        <w:rPr>
          <w:color w:val="auto"/>
          <w:sz w:val="28"/>
          <w:szCs w:val="28"/>
        </w:rPr>
      </w:pPr>
      <w:r w:rsidRPr="002B6F57">
        <w:rPr>
          <w:color w:val="auto"/>
          <w:sz w:val="28"/>
          <w:szCs w:val="28"/>
        </w:rPr>
        <w:t>3.</w:t>
      </w:r>
      <w:r w:rsidR="002B6F57" w:rsidRPr="002B6F57">
        <w:rPr>
          <w:color w:val="auto"/>
          <w:sz w:val="28"/>
          <w:szCs w:val="28"/>
        </w:rPr>
        <w:t xml:space="preserve"> </w:t>
      </w:r>
      <w:r w:rsidRPr="002B6F57">
        <w:rPr>
          <w:color w:val="auto"/>
          <w:sz w:val="28"/>
          <w:szCs w:val="28"/>
        </w:rPr>
        <w:t>1</w:t>
      </w:r>
      <w:r w:rsidRPr="002B6F57">
        <w:rPr>
          <w:color w:val="auto"/>
          <w:sz w:val="28"/>
          <w:szCs w:val="28"/>
        </w:rPr>
        <w:tab/>
      </w:r>
      <w:r w:rsidR="00D868F7" w:rsidRPr="002B6F57">
        <w:rPr>
          <w:color w:val="auto"/>
          <w:sz w:val="28"/>
          <w:szCs w:val="28"/>
        </w:rPr>
        <w:t>Kvalita života</w:t>
      </w:r>
    </w:p>
    <w:p w:rsidR="00D868F7" w:rsidRDefault="00D868F7" w:rsidP="00D868F7">
      <w:pPr>
        <w:pStyle w:val="Default"/>
      </w:pPr>
    </w:p>
    <w:p w:rsidR="00D868F7" w:rsidRPr="00FC4672" w:rsidRDefault="00D868F7" w:rsidP="00D868F7">
      <w:pPr>
        <w:pStyle w:val="Default"/>
        <w:spacing w:line="360" w:lineRule="auto"/>
        <w:ind w:firstLine="708"/>
      </w:pPr>
      <w:r w:rsidRPr="00FC4672">
        <w:rPr>
          <w:i/>
          <w:iCs/>
        </w:rPr>
        <w:t xml:space="preserve">„Kvalita života nemocných – jeden z důležitých parametrů komplexního hodnocení léčby“ </w:t>
      </w:r>
      <w:r w:rsidRPr="00FC4672">
        <w:t>(Slováč</w:t>
      </w:r>
      <w:r>
        <w:t>ek, et al., 2004,</w:t>
      </w:r>
      <w:r w:rsidRPr="00FC4672">
        <w:t xml:space="preserve"> 6). </w:t>
      </w:r>
    </w:p>
    <w:p w:rsidR="00D868F7" w:rsidRPr="00FC4672" w:rsidRDefault="00D868F7" w:rsidP="00D868F7">
      <w:pPr>
        <w:pStyle w:val="Default"/>
        <w:spacing w:line="360" w:lineRule="auto"/>
        <w:jc w:val="both"/>
      </w:pPr>
      <w:r>
        <w:t xml:space="preserve"> „K</w:t>
      </w:r>
      <w:r w:rsidRPr="00FC4672">
        <w:t>valita života“ (</w:t>
      </w:r>
      <w:proofErr w:type="spellStart"/>
      <w:r w:rsidRPr="00FC4672">
        <w:t>Quality</w:t>
      </w:r>
      <w:proofErr w:type="spellEnd"/>
      <w:r w:rsidR="00DC2125">
        <w:t xml:space="preserve"> </w:t>
      </w:r>
      <w:proofErr w:type="spellStart"/>
      <w:r w:rsidRPr="00FC4672">
        <w:t>of</w:t>
      </w:r>
      <w:proofErr w:type="spellEnd"/>
      <w:r w:rsidR="00DC2125">
        <w:t xml:space="preserve"> </w:t>
      </w:r>
      <w:proofErr w:type="spellStart"/>
      <w:r w:rsidRPr="00FC4672">
        <w:t>Life</w:t>
      </w:r>
      <w:proofErr w:type="spellEnd"/>
      <w:r w:rsidRPr="00FC4672">
        <w:t xml:space="preserve"> – </w:t>
      </w:r>
      <w:proofErr w:type="spellStart"/>
      <w:r w:rsidRPr="00FC4672">
        <w:t>Qo</w:t>
      </w:r>
      <w:r>
        <w:t>L</w:t>
      </w:r>
      <w:proofErr w:type="spellEnd"/>
      <w:r>
        <w:t>) jako pojem se poprvé objevil již v minulém</w:t>
      </w:r>
      <w:r w:rsidRPr="00FC4672">
        <w:t xml:space="preserve"> století</w:t>
      </w:r>
      <w:r>
        <w:t>. Kvalita života byla zkoumána v jednotlivých oborech jako např.</w:t>
      </w:r>
      <w:r w:rsidRPr="00FC4672">
        <w:t xml:space="preserve"> v psychologii, sociologii, medicíně, politologii, ekologii, ekonomice, atd. </w:t>
      </w:r>
      <w:r>
        <w:t>Nejdříve byla zkoumána</w:t>
      </w:r>
      <w:r w:rsidRPr="00FC4672">
        <w:t xml:space="preserve"> materiální stránk</w:t>
      </w:r>
      <w:r>
        <w:t>a života společnosti jako celku a poté postupně přecházel</w:t>
      </w:r>
      <w:r w:rsidRPr="00FC4672">
        <w:t xml:space="preserve"> výzkum</w:t>
      </w:r>
      <w:r>
        <w:t xml:space="preserve"> v nemateriální stránku života. Zde se výzkum zaměřuje</w:t>
      </w:r>
      <w:r w:rsidRPr="00FC4672">
        <w:t xml:space="preserve"> na jedince a jeho subjektivní vnímání (Slováček, et al., 20</w:t>
      </w:r>
      <w:r>
        <w:t>04). Správná definice pojmu kvalita života není zcela vymezená. V dnešní době existuje mnoho</w:t>
      </w:r>
      <w:r w:rsidRPr="00FC4672">
        <w:t xml:space="preserve"> různých definic,</w:t>
      </w:r>
      <w:r>
        <w:t xml:space="preserve"> které vymezují pojem „kvalita života“,</w:t>
      </w:r>
      <w:r w:rsidRPr="00FC4672">
        <w:t xml:space="preserve"> ale </w:t>
      </w:r>
      <w:r>
        <w:t xml:space="preserve">žádná </w:t>
      </w:r>
      <w:r w:rsidRPr="00FC4672">
        <w:t xml:space="preserve">z nich není </w:t>
      </w:r>
      <w:r>
        <w:t xml:space="preserve">úplně </w:t>
      </w:r>
      <w:r w:rsidRPr="00FC4672">
        <w:t xml:space="preserve">akceptována. </w:t>
      </w:r>
      <w:r>
        <w:t>D</w:t>
      </w:r>
      <w:r w:rsidRPr="00FC4672">
        <w:t>á</w:t>
      </w:r>
      <w:r>
        <w:t xml:space="preserve"> se říci</w:t>
      </w:r>
      <w:r w:rsidRPr="00FC4672">
        <w:t xml:space="preserve">, že všechny definice </w:t>
      </w:r>
      <w:r>
        <w:t>jsou postaveny na podobném společném základu</w:t>
      </w:r>
      <w:r w:rsidRPr="00FC4672">
        <w:t xml:space="preserve">, který položil Thomas </w:t>
      </w:r>
      <w:proofErr w:type="spellStart"/>
      <w:r w:rsidRPr="00FC4672">
        <w:t>Küchler</w:t>
      </w:r>
      <w:proofErr w:type="spellEnd"/>
      <w:r w:rsidRPr="00FC4672">
        <w:t xml:space="preserve">. Ten </w:t>
      </w:r>
      <w:r>
        <w:t xml:space="preserve">do kvality života </w:t>
      </w:r>
      <w:r w:rsidRPr="00FC4672">
        <w:t xml:space="preserve">zahrnuje </w:t>
      </w:r>
      <w:r>
        <w:t>fyzické zdraví, sociální uplatnění a psychickou pohodu</w:t>
      </w:r>
      <w:r w:rsidRPr="00FC4672">
        <w:t xml:space="preserve"> (</w:t>
      </w:r>
      <w:proofErr w:type="spellStart"/>
      <w:r w:rsidRPr="00FC4672">
        <w:t>Gug</w:t>
      </w:r>
      <w:r>
        <w:t>genmoos-Holzmann</w:t>
      </w:r>
      <w:proofErr w:type="spellEnd"/>
      <w:r>
        <w:t>, et al., 1995).</w:t>
      </w:r>
    </w:p>
    <w:p w:rsidR="00D868F7" w:rsidRPr="00FC4672" w:rsidRDefault="00D868F7" w:rsidP="00D868F7">
      <w:pPr>
        <w:pStyle w:val="Default"/>
        <w:spacing w:line="360" w:lineRule="auto"/>
        <w:ind w:firstLine="708"/>
        <w:jc w:val="both"/>
      </w:pPr>
      <w:r w:rsidRPr="00FC4672">
        <w:t xml:space="preserve">Kvalita života je </w:t>
      </w:r>
      <w:r>
        <w:t>velmi často</w:t>
      </w:r>
      <w:r w:rsidRPr="00FC4672">
        <w:t xml:space="preserve"> charakterizována jako pos</w:t>
      </w:r>
      <w:r>
        <w:t>uzování své</w:t>
      </w:r>
      <w:r w:rsidRPr="00FC4672">
        <w:t xml:space="preserve"> vlastní životní situace </w:t>
      </w:r>
      <w:r>
        <w:t xml:space="preserve">svým </w:t>
      </w:r>
      <w:r w:rsidRPr="00FC4672">
        <w:t xml:space="preserve">subjektivním pohledem. Tento pohled </w:t>
      </w:r>
      <w:r>
        <w:t>kromě</w:t>
      </w:r>
      <w:r w:rsidRPr="00FC4672">
        <w:t xml:space="preserve"> fyzického zdraví </w:t>
      </w:r>
      <w:r>
        <w:t>zahrnuje</w:t>
      </w:r>
      <w:r w:rsidRPr="00FC4672">
        <w:t xml:space="preserve"> i celkovou psychickou pohodu, </w:t>
      </w:r>
      <w:r>
        <w:t>uplatnění ve společnosti aj</w:t>
      </w:r>
      <w:r w:rsidRPr="00FC4672">
        <w:t>.</w:t>
      </w:r>
      <w:r>
        <w:t xml:space="preserve"> (</w:t>
      </w:r>
      <w:r w:rsidRPr="00FC4672">
        <w:t>Slováček, et al., 2004</w:t>
      </w:r>
      <w:r>
        <w:t>). K</w:t>
      </w:r>
      <w:r w:rsidRPr="00FC4672">
        <w:t>valitu života,</w:t>
      </w:r>
      <w:r>
        <w:t xml:space="preserve"> ale ovlivňuje</w:t>
      </w:r>
      <w:r w:rsidR="00872037">
        <w:t xml:space="preserve"> spousta</w:t>
      </w:r>
      <w:r>
        <w:t xml:space="preserve"> aspektů jako např. věk, větší výskyt nemocí součas</w:t>
      </w:r>
      <w:r w:rsidRPr="00FC4672">
        <w:t xml:space="preserve">ně - </w:t>
      </w:r>
      <w:proofErr w:type="spellStart"/>
      <w:r w:rsidRPr="00FC4672">
        <w:t>polymorbidita</w:t>
      </w:r>
      <w:proofErr w:type="spellEnd"/>
      <w:r w:rsidRPr="00FC4672">
        <w:t xml:space="preserve">, pohlaví, vzdělání, ekonomická a rodinná situace, kulturní zázemí a další. </w:t>
      </w:r>
      <w:r>
        <w:t>O tom všem se dá hovořit jako o celkovém obrazu</w:t>
      </w:r>
      <w:r w:rsidRPr="00FC4672">
        <w:t xml:space="preserve"> kvality života (Němcová, 2008). </w:t>
      </w:r>
    </w:p>
    <w:p w:rsidR="002871B4" w:rsidRDefault="00D868F7" w:rsidP="00872037">
      <w:pPr>
        <w:pStyle w:val="Default"/>
        <w:spacing w:line="360" w:lineRule="auto"/>
        <w:ind w:firstLine="708"/>
        <w:jc w:val="both"/>
      </w:pPr>
      <w:r w:rsidRPr="00FC4672">
        <w:t>V</w:t>
      </w:r>
      <w:r>
        <w:t xml:space="preserve"> medicíně je pojem kvalita života brán jako důležitý parametr závažnosti choroby. Tento důležitý parametr vychází z pyramidy potřeb podle </w:t>
      </w:r>
      <w:proofErr w:type="spellStart"/>
      <w:r>
        <w:t>Maslowa</w:t>
      </w:r>
      <w:proofErr w:type="spellEnd"/>
      <w:r>
        <w:t xml:space="preserve"> a hodnotí se </w:t>
      </w:r>
      <w:r w:rsidRPr="00FC4672">
        <w:t xml:space="preserve">podle sebraných dat od </w:t>
      </w:r>
      <w:r>
        <w:t>pacienta.</w:t>
      </w:r>
      <w:r w:rsidRPr="00FC4672">
        <w:t xml:space="preserve"> Tato pyramida potřeb je rozdělena </w:t>
      </w:r>
      <w:r>
        <w:t>do několika skupin dle důležitosti potřeb pro člověka</w:t>
      </w:r>
      <w:r w:rsidRPr="00FC4672">
        <w:t xml:space="preserve"> na nižší a vyšší potřeby. </w:t>
      </w:r>
      <w:r>
        <w:t>Nejdříve jsou vždy</w:t>
      </w:r>
      <w:r w:rsidRPr="00FC4672">
        <w:t xml:space="preserve"> uspokojovány potřeby</w:t>
      </w:r>
      <w:r>
        <w:t xml:space="preserve"> v dolní části pyramidy</w:t>
      </w:r>
      <w:r w:rsidRPr="00FC4672">
        <w:t>, tedy fyziologické (vyprazd</w:t>
      </w:r>
      <w:r>
        <w:t>ňování, spánek) a následně se přechází k uspokojování potřeb vyšší úrovně, kde</w:t>
      </w:r>
      <w:r w:rsidRPr="00FC4672">
        <w:t xml:space="preserve"> se řadí potřeba </w:t>
      </w:r>
      <w:r>
        <w:t>jistoty</w:t>
      </w:r>
      <w:r w:rsidRPr="00FC4672">
        <w:t xml:space="preserve">, </w:t>
      </w:r>
      <w:r>
        <w:t xml:space="preserve">bezpečí, </w:t>
      </w:r>
      <w:r w:rsidRPr="00FC4672">
        <w:t xml:space="preserve">lásky a </w:t>
      </w:r>
      <w:r w:rsidR="00777B93" w:rsidRPr="00FC4672">
        <w:t xml:space="preserve">sounáležitosti, uznání a nakonec seberealizace. </w:t>
      </w:r>
    </w:p>
    <w:p w:rsidR="002871B4" w:rsidRDefault="002871B4" w:rsidP="00D868F7">
      <w:pPr>
        <w:pStyle w:val="Default"/>
        <w:spacing w:line="360" w:lineRule="auto"/>
        <w:jc w:val="both"/>
      </w:pPr>
    </w:p>
    <w:p w:rsidR="002871B4" w:rsidRDefault="002871B4" w:rsidP="00D868F7">
      <w:pPr>
        <w:pStyle w:val="Default"/>
        <w:spacing w:line="360" w:lineRule="auto"/>
        <w:jc w:val="both"/>
      </w:pPr>
    </w:p>
    <w:p w:rsidR="002871B4" w:rsidRDefault="002871B4" w:rsidP="00D868F7">
      <w:pPr>
        <w:pStyle w:val="Default"/>
        <w:spacing w:line="360" w:lineRule="auto"/>
        <w:jc w:val="both"/>
      </w:pPr>
    </w:p>
    <w:p w:rsidR="002871B4" w:rsidRDefault="002871B4" w:rsidP="00D868F7">
      <w:pPr>
        <w:pStyle w:val="Default"/>
        <w:spacing w:line="360" w:lineRule="auto"/>
        <w:jc w:val="both"/>
      </w:pPr>
    </w:p>
    <w:p w:rsidR="002871B4" w:rsidRDefault="002871B4" w:rsidP="00D868F7">
      <w:pPr>
        <w:pStyle w:val="Default"/>
        <w:spacing w:line="360" w:lineRule="auto"/>
        <w:jc w:val="both"/>
      </w:pPr>
    </w:p>
    <w:p w:rsidR="002871B4" w:rsidRDefault="002871B4" w:rsidP="00D868F7">
      <w:pPr>
        <w:pStyle w:val="Default"/>
        <w:spacing w:line="360" w:lineRule="auto"/>
        <w:jc w:val="both"/>
      </w:pPr>
    </w:p>
    <w:p w:rsidR="002871B4" w:rsidRDefault="002871B4" w:rsidP="00D868F7">
      <w:pPr>
        <w:pStyle w:val="Default"/>
        <w:spacing w:line="360" w:lineRule="auto"/>
        <w:jc w:val="both"/>
      </w:pPr>
      <w:r>
        <w:lastRenderedPageBreak/>
        <w:t xml:space="preserve">Schéma č. 1.: </w:t>
      </w:r>
      <w:proofErr w:type="spellStart"/>
      <w:r>
        <w:t>Maslowova</w:t>
      </w:r>
      <w:proofErr w:type="spellEnd"/>
      <w:r>
        <w:t xml:space="preserve"> pyramida potřeb</w:t>
      </w:r>
    </w:p>
    <w:p w:rsidR="002871B4" w:rsidRDefault="002871B4" w:rsidP="00D868F7">
      <w:pPr>
        <w:pStyle w:val="Default"/>
        <w:spacing w:line="360" w:lineRule="auto"/>
        <w:jc w:val="both"/>
      </w:pPr>
    </w:p>
    <w:p w:rsidR="002871B4" w:rsidRDefault="002871B4" w:rsidP="002871B4">
      <w:pPr>
        <w:pStyle w:val="Default"/>
        <w:spacing w:line="360" w:lineRule="auto"/>
        <w:jc w:val="center"/>
      </w:pPr>
      <w:r>
        <w:rPr>
          <w:noProof/>
          <w:lang w:eastAsia="cs-CZ"/>
        </w:rPr>
        <w:drawing>
          <wp:inline distT="0" distB="0" distL="0" distR="0" wp14:anchorId="4736034C" wp14:editId="70328E9B">
            <wp:extent cx="3924300" cy="2543175"/>
            <wp:effectExtent l="0" t="0" r="0" b="0"/>
            <wp:docPr id="2" name="obrázek 2" descr="https://encrypted-tbn1.gstatic.com/images?q=tbn:ANd9GcR59FPzxn8lYT1IgDqh4SuvRaWCljxvJ6tQdMLJdjRC3EdjUkUa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59FPzxn8lYT1IgDqh4SuvRaWCljxvJ6tQdMLJdjRC3EdjUkUaU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2543175"/>
                    </a:xfrm>
                    <a:prstGeom prst="rect">
                      <a:avLst/>
                    </a:prstGeom>
                    <a:noFill/>
                    <a:ln>
                      <a:noFill/>
                    </a:ln>
                  </pic:spPr>
                </pic:pic>
              </a:graphicData>
            </a:graphic>
          </wp:inline>
        </w:drawing>
      </w:r>
    </w:p>
    <w:p w:rsidR="002871B4" w:rsidRPr="00B242A5" w:rsidRDefault="002871B4" w:rsidP="0047253F">
      <w:pPr>
        <w:pStyle w:val="Default"/>
        <w:spacing w:line="360" w:lineRule="auto"/>
      </w:pPr>
      <w:r w:rsidRPr="00B242A5">
        <w:t>Zdroj:</w:t>
      </w:r>
      <w:r w:rsidR="0047253F" w:rsidRPr="00B242A5">
        <w:tab/>
      </w:r>
      <w:r w:rsidRPr="00B242A5">
        <w:t>http://www.paventia.cz/sluzby/dobrovolnictvi-/bio-psycho-socialni-potreby-ditete/teorie-o-hierarchie-potreb/</w:t>
      </w:r>
    </w:p>
    <w:p w:rsidR="002871B4" w:rsidRPr="00B242A5" w:rsidRDefault="002871B4" w:rsidP="00D868F7">
      <w:pPr>
        <w:pStyle w:val="Default"/>
        <w:spacing w:line="360" w:lineRule="auto"/>
        <w:jc w:val="both"/>
      </w:pPr>
    </w:p>
    <w:p w:rsidR="00777B93" w:rsidRPr="00B242A5" w:rsidRDefault="00D75C2D" w:rsidP="00D868F7">
      <w:pPr>
        <w:pStyle w:val="Default"/>
        <w:spacing w:line="360" w:lineRule="auto"/>
        <w:jc w:val="both"/>
      </w:pPr>
      <w:r w:rsidRPr="00B242A5">
        <w:t>Do dnešní doby nejsou přesně stanovená</w:t>
      </w:r>
      <w:r w:rsidR="00777B93" w:rsidRPr="00B242A5">
        <w:t xml:space="preserve"> pravidla, podle </w:t>
      </w:r>
      <w:r w:rsidR="00777B93" w:rsidRPr="00B242A5">
        <w:rPr>
          <w:color w:val="auto"/>
        </w:rPr>
        <w:t xml:space="preserve">kterých by </w:t>
      </w:r>
      <w:r w:rsidRPr="00B242A5">
        <w:rPr>
          <w:color w:val="auto"/>
        </w:rPr>
        <w:t xml:space="preserve">se dala </w:t>
      </w:r>
      <w:r w:rsidR="00777B93" w:rsidRPr="00B242A5">
        <w:rPr>
          <w:color w:val="auto"/>
        </w:rPr>
        <w:t xml:space="preserve">kvalita života </w:t>
      </w:r>
      <w:r w:rsidRPr="00B242A5">
        <w:rPr>
          <w:color w:val="auto"/>
        </w:rPr>
        <w:t>měřit</w:t>
      </w:r>
      <w:r w:rsidR="00777B93" w:rsidRPr="00B242A5">
        <w:rPr>
          <w:color w:val="auto"/>
        </w:rPr>
        <w:t xml:space="preserve">. </w:t>
      </w:r>
      <w:r w:rsidRPr="00B242A5">
        <w:rPr>
          <w:color w:val="auto"/>
        </w:rPr>
        <w:t>Nedá se ani</w:t>
      </w:r>
      <w:r w:rsidR="001820D5" w:rsidRPr="00B242A5">
        <w:rPr>
          <w:color w:val="auto"/>
        </w:rPr>
        <w:t xml:space="preserve"> </w:t>
      </w:r>
      <w:r w:rsidR="00777B93" w:rsidRPr="00B242A5">
        <w:rPr>
          <w:color w:val="auto"/>
        </w:rPr>
        <w:t xml:space="preserve">předpokládat, že </w:t>
      </w:r>
      <w:r w:rsidR="005D102C" w:rsidRPr="00B242A5">
        <w:rPr>
          <w:color w:val="auto"/>
        </w:rPr>
        <w:t xml:space="preserve">hodnocení kvality života </w:t>
      </w:r>
      <w:r w:rsidRPr="00B242A5">
        <w:rPr>
          <w:color w:val="auto"/>
        </w:rPr>
        <w:t>bude stejné ve všech státech</w:t>
      </w:r>
      <w:r w:rsidR="005D102C" w:rsidRPr="00B242A5">
        <w:rPr>
          <w:color w:val="auto"/>
        </w:rPr>
        <w:t>. Přesto existují</w:t>
      </w:r>
      <w:r w:rsidR="001820D5" w:rsidRPr="00B242A5">
        <w:rPr>
          <w:color w:val="auto"/>
        </w:rPr>
        <w:t xml:space="preserve"> </w:t>
      </w:r>
      <w:r w:rsidR="004B43F6" w:rsidRPr="00B242A5">
        <w:rPr>
          <w:color w:val="auto"/>
        </w:rPr>
        <w:t>teorie</w:t>
      </w:r>
      <w:r w:rsidR="00777B93" w:rsidRPr="00B242A5">
        <w:rPr>
          <w:color w:val="auto"/>
        </w:rPr>
        <w:t xml:space="preserve">, které se snaží komplexně </w:t>
      </w:r>
      <w:r w:rsidR="005D102C" w:rsidRPr="00B242A5">
        <w:rPr>
          <w:color w:val="auto"/>
        </w:rPr>
        <w:t>vystihnout</w:t>
      </w:r>
      <w:r w:rsidR="002B6F57" w:rsidRPr="00B242A5">
        <w:rPr>
          <w:color w:val="auto"/>
        </w:rPr>
        <w:t xml:space="preserve"> kvalitu života</w:t>
      </w:r>
      <w:r w:rsidR="005D102C" w:rsidRPr="00B242A5">
        <w:rPr>
          <w:color w:val="auto"/>
        </w:rPr>
        <w:t xml:space="preserve"> (</w:t>
      </w:r>
      <w:proofErr w:type="spellStart"/>
      <w:r w:rsidR="005D102C" w:rsidRPr="00B242A5">
        <w:rPr>
          <w:color w:val="auto"/>
        </w:rPr>
        <w:t>Gurková</w:t>
      </w:r>
      <w:proofErr w:type="spellEnd"/>
      <w:r w:rsidR="005D102C" w:rsidRPr="00B242A5">
        <w:rPr>
          <w:color w:val="auto"/>
        </w:rPr>
        <w:t>, 2011)</w:t>
      </w:r>
      <w:r w:rsidR="004B43F6" w:rsidRPr="00B242A5">
        <w:rPr>
          <w:color w:val="auto"/>
        </w:rPr>
        <w:t>.</w:t>
      </w:r>
      <w:r w:rsidR="001820D5" w:rsidRPr="00B242A5">
        <w:rPr>
          <w:color w:val="auto"/>
        </w:rPr>
        <w:t xml:space="preserve"> </w:t>
      </w:r>
      <w:r w:rsidR="002B6F57" w:rsidRPr="00B242A5">
        <w:rPr>
          <w:color w:val="auto"/>
        </w:rPr>
        <w:t>Např.</w:t>
      </w:r>
      <w:r w:rsidR="004B43F6" w:rsidRPr="00B242A5">
        <w:rPr>
          <w:color w:val="auto"/>
        </w:rPr>
        <w:t> </w:t>
      </w:r>
      <w:r w:rsidR="002B6F57" w:rsidRPr="00B242A5">
        <w:rPr>
          <w:color w:val="auto"/>
        </w:rPr>
        <w:t>k</w:t>
      </w:r>
      <w:r w:rsidR="004B43F6" w:rsidRPr="00B242A5">
        <w:rPr>
          <w:color w:val="auto"/>
        </w:rPr>
        <w:t xml:space="preserve"> jednoduchým modelům patří </w:t>
      </w:r>
      <w:r w:rsidR="00777B93" w:rsidRPr="00B242A5">
        <w:rPr>
          <w:color w:val="auto"/>
        </w:rPr>
        <w:t xml:space="preserve">model Honzáka, který hodnotí kvalitu života </w:t>
      </w:r>
      <w:r w:rsidR="004B43F6" w:rsidRPr="00B242A5">
        <w:rPr>
          <w:color w:val="auto"/>
        </w:rPr>
        <w:t>podle</w:t>
      </w:r>
      <w:r w:rsidR="00777B93" w:rsidRPr="00B242A5">
        <w:rPr>
          <w:color w:val="auto"/>
        </w:rPr>
        <w:t xml:space="preserve"> tělesné pohody </w:t>
      </w:r>
      <w:r w:rsidR="004B43F6" w:rsidRPr="00B242A5">
        <w:rPr>
          <w:color w:val="auto"/>
        </w:rPr>
        <w:t>a podle</w:t>
      </w:r>
      <w:r w:rsidR="00777B93" w:rsidRPr="00B242A5">
        <w:rPr>
          <w:color w:val="auto"/>
        </w:rPr>
        <w:t xml:space="preserve"> psychické, sociální a duchovní pohody. V neposlední řadě </w:t>
      </w:r>
      <w:r w:rsidR="004B43F6" w:rsidRPr="00B242A5">
        <w:rPr>
          <w:color w:val="auto"/>
        </w:rPr>
        <w:t>existuje</w:t>
      </w:r>
      <w:r w:rsidR="00777B93" w:rsidRPr="00B242A5">
        <w:rPr>
          <w:color w:val="auto"/>
        </w:rPr>
        <w:t xml:space="preserve"> model pro kvalitu života podle </w:t>
      </w:r>
      <w:proofErr w:type="spellStart"/>
      <w:r w:rsidR="00777B93" w:rsidRPr="00B242A5">
        <w:rPr>
          <w:color w:val="auto"/>
        </w:rPr>
        <w:t>Klenera</w:t>
      </w:r>
      <w:proofErr w:type="spellEnd"/>
      <w:r w:rsidR="00777B93" w:rsidRPr="00B242A5">
        <w:rPr>
          <w:color w:val="auto"/>
        </w:rPr>
        <w:t xml:space="preserve">, </w:t>
      </w:r>
      <w:r w:rsidR="004B43F6" w:rsidRPr="00B242A5">
        <w:rPr>
          <w:color w:val="auto"/>
        </w:rPr>
        <w:t>který se řídí</w:t>
      </w:r>
      <w:r w:rsidR="001820D5" w:rsidRPr="00B242A5">
        <w:rPr>
          <w:color w:val="auto"/>
        </w:rPr>
        <w:t xml:space="preserve"> </w:t>
      </w:r>
      <w:r w:rsidR="004B43F6" w:rsidRPr="00B242A5">
        <w:rPr>
          <w:color w:val="auto"/>
        </w:rPr>
        <w:t>pěti faktory, a to fyzickou kondicí</w:t>
      </w:r>
      <w:r w:rsidR="00777B93" w:rsidRPr="00B242A5">
        <w:rPr>
          <w:color w:val="auto"/>
        </w:rPr>
        <w:t>, psychický</w:t>
      </w:r>
      <w:r w:rsidR="004B43F6" w:rsidRPr="00B242A5">
        <w:rPr>
          <w:color w:val="auto"/>
        </w:rPr>
        <w:t>m</w:t>
      </w:r>
      <w:r w:rsidR="00777B93" w:rsidRPr="00B242A5">
        <w:rPr>
          <w:color w:val="auto"/>
        </w:rPr>
        <w:t xml:space="preserve"> a sociální</w:t>
      </w:r>
      <w:r w:rsidR="004B43F6" w:rsidRPr="00B242A5">
        <w:rPr>
          <w:color w:val="auto"/>
        </w:rPr>
        <w:t>m</w:t>
      </w:r>
      <w:r w:rsidR="00777B93" w:rsidRPr="00B242A5">
        <w:rPr>
          <w:color w:val="auto"/>
        </w:rPr>
        <w:t xml:space="preserve"> stav</w:t>
      </w:r>
      <w:r w:rsidR="004B43F6" w:rsidRPr="00B242A5">
        <w:rPr>
          <w:color w:val="auto"/>
        </w:rPr>
        <w:t>em</w:t>
      </w:r>
      <w:r w:rsidR="00777B93" w:rsidRPr="00B242A5">
        <w:rPr>
          <w:color w:val="auto"/>
        </w:rPr>
        <w:t>, funkční zdatnost</w:t>
      </w:r>
      <w:r w:rsidR="004B43F6" w:rsidRPr="00B242A5">
        <w:rPr>
          <w:color w:val="auto"/>
        </w:rPr>
        <w:t>í</w:t>
      </w:r>
      <w:r w:rsidR="00777B93" w:rsidRPr="00B242A5">
        <w:rPr>
          <w:color w:val="auto"/>
        </w:rPr>
        <w:t xml:space="preserve"> a spokojenost</w:t>
      </w:r>
      <w:r w:rsidR="004B43F6" w:rsidRPr="00B242A5">
        <w:rPr>
          <w:color w:val="auto"/>
        </w:rPr>
        <w:t>í</w:t>
      </w:r>
      <w:r w:rsidR="00777B93" w:rsidRPr="00B242A5">
        <w:rPr>
          <w:color w:val="auto"/>
        </w:rPr>
        <w:t xml:space="preserve"> s léčbou (</w:t>
      </w:r>
      <w:proofErr w:type="spellStart"/>
      <w:r w:rsidR="00777B93" w:rsidRPr="00B242A5">
        <w:rPr>
          <w:color w:val="auto"/>
        </w:rPr>
        <w:t>Guggenmoos-Holzmann</w:t>
      </w:r>
      <w:proofErr w:type="spellEnd"/>
      <w:r w:rsidR="00777B93" w:rsidRPr="00B242A5">
        <w:rPr>
          <w:color w:val="auto"/>
        </w:rPr>
        <w:t>, et al</w:t>
      </w:r>
      <w:r w:rsidR="00777B93" w:rsidRPr="00B242A5">
        <w:t>.</w:t>
      </w:r>
      <w:r w:rsidR="00B70563" w:rsidRPr="00B242A5">
        <w:t>,</w:t>
      </w:r>
      <w:r w:rsidR="00777B93" w:rsidRPr="00B242A5">
        <w:t xml:space="preserve"> 1995</w:t>
      </w:r>
      <w:r w:rsidR="00B70563" w:rsidRPr="00B242A5">
        <w:t>)</w:t>
      </w:r>
      <w:r w:rsidR="004B43F6" w:rsidRPr="00B242A5">
        <w:t>.</w:t>
      </w:r>
    </w:p>
    <w:p w:rsidR="00777B93" w:rsidRPr="00B242A5" w:rsidRDefault="00F14C1D" w:rsidP="009C0F69">
      <w:pPr>
        <w:pStyle w:val="Default"/>
        <w:spacing w:line="360" w:lineRule="auto"/>
        <w:ind w:firstLine="708"/>
        <w:jc w:val="both"/>
      </w:pPr>
      <w:r w:rsidRPr="00B242A5">
        <w:t xml:space="preserve">Na kvalitu života se dělají rozsáhlé studie také v zahraničí. Hodnotí se </w:t>
      </w:r>
      <w:r w:rsidR="00050B0A" w:rsidRPr="00B242A5">
        <w:t xml:space="preserve">celkový </w:t>
      </w:r>
      <w:r w:rsidRPr="00B242A5">
        <w:t xml:space="preserve">efekt </w:t>
      </w:r>
      <w:r w:rsidR="00050B0A" w:rsidRPr="00B242A5">
        <w:t>léčby nejen pomocí</w:t>
      </w:r>
      <w:r w:rsidR="002B6F57" w:rsidRPr="00B242A5">
        <w:t xml:space="preserve"> laboratorních výsledků, ale i </w:t>
      </w:r>
      <w:r w:rsidR="00050B0A" w:rsidRPr="00B242A5">
        <w:t>pomocí hodnotících dotaz</w:t>
      </w:r>
      <w:r w:rsidR="00872037">
        <w:t xml:space="preserve">níků, které se zabývají právě </w:t>
      </w:r>
      <w:r w:rsidR="00050B0A" w:rsidRPr="00B242A5">
        <w:t>kvalitou</w:t>
      </w:r>
      <w:r w:rsidR="00777B93" w:rsidRPr="00B242A5">
        <w:t xml:space="preserve"> života</w:t>
      </w:r>
      <w:r w:rsidR="00050B0A" w:rsidRPr="00B242A5">
        <w:t>.</w:t>
      </w:r>
      <w:r w:rsidR="001820D5" w:rsidRPr="00B242A5">
        <w:t xml:space="preserve"> </w:t>
      </w:r>
      <w:r w:rsidR="00050B0A" w:rsidRPr="00B242A5">
        <w:t xml:space="preserve">V ČR je zatím </w:t>
      </w:r>
      <w:r w:rsidR="00777B93" w:rsidRPr="00B242A5">
        <w:t xml:space="preserve">hodnocení kvality života nemocných </w:t>
      </w:r>
      <w:r w:rsidR="00050B0A" w:rsidRPr="00B242A5">
        <w:t xml:space="preserve">na </w:t>
      </w:r>
      <w:r w:rsidR="00777B93" w:rsidRPr="00B242A5">
        <w:t>úrovni výzkumu (Slováček, et al., 2004).</w:t>
      </w:r>
    </w:p>
    <w:p w:rsidR="00EB58D5" w:rsidRPr="00B242A5" w:rsidRDefault="00F87357" w:rsidP="002E64FE">
      <w:pPr>
        <w:spacing w:line="360" w:lineRule="auto"/>
        <w:ind w:firstLine="708"/>
        <w:jc w:val="both"/>
      </w:pPr>
      <w:r w:rsidRPr="00B242A5">
        <w:t xml:space="preserve">Pro </w:t>
      </w:r>
      <w:r w:rsidR="008839B5" w:rsidRPr="00B242A5">
        <w:t>znázornění</w:t>
      </w:r>
      <w:r w:rsidRPr="00B242A5">
        <w:t xml:space="preserve"> možností měření kvality života lze uvést několik příkladů. Kováč</w:t>
      </w:r>
      <w:r w:rsidR="00EB58D5" w:rsidRPr="00B242A5">
        <w:t xml:space="preserve"> vytvořil </w:t>
      </w:r>
      <w:r w:rsidR="006638A1">
        <w:t>model kvality života</w:t>
      </w:r>
      <w:r w:rsidRPr="00B242A5">
        <w:t>, který má</w:t>
      </w:r>
      <w:r w:rsidR="00EB58D5" w:rsidRPr="00B242A5">
        <w:t xml:space="preserve"> tři úrovně: bazální (všelidskou), individuálně specifickou (civilizační) a elitní (kulturně duchovní). Každá se skládá ze šesti komponentů různé váhy a významu. Model je zastřešen smyslem života jako průřezového systémového psychického regulátoru chování (lidského konání)</w:t>
      </w:r>
      <w:r w:rsidRPr="00B242A5">
        <w:t xml:space="preserve"> (Kováč, 2004).</w:t>
      </w:r>
    </w:p>
    <w:p w:rsidR="002E64FE" w:rsidRDefault="002E64FE" w:rsidP="009C567C">
      <w:pPr>
        <w:spacing w:line="360" w:lineRule="auto"/>
        <w:jc w:val="both"/>
        <w:outlineLvl w:val="0"/>
        <w:rPr>
          <w:rFonts w:eastAsiaTheme="minorHAnsi"/>
          <w:color w:val="000000"/>
          <w:sz w:val="23"/>
          <w:szCs w:val="23"/>
          <w:lang w:eastAsia="en-US"/>
        </w:rPr>
      </w:pPr>
    </w:p>
    <w:p w:rsidR="006638A1" w:rsidRDefault="006638A1" w:rsidP="002E64FE">
      <w:pPr>
        <w:spacing w:line="360" w:lineRule="auto"/>
        <w:jc w:val="both"/>
        <w:outlineLvl w:val="0"/>
      </w:pPr>
    </w:p>
    <w:p w:rsidR="009C567C" w:rsidRPr="002E64FE" w:rsidRDefault="002B6F57" w:rsidP="002E64FE">
      <w:pPr>
        <w:spacing w:line="360" w:lineRule="auto"/>
        <w:jc w:val="both"/>
        <w:outlineLvl w:val="0"/>
      </w:pPr>
      <w:r>
        <w:lastRenderedPageBreak/>
        <w:t>Schéma č. 2.</w:t>
      </w:r>
      <w:r w:rsidR="002E64FE">
        <w:t xml:space="preserve">: Model kvality života </w:t>
      </w:r>
    </w:p>
    <w:tbl>
      <w:tblPr>
        <w:tblStyle w:val="Mkatabulky"/>
        <w:tblW w:w="0" w:type="auto"/>
        <w:tblLook w:val="01E0" w:firstRow="1" w:lastRow="1" w:firstColumn="1" w:lastColumn="1" w:noHBand="0" w:noVBand="0"/>
      </w:tblPr>
      <w:tblGrid>
        <w:gridCol w:w="2987"/>
        <w:gridCol w:w="3959"/>
        <w:gridCol w:w="2342"/>
      </w:tblGrid>
      <w:tr w:rsidR="009C567C" w:rsidTr="00151F66">
        <w:tc>
          <w:tcPr>
            <w:tcW w:w="9288" w:type="dxa"/>
            <w:gridSpan w:val="3"/>
            <w:tcBorders>
              <w:bottom w:val="nil"/>
            </w:tcBorders>
          </w:tcPr>
          <w:p w:rsidR="009C567C" w:rsidRPr="00973E5D" w:rsidRDefault="009C567C" w:rsidP="00151F66">
            <w:pPr>
              <w:jc w:val="center"/>
              <w:rPr>
                <w:rFonts w:ascii="Arial" w:hAnsi="Arial" w:cs="Arial"/>
                <w:b/>
                <w:sz w:val="20"/>
                <w:szCs w:val="20"/>
              </w:rPr>
            </w:pPr>
            <w:r w:rsidRPr="00973E5D">
              <w:rPr>
                <w:rFonts w:ascii="Arial" w:hAnsi="Arial" w:cs="Arial"/>
                <w:b/>
                <w:sz w:val="20"/>
                <w:szCs w:val="20"/>
              </w:rPr>
              <w:t>Smysl života</w:t>
            </w:r>
          </w:p>
        </w:tc>
      </w:tr>
      <w:tr w:rsidR="009C567C" w:rsidTr="00151F66">
        <w:tc>
          <w:tcPr>
            <w:tcW w:w="2987" w:type="dxa"/>
            <w:vMerge w:val="restart"/>
            <w:tcBorders>
              <w:top w:val="single" w:sz="4" w:space="0" w:color="auto"/>
              <w:right w:val="thinThickSmallGap" w:sz="24" w:space="0" w:color="auto"/>
            </w:tcBorders>
          </w:tcPr>
          <w:p w:rsidR="009C567C" w:rsidRDefault="009C567C" w:rsidP="00151F66">
            <w:pPr>
              <w:jc w:val="both"/>
              <w:rPr>
                <w:rFonts w:ascii="Arial" w:hAnsi="Arial" w:cs="Arial"/>
              </w:rPr>
            </w:pPr>
          </w:p>
        </w:tc>
        <w:tc>
          <w:tcPr>
            <w:tcW w:w="3959" w:type="dxa"/>
            <w:tcBorders>
              <w:top w:val="thinThickSmallGap" w:sz="24" w:space="0" w:color="auto"/>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Bezproblémové stárnutí</w:t>
            </w:r>
          </w:p>
        </w:tc>
        <w:tc>
          <w:tcPr>
            <w:tcW w:w="2342" w:type="dxa"/>
            <w:vMerge w:val="restart"/>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top w:val="nil"/>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Úroveň kultivace osobnosti</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top w:val="nil"/>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Společenské uznání</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top w:val="nil"/>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Podpora závislým</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top w:val="nil"/>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Podpora života</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top w:val="nil"/>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bottom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Univerzální altruismus</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val="restart"/>
            <w:tcBorders>
              <w:right w:val="thinThickSmallGap" w:sz="24" w:space="0" w:color="auto"/>
            </w:tcBorders>
          </w:tcPr>
          <w:p w:rsidR="009C567C" w:rsidRDefault="009C567C" w:rsidP="00151F66">
            <w:pPr>
              <w:rPr>
                <w:rFonts w:ascii="Arial" w:hAnsi="Arial" w:cs="Arial"/>
                <w:sz w:val="20"/>
                <w:szCs w:val="20"/>
              </w:rPr>
            </w:pPr>
            <w:r w:rsidRPr="0071074B">
              <w:rPr>
                <w:rFonts w:ascii="Arial" w:hAnsi="Arial" w:cs="Arial"/>
                <w:sz w:val="20"/>
                <w:szCs w:val="20"/>
              </w:rPr>
              <w:t>Axiologické</w:t>
            </w:r>
            <w:r>
              <w:rPr>
                <w:rFonts w:ascii="Arial" w:hAnsi="Arial" w:cs="Arial"/>
                <w:sz w:val="20"/>
                <w:szCs w:val="20"/>
              </w:rPr>
              <w:t xml:space="preserve"> styly (dionýsovský, </w:t>
            </w:r>
          </w:p>
          <w:p w:rsidR="009C567C" w:rsidRDefault="009C567C" w:rsidP="00151F66">
            <w:pPr>
              <w:rPr>
                <w:rFonts w:ascii="Arial" w:hAnsi="Arial" w:cs="Arial"/>
                <w:sz w:val="20"/>
                <w:szCs w:val="20"/>
              </w:rPr>
            </w:pPr>
            <w:proofErr w:type="spellStart"/>
            <w:r>
              <w:rPr>
                <w:rFonts w:ascii="Arial" w:hAnsi="Arial" w:cs="Arial"/>
                <w:sz w:val="20"/>
                <w:szCs w:val="20"/>
              </w:rPr>
              <w:t>apolonský</w:t>
            </w:r>
            <w:proofErr w:type="spellEnd"/>
            <w:r>
              <w:rPr>
                <w:rFonts w:ascii="Arial" w:hAnsi="Arial" w:cs="Arial"/>
                <w:sz w:val="20"/>
                <w:szCs w:val="20"/>
              </w:rPr>
              <w:t xml:space="preserve">), životní styly (celibát, workoholismus), ideové styly </w:t>
            </w:r>
          </w:p>
          <w:p w:rsidR="009C567C" w:rsidRDefault="009C567C" w:rsidP="00151F66">
            <w:pPr>
              <w:rPr>
                <w:rFonts w:ascii="Arial" w:hAnsi="Arial" w:cs="Arial"/>
                <w:sz w:val="20"/>
                <w:szCs w:val="20"/>
              </w:rPr>
            </w:pPr>
            <w:r>
              <w:rPr>
                <w:rFonts w:ascii="Arial" w:hAnsi="Arial" w:cs="Arial"/>
                <w:sz w:val="20"/>
                <w:szCs w:val="20"/>
              </w:rPr>
              <w:t xml:space="preserve">(dogmatismus, liberalismus), </w:t>
            </w:r>
          </w:p>
          <w:p w:rsidR="009C567C" w:rsidRPr="0071074B" w:rsidRDefault="009C567C" w:rsidP="00151F66">
            <w:pPr>
              <w:rPr>
                <w:rFonts w:ascii="Arial" w:hAnsi="Arial" w:cs="Arial"/>
                <w:sz w:val="20"/>
                <w:szCs w:val="20"/>
              </w:rPr>
            </w:pPr>
            <w:r>
              <w:rPr>
                <w:rFonts w:ascii="Arial" w:hAnsi="Arial" w:cs="Arial"/>
                <w:sz w:val="20"/>
                <w:szCs w:val="20"/>
              </w:rPr>
              <w:t>kognitivní styly</w:t>
            </w:r>
          </w:p>
        </w:tc>
        <w:tc>
          <w:tcPr>
            <w:tcW w:w="3959" w:type="dxa"/>
            <w:tcBorders>
              <w:top w:val="thinThickSmallGap" w:sz="24" w:space="0" w:color="auto"/>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Pevné zdraví</w:t>
            </w:r>
          </w:p>
        </w:tc>
        <w:tc>
          <w:tcPr>
            <w:tcW w:w="2342" w:type="dxa"/>
            <w:vMerge w:val="restart"/>
            <w:tcBorders>
              <w:left w:val="thinThickSmallGap" w:sz="24" w:space="0" w:color="auto"/>
            </w:tcBorders>
          </w:tcPr>
          <w:p w:rsidR="009C567C" w:rsidRDefault="009C567C" w:rsidP="00151F66">
            <w:pPr>
              <w:rPr>
                <w:rFonts w:ascii="Arial" w:hAnsi="Arial" w:cs="Arial"/>
                <w:sz w:val="20"/>
                <w:szCs w:val="20"/>
              </w:rPr>
            </w:pPr>
            <w:r w:rsidRPr="0052312B">
              <w:rPr>
                <w:rFonts w:ascii="Arial" w:hAnsi="Arial" w:cs="Arial"/>
                <w:sz w:val="20"/>
                <w:szCs w:val="20"/>
              </w:rPr>
              <w:t>Vášně</w:t>
            </w:r>
            <w:r>
              <w:rPr>
                <w:rFonts w:ascii="Arial" w:hAnsi="Arial" w:cs="Arial"/>
                <w:sz w:val="20"/>
                <w:szCs w:val="20"/>
              </w:rPr>
              <w:t xml:space="preserve"> (sexuální, hráčská,</w:t>
            </w:r>
          </w:p>
          <w:p w:rsidR="009C567C" w:rsidRDefault="009C567C" w:rsidP="00151F66">
            <w:pPr>
              <w:rPr>
                <w:rFonts w:ascii="Arial" w:hAnsi="Arial" w:cs="Arial"/>
                <w:sz w:val="20"/>
                <w:szCs w:val="20"/>
              </w:rPr>
            </w:pPr>
            <w:r>
              <w:rPr>
                <w:rFonts w:ascii="Arial" w:hAnsi="Arial" w:cs="Arial"/>
                <w:sz w:val="20"/>
                <w:szCs w:val="20"/>
              </w:rPr>
              <w:t xml:space="preserve">cestování), koníčky </w:t>
            </w:r>
          </w:p>
          <w:p w:rsidR="009C567C" w:rsidRDefault="009C567C" w:rsidP="00151F66">
            <w:pPr>
              <w:rPr>
                <w:rFonts w:ascii="Arial" w:hAnsi="Arial" w:cs="Arial"/>
                <w:sz w:val="20"/>
                <w:szCs w:val="20"/>
              </w:rPr>
            </w:pPr>
            <w:r>
              <w:rPr>
                <w:rFonts w:ascii="Arial" w:hAnsi="Arial" w:cs="Arial"/>
                <w:sz w:val="20"/>
                <w:szCs w:val="20"/>
              </w:rPr>
              <w:t>(sport, tvořivost), zájmy</w:t>
            </w:r>
          </w:p>
          <w:p w:rsidR="009C567C" w:rsidRPr="0052312B" w:rsidRDefault="009C567C" w:rsidP="00151F66">
            <w:pPr>
              <w:rPr>
                <w:rFonts w:ascii="Arial" w:hAnsi="Arial" w:cs="Arial"/>
                <w:sz w:val="20"/>
                <w:szCs w:val="20"/>
              </w:rPr>
            </w:pPr>
            <w:r>
              <w:rPr>
                <w:rFonts w:ascii="Arial" w:hAnsi="Arial" w:cs="Arial"/>
                <w:sz w:val="20"/>
                <w:szCs w:val="20"/>
              </w:rPr>
              <w:t>(o věci, lidi, ideje)</w:t>
            </w:r>
          </w:p>
        </w:tc>
      </w:tr>
      <w:tr w:rsidR="009C567C" w:rsidTr="00151F66">
        <w:tc>
          <w:tcPr>
            <w:tcW w:w="2987" w:type="dxa"/>
            <w:vMerge/>
            <w:tcBorders>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Prožívání životní spokojenosti</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Uspokojivé sociální prostředí</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Úroveň společenského vývoje</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Přátelské prostředí</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bottom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Úroveň znalostí a kompetencí</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val="restart"/>
            <w:tcBorders>
              <w:right w:val="thinThickSmallGap" w:sz="24" w:space="0" w:color="auto"/>
            </w:tcBorders>
          </w:tcPr>
          <w:p w:rsidR="009C567C" w:rsidRDefault="009C567C" w:rsidP="00151F66">
            <w:pPr>
              <w:jc w:val="both"/>
              <w:rPr>
                <w:rFonts w:ascii="Arial" w:hAnsi="Arial" w:cs="Arial"/>
              </w:rPr>
            </w:pPr>
          </w:p>
        </w:tc>
        <w:tc>
          <w:tcPr>
            <w:tcW w:w="3959" w:type="dxa"/>
            <w:tcBorders>
              <w:top w:val="thinThickSmallGap" w:sz="24" w:space="0" w:color="auto"/>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Dobrý fyzický stav</w:t>
            </w:r>
          </w:p>
        </w:tc>
        <w:tc>
          <w:tcPr>
            <w:tcW w:w="2342" w:type="dxa"/>
            <w:vMerge w:val="restart"/>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Normální psychický stav</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Vyrůstání ve funkční rodině</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Pr>
                <w:rFonts w:ascii="Arial" w:hAnsi="Arial" w:cs="Arial"/>
                <w:sz w:val="20"/>
                <w:szCs w:val="20"/>
              </w:rPr>
              <w:t xml:space="preserve">Odpovídající mater. </w:t>
            </w:r>
            <w:r w:rsidRPr="0071074B">
              <w:rPr>
                <w:rFonts w:ascii="Arial" w:hAnsi="Arial" w:cs="Arial"/>
                <w:sz w:val="20"/>
                <w:szCs w:val="20"/>
              </w:rPr>
              <w:t>sociální zabezpeč</w:t>
            </w:r>
            <w:r>
              <w:rPr>
                <w:rFonts w:ascii="Arial" w:hAnsi="Arial" w:cs="Arial"/>
                <w:sz w:val="20"/>
                <w:szCs w:val="20"/>
              </w:rPr>
              <w:t>.</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Život chránící životní prostředí</w:t>
            </w:r>
          </w:p>
        </w:tc>
        <w:tc>
          <w:tcPr>
            <w:tcW w:w="2342" w:type="dxa"/>
            <w:vMerge/>
            <w:tcBorders>
              <w:left w:val="thinThickSmallGap" w:sz="24" w:space="0" w:color="auto"/>
            </w:tcBorders>
          </w:tcPr>
          <w:p w:rsidR="009C567C" w:rsidRDefault="009C567C" w:rsidP="00151F66">
            <w:pPr>
              <w:jc w:val="both"/>
              <w:rPr>
                <w:rFonts w:ascii="Arial" w:hAnsi="Arial" w:cs="Arial"/>
              </w:rPr>
            </w:pPr>
          </w:p>
        </w:tc>
      </w:tr>
      <w:tr w:rsidR="009C567C" w:rsidTr="00151F66">
        <w:tc>
          <w:tcPr>
            <w:tcW w:w="2987" w:type="dxa"/>
            <w:vMerge/>
            <w:tcBorders>
              <w:right w:val="thinThickSmallGap" w:sz="24" w:space="0" w:color="auto"/>
            </w:tcBorders>
          </w:tcPr>
          <w:p w:rsidR="009C567C" w:rsidRDefault="009C567C" w:rsidP="00151F66">
            <w:pPr>
              <w:jc w:val="both"/>
              <w:rPr>
                <w:rFonts w:ascii="Arial" w:hAnsi="Arial" w:cs="Arial"/>
              </w:rPr>
            </w:pPr>
          </w:p>
        </w:tc>
        <w:tc>
          <w:tcPr>
            <w:tcW w:w="3959" w:type="dxa"/>
            <w:tcBorders>
              <w:left w:val="thinThickSmallGap" w:sz="24" w:space="0" w:color="auto"/>
              <w:bottom w:val="thinThickSmallGap" w:sz="24" w:space="0" w:color="auto"/>
              <w:right w:val="thinThickSmallGap" w:sz="24" w:space="0" w:color="auto"/>
            </w:tcBorders>
          </w:tcPr>
          <w:p w:rsidR="009C567C" w:rsidRPr="0071074B" w:rsidRDefault="009C567C" w:rsidP="00151F66">
            <w:pPr>
              <w:jc w:val="both"/>
              <w:rPr>
                <w:rFonts w:ascii="Arial" w:hAnsi="Arial" w:cs="Arial"/>
                <w:sz w:val="20"/>
                <w:szCs w:val="20"/>
              </w:rPr>
            </w:pPr>
            <w:r w:rsidRPr="0071074B">
              <w:rPr>
                <w:rFonts w:ascii="Arial" w:hAnsi="Arial" w:cs="Arial"/>
                <w:sz w:val="20"/>
                <w:szCs w:val="20"/>
              </w:rPr>
              <w:t>Získání schopností a návyků pro přežití</w:t>
            </w:r>
          </w:p>
        </w:tc>
        <w:tc>
          <w:tcPr>
            <w:tcW w:w="2342" w:type="dxa"/>
            <w:vMerge/>
            <w:tcBorders>
              <w:left w:val="thinThickSmallGap" w:sz="24" w:space="0" w:color="auto"/>
            </w:tcBorders>
          </w:tcPr>
          <w:p w:rsidR="009C567C" w:rsidRDefault="009C567C" w:rsidP="00151F66">
            <w:pPr>
              <w:jc w:val="both"/>
              <w:rPr>
                <w:rFonts w:ascii="Arial" w:hAnsi="Arial" w:cs="Arial"/>
              </w:rPr>
            </w:pPr>
          </w:p>
        </w:tc>
      </w:tr>
    </w:tbl>
    <w:p w:rsidR="003467B6" w:rsidRDefault="009C567C" w:rsidP="003467B6">
      <w:pPr>
        <w:pStyle w:val="Default"/>
        <w:spacing w:line="360" w:lineRule="auto"/>
        <w:jc w:val="both"/>
      </w:pPr>
      <w:r w:rsidRPr="00AE6907">
        <w:t xml:space="preserve">Zdroj: Kováč, D. (2004): </w:t>
      </w:r>
      <w:r w:rsidRPr="00AE6907">
        <w:rPr>
          <w:i/>
        </w:rPr>
        <w:t>Kultivace integrované osobnosti.</w:t>
      </w:r>
      <w:r w:rsidRPr="00AE6907">
        <w:t xml:space="preserve"> Psychologie Dnes, 2004 (2)</w:t>
      </w:r>
      <w:r w:rsidR="00D45098">
        <w:t xml:space="preserve"> 12-14</w:t>
      </w:r>
    </w:p>
    <w:p w:rsidR="002B6F57" w:rsidRDefault="002B6F57" w:rsidP="003467B6">
      <w:pPr>
        <w:pStyle w:val="Default"/>
        <w:spacing w:line="360" w:lineRule="auto"/>
        <w:jc w:val="both"/>
      </w:pPr>
    </w:p>
    <w:p w:rsidR="009C567C" w:rsidRDefault="009C567C" w:rsidP="003467B6">
      <w:pPr>
        <w:pStyle w:val="Default"/>
        <w:spacing w:line="360" w:lineRule="auto"/>
        <w:jc w:val="both"/>
      </w:pPr>
      <w:r>
        <w:t>V</w:t>
      </w:r>
      <w:r w:rsidRPr="00F8506F">
        <w:t xml:space="preserve"> praxi jsou aplikovány </w:t>
      </w:r>
      <w:r>
        <w:t xml:space="preserve">také </w:t>
      </w:r>
      <w:r w:rsidRPr="00F8506F">
        <w:t>zjednodušené modely. Kanadské ozbrojené síly se v práci s lidskými zdroji (</w:t>
      </w:r>
      <w:proofErr w:type="spellStart"/>
      <w:r w:rsidRPr="00F8506F">
        <w:t>Strategic</w:t>
      </w:r>
      <w:proofErr w:type="spellEnd"/>
      <w:r w:rsidRPr="00F8506F">
        <w:t xml:space="preserve"> </w:t>
      </w:r>
      <w:proofErr w:type="spellStart"/>
      <w:r w:rsidRPr="00F8506F">
        <w:t>Plan</w:t>
      </w:r>
      <w:proofErr w:type="spellEnd"/>
      <w:r w:rsidRPr="00F8506F">
        <w:t xml:space="preserve"> </w:t>
      </w:r>
      <w:proofErr w:type="spellStart"/>
      <w:r w:rsidRPr="00F8506F">
        <w:t>for</w:t>
      </w:r>
      <w:proofErr w:type="spellEnd"/>
      <w:r w:rsidRPr="00F8506F">
        <w:t xml:space="preserve"> </w:t>
      </w:r>
      <w:proofErr w:type="spellStart"/>
      <w:r w:rsidRPr="00F8506F">
        <w:t>Quality</w:t>
      </w:r>
      <w:proofErr w:type="spellEnd"/>
      <w:r w:rsidRPr="00F8506F">
        <w:t xml:space="preserve"> </w:t>
      </w:r>
      <w:proofErr w:type="spellStart"/>
      <w:r w:rsidRPr="00F8506F">
        <w:t>of</w:t>
      </w:r>
      <w:proofErr w:type="spellEnd"/>
      <w:r w:rsidRPr="00F8506F">
        <w:t xml:space="preserve"> </w:t>
      </w:r>
      <w:proofErr w:type="spellStart"/>
      <w:r w:rsidRPr="00F8506F">
        <w:t>Life</w:t>
      </w:r>
      <w:proofErr w:type="spellEnd"/>
      <w:r w:rsidRPr="00F8506F">
        <w:t xml:space="preserve"> </w:t>
      </w:r>
      <w:proofErr w:type="spellStart"/>
      <w:r w:rsidRPr="00F8506F">
        <w:t>Improvements</w:t>
      </w:r>
      <w:proofErr w:type="spellEnd"/>
      <w:r w:rsidRPr="00F8506F">
        <w:t xml:space="preserve"> in </w:t>
      </w:r>
      <w:proofErr w:type="spellStart"/>
      <w:r w:rsidRPr="00F8506F">
        <w:t>the</w:t>
      </w:r>
      <w:proofErr w:type="spellEnd"/>
      <w:r w:rsidRPr="00F8506F">
        <w:t xml:space="preserve"> </w:t>
      </w:r>
      <w:proofErr w:type="spellStart"/>
      <w:r w:rsidRPr="00F8506F">
        <w:t>Canadian</w:t>
      </w:r>
      <w:proofErr w:type="spellEnd"/>
      <w:r w:rsidRPr="00F8506F">
        <w:t xml:space="preserve"> </w:t>
      </w:r>
      <w:proofErr w:type="spellStart"/>
      <w:r w:rsidRPr="00F8506F">
        <w:t>Forces</w:t>
      </w:r>
      <w:proofErr w:type="spellEnd"/>
      <w:r w:rsidRPr="00F8506F">
        <w:t>) opírají o model kvality života, který obsahuje pět základních domén a ty</w:t>
      </w:r>
      <w:r w:rsidR="002B6F57">
        <w:t xml:space="preserve"> jsou systematicky monitorovány.</w:t>
      </w:r>
    </w:p>
    <w:p w:rsidR="002B6F57" w:rsidRDefault="002B6F57" w:rsidP="00DC3773">
      <w:pPr>
        <w:spacing w:line="360" w:lineRule="auto"/>
        <w:jc w:val="both"/>
        <w:outlineLvl w:val="0"/>
      </w:pPr>
    </w:p>
    <w:p w:rsidR="002B6F57" w:rsidRDefault="002B6F57" w:rsidP="00DC3773">
      <w:pPr>
        <w:spacing w:line="360" w:lineRule="auto"/>
        <w:jc w:val="both"/>
        <w:outlineLvl w:val="0"/>
      </w:pPr>
    </w:p>
    <w:p w:rsidR="002B6F57" w:rsidRDefault="002B6F57" w:rsidP="00DC3773">
      <w:pPr>
        <w:spacing w:line="360" w:lineRule="auto"/>
        <w:jc w:val="both"/>
        <w:outlineLvl w:val="0"/>
      </w:pPr>
    </w:p>
    <w:p w:rsidR="002B6F57" w:rsidRDefault="002B6F57" w:rsidP="00DC3773">
      <w:pPr>
        <w:spacing w:line="360" w:lineRule="auto"/>
        <w:jc w:val="both"/>
        <w:outlineLvl w:val="0"/>
      </w:pPr>
    </w:p>
    <w:p w:rsidR="002B6F57" w:rsidRDefault="002B6F57" w:rsidP="00DC3773">
      <w:pPr>
        <w:spacing w:line="360" w:lineRule="auto"/>
        <w:jc w:val="both"/>
        <w:outlineLvl w:val="0"/>
      </w:pPr>
    </w:p>
    <w:p w:rsidR="002B6F57" w:rsidRDefault="002B6F57" w:rsidP="00DC3773">
      <w:pPr>
        <w:spacing w:line="360" w:lineRule="auto"/>
        <w:jc w:val="both"/>
        <w:outlineLvl w:val="0"/>
      </w:pPr>
    </w:p>
    <w:p w:rsidR="002B6F57" w:rsidRDefault="002B6F57" w:rsidP="00DC3773">
      <w:pPr>
        <w:spacing w:line="360" w:lineRule="auto"/>
        <w:jc w:val="both"/>
        <w:outlineLvl w:val="0"/>
      </w:pPr>
    </w:p>
    <w:p w:rsidR="002B6F57" w:rsidRDefault="002B6F57" w:rsidP="00DC3773">
      <w:pPr>
        <w:spacing w:line="360" w:lineRule="auto"/>
        <w:jc w:val="both"/>
        <w:outlineLvl w:val="0"/>
      </w:pPr>
    </w:p>
    <w:p w:rsidR="002B6F57" w:rsidRDefault="002B6F57" w:rsidP="00DC3773">
      <w:pPr>
        <w:spacing w:line="360" w:lineRule="auto"/>
        <w:jc w:val="both"/>
        <w:outlineLvl w:val="0"/>
      </w:pPr>
    </w:p>
    <w:p w:rsidR="002B6F57" w:rsidRDefault="002B6F57" w:rsidP="00DC3773">
      <w:pPr>
        <w:spacing w:line="360" w:lineRule="auto"/>
        <w:jc w:val="both"/>
        <w:outlineLvl w:val="0"/>
      </w:pPr>
    </w:p>
    <w:p w:rsidR="002B6F57" w:rsidRDefault="002B6F57" w:rsidP="00DC3773">
      <w:pPr>
        <w:spacing w:line="360" w:lineRule="auto"/>
        <w:jc w:val="both"/>
        <w:outlineLvl w:val="0"/>
      </w:pPr>
    </w:p>
    <w:p w:rsidR="002B6F57" w:rsidRDefault="002B6F57" w:rsidP="00DC3773">
      <w:pPr>
        <w:spacing w:line="360" w:lineRule="auto"/>
        <w:jc w:val="both"/>
        <w:outlineLvl w:val="0"/>
      </w:pPr>
    </w:p>
    <w:p w:rsidR="002B6F57" w:rsidRDefault="002B6F57" w:rsidP="00DC3773">
      <w:pPr>
        <w:spacing w:line="360" w:lineRule="auto"/>
        <w:jc w:val="both"/>
        <w:outlineLvl w:val="0"/>
      </w:pPr>
    </w:p>
    <w:p w:rsidR="002B6F57" w:rsidRDefault="002B6F57" w:rsidP="00DC3773">
      <w:pPr>
        <w:spacing w:line="360" w:lineRule="auto"/>
        <w:jc w:val="both"/>
        <w:outlineLvl w:val="0"/>
      </w:pPr>
    </w:p>
    <w:p w:rsidR="002B6F57" w:rsidRDefault="002B6F57" w:rsidP="00DC3773">
      <w:pPr>
        <w:spacing w:line="360" w:lineRule="auto"/>
        <w:jc w:val="both"/>
        <w:outlineLvl w:val="0"/>
      </w:pPr>
    </w:p>
    <w:p w:rsidR="00DC3773" w:rsidRPr="00F8506F" w:rsidRDefault="002B6F57" w:rsidP="00DC3773">
      <w:pPr>
        <w:spacing w:line="360" w:lineRule="auto"/>
        <w:jc w:val="both"/>
        <w:outlineLvl w:val="0"/>
      </w:pPr>
      <w:r>
        <w:lastRenderedPageBreak/>
        <w:t>Schéma č. 3.</w:t>
      </w:r>
      <w:r w:rsidR="00DC3773" w:rsidRPr="00F8506F">
        <w:t>: Model kvality života armády Kanady</w:t>
      </w:r>
    </w:p>
    <w:p w:rsidR="00DC3773" w:rsidRPr="00F8506F" w:rsidRDefault="00DC3773" w:rsidP="009C567C">
      <w:pPr>
        <w:spacing w:line="360" w:lineRule="auto"/>
        <w:ind w:firstLine="708"/>
        <w:jc w:val="both"/>
      </w:pPr>
    </w:p>
    <w:p w:rsidR="009C567C" w:rsidRDefault="009C567C" w:rsidP="009C0F69">
      <w:pPr>
        <w:pStyle w:val="Default"/>
        <w:spacing w:line="360" w:lineRule="auto"/>
        <w:ind w:firstLine="708"/>
        <w:jc w:val="both"/>
        <w:rPr>
          <w:rFonts w:ascii="Arial" w:hAnsi="Arial" w:cs="Arial"/>
          <w:noProof/>
          <w:lang w:eastAsia="cs-CZ"/>
        </w:rPr>
      </w:pPr>
    </w:p>
    <w:p w:rsidR="00DC3773" w:rsidRDefault="00DC3773" w:rsidP="009C0F69">
      <w:pPr>
        <w:pStyle w:val="Default"/>
        <w:spacing w:line="360" w:lineRule="auto"/>
        <w:ind w:firstLine="708"/>
        <w:jc w:val="both"/>
        <w:rPr>
          <w:sz w:val="20"/>
          <w:szCs w:val="20"/>
        </w:rPr>
      </w:pPr>
    </w:p>
    <w:p w:rsidR="009C567C" w:rsidRDefault="009C567C" w:rsidP="009C0F69">
      <w:pPr>
        <w:pStyle w:val="Default"/>
        <w:spacing w:line="360" w:lineRule="auto"/>
        <w:ind w:firstLine="708"/>
        <w:jc w:val="both"/>
        <w:rPr>
          <w:sz w:val="20"/>
          <w:szCs w:val="20"/>
        </w:rPr>
      </w:pPr>
      <w:r>
        <w:rPr>
          <w:rFonts w:ascii="Arial" w:hAnsi="Arial" w:cs="Arial"/>
          <w:noProof/>
          <w:lang w:eastAsia="cs-CZ"/>
        </w:rPr>
        <w:drawing>
          <wp:inline distT="0" distB="0" distL="0" distR="0" wp14:anchorId="42BF6725" wp14:editId="43E4D6A6">
            <wp:extent cx="4732655" cy="4152265"/>
            <wp:effectExtent l="0" t="0" r="0" b="63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9C567C" w:rsidRDefault="009C567C" w:rsidP="009C0F69">
      <w:pPr>
        <w:pStyle w:val="Default"/>
        <w:spacing w:line="360" w:lineRule="auto"/>
        <w:ind w:firstLine="708"/>
        <w:jc w:val="both"/>
        <w:rPr>
          <w:sz w:val="23"/>
          <w:szCs w:val="23"/>
        </w:rPr>
      </w:pPr>
    </w:p>
    <w:p w:rsidR="00DC3773" w:rsidRDefault="00DC3773" w:rsidP="00DC3773">
      <w:pPr>
        <w:jc w:val="center"/>
        <w:outlineLvl w:val="0"/>
      </w:pPr>
      <w:r w:rsidRPr="00DC3773">
        <w:t xml:space="preserve">Zdroj: </w:t>
      </w:r>
      <w:proofErr w:type="spellStart"/>
      <w:r w:rsidRPr="00DC3773">
        <w:t>Review</w:t>
      </w:r>
      <w:proofErr w:type="spellEnd"/>
      <w:r w:rsidRPr="00DC3773">
        <w:t xml:space="preserve"> </w:t>
      </w:r>
      <w:proofErr w:type="spellStart"/>
      <w:r w:rsidRPr="00DC3773">
        <w:t>of</w:t>
      </w:r>
      <w:proofErr w:type="spellEnd"/>
      <w:r w:rsidRPr="00DC3773">
        <w:t xml:space="preserve"> </w:t>
      </w:r>
      <w:proofErr w:type="spellStart"/>
      <w:r w:rsidRPr="00DC3773">
        <w:t>Quality</w:t>
      </w:r>
      <w:proofErr w:type="spellEnd"/>
      <w:r w:rsidRPr="00DC3773">
        <w:t xml:space="preserve"> </w:t>
      </w:r>
      <w:proofErr w:type="spellStart"/>
      <w:r w:rsidRPr="00DC3773">
        <w:t>of</w:t>
      </w:r>
      <w:proofErr w:type="spellEnd"/>
      <w:r w:rsidRPr="00DC3773">
        <w:t xml:space="preserve"> </w:t>
      </w:r>
      <w:proofErr w:type="spellStart"/>
      <w:r w:rsidRPr="00DC3773">
        <w:t>Life</w:t>
      </w:r>
      <w:proofErr w:type="spellEnd"/>
      <w:r w:rsidRPr="00DC3773">
        <w:t xml:space="preserve"> Project Management. </w:t>
      </w:r>
      <w:proofErr w:type="spellStart"/>
      <w:r w:rsidRPr="00DC3773">
        <w:t>Chief</w:t>
      </w:r>
      <w:proofErr w:type="spellEnd"/>
      <w:r w:rsidRPr="00DC3773">
        <w:t xml:space="preserve"> </w:t>
      </w:r>
      <w:proofErr w:type="spellStart"/>
      <w:r w:rsidRPr="00DC3773">
        <w:t>Review</w:t>
      </w:r>
      <w:proofErr w:type="spellEnd"/>
      <w:r w:rsidRPr="00DC3773">
        <w:t xml:space="preserve"> </w:t>
      </w:r>
      <w:proofErr w:type="spellStart"/>
      <w:r w:rsidRPr="00DC3773">
        <w:t>Services</w:t>
      </w:r>
      <w:proofErr w:type="spellEnd"/>
      <w:r w:rsidRPr="00DC3773">
        <w:t xml:space="preserve">, </w:t>
      </w:r>
      <w:proofErr w:type="spellStart"/>
      <w:r w:rsidRPr="00DC3773">
        <w:t>Canada</w:t>
      </w:r>
      <w:proofErr w:type="spellEnd"/>
      <w:r w:rsidRPr="00DC3773">
        <w:t xml:space="preserve"> </w:t>
      </w:r>
      <w:r w:rsidR="00C427D1">
        <w:t>(</w:t>
      </w:r>
      <w:r w:rsidRPr="00DC3773">
        <w:t>2004</w:t>
      </w:r>
      <w:r w:rsidR="00C427D1">
        <w:t>)</w:t>
      </w:r>
    </w:p>
    <w:p w:rsidR="00DC3773" w:rsidRDefault="00DC3773" w:rsidP="00DC3773">
      <w:pPr>
        <w:jc w:val="center"/>
        <w:outlineLvl w:val="0"/>
      </w:pPr>
    </w:p>
    <w:p w:rsidR="00DC3773" w:rsidRDefault="00DC3773" w:rsidP="00DC3773">
      <w:pPr>
        <w:jc w:val="center"/>
        <w:outlineLvl w:val="0"/>
      </w:pPr>
    </w:p>
    <w:p w:rsidR="00DC3773" w:rsidRDefault="00DC3773" w:rsidP="00DC3773">
      <w:pPr>
        <w:jc w:val="center"/>
        <w:outlineLvl w:val="0"/>
      </w:pPr>
    </w:p>
    <w:p w:rsidR="00DC3773" w:rsidRDefault="00DC3773" w:rsidP="00DC3773">
      <w:pPr>
        <w:jc w:val="center"/>
        <w:outlineLvl w:val="0"/>
      </w:pPr>
    </w:p>
    <w:p w:rsidR="00DC3773" w:rsidRDefault="00DC3773" w:rsidP="00DC3773">
      <w:pPr>
        <w:jc w:val="center"/>
        <w:outlineLvl w:val="0"/>
      </w:pPr>
    </w:p>
    <w:p w:rsidR="00D868F7" w:rsidRDefault="00D868F7" w:rsidP="008839B5">
      <w:pPr>
        <w:pStyle w:val="Normlnweb"/>
        <w:jc w:val="both"/>
      </w:pPr>
    </w:p>
    <w:p w:rsidR="00D868F7" w:rsidRDefault="00D868F7" w:rsidP="008839B5">
      <w:pPr>
        <w:pStyle w:val="Normlnweb"/>
        <w:jc w:val="both"/>
      </w:pPr>
    </w:p>
    <w:p w:rsidR="00D868F7" w:rsidRDefault="00D868F7" w:rsidP="008839B5">
      <w:pPr>
        <w:pStyle w:val="Normlnweb"/>
        <w:jc w:val="both"/>
      </w:pPr>
    </w:p>
    <w:p w:rsidR="00D868F7" w:rsidRDefault="00D868F7" w:rsidP="008839B5">
      <w:pPr>
        <w:pStyle w:val="Normlnweb"/>
        <w:jc w:val="both"/>
      </w:pPr>
    </w:p>
    <w:p w:rsidR="00D868F7" w:rsidRDefault="00D868F7" w:rsidP="008839B5">
      <w:pPr>
        <w:pStyle w:val="Normlnweb"/>
        <w:jc w:val="both"/>
      </w:pPr>
    </w:p>
    <w:p w:rsidR="00D868F7" w:rsidRDefault="00D868F7" w:rsidP="008839B5">
      <w:pPr>
        <w:pStyle w:val="Normlnweb"/>
        <w:jc w:val="both"/>
      </w:pPr>
    </w:p>
    <w:p w:rsidR="00DC3773" w:rsidRDefault="002B6F57" w:rsidP="008839B5">
      <w:pPr>
        <w:pStyle w:val="Normlnweb"/>
        <w:jc w:val="both"/>
      </w:pPr>
      <w:r>
        <w:lastRenderedPageBreak/>
        <w:t>Schéma č. 4.</w:t>
      </w:r>
      <w:r w:rsidR="00DC3773" w:rsidRPr="00F8506F">
        <w:t>: Model kvality života Centra pro podporu zdraví Univerzity Toronto</w:t>
      </w:r>
    </w:p>
    <w:p w:rsidR="00DC3773" w:rsidRPr="00DC3773" w:rsidRDefault="00DC3773" w:rsidP="00DC3773">
      <w:pPr>
        <w:jc w:val="center"/>
        <w:outlineLvl w:val="0"/>
      </w:pPr>
    </w:p>
    <w:tbl>
      <w:tblPr>
        <w:tblStyle w:val="Mkatabulky"/>
        <w:tblW w:w="0" w:type="auto"/>
        <w:tblLook w:val="01E0" w:firstRow="1" w:lastRow="1" w:firstColumn="1" w:lastColumn="1" w:noHBand="0" w:noVBand="0"/>
      </w:tblPr>
      <w:tblGrid>
        <w:gridCol w:w="2808"/>
        <w:gridCol w:w="6480"/>
      </w:tblGrid>
      <w:tr w:rsidR="00DC3773" w:rsidTr="00151F66">
        <w:tc>
          <w:tcPr>
            <w:tcW w:w="9288"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E6E6E6"/>
          </w:tcPr>
          <w:p w:rsidR="00DC3773" w:rsidRPr="00F8506F" w:rsidRDefault="00DC3773" w:rsidP="00151F66">
            <w:pPr>
              <w:jc w:val="center"/>
              <w:rPr>
                <w:b/>
              </w:rPr>
            </w:pPr>
            <w:r w:rsidRPr="00F8506F">
              <w:rPr>
                <w:b/>
              </w:rPr>
              <w:t>BÝT (BEING) – osobní charakteristiky člověka</w:t>
            </w:r>
          </w:p>
        </w:tc>
      </w:tr>
      <w:tr w:rsidR="00DC3773" w:rsidTr="00151F66">
        <w:tc>
          <w:tcPr>
            <w:tcW w:w="2808" w:type="dxa"/>
            <w:tcBorders>
              <w:top w:val="thinThickSmallGap" w:sz="24" w:space="0" w:color="auto"/>
              <w:left w:val="thinThickSmallGap" w:sz="24" w:space="0" w:color="auto"/>
            </w:tcBorders>
            <w:shd w:val="clear" w:color="auto" w:fill="F3F3F3"/>
          </w:tcPr>
          <w:p w:rsidR="00DC3773" w:rsidRPr="00F8506F" w:rsidRDefault="00DC3773" w:rsidP="00151F66">
            <w:r w:rsidRPr="00F8506F">
              <w:t>Fyzické bytí</w:t>
            </w:r>
          </w:p>
        </w:tc>
        <w:tc>
          <w:tcPr>
            <w:tcW w:w="6480" w:type="dxa"/>
            <w:tcBorders>
              <w:top w:val="thinThickSmallGap" w:sz="24" w:space="0" w:color="auto"/>
              <w:right w:val="thinThickSmallGap" w:sz="24" w:space="0" w:color="auto"/>
            </w:tcBorders>
          </w:tcPr>
          <w:p w:rsidR="00DC3773" w:rsidRPr="00F8506F" w:rsidRDefault="00DC3773" w:rsidP="00151F66">
            <w:r w:rsidRPr="00F8506F">
              <w:t>Zdraví, hygiena, výživa, pohyb, odívání, celkový vzhled</w:t>
            </w:r>
          </w:p>
        </w:tc>
      </w:tr>
      <w:tr w:rsidR="00DC3773" w:rsidTr="00151F66">
        <w:tc>
          <w:tcPr>
            <w:tcW w:w="2808" w:type="dxa"/>
            <w:tcBorders>
              <w:left w:val="thinThickSmallGap" w:sz="24" w:space="0" w:color="auto"/>
            </w:tcBorders>
            <w:shd w:val="clear" w:color="auto" w:fill="F3F3F3"/>
          </w:tcPr>
          <w:p w:rsidR="00DC3773" w:rsidRPr="00F8506F" w:rsidRDefault="00DC3773" w:rsidP="00151F66">
            <w:r w:rsidRPr="00F8506F">
              <w:t>Psychologické bytí</w:t>
            </w:r>
          </w:p>
        </w:tc>
        <w:tc>
          <w:tcPr>
            <w:tcW w:w="6480" w:type="dxa"/>
            <w:tcBorders>
              <w:right w:val="thinThickSmallGap" w:sz="24" w:space="0" w:color="auto"/>
            </w:tcBorders>
          </w:tcPr>
          <w:p w:rsidR="00DC3773" w:rsidRPr="00F8506F" w:rsidRDefault="00DC3773" w:rsidP="00151F66">
            <w:r w:rsidRPr="00F8506F">
              <w:t>Psychologické zdraví, vnímání, cítění, sebeúcta, sebekontrola</w:t>
            </w:r>
          </w:p>
        </w:tc>
      </w:tr>
      <w:tr w:rsidR="00DC3773" w:rsidTr="00151F66">
        <w:tc>
          <w:tcPr>
            <w:tcW w:w="2808" w:type="dxa"/>
            <w:tcBorders>
              <w:left w:val="thinThickSmallGap" w:sz="24" w:space="0" w:color="auto"/>
              <w:bottom w:val="thinThickSmallGap" w:sz="24" w:space="0" w:color="auto"/>
            </w:tcBorders>
            <w:shd w:val="clear" w:color="auto" w:fill="F3F3F3"/>
          </w:tcPr>
          <w:p w:rsidR="00DC3773" w:rsidRPr="00F8506F" w:rsidRDefault="00DC3773" w:rsidP="00151F66">
            <w:r w:rsidRPr="00F8506F">
              <w:t>Spirituální bytí</w:t>
            </w:r>
          </w:p>
        </w:tc>
        <w:tc>
          <w:tcPr>
            <w:tcW w:w="6480" w:type="dxa"/>
            <w:tcBorders>
              <w:bottom w:val="thinThickSmallGap" w:sz="24" w:space="0" w:color="auto"/>
              <w:right w:val="thinThickSmallGap" w:sz="24" w:space="0" w:color="auto"/>
            </w:tcBorders>
          </w:tcPr>
          <w:p w:rsidR="00DC3773" w:rsidRPr="00F8506F" w:rsidRDefault="00DC3773" w:rsidP="00151F66">
            <w:r w:rsidRPr="00F8506F">
              <w:t>Osobní hodnoty, přesvědčení, víra</w:t>
            </w:r>
          </w:p>
        </w:tc>
      </w:tr>
      <w:tr w:rsidR="00DC3773" w:rsidTr="00151F66">
        <w:tc>
          <w:tcPr>
            <w:tcW w:w="9288"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E6E6E6"/>
          </w:tcPr>
          <w:p w:rsidR="00DC3773" w:rsidRPr="00F8506F" w:rsidRDefault="00DC3773" w:rsidP="00151F66">
            <w:pPr>
              <w:jc w:val="center"/>
              <w:rPr>
                <w:b/>
              </w:rPr>
            </w:pPr>
            <w:r w:rsidRPr="00F8506F">
              <w:rPr>
                <w:b/>
              </w:rPr>
              <w:t>PATŘIT NĚKAM (BELONGING) - spojení s konkrétním prostředím</w:t>
            </w:r>
          </w:p>
        </w:tc>
      </w:tr>
      <w:tr w:rsidR="00DC3773" w:rsidTr="00151F66">
        <w:tc>
          <w:tcPr>
            <w:tcW w:w="2808" w:type="dxa"/>
            <w:tcBorders>
              <w:top w:val="thinThickSmallGap" w:sz="24" w:space="0" w:color="auto"/>
              <w:left w:val="thinThickSmallGap" w:sz="24" w:space="0" w:color="auto"/>
            </w:tcBorders>
            <w:shd w:val="clear" w:color="auto" w:fill="F3F3F3"/>
          </w:tcPr>
          <w:p w:rsidR="00DC3773" w:rsidRPr="00F8506F" w:rsidRDefault="00DC3773" w:rsidP="00151F66">
            <w:r w:rsidRPr="00F8506F">
              <w:t>Fyzické napojení</w:t>
            </w:r>
          </w:p>
        </w:tc>
        <w:tc>
          <w:tcPr>
            <w:tcW w:w="6480" w:type="dxa"/>
            <w:tcBorders>
              <w:top w:val="thinThickSmallGap" w:sz="24" w:space="0" w:color="auto"/>
              <w:right w:val="thinThickSmallGap" w:sz="24" w:space="0" w:color="auto"/>
            </w:tcBorders>
          </w:tcPr>
          <w:p w:rsidR="00DC3773" w:rsidRPr="00F8506F" w:rsidRDefault="00DC3773" w:rsidP="00151F66">
            <w:r w:rsidRPr="00F8506F">
              <w:t>Domov, škola, pracoviště, sousedství, komunita</w:t>
            </w:r>
          </w:p>
        </w:tc>
      </w:tr>
      <w:tr w:rsidR="00DC3773" w:rsidTr="00151F66">
        <w:tc>
          <w:tcPr>
            <w:tcW w:w="2808" w:type="dxa"/>
            <w:tcBorders>
              <w:left w:val="thinThickSmallGap" w:sz="24" w:space="0" w:color="auto"/>
            </w:tcBorders>
            <w:shd w:val="clear" w:color="auto" w:fill="F3F3F3"/>
          </w:tcPr>
          <w:p w:rsidR="00DC3773" w:rsidRPr="00F8506F" w:rsidRDefault="00DC3773" w:rsidP="00151F66">
            <w:r w:rsidRPr="00F8506F">
              <w:t>Sociální napojení</w:t>
            </w:r>
          </w:p>
        </w:tc>
        <w:tc>
          <w:tcPr>
            <w:tcW w:w="6480" w:type="dxa"/>
            <w:tcBorders>
              <w:right w:val="thinThickSmallGap" w:sz="24" w:space="0" w:color="auto"/>
            </w:tcBorders>
          </w:tcPr>
          <w:p w:rsidR="00DC3773" w:rsidRPr="00F8506F" w:rsidRDefault="00DC3773" w:rsidP="00151F66">
            <w:r w:rsidRPr="00F8506F">
              <w:t>Rodina, přátelé, spolupracovníci, sousedé (užší napojení)</w:t>
            </w:r>
          </w:p>
        </w:tc>
      </w:tr>
      <w:tr w:rsidR="00DC3773" w:rsidTr="00151F66">
        <w:tc>
          <w:tcPr>
            <w:tcW w:w="2808" w:type="dxa"/>
            <w:tcBorders>
              <w:left w:val="thinThickSmallGap" w:sz="24" w:space="0" w:color="auto"/>
              <w:bottom w:val="thinThickSmallGap" w:sz="24" w:space="0" w:color="auto"/>
            </w:tcBorders>
            <w:shd w:val="clear" w:color="auto" w:fill="F3F3F3"/>
          </w:tcPr>
          <w:p w:rsidR="00DC3773" w:rsidRPr="00F8506F" w:rsidRDefault="00DC3773" w:rsidP="00151F66">
            <w:r w:rsidRPr="00F8506F">
              <w:t>Komunitní napojení</w:t>
            </w:r>
          </w:p>
        </w:tc>
        <w:tc>
          <w:tcPr>
            <w:tcW w:w="6480" w:type="dxa"/>
            <w:tcBorders>
              <w:bottom w:val="thinThickSmallGap" w:sz="24" w:space="0" w:color="auto"/>
              <w:right w:val="thinThickSmallGap" w:sz="24" w:space="0" w:color="auto"/>
            </w:tcBorders>
          </w:tcPr>
          <w:p w:rsidR="00DC3773" w:rsidRPr="00F8506F" w:rsidRDefault="00DC3773" w:rsidP="00151F66">
            <w:r w:rsidRPr="00F8506F">
              <w:t>Pracovní příležitosti, odpovídající finanční příjmy, zdravotní a sociální služby, vzdělávací, rekreační možnosti a příležitosti, společenské aktivity (širší napojení)</w:t>
            </w:r>
          </w:p>
        </w:tc>
      </w:tr>
      <w:tr w:rsidR="00DC3773" w:rsidTr="00151F66">
        <w:tc>
          <w:tcPr>
            <w:tcW w:w="9288"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E6E6E6"/>
          </w:tcPr>
          <w:p w:rsidR="00DC3773" w:rsidRPr="00F8506F" w:rsidRDefault="00DC3773" w:rsidP="00151F66">
            <w:pPr>
              <w:jc w:val="center"/>
              <w:rPr>
                <w:b/>
              </w:rPr>
            </w:pPr>
            <w:r w:rsidRPr="00F8506F">
              <w:rPr>
                <w:b/>
              </w:rPr>
              <w:t>REALIZOVAT SE (BECOMING) – dosahování osobních cílů; naděje a aspirace</w:t>
            </w:r>
          </w:p>
        </w:tc>
      </w:tr>
      <w:tr w:rsidR="00DC3773" w:rsidTr="00151F66">
        <w:tc>
          <w:tcPr>
            <w:tcW w:w="2808" w:type="dxa"/>
            <w:tcBorders>
              <w:top w:val="thinThickSmallGap" w:sz="24" w:space="0" w:color="auto"/>
              <w:left w:val="thinThickSmallGap" w:sz="24" w:space="0" w:color="auto"/>
            </w:tcBorders>
            <w:shd w:val="clear" w:color="auto" w:fill="F3F3F3"/>
          </w:tcPr>
          <w:p w:rsidR="00DC3773" w:rsidRPr="00F8506F" w:rsidRDefault="00DC3773" w:rsidP="00151F66">
            <w:r w:rsidRPr="00F8506F">
              <w:t>Praktická realizace</w:t>
            </w:r>
          </w:p>
        </w:tc>
        <w:tc>
          <w:tcPr>
            <w:tcW w:w="6480" w:type="dxa"/>
            <w:tcBorders>
              <w:top w:val="thinThickSmallGap" w:sz="24" w:space="0" w:color="auto"/>
              <w:right w:val="thinThickSmallGap" w:sz="24" w:space="0" w:color="auto"/>
            </w:tcBorders>
          </w:tcPr>
          <w:p w:rsidR="00DC3773" w:rsidRPr="00F8506F" w:rsidRDefault="00DC3773" w:rsidP="00151F66">
            <w:r w:rsidRPr="00F8506F">
              <w:t xml:space="preserve">Domácí aktivity, placená práce, školní a zájmové aktivity, péče o zdraví, sociální začleňování </w:t>
            </w:r>
          </w:p>
        </w:tc>
      </w:tr>
      <w:tr w:rsidR="00DC3773" w:rsidTr="00151F66">
        <w:tc>
          <w:tcPr>
            <w:tcW w:w="2808" w:type="dxa"/>
            <w:tcBorders>
              <w:left w:val="thinThickSmallGap" w:sz="24" w:space="0" w:color="auto"/>
            </w:tcBorders>
            <w:shd w:val="clear" w:color="auto" w:fill="F3F3F3"/>
          </w:tcPr>
          <w:p w:rsidR="00DC3773" w:rsidRPr="00F8506F" w:rsidRDefault="00DC3773" w:rsidP="00151F66">
            <w:r w:rsidRPr="00F8506F">
              <w:t>Volnočasové realizace</w:t>
            </w:r>
          </w:p>
        </w:tc>
        <w:tc>
          <w:tcPr>
            <w:tcW w:w="6480" w:type="dxa"/>
            <w:tcBorders>
              <w:right w:val="thinThickSmallGap" w:sz="24" w:space="0" w:color="auto"/>
            </w:tcBorders>
          </w:tcPr>
          <w:p w:rsidR="00DC3773" w:rsidRPr="00F8506F" w:rsidRDefault="00DC3773" w:rsidP="00151F66">
            <w:r w:rsidRPr="00F8506F">
              <w:t>Relaxační aktivity podporující redukci stresu</w:t>
            </w:r>
          </w:p>
        </w:tc>
      </w:tr>
      <w:tr w:rsidR="00DC3773" w:rsidTr="00151F66">
        <w:tc>
          <w:tcPr>
            <w:tcW w:w="2808" w:type="dxa"/>
            <w:tcBorders>
              <w:left w:val="thinThickSmallGap" w:sz="24" w:space="0" w:color="auto"/>
              <w:bottom w:val="thinThickSmallGap" w:sz="24" w:space="0" w:color="auto"/>
            </w:tcBorders>
            <w:shd w:val="clear" w:color="auto" w:fill="F3F3F3"/>
          </w:tcPr>
          <w:p w:rsidR="00DC3773" w:rsidRPr="00F8506F" w:rsidRDefault="00DC3773" w:rsidP="00151F66">
            <w:r w:rsidRPr="00F8506F">
              <w:t>Růstová realizace</w:t>
            </w:r>
          </w:p>
        </w:tc>
        <w:tc>
          <w:tcPr>
            <w:tcW w:w="6480" w:type="dxa"/>
            <w:tcBorders>
              <w:bottom w:val="thinThickSmallGap" w:sz="24" w:space="0" w:color="auto"/>
              <w:right w:val="thinThickSmallGap" w:sz="24" w:space="0" w:color="auto"/>
            </w:tcBorders>
          </w:tcPr>
          <w:p w:rsidR="00DC3773" w:rsidRPr="00F8506F" w:rsidRDefault="00DC3773" w:rsidP="00151F66">
            <w:r w:rsidRPr="00F8506F">
              <w:t>Aktivity podporující zachování a rozvoj znalostí a dovedností, adaptace na změny</w:t>
            </w:r>
          </w:p>
        </w:tc>
      </w:tr>
    </w:tbl>
    <w:p w:rsidR="00DC3773" w:rsidRPr="00DC3773" w:rsidRDefault="00DC3773" w:rsidP="00DC3773">
      <w:pPr>
        <w:pStyle w:val="Normlnweb"/>
        <w:jc w:val="both"/>
      </w:pPr>
      <w:r w:rsidRPr="00DC3773">
        <w:t xml:space="preserve">Zdroj: </w:t>
      </w:r>
      <w:r w:rsidR="00667696" w:rsidRPr="00667696">
        <w:t>http://kvalitazivota.vubp.cz/clanky.php</w:t>
      </w:r>
    </w:p>
    <w:p w:rsidR="00E04853" w:rsidRDefault="00E04853" w:rsidP="00DC3773">
      <w:pPr>
        <w:pStyle w:val="Default"/>
        <w:spacing w:line="360" w:lineRule="auto"/>
        <w:ind w:firstLine="708"/>
        <w:jc w:val="both"/>
      </w:pPr>
    </w:p>
    <w:p w:rsidR="00FB7574" w:rsidRDefault="00777B93" w:rsidP="00DC3773">
      <w:pPr>
        <w:pStyle w:val="Default"/>
        <w:spacing w:line="360" w:lineRule="auto"/>
        <w:ind w:firstLine="708"/>
        <w:jc w:val="both"/>
      </w:pPr>
      <w:r w:rsidRPr="00FC4672">
        <w:t xml:space="preserve">Kožní onemocnění, </w:t>
      </w:r>
      <w:r w:rsidR="002F6E78">
        <w:t>jako</w:t>
      </w:r>
      <w:r w:rsidR="001820D5">
        <w:t xml:space="preserve"> </w:t>
      </w:r>
      <w:r w:rsidR="00B72E67">
        <w:t>je psoriáza</w:t>
      </w:r>
      <w:r w:rsidR="002F6E78">
        <w:t xml:space="preserve"> má</w:t>
      </w:r>
      <w:r w:rsidR="001820D5">
        <w:t xml:space="preserve"> </w:t>
      </w:r>
      <w:r w:rsidR="00050B0A">
        <w:t xml:space="preserve">velmi významný </w:t>
      </w:r>
      <w:r w:rsidRPr="00FC4672">
        <w:t>dopad na kvalitu života nemocn</w:t>
      </w:r>
      <w:r w:rsidR="00050B0A">
        <w:t>ého jedince. Kvalita života pacienta postiženého lupénkou</w:t>
      </w:r>
      <w:r w:rsidRPr="00FC4672">
        <w:t xml:space="preserve"> je srovnatelná s</w:t>
      </w:r>
      <w:r w:rsidR="00050B0A">
        <w:t> kvalitou života u pacientů trpících např.</w:t>
      </w:r>
      <w:r w:rsidR="001820D5">
        <w:t xml:space="preserve"> diabetem </w:t>
      </w:r>
      <w:proofErr w:type="spellStart"/>
      <w:r w:rsidR="001820D5">
        <w:t>mel</w:t>
      </w:r>
      <w:r w:rsidR="00D16E84">
        <w:t>litus</w:t>
      </w:r>
      <w:proofErr w:type="spellEnd"/>
      <w:r w:rsidRPr="00FC4672">
        <w:t>, nádory, respiračními chorobami</w:t>
      </w:r>
      <w:r w:rsidR="00B72E67">
        <w:t>,</w:t>
      </w:r>
      <w:r w:rsidRPr="00FC4672">
        <w:t xml:space="preserve"> nebo srdečním onemocněním. Lidé</w:t>
      </w:r>
      <w:r w:rsidR="00050B0A">
        <w:t>, kteří trpí lupénkou</w:t>
      </w:r>
      <w:r w:rsidR="001820D5">
        <w:t xml:space="preserve"> </w:t>
      </w:r>
      <w:r w:rsidR="00050B0A">
        <w:t>často mívají pocity méněcennosti, úzkosti</w:t>
      </w:r>
      <w:r w:rsidRPr="00FC4672">
        <w:t>, mají pocit</w:t>
      </w:r>
      <w:r w:rsidR="00050B0A">
        <w:t xml:space="preserve">y viny, zklamání, </w:t>
      </w:r>
      <w:r w:rsidRPr="00FC4672">
        <w:t xml:space="preserve">izolují se od společnosti </w:t>
      </w:r>
      <w:r w:rsidR="00050B0A">
        <w:t xml:space="preserve">a často také trpí </w:t>
      </w:r>
      <w:r w:rsidR="00050B0A" w:rsidRPr="00FC4672">
        <w:t>depresemi</w:t>
      </w:r>
      <w:r w:rsidR="002B6F57">
        <w:t xml:space="preserve"> </w:t>
      </w:r>
      <w:r w:rsidRPr="00FC4672">
        <w:t xml:space="preserve">(Němcová, 2008). </w:t>
      </w:r>
      <w:r w:rsidR="00397AC8">
        <w:tab/>
      </w:r>
      <w:r w:rsidR="003169D4">
        <w:t>Psoriáza je signifikantně spojena se snížením kvality života (</w:t>
      </w:r>
      <w:proofErr w:type="spellStart"/>
      <w:r w:rsidR="003169D4">
        <w:t>health-relate</w:t>
      </w:r>
      <w:proofErr w:type="spellEnd"/>
      <w:r w:rsidR="003169D4">
        <w:t xml:space="preserve"> </w:t>
      </w:r>
      <w:proofErr w:type="spellStart"/>
      <w:r w:rsidR="003169D4">
        <w:t>quality</w:t>
      </w:r>
      <w:proofErr w:type="spellEnd"/>
      <w:r w:rsidR="003169D4">
        <w:t xml:space="preserve"> </w:t>
      </w:r>
      <w:proofErr w:type="spellStart"/>
      <w:r w:rsidR="003169D4">
        <w:t>of</w:t>
      </w:r>
      <w:proofErr w:type="spellEnd"/>
      <w:r w:rsidR="003169D4">
        <w:t xml:space="preserve"> </w:t>
      </w:r>
      <w:proofErr w:type="spellStart"/>
      <w:r w:rsidR="003169D4">
        <w:t>life</w:t>
      </w:r>
      <w:proofErr w:type="spellEnd"/>
      <w:r w:rsidR="003169D4">
        <w:t xml:space="preserve">, </w:t>
      </w:r>
      <w:proofErr w:type="spellStart"/>
      <w:r w:rsidR="003169D4">
        <w:t>QoL</w:t>
      </w:r>
      <w:proofErr w:type="spellEnd"/>
      <w:r w:rsidR="003169D4">
        <w:t>). Psychosociální a p</w:t>
      </w:r>
      <w:r w:rsidR="002F6E78">
        <w:t>sychosomatický dopad psoriázy by se ne</w:t>
      </w:r>
      <w:r w:rsidR="003169D4">
        <w:t>měl podceňovat. T</w:t>
      </w:r>
      <w:r w:rsidR="00D16E84">
        <w:t xml:space="preserve">éměř polovina léčených pacientů </w:t>
      </w:r>
      <w:r w:rsidR="003169D4">
        <w:t xml:space="preserve">s lupénkou uvádí negativní vliv onemocnění na jejich denní aktivity, u třetiny nemocných se vyskytuje úzkost a u dvou třetin </w:t>
      </w:r>
      <w:r w:rsidR="002F6E78">
        <w:t>nemocných se vy</w:t>
      </w:r>
      <w:r w:rsidR="002B6F57">
        <w:t>skytují deprese</w:t>
      </w:r>
      <w:r w:rsidR="00A373C4">
        <w:t xml:space="preserve"> (Vašků, 2009).</w:t>
      </w:r>
    </w:p>
    <w:p w:rsidR="004A0662" w:rsidRDefault="004A0662" w:rsidP="00546BA3">
      <w:pPr>
        <w:spacing w:line="360" w:lineRule="auto"/>
        <w:jc w:val="both"/>
        <w:rPr>
          <w:b/>
        </w:rPr>
      </w:pPr>
    </w:p>
    <w:p w:rsidR="006C1EE2" w:rsidRDefault="006C1EE2" w:rsidP="00D21C7E">
      <w:pPr>
        <w:spacing w:line="360" w:lineRule="auto"/>
        <w:ind w:firstLine="708"/>
        <w:jc w:val="both"/>
        <w:rPr>
          <w:b/>
        </w:rPr>
      </w:pPr>
    </w:p>
    <w:p w:rsidR="006C1EE2" w:rsidRDefault="006C1EE2" w:rsidP="00D21C7E">
      <w:pPr>
        <w:spacing w:line="360" w:lineRule="auto"/>
        <w:ind w:firstLine="708"/>
        <w:jc w:val="both"/>
        <w:rPr>
          <w:b/>
        </w:rPr>
      </w:pPr>
    </w:p>
    <w:p w:rsidR="006C1EE2" w:rsidRDefault="006C1EE2" w:rsidP="00D21C7E">
      <w:pPr>
        <w:spacing w:line="360" w:lineRule="auto"/>
        <w:ind w:firstLine="708"/>
        <w:jc w:val="both"/>
        <w:rPr>
          <w:b/>
        </w:rPr>
      </w:pPr>
    </w:p>
    <w:p w:rsidR="006C1EE2" w:rsidRDefault="006C1EE2" w:rsidP="00D21C7E">
      <w:pPr>
        <w:spacing w:line="360" w:lineRule="auto"/>
        <w:ind w:firstLine="708"/>
        <w:jc w:val="both"/>
        <w:rPr>
          <w:b/>
        </w:rPr>
      </w:pPr>
    </w:p>
    <w:p w:rsidR="000805E5" w:rsidRDefault="000805E5" w:rsidP="002B6F57">
      <w:pPr>
        <w:spacing w:line="360" w:lineRule="auto"/>
        <w:jc w:val="both"/>
        <w:rPr>
          <w:b/>
        </w:rPr>
      </w:pPr>
    </w:p>
    <w:p w:rsidR="00B348B3" w:rsidRPr="002B6F57" w:rsidRDefault="00056C01" w:rsidP="002B6F57">
      <w:pPr>
        <w:spacing w:line="360" w:lineRule="auto"/>
        <w:jc w:val="both"/>
        <w:rPr>
          <w:b/>
          <w:sz w:val="28"/>
          <w:szCs w:val="28"/>
        </w:rPr>
      </w:pPr>
      <w:r w:rsidRPr="002B6F57">
        <w:rPr>
          <w:b/>
          <w:sz w:val="28"/>
          <w:szCs w:val="28"/>
        </w:rPr>
        <w:lastRenderedPageBreak/>
        <w:t>3</w:t>
      </w:r>
      <w:r w:rsidR="002B6F57" w:rsidRPr="002B6F57">
        <w:rPr>
          <w:b/>
          <w:sz w:val="28"/>
          <w:szCs w:val="28"/>
        </w:rPr>
        <w:t>. 2</w:t>
      </w:r>
      <w:r w:rsidR="002B6F57" w:rsidRPr="002B6F57">
        <w:rPr>
          <w:b/>
          <w:sz w:val="28"/>
          <w:szCs w:val="28"/>
        </w:rPr>
        <w:tab/>
      </w:r>
      <w:r w:rsidR="00B348B3" w:rsidRPr="002B6F57">
        <w:rPr>
          <w:b/>
          <w:sz w:val="28"/>
          <w:szCs w:val="28"/>
        </w:rPr>
        <w:t xml:space="preserve"> Životní styl</w:t>
      </w:r>
      <w:r w:rsidR="009544B1" w:rsidRPr="002B6F57">
        <w:rPr>
          <w:b/>
          <w:sz w:val="28"/>
          <w:szCs w:val="28"/>
        </w:rPr>
        <w:t xml:space="preserve"> a životní způsob</w:t>
      </w:r>
    </w:p>
    <w:p w:rsidR="006F32EA" w:rsidRDefault="006F32EA" w:rsidP="00546BA3">
      <w:pPr>
        <w:spacing w:line="360" w:lineRule="auto"/>
        <w:jc w:val="both"/>
        <w:rPr>
          <w:b/>
        </w:rPr>
      </w:pPr>
    </w:p>
    <w:p w:rsidR="003F667B" w:rsidRDefault="006F32EA" w:rsidP="002B6F57">
      <w:pPr>
        <w:spacing w:line="360" w:lineRule="auto"/>
        <w:jc w:val="both"/>
        <w:rPr>
          <w:b/>
        </w:rPr>
      </w:pPr>
      <w:r>
        <w:rPr>
          <w:b/>
        </w:rPr>
        <w:tab/>
      </w:r>
      <w:r>
        <w:t xml:space="preserve">Pojem </w:t>
      </w:r>
      <w:r w:rsidRPr="006F32EA">
        <w:rPr>
          <w:bCs/>
        </w:rPr>
        <w:t>životní styl</w:t>
      </w:r>
      <w:r>
        <w:rPr>
          <w:b/>
          <w:bCs/>
        </w:rPr>
        <w:t xml:space="preserve"> </w:t>
      </w:r>
      <w:r>
        <w:t xml:space="preserve">se nejprve objevil v literatuře </w:t>
      </w:r>
      <w:r w:rsidR="001A2ECF">
        <w:t xml:space="preserve">již </w:t>
      </w:r>
      <w:r w:rsidR="00657F53">
        <w:t>ve 40. letech minulého století a p</w:t>
      </w:r>
      <w:r>
        <w:t>o</w:t>
      </w:r>
      <w:r w:rsidR="00657F53">
        <w:t>stupně začal pronikat</w:t>
      </w:r>
      <w:r>
        <w:t xml:space="preserve"> </w:t>
      </w:r>
      <w:r w:rsidR="00657F53">
        <w:t>do</w:t>
      </w:r>
      <w:r w:rsidR="00422CDA">
        <w:t xml:space="preserve"> </w:t>
      </w:r>
      <w:r>
        <w:t xml:space="preserve">zahraničních redakcí, </w:t>
      </w:r>
      <w:r w:rsidR="002B6F57">
        <w:t>časopisů a na fakulty univerzit</w:t>
      </w:r>
      <w:r>
        <w:t xml:space="preserve"> (Ivanová, 2006).</w:t>
      </w:r>
      <w:r>
        <w:rPr>
          <w:b/>
        </w:rPr>
        <w:t xml:space="preserve"> </w:t>
      </w:r>
      <w:r w:rsidR="003F667B">
        <w:rPr>
          <w:b/>
        </w:rPr>
        <w:t xml:space="preserve">    </w:t>
      </w:r>
    </w:p>
    <w:p w:rsidR="0004383A" w:rsidRPr="003F667B" w:rsidRDefault="003F667B" w:rsidP="002B6F57">
      <w:pPr>
        <w:spacing w:line="360" w:lineRule="auto"/>
        <w:ind w:firstLine="708"/>
        <w:jc w:val="both"/>
      </w:pPr>
      <w:r>
        <w:rPr>
          <w:b/>
        </w:rPr>
        <w:t xml:space="preserve">  </w:t>
      </w:r>
      <w:r w:rsidR="00777B93" w:rsidRPr="00F24339">
        <w:t xml:space="preserve">Hodaň, Dohnal (2008) uvádí, že životní styl se týká jednotlivce, ale </w:t>
      </w:r>
      <w:r w:rsidR="00224DA9">
        <w:t>dá se i říci, že</w:t>
      </w:r>
      <w:r w:rsidR="00777B93" w:rsidRPr="00F24339">
        <w:t xml:space="preserve"> vychází z životního způsobu p</w:t>
      </w:r>
      <w:r w:rsidR="00224DA9">
        <w:t>říslušné sociální skupiny, která</w:t>
      </w:r>
      <w:r w:rsidR="00777B93" w:rsidRPr="00F24339">
        <w:t xml:space="preserve"> vyjadřuje strukturu, dynamiku a souhrn všech životních činností členů skupiny.</w:t>
      </w:r>
      <w:r w:rsidR="001820D5">
        <w:t xml:space="preserve"> </w:t>
      </w:r>
      <w:r w:rsidR="009F185A">
        <w:t>Životní styl je ovlivňován například společenskými</w:t>
      </w:r>
      <w:r w:rsidR="009F185A" w:rsidRPr="00F24339">
        <w:t xml:space="preserve"> procesy, typy vykonávané činnosti, nastavení</w:t>
      </w:r>
      <w:r w:rsidR="009F185A">
        <w:t>m</w:t>
      </w:r>
      <w:r w:rsidR="009F185A" w:rsidRPr="00F24339">
        <w:t xml:space="preserve"> společenských a individuálních hodnot.</w:t>
      </w:r>
      <w:r w:rsidR="00E363D0">
        <w:t xml:space="preserve"> </w:t>
      </w:r>
      <w:r w:rsidR="009F185A">
        <w:t>„Životní styl je vyjádřením konkrétního čl</w:t>
      </w:r>
      <w:r w:rsidR="002B6F57">
        <w:t>ověka jako člena určité skupiny</w:t>
      </w:r>
      <w:r w:rsidR="009F185A">
        <w:t>“ (</w:t>
      </w:r>
      <w:proofErr w:type="spellStart"/>
      <w:r w:rsidR="009F185A">
        <w:t>Hodáň</w:t>
      </w:r>
      <w:proofErr w:type="spellEnd"/>
      <w:r w:rsidR="009F185A">
        <w:t xml:space="preserve">, Dohnal, 2008, 90). </w:t>
      </w:r>
      <w:r w:rsidR="00777B93" w:rsidRPr="005E2C5A">
        <w:t xml:space="preserve">Hodaň (2007) dále definuje </w:t>
      </w:r>
      <w:r w:rsidR="00777B93">
        <w:t>ž</w:t>
      </w:r>
      <w:r w:rsidR="00777B93" w:rsidRPr="005E2C5A">
        <w:t xml:space="preserve">ivotní styl jako projev </w:t>
      </w:r>
      <w:r w:rsidR="00D955C1">
        <w:t>osobního přístupu jednotlivce</w:t>
      </w:r>
      <w:r w:rsidR="00777B93" w:rsidRPr="005E2C5A">
        <w:t xml:space="preserve"> k vlastnímu </w:t>
      </w:r>
      <w:r w:rsidR="00777B93">
        <w:t>ž</w:t>
      </w:r>
      <w:r w:rsidR="00777B93" w:rsidRPr="005E2C5A">
        <w:t>ivotu, který bývá pova</w:t>
      </w:r>
      <w:r w:rsidR="00777B93">
        <w:t>ž</w:t>
      </w:r>
      <w:r w:rsidR="00777B93" w:rsidRPr="005E2C5A">
        <w:t>ován za základního činitele především v procesu tvorby zdraví.</w:t>
      </w:r>
      <w:r w:rsidR="001820D5">
        <w:t xml:space="preserve"> </w:t>
      </w:r>
      <w:r w:rsidR="00777B93" w:rsidRPr="000F5624">
        <w:t xml:space="preserve">Zdraví každého člověka </w:t>
      </w:r>
      <w:r w:rsidR="00591F00">
        <w:t>je významným způsobem ovlivňováno životosprávou</w:t>
      </w:r>
      <w:r w:rsidR="00777B93" w:rsidRPr="000F5624">
        <w:t xml:space="preserve"> a životní</w:t>
      </w:r>
      <w:r w:rsidR="00591F00">
        <w:t>m</w:t>
      </w:r>
      <w:r w:rsidR="00777B93" w:rsidRPr="000F5624">
        <w:t xml:space="preserve"> styl</w:t>
      </w:r>
      <w:r w:rsidR="00591F00">
        <w:t>em,</w:t>
      </w:r>
      <w:r w:rsidR="00777B93" w:rsidRPr="000F5624">
        <w:t xml:space="preserve"> kterým jedinec žije. Je to důležitý faktor pro </w:t>
      </w:r>
      <w:r w:rsidR="00591F00">
        <w:t>naše zdraví</w:t>
      </w:r>
      <w:r w:rsidR="00777B93">
        <w:t>,</w:t>
      </w:r>
      <w:r w:rsidR="00777B93" w:rsidRPr="000F5624">
        <w:t xml:space="preserve"> a to </w:t>
      </w:r>
      <w:r w:rsidR="00591F00">
        <w:t>v každém</w:t>
      </w:r>
      <w:r w:rsidR="00777B93" w:rsidRPr="000F5624">
        <w:t xml:space="preserve"> o</w:t>
      </w:r>
      <w:r w:rsidR="00591F00">
        <w:t xml:space="preserve">bdobí </w:t>
      </w:r>
      <w:r w:rsidR="00777B93" w:rsidRPr="000F5624">
        <w:t xml:space="preserve">života. </w:t>
      </w:r>
      <w:r w:rsidR="009544B1" w:rsidRPr="00732EF1">
        <w:t>Pojem životní styl se v sociologii prolíná spolu s dalším pojmem jako např. životní způsob</w:t>
      </w:r>
      <w:r w:rsidR="00070E08" w:rsidRPr="00732EF1">
        <w:t xml:space="preserve"> přičemž mezi těmito pojmy zat</w:t>
      </w:r>
      <w:r w:rsidR="002B6F57">
        <w:t>ím není žádné významné vymezení</w:t>
      </w:r>
      <w:r w:rsidR="00E363D0">
        <w:t xml:space="preserve"> </w:t>
      </w:r>
      <w:r w:rsidR="009544B1" w:rsidRPr="0016150C">
        <w:t>(Honzík, 1965)</w:t>
      </w:r>
      <w:r w:rsidR="00070E08" w:rsidRPr="0016150C">
        <w:t>.</w:t>
      </w:r>
      <w:r w:rsidR="009544B1" w:rsidRPr="0016150C">
        <w:t xml:space="preserve"> </w:t>
      </w:r>
      <w:r w:rsidR="00070E08" w:rsidRPr="00732EF1">
        <w:rPr>
          <w:color w:val="FF0000"/>
        </w:rPr>
        <w:t xml:space="preserve"> </w:t>
      </w:r>
      <w:r w:rsidR="00E55400" w:rsidRPr="00732EF1">
        <w:t xml:space="preserve">Životní způsob </w:t>
      </w:r>
      <w:r w:rsidR="00957EFB">
        <w:t>lze</w:t>
      </w:r>
      <w:r w:rsidR="00732EF1" w:rsidRPr="00732EF1">
        <w:t xml:space="preserve"> charakterizovat</w:t>
      </w:r>
      <w:r w:rsidR="00E55400" w:rsidRPr="00732EF1">
        <w:t xml:space="preserve"> jako </w:t>
      </w:r>
      <w:r w:rsidR="00957EFB">
        <w:t xml:space="preserve">soubor </w:t>
      </w:r>
      <w:r w:rsidR="00E55400" w:rsidRPr="00732EF1">
        <w:t xml:space="preserve"> činností a vztahů, </w:t>
      </w:r>
      <w:r w:rsidR="00957EFB">
        <w:t>zvyklostí a různých životních</w:t>
      </w:r>
      <w:r w:rsidR="00E55400" w:rsidRPr="00732EF1">
        <w:t xml:space="preserve"> projevů</w:t>
      </w:r>
      <w:r w:rsidR="00957EFB">
        <w:t>, které jsou</w:t>
      </w:r>
      <w:r w:rsidR="00E55400" w:rsidRPr="00732EF1">
        <w:t xml:space="preserve"> </w:t>
      </w:r>
      <w:r w:rsidR="00957EFB">
        <w:t xml:space="preserve">charakteristické pro určitou </w:t>
      </w:r>
      <w:r w:rsidR="00E55400" w:rsidRPr="00732EF1">
        <w:t xml:space="preserve">skupinu, společenství či </w:t>
      </w:r>
      <w:r w:rsidR="002B6F57">
        <w:t>společnost</w:t>
      </w:r>
      <w:r w:rsidR="00E55400" w:rsidRPr="00732EF1">
        <w:t xml:space="preserve"> </w:t>
      </w:r>
      <w:r w:rsidR="00732EF1" w:rsidRPr="00732EF1">
        <w:t>(</w:t>
      </w:r>
      <w:r w:rsidR="00E55400" w:rsidRPr="00732EF1">
        <w:t>Dufková 2005</w:t>
      </w:r>
      <w:r w:rsidR="00732EF1" w:rsidRPr="00732EF1">
        <w:t>)</w:t>
      </w:r>
      <w:r w:rsidR="002B6F57">
        <w:t>.</w:t>
      </w:r>
    </w:p>
    <w:p w:rsidR="00432711" w:rsidRDefault="0004383A" w:rsidP="002B6F57">
      <w:pPr>
        <w:autoSpaceDE w:val="0"/>
        <w:autoSpaceDN w:val="0"/>
        <w:adjustRightInd w:val="0"/>
        <w:jc w:val="both"/>
        <w:rPr>
          <w:rFonts w:eastAsiaTheme="minorHAnsi"/>
          <w:lang w:eastAsia="en-US"/>
        </w:rPr>
      </w:pPr>
      <w:r w:rsidRPr="0004383A">
        <w:rPr>
          <w:rFonts w:eastAsiaTheme="minorHAnsi"/>
          <w:lang w:eastAsia="en-US"/>
        </w:rPr>
        <w:t xml:space="preserve"> </w:t>
      </w:r>
    </w:p>
    <w:p w:rsidR="009544B1" w:rsidRPr="00432711" w:rsidRDefault="00522F83" w:rsidP="002B6F57">
      <w:pPr>
        <w:autoSpaceDE w:val="0"/>
        <w:autoSpaceDN w:val="0"/>
        <w:adjustRightInd w:val="0"/>
        <w:ind w:firstLine="708"/>
        <w:jc w:val="both"/>
        <w:rPr>
          <w:rFonts w:eastAsiaTheme="minorHAnsi"/>
          <w:lang w:eastAsia="en-US"/>
        </w:rPr>
      </w:pPr>
      <w:r>
        <w:t xml:space="preserve">B. </w:t>
      </w:r>
      <w:r w:rsidR="00070E08" w:rsidRPr="00931353">
        <w:t>a J. Filipcovi</w:t>
      </w:r>
      <w:r w:rsidR="002B6F57">
        <w:t xml:space="preserve"> (1972)</w:t>
      </w:r>
      <w:r w:rsidR="00070E08" w:rsidRPr="00931353">
        <w:t xml:space="preserve"> </w:t>
      </w:r>
      <w:r w:rsidR="00432711">
        <w:t>vycházeli z názorů</w:t>
      </w:r>
      <w:r w:rsidR="00070E08" w:rsidRPr="00931353">
        <w:t xml:space="preserve"> zahraničních sociologů a </w:t>
      </w:r>
      <w:r w:rsidR="009544B1" w:rsidRPr="00931353">
        <w:t xml:space="preserve">strukturovali životní způsob </w:t>
      </w:r>
      <w:r w:rsidR="00070E08" w:rsidRPr="00931353">
        <w:t>takto:</w:t>
      </w:r>
    </w:p>
    <w:p w:rsidR="00070E08" w:rsidRDefault="00070E08" w:rsidP="002B6F57">
      <w:pPr>
        <w:spacing w:line="360" w:lineRule="auto"/>
        <w:jc w:val="both"/>
      </w:pPr>
    </w:p>
    <w:p w:rsidR="00070E08" w:rsidRPr="00070E08" w:rsidRDefault="00070E08" w:rsidP="002B6F57">
      <w:pPr>
        <w:autoSpaceDE w:val="0"/>
        <w:autoSpaceDN w:val="0"/>
        <w:adjustRightInd w:val="0"/>
        <w:spacing w:line="360" w:lineRule="auto"/>
        <w:jc w:val="both"/>
        <w:rPr>
          <w:rFonts w:eastAsiaTheme="minorHAnsi"/>
          <w:color w:val="000000"/>
          <w:lang w:eastAsia="en-US"/>
        </w:rPr>
      </w:pPr>
      <w:r w:rsidRPr="00070E08">
        <w:rPr>
          <w:rFonts w:eastAsiaTheme="minorHAnsi"/>
          <w:color w:val="000000"/>
          <w:lang w:eastAsia="en-US"/>
        </w:rPr>
        <w:t xml:space="preserve">1. Typické činnosti, </w:t>
      </w:r>
      <w:r w:rsidR="0081209C">
        <w:rPr>
          <w:rFonts w:eastAsiaTheme="minorHAnsi"/>
          <w:color w:val="000000"/>
          <w:lang w:eastAsia="en-US"/>
        </w:rPr>
        <w:t xml:space="preserve">které </w:t>
      </w:r>
      <w:r w:rsidRPr="00070E08">
        <w:rPr>
          <w:rFonts w:eastAsiaTheme="minorHAnsi"/>
          <w:color w:val="000000"/>
          <w:lang w:eastAsia="en-US"/>
        </w:rPr>
        <w:t xml:space="preserve">lidé </w:t>
      </w:r>
      <w:r w:rsidR="0081209C">
        <w:rPr>
          <w:rFonts w:eastAsiaTheme="minorHAnsi"/>
          <w:color w:val="000000"/>
          <w:lang w:eastAsia="en-US"/>
        </w:rPr>
        <w:t>používají k uspokojování svých potřeb</w:t>
      </w:r>
    </w:p>
    <w:p w:rsidR="00070E08" w:rsidRPr="00070E08" w:rsidRDefault="00070E08" w:rsidP="002B6F57">
      <w:pPr>
        <w:autoSpaceDE w:val="0"/>
        <w:autoSpaceDN w:val="0"/>
        <w:adjustRightInd w:val="0"/>
        <w:spacing w:line="360" w:lineRule="auto"/>
        <w:jc w:val="both"/>
        <w:rPr>
          <w:rFonts w:eastAsiaTheme="minorHAnsi"/>
          <w:color w:val="000000"/>
          <w:lang w:eastAsia="en-US"/>
        </w:rPr>
      </w:pPr>
      <w:r w:rsidRPr="00070E08">
        <w:rPr>
          <w:rFonts w:eastAsiaTheme="minorHAnsi"/>
          <w:color w:val="000000"/>
          <w:lang w:eastAsia="en-US"/>
        </w:rPr>
        <w:t xml:space="preserve">2. </w:t>
      </w:r>
      <w:r w:rsidR="0081209C">
        <w:rPr>
          <w:rFonts w:eastAsiaTheme="minorHAnsi"/>
          <w:color w:val="000000"/>
          <w:lang w:eastAsia="en-US"/>
        </w:rPr>
        <w:t>Vztahy</w:t>
      </w:r>
      <w:r w:rsidRPr="00070E08">
        <w:rPr>
          <w:rFonts w:eastAsiaTheme="minorHAnsi"/>
          <w:color w:val="000000"/>
          <w:lang w:eastAsia="en-US"/>
        </w:rPr>
        <w:t xml:space="preserve">, které </w:t>
      </w:r>
      <w:r w:rsidR="0081209C">
        <w:rPr>
          <w:rFonts w:eastAsiaTheme="minorHAnsi"/>
          <w:color w:val="000000"/>
          <w:lang w:eastAsia="en-US"/>
        </w:rPr>
        <w:t>v těchto činnostech mohou vznikat</w:t>
      </w:r>
    </w:p>
    <w:p w:rsidR="00070E08" w:rsidRDefault="00070E08" w:rsidP="002B6F57">
      <w:pPr>
        <w:spacing w:line="360" w:lineRule="auto"/>
        <w:jc w:val="both"/>
        <w:rPr>
          <w:rFonts w:eastAsiaTheme="minorHAnsi"/>
          <w:color w:val="000000"/>
          <w:lang w:eastAsia="en-US"/>
        </w:rPr>
      </w:pPr>
      <w:r w:rsidRPr="00070E08">
        <w:rPr>
          <w:rFonts w:eastAsiaTheme="minorHAnsi"/>
          <w:color w:val="000000"/>
          <w:lang w:eastAsia="en-US"/>
        </w:rPr>
        <w:t xml:space="preserve">3. </w:t>
      </w:r>
      <w:r w:rsidR="0081209C">
        <w:rPr>
          <w:rFonts w:eastAsiaTheme="minorHAnsi"/>
          <w:color w:val="000000"/>
          <w:lang w:eastAsia="en-US"/>
        </w:rPr>
        <w:t xml:space="preserve">Normy, hodnoty a ideje, </w:t>
      </w:r>
      <w:r w:rsidRPr="00070E08">
        <w:rPr>
          <w:rFonts w:eastAsiaTheme="minorHAnsi"/>
          <w:color w:val="000000"/>
          <w:lang w:eastAsia="en-US"/>
        </w:rPr>
        <w:t xml:space="preserve">které </w:t>
      </w:r>
      <w:r w:rsidR="0081209C">
        <w:rPr>
          <w:rFonts w:eastAsiaTheme="minorHAnsi"/>
          <w:color w:val="000000"/>
          <w:lang w:eastAsia="en-US"/>
        </w:rPr>
        <w:t>jsou s těmito činnostmi spojeny</w:t>
      </w:r>
    </w:p>
    <w:p w:rsidR="00A1646B" w:rsidRPr="000805E5" w:rsidRDefault="00A1646B" w:rsidP="000805E5">
      <w:pPr>
        <w:autoSpaceDE w:val="0"/>
        <w:autoSpaceDN w:val="0"/>
        <w:adjustRightInd w:val="0"/>
        <w:spacing w:line="360" w:lineRule="auto"/>
        <w:jc w:val="both"/>
        <w:rPr>
          <w:rFonts w:eastAsiaTheme="minorHAnsi"/>
          <w:color w:val="FF0000"/>
          <w:lang w:eastAsia="en-US"/>
        </w:rPr>
      </w:pPr>
    </w:p>
    <w:p w:rsidR="006F32EA" w:rsidRPr="00684FB6" w:rsidRDefault="006F32EA" w:rsidP="002B6F57">
      <w:pPr>
        <w:autoSpaceDE w:val="0"/>
        <w:autoSpaceDN w:val="0"/>
        <w:adjustRightInd w:val="0"/>
        <w:spacing w:line="360" w:lineRule="auto"/>
        <w:jc w:val="both"/>
        <w:rPr>
          <w:rFonts w:eastAsiaTheme="minorHAnsi"/>
          <w:bCs/>
          <w:lang w:eastAsia="en-US"/>
        </w:rPr>
      </w:pPr>
      <w:r>
        <w:rPr>
          <w:rFonts w:eastAsiaTheme="minorHAnsi"/>
          <w:b/>
          <w:bCs/>
          <w:color w:val="000000"/>
          <w:sz w:val="23"/>
          <w:szCs w:val="23"/>
          <w:lang w:eastAsia="en-US"/>
        </w:rPr>
        <w:tab/>
      </w:r>
      <w:r w:rsidRPr="00684FB6">
        <w:rPr>
          <w:rFonts w:eastAsiaTheme="minorHAnsi"/>
          <w:bCs/>
          <w:lang w:eastAsia="en-US"/>
        </w:rPr>
        <w:t>Pokud porovnáme pojmy životní styl a životní způsob můžeme si všimnout, že</w:t>
      </w:r>
      <w:r w:rsidR="00BF2BC8" w:rsidRPr="00684FB6">
        <w:rPr>
          <w:rFonts w:eastAsiaTheme="minorHAnsi"/>
          <w:bCs/>
          <w:lang w:eastAsia="en-US"/>
        </w:rPr>
        <w:t xml:space="preserve"> řada</w:t>
      </w:r>
      <w:r w:rsidR="00A63D36" w:rsidRPr="00684FB6">
        <w:rPr>
          <w:rFonts w:eastAsiaTheme="minorHAnsi"/>
          <w:bCs/>
          <w:lang w:eastAsia="en-US"/>
        </w:rPr>
        <w:t xml:space="preserve"> sociologů </w:t>
      </w:r>
      <w:r w:rsidR="00BF2BC8" w:rsidRPr="00684FB6">
        <w:rPr>
          <w:rFonts w:eastAsiaTheme="minorHAnsi"/>
          <w:bCs/>
          <w:lang w:eastAsia="en-US"/>
        </w:rPr>
        <w:t>vnímá</w:t>
      </w:r>
      <w:r w:rsidR="00A63D36" w:rsidRPr="00684FB6">
        <w:rPr>
          <w:rFonts w:eastAsiaTheme="minorHAnsi"/>
          <w:bCs/>
          <w:lang w:eastAsia="en-US"/>
        </w:rPr>
        <w:t xml:space="preserve"> pojem životní způsob jako</w:t>
      </w:r>
      <w:r w:rsidR="00BF2BC8" w:rsidRPr="00684FB6">
        <w:rPr>
          <w:rFonts w:eastAsiaTheme="minorHAnsi"/>
          <w:bCs/>
          <w:lang w:eastAsia="en-US"/>
        </w:rPr>
        <w:t>by</w:t>
      </w:r>
      <w:r w:rsidR="002B6F57">
        <w:rPr>
          <w:rFonts w:eastAsiaTheme="minorHAnsi"/>
          <w:bCs/>
          <w:lang w:eastAsia="en-US"/>
        </w:rPr>
        <w:t xml:space="preserve"> nadřazený pojmu životní styl</w:t>
      </w:r>
      <w:r w:rsidR="00A63D36" w:rsidRPr="00684FB6">
        <w:rPr>
          <w:rFonts w:eastAsiaTheme="minorHAnsi"/>
          <w:bCs/>
          <w:lang w:eastAsia="en-US"/>
        </w:rPr>
        <w:t xml:space="preserve"> (Dufková, 2005). Životní styl je </w:t>
      </w:r>
      <w:r w:rsidR="00BF2BC8" w:rsidRPr="00684FB6">
        <w:rPr>
          <w:rFonts w:eastAsiaTheme="minorHAnsi"/>
          <w:bCs/>
          <w:lang w:eastAsia="en-US"/>
        </w:rPr>
        <w:t>tedy</w:t>
      </w:r>
      <w:r w:rsidR="00A63D36" w:rsidRPr="00684FB6">
        <w:rPr>
          <w:rFonts w:eastAsiaTheme="minorHAnsi"/>
          <w:bCs/>
          <w:lang w:eastAsia="en-US"/>
        </w:rPr>
        <w:t xml:space="preserve"> vnímán jako termín označující projev života </w:t>
      </w:r>
      <w:r w:rsidR="00167258" w:rsidRPr="00684FB6">
        <w:rPr>
          <w:rFonts w:eastAsiaTheme="minorHAnsi"/>
          <w:bCs/>
          <w:lang w:eastAsia="en-US"/>
        </w:rPr>
        <w:t>jednotlivých částí společnosti (jednotlivců, skupin, které jsou spjaty s konkrétními podmínkami jejich společenského života, práce, vzdělání,</w:t>
      </w:r>
      <w:r w:rsidR="002B6F57">
        <w:rPr>
          <w:rFonts w:eastAsiaTheme="minorHAnsi"/>
          <w:bCs/>
          <w:lang w:eastAsia="en-US"/>
        </w:rPr>
        <w:t xml:space="preserve"> využívání volného času, apod.).</w:t>
      </w:r>
      <w:r w:rsidR="00A63D36" w:rsidRPr="00684FB6">
        <w:rPr>
          <w:rFonts w:eastAsiaTheme="minorHAnsi"/>
          <w:bCs/>
          <w:lang w:eastAsia="en-US"/>
        </w:rPr>
        <w:t xml:space="preserve"> </w:t>
      </w:r>
      <w:r w:rsidR="002B6F57">
        <w:rPr>
          <w:rFonts w:eastAsiaTheme="minorHAnsi"/>
          <w:bCs/>
          <w:lang w:eastAsia="en-US"/>
        </w:rPr>
        <w:t>T</w:t>
      </w:r>
      <w:r w:rsidR="00A63D36" w:rsidRPr="00684FB6">
        <w:rPr>
          <w:rFonts w:eastAsiaTheme="minorHAnsi"/>
          <w:bCs/>
          <w:lang w:eastAsia="en-US"/>
        </w:rPr>
        <w:t xml:space="preserve">ermín životní způsob se </w:t>
      </w:r>
      <w:r w:rsidR="00BF2BC8" w:rsidRPr="00684FB6">
        <w:rPr>
          <w:rFonts w:eastAsiaTheme="minorHAnsi"/>
          <w:bCs/>
          <w:lang w:eastAsia="en-US"/>
        </w:rPr>
        <w:t xml:space="preserve">tedy </w:t>
      </w:r>
      <w:r w:rsidR="00A63D36" w:rsidRPr="00684FB6">
        <w:rPr>
          <w:rFonts w:eastAsiaTheme="minorHAnsi"/>
          <w:bCs/>
          <w:lang w:eastAsia="en-US"/>
        </w:rPr>
        <w:t>bude vz</w:t>
      </w:r>
      <w:r w:rsidR="002B6F57">
        <w:rPr>
          <w:rFonts w:eastAsiaTheme="minorHAnsi"/>
          <w:bCs/>
          <w:lang w:eastAsia="en-US"/>
        </w:rPr>
        <w:t>tahovat na celou společnost</w:t>
      </w:r>
      <w:r w:rsidR="00167258" w:rsidRPr="00684FB6">
        <w:rPr>
          <w:rFonts w:eastAsiaTheme="minorHAnsi"/>
          <w:bCs/>
          <w:lang w:eastAsia="en-US"/>
        </w:rPr>
        <w:t xml:space="preserve"> (Ivanová, 2006).</w:t>
      </w:r>
    </w:p>
    <w:p w:rsidR="00D868F7" w:rsidRPr="00684FB6" w:rsidRDefault="00D868F7" w:rsidP="00D868F7">
      <w:pPr>
        <w:autoSpaceDE w:val="0"/>
        <w:autoSpaceDN w:val="0"/>
        <w:adjustRightInd w:val="0"/>
        <w:rPr>
          <w:rFonts w:eastAsiaTheme="minorHAnsi"/>
          <w:b/>
          <w:bCs/>
          <w:sz w:val="23"/>
          <w:szCs w:val="23"/>
          <w:lang w:eastAsia="en-US"/>
        </w:rPr>
      </w:pPr>
    </w:p>
    <w:p w:rsidR="000805E5" w:rsidRDefault="000805E5" w:rsidP="00D868F7">
      <w:pPr>
        <w:autoSpaceDE w:val="0"/>
        <w:autoSpaceDN w:val="0"/>
        <w:adjustRightInd w:val="0"/>
        <w:rPr>
          <w:rFonts w:eastAsiaTheme="minorHAnsi"/>
          <w:b/>
          <w:bCs/>
          <w:color w:val="000000"/>
          <w:sz w:val="23"/>
          <w:szCs w:val="23"/>
          <w:lang w:eastAsia="en-US"/>
        </w:rPr>
      </w:pPr>
    </w:p>
    <w:p w:rsidR="00520E3E" w:rsidRPr="006F32EA" w:rsidRDefault="00056C01" w:rsidP="00D868F7">
      <w:pPr>
        <w:autoSpaceDE w:val="0"/>
        <w:autoSpaceDN w:val="0"/>
        <w:adjustRightInd w:val="0"/>
        <w:rPr>
          <w:rFonts w:eastAsiaTheme="minorHAnsi"/>
          <w:color w:val="000000"/>
          <w:lang w:eastAsia="en-US"/>
        </w:rPr>
      </w:pPr>
      <w:r>
        <w:rPr>
          <w:rFonts w:eastAsiaTheme="minorHAnsi"/>
          <w:b/>
          <w:bCs/>
          <w:color w:val="000000"/>
          <w:lang w:eastAsia="en-US"/>
        </w:rPr>
        <w:lastRenderedPageBreak/>
        <w:t>3</w:t>
      </w:r>
      <w:r w:rsidR="00520E3E" w:rsidRPr="006F32EA">
        <w:rPr>
          <w:rFonts w:eastAsiaTheme="minorHAnsi"/>
          <w:b/>
          <w:bCs/>
          <w:color w:val="000000"/>
          <w:lang w:eastAsia="en-US"/>
        </w:rPr>
        <w:t>.</w:t>
      </w:r>
      <w:r w:rsidR="00AD6B0C">
        <w:rPr>
          <w:rFonts w:eastAsiaTheme="minorHAnsi"/>
          <w:b/>
          <w:bCs/>
          <w:color w:val="000000"/>
          <w:lang w:eastAsia="en-US"/>
        </w:rPr>
        <w:t xml:space="preserve"> </w:t>
      </w:r>
      <w:r w:rsidR="00520E3E" w:rsidRPr="006F32EA">
        <w:rPr>
          <w:rFonts w:eastAsiaTheme="minorHAnsi"/>
          <w:b/>
          <w:bCs/>
          <w:color w:val="000000"/>
          <w:lang w:eastAsia="en-US"/>
        </w:rPr>
        <w:t>2.</w:t>
      </w:r>
      <w:r w:rsidR="00AD6B0C">
        <w:rPr>
          <w:rFonts w:eastAsiaTheme="minorHAnsi"/>
          <w:b/>
          <w:bCs/>
          <w:color w:val="000000"/>
          <w:lang w:eastAsia="en-US"/>
        </w:rPr>
        <w:t xml:space="preserve"> </w:t>
      </w:r>
      <w:r w:rsidR="00520E3E" w:rsidRPr="006F32EA">
        <w:rPr>
          <w:rFonts w:eastAsiaTheme="minorHAnsi"/>
          <w:b/>
          <w:bCs/>
          <w:color w:val="000000"/>
          <w:lang w:eastAsia="en-US"/>
        </w:rPr>
        <w:t xml:space="preserve">1 </w:t>
      </w:r>
      <w:r w:rsidR="00AD6B0C">
        <w:rPr>
          <w:rFonts w:eastAsiaTheme="minorHAnsi"/>
          <w:b/>
          <w:bCs/>
          <w:color w:val="000000"/>
          <w:lang w:eastAsia="en-US"/>
        </w:rPr>
        <w:tab/>
      </w:r>
      <w:r w:rsidR="00520E3E" w:rsidRPr="006F32EA">
        <w:rPr>
          <w:rFonts w:eastAsiaTheme="minorHAnsi"/>
          <w:b/>
          <w:bCs/>
          <w:color w:val="000000"/>
          <w:lang w:eastAsia="en-US"/>
        </w:rPr>
        <w:t xml:space="preserve">Aktivní životní styl </w:t>
      </w:r>
      <w:r w:rsidR="00D2038B">
        <w:rPr>
          <w:rFonts w:eastAsiaTheme="minorHAnsi"/>
          <w:b/>
          <w:bCs/>
          <w:color w:val="000000"/>
          <w:lang w:eastAsia="en-US"/>
        </w:rPr>
        <w:t>- AŽS</w:t>
      </w:r>
    </w:p>
    <w:p w:rsidR="00520E3E" w:rsidRPr="006F32EA" w:rsidRDefault="00520E3E" w:rsidP="00520E3E">
      <w:pPr>
        <w:autoSpaceDE w:val="0"/>
        <w:autoSpaceDN w:val="0"/>
        <w:adjustRightInd w:val="0"/>
        <w:spacing w:line="360" w:lineRule="auto"/>
        <w:rPr>
          <w:rFonts w:eastAsiaTheme="minorHAnsi"/>
          <w:color w:val="000000"/>
          <w:lang w:eastAsia="en-US"/>
        </w:rPr>
      </w:pPr>
    </w:p>
    <w:p w:rsidR="00BF2BC8" w:rsidRDefault="00D2038B" w:rsidP="001953F3">
      <w:pPr>
        <w:autoSpaceDE w:val="0"/>
        <w:autoSpaceDN w:val="0"/>
        <w:adjustRightInd w:val="0"/>
        <w:spacing w:line="360" w:lineRule="auto"/>
        <w:ind w:firstLine="708"/>
        <w:jc w:val="both"/>
        <w:rPr>
          <w:rFonts w:eastAsiaTheme="minorHAnsi"/>
          <w:color w:val="000000"/>
          <w:lang w:eastAsia="en-US"/>
        </w:rPr>
      </w:pPr>
      <w:r>
        <w:rPr>
          <w:rFonts w:eastAsiaTheme="minorHAnsi"/>
          <w:b/>
          <w:color w:val="000000"/>
          <w:lang w:eastAsia="en-US"/>
        </w:rPr>
        <w:t>AŽS</w:t>
      </w:r>
      <w:r w:rsidR="00520E3E" w:rsidRPr="006F32EA">
        <w:rPr>
          <w:rFonts w:eastAsiaTheme="minorHAnsi"/>
          <w:color w:val="000000"/>
          <w:lang w:eastAsia="en-US"/>
        </w:rPr>
        <w:t xml:space="preserve"> můžeme definovat podle </w:t>
      </w:r>
      <w:proofErr w:type="spellStart"/>
      <w:r w:rsidR="00520E3E" w:rsidRPr="006F32EA">
        <w:rPr>
          <w:rFonts w:eastAsiaTheme="minorHAnsi"/>
          <w:color w:val="000000"/>
          <w:lang w:eastAsia="en-US"/>
        </w:rPr>
        <w:t>Valjent</w:t>
      </w:r>
      <w:r w:rsidR="00B54798">
        <w:rPr>
          <w:rFonts w:eastAsiaTheme="minorHAnsi"/>
          <w:color w:val="000000"/>
          <w:lang w:eastAsia="en-US"/>
        </w:rPr>
        <w:t>a</w:t>
      </w:r>
      <w:proofErr w:type="spellEnd"/>
      <w:r w:rsidR="002B6F57">
        <w:rPr>
          <w:rFonts w:eastAsiaTheme="minorHAnsi"/>
          <w:color w:val="000000"/>
          <w:lang w:eastAsia="en-US"/>
        </w:rPr>
        <w:t xml:space="preserve"> (2010) jako</w:t>
      </w:r>
      <w:r w:rsidR="00311470">
        <w:rPr>
          <w:rFonts w:eastAsiaTheme="minorHAnsi"/>
          <w:color w:val="000000"/>
          <w:lang w:eastAsia="en-US"/>
        </w:rPr>
        <w:t xml:space="preserve"> rovnováhu mezi </w:t>
      </w:r>
      <w:r w:rsidR="002B6F57">
        <w:rPr>
          <w:rFonts w:eastAsiaTheme="minorHAnsi"/>
          <w:color w:val="000000"/>
          <w:lang w:eastAsia="en-US"/>
        </w:rPr>
        <w:t>duševním a fyzickým zdravím.</w:t>
      </w:r>
      <w:r w:rsidR="00BF2BC8">
        <w:rPr>
          <w:rFonts w:eastAsiaTheme="minorHAnsi"/>
          <w:color w:val="000000"/>
          <w:lang w:eastAsia="en-US"/>
        </w:rPr>
        <w:t xml:space="preserve"> Pojem aktivní životní styl ve většině případů bývá chápan stejně jako pojem zdravý životní styl. </w:t>
      </w:r>
      <w:r w:rsidR="00520E3E" w:rsidRPr="006F32EA">
        <w:rPr>
          <w:rFonts w:eastAsiaTheme="minorHAnsi"/>
          <w:color w:val="000000"/>
          <w:lang w:eastAsia="en-US"/>
        </w:rPr>
        <w:t xml:space="preserve"> </w:t>
      </w:r>
    </w:p>
    <w:p w:rsidR="00722E26" w:rsidRDefault="00722E26" w:rsidP="00722E26">
      <w:pPr>
        <w:autoSpaceDE w:val="0"/>
        <w:autoSpaceDN w:val="0"/>
        <w:adjustRightInd w:val="0"/>
        <w:spacing w:line="360" w:lineRule="auto"/>
        <w:ind w:firstLine="708"/>
        <w:jc w:val="both"/>
        <w:rPr>
          <w:rFonts w:eastAsiaTheme="minorHAnsi"/>
          <w:lang w:eastAsia="en-US"/>
        </w:rPr>
      </w:pPr>
    </w:p>
    <w:p w:rsidR="00571C47" w:rsidRPr="008F6D7A" w:rsidRDefault="00571C47" w:rsidP="00722E26">
      <w:pPr>
        <w:autoSpaceDE w:val="0"/>
        <w:autoSpaceDN w:val="0"/>
        <w:adjustRightInd w:val="0"/>
        <w:spacing w:line="360" w:lineRule="auto"/>
        <w:ind w:firstLine="708"/>
        <w:jc w:val="both"/>
        <w:rPr>
          <w:rFonts w:eastAsiaTheme="minorHAnsi"/>
          <w:lang w:eastAsia="en-US"/>
        </w:rPr>
      </w:pPr>
      <w:r>
        <w:rPr>
          <w:rFonts w:eastAsiaTheme="minorHAnsi"/>
          <w:lang w:eastAsia="en-US"/>
        </w:rPr>
        <w:t>Z různé dostupné literatury je</w:t>
      </w:r>
      <w:r w:rsidR="00722E26">
        <w:rPr>
          <w:rFonts w:eastAsiaTheme="minorHAnsi"/>
          <w:lang w:eastAsia="en-US"/>
        </w:rPr>
        <w:t xml:space="preserve"> možné AŽS rozdělit na dvě základní složky:</w:t>
      </w:r>
    </w:p>
    <w:p w:rsidR="00DA5866" w:rsidRPr="0081209C" w:rsidRDefault="00DA5866" w:rsidP="001953F3">
      <w:pPr>
        <w:autoSpaceDE w:val="0"/>
        <w:autoSpaceDN w:val="0"/>
        <w:adjustRightInd w:val="0"/>
        <w:spacing w:line="360" w:lineRule="auto"/>
        <w:ind w:firstLine="708"/>
        <w:jc w:val="both"/>
        <w:rPr>
          <w:rFonts w:eastAsiaTheme="minorHAnsi"/>
          <w:color w:val="FF0000"/>
          <w:lang w:eastAsia="en-US"/>
        </w:rPr>
      </w:pPr>
    </w:p>
    <w:p w:rsidR="00DA5866" w:rsidRDefault="00DA5866" w:rsidP="00DA5866">
      <w:pPr>
        <w:autoSpaceDE w:val="0"/>
        <w:autoSpaceDN w:val="0"/>
        <w:adjustRightInd w:val="0"/>
        <w:spacing w:line="360" w:lineRule="auto"/>
        <w:ind w:firstLine="708"/>
        <w:jc w:val="both"/>
        <w:rPr>
          <w:rFonts w:eastAsiaTheme="minorHAnsi"/>
          <w:b/>
          <w:color w:val="000000"/>
          <w:lang w:eastAsia="en-US"/>
        </w:rPr>
      </w:pPr>
      <w:r w:rsidRPr="00DA5866">
        <w:rPr>
          <w:rFonts w:eastAsiaTheme="minorHAnsi"/>
          <w:b/>
          <w:color w:val="000000"/>
          <w:lang w:eastAsia="en-US"/>
        </w:rPr>
        <w:t>Biolo</w:t>
      </w:r>
      <w:r>
        <w:rPr>
          <w:rFonts w:eastAsiaTheme="minorHAnsi"/>
          <w:b/>
          <w:color w:val="000000"/>
          <w:lang w:eastAsia="en-US"/>
        </w:rPr>
        <w:t>g</w:t>
      </w:r>
      <w:r w:rsidRPr="00DA5866">
        <w:rPr>
          <w:rFonts w:eastAsiaTheme="minorHAnsi"/>
          <w:b/>
          <w:color w:val="000000"/>
          <w:lang w:eastAsia="en-US"/>
        </w:rPr>
        <w:t>ické</w:t>
      </w:r>
      <w:r w:rsidR="008C282D">
        <w:rPr>
          <w:rFonts w:eastAsiaTheme="minorHAnsi"/>
          <w:b/>
          <w:color w:val="000000"/>
          <w:lang w:eastAsia="en-US"/>
        </w:rPr>
        <w:t xml:space="preserve"> s</w:t>
      </w:r>
      <w:r w:rsidR="008C282D" w:rsidRPr="00DA5866">
        <w:rPr>
          <w:rFonts w:eastAsiaTheme="minorHAnsi"/>
          <w:b/>
          <w:color w:val="000000"/>
          <w:lang w:eastAsia="en-US"/>
        </w:rPr>
        <w:t xml:space="preserve">ložky </w:t>
      </w:r>
    </w:p>
    <w:p w:rsidR="00DA5866" w:rsidRDefault="00DA5866" w:rsidP="00DA5866">
      <w:pPr>
        <w:pStyle w:val="Odstavecseseznamem"/>
        <w:numPr>
          <w:ilvl w:val="0"/>
          <w:numId w:val="10"/>
        </w:numPr>
        <w:autoSpaceDE w:val="0"/>
        <w:autoSpaceDN w:val="0"/>
        <w:adjustRightInd w:val="0"/>
        <w:spacing w:line="360" w:lineRule="auto"/>
        <w:jc w:val="both"/>
        <w:rPr>
          <w:rFonts w:eastAsiaTheme="minorHAnsi"/>
          <w:b/>
          <w:color w:val="000000"/>
          <w:lang w:eastAsia="en-US"/>
        </w:rPr>
      </w:pPr>
      <w:r>
        <w:rPr>
          <w:rFonts w:eastAsiaTheme="minorHAnsi"/>
          <w:b/>
          <w:color w:val="000000"/>
          <w:lang w:eastAsia="en-US"/>
        </w:rPr>
        <w:t>Pohybová činnost</w:t>
      </w:r>
    </w:p>
    <w:p w:rsidR="008C282D" w:rsidRPr="00AF0BE3" w:rsidRDefault="00AF0BE3" w:rsidP="00B12AC9">
      <w:pPr>
        <w:autoSpaceDE w:val="0"/>
        <w:autoSpaceDN w:val="0"/>
        <w:adjustRightInd w:val="0"/>
        <w:spacing w:line="360" w:lineRule="auto"/>
        <w:ind w:firstLine="360"/>
        <w:jc w:val="both"/>
        <w:rPr>
          <w:rFonts w:eastAsiaTheme="minorHAnsi"/>
          <w:lang w:eastAsia="en-US"/>
        </w:rPr>
      </w:pPr>
      <w:r w:rsidRPr="00AF0BE3">
        <w:rPr>
          <w:rFonts w:eastAsiaTheme="minorHAnsi"/>
          <w:lang w:eastAsia="en-US"/>
        </w:rPr>
        <w:t>Je nejdůležitější činnost, kterou je potřeba</w:t>
      </w:r>
      <w:r w:rsidR="008C282D" w:rsidRPr="00AF0BE3">
        <w:rPr>
          <w:rFonts w:eastAsiaTheme="minorHAnsi"/>
          <w:lang w:eastAsia="en-US"/>
        </w:rPr>
        <w:t xml:space="preserve"> k získání a udržení „aktivního zdraví“. </w:t>
      </w:r>
      <w:r w:rsidRPr="00AF0BE3">
        <w:rPr>
          <w:rFonts w:eastAsiaTheme="minorHAnsi"/>
          <w:lang w:eastAsia="en-US"/>
        </w:rPr>
        <w:t>Je důležité si uvědomit, že cvičení</w:t>
      </w:r>
      <w:r w:rsidR="008C282D" w:rsidRPr="00AF0BE3">
        <w:rPr>
          <w:rFonts w:eastAsiaTheme="minorHAnsi"/>
          <w:lang w:eastAsia="en-US"/>
        </w:rPr>
        <w:t xml:space="preserve"> </w:t>
      </w:r>
      <w:r w:rsidRPr="00AF0BE3">
        <w:rPr>
          <w:rFonts w:eastAsiaTheme="minorHAnsi"/>
          <w:lang w:eastAsia="en-US"/>
        </w:rPr>
        <w:t>a to kdekoliv (např. v přírodě, v tělocvičně, ve fitness centru</w:t>
      </w:r>
      <w:r w:rsidR="008C282D" w:rsidRPr="00AF0BE3">
        <w:rPr>
          <w:rFonts w:eastAsiaTheme="minorHAnsi"/>
          <w:lang w:eastAsia="en-US"/>
        </w:rPr>
        <w:t xml:space="preserve"> </w:t>
      </w:r>
      <w:r w:rsidRPr="00AF0BE3">
        <w:rPr>
          <w:rFonts w:eastAsiaTheme="minorHAnsi"/>
          <w:lang w:eastAsia="en-US"/>
        </w:rPr>
        <w:t xml:space="preserve">i doma) </w:t>
      </w:r>
      <w:r w:rsidR="008C282D" w:rsidRPr="00AF0BE3">
        <w:rPr>
          <w:rFonts w:eastAsiaTheme="minorHAnsi"/>
          <w:lang w:eastAsia="en-US"/>
        </w:rPr>
        <w:t>by</w:t>
      </w:r>
      <w:r w:rsidRPr="00AF0BE3">
        <w:rPr>
          <w:rFonts w:eastAsiaTheme="minorHAnsi"/>
          <w:lang w:eastAsia="en-US"/>
        </w:rPr>
        <w:t>chom</w:t>
      </w:r>
      <w:r w:rsidR="008C282D" w:rsidRPr="00AF0BE3">
        <w:rPr>
          <w:rFonts w:eastAsiaTheme="minorHAnsi"/>
          <w:lang w:eastAsia="en-US"/>
        </w:rPr>
        <w:t xml:space="preserve"> měl</w:t>
      </w:r>
      <w:r w:rsidRPr="00AF0BE3">
        <w:rPr>
          <w:rFonts w:eastAsiaTheme="minorHAnsi"/>
          <w:lang w:eastAsia="en-US"/>
        </w:rPr>
        <w:t>i</w:t>
      </w:r>
      <w:r w:rsidR="008C282D" w:rsidRPr="00AF0BE3">
        <w:rPr>
          <w:rFonts w:eastAsiaTheme="minorHAnsi"/>
          <w:lang w:eastAsia="en-US"/>
        </w:rPr>
        <w:t xml:space="preserve"> do svého živ</w:t>
      </w:r>
      <w:r w:rsidRPr="00AF0BE3">
        <w:rPr>
          <w:rFonts w:eastAsiaTheme="minorHAnsi"/>
          <w:lang w:eastAsia="en-US"/>
        </w:rPr>
        <w:t>otního stylu pravidelně začleňovat</w:t>
      </w:r>
      <w:r w:rsidR="008C282D" w:rsidRPr="00AF0BE3">
        <w:rPr>
          <w:rFonts w:eastAsiaTheme="minorHAnsi"/>
          <w:lang w:eastAsia="en-US"/>
        </w:rPr>
        <w:t xml:space="preserve">, a to 3x týdně alespoň 20–40 minut. </w:t>
      </w:r>
    </w:p>
    <w:p w:rsidR="008C282D" w:rsidRPr="00AF0BE3" w:rsidRDefault="005628F2" w:rsidP="008C282D">
      <w:pPr>
        <w:autoSpaceDE w:val="0"/>
        <w:autoSpaceDN w:val="0"/>
        <w:adjustRightInd w:val="0"/>
        <w:spacing w:line="360" w:lineRule="auto"/>
        <w:ind w:firstLine="360"/>
        <w:jc w:val="both"/>
        <w:rPr>
          <w:rFonts w:eastAsiaTheme="minorHAnsi"/>
          <w:lang w:eastAsia="en-US"/>
        </w:rPr>
      </w:pPr>
      <w:r>
        <w:rPr>
          <w:rFonts w:eastAsiaTheme="minorHAnsi"/>
          <w:lang w:eastAsia="en-US"/>
        </w:rPr>
        <w:t xml:space="preserve">Dle Coopera (1986) je nejefektivnější </w:t>
      </w:r>
      <w:r w:rsidR="00AF0BE3" w:rsidRPr="00AF0BE3">
        <w:rPr>
          <w:rFonts w:eastAsiaTheme="minorHAnsi"/>
          <w:lang w:eastAsia="en-US"/>
        </w:rPr>
        <w:t>aerobní činnost</w:t>
      </w:r>
      <w:r w:rsidR="008C282D" w:rsidRPr="00AF0BE3">
        <w:rPr>
          <w:rFonts w:eastAsiaTheme="minorHAnsi"/>
          <w:lang w:eastAsia="en-US"/>
        </w:rPr>
        <w:t>,</w:t>
      </w:r>
      <w:r w:rsidR="00AF0BE3" w:rsidRPr="00AF0BE3">
        <w:rPr>
          <w:rFonts w:eastAsiaTheme="minorHAnsi"/>
          <w:lang w:eastAsia="en-US"/>
        </w:rPr>
        <w:t xml:space="preserve"> která je vhodně doplňována posilovacím cvičením nebo gymnastickým cvičením např. jógou</w:t>
      </w:r>
      <w:r w:rsidR="008C282D" w:rsidRPr="00AF0BE3">
        <w:rPr>
          <w:rFonts w:eastAsiaTheme="minorHAnsi"/>
          <w:lang w:eastAsia="en-US"/>
        </w:rPr>
        <w:t xml:space="preserve"> </w:t>
      </w:r>
      <w:r w:rsidR="00AF0BE3" w:rsidRPr="00AF0BE3">
        <w:rPr>
          <w:rFonts w:eastAsiaTheme="minorHAnsi"/>
          <w:lang w:eastAsia="en-US"/>
        </w:rPr>
        <w:t>a pak také kolektivními sporty, které jsou náročnější na koordinaci</w:t>
      </w:r>
      <w:r w:rsidR="008C282D" w:rsidRPr="00AF0BE3">
        <w:rPr>
          <w:rFonts w:eastAsiaTheme="minorHAnsi"/>
          <w:lang w:eastAsia="en-US"/>
        </w:rPr>
        <w:t xml:space="preserve"> </w:t>
      </w:r>
      <w:r w:rsidR="00AF0BE3" w:rsidRPr="00AF0BE3">
        <w:rPr>
          <w:rFonts w:eastAsiaTheme="minorHAnsi"/>
          <w:lang w:eastAsia="en-US"/>
        </w:rPr>
        <w:t xml:space="preserve">např. </w:t>
      </w:r>
      <w:r w:rsidR="008C282D" w:rsidRPr="00AF0BE3">
        <w:rPr>
          <w:rFonts w:eastAsiaTheme="minorHAnsi"/>
          <w:lang w:eastAsia="en-US"/>
        </w:rPr>
        <w:t xml:space="preserve">tenis, </w:t>
      </w:r>
      <w:r w:rsidR="00AF0BE3" w:rsidRPr="00AF0BE3">
        <w:rPr>
          <w:rFonts w:eastAsiaTheme="minorHAnsi"/>
          <w:lang w:eastAsia="en-US"/>
        </w:rPr>
        <w:t>volejbal, fotbal atd</w:t>
      </w:r>
      <w:r w:rsidR="008C282D" w:rsidRPr="00AF0BE3">
        <w:rPr>
          <w:rFonts w:eastAsiaTheme="minorHAnsi"/>
          <w:lang w:eastAsia="en-US"/>
        </w:rPr>
        <w:t xml:space="preserve">. </w:t>
      </w:r>
    </w:p>
    <w:p w:rsidR="008C282D" w:rsidRPr="008F6D7A" w:rsidRDefault="008F6D7A" w:rsidP="008C282D">
      <w:pPr>
        <w:autoSpaceDE w:val="0"/>
        <w:autoSpaceDN w:val="0"/>
        <w:adjustRightInd w:val="0"/>
        <w:spacing w:line="360" w:lineRule="auto"/>
        <w:ind w:firstLine="360"/>
        <w:jc w:val="both"/>
        <w:rPr>
          <w:rFonts w:eastAsiaTheme="minorHAnsi"/>
          <w:lang w:eastAsia="en-US"/>
        </w:rPr>
      </w:pPr>
      <w:r w:rsidRPr="008F6D7A">
        <w:rPr>
          <w:rFonts w:eastAsiaTheme="minorHAnsi"/>
          <w:lang w:eastAsia="en-US"/>
        </w:rPr>
        <w:t>Dle Jansy</w:t>
      </w:r>
      <w:r w:rsidR="004B6DE5" w:rsidRPr="008F6D7A">
        <w:rPr>
          <w:rFonts w:eastAsiaTheme="minorHAnsi"/>
          <w:lang w:eastAsia="en-US"/>
        </w:rPr>
        <w:t xml:space="preserve"> (2005</w:t>
      </w:r>
      <w:r w:rsidR="008C282D" w:rsidRPr="008F6D7A">
        <w:rPr>
          <w:rFonts w:eastAsiaTheme="minorHAnsi"/>
          <w:lang w:eastAsia="en-US"/>
        </w:rPr>
        <w:t xml:space="preserve">) </w:t>
      </w:r>
      <w:r w:rsidRPr="008F6D7A">
        <w:rPr>
          <w:rFonts w:eastAsiaTheme="minorHAnsi"/>
          <w:lang w:eastAsia="en-US"/>
        </w:rPr>
        <w:t xml:space="preserve">je </w:t>
      </w:r>
      <w:r w:rsidR="005628F2" w:rsidRPr="008F6D7A">
        <w:rPr>
          <w:rFonts w:eastAsiaTheme="minorHAnsi"/>
          <w:lang w:eastAsia="en-US"/>
        </w:rPr>
        <w:t>zase</w:t>
      </w:r>
      <w:r w:rsidR="008C282D" w:rsidRPr="008F6D7A">
        <w:rPr>
          <w:rFonts w:eastAsiaTheme="minorHAnsi"/>
          <w:lang w:eastAsia="en-US"/>
        </w:rPr>
        <w:t xml:space="preserve"> </w:t>
      </w:r>
      <w:r w:rsidRPr="008F6D7A">
        <w:rPr>
          <w:rFonts w:eastAsiaTheme="minorHAnsi"/>
          <w:lang w:eastAsia="en-US"/>
        </w:rPr>
        <w:t>nejefektivnější</w:t>
      </w:r>
      <w:r w:rsidR="008C282D" w:rsidRPr="008F6D7A">
        <w:rPr>
          <w:rFonts w:eastAsiaTheme="minorHAnsi"/>
          <w:lang w:eastAsia="en-US"/>
        </w:rPr>
        <w:t xml:space="preserve"> posilování a protažení formou </w:t>
      </w:r>
      <w:r w:rsidRPr="008F6D7A">
        <w:rPr>
          <w:rFonts w:eastAsiaTheme="minorHAnsi"/>
          <w:lang w:eastAsia="en-US"/>
        </w:rPr>
        <w:t xml:space="preserve">různých sérií </w:t>
      </w:r>
      <w:r w:rsidR="008C282D" w:rsidRPr="008F6D7A">
        <w:rPr>
          <w:rFonts w:eastAsiaTheme="minorHAnsi"/>
          <w:lang w:eastAsia="en-US"/>
        </w:rPr>
        <w:t>cviků na jednotlivé partie</w:t>
      </w:r>
      <w:r w:rsidR="00786634" w:rsidRPr="008F6D7A">
        <w:rPr>
          <w:rFonts w:eastAsiaTheme="minorHAnsi"/>
          <w:lang w:eastAsia="en-US"/>
        </w:rPr>
        <w:t xml:space="preserve"> a to </w:t>
      </w:r>
      <w:r w:rsidRPr="008F6D7A">
        <w:rPr>
          <w:rFonts w:eastAsiaTheme="minorHAnsi"/>
          <w:lang w:eastAsia="en-US"/>
        </w:rPr>
        <w:t>2x týdně</w:t>
      </w:r>
      <w:r w:rsidR="008C282D" w:rsidRPr="008F6D7A">
        <w:rPr>
          <w:rFonts w:eastAsiaTheme="minorHAnsi"/>
          <w:lang w:eastAsia="en-US"/>
        </w:rPr>
        <w:t xml:space="preserve">, a </w:t>
      </w:r>
      <w:r w:rsidRPr="008F6D7A">
        <w:rPr>
          <w:rFonts w:eastAsiaTheme="minorHAnsi"/>
          <w:lang w:eastAsia="en-US"/>
        </w:rPr>
        <w:t>1x</w:t>
      </w:r>
      <w:r w:rsidR="001D1695">
        <w:rPr>
          <w:rFonts w:eastAsiaTheme="minorHAnsi"/>
          <w:lang w:eastAsia="en-US"/>
        </w:rPr>
        <w:t xml:space="preserve"> týdně aerobní aktivita</w:t>
      </w:r>
      <w:r w:rsidR="008C282D" w:rsidRPr="008F6D7A">
        <w:rPr>
          <w:rFonts w:eastAsiaTheme="minorHAnsi"/>
          <w:lang w:eastAsia="en-US"/>
        </w:rPr>
        <w:t>, jako je běh</w:t>
      </w:r>
      <w:r w:rsidRPr="008F6D7A">
        <w:rPr>
          <w:rFonts w:eastAsiaTheme="minorHAnsi"/>
          <w:lang w:eastAsia="en-US"/>
        </w:rPr>
        <w:t>ání</w:t>
      </w:r>
      <w:r w:rsidR="008C282D" w:rsidRPr="008F6D7A">
        <w:rPr>
          <w:rFonts w:eastAsiaTheme="minorHAnsi"/>
          <w:lang w:eastAsia="en-US"/>
        </w:rPr>
        <w:t xml:space="preserve">, cyklistika, plavání, </w:t>
      </w:r>
      <w:r w:rsidRPr="008F6D7A">
        <w:rPr>
          <w:rFonts w:eastAsiaTheme="minorHAnsi"/>
          <w:lang w:eastAsia="en-US"/>
        </w:rPr>
        <w:t>chůze, aerobic, apod.</w:t>
      </w:r>
    </w:p>
    <w:p w:rsidR="00444249" w:rsidRDefault="008F6D7A" w:rsidP="00444249">
      <w:pPr>
        <w:autoSpaceDE w:val="0"/>
        <w:autoSpaceDN w:val="0"/>
        <w:adjustRightInd w:val="0"/>
        <w:spacing w:line="360" w:lineRule="auto"/>
        <w:jc w:val="both"/>
        <w:rPr>
          <w:rFonts w:eastAsiaTheme="minorHAnsi"/>
          <w:lang w:eastAsia="en-US"/>
        </w:rPr>
      </w:pPr>
      <w:r w:rsidRPr="008F6D7A">
        <w:rPr>
          <w:rFonts w:eastAsiaTheme="minorHAnsi"/>
          <w:lang w:eastAsia="en-US"/>
        </w:rPr>
        <w:t xml:space="preserve">Z výše uvedeného také vyplývá, že </w:t>
      </w:r>
      <w:r w:rsidR="00786634" w:rsidRPr="008F6D7A">
        <w:rPr>
          <w:rFonts w:eastAsiaTheme="minorHAnsi"/>
          <w:lang w:eastAsia="en-US"/>
        </w:rPr>
        <w:t>chceme</w:t>
      </w:r>
      <w:r w:rsidR="00571C47">
        <w:rPr>
          <w:rFonts w:eastAsiaTheme="minorHAnsi"/>
          <w:lang w:eastAsia="en-US"/>
        </w:rPr>
        <w:t>-</w:t>
      </w:r>
      <w:r w:rsidRPr="008F6D7A">
        <w:rPr>
          <w:rFonts w:eastAsiaTheme="minorHAnsi"/>
          <w:lang w:eastAsia="en-US"/>
        </w:rPr>
        <w:t>li</w:t>
      </w:r>
      <w:r w:rsidR="00786634" w:rsidRPr="008F6D7A">
        <w:rPr>
          <w:rFonts w:eastAsiaTheme="minorHAnsi"/>
          <w:lang w:eastAsia="en-US"/>
        </w:rPr>
        <w:t xml:space="preserve"> docílit spalování tuků</w:t>
      </w:r>
      <w:r w:rsidR="00522F83">
        <w:rPr>
          <w:rFonts w:eastAsiaTheme="minorHAnsi"/>
          <w:lang w:eastAsia="en-US"/>
        </w:rPr>
        <w:t>,</w:t>
      </w:r>
      <w:r w:rsidR="00786634" w:rsidRPr="008F6D7A">
        <w:rPr>
          <w:rFonts w:eastAsiaTheme="minorHAnsi"/>
          <w:lang w:eastAsia="en-US"/>
        </w:rPr>
        <w:t xml:space="preserve"> </w:t>
      </w:r>
      <w:r w:rsidRPr="008F6D7A">
        <w:rPr>
          <w:rFonts w:eastAsiaTheme="minorHAnsi"/>
          <w:lang w:eastAsia="en-US"/>
        </w:rPr>
        <w:t>je nutné</w:t>
      </w:r>
      <w:r w:rsidR="00786634" w:rsidRPr="008F6D7A">
        <w:rPr>
          <w:rFonts w:eastAsiaTheme="minorHAnsi"/>
          <w:lang w:eastAsia="en-US"/>
        </w:rPr>
        <w:t xml:space="preserve"> dbát na pravidelnost</w:t>
      </w:r>
      <w:r w:rsidRPr="008F6D7A">
        <w:rPr>
          <w:rFonts w:eastAsiaTheme="minorHAnsi"/>
          <w:lang w:eastAsia="en-US"/>
        </w:rPr>
        <w:t>.</w:t>
      </w:r>
      <w:r w:rsidR="00786634" w:rsidRPr="008F6D7A">
        <w:rPr>
          <w:rFonts w:eastAsiaTheme="minorHAnsi"/>
          <w:lang w:eastAsia="en-US"/>
        </w:rPr>
        <w:t xml:space="preserve"> </w:t>
      </w:r>
    </w:p>
    <w:p w:rsidR="00AA017B" w:rsidRPr="00444249" w:rsidRDefault="00AA017B" w:rsidP="00444249">
      <w:pPr>
        <w:autoSpaceDE w:val="0"/>
        <w:autoSpaceDN w:val="0"/>
        <w:adjustRightInd w:val="0"/>
        <w:spacing w:line="360" w:lineRule="auto"/>
        <w:jc w:val="both"/>
        <w:rPr>
          <w:rFonts w:eastAsiaTheme="minorHAnsi"/>
          <w:lang w:eastAsia="en-US"/>
        </w:rPr>
      </w:pPr>
    </w:p>
    <w:p w:rsidR="00DA5866" w:rsidRPr="00640E02" w:rsidRDefault="00DA5866" w:rsidP="008C282D">
      <w:pPr>
        <w:pStyle w:val="Odstavecseseznamem"/>
        <w:numPr>
          <w:ilvl w:val="0"/>
          <w:numId w:val="10"/>
        </w:numPr>
        <w:autoSpaceDE w:val="0"/>
        <w:autoSpaceDN w:val="0"/>
        <w:adjustRightInd w:val="0"/>
        <w:spacing w:line="360" w:lineRule="auto"/>
        <w:jc w:val="both"/>
        <w:rPr>
          <w:rFonts w:eastAsiaTheme="minorHAnsi"/>
          <w:b/>
          <w:lang w:eastAsia="en-US"/>
        </w:rPr>
      </w:pPr>
      <w:r w:rsidRPr="00640E02">
        <w:rPr>
          <w:rFonts w:eastAsiaTheme="minorHAnsi"/>
          <w:b/>
          <w:lang w:eastAsia="en-US"/>
        </w:rPr>
        <w:t>Zdravá výživa</w:t>
      </w:r>
    </w:p>
    <w:p w:rsidR="004B6DE5" w:rsidRPr="00640E02" w:rsidRDefault="005D7C36" w:rsidP="008C282D">
      <w:pPr>
        <w:autoSpaceDE w:val="0"/>
        <w:autoSpaceDN w:val="0"/>
        <w:adjustRightInd w:val="0"/>
        <w:spacing w:line="360" w:lineRule="auto"/>
        <w:jc w:val="both"/>
        <w:rPr>
          <w:rFonts w:eastAsiaTheme="minorHAnsi"/>
          <w:lang w:eastAsia="en-US"/>
        </w:rPr>
      </w:pPr>
      <w:r w:rsidRPr="00640E02">
        <w:rPr>
          <w:rFonts w:eastAsiaTheme="minorHAnsi"/>
          <w:lang w:eastAsia="en-US"/>
        </w:rPr>
        <w:t xml:space="preserve"> </w:t>
      </w:r>
      <w:r w:rsidR="00B12AC9" w:rsidRPr="00640E02">
        <w:rPr>
          <w:rFonts w:eastAsiaTheme="minorHAnsi"/>
          <w:lang w:eastAsia="en-US"/>
        </w:rPr>
        <w:tab/>
      </w:r>
      <w:r w:rsidRPr="00640E02">
        <w:rPr>
          <w:rFonts w:eastAsiaTheme="minorHAnsi"/>
          <w:lang w:eastAsia="en-US"/>
        </w:rPr>
        <w:t>J</w:t>
      </w:r>
      <w:r w:rsidR="008C282D" w:rsidRPr="00640E02">
        <w:rPr>
          <w:rFonts w:eastAsiaTheme="minorHAnsi"/>
          <w:lang w:eastAsia="en-US"/>
        </w:rPr>
        <w:t xml:space="preserve">e </w:t>
      </w:r>
      <w:r w:rsidR="008F6D7A" w:rsidRPr="00640E02">
        <w:rPr>
          <w:rFonts w:eastAsiaTheme="minorHAnsi"/>
          <w:lang w:eastAsia="en-US"/>
        </w:rPr>
        <w:t>velmi</w:t>
      </w:r>
      <w:r w:rsidR="008C282D" w:rsidRPr="00640E02">
        <w:rPr>
          <w:rFonts w:eastAsiaTheme="minorHAnsi"/>
          <w:lang w:eastAsia="en-US"/>
        </w:rPr>
        <w:t xml:space="preserve"> důležitou </w:t>
      </w:r>
      <w:r w:rsidR="001D1695">
        <w:rPr>
          <w:rFonts w:eastAsiaTheme="minorHAnsi"/>
          <w:lang w:eastAsia="en-US"/>
        </w:rPr>
        <w:t>složkou, která je základním</w:t>
      </w:r>
      <w:r w:rsidR="008F6D7A" w:rsidRPr="00640E02">
        <w:rPr>
          <w:rFonts w:eastAsiaTheme="minorHAnsi"/>
          <w:lang w:eastAsia="en-US"/>
        </w:rPr>
        <w:t xml:space="preserve"> kamenem</w:t>
      </w:r>
      <w:r w:rsidRPr="00640E02">
        <w:rPr>
          <w:rFonts w:eastAsiaTheme="minorHAnsi"/>
          <w:lang w:eastAsia="en-US"/>
        </w:rPr>
        <w:t xml:space="preserve"> pro aktivní a zdravý život</w:t>
      </w:r>
      <w:r w:rsidR="008C282D" w:rsidRPr="00640E02">
        <w:rPr>
          <w:rFonts w:eastAsiaTheme="minorHAnsi"/>
          <w:lang w:eastAsia="en-US"/>
        </w:rPr>
        <w:t xml:space="preserve">. </w:t>
      </w:r>
      <w:r w:rsidRPr="00640E02">
        <w:rPr>
          <w:rFonts w:eastAsiaTheme="minorHAnsi"/>
          <w:lang w:eastAsia="en-US"/>
        </w:rPr>
        <w:t>Touto otázkou se také zabýval</w:t>
      </w:r>
      <w:r w:rsidR="008C282D" w:rsidRPr="00640E02">
        <w:rPr>
          <w:rFonts w:eastAsiaTheme="minorHAnsi"/>
          <w:lang w:eastAsia="en-US"/>
        </w:rPr>
        <w:t xml:space="preserve"> Cooper</w:t>
      </w:r>
      <w:r w:rsidRPr="00640E02">
        <w:rPr>
          <w:rFonts w:eastAsiaTheme="minorHAnsi"/>
          <w:lang w:eastAsia="en-US"/>
        </w:rPr>
        <w:t xml:space="preserve"> (1986)</w:t>
      </w:r>
      <w:r w:rsidR="008C282D" w:rsidRPr="00640E02">
        <w:rPr>
          <w:rFonts w:eastAsiaTheme="minorHAnsi"/>
          <w:lang w:eastAsia="en-US"/>
        </w:rPr>
        <w:t>.</w:t>
      </w:r>
      <w:r w:rsidRPr="00640E02">
        <w:rPr>
          <w:rFonts w:eastAsiaTheme="minorHAnsi"/>
          <w:lang w:eastAsia="en-US"/>
        </w:rPr>
        <w:t xml:space="preserve"> </w:t>
      </w:r>
    </w:p>
    <w:p w:rsidR="000805E5" w:rsidRPr="006A2C02" w:rsidRDefault="008F6D7A" w:rsidP="00AA017B">
      <w:pPr>
        <w:autoSpaceDE w:val="0"/>
        <w:autoSpaceDN w:val="0"/>
        <w:adjustRightInd w:val="0"/>
        <w:spacing w:line="360" w:lineRule="auto"/>
        <w:ind w:firstLine="708"/>
        <w:jc w:val="both"/>
        <w:rPr>
          <w:rFonts w:eastAsiaTheme="minorHAnsi"/>
          <w:lang w:eastAsia="en-US"/>
        </w:rPr>
      </w:pPr>
      <w:r w:rsidRPr="00640E02">
        <w:rPr>
          <w:rFonts w:eastAsiaTheme="minorHAnsi"/>
          <w:lang w:eastAsia="en-US"/>
        </w:rPr>
        <w:t>Dodržování</w:t>
      </w:r>
      <w:r w:rsidR="005D7C36" w:rsidRPr="00640E02">
        <w:rPr>
          <w:rFonts w:eastAsiaTheme="minorHAnsi"/>
          <w:lang w:eastAsia="en-US"/>
        </w:rPr>
        <w:t xml:space="preserve"> </w:t>
      </w:r>
      <w:r w:rsidRPr="00640E02">
        <w:rPr>
          <w:rFonts w:eastAsiaTheme="minorHAnsi"/>
          <w:lang w:eastAsia="en-US"/>
        </w:rPr>
        <w:t>rovnováhy</w:t>
      </w:r>
      <w:r w:rsidR="008C282D" w:rsidRPr="00640E02">
        <w:rPr>
          <w:rFonts w:eastAsiaTheme="minorHAnsi"/>
          <w:lang w:eastAsia="en-US"/>
        </w:rPr>
        <w:t xml:space="preserve"> mezi kalori</w:t>
      </w:r>
      <w:r w:rsidR="005D7C36" w:rsidRPr="00640E02">
        <w:rPr>
          <w:rFonts w:eastAsiaTheme="minorHAnsi"/>
          <w:lang w:eastAsia="en-US"/>
        </w:rPr>
        <w:t>ckým příjmem a energetickým výde</w:t>
      </w:r>
      <w:r w:rsidR="008C282D" w:rsidRPr="00640E02">
        <w:rPr>
          <w:rFonts w:eastAsiaTheme="minorHAnsi"/>
          <w:lang w:eastAsia="en-US"/>
        </w:rPr>
        <w:t>jem</w:t>
      </w:r>
      <w:r w:rsidRPr="00640E02">
        <w:rPr>
          <w:rFonts w:eastAsiaTheme="minorHAnsi"/>
          <w:lang w:eastAsia="en-US"/>
        </w:rPr>
        <w:t xml:space="preserve"> je klíčovou strategií, která nám</w:t>
      </w:r>
      <w:r w:rsidR="005D7C36" w:rsidRPr="00640E02">
        <w:rPr>
          <w:rFonts w:eastAsiaTheme="minorHAnsi"/>
          <w:lang w:eastAsia="en-US"/>
        </w:rPr>
        <w:t xml:space="preserve"> umožní </w:t>
      </w:r>
      <w:r w:rsidRPr="00640E02">
        <w:rPr>
          <w:rFonts w:eastAsiaTheme="minorHAnsi"/>
          <w:lang w:eastAsia="en-US"/>
        </w:rPr>
        <w:t>udržet tělesnou váhu pod kontrolou. Dalším faktorem je</w:t>
      </w:r>
      <w:r w:rsidR="005D7C36" w:rsidRPr="00640E02">
        <w:rPr>
          <w:rFonts w:eastAsiaTheme="minorHAnsi"/>
          <w:lang w:eastAsia="en-US"/>
        </w:rPr>
        <w:t xml:space="preserve"> </w:t>
      </w:r>
      <w:r w:rsidR="00422CDA">
        <w:rPr>
          <w:rFonts w:eastAsiaTheme="minorHAnsi"/>
          <w:lang w:eastAsia="en-US"/>
        </w:rPr>
        <w:t xml:space="preserve">omezení celkového příjmu </w:t>
      </w:r>
      <w:r w:rsidRPr="00640E02">
        <w:rPr>
          <w:rFonts w:eastAsiaTheme="minorHAnsi"/>
          <w:lang w:eastAsia="en-US"/>
        </w:rPr>
        <w:t>tuků a upřednostňování tuků rostlinných před živočišnými.</w:t>
      </w:r>
      <w:r w:rsidR="008C282D" w:rsidRPr="00640E02">
        <w:rPr>
          <w:rFonts w:eastAsiaTheme="minorHAnsi"/>
          <w:lang w:eastAsia="en-US"/>
        </w:rPr>
        <w:t xml:space="preserve"> </w:t>
      </w:r>
      <w:r w:rsidRPr="00640E02">
        <w:rPr>
          <w:rFonts w:eastAsiaTheme="minorHAnsi"/>
          <w:lang w:eastAsia="en-US"/>
        </w:rPr>
        <w:t>V</w:t>
      </w:r>
      <w:r w:rsidR="005D7C36" w:rsidRPr="00640E02">
        <w:rPr>
          <w:rFonts w:eastAsiaTheme="minorHAnsi"/>
          <w:lang w:eastAsia="en-US"/>
        </w:rPr>
        <w:t xml:space="preserve"> jídelníčku </w:t>
      </w:r>
      <w:r w:rsidRPr="00640E02">
        <w:rPr>
          <w:rFonts w:eastAsiaTheme="minorHAnsi"/>
          <w:lang w:eastAsia="en-US"/>
        </w:rPr>
        <w:t>by mělo být zařazeno</w:t>
      </w:r>
      <w:r w:rsidR="008C282D" w:rsidRPr="00640E02">
        <w:rPr>
          <w:rFonts w:eastAsiaTheme="minorHAnsi"/>
          <w:lang w:eastAsia="en-US"/>
        </w:rPr>
        <w:t xml:space="preserve"> dostatečné množství</w:t>
      </w:r>
      <w:r w:rsidRPr="00640E02">
        <w:rPr>
          <w:rFonts w:eastAsiaTheme="minorHAnsi"/>
          <w:lang w:eastAsia="en-US"/>
        </w:rPr>
        <w:t xml:space="preserve"> čerstvé</w:t>
      </w:r>
      <w:r w:rsidR="008C282D" w:rsidRPr="00640E02">
        <w:rPr>
          <w:rFonts w:eastAsiaTheme="minorHAnsi"/>
          <w:lang w:eastAsia="en-US"/>
        </w:rPr>
        <w:t xml:space="preserve"> zeleniny a ovoce,</w:t>
      </w:r>
      <w:r w:rsidR="00640E02" w:rsidRPr="00640E02">
        <w:rPr>
          <w:rFonts w:eastAsiaTheme="minorHAnsi"/>
          <w:lang w:eastAsia="en-US"/>
        </w:rPr>
        <w:t xml:space="preserve"> nezapomínat na konzumaci</w:t>
      </w:r>
      <w:r w:rsidR="008C282D" w:rsidRPr="00640E02">
        <w:rPr>
          <w:rFonts w:eastAsiaTheme="minorHAnsi"/>
          <w:lang w:eastAsia="en-US"/>
        </w:rPr>
        <w:t xml:space="preserve"> </w:t>
      </w:r>
      <w:r w:rsidR="00640E02" w:rsidRPr="00640E02">
        <w:rPr>
          <w:rFonts w:eastAsiaTheme="minorHAnsi"/>
          <w:lang w:eastAsia="en-US"/>
        </w:rPr>
        <w:t>ryb</w:t>
      </w:r>
      <w:r w:rsidR="008C282D" w:rsidRPr="00640E02">
        <w:rPr>
          <w:rFonts w:eastAsiaTheme="minorHAnsi"/>
          <w:lang w:eastAsia="en-US"/>
        </w:rPr>
        <w:t xml:space="preserve">, </w:t>
      </w:r>
      <w:r w:rsidR="00640E02" w:rsidRPr="00640E02">
        <w:rPr>
          <w:rFonts w:eastAsiaTheme="minorHAnsi"/>
          <w:lang w:eastAsia="en-US"/>
        </w:rPr>
        <w:t>dávat přednost</w:t>
      </w:r>
      <w:r w:rsidR="008C282D" w:rsidRPr="00640E02">
        <w:rPr>
          <w:rFonts w:eastAsiaTheme="minorHAnsi"/>
          <w:lang w:eastAsia="en-US"/>
        </w:rPr>
        <w:t xml:space="preserve"> ce</w:t>
      </w:r>
      <w:r w:rsidR="00640E02" w:rsidRPr="00640E02">
        <w:rPr>
          <w:rFonts w:eastAsiaTheme="minorHAnsi"/>
          <w:lang w:eastAsia="en-US"/>
        </w:rPr>
        <w:t>lozrnnému pečivu, minimalizovat solení a do jídelníčku začlenit i nízkotučné mléčné výrobky.</w:t>
      </w:r>
      <w:r w:rsidR="008C282D" w:rsidRPr="00640E02">
        <w:rPr>
          <w:rFonts w:eastAsiaTheme="minorHAnsi"/>
          <w:lang w:eastAsia="en-US"/>
        </w:rPr>
        <w:t xml:space="preserve"> </w:t>
      </w:r>
      <w:r w:rsidR="00640E02" w:rsidRPr="00640E02">
        <w:rPr>
          <w:rFonts w:eastAsiaTheme="minorHAnsi"/>
          <w:lang w:eastAsia="en-US"/>
        </w:rPr>
        <w:t>Za klíčové je také považováno dodržování pitného režimu.</w:t>
      </w:r>
      <w:r w:rsidR="00B12AC9" w:rsidRPr="00640E02">
        <w:rPr>
          <w:rFonts w:eastAsiaTheme="minorHAnsi"/>
          <w:lang w:eastAsia="en-US"/>
        </w:rPr>
        <w:t xml:space="preserve"> </w:t>
      </w:r>
      <w:r w:rsidR="00640E02" w:rsidRPr="00640E02">
        <w:rPr>
          <w:rFonts w:eastAsiaTheme="minorHAnsi"/>
          <w:lang w:eastAsia="en-US"/>
        </w:rPr>
        <w:t>Dle  Librové (1994) není také špatné přemýšlet</w:t>
      </w:r>
      <w:r w:rsidR="00B12AC9" w:rsidRPr="00640E02">
        <w:rPr>
          <w:rFonts w:eastAsiaTheme="minorHAnsi"/>
          <w:lang w:eastAsia="en-US"/>
        </w:rPr>
        <w:t xml:space="preserve"> na</w:t>
      </w:r>
      <w:r w:rsidR="00640E02" w:rsidRPr="00640E02">
        <w:rPr>
          <w:rFonts w:eastAsiaTheme="minorHAnsi"/>
          <w:lang w:eastAsia="en-US"/>
        </w:rPr>
        <w:t>d</w:t>
      </w:r>
      <w:r w:rsidR="008C282D" w:rsidRPr="00640E02">
        <w:rPr>
          <w:rFonts w:eastAsiaTheme="minorHAnsi"/>
          <w:lang w:eastAsia="en-US"/>
        </w:rPr>
        <w:t xml:space="preserve"> veget</w:t>
      </w:r>
      <w:r w:rsidR="00640E02" w:rsidRPr="00640E02">
        <w:rPr>
          <w:rFonts w:eastAsiaTheme="minorHAnsi"/>
          <w:lang w:eastAsia="en-US"/>
        </w:rPr>
        <w:t>ariánskými pravidly výživy (nemusíme se stát vegetariány</w:t>
      </w:r>
      <w:r w:rsidR="00B12AC9" w:rsidRPr="00640E02">
        <w:rPr>
          <w:rFonts w:eastAsiaTheme="minorHAnsi"/>
          <w:lang w:eastAsia="en-US"/>
        </w:rPr>
        <w:t>).</w:t>
      </w:r>
      <w:r w:rsidR="008C282D" w:rsidRPr="00640E02">
        <w:rPr>
          <w:rFonts w:eastAsiaTheme="minorHAnsi"/>
          <w:lang w:eastAsia="en-US"/>
        </w:rPr>
        <w:t xml:space="preserve"> </w:t>
      </w:r>
      <w:r w:rsidR="00640E02" w:rsidRPr="00640E02">
        <w:rPr>
          <w:rFonts w:eastAsiaTheme="minorHAnsi"/>
          <w:lang w:eastAsia="en-US"/>
        </w:rPr>
        <w:t xml:space="preserve">Ke vhodným také patří </w:t>
      </w:r>
      <w:r w:rsidR="00B12AC9" w:rsidRPr="00640E02">
        <w:rPr>
          <w:rFonts w:eastAsiaTheme="minorHAnsi"/>
          <w:lang w:eastAsia="en-US"/>
        </w:rPr>
        <w:t xml:space="preserve">potraviny bohaté na vlákninu. </w:t>
      </w:r>
    </w:p>
    <w:p w:rsidR="00DA5866" w:rsidRPr="008E2E90" w:rsidRDefault="00DA5866" w:rsidP="008C282D">
      <w:pPr>
        <w:pStyle w:val="Odstavecseseznamem"/>
        <w:numPr>
          <w:ilvl w:val="0"/>
          <w:numId w:val="10"/>
        </w:numPr>
        <w:autoSpaceDE w:val="0"/>
        <w:autoSpaceDN w:val="0"/>
        <w:adjustRightInd w:val="0"/>
        <w:spacing w:line="360" w:lineRule="auto"/>
        <w:jc w:val="both"/>
        <w:rPr>
          <w:rFonts w:eastAsiaTheme="minorHAnsi"/>
          <w:b/>
          <w:lang w:eastAsia="en-US"/>
        </w:rPr>
      </w:pPr>
      <w:r w:rsidRPr="008E2E90">
        <w:rPr>
          <w:rFonts w:eastAsiaTheme="minorHAnsi"/>
          <w:b/>
          <w:lang w:eastAsia="en-US"/>
        </w:rPr>
        <w:lastRenderedPageBreak/>
        <w:t>Rizikové faktory</w:t>
      </w:r>
    </w:p>
    <w:p w:rsidR="008C282D" w:rsidRPr="001D1695" w:rsidRDefault="00640E02" w:rsidP="001D1695">
      <w:pPr>
        <w:autoSpaceDE w:val="0"/>
        <w:autoSpaceDN w:val="0"/>
        <w:adjustRightInd w:val="0"/>
        <w:spacing w:line="360" w:lineRule="auto"/>
        <w:ind w:firstLine="708"/>
        <w:jc w:val="both"/>
        <w:rPr>
          <w:rFonts w:eastAsiaTheme="minorHAnsi"/>
          <w:lang w:eastAsia="en-US"/>
        </w:rPr>
      </w:pPr>
      <w:r w:rsidRPr="008E2E90">
        <w:rPr>
          <w:rFonts w:eastAsiaTheme="minorHAnsi"/>
          <w:lang w:eastAsia="en-US"/>
        </w:rPr>
        <w:t>K velmi rizikovým</w:t>
      </w:r>
      <w:r w:rsidR="00B12AC9" w:rsidRPr="008E2E90">
        <w:rPr>
          <w:rFonts w:eastAsiaTheme="minorHAnsi"/>
          <w:lang w:eastAsia="en-US"/>
        </w:rPr>
        <w:t xml:space="preserve"> faktorů</w:t>
      </w:r>
      <w:r w:rsidRPr="008E2E90">
        <w:rPr>
          <w:rFonts w:eastAsiaTheme="minorHAnsi"/>
          <w:lang w:eastAsia="en-US"/>
        </w:rPr>
        <w:t>m</w:t>
      </w:r>
      <w:r w:rsidR="00B12AC9" w:rsidRPr="008E2E90">
        <w:rPr>
          <w:rFonts w:eastAsiaTheme="minorHAnsi"/>
          <w:lang w:eastAsia="en-US"/>
        </w:rPr>
        <w:t xml:space="preserve"> </w:t>
      </w:r>
      <w:r w:rsidRPr="008E2E90">
        <w:rPr>
          <w:rFonts w:eastAsiaTheme="minorHAnsi"/>
          <w:lang w:eastAsia="en-US"/>
        </w:rPr>
        <w:t>patří</w:t>
      </w:r>
      <w:r w:rsidR="00B12AC9" w:rsidRPr="008E2E90">
        <w:rPr>
          <w:rFonts w:eastAsiaTheme="minorHAnsi"/>
          <w:lang w:eastAsia="en-US"/>
        </w:rPr>
        <w:t xml:space="preserve"> požívání </w:t>
      </w:r>
      <w:r w:rsidR="008C282D" w:rsidRPr="008E2E90">
        <w:rPr>
          <w:rFonts w:eastAsiaTheme="minorHAnsi"/>
          <w:lang w:eastAsia="en-US"/>
        </w:rPr>
        <w:t>škodlivých</w:t>
      </w:r>
      <w:r w:rsidR="007C1D5F" w:rsidRPr="008E2E90">
        <w:rPr>
          <w:rFonts w:eastAsiaTheme="minorHAnsi"/>
          <w:lang w:eastAsia="en-US"/>
        </w:rPr>
        <w:t xml:space="preserve"> a pro lidský organismus</w:t>
      </w:r>
      <w:r w:rsidR="008C282D" w:rsidRPr="008E2E90">
        <w:rPr>
          <w:rFonts w:eastAsiaTheme="minorHAnsi"/>
          <w:lang w:eastAsia="en-US"/>
        </w:rPr>
        <w:t xml:space="preserve"> </w:t>
      </w:r>
      <w:r w:rsidR="007C1D5F" w:rsidRPr="008E2E90">
        <w:rPr>
          <w:rFonts w:eastAsiaTheme="minorHAnsi"/>
          <w:lang w:eastAsia="en-US"/>
        </w:rPr>
        <w:t xml:space="preserve">nevhodných látek </w:t>
      </w:r>
      <w:r w:rsidR="00B12AC9" w:rsidRPr="008E2E90">
        <w:rPr>
          <w:rFonts w:eastAsiaTheme="minorHAnsi"/>
          <w:lang w:eastAsia="en-US"/>
        </w:rPr>
        <w:t>jako např.</w:t>
      </w:r>
      <w:r w:rsidR="008C282D" w:rsidRPr="008E2E90">
        <w:rPr>
          <w:rFonts w:eastAsiaTheme="minorHAnsi"/>
          <w:lang w:eastAsia="en-US"/>
        </w:rPr>
        <w:t xml:space="preserve"> </w:t>
      </w:r>
      <w:r w:rsidR="007C1D5F" w:rsidRPr="008E2E90">
        <w:rPr>
          <w:rFonts w:eastAsiaTheme="minorHAnsi"/>
          <w:lang w:eastAsia="en-US"/>
        </w:rPr>
        <w:t>alkohol, cigarety</w:t>
      </w:r>
      <w:r w:rsidR="008C282D" w:rsidRPr="008E2E90">
        <w:rPr>
          <w:rFonts w:eastAsiaTheme="minorHAnsi"/>
          <w:lang w:eastAsia="en-US"/>
        </w:rPr>
        <w:t xml:space="preserve"> a drog</w:t>
      </w:r>
      <w:r w:rsidR="00B12AC9" w:rsidRPr="008E2E90">
        <w:rPr>
          <w:rFonts w:eastAsiaTheme="minorHAnsi"/>
          <w:lang w:eastAsia="en-US"/>
        </w:rPr>
        <w:t>y</w:t>
      </w:r>
      <w:r w:rsidR="007C1D5F" w:rsidRPr="008E2E90">
        <w:rPr>
          <w:rFonts w:eastAsiaTheme="minorHAnsi"/>
          <w:lang w:eastAsia="en-US"/>
        </w:rPr>
        <w:t xml:space="preserve">. </w:t>
      </w:r>
      <w:r w:rsidR="007C1D5F" w:rsidRPr="008E2E90">
        <w:t>K</w:t>
      </w:r>
      <w:r w:rsidR="008C282D" w:rsidRPr="008E2E90">
        <w:t>ladné účinky na lidský organismus</w:t>
      </w:r>
      <w:r w:rsidR="007C1D5F" w:rsidRPr="008E2E90">
        <w:t xml:space="preserve"> mohou mít pití vína a piva, pokud se jedná o malé</w:t>
      </w:r>
      <w:r w:rsidR="008C282D" w:rsidRPr="008E2E90">
        <w:t xml:space="preserve"> množství</w:t>
      </w:r>
      <w:r w:rsidR="007C1D5F" w:rsidRPr="008E2E90">
        <w:t>. Do této skupiny lze</w:t>
      </w:r>
      <w:r w:rsidR="008C282D" w:rsidRPr="008E2E90">
        <w:t xml:space="preserve"> zařadit </w:t>
      </w:r>
      <w:r w:rsidR="007C1D5F" w:rsidRPr="008E2E90">
        <w:t>i nutnost</w:t>
      </w:r>
      <w:r w:rsidR="008C282D" w:rsidRPr="008E2E90">
        <w:t xml:space="preserve"> dostatečně vydatného spánku, který</w:t>
      </w:r>
      <w:r w:rsidR="007C1D5F" w:rsidRPr="008E2E90">
        <w:t xml:space="preserve"> by měl trvat</w:t>
      </w:r>
      <w:r w:rsidR="008C282D" w:rsidRPr="008E2E90">
        <w:t xml:space="preserve"> u dospělého člověka</w:t>
      </w:r>
      <w:r w:rsidR="007C1D5F" w:rsidRPr="008E2E90">
        <w:t xml:space="preserve"> v </w:t>
      </w:r>
      <w:r w:rsidR="008C282D" w:rsidRPr="008E2E90">
        <w:t xml:space="preserve"> </w:t>
      </w:r>
      <w:r w:rsidR="007C1D5F" w:rsidRPr="008E2E90">
        <w:t xml:space="preserve">průměru </w:t>
      </w:r>
      <w:r w:rsidR="008C282D" w:rsidRPr="008E2E90">
        <w:t>7–8 hodin</w:t>
      </w:r>
      <w:r w:rsidR="001D1695">
        <w:t xml:space="preserve"> denně</w:t>
      </w:r>
      <w:r w:rsidR="008C282D" w:rsidRPr="008E2E90">
        <w:t xml:space="preserve"> (</w:t>
      </w:r>
      <w:proofErr w:type="spellStart"/>
      <w:r w:rsidR="008C282D" w:rsidRPr="008E2E90">
        <w:t>Sharkey</w:t>
      </w:r>
      <w:proofErr w:type="spellEnd"/>
      <w:r w:rsidR="008C282D" w:rsidRPr="008E2E90">
        <w:t xml:space="preserve">, 1990). </w:t>
      </w:r>
    </w:p>
    <w:p w:rsidR="008C282D" w:rsidRPr="0081209C" w:rsidRDefault="008C282D" w:rsidP="008C282D">
      <w:pPr>
        <w:pStyle w:val="Odstavecseseznamem"/>
        <w:autoSpaceDE w:val="0"/>
        <w:autoSpaceDN w:val="0"/>
        <w:adjustRightInd w:val="0"/>
        <w:spacing w:line="360" w:lineRule="auto"/>
        <w:ind w:left="1068"/>
        <w:jc w:val="both"/>
        <w:rPr>
          <w:rFonts w:eastAsiaTheme="minorHAnsi"/>
          <w:b/>
          <w:color w:val="FF0000"/>
          <w:lang w:eastAsia="en-US"/>
        </w:rPr>
      </w:pPr>
    </w:p>
    <w:p w:rsidR="00DA5866" w:rsidRPr="00110E5C" w:rsidRDefault="00DA5866" w:rsidP="008C282D">
      <w:pPr>
        <w:autoSpaceDE w:val="0"/>
        <w:autoSpaceDN w:val="0"/>
        <w:adjustRightInd w:val="0"/>
        <w:spacing w:line="360" w:lineRule="auto"/>
        <w:ind w:firstLine="708"/>
        <w:jc w:val="both"/>
        <w:rPr>
          <w:rFonts w:eastAsiaTheme="minorHAnsi"/>
          <w:b/>
          <w:lang w:eastAsia="en-US"/>
        </w:rPr>
      </w:pPr>
      <w:r w:rsidRPr="00110E5C">
        <w:rPr>
          <w:rFonts w:eastAsiaTheme="minorHAnsi"/>
          <w:b/>
          <w:lang w:eastAsia="en-US"/>
        </w:rPr>
        <w:t>Psychosociální</w:t>
      </w:r>
      <w:r w:rsidR="008C282D" w:rsidRPr="00110E5C">
        <w:rPr>
          <w:rFonts w:eastAsiaTheme="minorHAnsi"/>
          <w:b/>
          <w:lang w:eastAsia="en-US"/>
        </w:rPr>
        <w:t xml:space="preserve"> složky </w:t>
      </w:r>
    </w:p>
    <w:p w:rsidR="00DA5866" w:rsidRPr="00110E5C" w:rsidRDefault="00DA5866" w:rsidP="00DA5866">
      <w:pPr>
        <w:pStyle w:val="Odstavecseseznamem"/>
        <w:numPr>
          <w:ilvl w:val="0"/>
          <w:numId w:val="11"/>
        </w:numPr>
        <w:autoSpaceDE w:val="0"/>
        <w:autoSpaceDN w:val="0"/>
        <w:adjustRightInd w:val="0"/>
        <w:spacing w:line="360" w:lineRule="auto"/>
        <w:jc w:val="both"/>
        <w:rPr>
          <w:rFonts w:eastAsiaTheme="minorHAnsi"/>
          <w:b/>
          <w:lang w:eastAsia="en-US"/>
        </w:rPr>
      </w:pPr>
      <w:r w:rsidRPr="00110E5C">
        <w:rPr>
          <w:rFonts w:eastAsiaTheme="minorHAnsi"/>
          <w:b/>
          <w:lang w:eastAsia="en-US"/>
        </w:rPr>
        <w:t>Duševní rovnováha</w:t>
      </w:r>
    </w:p>
    <w:p w:rsidR="008C282D" w:rsidRPr="00110E5C" w:rsidRDefault="00B12AC9" w:rsidP="00B904B8">
      <w:pPr>
        <w:autoSpaceDE w:val="0"/>
        <w:autoSpaceDN w:val="0"/>
        <w:adjustRightInd w:val="0"/>
        <w:spacing w:line="360" w:lineRule="auto"/>
        <w:jc w:val="both"/>
        <w:rPr>
          <w:rFonts w:eastAsiaTheme="minorHAnsi"/>
          <w:lang w:eastAsia="en-US"/>
        </w:rPr>
      </w:pPr>
      <w:r w:rsidRPr="00110E5C">
        <w:rPr>
          <w:rFonts w:eastAsiaTheme="minorHAnsi"/>
          <w:lang w:eastAsia="en-US"/>
        </w:rPr>
        <w:t xml:space="preserve"> </w:t>
      </w:r>
      <w:r w:rsidRPr="00110E5C">
        <w:rPr>
          <w:rFonts w:eastAsiaTheme="minorHAnsi"/>
          <w:lang w:eastAsia="en-US"/>
        </w:rPr>
        <w:tab/>
      </w:r>
      <w:r w:rsidR="001D1695">
        <w:rPr>
          <w:rFonts w:eastAsiaTheme="minorHAnsi"/>
          <w:lang w:eastAsia="en-US"/>
        </w:rPr>
        <w:t>Je d</w:t>
      </w:r>
      <w:r w:rsidR="008E2E90" w:rsidRPr="00110E5C">
        <w:rPr>
          <w:rFonts w:eastAsiaTheme="minorHAnsi"/>
          <w:lang w:eastAsia="en-US"/>
        </w:rPr>
        <w:t>alší</w:t>
      </w:r>
      <w:r w:rsidR="00B904B8" w:rsidRPr="00110E5C">
        <w:rPr>
          <w:rFonts w:eastAsiaTheme="minorHAnsi"/>
          <w:lang w:eastAsia="en-US"/>
        </w:rPr>
        <w:t xml:space="preserve"> důležitou složkou AŽS.</w:t>
      </w:r>
      <w:r w:rsidR="00DD4001" w:rsidRPr="00110E5C">
        <w:rPr>
          <w:rFonts w:eastAsiaTheme="minorHAnsi"/>
          <w:lang w:eastAsia="en-US"/>
        </w:rPr>
        <w:t xml:space="preserve"> </w:t>
      </w:r>
      <w:r w:rsidR="008E2E90" w:rsidRPr="00110E5C">
        <w:rPr>
          <w:rFonts w:eastAsiaTheme="minorHAnsi"/>
          <w:lang w:eastAsia="en-US"/>
        </w:rPr>
        <w:t xml:space="preserve"> K navození psychické pohody je zapotřebí vykonávání pohybové aktivity</w:t>
      </w:r>
      <w:r w:rsidR="00110E5C" w:rsidRPr="00110E5C">
        <w:rPr>
          <w:rFonts w:eastAsiaTheme="minorHAnsi"/>
          <w:lang w:eastAsia="en-US"/>
        </w:rPr>
        <w:t>, která u člověka vytvoří subjektivní spokojenost a pocit příjemné únavy.</w:t>
      </w:r>
      <w:r w:rsidR="00DD4001" w:rsidRPr="00110E5C">
        <w:rPr>
          <w:rFonts w:eastAsiaTheme="minorHAnsi"/>
          <w:lang w:eastAsia="en-US"/>
        </w:rPr>
        <w:t xml:space="preserve"> </w:t>
      </w:r>
      <w:r w:rsidR="00110E5C">
        <w:rPr>
          <w:rFonts w:eastAsiaTheme="minorHAnsi"/>
          <w:lang w:eastAsia="en-US"/>
        </w:rPr>
        <w:t>Pro celkovou duševní rovnováhu je</w:t>
      </w:r>
      <w:r w:rsidR="00110E5C" w:rsidRPr="00110E5C">
        <w:rPr>
          <w:rFonts w:eastAsiaTheme="minorHAnsi"/>
          <w:lang w:eastAsia="en-US"/>
        </w:rPr>
        <w:t xml:space="preserve"> také důležité </w:t>
      </w:r>
      <w:r w:rsidR="00110E5C">
        <w:rPr>
          <w:rFonts w:eastAsiaTheme="minorHAnsi"/>
          <w:lang w:eastAsia="en-US"/>
        </w:rPr>
        <w:t>pěstování koníčků a zájmů</w:t>
      </w:r>
      <w:r w:rsidR="00110E5C" w:rsidRPr="00110E5C">
        <w:rPr>
          <w:rFonts w:eastAsiaTheme="minorHAnsi"/>
          <w:lang w:eastAsia="en-US"/>
        </w:rPr>
        <w:t>, které nám umožní aktivně odpočívat.</w:t>
      </w:r>
      <w:r w:rsidR="00DD4001" w:rsidRPr="00110E5C">
        <w:rPr>
          <w:rFonts w:eastAsiaTheme="minorHAnsi"/>
          <w:lang w:eastAsia="en-US"/>
        </w:rPr>
        <w:t xml:space="preserve"> </w:t>
      </w:r>
    </w:p>
    <w:p w:rsidR="00B904B8" w:rsidRPr="0081209C" w:rsidRDefault="00B904B8" w:rsidP="00B904B8">
      <w:pPr>
        <w:pStyle w:val="Odstavecseseznamem"/>
        <w:autoSpaceDE w:val="0"/>
        <w:autoSpaceDN w:val="0"/>
        <w:adjustRightInd w:val="0"/>
        <w:spacing w:line="360" w:lineRule="auto"/>
        <w:ind w:left="1068"/>
        <w:jc w:val="both"/>
        <w:rPr>
          <w:rFonts w:eastAsiaTheme="minorHAnsi"/>
          <w:b/>
          <w:color w:val="FF0000"/>
          <w:lang w:eastAsia="en-US"/>
        </w:rPr>
      </w:pPr>
    </w:p>
    <w:p w:rsidR="00DA5866" w:rsidRPr="00571C47" w:rsidRDefault="00D868F7" w:rsidP="00D868F7">
      <w:pPr>
        <w:autoSpaceDE w:val="0"/>
        <w:autoSpaceDN w:val="0"/>
        <w:adjustRightInd w:val="0"/>
        <w:spacing w:line="360" w:lineRule="auto"/>
        <w:ind w:firstLine="708"/>
        <w:jc w:val="both"/>
        <w:rPr>
          <w:rFonts w:eastAsiaTheme="minorHAnsi"/>
          <w:b/>
          <w:lang w:eastAsia="en-US"/>
        </w:rPr>
      </w:pPr>
      <w:r w:rsidRPr="00571C47">
        <w:rPr>
          <w:rFonts w:eastAsiaTheme="minorHAnsi"/>
          <w:b/>
          <w:lang w:eastAsia="en-US"/>
        </w:rPr>
        <w:t xml:space="preserve">B) </w:t>
      </w:r>
      <w:r w:rsidR="00DA5866" w:rsidRPr="00571C47">
        <w:rPr>
          <w:rFonts w:eastAsiaTheme="minorHAnsi"/>
          <w:b/>
          <w:lang w:eastAsia="en-US"/>
        </w:rPr>
        <w:t>Sociální prostředí</w:t>
      </w:r>
    </w:p>
    <w:p w:rsidR="00DD4001" w:rsidRPr="00571C47" w:rsidRDefault="00110E5C" w:rsidP="00042A9B">
      <w:pPr>
        <w:pStyle w:val="Default"/>
        <w:spacing w:line="360" w:lineRule="auto"/>
        <w:ind w:firstLine="720"/>
        <w:jc w:val="both"/>
        <w:rPr>
          <w:color w:val="auto"/>
        </w:rPr>
      </w:pPr>
      <w:r w:rsidRPr="00571C47">
        <w:rPr>
          <w:color w:val="auto"/>
        </w:rPr>
        <w:t>Ž</w:t>
      </w:r>
      <w:r w:rsidR="00E554CA" w:rsidRPr="00571C47">
        <w:rPr>
          <w:color w:val="auto"/>
        </w:rPr>
        <w:t xml:space="preserve">ivotní styl </w:t>
      </w:r>
      <w:r w:rsidRPr="00571C47">
        <w:rPr>
          <w:color w:val="auto"/>
        </w:rPr>
        <w:t>je</w:t>
      </w:r>
      <w:r w:rsidR="00DD4001" w:rsidRPr="00571C47">
        <w:rPr>
          <w:color w:val="auto"/>
        </w:rPr>
        <w:t xml:space="preserve"> reakcí člověka na jeho životní podmínky</w:t>
      </w:r>
      <w:r w:rsidR="00E554CA" w:rsidRPr="00571C47">
        <w:rPr>
          <w:color w:val="auto"/>
        </w:rPr>
        <w:t xml:space="preserve"> </w:t>
      </w:r>
      <w:r w:rsidRPr="00571C47">
        <w:rPr>
          <w:color w:val="auto"/>
        </w:rPr>
        <w:t>(Dufková 2007). Tato věta</w:t>
      </w:r>
      <w:r w:rsidR="00E554CA" w:rsidRPr="00571C47">
        <w:rPr>
          <w:color w:val="auto"/>
        </w:rPr>
        <w:t xml:space="preserve"> </w:t>
      </w:r>
      <w:r w:rsidRPr="00571C47">
        <w:rPr>
          <w:color w:val="auto"/>
        </w:rPr>
        <w:t>jasně vystihuje</w:t>
      </w:r>
      <w:r w:rsidR="00DD4001" w:rsidRPr="00571C47">
        <w:rPr>
          <w:color w:val="auto"/>
        </w:rPr>
        <w:t xml:space="preserve"> člověka </w:t>
      </w:r>
      <w:r w:rsidRPr="00571C47">
        <w:rPr>
          <w:color w:val="auto"/>
        </w:rPr>
        <w:t>a životní prostředí</w:t>
      </w:r>
      <w:r w:rsidR="00E363D0">
        <w:rPr>
          <w:color w:val="auto"/>
        </w:rPr>
        <w:t>, ve</w:t>
      </w:r>
      <w:r w:rsidRPr="00571C47">
        <w:rPr>
          <w:color w:val="auto"/>
        </w:rPr>
        <w:t xml:space="preserve"> kterém se pohybuje. </w:t>
      </w:r>
      <w:r w:rsidR="00DD4001" w:rsidRPr="00571C47">
        <w:rPr>
          <w:color w:val="auto"/>
        </w:rPr>
        <w:t xml:space="preserve"> </w:t>
      </w:r>
      <w:r w:rsidRPr="00571C47">
        <w:rPr>
          <w:color w:val="auto"/>
        </w:rPr>
        <w:t>Pokud</w:t>
      </w:r>
      <w:r w:rsidR="00DD4001" w:rsidRPr="00571C47">
        <w:rPr>
          <w:color w:val="auto"/>
        </w:rPr>
        <w:t xml:space="preserve"> </w:t>
      </w:r>
      <w:r w:rsidRPr="00571C47">
        <w:rPr>
          <w:color w:val="auto"/>
        </w:rPr>
        <w:t>jedinec</w:t>
      </w:r>
      <w:r w:rsidR="00DD4001" w:rsidRPr="00571C47">
        <w:rPr>
          <w:color w:val="auto"/>
        </w:rPr>
        <w:t xml:space="preserve"> žije aktivním životním stylem, </w:t>
      </w:r>
      <w:r w:rsidRPr="00571C47">
        <w:rPr>
          <w:color w:val="auto"/>
        </w:rPr>
        <w:t>bývá to z převážné</w:t>
      </w:r>
      <w:r w:rsidR="00DD4001" w:rsidRPr="00571C47">
        <w:rPr>
          <w:color w:val="auto"/>
        </w:rPr>
        <w:t xml:space="preserve"> části ovlivněno jeho prostředím</w:t>
      </w:r>
      <w:r w:rsidR="00571C47" w:rsidRPr="00571C47">
        <w:rPr>
          <w:color w:val="auto"/>
        </w:rPr>
        <w:t>,</w:t>
      </w:r>
      <w:r w:rsidRPr="00571C47">
        <w:rPr>
          <w:color w:val="auto"/>
        </w:rPr>
        <w:t xml:space="preserve"> ve kterém žije</w:t>
      </w:r>
      <w:r w:rsidR="00DD4001" w:rsidRPr="00571C47">
        <w:rPr>
          <w:color w:val="auto"/>
        </w:rPr>
        <w:t>, společenskou skupinou</w:t>
      </w:r>
      <w:r w:rsidR="00E363D0">
        <w:rPr>
          <w:color w:val="auto"/>
        </w:rPr>
        <w:t>,</w:t>
      </w:r>
      <w:r w:rsidRPr="00571C47">
        <w:rPr>
          <w:color w:val="auto"/>
        </w:rPr>
        <w:t xml:space="preserve"> ve které se pohybuje</w:t>
      </w:r>
      <w:r w:rsidR="00DD4001" w:rsidRPr="00571C47">
        <w:rPr>
          <w:color w:val="auto"/>
        </w:rPr>
        <w:t xml:space="preserve">, výchovou a názory přátel. </w:t>
      </w:r>
      <w:r w:rsidR="00571C47" w:rsidRPr="00571C47">
        <w:rPr>
          <w:color w:val="auto"/>
        </w:rPr>
        <w:t>Důležitým</w:t>
      </w:r>
      <w:r w:rsidR="00DD4001" w:rsidRPr="00571C47">
        <w:rPr>
          <w:color w:val="auto"/>
        </w:rPr>
        <w:t xml:space="preserve"> vliv</w:t>
      </w:r>
      <w:r w:rsidR="00571C47" w:rsidRPr="00571C47">
        <w:rPr>
          <w:color w:val="auto"/>
        </w:rPr>
        <w:t>em</w:t>
      </w:r>
      <w:r w:rsidR="00DD4001" w:rsidRPr="00571C47">
        <w:rPr>
          <w:color w:val="auto"/>
        </w:rPr>
        <w:t xml:space="preserve"> pak </w:t>
      </w:r>
      <w:r w:rsidR="00571C47" w:rsidRPr="00571C47">
        <w:rPr>
          <w:color w:val="auto"/>
        </w:rPr>
        <w:t>je</w:t>
      </w:r>
      <w:r w:rsidR="00DD4001" w:rsidRPr="00571C47">
        <w:rPr>
          <w:color w:val="auto"/>
        </w:rPr>
        <w:t xml:space="preserve"> </w:t>
      </w:r>
      <w:r w:rsidR="00E363D0">
        <w:rPr>
          <w:color w:val="auto"/>
        </w:rPr>
        <w:t>i životní úroveň v závislosti na</w:t>
      </w:r>
      <w:r w:rsidR="00DD4001" w:rsidRPr="00571C47">
        <w:rPr>
          <w:color w:val="auto"/>
        </w:rPr>
        <w:t xml:space="preserve"> ekonomických podmínkách. Na </w:t>
      </w:r>
      <w:r w:rsidR="00571C47" w:rsidRPr="00571C47">
        <w:rPr>
          <w:color w:val="auto"/>
        </w:rPr>
        <w:t xml:space="preserve">straně druhé je ale i možno říci, že </w:t>
      </w:r>
      <w:r w:rsidR="00DD4001" w:rsidRPr="00571C47">
        <w:rPr>
          <w:color w:val="auto"/>
        </w:rPr>
        <w:t>člověk</w:t>
      </w:r>
      <w:r w:rsidR="00571C47" w:rsidRPr="00571C47">
        <w:rPr>
          <w:color w:val="auto"/>
        </w:rPr>
        <w:t>, který nemá dostatek finančních prostředků</w:t>
      </w:r>
      <w:r w:rsidR="00E363D0">
        <w:rPr>
          <w:color w:val="auto"/>
        </w:rPr>
        <w:t>,</w:t>
      </w:r>
      <w:r w:rsidR="00DD4001" w:rsidRPr="00571C47">
        <w:rPr>
          <w:color w:val="auto"/>
        </w:rPr>
        <w:t xml:space="preserve"> </w:t>
      </w:r>
      <w:r w:rsidR="00571C47" w:rsidRPr="00571C47">
        <w:rPr>
          <w:color w:val="auto"/>
        </w:rPr>
        <w:t>má vždy možnost</w:t>
      </w:r>
      <w:r w:rsidR="00DD4001" w:rsidRPr="00571C47">
        <w:rPr>
          <w:color w:val="auto"/>
        </w:rPr>
        <w:t xml:space="preserve"> vybrat </w:t>
      </w:r>
      <w:r w:rsidR="00571C47" w:rsidRPr="00571C47">
        <w:rPr>
          <w:color w:val="auto"/>
        </w:rPr>
        <w:t xml:space="preserve">si </w:t>
      </w:r>
      <w:r w:rsidR="00DD4001" w:rsidRPr="00571C47">
        <w:rPr>
          <w:color w:val="auto"/>
        </w:rPr>
        <w:t xml:space="preserve">z některých pohybových aktivit. </w:t>
      </w:r>
      <w:r w:rsidR="00571C47" w:rsidRPr="00571C47">
        <w:rPr>
          <w:color w:val="auto"/>
        </w:rPr>
        <w:t>Např.</w:t>
      </w:r>
      <w:r w:rsidR="00042A9B" w:rsidRPr="00571C47">
        <w:rPr>
          <w:color w:val="auto"/>
        </w:rPr>
        <w:t xml:space="preserve"> běhat se dá</w:t>
      </w:r>
      <w:r w:rsidR="00DD4001" w:rsidRPr="00571C47">
        <w:rPr>
          <w:color w:val="auto"/>
        </w:rPr>
        <w:t xml:space="preserve"> kdekoliv, kdykoliv </w:t>
      </w:r>
      <w:r w:rsidR="00571C47" w:rsidRPr="00571C47">
        <w:rPr>
          <w:color w:val="auto"/>
        </w:rPr>
        <w:t>a nic to nestojí</w:t>
      </w:r>
      <w:r w:rsidR="00571C47">
        <w:rPr>
          <w:color w:val="FF0000"/>
        </w:rPr>
        <w:t>.</w:t>
      </w:r>
      <w:r w:rsidR="00DD4001" w:rsidRPr="0081209C">
        <w:rPr>
          <w:color w:val="FF0000"/>
        </w:rPr>
        <w:t xml:space="preserve"> </w:t>
      </w:r>
      <w:r w:rsidR="00571C47" w:rsidRPr="00571C47">
        <w:rPr>
          <w:color w:val="auto"/>
        </w:rPr>
        <w:t>Souvislost s AŽS má také výběr prostředí, ve kterém se člověk pohybuje</w:t>
      </w:r>
      <w:r w:rsidR="005631A7">
        <w:rPr>
          <w:color w:val="auto"/>
        </w:rPr>
        <w:t>,</w:t>
      </w:r>
      <w:r w:rsidR="00571C47" w:rsidRPr="00571C47">
        <w:rPr>
          <w:color w:val="auto"/>
        </w:rPr>
        <w:t xml:space="preserve"> ať už trvale jako bydlení na venkově</w:t>
      </w:r>
      <w:r w:rsidR="005631A7">
        <w:rPr>
          <w:color w:val="auto"/>
        </w:rPr>
        <w:t>,</w:t>
      </w:r>
      <w:r w:rsidR="00571C47" w:rsidRPr="00571C47">
        <w:rPr>
          <w:color w:val="auto"/>
        </w:rPr>
        <w:t xml:space="preserve"> nebo plánování výletů či dovolených do oblastí se zdravějším vzduchem. </w:t>
      </w:r>
    </w:p>
    <w:p w:rsidR="00B904B8" w:rsidRPr="0081209C" w:rsidRDefault="00B904B8" w:rsidP="00B904B8">
      <w:pPr>
        <w:autoSpaceDE w:val="0"/>
        <w:autoSpaceDN w:val="0"/>
        <w:adjustRightInd w:val="0"/>
        <w:spacing w:line="360" w:lineRule="auto"/>
        <w:jc w:val="both"/>
        <w:rPr>
          <w:rFonts w:eastAsiaTheme="minorHAnsi"/>
          <w:b/>
          <w:color w:val="FF0000"/>
          <w:lang w:eastAsia="en-US"/>
        </w:rPr>
      </w:pPr>
    </w:p>
    <w:p w:rsidR="00DA5866" w:rsidRPr="00722E26" w:rsidRDefault="00D868F7" w:rsidP="00AA017B">
      <w:pPr>
        <w:autoSpaceDE w:val="0"/>
        <w:autoSpaceDN w:val="0"/>
        <w:adjustRightInd w:val="0"/>
        <w:spacing w:line="360" w:lineRule="auto"/>
        <w:ind w:firstLine="708"/>
        <w:jc w:val="both"/>
        <w:rPr>
          <w:rFonts w:eastAsiaTheme="minorHAnsi"/>
          <w:b/>
          <w:lang w:eastAsia="en-US"/>
        </w:rPr>
      </w:pPr>
      <w:r w:rsidRPr="00722E26">
        <w:rPr>
          <w:rFonts w:eastAsiaTheme="minorHAnsi"/>
          <w:b/>
          <w:lang w:eastAsia="en-US"/>
        </w:rPr>
        <w:t xml:space="preserve">C) </w:t>
      </w:r>
      <w:r w:rsidR="00722E26" w:rsidRPr="00722E26">
        <w:rPr>
          <w:rFonts w:eastAsiaTheme="minorHAnsi"/>
          <w:b/>
          <w:lang w:eastAsia="en-US"/>
        </w:rPr>
        <w:t xml:space="preserve">Kulturní a </w:t>
      </w:r>
      <w:r w:rsidR="00DA5866" w:rsidRPr="00722E26">
        <w:rPr>
          <w:rFonts w:eastAsiaTheme="minorHAnsi"/>
          <w:b/>
          <w:lang w:eastAsia="en-US"/>
        </w:rPr>
        <w:t>vzdělávací činnost</w:t>
      </w:r>
    </w:p>
    <w:p w:rsidR="00DD4001" w:rsidRPr="00722E26" w:rsidRDefault="00722E26" w:rsidP="00B904B8">
      <w:pPr>
        <w:autoSpaceDE w:val="0"/>
        <w:autoSpaceDN w:val="0"/>
        <w:adjustRightInd w:val="0"/>
        <w:spacing w:line="360" w:lineRule="auto"/>
        <w:ind w:firstLine="708"/>
        <w:jc w:val="both"/>
        <w:rPr>
          <w:rFonts w:eastAsiaTheme="minorHAnsi"/>
          <w:b/>
          <w:lang w:eastAsia="en-US"/>
        </w:rPr>
      </w:pPr>
      <w:r w:rsidRPr="00722E26">
        <w:t>Pokud má skupina či jednotlive</w:t>
      </w:r>
      <w:r>
        <w:t>c žít aktivním životním stylem</w:t>
      </w:r>
      <w:r w:rsidR="005631A7">
        <w:t>,</w:t>
      </w:r>
      <w:r>
        <w:t xml:space="preserve"> </w:t>
      </w:r>
      <w:r w:rsidRPr="00722E26">
        <w:t>je nutné se o</w:t>
      </w:r>
      <w:r w:rsidR="001D1695">
        <w:t xml:space="preserve"> </w:t>
      </w:r>
      <w:r w:rsidRPr="00722E26">
        <w:t>něm něja</w:t>
      </w:r>
      <w:r>
        <w:t>k</w:t>
      </w:r>
      <w:r w:rsidRPr="00722E26">
        <w:t>ý</w:t>
      </w:r>
      <w:r>
        <w:t>m</w:t>
      </w:r>
      <w:r w:rsidRPr="00722E26">
        <w:t xml:space="preserve"> způsobem dozvědět. Možností je v dnešní době celá řada. Nejčastěji se o novinkách dovídáme ve sdělovacích prostředcích, ve školách, od přátel apod.</w:t>
      </w:r>
      <w:r w:rsidR="00DD4001" w:rsidRPr="00722E26">
        <w:t xml:space="preserve"> </w:t>
      </w:r>
    </w:p>
    <w:p w:rsidR="00D868F7" w:rsidRDefault="00D868F7" w:rsidP="00205B6B">
      <w:pPr>
        <w:autoSpaceDE w:val="0"/>
        <w:autoSpaceDN w:val="0"/>
        <w:adjustRightInd w:val="0"/>
        <w:spacing w:line="360" w:lineRule="auto"/>
        <w:jc w:val="both"/>
        <w:rPr>
          <w:rFonts w:eastAsiaTheme="minorHAnsi"/>
          <w:b/>
          <w:color w:val="FF0000"/>
          <w:lang w:eastAsia="en-US"/>
        </w:rPr>
      </w:pPr>
    </w:p>
    <w:p w:rsidR="006A2C02" w:rsidRDefault="006A2C02" w:rsidP="00205B6B">
      <w:pPr>
        <w:autoSpaceDE w:val="0"/>
        <w:autoSpaceDN w:val="0"/>
        <w:adjustRightInd w:val="0"/>
        <w:spacing w:line="360" w:lineRule="auto"/>
        <w:jc w:val="both"/>
        <w:rPr>
          <w:rFonts w:eastAsiaTheme="minorHAnsi"/>
          <w:b/>
          <w:color w:val="FF0000"/>
          <w:lang w:eastAsia="en-US"/>
        </w:rPr>
      </w:pPr>
    </w:p>
    <w:p w:rsidR="006A2C02" w:rsidRPr="0081209C" w:rsidRDefault="006A2C02" w:rsidP="00205B6B">
      <w:pPr>
        <w:autoSpaceDE w:val="0"/>
        <w:autoSpaceDN w:val="0"/>
        <w:adjustRightInd w:val="0"/>
        <w:spacing w:line="360" w:lineRule="auto"/>
        <w:jc w:val="both"/>
        <w:rPr>
          <w:rFonts w:eastAsiaTheme="minorHAnsi"/>
          <w:b/>
          <w:color w:val="FF0000"/>
          <w:lang w:eastAsia="en-US"/>
        </w:rPr>
      </w:pPr>
    </w:p>
    <w:p w:rsidR="00AA017B" w:rsidRDefault="00AA017B" w:rsidP="00314A2A">
      <w:pPr>
        <w:autoSpaceDE w:val="0"/>
        <w:autoSpaceDN w:val="0"/>
        <w:adjustRightInd w:val="0"/>
        <w:spacing w:line="360" w:lineRule="auto"/>
        <w:ind w:firstLine="708"/>
        <w:jc w:val="both"/>
        <w:rPr>
          <w:rFonts w:eastAsiaTheme="minorHAnsi"/>
          <w:b/>
          <w:lang w:eastAsia="en-US"/>
        </w:rPr>
      </w:pPr>
    </w:p>
    <w:p w:rsidR="00AA017B" w:rsidRDefault="00AA017B" w:rsidP="00314A2A">
      <w:pPr>
        <w:autoSpaceDE w:val="0"/>
        <w:autoSpaceDN w:val="0"/>
        <w:adjustRightInd w:val="0"/>
        <w:spacing w:line="360" w:lineRule="auto"/>
        <w:ind w:firstLine="708"/>
        <w:jc w:val="both"/>
        <w:rPr>
          <w:rFonts w:eastAsiaTheme="minorHAnsi"/>
          <w:b/>
          <w:lang w:eastAsia="en-US"/>
        </w:rPr>
      </w:pPr>
    </w:p>
    <w:p w:rsidR="00DA5866" w:rsidRPr="00E74D85" w:rsidRDefault="00E74D85" w:rsidP="00314A2A">
      <w:pPr>
        <w:autoSpaceDE w:val="0"/>
        <w:autoSpaceDN w:val="0"/>
        <w:adjustRightInd w:val="0"/>
        <w:spacing w:line="360" w:lineRule="auto"/>
        <w:ind w:firstLine="708"/>
        <w:jc w:val="both"/>
        <w:rPr>
          <w:rFonts w:eastAsiaTheme="minorHAnsi"/>
          <w:b/>
          <w:lang w:eastAsia="en-US"/>
        </w:rPr>
      </w:pPr>
      <w:r>
        <w:rPr>
          <w:rFonts w:eastAsiaTheme="minorHAnsi"/>
          <w:b/>
          <w:lang w:eastAsia="en-US"/>
        </w:rPr>
        <w:lastRenderedPageBreak/>
        <w:t>D</w:t>
      </w:r>
      <w:r w:rsidR="00D868F7" w:rsidRPr="00E74D85">
        <w:rPr>
          <w:rFonts w:eastAsiaTheme="minorHAnsi"/>
          <w:b/>
          <w:lang w:eastAsia="en-US"/>
        </w:rPr>
        <w:t xml:space="preserve">) </w:t>
      </w:r>
      <w:r w:rsidR="00DA5866" w:rsidRPr="00E74D85">
        <w:rPr>
          <w:rFonts w:eastAsiaTheme="minorHAnsi"/>
          <w:b/>
          <w:lang w:eastAsia="en-US"/>
        </w:rPr>
        <w:t>Preventivní zdravotní péče</w:t>
      </w:r>
    </w:p>
    <w:p w:rsidR="00DD4001" w:rsidRPr="00E74D85" w:rsidRDefault="00722E26" w:rsidP="00B904B8">
      <w:pPr>
        <w:pStyle w:val="Default"/>
        <w:spacing w:line="360" w:lineRule="auto"/>
        <w:ind w:firstLine="720"/>
        <w:jc w:val="both"/>
        <w:rPr>
          <w:color w:val="auto"/>
        </w:rPr>
      </w:pPr>
      <w:r w:rsidRPr="00E74D85">
        <w:rPr>
          <w:color w:val="auto"/>
        </w:rPr>
        <w:t>K zabezpečení AŽS patří také preventivní zdravotní péče. Je</w:t>
      </w:r>
      <w:r w:rsidR="00DF76C7" w:rsidRPr="00E74D85">
        <w:rPr>
          <w:color w:val="auto"/>
        </w:rPr>
        <w:t xml:space="preserve"> dobré, když si člověk hlídá svou hmotnost a popřípadě ji reguluje. Náš zdravotní systém umožňuje pravidelné preventivní prohlídky, proto je vhodné jich využívat pro své dobro.</w:t>
      </w:r>
      <w:r w:rsidR="00DD4001" w:rsidRPr="00E74D85">
        <w:rPr>
          <w:color w:val="auto"/>
        </w:rPr>
        <w:t xml:space="preserve"> Na </w:t>
      </w:r>
      <w:r w:rsidR="00DF76C7" w:rsidRPr="00E74D85">
        <w:rPr>
          <w:color w:val="auto"/>
        </w:rPr>
        <w:t xml:space="preserve">preventivní </w:t>
      </w:r>
      <w:r w:rsidR="00DD4001" w:rsidRPr="00E74D85">
        <w:rPr>
          <w:color w:val="auto"/>
        </w:rPr>
        <w:t xml:space="preserve">prohlídce </w:t>
      </w:r>
      <w:r w:rsidR="00DF76C7" w:rsidRPr="00E74D85">
        <w:rPr>
          <w:color w:val="auto"/>
        </w:rPr>
        <w:t>nám zpravidla bývá</w:t>
      </w:r>
      <w:r w:rsidR="00E74D85">
        <w:rPr>
          <w:color w:val="auto"/>
        </w:rPr>
        <w:t xml:space="preserve"> </w:t>
      </w:r>
      <w:r w:rsidR="00DF76C7" w:rsidRPr="00E74D85">
        <w:rPr>
          <w:color w:val="auto"/>
        </w:rPr>
        <w:t>měřen</w:t>
      </w:r>
      <w:r w:rsidR="00DD4001" w:rsidRPr="00E74D85">
        <w:rPr>
          <w:color w:val="auto"/>
        </w:rPr>
        <w:t xml:space="preserve"> krevní tlak</w:t>
      </w:r>
      <w:r w:rsidR="00AD17E4">
        <w:rPr>
          <w:color w:val="auto"/>
        </w:rPr>
        <w:t>.</w:t>
      </w:r>
      <w:r w:rsidR="00B42C8E" w:rsidRPr="00E74D85">
        <w:rPr>
          <w:color w:val="auto"/>
        </w:rPr>
        <w:t xml:space="preserve"> </w:t>
      </w:r>
      <w:r w:rsidR="00AD17E4">
        <w:rPr>
          <w:color w:val="auto"/>
        </w:rPr>
        <w:t>D</w:t>
      </w:r>
      <w:r w:rsidR="00B42C8E" w:rsidRPr="00E74D85">
        <w:rPr>
          <w:color w:val="auto"/>
        </w:rPr>
        <w:t>le doporučení české kardiologické společnosti</w:t>
      </w:r>
      <w:r w:rsidR="005631A7">
        <w:rPr>
          <w:color w:val="auto"/>
        </w:rPr>
        <w:t xml:space="preserve"> </w:t>
      </w:r>
      <w:r w:rsidR="00B42C8E" w:rsidRPr="00E74D85">
        <w:rPr>
          <w:color w:val="auto"/>
        </w:rPr>
        <w:t xml:space="preserve">by jeho hodnota </w:t>
      </w:r>
      <w:r w:rsidR="00DD4001" w:rsidRPr="00E74D85">
        <w:rPr>
          <w:color w:val="auto"/>
        </w:rPr>
        <w:t xml:space="preserve"> měl</w:t>
      </w:r>
      <w:r w:rsidR="005631A7">
        <w:rPr>
          <w:color w:val="auto"/>
        </w:rPr>
        <w:t xml:space="preserve">a být pod 130/80 mm </w:t>
      </w:r>
      <w:proofErr w:type="spellStart"/>
      <w:r w:rsidR="005631A7">
        <w:rPr>
          <w:color w:val="auto"/>
        </w:rPr>
        <w:t>Hg</w:t>
      </w:r>
      <w:proofErr w:type="spellEnd"/>
      <w:r w:rsidR="00B42C8E" w:rsidRPr="00E74D85">
        <w:rPr>
          <w:color w:val="auto"/>
        </w:rPr>
        <w:t>,</w:t>
      </w:r>
      <w:r w:rsidR="00DF76C7" w:rsidRPr="00E74D85">
        <w:rPr>
          <w:color w:val="auto"/>
        </w:rPr>
        <w:t xml:space="preserve"> dále</w:t>
      </w:r>
      <w:r w:rsidR="00B42C8E" w:rsidRPr="00E74D85">
        <w:rPr>
          <w:color w:val="auto"/>
        </w:rPr>
        <w:t xml:space="preserve"> hladina</w:t>
      </w:r>
      <w:r w:rsidR="00DF76C7" w:rsidRPr="00E74D85">
        <w:rPr>
          <w:color w:val="auto"/>
        </w:rPr>
        <w:t xml:space="preserve"> cholesterolu v krvi, kde </w:t>
      </w:r>
      <w:r w:rsidR="00AD17E4">
        <w:rPr>
          <w:color w:val="auto"/>
        </w:rPr>
        <w:t xml:space="preserve">by </w:t>
      </w:r>
      <w:r w:rsidR="00DF76C7" w:rsidRPr="00E74D85">
        <w:rPr>
          <w:color w:val="auto"/>
        </w:rPr>
        <w:t xml:space="preserve">hodnota měla být </w:t>
      </w:r>
      <w:r w:rsidR="00DD4001" w:rsidRPr="00E74D85">
        <w:rPr>
          <w:color w:val="auto"/>
        </w:rPr>
        <w:t xml:space="preserve">do 5 </w:t>
      </w:r>
      <w:proofErr w:type="spellStart"/>
      <w:r w:rsidR="00DD4001" w:rsidRPr="00E74D85">
        <w:rPr>
          <w:color w:val="auto"/>
        </w:rPr>
        <w:t>mmol</w:t>
      </w:r>
      <w:proofErr w:type="spellEnd"/>
      <w:r w:rsidR="00DD4001" w:rsidRPr="00E74D85">
        <w:rPr>
          <w:color w:val="auto"/>
        </w:rPr>
        <w:t xml:space="preserve">/l </w:t>
      </w:r>
      <w:r w:rsidR="00DF76C7" w:rsidRPr="00E74D85">
        <w:rPr>
          <w:color w:val="auto"/>
        </w:rPr>
        <w:t xml:space="preserve">, </w:t>
      </w:r>
      <w:r w:rsidR="00DD4001" w:rsidRPr="00E74D85">
        <w:rPr>
          <w:color w:val="auto"/>
        </w:rPr>
        <w:t xml:space="preserve"> hodnota HDL, tedy ochranného cholesterolu, by měla být vyšší než 1 </w:t>
      </w:r>
      <w:proofErr w:type="spellStart"/>
      <w:r w:rsidR="00DD4001" w:rsidRPr="00E74D85">
        <w:rPr>
          <w:color w:val="auto"/>
        </w:rPr>
        <w:t>mmol</w:t>
      </w:r>
      <w:proofErr w:type="spellEnd"/>
      <w:r w:rsidR="00DD4001" w:rsidRPr="00E74D85">
        <w:rPr>
          <w:color w:val="auto"/>
        </w:rPr>
        <w:t xml:space="preserve">/l u mužů a 1,3 </w:t>
      </w:r>
      <w:proofErr w:type="spellStart"/>
      <w:r w:rsidR="00DD4001" w:rsidRPr="00E74D85">
        <w:rPr>
          <w:color w:val="auto"/>
        </w:rPr>
        <w:t>mmol</w:t>
      </w:r>
      <w:proofErr w:type="spellEnd"/>
      <w:r w:rsidR="00DD4001" w:rsidRPr="00E74D85">
        <w:rPr>
          <w:color w:val="auto"/>
        </w:rPr>
        <w:t>/l</w:t>
      </w:r>
      <w:r w:rsidR="00DF76C7" w:rsidRPr="00E74D85">
        <w:rPr>
          <w:color w:val="auto"/>
        </w:rPr>
        <w:t xml:space="preserve"> u žen</w:t>
      </w:r>
      <w:r w:rsidR="00B42C8E" w:rsidRPr="00E74D85">
        <w:rPr>
          <w:color w:val="auto"/>
        </w:rPr>
        <w:t>.</w:t>
      </w:r>
      <w:r w:rsidR="00DD4001" w:rsidRPr="00E74D85">
        <w:rPr>
          <w:color w:val="auto"/>
        </w:rPr>
        <w:t xml:space="preserve"> </w:t>
      </w:r>
    </w:p>
    <w:p w:rsidR="00DF76C7" w:rsidRPr="00E74D85" w:rsidRDefault="00DF76C7" w:rsidP="00B904B8">
      <w:pPr>
        <w:pStyle w:val="Default"/>
        <w:spacing w:line="360" w:lineRule="auto"/>
        <w:ind w:firstLine="720"/>
        <w:jc w:val="both"/>
        <w:rPr>
          <w:color w:val="auto"/>
        </w:rPr>
      </w:pPr>
      <w:r w:rsidRPr="00E74D85">
        <w:rPr>
          <w:color w:val="auto"/>
        </w:rPr>
        <w:t>Pokud máme sedavé zaměstnání</w:t>
      </w:r>
      <w:r w:rsidR="005631A7">
        <w:rPr>
          <w:color w:val="auto"/>
        </w:rPr>
        <w:t>,</w:t>
      </w:r>
      <w:r w:rsidRPr="00E74D85">
        <w:rPr>
          <w:color w:val="auto"/>
        </w:rPr>
        <w:t xml:space="preserve"> je vhodné se zamyslet nad úpravou pracovního prostředí. Volit správnou kancelářskou židli</w:t>
      </w:r>
      <w:r w:rsidR="00AD17E4">
        <w:rPr>
          <w:color w:val="auto"/>
        </w:rPr>
        <w:t>,</w:t>
      </w:r>
      <w:r w:rsidRPr="00E74D85">
        <w:rPr>
          <w:color w:val="auto"/>
        </w:rPr>
        <w:t xml:space="preserve"> používat opěrky předloktí a opěrky pod zápěstí. Pří práci se protáhnou projít se apod.</w:t>
      </w:r>
    </w:p>
    <w:p w:rsidR="00DA5866" w:rsidRPr="0081209C" w:rsidRDefault="00DA5866" w:rsidP="001953F3">
      <w:pPr>
        <w:autoSpaceDE w:val="0"/>
        <w:autoSpaceDN w:val="0"/>
        <w:adjustRightInd w:val="0"/>
        <w:spacing w:line="360" w:lineRule="auto"/>
        <w:ind w:firstLine="708"/>
        <w:jc w:val="both"/>
        <w:rPr>
          <w:rFonts w:eastAsiaTheme="minorHAnsi"/>
          <w:color w:val="FF0000"/>
          <w:lang w:eastAsia="en-US"/>
        </w:rPr>
      </w:pPr>
    </w:p>
    <w:p w:rsidR="00520E3E" w:rsidRPr="00E74D85" w:rsidRDefault="00DF76C7" w:rsidP="00B904B8">
      <w:pPr>
        <w:autoSpaceDE w:val="0"/>
        <w:autoSpaceDN w:val="0"/>
        <w:adjustRightInd w:val="0"/>
        <w:spacing w:line="360" w:lineRule="auto"/>
        <w:ind w:firstLine="708"/>
        <w:jc w:val="both"/>
        <w:rPr>
          <w:rFonts w:eastAsiaTheme="minorHAnsi"/>
          <w:lang w:eastAsia="en-US"/>
        </w:rPr>
      </w:pPr>
      <w:r w:rsidRPr="00E74D85">
        <w:t>Aktivní životní styl je dů</w:t>
      </w:r>
      <w:r w:rsidR="00AD17E4">
        <w:t>ležitou prevencí proti chorobám</w:t>
      </w:r>
      <w:r w:rsidRPr="00E74D85">
        <w:t xml:space="preserve"> (</w:t>
      </w:r>
      <w:proofErr w:type="spellStart"/>
      <w:r w:rsidRPr="00E74D85">
        <w:t>Klescht</w:t>
      </w:r>
      <w:proofErr w:type="spellEnd"/>
      <w:r w:rsidRPr="00E74D85">
        <w:t xml:space="preserve">, </w:t>
      </w:r>
      <w:r w:rsidR="00732EF1" w:rsidRPr="00E74D85">
        <w:t>2008)</w:t>
      </w:r>
      <w:r w:rsidR="00E74D85" w:rsidRPr="00E74D85">
        <w:t>.</w:t>
      </w:r>
      <w:r w:rsidR="00732EF1" w:rsidRPr="00E74D85">
        <w:t xml:space="preserve"> </w:t>
      </w:r>
      <w:r w:rsidR="00E74D85" w:rsidRPr="00E74D85">
        <w:t>Dá se tedy předpokládat, že pokud se budeme ohlížet na výše uvedené složky</w:t>
      </w:r>
      <w:r w:rsidR="00AD17E4">
        <w:t>,</w:t>
      </w:r>
      <w:r w:rsidR="00E74D85" w:rsidRPr="00E74D85">
        <w:t xml:space="preserve"> docílíme minimalizaci rizikových faktorů, které přispívají k rozvoji neinfekčních nemocí, kde se řadí lupénka</w:t>
      </w:r>
      <w:r w:rsidR="00E74D85" w:rsidRPr="00E74D85">
        <w:rPr>
          <w:rFonts w:eastAsiaTheme="minorHAnsi"/>
          <w:lang w:eastAsia="en-US"/>
        </w:rPr>
        <w:t>, kardiovaskulární onemocnění, zhoubná onemocnění, obezita, hypertenze a další.</w:t>
      </w:r>
      <w:r w:rsidR="00520E3E" w:rsidRPr="00E74D85">
        <w:rPr>
          <w:rFonts w:eastAsiaTheme="minorHAnsi"/>
          <w:lang w:eastAsia="en-US"/>
        </w:rPr>
        <w:t xml:space="preserve"> </w:t>
      </w:r>
      <w:r w:rsidR="00E74D85" w:rsidRPr="00E74D85">
        <w:rPr>
          <w:rFonts w:eastAsiaTheme="minorHAnsi"/>
          <w:lang w:eastAsia="en-US"/>
        </w:rPr>
        <w:t>Je jasné, že a</w:t>
      </w:r>
      <w:r w:rsidR="00520E3E" w:rsidRPr="00E74D85">
        <w:rPr>
          <w:rFonts w:eastAsiaTheme="minorHAnsi"/>
          <w:lang w:eastAsia="en-US"/>
        </w:rPr>
        <w:t>ktivní</w:t>
      </w:r>
      <w:r w:rsidR="00E74D85" w:rsidRPr="00E74D85">
        <w:rPr>
          <w:rFonts w:eastAsiaTheme="minorHAnsi"/>
          <w:lang w:eastAsia="en-US"/>
        </w:rPr>
        <w:t>m</w:t>
      </w:r>
      <w:r w:rsidR="00520E3E" w:rsidRPr="00E74D85">
        <w:rPr>
          <w:rFonts w:eastAsiaTheme="minorHAnsi"/>
          <w:lang w:eastAsia="en-US"/>
        </w:rPr>
        <w:t xml:space="preserve"> životní</w:t>
      </w:r>
      <w:r w:rsidR="00E74D85" w:rsidRPr="00E74D85">
        <w:rPr>
          <w:rFonts w:eastAsiaTheme="minorHAnsi"/>
          <w:lang w:eastAsia="en-US"/>
        </w:rPr>
        <w:t>m</w:t>
      </w:r>
      <w:r w:rsidR="00520E3E" w:rsidRPr="00E74D85">
        <w:rPr>
          <w:rFonts w:eastAsiaTheme="minorHAnsi"/>
          <w:lang w:eastAsia="en-US"/>
        </w:rPr>
        <w:t xml:space="preserve"> styl</w:t>
      </w:r>
      <w:r w:rsidR="00E74D85" w:rsidRPr="00E74D85">
        <w:rPr>
          <w:rFonts w:eastAsiaTheme="minorHAnsi"/>
          <w:lang w:eastAsia="en-US"/>
        </w:rPr>
        <w:t>em</w:t>
      </w:r>
      <w:r w:rsidR="00520E3E" w:rsidRPr="00E74D85">
        <w:rPr>
          <w:rFonts w:eastAsiaTheme="minorHAnsi"/>
          <w:lang w:eastAsia="en-US"/>
        </w:rPr>
        <w:t xml:space="preserve"> </w:t>
      </w:r>
      <w:r w:rsidR="00E74D85" w:rsidRPr="00E74D85">
        <w:rPr>
          <w:rFonts w:eastAsiaTheme="minorHAnsi"/>
          <w:lang w:eastAsia="en-US"/>
        </w:rPr>
        <w:t>úplně</w:t>
      </w:r>
      <w:r w:rsidR="00520E3E" w:rsidRPr="00E74D85">
        <w:rPr>
          <w:rFonts w:eastAsiaTheme="minorHAnsi"/>
          <w:lang w:eastAsia="en-US"/>
        </w:rPr>
        <w:t xml:space="preserve"> </w:t>
      </w:r>
      <w:r w:rsidR="00E74D85" w:rsidRPr="00E74D85">
        <w:rPr>
          <w:rFonts w:eastAsiaTheme="minorHAnsi"/>
          <w:lang w:eastAsia="en-US"/>
        </w:rPr>
        <w:t>neodvrátíme možný</w:t>
      </w:r>
      <w:r w:rsidR="00520E3E" w:rsidRPr="00E74D85">
        <w:rPr>
          <w:rFonts w:eastAsiaTheme="minorHAnsi"/>
          <w:lang w:eastAsia="en-US"/>
        </w:rPr>
        <w:t xml:space="preserve"> nástup těchto onemocnění, ale </w:t>
      </w:r>
      <w:r w:rsidR="00AD17E4">
        <w:rPr>
          <w:rFonts w:eastAsiaTheme="minorHAnsi"/>
          <w:lang w:eastAsia="en-US"/>
        </w:rPr>
        <w:t xml:space="preserve">je </w:t>
      </w:r>
      <w:r w:rsidR="00E74D85" w:rsidRPr="00E74D85">
        <w:rPr>
          <w:rFonts w:eastAsiaTheme="minorHAnsi"/>
          <w:lang w:eastAsia="en-US"/>
        </w:rPr>
        <w:t>velmi pravděpodobné</w:t>
      </w:r>
      <w:r w:rsidR="00520E3E" w:rsidRPr="00E74D85">
        <w:rPr>
          <w:rFonts w:eastAsiaTheme="minorHAnsi"/>
          <w:lang w:eastAsia="en-US"/>
        </w:rPr>
        <w:t>, že s pravide</w:t>
      </w:r>
      <w:r w:rsidR="005631A7">
        <w:rPr>
          <w:rFonts w:eastAsiaTheme="minorHAnsi"/>
          <w:lang w:eastAsia="en-US"/>
        </w:rPr>
        <w:t>lnou pohybovou aktivitou sní</w:t>
      </w:r>
      <w:r w:rsidR="00E74D85" w:rsidRPr="00E74D85">
        <w:rPr>
          <w:rFonts w:eastAsiaTheme="minorHAnsi"/>
          <w:lang w:eastAsia="en-US"/>
        </w:rPr>
        <w:t>žíme</w:t>
      </w:r>
      <w:r w:rsidR="00520E3E" w:rsidRPr="00E74D85">
        <w:rPr>
          <w:rFonts w:eastAsiaTheme="minorHAnsi"/>
          <w:lang w:eastAsia="en-US"/>
        </w:rPr>
        <w:t xml:space="preserve"> riziko vzniku</w:t>
      </w:r>
      <w:r w:rsidR="00732EF1" w:rsidRPr="00E74D85">
        <w:rPr>
          <w:rFonts w:eastAsiaTheme="minorHAnsi"/>
          <w:lang w:eastAsia="en-US"/>
        </w:rPr>
        <w:t xml:space="preserve"> </w:t>
      </w:r>
      <w:r w:rsidR="00E74D85" w:rsidRPr="00E74D85">
        <w:rPr>
          <w:rFonts w:eastAsiaTheme="minorHAnsi"/>
          <w:lang w:eastAsia="en-US"/>
        </w:rPr>
        <w:t>možných nemocí, popřípadě oddálíme</w:t>
      </w:r>
      <w:r w:rsidR="00520E3E" w:rsidRPr="00E74D85">
        <w:rPr>
          <w:rFonts w:eastAsiaTheme="minorHAnsi"/>
          <w:lang w:eastAsia="en-US"/>
        </w:rPr>
        <w:t xml:space="preserve"> nástup </w:t>
      </w:r>
      <w:r w:rsidR="00E74D85" w:rsidRPr="00E74D85">
        <w:rPr>
          <w:rFonts w:eastAsiaTheme="minorHAnsi"/>
          <w:lang w:eastAsia="en-US"/>
        </w:rPr>
        <w:t>a zlepšíme si</w:t>
      </w:r>
      <w:r w:rsidR="00520E3E" w:rsidRPr="00E74D85">
        <w:rPr>
          <w:rFonts w:eastAsiaTheme="minorHAnsi"/>
          <w:lang w:eastAsia="en-US"/>
        </w:rPr>
        <w:t xml:space="preserve"> kvalitu života.</w:t>
      </w:r>
    </w:p>
    <w:p w:rsidR="00205B6B" w:rsidRDefault="00205B6B" w:rsidP="00205B6B">
      <w:pPr>
        <w:spacing w:line="360" w:lineRule="auto"/>
        <w:jc w:val="both"/>
        <w:rPr>
          <w:rFonts w:eastAsiaTheme="minorHAnsi"/>
          <w:color w:val="000000"/>
          <w:lang w:eastAsia="en-US"/>
        </w:rPr>
      </w:pPr>
    </w:p>
    <w:p w:rsidR="00BE1B60" w:rsidRPr="00AD6B0C" w:rsidRDefault="00056C01" w:rsidP="00205B6B">
      <w:pPr>
        <w:spacing w:line="360" w:lineRule="auto"/>
        <w:jc w:val="both"/>
        <w:rPr>
          <w:b/>
          <w:sz w:val="28"/>
          <w:szCs w:val="28"/>
        </w:rPr>
      </w:pPr>
      <w:r w:rsidRPr="00AD6B0C">
        <w:rPr>
          <w:b/>
          <w:sz w:val="28"/>
          <w:szCs w:val="28"/>
        </w:rPr>
        <w:t>3</w:t>
      </w:r>
      <w:r w:rsidR="00F95807" w:rsidRPr="00AD6B0C">
        <w:rPr>
          <w:b/>
          <w:sz w:val="28"/>
          <w:szCs w:val="28"/>
        </w:rPr>
        <w:t>.</w:t>
      </w:r>
      <w:r w:rsidR="00AD6B0C" w:rsidRPr="00AD6B0C">
        <w:rPr>
          <w:b/>
          <w:sz w:val="28"/>
          <w:szCs w:val="28"/>
        </w:rPr>
        <w:t xml:space="preserve"> 3</w:t>
      </w:r>
      <w:r w:rsidR="00AD6B0C" w:rsidRPr="00AD6B0C">
        <w:rPr>
          <w:b/>
          <w:sz w:val="28"/>
          <w:szCs w:val="28"/>
        </w:rPr>
        <w:tab/>
      </w:r>
      <w:r w:rsidR="00BE1B60" w:rsidRPr="00AD6B0C">
        <w:rPr>
          <w:b/>
          <w:sz w:val="28"/>
          <w:szCs w:val="28"/>
        </w:rPr>
        <w:t xml:space="preserve"> Zdraví</w:t>
      </w:r>
      <w:r w:rsidR="0077436C" w:rsidRPr="00AD6B0C">
        <w:rPr>
          <w:b/>
          <w:sz w:val="28"/>
          <w:szCs w:val="28"/>
        </w:rPr>
        <w:t xml:space="preserve"> a nemoc</w:t>
      </w:r>
    </w:p>
    <w:p w:rsidR="00217B37" w:rsidRDefault="00217B37" w:rsidP="00396F9B">
      <w:pPr>
        <w:spacing w:line="360" w:lineRule="auto"/>
        <w:ind w:firstLine="708"/>
        <w:jc w:val="both"/>
      </w:pPr>
    </w:p>
    <w:p w:rsidR="00972A34" w:rsidRDefault="00396F9B" w:rsidP="00FD55BA">
      <w:pPr>
        <w:spacing w:line="360" w:lineRule="auto"/>
        <w:ind w:firstLine="708"/>
        <w:jc w:val="both"/>
      </w:pPr>
      <w:r w:rsidRPr="0074676E">
        <w:t xml:space="preserve">Oficiální definice celosvětové zdravotnické organizace zní: </w:t>
      </w:r>
      <w:r w:rsidRPr="0074676E">
        <w:rPr>
          <w:i/>
        </w:rPr>
        <w:t>„ Zdraví je stav kompletní fyzické, duševní a sociální pohody a nejen stav nepřítomnosti nemoci a slabosti.“</w:t>
      </w:r>
      <w:r w:rsidRPr="0074676E">
        <w:t xml:space="preserve">  Vzhledem k tomu, ž</w:t>
      </w:r>
      <w:r w:rsidR="0074676E" w:rsidRPr="0074676E">
        <w:t xml:space="preserve">e člověk </w:t>
      </w:r>
      <w:r w:rsidR="0074676E">
        <w:t xml:space="preserve">a jeho organizmus </w:t>
      </w:r>
      <w:r w:rsidR="0074676E" w:rsidRPr="0074676E">
        <w:t>je soustavně</w:t>
      </w:r>
      <w:r w:rsidR="0074676E">
        <w:t xml:space="preserve"> ovlivňován</w:t>
      </w:r>
      <w:r w:rsidR="0074676E" w:rsidRPr="0074676E">
        <w:t xml:space="preserve"> prostředím</w:t>
      </w:r>
      <w:r w:rsidR="0074676E">
        <w:t>,</w:t>
      </w:r>
      <w:r w:rsidR="0074676E" w:rsidRPr="0074676E">
        <w:t xml:space="preserve"> dá se konstatovat, že tento stav není trvalý a neměnný.</w:t>
      </w:r>
      <w:r w:rsidR="0010343F">
        <w:t xml:space="preserve"> Alternativní terapie se přiklánějí k jiné definici zdraví a to: </w:t>
      </w:r>
      <w:r w:rsidR="0010343F" w:rsidRPr="0010343F">
        <w:rPr>
          <w:i/>
        </w:rPr>
        <w:t>„Zdraví je vnitřní rovnováha v těle.</w:t>
      </w:r>
      <w:r w:rsidR="0010343F">
        <w:rPr>
          <w:i/>
        </w:rPr>
        <w:t xml:space="preserve">“ </w:t>
      </w:r>
      <w:r w:rsidR="00141D13">
        <w:t>Vysvětlení příčiny nemocí je jeden z hlavních rozdílů vědecké a nevědecké medicíny. Když vezmeme v úvahu alternativní medicínu, která je založená na předpokladu, že nemoc začíná jak</w:t>
      </w:r>
      <w:r w:rsidR="00217B37">
        <w:t>o</w:t>
      </w:r>
      <w:r w:rsidR="00141D13">
        <w:t xml:space="preserve"> stav nerovnováhy v</w:t>
      </w:r>
      <w:r w:rsidR="00217B37">
        <w:t> </w:t>
      </w:r>
      <w:r w:rsidR="00141D13">
        <w:t>podvědomí</w:t>
      </w:r>
      <w:r w:rsidR="00217B37">
        <w:t>,</w:t>
      </w:r>
      <w:r w:rsidR="00141D13">
        <w:t xml:space="preserve"> </w:t>
      </w:r>
      <w:r w:rsidR="00217B37">
        <w:t>a</w:t>
      </w:r>
      <w:r w:rsidR="00141D13">
        <w:t xml:space="preserve"> že nikdy neonemocní pouze tělo samotné</w:t>
      </w:r>
      <w:r w:rsidR="00217B37">
        <w:t>, ale</w:t>
      </w:r>
      <w:r w:rsidR="00141D13">
        <w:t xml:space="preserve"> vždy onemocní celý člověk. Zdravotní problémy </w:t>
      </w:r>
      <w:r w:rsidR="00217B37">
        <w:t>pokud jsou to tedy chronická</w:t>
      </w:r>
      <w:r w:rsidR="00141D13">
        <w:t xml:space="preserve"> nebo civilizační onemocnění nevznikají ze dne na den. Je to proces, který se vyvíjí.</w:t>
      </w:r>
      <w:r w:rsidR="00217B37">
        <w:t xml:space="preserve"> Dle mého názoru obě zmíněné definice dávají smysl.  Vždy záleží na jednotlivci, jak se svým zdravím hodlá nakládat, protože za své zdraví je zodpovědný každý </w:t>
      </w:r>
      <w:r w:rsidR="00217B37">
        <w:lastRenderedPageBreak/>
        <w:t>sám.</w:t>
      </w:r>
      <w:r w:rsidR="00210BB7">
        <w:t xml:space="preserve"> Pokud se zamyslíme nad pojmem zdraví v širokém slova smyslu z hlediska fyzického, duševního i sociálního, zjistíme, že být zdravým člověkem je předpokladem</w:t>
      </w:r>
      <w:r w:rsidR="00A12445">
        <w:t>,</w:t>
      </w:r>
      <w:r w:rsidR="00210BB7">
        <w:t xml:space="preserve"> ke štěstí</w:t>
      </w:r>
      <w:r w:rsidR="00FD55BA">
        <w:t xml:space="preserve"> a</w:t>
      </w:r>
      <w:r w:rsidR="00210BB7">
        <w:t xml:space="preserve">  k úspěchu. Je pot</w:t>
      </w:r>
      <w:r w:rsidR="00A12445">
        <w:t>řeba si uvědomit, že zdraví nemusí být</w:t>
      </w:r>
      <w:r w:rsidR="00210BB7">
        <w:t xml:space="preserve"> samozřejmostí</w:t>
      </w:r>
      <w:r w:rsidR="00FD55BA">
        <w:t>,</w:t>
      </w:r>
      <w:r w:rsidR="00210BB7">
        <w:t xml:space="preserve"> jeho kvalita </w:t>
      </w:r>
      <w:r w:rsidR="00A12445">
        <w:t xml:space="preserve">bývá </w:t>
      </w:r>
      <w:r w:rsidR="00210BB7">
        <w:t>proměnlivá a to v závislosti na podmínkách, ve kterých žijeme, na čase, apod.</w:t>
      </w:r>
      <w:r w:rsidR="00A12445">
        <w:t xml:space="preserve"> Pokud budeme naše děti vychovávat ve zdravých podmínkách a budeme jim osobním příkladem, můžeme zvýšit šance dětí na budoucí zdravý život.</w:t>
      </w:r>
      <w:r w:rsidR="00FD55BA">
        <w:t xml:space="preserve"> Dle světové zdravotnické organizace WHO mají na zdraví lidí pozitivní nebo negativní vliv tři základní faktory: sociální, biologické a ekonomické. Podpora zdraví je tedy, celospolečenskou záležitostí. </w:t>
      </w:r>
    </w:p>
    <w:p w:rsidR="00972A34" w:rsidRDefault="00972A34" w:rsidP="00396F9B">
      <w:pPr>
        <w:spacing w:line="360" w:lineRule="auto"/>
        <w:ind w:firstLine="708"/>
        <w:jc w:val="both"/>
      </w:pPr>
    </w:p>
    <w:p w:rsidR="00FF26AA" w:rsidRDefault="00056C01" w:rsidP="00FD55BA">
      <w:pPr>
        <w:spacing w:line="360" w:lineRule="auto"/>
        <w:jc w:val="both"/>
        <w:rPr>
          <w:b/>
        </w:rPr>
      </w:pPr>
      <w:r>
        <w:rPr>
          <w:b/>
        </w:rPr>
        <w:t>3</w:t>
      </w:r>
      <w:r w:rsidR="00FF26AA" w:rsidRPr="00217B37">
        <w:rPr>
          <w:b/>
        </w:rPr>
        <w:t>.</w:t>
      </w:r>
      <w:r w:rsidR="00AD6B0C">
        <w:rPr>
          <w:b/>
        </w:rPr>
        <w:t xml:space="preserve"> </w:t>
      </w:r>
      <w:r w:rsidR="00FF26AA" w:rsidRPr="00217B37">
        <w:rPr>
          <w:b/>
        </w:rPr>
        <w:t>3.</w:t>
      </w:r>
      <w:r w:rsidR="00AD6B0C">
        <w:rPr>
          <w:b/>
        </w:rPr>
        <w:t xml:space="preserve"> 1</w:t>
      </w:r>
      <w:r w:rsidR="00AD6B0C">
        <w:rPr>
          <w:b/>
        </w:rPr>
        <w:tab/>
      </w:r>
      <w:r w:rsidR="00FF26AA" w:rsidRPr="00217B37">
        <w:rPr>
          <w:b/>
        </w:rPr>
        <w:t xml:space="preserve"> Přístup ke zdraví</w:t>
      </w:r>
    </w:p>
    <w:p w:rsidR="00FD55BA" w:rsidRDefault="00FD55BA" w:rsidP="00FD55BA">
      <w:pPr>
        <w:spacing w:line="360" w:lineRule="auto"/>
        <w:jc w:val="both"/>
        <w:rPr>
          <w:b/>
        </w:rPr>
      </w:pPr>
    </w:p>
    <w:p w:rsidR="005D3802" w:rsidRDefault="00A12445" w:rsidP="00FD55BA">
      <w:pPr>
        <w:spacing w:line="360" w:lineRule="auto"/>
        <w:ind w:firstLine="708"/>
        <w:jc w:val="both"/>
      </w:pPr>
      <w:r>
        <w:t>Potřeby lidí ve 20. století se výrazně liší od potřeb lidí ve 21. století. Rychlý technický rozvoj zrychlil životní tempo lidí, objevují se stále nové pracovní technologie</w:t>
      </w:r>
      <w:r w:rsidR="005631A7">
        <w:t xml:space="preserve">, na základě </w:t>
      </w:r>
      <w:r>
        <w:t xml:space="preserve">kterých lidé více </w:t>
      </w:r>
      <w:r w:rsidR="005D3802">
        <w:t xml:space="preserve">komunikují, cestují a </w:t>
      </w:r>
      <w:r>
        <w:t>rozmanitěji tráví svůj volný čas</w:t>
      </w:r>
      <w:r w:rsidR="005D3802">
        <w:t>. Zodpovědný přístup ke zdraví je velmi důležitý. Řadě zdravotních rizik se nedá vyhnout</w:t>
      </w:r>
      <w:r w:rsidR="004B693C">
        <w:t>,</w:t>
      </w:r>
      <w:r w:rsidR="005D3802">
        <w:t xml:space="preserve"> důvodem bývají genetické dispozice nebo nepříznivé sociální podmínky</w:t>
      </w:r>
      <w:r w:rsidR="004B693C">
        <w:t>. P</w:t>
      </w:r>
      <w:r w:rsidR="005D3802">
        <w:t>řesto správným způsobem života můžeme některá rizika vedoucí k onemocnění omezit nebo snížit. S dobrým vztahem ke svému zdraví se člověk bohužel nerodí</w:t>
      </w:r>
      <w:r w:rsidR="004B693C">
        <w:t>,</w:t>
      </w:r>
      <w:r w:rsidR="005D3802">
        <w:t xml:space="preserve"> </w:t>
      </w:r>
      <w:r w:rsidR="004B693C">
        <w:t>vytváří se postupně</w:t>
      </w:r>
      <w:r w:rsidR="004976C5">
        <w:t>, a proto</w:t>
      </w:r>
      <w:r w:rsidR="004B693C">
        <w:t xml:space="preserve"> </w:t>
      </w:r>
      <w:r w:rsidR="005D3802">
        <w:t>je potřeba rizikům předcházet výchovou mládeže</w:t>
      </w:r>
      <w:r w:rsidR="004B693C">
        <w:t xml:space="preserve"> k </w:t>
      </w:r>
      <w:r w:rsidR="005D3802">
        <w:t>zodpovědnosti</w:t>
      </w:r>
      <w:r w:rsidR="004B693C">
        <w:t xml:space="preserve"> ke zdraví</w:t>
      </w:r>
      <w:r w:rsidR="005D3802">
        <w:t>, ke zdravému</w:t>
      </w:r>
      <w:r w:rsidR="004B693C">
        <w:t xml:space="preserve"> životnímu</w:t>
      </w:r>
      <w:r w:rsidR="005D3802">
        <w:t xml:space="preserve"> stylu</w:t>
      </w:r>
      <w:r w:rsidR="004B693C">
        <w:t>, ale také výchovou jak rizikům předcházet. Čím dříve je jedinec schopen posoudit rozdíly mezi zdravím a nemocí</w:t>
      </w:r>
      <w:r w:rsidR="000D23EE">
        <w:t>,</w:t>
      </w:r>
      <w:r w:rsidR="004B693C">
        <w:t xml:space="preserve"> tím vyšší je šance na prožitý život ve zdraví.</w:t>
      </w:r>
    </w:p>
    <w:p w:rsidR="004B693C" w:rsidRDefault="004B693C" w:rsidP="005D3802">
      <w:pPr>
        <w:spacing w:line="360" w:lineRule="auto"/>
        <w:ind w:firstLine="708"/>
        <w:jc w:val="both"/>
      </w:pPr>
      <w:r>
        <w:t xml:space="preserve">Kenneth Cooper (1986) zavedl teorii „Aktivní zdraví“, která se </w:t>
      </w:r>
      <w:r w:rsidR="00C5110C">
        <w:t xml:space="preserve">také </w:t>
      </w:r>
      <w:r>
        <w:t>rozhodně týká přístupu ke zdraví. Tato t</w:t>
      </w:r>
      <w:r w:rsidR="00C5110C">
        <w:t>eorie zkoumala oblast fyziologie</w:t>
      </w:r>
      <w:r>
        <w:t xml:space="preserve"> tělesných cvičení a výživy.</w:t>
      </w:r>
      <w:r w:rsidR="00C5110C">
        <w:t xml:space="preserve"> Základní osu celé teorie tvořil vzájemný vztah mezi pohybovou aktivitou, výživou a duševní rovnováhou. Program „Aktivní zdraví“ byl  propagován v USA v letech 1968 – 1977 a dokázal, že stoupl počet cvičících dospělých lidí z 25% na 47%, což zapříčinilo zvýšení průměrné délky života Američanů o 2,7 roku </w:t>
      </w:r>
      <w:r w:rsidR="000D23EE">
        <w:t xml:space="preserve">- </w:t>
      </w:r>
      <w:r w:rsidR="00C5110C">
        <w:t>tedy 3 krát více než v jiných desetiletích.</w:t>
      </w:r>
    </w:p>
    <w:p w:rsidR="003A651C" w:rsidRDefault="00F637B0" w:rsidP="00CF01D6">
      <w:pPr>
        <w:spacing w:line="360" w:lineRule="auto"/>
        <w:ind w:firstLine="708"/>
        <w:jc w:val="both"/>
      </w:pPr>
      <w:r>
        <w:t>V rámci pohybové aktivity sestavil Cooper žebříček nejzdravějších sportů</w:t>
      </w:r>
      <w:r w:rsidR="00CF01D6">
        <w:t xml:space="preserve">:  </w:t>
      </w:r>
      <w:r w:rsidR="00DF4A28">
        <w:t>1) běh na lyžích</w:t>
      </w:r>
      <w:r w:rsidR="003A651C">
        <w:t xml:space="preserve">, </w:t>
      </w:r>
      <w:r w:rsidR="00DF4A28">
        <w:t>2)</w:t>
      </w:r>
      <w:r w:rsidR="003A651C">
        <w:t xml:space="preserve"> plavání, 3) jogging, 4) cyklistika, 5) chůze. Doporučoval také kolektivní sporty, ale z důvodu střídání intenzity </w:t>
      </w:r>
      <w:r w:rsidR="00422CDA">
        <w:t>zátěže</w:t>
      </w:r>
      <w:r w:rsidR="003A651C">
        <w:t xml:space="preserve"> musely být prováděny </w:t>
      </w:r>
      <w:r w:rsidR="00422CDA">
        <w:t xml:space="preserve">po </w:t>
      </w:r>
      <w:r w:rsidR="003A651C">
        <w:t>delší čas.</w:t>
      </w:r>
    </w:p>
    <w:p w:rsidR="003A651C" w:rsidRDefault="003A651C" w:rsidP="003A651C">
      <w:pPr>
        <w:spacing w:line="360" w:lineRule="auto"/>
        <w:ind w:firstLine="708"/>
        <w:jc w:val="both"/>
      </w:pPr>
      <w:r>
        <w:t>Z hlediska stravování ve svém programu doporučuje dodržování vyváženosti mezi základními druh</w:t>
      </w:r>
      <w:r w:rsidR="00AD6B0C">
        <w:t>y</w:t>
      </w:r>
      <w:r>
        <w:t xml:space="preserve"> živin v poměru 50</w:t>
      </w:r>
      <w:r w:rsidR="00AD6B0C">
        <w:t xml:space="preserve">% polysacharidy, 20% bílkoviny, </w:t>
      </w:r>
      <w:r w:rsidR="000D23EE">
        <w:t>30</w:t>
      </w:r>
      <w:r>
        <w:t xml:space="preserve">% tuky a zároveň dodržování pravidla poměru energetického příjmu u tří hlavních jídel v poměru 25% snídaně, 50% oběd a 25% večeře. </w:t>
      </w:r>
    </w:p>
    <w:p w:rsidR="0013008B" w:rsidRDefault="0013008B" w:rsidP="003A651C">
      <w:pPr>
        <w:spacing w:line="360" w:lineRule="auto"/>
        <w:ind w:firstLine="708"/>
        <w:jc w:val="both"/>
      </w:pPr>
      <w:r>
        <w:lastRenderedPageBreak/>
        <w:t>Třetí základní potřebou uvedenou v </w:t>
      </w:r>
      <w:proofErr w:type="spellStart"/>
      <w:r>
        <w:t>Cooperově</w:t>
      </w:r>
      <w:proofErr w:type="spellEnd"/>
      <w:r>
        <w:t xml:space="preserve"> programu  je duševní rovnováha, kde jako důležité složky uvádí spánkový režim a zařazení odpočinku do denního režimu. Duševní rovnováhu pak přináší pravidelně vykonávaná pohybová aktivita se správnou výživou.</w:t>
      </w:r>
    </w:p>
    <w:p w:rsidR="0013008B" w:rsidRDefault="0013008B" w:rsidP="003A651C">
      <w:pPr>
        <w:spacing w:line="360" w:lineRule="auto"/>
        <w:ind w:firstLine="708"/>
        <w:jc w:val="both"/>
      </w:pPr>
      <w:r>
        <w:t>Tím, že lidé takto dokázali žít</w:t>
      </w:r>
      <w:r w:rsidR="00AD6B0C">
        <w:t>,</w:t>
      </w:r>
      <w:r>
        <w:t xml:space="preserve"> stouplo jim sebevědomí a pocit uspokojení, který se projevil ve všech sférách. </w:t>
      </w:r>
    </w:p>
    <w:p w:rsidR="00C5110C" w:rsidRDefault="00C5110C" w:rsidP="005D3802">
      <w:pPr>
        <w:spacing w:line="360" w:lineRule="auto"/>
        <w:ind w:firstLine="708"/>
        <w:jc w:val="both"/>
      </w:pPr>
    </w:p>
    <w:p w:rsidR="00BE1B60" w:rsidRPr="00464A08" w:rsidRDefault="00056C01" w:rsidP="00D868F7">
      <w:pPr>
        <w:spacing w:line="360" w:lineRule="auto"/>
        <w:jc w:val="both"/>
        <w:rPr>
          <w:rFonts w:eastAsiaTheme="minorHAnsi"/>
          <w:color w:val="FF0000"/>
          <w:lang w:eastAsia="en-US"/>
        </w:rPr>
      </w:pPr>
      <w:r>
        <w:rPr>
          <w:b/>
          <w:color w:val="000000"/>
        </w:rPr>
        <w:t>3</w:t>
      </w:r>
      <w:r w:rsidR="00BE1B60" w:rsidRPr="00BE1B60">
        <w:rPr>
          <w:b/>
          <w:color w:val="000000"/>
        </w:rPr>
        <w:t>.</w:t>
      </w:r>
      <w:r w:rsidR="00AD6B0C">
        <w:rPr>
          <w:b/>
          <w:color w:val="000000"/>
        </w:rPr>
        <w:t xml:space="preserve"> </w:t>
      </w:r>
      <w:r w:rsidR="00BE1B60" w:rsidRPr="00BE1B60">
        <w:rPr>
          <w:b/>
          <w:color w:val="000000"/>
        </w:rPr>
        <w:t>3.</w:t>
      </w:r>
      <w:r w:rsidR="00AD6B0C">
        <w:rPr>
          <w:b/>
          <w:color w:val="000000"/>
        </w:rPr>
        <w:t xml:space="preserve"> </w:t>
      </w:r>
      <w:r w:rsidR="00BE1B60" w:rsidRPr="00BE1B60">
        <w:rPr>
          <w:b/>
          <w:color w:val="000000"/>
        </w:rPr>
        <w:t>2</w:t>
      </w:r>
      <w:r w:rsidR="00AD6B0C">
        <w:rPr>
          <w:b/>
          <w:color w:val="000000"/>
        </w:rPr>
        <w:tab/>
      </w:r>
      <w:r w:rsidR="00BE1B60" w:rsidRPr="00BE1B60">
        <w:rPr>
          <w:b/>
          <w:color w:val="000000"/>
        </w:rPr>
        <w:t xml:space="preserve"> Obecná problematika prevence onemocnění</w:t>
      </w:r>
      <w:r w:rsidR="008C04C3">
        <w:rPr>
          <w:b/>
          <w:color w:val="000000"/>
        </w:rPr>
        <w:t xml:space="preserve"> </w:t>
      </w:r>
    </w:p>
    <w:p w:rsidR="008C04C3" w:rsidRDefault="008C04C3" w:rsidP="008C04C3">
      <w:pPr>
        <w:spacing w:line="360" w:lineRule="auto"/>
        <w:jc w:val="both"/>
        <w:rPr>
          <w:b/>
          <w:color w:val="000000"/>
        </w:rPr>
      </w:pPr>
    </w:p>
    <w:p w:rsidR="008C04C3" w:rsidRPr="00946669" w:rsidRDefault="0087101B" w:rsidP="008C04C3">
      <w:pPr>
        <w:spacing w:line="360" w:lineRule="auto"/>
        <w:ind w:firstLine="708"/>
        <w:jc w:val="both"/>
      </w:pPr>
      <w:r>
        <w:t>Zdraví společnosti až z</w:t>
      </w:r>
      <w:r w:rsidR="008C04C3" w:rsidRPr="00946669">
        <w:t> 50% ovlivňuje životní styl, jako nejvýznamnější činitel, dále je to prostředí s úzkým propojením na činnost člověka (20%), gen</w:t>
      </w:r>
      <w:r>
        <w:t>etické faktory (20%) a pouze z 10</w:t>
      </w:r>
      <w:r w:rsidR="008C04C3" w:rsidRPr="00946669">
        <w:t>% ovlivňuje z</w:t>
      </w:r>
      <w:r w:rsidR="00AD6B0C" w:rsidRPr="00946669">
        <w:t>draví zdravotnictví jako takové</w:t>
      </w:r>
      <w:r w:rsidR="008C04C3" w:rsidRPr="00946669">
        <w:t xml:space="preserve"> (Ivanová, 2006)</w:t>
      </w:r>
      <w:r w:rsidR="00AD6B0C" w:rsidRPr="00946669">
        <w:t>.</w:t>
      </w:r>
    </w:p>
    <w:p w:rsidR="007C0049" w:rsidRPr="00946669" w:rsidRDefault="007C0049" w:rsidP="00151EAA">
      <w:pPr>
        <w:spacing w:line="360" w:lineRule="auto"/>
        <w:ind w:firstLine="708"/>
        <w:jc w:val="both"/>
      </w:pPr>
      <w:r w:rsidRPr="00946669">
        <w:t>Po dobu mnoha let převládal pocit, že zdravé návyky jsou nudné, těžce prosaditelné a nelákavé. Mnozí se domnívají, že uplatňovat zdravý životní styl znamená podrobit se dlouhému seznamu zákazů. Dle Ivanové (2006) existuje 8 rozhodujících faktorů, které ovlivňují zdraví a působí jako prevence proti onemocnění.</w:t>
      </w:r>
    </w:p>
    <w:p w:rsidR="007C0049" w:rsidRDefault="007C0049" w:rsidP="00151EAA">
      <w:pPr>
        <w:spacing w:line="360" w:lineRule="auto"/>
        <w:ind w:firstLine="708"/>
        <w:jc w:val="both"/>
        <w:rPr>
          <w:color w:val="333333"/>
        </w:rPr>
      </w:pPr>
    </w:p>
    <w:p w:rsidR="00074CB8" w:rsidRPr="00AD6B0C" w:rsidRDefault="00946669" w:rsidP="0092162A">
      <w:pPr>
        <w:spacing w:line="360" w:lineRule="auto"/>
        <w:jc w:val="both"/>
        <w:rPr>
          <w:b/>
        </w:rPr>
      </w:pPr>
      <w:r>
        <w:rPr>
          <w:b/>
        </w:rPr>
        <w:t>A)</w:t>
      </w:r>
      <w:r w:rsidR="0016150C" w:rsidRPr="00AD6B0C">
        <w:rPr>
          <w:b/>
        </w:rPr>
        <w:tab/>
      </w:r>
      <w:r w:rsidR="00074CB8" w:rsidRPr="00AD6B0C">
        <w:rPr>
          <w:b/>
        </w:rPr>
        <w:t>POTRAVA</w:t>
      </w:r>
    </w:p>
    <w:p w:rsidR="007C0049" w:rsidRPr="00AD6B0C" w:rsidRDefault="007C0049" w:rsidP="00AD6B0C">
      <w:pPr>
        <w:spacing w:line="360" w:lineRule="auto"/>
        <w:ind w:firstLine="708"/>
        <w:jc w:val="both"/>
      </w:pPr>
      <w:r w:rsidRPr="00AD6B0C">
        <w:t>Přijímání potravy je návyk, který nejvíce ovliv</w:t>
      </w:r>
      <w:r w:rsidR="00074CB8" w:rsidRPr="00AD6B0C">
        <w:t>ňuje naše zdraví. A to nejen</w:t>
      </w:r>
      <w:r w:rsidR="00AD6B0C">
        <w:t xml:space="preserve"> </w:t>
      </w:r>
      <w:r w:rsidRPr="00AD6B0C">
        <w:t>druh potravy, ale i čas a forma její přijímání působí rozhodujícím způsoben na náš organizmus. Potrava a základní živiny jsou potřebné pro</w:t>
      </w:r>
      <w:r w:rsidR="00074CB8" w:rsidRPr="00AD6B0C">
        <w:t xml:space="preserve"> růst a zachování tkání v těle a také pro správné fungování organizmu.</w:t>
      </w:r>
    </w:p>
    <w:p w:rsidR="00AD6B0C" w:rsidRDefault="00AD6B0C" w:rsidP="00AD6B0C">
      <w:pPr>
        <w:spacing w:line="360" w:lineRule="auto"/>
        <w:jc w:val="both"/>
        <w:rPr>
          <w:rFonts w:ascii="Verdana" w:hAnsi="Verdana"/>
          <w:color w:val="333333"/>
        </w:rPr>
      </w:pPr>
      <w:r>
        <w:rPr>
          <w:rFonts w:ascii="Verdana" w:hAnsi="Verdana"/>
          <w:color w:val="333333"/>
        </w:rPr>
        <w:t xml:space="preserve"> </w:t>
      </w:r>
    </w:p>
    <w:p w:rsidR="00074CB8" w:rsidRPr="00AD6B0C" w:rsidRDefault="00946669" w:rsidP="0092162A">
      <w:pPr>
        <w:spacing w:line="360" w:lineRule="auto"/>
        <w:jc w:val="both"/>
        <w:rPr>
          <w:b/>
        </w:rPr>
      </w:pPr>
      <w:r>
        <w:rPr>
          <w:b/>
        </w:rPr>
        <w:t>B)</w:t>
      </w:r>
      <w:r w:rsidR="0016150C" w:rsidRPr="00AD6B0C">
        <w:rPr>
          <w:b/>
        </w:rPr>
        <w:tab/>
      </w:r>
      <w:r w:rsidR="00074CB8" w:rsidRPr="00AD6B0C">
        <w:rPr>
          <w:b/>
        </w:rPr>
        <w:t xml:space="preserve"> </w:t>
      </w:r>
      <w:r w:rsidR="005021FF" w:rsidRPr="00AD6B0C">
        <w:rPr>
          <w:b/>
        </w:rPr>
        <w:t xml:space="preserve">VZDUCH </w:t>
      </w:r>
    </w:p>
    <w:p w:rsidR="00AD6B0C" w:rsidRDefault="00074CB8" w:rsidP="00AD6B0C">
      <w:pPr>
        <w:spacing w:line="360" w:lineRule="auto"/>
      </w:pPr>
      <w:r w:rsidRPr="00205B6B">
        <w:tab/>
        <w:t>Kyslík obsažený ve vzduchu je nevyhnutelný pro spalování potravy v našich buňkách</w:t>
      </w:r>
      <w:r w:rsidR="00864EF0" w:rsidRPr="00205B6B">
        <w:t xml:space="preserve"> </w:t>
      </w:r>
      <w:r w:rsidR="0087101B">
        <w:t>a</w:t>
      </w:r>
      <w:r w:rsidRPr="00205B6B">
        <w:t xml:space="preserve"> na produkování energie nevyhnutelné pro život.</w:t>
      </w:r>
      <w:r w:rsidRPr="00205B6B">
        <w:br/>
      </w:r>
    </w:p>
    <w:p w:rsidR="00864EF0" w:rsidRPr="00AD6B0C" w:rsidRDefault="00946669" w:rsidP="0092162A">
      <w:pPr>
        <w:spacing w:line="360" w:lineRule="auto"/>
        <w:jc w:val="both"/>
        <w:rPr>
          <w:b/>
        </w:rPr>
      </w:pPr>
      <w:r>
        <w:rPr>
          <w:b/>
        </w:rPr>
        <w:t>C)</w:t>
      </w:r>
      <w:r w:rsidR="0016150C" w:rsidRPr="00AD6B0C">
        <w:rPr>
          <w:b/>
        </w:rPr>
        <w:tab/>
      </w:r>
      <w:r w:rsidR="005021FF" w:rsidRPr="00AD6B0C">
        <w:rPr>
          <w:b/>
        </w:rPr>
        <w:t xml:space="preserve">VODA </w:t>
      </w:r>
    </w:p>
    <w:p w:rsidR="00864EF0" w:rsidRDefault="00864EF0" w:rsidP="00AD6B0C">
      <w:pPr>
        <w:spacing w:line="360" w:lineRule="auto"/>
        <w:ind w:firstLine="708"/>
        <w:jc w:val="both"/>
      </w:pPr>
      <w:r w:rsidRPr="00205B6B">
        <w:t>Naše tělo obsahuje 60% vody. Denně bychom měli vypít kolem dvou litrů tekutin. Nejlépe pramenité vody, nebo minerálky</w:t>
      </w:r>
      <w:r w:rsidR="0087101B">
        <w:t>,</w:t>
      </w:r>
      <w:r w:rsidRPr="00205B6B">
        <w:t xml:space="preserve"> přičemž je potřeba dávat pozor na obsah sodíku a cukru.</w:t>
      </w:r>
    </w:p>
    <w:p w:rsidR="00AA017B" w:rsidRDefault="00AA017B" w:rsidP="00946669">
      <w:pPr>
        <w:spacing w:line="360" w:lineRule="auto"/>
        <w:ind w:firstLine="708"/>
      </w:pPr>
    </w:p>
    <w:p w:rsidR="000D23EE" w:rsidRDefault="000D23EE" w:rsidP="00946669">
      <w:pPr>
        <w:spacing w:line="360" w:lineRule="auto"/>
        <w:ind w:firstLine="708"/>
        <w:rPr>
          <w:b/>
        </w:rPr>
      </w:pPr>
    </w:p>
    <w:p w:rsidR="000D23EE" w:rsidRDefault="000D23EE" w:rsidP="00946669">
      <w:pPr>
        <w:spacing w:line="360" w:lineRule="auto"/>
        <w:ind w:firstLine="708"/>
        <w:rPr>
          <w:b/>
        </w:rPr>
      </w:pPr>
    </w:p>
    <w:p w:rsidR="000D23EE" w:rsidRDefault="000D23EE" w:rsidP="00946669">
      <w:pPr>
        <w:spacing w:line="360" w:lineRule="auto"/>
        <w:ind w:firstLine="708"/>
        <w:rPr>
          <w:b/>
        </w:rPr>
      </w:pPr>
    </w:p>
    <w:p w:rsidR="00864EF0" w:rsidRPr="00205B6B" w:rsidRDefault="00946669" w:rsidP="0092162A">
      <w:pPr>
        <w:spacing w:line="360" w:lineRule="auto"/>
        <w:rPr>
          <w:b/>
        </w:rPr>
      </w:pPr>
      <w:r>
        <w:rPr>
          <w:b/>
        </w:rPr>
        <w:lastRenderedPageBreak/>
        <w:t>D)</w:t>
      </w:r>
      <w:r w:rsidR="00864EF0" w:rsidRPr="00205B6B">
        <w:rPr>
          <w:b/>
        </w:rPr>
        <w:t xml:space="preserve"> </w:t>
      </w:r>
      <w:r w:rsidR="0016150C" w:rsidRPr="00205B6B">
        <w:rPr>
          <w:b/>
        </w:rPr>
        <w:tab/>
      </w:r>
      <w:r w:rsidR="00864EF0" w:rsidRPr="00205B6B">
        <w:rPr>
          <w:b/>
        </w:rPr>
        <w:t>SLUNCE</w:t>
      </w:r>
    </w:p>
    <w:p w:rsidR="00864EF0" w:rsidRDefault="00864EF0" w:rsidP="00AD6B0C">
      <w:pPr>
        <w:spacing w:line="360" w:lineRule="auto"/>
        <w:jc w:val="both"/>
        <w:rPr>
          <w:color w:val="333333"/>
        </w:rPr>
      </w:pPr>
      <w:r>
        <w:rPr>
          <w:color w:val="333333"/>
        </w:rPr>
        <w:tab/>
        <w:t>Sluneční světlo je nevyhnutelné pro život a uchování zdraví. Díky němu se v pokožce vytváří vitamín D. Ultrafialové záření (pokud doba vystavení není příliš dlouhá) má dezinfekční účinek, stimuluje všechny životní procesy a posilňuje organizmus.</w:t>
      </w:r>
    </w:p>
    <w:p w:rsidR="0092162A" w:rsidRDefault="0092162A" w:rsidP="00864EF0">
      <w:pPr>
        <w:spacing w:line="360" w:lineRule="auto"/>
        <w:rPr>
          <w:color w:val="333333"/>
        </w:rPr>
      </w:pPr>
    </w:p>
    <w:p w:rsidR="004F0E9C" w:rsidRPr="00946669" w:rsidRDefault="00946669" w:rsidP="00864EF0">
      <w:pPr>
        <w:spacing w:line="360" w:lineRule="auto"/>
        <w:rPr>
          <w:b/>
        </w:rPr>
      </w:pPr>
      <w:r w:rsidRPr="00946669">
        <w:rPr>
          <w:b/>
        </w:rPr>
        <w:t>E)</w:t>
      </w:r>
      <w:r w:rsidR="0016150C" w:rsidRPr="00946669">
        <w:rPr>
          <w:b/>
        </w:rPr>
        <w:tab/>
      </w:r>
      <w:r w:rsidR="004F0E9C" w:rsidRPr="00946669">
        <w:rPr>
          <w:b/>
        </w:rPr>
        <w:t xml:space="preserve"> TĚLESNÉ CVIČENÍ</w:t>
      </w:r>
    </w:p>
    <w:p w:rsidR="004F0E9C" w:rsidRPr="00946669" w:rsidRDefault="004F0E9C" w:rsidP="00AD6B0C">
      <w:pPr>
        <w:spacing w:line="360" w:lineRule="auto"/>
        <w:ind w:firstLine="708"/>
        <w:jc w:val="both"/>
      </w:pPr>
      <w:r w:rsidRPr="00946669">
        <w:t>Nejlepším tělesným cvičením je chůze. Naše tělo je možné přirovnat ke stroji, který je z</w:t>
      </w:r>
      <w:r w:rsidR="005E1533" w:rsidRPr="00946669">
        <w:t>konstruován</w:t>
      </w:r>
      <w:r w:rsidRPr="00946669">
        <w:t xml:space="preserve"> pro pohyb</w:t>
      </w:r>
      <w:r w:rsidR="00260430">
        <w:t xml:space="preserve">. Cvičením zabraňujeme </w:t>
      </w:r>
      <w:r w:rsidR="005E1533" w:rsidRPr="00946669">
        <w:t>vzniku vysokého TK, obezitě a udržujeme si organizmus v dobré kondici.</w:t>
      </w:r>
    </w:p>
    <w:p w:rsidR="0092162A" w:rsidRDefault="0092162A" w:rsidP="00864EF0">
      <w:pPr>
        <w:spacing w:line="360" w:lineRule="auto"/>
      </w:pPr>
    </w:p>
    <w:p w:rsidR="005E1533" w:rsidRPr="00946669" w:rsidRDefault="00946669" w:rsidP="00864EF0">
      <w:pPr>
        <w:spacing w:line="360" w:lineRule="auto"/>
        <w:rPr>
          <w:b/>
        </w:rPr>
      </w:pPr>
      <w:r w:rsidRPr="00946669">
        <w:rPr>
          <w:b/>
        </w:rPr>
        <w:t>F)</w:t>
      </w:r>
      <w:r w:rsidR="005E1533" w:rsidRPr="00946669">
        <w:rPr>
          <w:b/>
        </w:rPr>
        <w:t xml:space="preserve"> </w:t>
      </w:r>
      <w:r w:rsidR="0016150C" w:rsidRPr="00946669">
        <w:rPr>
          <w:b/>
        </w:rPr>
        <w:tab/>
      </w:r>
      <w:r w:rsidR="005E1533" w:rsidRPr="00946669">
        <w:rPr>
          <w:b/>
        </w:rPr>
        <w:t>ODPOČINEK</w:t>
      </w:r>
    </w:p>
    <w:p w:rsidR="005E1533" w:rsidRPr="00946669" w:rsidRDefault="005E1533" w:rsidP="00AD6B0C">
      <w:pPr>
        <w:spacing w:line="360" w:lineRule="auto"/>
        <w:jc w:val="both"/>
      </w:pPr>
      <w:r w:rsidRPr="00946669">
        <w:rPr>
          <w:b/>
        </w:rPr>
        <w:tab/>
      </w:r>
      <w:r w:rsidR="00260430">
        <w:t>Odpočinek má být posilňující a</w:t>
      </w:r>
      <w:r w:rsidRPr="00946669">
        <w:t xml:space="preserve"> dostatečně dlouhý. U dospělých představuje sedm hodin denně.</w:t>
      </w:r>
    </w:p>
    <w:p w:rsidR="0092162A" w:rsidRDefault="0092162A" w:rsidP="00864EF0">
      <w:pPr>
        <w:spacing w:line="360" w:lineRule="auto"/>
      </w:pPr>
    </w:p>
    <w:p w:rsidR="005E1533" w:rsidRPr="00946669" w:rsidRDefault="00946669" w:rsidP="00864EF0">
      <w:pPr>
        <w:spacing w:line="360" w:lineRule="auto"/>
        <w:rPr>
          <w:b/>
        </w:rPr>
      </w:pPr>
      <w:r>
        <w:rPr>
          <w:b/>
        </w:rPr>
        <w:t>G)</w:t>
      </w:r>
      <w:r w:rsidR="0016150C" w:rsidRPr="00946669">
        <w:rPr>
          <w:b/>
        </w:rPr>
        <w:tab/>
      </w:r>
      <w:r w:rsidR="005E1533" w:rsidRPr="00946669">
        <w:rPr>
          <w:b/>
        </w:rPr>
        <w:t>ZDRŽOVÁNÍ SE TOXICKÝCH LÁTEK</w:t>
      </w:r>
    </w:p>
    <w:p w:rsidR="005E1533" w:rsidRPr="00946669" w:rsidRDefault="005E1533" w:rsidP="00AD6B0C">
      <w:pPr>
        <w:spacing w:line="360" w:lineRule="auto"/>
        <w:jc w:val="both"/>
      </w:pPr>
      <w:r w:rsidRPr="00946669">
        <w:rPr>
          <w:b/>
        </w:rPr>
        <w:tab/>
      </w:r>
      <w:r w:rsidRPr="00946669">
        <w:t>Škodlivost alkoholu, tabáku a drog byla dostatečně prokázána. Přestat užívat tyto škodliviny je nejlepším rozhodnutím jaké je možné udělat ve prospěch zdravého a šťastného života.</w:t>
      </w:r>
    </w:p>
    <w:p w:rsidR="0092162A" w:rsidRDefault="0092162A" w:rsidP="00864EF0">
      <w:pPr>
        <w:spacing w:line="360" w:lineRule="auto"/>
        <w:rPr>
          <w:color w:val="333333"/>
        </w:rPr>
      </w:pPr>
    </w:p>
    <w:p w:rsidR="005E1533" w:rsidRPr="00946669" w:rsidRDefault="00946669" w:rsidP="00864EF0">
      <w:pPr>
        <w:spacing w:line="360" w:lineRule="auto"/>
        <w:rPr>
          <w:b/>
        </w:rPr>
      </w:pPr>
      <w:r w:rsidRPr="00946669">
        <w:rPr>
          <w:b/>
        </w:rPr>
        <w:t>H)</w:t>
      </w:r>
      <w:r w:rsidR="0016150C" w:rsidRPr="00946669">
        <w:rPr>
          <w:b/>
        </w:rPr>
        <w:tab/>
      </w:r>
      <w:r w:rsidR="005E1533" w:rsidRPr="00946669">
        <w:rPr>
          <w:b/>
        </w:rPr>
        <w:t>DOBRÝ</w:t>
      </w:r>
      <w:r w:rsidR="00260430">
        <w:rPr>
          <w:b/>
        </w:rPr>
        <w:t xml:space="preserve"> </w:t>
      </w:r>
      <w:r w:rsidR="005E1533" w:rsidRPr="00946669">
        <w:rPr>
          <w:b/>
        </w:rPr>
        <w:t xml:space="preserve">DUŠEVNÍ </w:t>
      </w:r>
      <w:r w:rsidRPr="00946669">
        <w:rPr>
          <w:b/>
        </w:rPr>
        <w:t xml:space="preserve"> </w:t>
      </w:r>
      <w:r w:rsidR="005E1533" w:rsidRPr="00946669">
        <w:rPr>
          <w:b/>
        </w:rPr>
        <w:t>STAV</w:t>
      </w:r>
    </w:p>
    <w:p w:rsidR="005E1533" w:rsidRPr="00946669" w:rsidRDefault="005E1533" w:rsidP="00AD6B0C">
      <w:pPr>
        <w:spacing w:line="360" w:lineRule="auto"/>
        <w:jc w:val="both"/>
      </w:pPr>
      <w:r w:rsidRPr="00946669">
        <w:tab/>
        <w:t>Uprostřed napětí, které nám přináší moderní život</w:t>
      </w:r>
      <w:r w:rsidR="00260430">
        <w:t>,</w:t>
      </w:r>
      <w:r w:rsidRPr="00946669">
        <w:t xml:space="preserve"> je velmi těžké dosáhnout duševního pokoje</w:t>
      </w:r>
      <w:r w:rsidR="00260430">
        <w:t>. P</w:t>
      </w:r>
      <w:r w:rsidRPr="00946669">
        <w:t>odstatné ale je, zvyknout si brát věci klidněji, netrápit se, nepěstovat nenávist k</w:t>
      </w:r>
      <w:r w:rsidR="00D83311" w:rsidRPr="00946669">
        <w:t> </w:t>
      </w:r>
      <w:r w:rsidRPr="00946669">
        <w:t>ostatním</w:t>
      </w:r>
      <w:r w:rsidR="00D83311" w:rsidRPr="00946669">
        <w:t xml:space="preserve"> a k sobě samému, s úsměvem a optimizmem přistupovat k řešení životních nástrah.</w:t>
      </w:r>
    </w:p>
    <w:p w:rsidR="00D868F7" w:rsidRDefault="00D868F7" w:rsidP="00D868F7">
      <w:pPr>
        <w:spacing w:line="360" w:lineRule="auto"/>
        <w:rPr>
          <w:color w:val="333333"/>
        </w:rPr>
      </w:pPr>
    </w:p>
    <w:p w:rsidR="00F95807" w:rsidRPr="006218AB" w:rsidRDefault="00056C01" w:rsidP="00D868F7">
      <w:pPr>
        <w:spacing w:line="360" w:lineRule="auto"/>
        <w:rPr>
          <w:color w:val="333333"/>
        </w:rPr>
      </w:pPr>
      <w:r>
        <w:rPr>
          <w:b/>
        </w:rPr>
        <w:t>3</w:t>
      </w:r>
      <w:r w:rsidR="0077436C">
        <w:rPr>
          <w:b/>
        </w:rPr>
        <w:t>.</w:t>
      </w:r>
      <w:r w:rsidR="00AD6B0C">
        <w:rPr>
          <w:b/>
        </w:rPr>
        <w:t xml:space="preserve"> </w:t>
      </w:r>
      <w:r w:rsidR="0077436C">
        <w:rPr>
          <w:b/>
        </w:rPr>
        <w:t>3</w:t>
      </w:r>
      <w:r w:rsidR="00BE1B60">
        <w:rPr>
          <w:b/>
        </w:rPr>
        <w:t>.</w:t>
      </w:r>
      <w:r w:rsidR="00AD6B0C">
        <w:rPr>
          <w:b/>
        </w:rPr>
        <w:t xml:space="preserve"> </w:t>
      </w:r>
      <w:r w:rsidR="0077436C">
        <w:rPr>
          <w:b/>
        </w:rPr>
        <w:t>3</w:t>
      </w:r>
      <w:r w:rsidR="00AD6B0C">
        <w:rPr>
          <w:b/>
        </w:rPr>
        <w:tab/>
      </w:r>
      <w:r w:rsidR="00BE1B60">
        <w:rPr>
          <w:b/>
        </w:rPr>
        <w:t xml:space="preserve"> </w:t>
      </w:r>
      <w:r w:rsidR="00F95807" w:rsidRPr="00F95807">
        <w:rPr>
          <w:b/>
        </w:rPr>
        <w:t>Stres</w:t>
      </w:r>
      <w:r w:rsidR="008C163F">
        <w:rPr>
          <w:b/>
        </w:rPr>
        <w:t xml:space="preserve"> </w:t>
      </w:r>
      <w:r w:rsidR="00BE1B60">
        <w:rPr>
          <w:b/>
        </w:rPr>
        <w:t>jako možný spouštěč nemocí</w:t>
      </w:r>
    </w:p>
    <w:p w:rsidR="002F6E78" w:rsidRDefault="002F6E78" w:rsidP="00F95807">
      <w:pPr>
        <w:spacing w:line="360" w:lineRule="auto"/>
        <w:jc w:val="both"/>
        <w:rPr>
          <w:b/>
        </w:rPr>
      </w:pPr>
    </w:p>
    <w:p w:rsidR="00135C81" w:rsidRPr="007D52CE" w:rsidRDefault="002F6E78" w:rsidP="00C30A23">
      <w:pPr>
        <w:spacing w:line="360" w:lineRule="auto"/>
        <w:jc w:val="both"/>
      </w:pPr>
      <w:r>
        <w:rPr>
          <w:b/>
        </w:rPr>
        <w:tab/>
      </w:r>
      <w:r w:rsidRPr="002F6E78">
        <w:t xml:space="preserve">Dle mého názoru </w:t>
      </w:r>
      <w:r w:rsidR="00AD6B0C">
        <w:t xml:space="preserve">stres </w:t>
      </w:r>
      <w:r w:rsidR="00260430">
        <w:t>úzce souvisí s řa</w:t>
      </w:r>
      <w:r w:rsidRPr="002F6E78">
        <w:t>dou životní</w:t>
      </w:r>
      <w:r w:rsidR="00260430">
        <w:t>ch</w:t>
      </w:r>
      <w:r w:rsidRPr="002F6E78">
        <w:t xml:space="preserve"> situací</w:t>
      </w:r>
      <w:r w:rsidR="00C30A23">
        <w:t xml:space="preserve">. Stres je </w:t>
      </w:r>
      <w:r w:rsidR="00941DA1">
        <w:rPr>
          <w:iCs/>
        </w:rPr>
        <w:t>označován chorobou století. Stresem označujeme např. úzkost, frustraci</w:t>
      </w:r>
      <w:r w:rsidR="00135C81" w:rsidRPr="007D52CE">
        <w:rPr>
          <w:iCs/>
        </w:rPr>
        <w:t xml:space="preserve"> a situace</w:t>
      </w:r>
      <w:r w:rsidR="00260430">
        <w:rPr>
          <w:iCs/>
        </w:rPr>
        <w:t>, které jsou pro člověka</w:t>
      </w:r>
      <w:r w:rsidR="00941DA1">
        <w:rPr>
          <w:iCs/>
        </w:rPr>
        <w:t xml:space="preserve"> nepříjemné</w:t>
      </w:r>
      <w:r w:rsidR="00A23295">
        <w:rPr>
          <w:iCs/>
        </w:rPr>
        <w:t xml:space="preserve"> </w:t>
      </w:r>
      <w:r w:rsidR="00941DA1">
        <w:t>(Hartl, 1993</w:t>
      </w:r>
      <w:r w:rsidR="00135C81" w:rsidRPr="007D52CE">
        <w:t>)</w:t>
      </w:r>
      <w:r w:rsidR="00354D8D">
        <w:t>.</w:t>
      </w:r>
    </w:p>
    <w:p w:rsidR="00135C81" w:rsidRPr="007D52CE" w:rsidRDefault="00C30A23" w:rsidP="00260430">
      <w:pPr>
        <w:spacing w:line="360" w:lineRule="auto"/>
        <w:ind w:firstLine="708"/>
        <w:jc w:val="both"/>
      </w:pPr>
      <w:r>
        <w:rPr>
          <w:iCs/>
        </w:rPr>
        <w:t xml:space="preserve">Dle dalších autorů </w:t>
      </w:r>
      <w:r w:rsidR="00AD6B0C">
        <w:rPr>
          <w:iCs/>
        </w:rPr>
        <w:t xml:space="preserve">je </w:t>
      </w:r>
      <w:r>
        <w:rPr>
          <w:iCs/>
        </w:rPr>
        <w:t>označován jako „s</w:t>
      </w:r>
      <w:r w:rsidR="00135C81" w:rsidRPr="007D52CE">
        <w:rPr>
          <w:iCs/>
        </w:rPr>
        <w:t>tav organismu, kdy jeho integrita je ohrožena a on musí zapojit všechny sv</w:t>
      </w:r>
      <w:r w:rsidR="00AD6B0C">
        <w:rPr>
          <w:iCs/>
        </w:rPr>
        <w:t>oje schopnosti na svoji ochranu</w:t>
      </w:r>
      <w:r w:rsidR="00135C81" w:rsidRPr="007D52CE">
        <w:rPr>
          <w:iCs/>
        </w:rPr>
        <w:t xml:space="preserve">“ </w:t>
      </w:r>
      <w:r w:rsidR="00135C81" w:rsidRPr="007D52CE">
        <w:t>(</w:t>
      </w:r>
      <w:proofErr w:type="spellStart"/>
      <w:r w:rsidR="00354D8D">
        <w:t>Brockert</w:t>
      </w:r>
      <w:proofErr w:type="spellEnd"/>
      <w:r w:rsidR="00354D8D">
        <w:t>, 1993, 53</w:t>
      </w:r>
      <w:r w:rsidR="00135C81" w:rsidRPr="007D52CE">
        <w:t>)</w:t>
      </w:r>
      <w:r w:rsidR="00354D8D">
        <w:t>.</w:t>
      </w:r>
    </w:p>
    <w:p w:rsidR="001F14B4" w:rsidRDefault="001F14B4" w:rsidP="00061833">
      <w:pPr>
        <w:spacing w:line="360" w:lineRule="auto"/>
        <w:ind w:firstLine="708"/>
        <w:jc w:val="both"/>
      </w:pPr>
    </w:p>
    <w:p w:rsidR="008434E1" w:rsidRPr="007D52CE" w:rsidRDefault="00014F74" w:rsidP="008434E1">
      <w:pPr>
        <w:spacing w:line="360" w:lineRule="auto"/>
        <w:ind w:firstLine="708"/>
        <w:jc w:val="both"/>
      </w:pPr>
      <w:r>
        <w:lastRenderedPageBreak/>
        <w:t>V souvislosti s člověkem byl stres z</w:t>
      </w:r>
      <w:r w:rsidR="00941DA1">
        <w:t>počátku definován jako negativní emocionální zážitek, který doprovází další faktory jako např. fyziologické nebo biochemické změny</w:t>
      </w:r>
      <w:r w:rsidR="008434E1">
        <w:t xml:space="preserve"> dle situace</w:t>
      </w:r>
      <w:r w:rsidR="00AD6B0C">
        <w:t xml:space="preserve"> ohrožující konkrétního jedince</w:t>
      </w:r>
      <w:r w:rsidR="008434E1">
        <w:t xml:space="preserve"> </w:t>
      </w:r>
      <w:r w:rsidR="008434E1" w:rsidRPr="007D52CE">
        <w:t xml:space="preserve">(Křivohlavý, </w:t>
      </w:r>
      <w:r w:rsidR="008434E1">
        <w:t>1994</w:t>
      </w:r>
      <w:r w:rsidR="008434E1" w:rsidRPr="007D52CE">
        <w:t>)</w:t>
      </w:r>
      <w:r w:rsidR="008434E1">
        <w:t>.</w:t>
      </w:r>
    </w:p>
    <w:p w:rsidR="00061833" w:rsidRDefault="00061833" w:rsidP="00061833">
      <w:pPr>
        <w:spacing w:line="360" w:lineRule="auto"/>
        <w:ind w:firstLine="708"/>
        <w:jc w:val="both"/>
      </w:pPr>
      <w:r w:rsidRPr="00061833">
        <w:t>Stres je velkou hrozbou všech onemocnění</w:t>
      </w:r>
      <w:r>
        <w:t xml:space="preserve"> a bývá právě i spouštěčem. V dnešní době si </w:t>
      </w:r>
      <w:r w:rsidR="002B754C">
        <w:t>na sebe bereme mnoho povinností</w:t>
      </w:r>
      <w:r w:rsidR="00ED5826">
        <w:t>,</w:t>
      </w:r>
      <w:r w:rsidR="002B754C">
        <w:t xml:space="preserve"> ať je to v osobním nebo profesním životě, proto bychom se měli naučit se stresem zacházet, popřípadě se mu vyhnout.</w:t>
      </w:r>
    </w:p>
    <w:p w:rsidR="002E7511" w:rsidRDefault="002E7511" w:rsidP="00061833">
      <w:pPr>
        <w:spacing w:line="360" w:lineRule="auto"/>
        <w:ind w:firstLine="708"/>
        <w:jc w:val="both"/>
      </w:pPr>
      <w:r>
        <w:t>V různých literaturách se uvádí, že stres může vyvolat cokoliv. Pro každého jedince může stres navodit jiná událost.</w:t>
      </w:r>
      <w:r w:rsidR="007F628C">
        <w:t xml:space="preserve"> Pro někoho to může být nějaká životní změna</w:t>
      </w:r>
      <w:r w:rsidR="00ED5826">
        <w:t>,</w:t>
      </w:r>
      <w:r w:rsidR="007F628C">
        <w:t xml:space="preserve"> např. svatba, rozvod, rozchod, stěhování, změna zaměstnání ap</w:t>
      </w:r>
      <w:r w:rsidR="00ED5826">
        <w:t>od</w:t>
      </w:r>
      <w:r w:rsidR="007F628C">
        <w:t>. Pro jiného n</w:t>
      </w:r>
      <w:r w:rsidR="00ED5826">
        <w:t>ějaká katastrofická událost. Je</w:t>
      </w:r>
      <w:r w:rsidR="007F628C">
        <w:t xml:space="preserve"> ale jisté, že velkou příčinou stresu bývá práce, nemoc, ztráta blízké osoby, ale můžou to být i například přípravy Vánoc nebo nějaké oslavy.</w:t>
      </w:r>
    </w:p>
    <w:p w:rsidR="00614425" w:rsidRDefault="00614425" w:rsidP="00614425">
      <w:pPr>
        <w:spacing w:line="360" w:lineRule="auto"/>
        <w:jc w:val="both"/>
      </w:pPr>
    </w:p>
    <w:p w:rsidR="00614425" w:rsidRDefault="00614425" w:rsidP="00614425">
      <w:pPr>
        <w:spacing w:line="360" w:lineRule="auto"/>
        <w:jc w:val="both"/>
        <w:rPr>
          <w:b/>
        </w:rPr>
      </w:pPr>
      <w:r w:rsidRPr="00614425">
        <w:rPr>
          <w:b/>
        </w:rPr>
        <w:t>Příznaky stresu</w:t>
      </w:r>
    </w:p>
    <w:p w:rsidR="00614425" w:rsidRDefault="00614425" w:rsidP="00614425">
      <w:pPr>
        <w:spacing w:line="360" w:lineRule="auto"/>
        <w:jc w:val="both"/>
        <w:rPr>
          <w:b/>
        </w:rPr>
      </w:pPr>
    </w:p>
    <w:p w:rsidR="00614425" w:rsidRDefault="00614425" w:rsidP="00614425">
      <w:pPr>
        <w:spacing w:line="360" w:lineRule="auto"/>
        <w:jc w:val="both"/>
      </w:pPr>
      <w:r>
        <w:rPr>
          <w:b/>
        </w:rPr>
        <w:tab/>
      </w:r>
      <w:r w:rsidRPr="00614425">
        <w:t>Křivohlavý</w:t>
      </w:r>
      <w:r>
        <w:t xml:space="preserve"> (1994) dělí příznaky stresu do tří skupin:</w:t>
      </w:r>
    </w:p>
    <w:p w:rsidR="00614425" w:rsidRDefault="00614425" w:rsidP="00614425">
      <w:pPr>
        <w:spacing w:line="360" w:lineRule="auto"/>
        <w:jc w:val="both"/>
      </w:pPr>
    </w:p>
    <w:p w:rsidR="00614425" w:rsidRDefault="00614425" w:rsidP="00614425">
      <w:pPr>
        <w:spacing w:line="360" w:lineRule="auto"/>
        <w:jc w:val="both"/>
      </w:pPr>
      <w:r w:rsidRPr="00614425">
        <w:rPr>
          <w:u w:val="single"/>
        </w:rPr>
        <w:t>Fyziologické</w:t>
      </w:r>
      <w:r>
        <w:t xml:space="preserve"> – bušení srdce, bolest a svírání za hrudní kostí, nechutenství, bolest břicha</w:t>
      </w:r>
      <w:r w:rsidR="001820D5">
        <w:t>, průjem, sexuální impotence, sva</w:t>
      </w:r>
      <w:r>
        <w:t>lové napětí, migréna, vyrážka.</w:t>
      </w:r>
    </w:p>
    <w:p w:rsidR="00614425" w:rsidRDefault="00614425" w:rsidP="00614425">
      <w:pPr>
        <w:spacing w:line="360" w:lineRule="auto"/>
        <w:jc w:val="both"/>
      </w:pPr>
    </w:p>
    <w:p w:rsidR="00614425" w:rsidRDefault="00614425" w:rsidP="00614425">
      <w:pPr>
        <w:spacing w:line="360" w:lineRule="auto"/>
        <w:jc w:val="both"/>
      </w:pPr>
      <w:r w:rsidRPr="00614425">
        <w:rPr>
          <w:u w:val="single"/>
        </w:rPr>
        <w:t>Emocionální</w:t>
      </w:r>
      <w:r>
        <w:t xml:space="preserve"> – rychlé změny nálady, nadměrné starosti o vlastní zdravotní stav, nadměrné pocity únavy, podrážděnost</w:t>
      </w:r>
    </w:p>
    <w:p w:rsidR="00614425" w:rsidRDefault="00614425" w:rsidP="00614425">
      <w:pPr>
        <w:spacing w:line="360" w:lineRule="auto"/>
        <w:jc w:val="both"/>
      </w:pPr>
    </w:p>
    <w:p w:rsidR="00614425" w:rsidRDefault="00614425" w:rsidP="00614425">
      <w:pPr>
        <w:spacing w:line="360" w:lineRule="auto"/>
        <w:jc w:val="both"/>
      </w:pPr>
      <w:r w:rsidRPr="00614425">
        <w:rPr>
          <w:u w:val="single"/>
        </w:rPr>
        <w:t>Behaviorální</w:t>
      </w:r>
      <w:r>
        <w:t xml:space="preserve"> – nerozhodnost, snížená kvalita práce, častější kouřen</w:t>
      </w:r>
      <w:r w:rsidR="00ED5826">
        <w:t>í a konzumace alkoholu, drogy, z</w:t>
      </w:r>
      <w:r>
        <w:t>tráta chuti k jídlu nebo naopak přejídání se.</w:t>
      </w:r>
    </w:p>
    <w:p w:rsidR="00614425" w:rsidRDefault="00614425" w:rsidP="00614425">
      <w:pPr>
        <w:spacing w:line="360" w:lineRule="auto"/>
        <w:jc w:val="both"/>
      </w:pPr>
    </w:p>
    <w:p w:rsidR="00614425" w:rsidRDefault="00614425" w:rsidP="00614425">
      <w:pPr>
        <w:spacing w:line="360" w:lineRule="auto"/>
        <w:jc w:val="both"/>
        <w:rPr>
          <w:b/>
        </w:rPr>
      </w:pPr>
      <w:r w:rsidRPr="00614425">
        <w:rPr>
          <w:b/>
        </w:rPr>
        <w:t>Dělení stresu</w:t>
      </w:r>
    </w:p>
    <w:p w:rsidR="00614425" w:rsidRDefault="00614425" w:rsidP="00614425">
      <w:pPr>
        <w:spacing w:line="360" w:lineRule="auto"/>
        <w:jc w:val="both"/>
        <w:rPr>
          <w:b/>
        </w:rPr>
      </w:pPr>
    </w:p>
    <w:p w:rsidR="00614425" w:rsidRDefault="00614425" w:rsidP="00614425">
      <w:pPr>
        <w:spacing w:line="360" w:lineRule="auto"/>
        <w:ind w:firstLine="708"/>
        <w:jc w:val="both"/>
      </w:pPr>
      <w:r>
        <w:t xml:space="preserve">Podle </w:t>
      </w:r>
      <w:proofErr w:type="spellStart"/>
      <w:r>
        <w:t>Birkenbihlové</w:t>
      </w:r>
      <w:proofErr w:type="spellEnd"/>
      <w:r w:rsidR="00583C0C">
        <w:t xml:space="preserve"> </w:t>
      </w:r>
      <w:r>
        <w:t xml:space="preserve">(1996) se stres dělí na DISTRES a EUSTRES. </w:t>
      </w:r>
      <w:proofErr w:type="spellStart"/>
      <w:r>
        <w:t>Distres</w:t>
      </w:r>
      <w:proofErr w:type="spellEnd"/>
      <w:r>
        <w:t xml:space="preserve"> je pro člověka stresem negativním</w:t>
      </w:r>
      <w:r w:rsidR="00AE3FAB">
        <w:t>, ze</w:t>
      </w:r>
      <w:r>
        <w:t xml:space="preserve"> kterého </w:t>
      </w:r>
      <w:r w:rsidR="008434E1">
        <w:t>máme špatný</w:t>
      </w:r>
      <w:r>
        <w:t xml:space="preserve"> pocit, který nás vyčerpává a ničí</w:t>
      </w:r>
      <w:r w:rsidR="00AD6B0C">
        <w:t>,</w:t>
      </w:r>
      <w:r>
        <w:t xml:space="preserve"> zkrátka je pro nás škodlivý. </w:t>
      </w:r>
      <w:proofErr w:type="spellStart"/>
      <w:r>
        <w:t>Eustres</w:t>
      </w:r>
      <w:proofErr w:type="spellEnd"/>
      <w:r>
        <w:t xml:space="preserve"> je stresem pozitivním</w:t>
      </w:r>
      <w:r w:rsidR="00AE3FAB">
        <w:t>,</w:t>
      </w:r>
      <w:r>
        <w:t xml:space="preserve"> pro člověka důležitým a často jej člověk vyhledává nebo je nucen jej vyhledávat. Je to např. </w:t>
      </w:r>
      <w:proofErr w:type="spellStart"/>
      <w:r>
        <w:t>eustres</w:t>
      </w:r>
      <w:proofErr w:type="spellEnd"/>
      <w:r>
        <w:t xml:space="preserve"> v rodině, v činnostech, které nás</w:t>
      </w:r>
      <w:r w:rsidR="00AE3FAB">
        <w:t xml:space="preserve"> baví (sport, záliby, práce). Mů</w:t>
      </w:r>
      <w:r>
        <w:t xml:space="preserve">že to být </w:t>
      </w:r>
      <w:proofErr w:type="spellStart"/>
      <w:r>
        <w:t>eustres</w:t>
      </w:r>
      <w:proofErr w:type="spellEnd"/>
      <w:r>
        <w:t xml:space="preserve"> z různých životních úspěchů např. maturita, státní zkouška, nová práce ap</w:t>
      </w:r>
      <w:r w:rsidR="00583C0C">
        <w:t>od</w:t>
      </w:r>
      <w:r>
        <w:t>.</w:t>
      </w:r>
    </w:p>
    <w:p w:rsidR="00444249" w:rsidRDefault="00444249" w:rsidP="00614425">
      <w:pPr>
        <w:spacing w:line="360" w:lineRule="auto"/>
        <w:ind w:firstLine="708"/>
        <w:jc w:val="both"/>
      </w:pPr>
    </w:p>
    <w:p w:rsidR="00646A37" w:rsidRDefault="00646A37" w:rsidP="00646A37">
      <w:pPr>
        <w:spacing w:line="360" w:lineRule="auto"/>
        <w:jc w:val="both"/>
        <w:rPr>
          <w:b/>
        </w:rPr>
      </w:pPr>
      <w:r w:rsidRPr="00646A37">
        <w:rPr>
          <w:b/>
        </w:rPr>
        <w:lastRenderedPageBreak/>
        <w:t xml:space="preserve">Předcházení </w:t>
      </w:r>
      <w:r w:rsidR="000A0233">
        <w:rPr>
          <w:b/>
        </w:rPr>
        <w:t xml:space="preserve">a zvládání </w:t>
      </w:r>
      <w:r w:rsidRPr="00646A37">
        <w:rPr>
          <w:b/>
        </w:rPr>
        <w:t>stresu</w:t>
      </w:r>
    </w:p>
    <w:p w:rsidR="00646A37" w:rsidRDefault="00646A37" w:rsidP="00646A37">
      <w:pPr>
        <w:spacing w:line="360" w:lineRule="auto"/>
        <w:jc w:val="both"/>
        <w:rPr>
          <w:b/>
        </w:rPr>
      </w:pPr>
    </w:p>
    <w:p w:rsidR="00646A37" w:rsidRDefault="00646A37" w:rsidP="00646A37">
      <w:pPr>
        <w:spacing w:line="360" w:lineRule="auto"/>
        <w:jc w:val="both"/>
      </w:pPr>
      <w:r>
        <w:rPr>
          <w:b/>
        </w:rPr>
        <w:tab/>
      </w:r>
      <w:r w:rsidRPr="00646A37">
        <w:t>M</w:t>
      </w:r>
      <w:r>
        <w:t>ůže se nám zdát, že stresu se vy</w:t>
      </w:r>
      <w:r w:rsidRPr="00646A37">
        <w:t>hnout nedá</w:t>
      </w:r>
      <w:r>
        <w:t>, ale pokud si stanovíme jistá pravidla a přizpůsobíme životní styl externím podmínkám</w:t>
      </w:r>
      <w:r w:rsidR="00AE3FAB">
        <w:t>,</w:t>
      </w:r>
      <w:r>
        <w:t xml:space="preserve"> s velkou pravděpodobností se stresu budeme úspěšně vyhýbat</w:t>
      </w:r>
      <w:r w:rsidR="00295AAF">
        <w:t>,</w:t>
      </w:r>
      <w:r>
        <w:t xml:space="preserve"> budeme ho umět minimalizovat</w:t>
      </w:r>
      <w:r w:rsidR="00AE3FAB">
        <w:t>,</w:t>
      </w:r>
      <w:r>
        <w:t xml:space="preserve"> nebo se s</w:t>
      </w:r>
      <w:r w:rsidR="00AE3FAB">
        <w:t xml:space="preserve"> </w:t>
      </w:r>
      <w:r>
        <w:t xml:space="preserve">ním naučíme lépe pracovat. </w:t>
      </w:r>
    </w:p>
    <w:p w:rsidR="000A0233" w:rsidRDefault="000A0233" w:rsidP="00646A37">
      <w:pPr>
        <w:spacing w:line="360" w:lineRule="auto"/>
        <w:jc w:val="both"/>
      </w:pPr>
    </w:p>
    <w:p w:rsidR="000A0233" w:rsidRDefault="00FF4C37" w:rsidP="00646A37">
      <w:pPr>
        <w:spacing w:line="360" w:lineRule="auto"/>
        <w:jc w:val="both"/>
      </w:pPr>
      <w:r>
        <w:tab/>
        <w:t>Pokud se chceme stresu vyhnout</w:t>
      </w:r>
      <w:r w:rsidR="00295AAF">
        <w:t>,</w:t>
      </w:r>
      <w:r>
        <w:t xml:space="preserve"> musí</w:t>
      </w:r>
      <w:r w:rsidR="00295AAF">
        <w:t>me si stanovit jasný pracovní řá</w:t>
      </w:r>
      <w:r>
        <w:t xml:space="preserve">d, </w:t>
      </w:r>
      <w:proofErr w:type="spellStart"/>
      <w:r>
        <w:t>time</w:t>
      </w:r>
      <w:proofErr w:type="spellEnd"/>
      <w:r>
        <w:t xml:space="preserve"> mana</w:t>
      </w:r>
      <w:r w:rsidR="00191D6E">
        <w:t>gement a dodržovat jej. Případné</w:t>
      </w:r>
      <w:r>
        <w:t xml:space="preserve"> spory řešit raději osobně a nenatahova</w:t>
      </w:r>
      <w:r w:rsidR="00295AAF">
        <w:t xml:space="preserve">t je písemnou formou. Jestliže </w:t>
      </w:r>
      <w:r>
        <w:t>jsme nuceni pracovat i doma</w:t>
      </w:r>
      <w:r w:rsidR="00AE3FAB">
        <w:t>,</w:t>
      </w:r>
      <w:r>
        <w:t xml:space="preserve"> tak vždy odpočatí s čistou hlavou. Ve škole bychom měli dodržovat podobná pravidla jak</w:t>
      </w:r>
      <w:r w:rsidR="001820D5">
        <w:t xml:space="preserve">o v práci. Nenechávat učení na </w:t>
      </w:r>
      <w:r>
        <w:t xml:space="preserve">poslední chvíli, ale učit se průběžně. </w:t>
      </w:r>
      <w:r w:rsidR="006D6BB3">
        <w:t>Je důležité stanovit si</w:t>
      </w:r>
      <w:r w:rsidR="001820D5">
        <w:t xml:space="preserve"> cíle</w:t>
      </w:r>
      <w:r w:rsidR="00295AAF">
        <w:t>,</w:t>
      </w:r>
      <w:r w:rsidR="001820D5">
        <w:t xml:space="preserve"> jakých bychom chtěli v da</w:t>
      </w:r>
      <w:r w:rsidR="006D6BB3">
        <w:t xml:space="preserve">ném časovém horizontu dosáhnout. </w:t>
      </w:r>
      <w:r>
        <w:t>Neměli bychom zapomínat na odpočinek m</w:t>
      </w:r>
      <w:r w:rsidR="001820D5">
        <w:t>ezi učením. Před zkouškou pomáhá</w:t>
      </w:r>
      <w:r>
        <w:t xml:space="preserve"> relaxace a uklidňování se.</w:t>
      </w:r>
    </w:p>
    <w:p w:rsidR="006219C2" w:rsidRDefault="006219C2" w:rsidP="00646A37">
      <w:pPr>
        <w:spacing w:line="360" w:lineRule="auto"/>
        <w:jc w:val="both"/>
      </w:pPr>
    </w:p>
    <w:p w:rsidR="006219C2" w:rsidRDefault="006219C2" w:rsidP="006219C2">
      <w:pPr>
        <w:autoSpaceDE w:val="0"/>
        <w:autoSpaceDN w:val="0"/>
        <w:adjustRightInd w:val="0"/>
        <w:rPr>
          <w:b/>
        </w:rPr>
      </w:pPr>
      <w:r>
        <w:rPr>
          <w:b/>
        </w:rPr>
        <w:t xml:space="preserve"> Zvládání zátěže – </w:t>
      </w:r>
      <w:proofErr w:type="spellStart"/>
      <w:r>
        <w:rPr>
          <w:b/>
        </w:rPr>
        <w:t>Coping</w:t>
      </w:r>
      <w:proofErr w:type="spellEnd"/>
    </w:p>
    <w:p w:rsidR="006219C2" w:rsidRDefault="006219C2" w:rsidP="006219C2">
      <w:pPr>
        <w:autoSpaceDE w:val="0"/>
        <w:autoSpaceDN w:val="0"/>
        <w:adjustRightInd w:val="0"/>
        <w:rPr>
          <w:b/>
        </w:rPr>
      </w:pPr>
    </w:p>
    <w:p w:rsidR="006219C2" w:rsidRPr="00E52AB0" w:rsidRDefault="006219C2" w:rsidP="006219C2">
      <w:pPr>
        <w:autoSpaceDE w:val="0"/>
        <w:autoSpaceDN w:val="0"/>
        <w:adjustRightInd w:val="0"/>
        <w:spacing w:line="360" w:lineRule="auto"/>
        <w:jc w:val="both"/>
      </w:pPr>
      <w:r>
        <w:rPr>
          <w:b/>
        </w:rPr>
        <w:tab/>
      </w:r>
      <w:r>
        <w:t>Jak už bylo uvedeno</w:t>
      </w:r>
      <w:r w:rsidR="00295AAF">
        <w:t>,</w:t>
      </w:r>
      <w:r>
        <w:t xml:space="preserve"> nemoc představuje</w:t>
      </w:r>
      <w:r w:rsidR="00157EB8">
        <w:t xml:space="preserve"> pro organizmus </w:t>
      </w:r>
      <w:r w:rsidR="00AE3FAB">
        <w:t xml:space="preserve">a </w:t>
      </w:r>
      <w:r>
        <w:t>psychiku člověka značnou zátěž</w:t>
      </w:r>
      <w:r w:rsidR="00AE3FAB">
        <w:t>,</w:t>
      </w:r>
      <w:r>
        <w:t xml:space="preserve"> tím zároveň podněcuje snahu se určitým způsobem s touto situací vyrovnat. Vágnerová (2004) v této souvislosti popisuje několik na sebe navazujících fází, které se obvykle objevují při zpracování nové ne příliš příjemné reality. Před stanovením přesné diagnózy je přítomna určitá nejistota spolu se zvýšenou pozorností věnovanou svému zdravotnímu stavu. Diagnostikování konkrétní nemoci obvykle vyvolává šok s tendencí popřít tento fakt. Po odeznění této první reakce nastává období určitého negativizmu spojené s pocitem frustrace způsobené ztrátou zdraví. Zároveň se objevuje hněv na aktuální situaci, kterou nemocný vní</w:t>
      </w:r>
      <w:r w:rsidR="00295AAF">
        <w:t>má jako nespravedlivost. Nemocný</w:t>
      </w:r>
      <w:r>
        <w:t xml:space="preserve"> má tendenci svoji zlost ventilovat a terčem často bývá zdravotnický personál nebo rodina. Postupně dochází k částečné adaptaci na onemocnění, pacient je přístupnější k léčbě a aktivně spolupracuje s lékařem na léčebných postupech ke zlepšení svého zdravotního stavu. Poslední fází je smíření se s nemocí, které nastává ve chvíli, kdy si pacient uvědomí, že nelze stav úplného zdraví vrátit zpět. U lupénky nemusí proces adaptace dojít až do poslední fáze a to za předpokladu, že existuje naděje na vyléčení nebo alespoň zmírnění příznaků. Pacienti postižení lupénkou se řadí mezi jedince, </w:t>
      </w:r>
      <w:r w:rsidR="00742322">
        <w:t xml:space="preserve">kteří mají neustálou naději </w:t>
      </w:r>
      <w:r w:rsidRPr="00E52AB0">
        <w:t>a podnikají kroky, které by mohly vést ke zlepšení stavu. Pokud zvolené metody nepřinášejí efekt</w:t>
      </w:r>
      <w:r w:rsidR="00295AAF" w:rsidRPr="00E52AB0">
        <w:t>,</w:t>
      </w:r>
      <w:r w:rsidRPr="00E52AB0">
        <w:t xml:space="preserve"> může se stupňovat pocit marnosti, zoufalství a bezmoci. Vágnerová (2004) v této souvislosti rozlišuje </w:t>
      </w:r>
      <w:r w:rsidR="00583C0C" w:rsidRPr="00E52AB0">
        <w:t>„</w:t>
      </w:r>
      <w:proofErr w:type="spellStart"/>
      <w:r w:rsidRPr="00E52AB0">
        <w:t>coping</w:t>
      </w:r>
      <w:proofErr w:type="spellEnd"/>
      <w:r w:rsidR="00583C0C" w:rsidRPr="00E52AB0">
        <w:t>“</w:t>
      </w:r>
      <w:r w:rsidRPr="00E52AB0">
        <w:t xml:space="preserve"> zaměř</w:t>
      </w:r>
      <w:r w:rsidR="00295AAF" w:rsidRPr="00E52AB0">
        <w:t>ený</w:t>
      </w:r>
      <w:r w:rsidRPr="00E52AB0">
        <w:t xml:space="preserve"> na řešení problému (využívaný právě </w:t>
      </w:r>
      <w:r w:rsidRPr="00E52AB0">
        <w:lastRenderedPageBreak/>
        <w:t xml:space="preserve">v případě, kde se boj s chorobou jeví jako smysluplný) a protipólem je </w:t>
      </w:r>
      <w:proofErr w:type="spellStart"/>
      <w:r w:rsidRPr="00E52AB0">
        <w:t>coping</w:t>
      </w:r>
      <w:proofErr w:type="spellEnd"/>
      <w:r w:rsidRPr="00E52AB0">
        <w:t xml:space="preserve"> zaměřený na obranu vlastních pocitů (jeho cílem je udržení přijatelné emoční nálady v případě značně negativní prognózy). Když se zamyslíme nad tím</w:t>
      </w:r>
      <w:r w:rsidR="00742322">
        <w:t>,</w:t>
      </w:r>
      <w:r w:rsidRPr="00E52AB0">
        <w:t xml:space="preserve"> co zmínila Vágnerová</w:t>
      </w:r>
      <w:r w:rsidR="00742322">
        <w:t>,</w:t>
      </w:r>
      <w:r w:rsidRPr="00E52AB0">
        <w:t xml:space="preserve"> tak u pacientů s lupénkou je pravděpodobné, že se pacient dostane do cyklického procesu</w:t>
      </w:r>
      <w:r w:rsidR="00742322">
        <w:t>, při</w:t>
      </w:r>
      <w:r w:rsidRPr="00E52AB0">
        <w:t xml:space="preserve"> kterém se uvedené strategie zvládání střetávají. Pokud se nedaří medicínská léčba ani jiné pokusy o uzdravení nebo zlepšení</w:t>
      </w:r>
      <w:r w:rsidR="00295AAF" w:rsidRPr="00E52AB0">
        <w:t>,</w:t>
      </w:r>
      <w:r w:rsidRPr="00E52AB0">
        <w:t xml:space="preserve"> jedinec se ke své nemoci začne stavět pasivně do doby</w:t>
      </w:r>
      <w:r w:rsidR="00742322">
        <w:t>,</w:t>
      </w:r>
      <w:r w:rsidRPr="00E52AB0">
        <w:t xml:space="preserve"> než se objeví nový preparát nebo něco co ještě nevyzkoušel. Pak má opět naději a stává se aktivnějším v léčbě. </w:t>
      </w:r>
    </w:p>
    <w:p w:rsidR="006219C2" w:rsidRPr="00E52AB0" w:rsidRDefault="006219C2" w:rsidP="00295AAF">
      <w:pPr>
        <w:autoSpaceDE w:val="0"/>
        <w:autoSpaceDN w:val="0"/>
        <w:adjustRightInd w:val="0"/>
        <w:spacing w:line="360" w:lineRule="auto"/>
        <w:ind w:firstLine="708"/>
        <w:jc w:val="both"/>
      </w:pPr>
      <w:r w:rsidRPr="00E52AB0">
        <w:t>Křivohlavý (2002) má odlišný přístup ke strategiím zvládání choroby. Hovoří o aktivních a únikových strategiích. V prvním případě je zjevná iniciativa ze strany nemocného najít přiměřené řešení, ve druhém případě je naopak typická tendence „skrýt“ se před problémem a s ním souvisejícím ohrožením. V této souvisl</w:t>
      </w:r>
      <w:r w:rsidR="00742322">
        <w:t>osti se domnívám, že je potřeba</w:t>
      </w:r>
      <w:r w:rsidRPr="00E52AB0">
        <w:t xml:space="preserve"> si uvědomit závažnost situace ve smyslu izolace jedince postiženého lupénkou. Vlastní tělesný vzhled může člověka s lupénkou dotlačit k myšlence, že by se měl vyhýbat sociálním kontaktům a tím předcházet nepříjemným pocitům, které pramení z interakcí se zdravými. Tím se pomyslný odstup mezi nemocným a zdravým ještě více prohloubí a může dojít k vyčlenění nemocného jedince ze společnosti a nastává problém, který už není schopen řešit bez odborné pomoci.</w:t>
      </w:r>
    </w:p>
    <w:p w:rsidR="00D868F7" w:rsidRPr="00E52AB0" w:rsidRDefault="00D868F7" w:rsidP="00646A37">
      <w:pPr>
        <w:spacing w:line="360" w:lineRule="auto"/>
        <w:jc w:val="both"/>
      </w:pPr>
    </w:p>
    <w:p w:rsidR="003B3E11" w:rsidRPr="00E52AB0" w:rsidRDefault="003B3E11" w:rsidP="00646A37">
      <w:pPr>
        <w:spacing w:line="360" w:lineRule="auto"/>
        <w:jc w:val="both"/>
      </w:pPr>
      <w:r w:rsidRPr="00E52AB0">
        <w:t>„</w:t>
      </w:r>
      <w:proofErr w:type="spellStart"/>
      <w:r w:rsidRPr="00E52AB0">
        <w:t>Coping</w:t>
      </w:r>
      <w:proofErr w:type="spellEnd"/>
      <w:r w:rsidRPr="00E52AB0">
        <w:t xml:space="preserve"> je zvládání. Na zvládání se </w:t>
      </w:r>
      <w:r w:rsidR="00742322">
        <w:t>vážou</w:t>
      </w:r>
      <w:r w:rsidR="00295AAF" w:rsidRPr="00E52AB0">
        <w:t xml:space="preserve"> čtyři skutečnosti</w:t>
      </w:r>
      <w:r w:rsidR="00742322">
        <w:t>“</w:t>
      </w:r>
      <w:r w:rsidRPr="00E52AB0">
        <w:t xml:space="preserve"> (Křivohlavý,  2009, 172).</w:t>
      </w:r>
    </w:p>
    <w:p w:rsidR="003B3E11" w:rsidRPr="00E52AB0" w:rsidRDefault="003B3E11" w:rsidP="00646A37">
      <w:pPr>
        <w:spacing w:line="360" w:lineRule="auto"/>
        <w:jc w:val="both"/>
      </w:pPr>
      <w:r w:rsidRPr="00E52AB0">
        <w:t>1. Zvládání není jednorázovou záležitostí. Je to dynamický proces.</w:t>
      </w:r>
    </w:p>
    <w:p w:rsidR="003B3E11" w:rsidRPr="00E52AB0" w:rsidRDefault="003B3E11" w:rsidP="00646A37">
      <w:pPr>
        <w:spacing w:line="360" w:lineRule="auto"/>
        <w:jc w:val="both"/>
      </w:pPr>
      <w:r w:rsidRPr="00E52AB0">
        <w:t>2. Zvládání není automatickou reakcí.</w:t>
      </w:r>
    </w:p>
    <w:p w:rsidR="003B3E11" w:rsidRPr="00E52AB0" w:rsidRDefault="003B3E11" w:rsidP="00646A37">
      <w:pPr>
        <w:spacing w:line="360" w:lineRule="auto"/>
        <w:jc w:val="both"/>
      </w:pPr>
      <w:r w:rsidRPr="00E52AB0">
        <w:t>3. Zvládání</w:t>
      </w:r>
      <w:r w:rsidR="001820D5" w:rsidRPr="00E52AB0">
        <w:t xml:space="preserve"> </w:t>
      </w:r>
      <w:r w:rsidRPr="00E52AB0">
        <w:t>vyžaduje určitou snahu a námahu jednající osoby.</w:t>
      </w:r>
    </w:p>
    <w:p w:rsidR="003B3E11" w:rsidRPr="00E52AB0" w:rsidRDefault="001820D5" w:rsidP="00646A37">
      <w:pPr>
        <w:spacing w:line="360" w:lineRule="auto"/>
        <w:jc w:val="both"/>
      </w:pPr>
      <w:r w:rsidRPr="00E52AB0">
        <w:t>4. Zvládání je snahou ří</w:t>
      </w:r>
      <w:r w:rsidR="003B3E11" w:rsidRPr="00E52AB0">
        <w:t>dit dění.</w:t>
      </w:r>
    </w:p>
    <w:p w:rsidR="003B3E11" w:rsidRPr="00E52AB0" w:rsidRDefault="003B3E11" w:rsidP="00646A37">
      <w:pPr>
        <w:spacing w:line="360" w:lineRule="auto"/>
        <w:jc w:val="both"/>
      </w:pPr>
    </w:p>
    <w:p w:rsidR="003B3E11" w:rsidRPr="00E52AB0" w:rsidRDefault="003B3E11" w:rsidP="00742322">
      <w:pPr>
        <w:spacing w:line="360" w:lineRule="auto"/>
        <w:ind w:firstLine="708"/>
        <w:jc w:val="both"/>
      </w:pPr>
      <w:r w:rsidRPr="00E52AB0">
        <w:t xml:space="preserve">K tomu je potřeba mít dobrý </w:t>
      </w:r>
      <w:r w:rsidR="00D868F7" w:rsidRPr="00E52AB0">
        <w:t xml:space="preserve">zdravotní stav, </w:t>
      </w:r>
      <w:r w:rsidRPr="00E52AB0">
        <w:t>dostatek sil, pozitivní myšlení a do</w:t>
      </w:r>
      <w:r w:rsidR="00295AAF" w:rsidRPr="00E52AB0">
        <w:t>bré znalosti sociálního chování</w:t>
      </w:r>
      <w:r w:rsidRPr="00E52AB0">
        <w:t xml:space="preserve"> (Křivohlavý, 2009)</w:t>
      </w:r>
      <w:r w:rsidR="00295AAF" w:rsidRPr="00E52AB0">
        <w:t>.</w:t>
      </w:r>
    </w:p>
    <w:p w:rsidR="003467B6" w:rsidRPr="00E52AB0" w:rsidRDefault="005B2CAA" w:rsidP="00742322">
      <w:pPr>
        <w:spacing w:line="360" w:lineRule="auto"/>
        <w:ind w:firstLine="708"/>
        <w:jc w:val="both"/>
      </w:pPr>
      <w:r w:rsidRPr="00E52AB0">
        <w:rPr>
          <w:iCs/>
        </w:rPr>
        <w:t>„Kultivaci myšlení a pozitivnímu vztahu ke světu napomáhá: Ujasnění si svých cílů a očekávání od života, přijímání a poskytování pomoci, zlepšování fyz</w:t>
      </w:r>
      <w:r w:rsidR="00295AAF" w:rsidRPr="00E52AB0">
        <w:rPr>
          <w:iCs/>
        </w:rPr>
        <w:t>ické kondice, relaxování</w:t>
      </w:r>
      <w:r w:rsidRPr="00E52AB0">
        <w:rPr>
          <w:iCs/>
        </w:rPr>
        <w:t>“</w:t>
      </w:r>
      <w:r w:rsidRPr="00E52AB0">
        <w:t>(Řezáč 1998, 148).</w:t>
      </w:r>
    </w:p>
    <w:p w:rsidR="00014F74" w:rsidRDefault="00014F74" w:rsidP="00646A37">
      <w:pPr>
        <w:spacing w:line="360" w:lineRule="auto"/>
        <w:jc w:val="both"/>
      </w:pPr>
    </w:p>
    <w:p w:rsidR="00014F74" w:rsidRDefault="00014F74" w:rsidP="00646A37">
      <w:pPr>
        <w:spacing w:line="360" w:lineRule="auto"/>
        <w:jc w:val="both"/>
      </w:pPr>
    </w:p>
    <w:p w:rsidR="00014F74" w:rsidRDefault="00014F74" w:rsidP="00646A37">
      <w:pPr>
        <w:spacing w:line="360" w:lineRule="auto"/>
        <w:jc w:val="both"/>
      </w:pPr>
    </w:p>
    <w:p w:rsidR="00742322" w:rsidRDefault="00742322" w:rsidP="00646A37">
      <w:pPr>
        <w:spacing w:line="360" w:lineRule="auto"/>
        <w:jc w:val="both"/>
      </w:pPr>
    </w:p>
    <w:p w:rsidR="00D5073D" w:rsidRPr="00D5073D" w:rsidRDefault="00D5073D" w:rsidP="00646A37">
      <w:pPr>
        <w:spacing w:line="360" w:lineRule="auto"/>
        <w:jc w:val="both"/>
      </w:pPr>
      <w:r w:rsidRPr="00D5073D">
        <w:lastRenderedPageBreak/>
        <w:t>Řezáč (1998) uvádí přehled strategie zvládání stresu:</w:t>
      </w:r>
    </w:p>
    <w:p w:rsidR="00A330A5" w:rsidRDefault="00A330A5" w:rsidP="00646A37">
      <w:pPr>
        <w:spacing w:line="360" w:lineRule="auto"/>
        <w:jc w:val="both"/>
        <w:rPr>
          <w:sz w:val="23"/>
          <w:szCs w:val="23"/>
        </w:rPr>
      </w:pPr>
    </w:p>
    <w:tbl>
      <w:tblPr>
        <w:tblW w:w="5262" w:type="dxa"/>
        <w:tblInd w:w="53" w:type="dxa"/>
        <w:tblCellMar>
          <w:left w:w="70" w:type="dxa"/>
          <w:right w:w="70" w:type="dxa"/>
        </w:tblCellMar>
        <w:tblLook w:val="04A0" w:firstRow="1" w:lastRow="0" w:firstColumn="1" w:lastColumn="0" w:noHBand="0" w:noVBand="1"/>
      </w:tblPr>
      <w:tblGrid>
        <w:gridCol w:w="2314"/>
        <w:gridCol w:w="2948"/>
      </w:tblGrid>
      <w:tr w:rsidR="00D5073D" w:rsidRPr="00D5073D" w:rsidTr="00D5073D">
        <w:trPr>
          <w:trHeight w:val="502"/>
        </w:trPr>
        <w:tc>
          <w:tcPr>
            <w:tcW w:w="5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73D" w:rsidRPr="00D5073D" w:rsidRDefault="00D5073D" w:rsidP="00D5073D">
            <w:pPr>
              <w:jc w:val="center"/>
              <w:rPr>
                <w:b/>
                <w:color w:val="000000"/>
              </w:rPr>
            </w:pPr>
            <w:r w:rsidRPr="00D5073D">
              <w:rPr>
                <w:b/>
                <w:color w:val="000000"/>
              </w:rPr>
              <w:t>Rovina kondiční</w:t>
            </w:r>
          </w:p>
        </w:tc>
      </w:tr>
      <w:tr w:rsidR="00D5073D" w:rsidRPr="00D5073D" w:rsidTr="00D5073D">
        <w:trPr>
          <w:trHeight w:val="486"/>
        </w:trPr>
        <w:tc>
          <w:tcPr>
            <w:tcW w:w="5262" w:type="dxa"/>
            <w:gridSpan w:val="2"/>
            <w:tcBorders>
              <w:top w:val="nil"/>
              <w:left w:val="single" w:sz="4" w:space="0" w:color="auto"/>
              <w:bottom w:val="single" w:sz="4" w:space="0" w:color="auto"/>
              <w:right w:val="single" w:sz="4" w:space="0" w:color="auto"/>
            </w:tcBorders>
            <w:shd w:val="clear" w:color="auto" w:fill="auto"/>
            <w:noWrap/>
            <w:vAlign w:val="bottom"/>
            <w:hideMark/>
          </w:tcPr>
          <w:p w:rsidR="00D5073D" w:rsidRPr="00D5073D" w:rsidRDefault="00D5073D" w:rsidP="00D5073D">
            <w:pPr>
              <w:jc w:val="center"/>
              <w:rPr>
                <w:i/>
                <w:color w:val="000000"/>
              </w:rPr>
            </w:pPr>
            <w:r w:rsidRPr="00D5073D">
              <w:rPr>
                <w:i/>
                <w:color w:val="000000"/>
              </w:rPr>
              <w:t xml:space="preserve"> Tělesná a duševní cvičení</w:t>
            </w:r>
          </w:p>
        </w:tc>
      </w:tr>
      <w:tr w:rsidR="00D5073D" w:rsidRPr="00D5073D" w:rsidTr="00D5073D">
        <w:trPr>
          <w:trHeight w:val="533"/>
        </w:trPr>
        <w:tc>
          <w:tcPr>
            <w:tcW w:w="2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73D" w:rsidRPr="00D5073D" w:rsidRDefault="00D5073D" w:rsidP="00D5073D">
            <w:pPr>
              <w:jc w:val="center"/>
              <w:rPr>
                <w:color w:val="000000"/>
              </w:rPr>
            </w:pPr>
            <w:r w:rsidRPr="00D5073D">
              <w:rPr>
                <w:color w:val="000000"/>
              </w:rPr>
              <w:t>Preventivní (před zátěží)</w:t>
            </w:r>
          </w:p>
        </w:tc>
        <w:tc>
          <w:tcPr>
            <w:tcW w:w="2948" w:type="dxa"/>
            <w:tcBorders>
              <w:top w:val="single" w:sz="4" w:space="0" w:color="auto"/>
              <w:left w:val="nil"/>
              <w:bottom w:val="single" w:sz="4" w:space="0" w:color="auto"/>
              <w:right w:val="single" w:sz="4" w:space="0" w:color="auto"/>
            </w:tcBorders>
            <w:shd w:val="clear" w:color="auto" w:fill="auto"/>
            <w:noWrap/>
            <w:vAlign w:val="bottom"/>
            <w:hideMark/>
          </w:tcPr>
          <w:p w:rsidR="00D5073D" w:rsidRPr="00D5073D" w:rsidRDefault="00D5073D" w:rsidP="00D5073D">
            <w:pPr>
              <w:jc w:val="center"/>
              <w:rPr>
                <w:color w:val="000000"/>
              </w:rPr>
            </w:pPr>
            <w:r w:rsidRPr="00D5073D">
              <w:rPr>
                <w:color w:val="000000"/>
              </w:rPr>
              <w:t>Podpůrná (při zátěži)</w:t>
            </w:r>
          </w:p>
        </w:tc>
      </w:tr>
    </w:tbl>
    <w:p w:rsidR="00D5073D" w:rsidRPr="00D5073D" w:rsidRDefault="00D5073D" w:rsidP="00646A37">
      <w:pPr>
        <w:spacing w:line="360" w:lineRule="auto"/>
        <w:jc w:val="both"/>
      </w:pPr>
    </w:p>
    <w:tbl>
      <w:tblPr>
        <w:tblW w:w="5260" w:type="dxa"/>
        <w:tblInd w:w="53" w:type="dxa"/>
        <w:tblCellMar>
          <w:left w:w="70" w:type="dxa"/>
          <w:right w:w="70" w:type="dxa"/>
        </w:tblCellMar>
        <w:tblLook w:val="04A0" w:firstRow="1" w:lastRow="0" w:firstColumn="1" w:lastColumn="0" w:noHBand="0" w:noVBand="1"/>
      </w:tblPr>
      <w:tblGrid>
        <w:gridCol w:w="5260"/>
      </w:tblGrid>
      <w:tr w:rsidR="00D5073D" w:rsidRPr="00D5073D" w:rsidTr="00D5073D">
        <w:trPr>
          <w:trHeight w:val="48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73D" w:rsidRPr="00D5073D" w:rsidRDefault="00D5073D" w:rsidP="00D5073D">
            <w:pPr>
              <w:jc w:val="center"/>
              <w:rPr>
                <w:b/>
                <w:color w:val="000000"/>
              </w:rPr>
            </w:pPr>
            <w:r w:rsidRPr="00D5073D">
              <w:rPr>
                <w:b/>
                <w:color w:val="000000"/>
              </w:rPr>
              <w:t>Rovina koncepční</w:t>
            </w:r>
          </w:p>
        </w:tc>
      </w:tr>
      <w:tr w:rsidR="00D5073D" w:rsidRPr="00D5073D" w:rsidTr="00D5073D">
        <w:trPr>
          <w:trHeight w:val="46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D5073D" w:rsidRPr="00D5073D" w:rsidRDefault="00D5073D" w:rsidP="00D5073D">
            <w:pPr>
              <w:jc w:val="center"/>
              <w:rPr>
                <w:i/>
                <w:color w:val="000000"/>
              </w:rPr>
            </w:pPr>
            <w:r w:rsidRPr="00D5073D">
              <w:rPr>
                <w:i/>
                <w:color w:val="000000"/>
              </w:rPr>
              <w:t>Ujasnění, případně předefinování vztahu k sobě a světu</w:t>
            </w:r>
          </w:p>
        </w:tc>
      </w:tr>
      <w:tr w:rsidR="00D5073D" w:rsidRPr="00D5073D" w:rsidTr="00D5073D">
        <w:trPr>
          <w:trHeight w:val="51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D5073D" w:rsidRPr="00D5073D" w:rsidRDefault="00D5073D" w:rsidP="00D5073D">
            <w:pPr>
              <w:jc w:val="center"/>
              <w:rPr>
                <w:color w:val="000000"/>
              </w:rPr>
            </w:pPr>
            <w:r w:rsidRPr="00D5073D">
              <w:rPr>
                <w:color w:val="000000"/>
              </w:rPr>
              <w:t>Vytvoření tzv. pozitivního scénáře života</w:t>
            </w:r>
          </w:p>
        </w:tc>
      </w:tr>
    </w:tbl>
    <w:p w:rsidR="00D5073D" w:rsidRDefault="003467B6" w:rsidP="00646A37">
      <w:pPr>
        <w:spacing w:line="360" w:lineRule="auto"/>
        <w:jc w:val="both"/>
        <w:rPr>
          <w:sz w:val="23"/>
          <w:szCs w:val="23"/>
        </w:rPr>
      </w:pPr>
      <w:r>
        <w:rPr>
          <w:sz w:val="23"/>
          <w:szCs w:val="23"/>
        </w:rPr>
        <w:t>Schéma č. 4</w:t>
      </w:r>
      <w:r w:rsidR="00E00FFA">
        <w:rPr>
          <w:sz w:val="23"/>
          <w:szCs w:val="23"/>
        </w:rPr>
        <w:t>.</w:t>
      </w:r>
      <w:r>
        <w:rPr>
          <w:sz w:val="23"/>
          <w:szCs w:val="23"/>
        </w:rPr>
        <w:t>:</w:t>
      </w:r>
      <w:r w:rsidR="00E00FFA">
        <w:rPr>
          <w:sz w:val="23"/>
          <w:szCs w:val="23"/>
        </w:rPr>
        <w:t xml:space="preserve">  Strategie zvládání stresu</w:t>
      </w:r>
    </w:p>
    <w:p w:rsidR="006D1A68" w:rsidRDefault="006D1A68" w:rsidP="00646A37">
      <w:pPr>
        <w:spacing w:line="360" w:lineRule="auto"/>
        <w:jc w:val="both"/>
        <w:rPr>
          <w:sz w:val="23"/>
          <w:szCs w:val="23"/>
        </w:rPr>
      </w:pPr>
    </w:p>
    <w:p w:rsidR="006D1A68" w:rsidRPr="00E52AB0" w:rsidRDefault="006D1A68" w:rsidP="00646A37">
      <w:pPr>
        <w:spacing w:line="360" w:lineRule="auto"/>
        <w:jc w:val="both"/>
      </w:pPr>
      <w:r w:rsidRPr="00E52AB0">
        <w:t xml:space="preserve">K předcházení stresu je důležitá relaxace. Relaxace je spjatá </w:t>
      </w:r>
      <w:proofErr w:type="spellStart"/>
      <w:r w:rsidRPr="00E52AB0">
        <w:t>somatika</w:t>
      </w:r>
      <w:proofErr w:type="spellEnd"/>
      <w:r w:rsidRPr="00E52AB0">
        <w:t xml:space="preserve"> s psychikou, kdy se </w:t>
      </w:r>
      <w:r w:rsidR="00295AAF" w:rsidRPr="00E52AB0">
        <w:t>uvolní svalové a duševní napětí</w:t>
      </w:r>
      <w:r w:rsidRPr="00E52AB0">
        <w:t xml:space="preserve"> (Hartl, 1993)</w:t>
      </w:r>
      <w:r w:rsidR="00295AAF" w:rsidRPr="00E52AB0">
        <w:t>.</w:t>
      </w:r>
    </w:p>
    <w:p w:rsidR="0002471C" w:rsidRPr="00E52AB0" w:rsidRDefault="0002471C" w:rsidP="00646A37">
      <w:pPr>
        <w:spacing w:line="360" w:lineRule="auto"/>
        <w:jc w:val="both"/>
      </w:pPr>
    </w:p>
    <w:p w:rsidR="001820D5" w:rsidRPr="00151EAA" w:rsidRDefault="001820D5" w:rsidP="00646A37">
      <w:pPr>
        <w:spacing w:line="360" w:lineRule="auto"/>
        <w:jc w:val="both"/>
        <w:rPr>
          <w:color w:val="FF0000"/>
          <w:sz w:val="23"/>
          <w:szCs w:val="23"/>
        </w:rPr>
      </w:pPr>
    </w:p>
    <w:p w:rsidR="00BE34DF" w:rsidRPr="00295AAF" w:rsidRDefault="00056C01" w:rsidP="00D868F7">
      <w:pPr>
        <w:spacing w:line="360" w:lineRule="auto"/>
        <w:jc w:val="both"/>
        <w:rPr>
          <w:b/>
          <w:sz w:val="28"/>
          <w:szCs w:val="28"/>
        </w:rPr>
      </w:pPr>
      <w:r w:rsidRPr="00295AAF">
        <w:rPr>
          <w:b/>
          <w:sz w:val="28"/>
          <w:szCs w:val="28"/>
        </w:rPr>
        <w:t>3</w:t>
      </w:r>
      <w:r w:rsidR="0077436C" w:rsidRPr="00295AAF">
        <w:rPr>
          <w:b/>
          <w:sz w:val="28"/>
          <w:szCs w:val="28"/>
        </w:rPr>
        <w:t>.</w:t>
      </w:r>
      <w:r w:rsidR="00295AAF" w:rsidRPr="00295AAF">
        <w:rPr>
          <w:b/>
          <w:sz w:val="28"/>
          <w:szCs w:val="28"/>
        </w:rPr>
        <w:t xml:space="preserve"> </w:t>
      </w:r>
      <w:r w:rsidR="0077436C" w:rsidRPr="00295AAF">
        <w:rPr>
          <w:b/>
          <w:sz w:val="28"/>
          <w:szCs w:val="28"/>
        </w:rPr>
        <w:t>4</w:t>
      </w:r>
      <w:r w:rsidR="00295AAF" w:rsidRPr="00295AAF">
        <w:rPr>
          <w:b/>
          <w:sz w:val="28"/>
          <w:szCs w:val="28"/>
        </w:rPr>
        <w:tab/>
      </w:r>
      <w:r w:rsidR="00D11577" w:rsidRPr="00295AAF">
        <w:rPr>
          <w:b/>
          <w:sz w:val="28"/>
          <w:szCs w:val="28"/>
        </w:rPr>
        <w:t xml:space="preserve"> </w:t>
      </w:r>
      <w:r w:rsidR="00BE34DF" w:rsidRPr="00295AAF">
        <w:rPr>
          <w:b/>
          <w:sz w:val="28"/>
          <w:szCs w:val="28"/>
        </w:rPr>
        <w:t>Anatomie a funkce kůže</w:t>
      </w:r>
    </w:p>
    <w:p w:rsidR="00377881" w:rsidRDefault="00377881" w:rsidP="00FE6137">
      <w:pPr>
        <w:spacing w:line="360" w:lineRule="auto"/>
        <w:ind w:firstLine="708"/>
        <w:jc w:val="both"/>
        <w:rPr>
          <w:b/>
        </w:rPr>
      </w:pPr>
    </w:p>
    <w:p w:rsidR="00B348B3" w:rsidRDefault="00B348B3" w:rsidP="00FE6137">
      <w:pPr>
        <w:spacing w:line="360" w:lineRule="auto"/>
        <w:ind w:firstLine="708"/>
        <w:jc w:val="both"/>
      </w:pPr>
      <w:r w:rsidRPr="002E0912">
        <w:t>Kůže je</w:t>
      </w:r>
      <w:r>
        <w:t xml:space="preserve"> jedním z největších orgánů lidského těla. Je to vlastně rozhraní mezi organismem a zevním pr</w:t>
      </w:r>
      <w:r w:rsidR="00742322">
        <w:t xml:space="preserve">ostředím. Povrch kůže </w:t>
      </w:r>
      <w:r w:rsidR="00191D6E">
        <w:t>má plochu</w:t>
      </w:r>
      <w:r w:rsidR="00583C0C">
        <w:t xml:space="preserve"> kolem 1,5 až 2 m²</w:t>
      </w:r>
      <w:r>
        <w:t xml:space="preserve"> a její hmotnost odpovídá zhruba 10% tělesné hmotn</w:t>
      </w:r>
      <w:r w:rsidR="00191D6E">
        <w:t xml:space="preserve">osti. Kůže se skládá z pokožky </w:t>
      </w:r>
      <w:r>
        <w:t>(epidermis), škáry (dermis)</w:t>
      </w:r>
      <w:r w:rsidR="00295AAF">
        <w:t xml:space="preserve"> a podkožního vaziva (</w:t>
      </w:r>
      <w:proofErr w:type="spellStart"/>
      <w:r w:rsidR="00295AAF">
        <w:t>subcutis</w:t>
      </w:r>
      <w:proofErr w:type="spellEnd"/>
      <w:r w:rsidR="00295AAF">
        <w:t>)</w:t>
      </w:r>
      <w:r>
        <w:t xml:space="preserve"> </w:t>
      </w:r>
      <w:r w:rsidRPr="00B2292E">
        <w:t>(Štork</w:t>
      </w:r>
      <w:r>
        <w:t>,</w:t>
      </w:r>
      <w:r w:rsidR="008438BD">
        <w:t xml:space="preserve"> et al., 2008</w:t>
      </w:r>
      <w:r w:rsidRPr="00B2292E">
        <w:t>).</w:t>
      </w:r>
    </w:p>
    <w:p w:rsidR="00FE6137" w:rsidRDefault="00FE6137" w:rsidP="00B348B3">
      <w:pPr>
        <w:spacing w:line="360" w:lineRule="auto"/>
        <w:jc w:val="both"/>
        <w:rPr>
          <w:b/>
        </w:rPr>
      </w:pPr>
    </w:p>
    <w:p w:rsidR="00BE34DF" w:rsidRDefault="00BE34DF" w:rsidP="00B348B3">
      <w:pPr>
        <w:spacing w:line="360" w:lineRule="auto"/>
        <w:jc w:val="both"/>
        <w:rPr>
          <w:b/>
        </w:rPr>
      </w:pPr>
      <w:r>
        <w:rPr>
          <w:b/>
        </w:rPr>
        <w:t>Anatomie kůže:</w:t>
      </w:r>
    </w:p>
    <w:p w:rsidR="00B348B3" w:rsidRPr="00B673B3" w:rsidRDefault="00B348B3" w:rsidP="00B348B3">
      <w:pPr>
        <w:spacing w:line="360" w:lineRule="auto"/>
        <w:jc w:val="both"/>
        <w:rPr>
          <w:b/>
        </w:rPr>
      </w:pPr>
      <w:r w:rsidRPr="00B673B3">
        <w:rPr>
          <w:b/>
        </w:rPr>
        <w:t>Pokožka</w:t>
      </w:r>
    </w:p>
    <w:p w:rsidR="00B348B3" w:rsidRDefault="00B348B3" w:rsidP="00993CB1">
      <w:pPr>
        <w:spacing w:line="360" w:lineRule="auto"/>
        <w:ind w:firstLine="708"/>
        <w:jc w:val="both"/>
      </w:pPr>
      <w:r>
        <w:t>Tvoří ji vrstvy buněk dlaždicového epitelu. Horní vrstvy neustále rohovatí, odumírají a posléze se olupují. U jedince se zdravou kůží je to standartní jev způsobený neustálým se vzdalováním horní vrstvy od zdroje živin. Obnova celé pokožky trvá asi 3 týdny</w:t>
      </w:r>
      <w:r w:rsidR="00742322">
        <w:t>,</w:t>
      </w:r>
      <w:r>
        <w:t xml:space="preserve"> přičemž za život se z člověka oloupe 18 – 22 kg odumřelé kůže.</w:t>
      </w:r>
    </w:p>
    <w:p w:rsidR="00377881" w:rsidRDefault="00377881" w:rsidP="00B348B3">
      <w:pPr>
        <w:spacing w:line="360" w:lineRule="auto"/>
        <w:jc w:val="both"/>
        <w:rPr>
          <w:b/>
        </w:rPr>
      </w:pPr>
    </w:p>
    <w:p w:rsidR="00B348B3" w:rsidRPr="00B673B3" w:rsidRDefault="00B348B3" w:rsidP="00B348B3">
      <w:pPr>
        <w:spacing w:line="360" w:lineRule="auto"/>
        <w:jc w:val="both"/>
        <w:rPr>
          <w:b/>
        </w:rPr>
      </w:pPr>
      <w:r w:rsidRPr="00B673B3">
        <w:rPr>
          <w:b/>
        </w:rPr>
        <w:t>Škára</w:t>
      </w:r>
    </w:p>
    <w:p w:rsidR="00B348B3" w:rsidRDefault="001820D5" w:rsidP="00993CB1">
      <w:pPr>
        <w:spacing w:line="360" w:lineRule="auto"/>
        <w:ind w:firstLine="708"/>
        <w:jc w:val="both"/>
      </w:pPr>
      <w:r>
        <w:t>Pevná a pru</w:t>
      </w:r>
      <w:r w:rsidR="00B348B3">
        <w:t>žná vrstva kůže je označována vrstvou druhou. Tvoří ji kolagenová a elastická vlákna. Přiroz</w:t>
      </w:r>
      <w:r w:rsidR="00991223">
        <w:t>eným projevem stárnutí kůže je z</w:t>
      </w:r>
      <w:r w:rsidR="00B348B3">
        <w:t>tráta elasticity a tvorba vrásek.</w:t>
      </w:r>
    </w:p>
    <w:p w:rsidR="003467B6" w:rsidRDefault="003467B6" w:rsidP="00B348B3">
      <w:pPr>
        <w:spacing w:line="360" w:lineRule="auto"/>
        <w:jc w:val="both"/>
        <w:rPr>
          <w:b/>
        </w:rPr>
      </w:pPr>
    </w:p>
    <w:p w:rsidR="00B348B3" w:rsidRPr="00B673B3" w:rsidRDefault="00BE34DF" w:rsidP="00B348B3">
      <w:pPr>
        <w:spacing w:line="360" w:lineRule="auto"/>
        <w:jc w:val="both"/>
        <w:rPr>
          <w:b/>
        </w:rPr>
      </w:pPr>
      <w:r>
        <w:rPr>
          <w:b/>
        </w:rPr>
        <w:t>Podkožní vazi</w:t>
      </w:r>
      <w:r w:rsidR="00B348B3" w:rsidRPr="00B673B3">
        <w:rPr>
          <w:b/>
        </w:rPr>
        <w:t>vo</w:t>
      </w:r>
    </w:p>
    <w:p w:rsidR="00B348B3" w:rsidRDefault="00B348B3" w:rsidP="00993CB1">
      <w:pPr>
        <w:spacing w:line="360" w:lineRule="auto"/>
        <w:ind w:firstLine="708"/>
        <w:jc w:val="both"/>
      </w:pPr>
      <w:r>
        <w:t>Vrstva pod škárou, která obsahuje různé množství tukových buněk</w:t>
      </w:r>
      <w:r w:rsidR="00295AAF">
        <w:t>,</w:t>
      </w:r>
      <w:r>
        <w:t xml:space="preserve"> ve kterých jsou r</w:t>
      </w:r>
      <w:r w:rsidR="00295AAF">
        <w:t>ozpouštěny vitamíny. S</w:t>
      </w:r>
      <w:r>
        <w:t>louží nám jako zásobárna energie a určuje tvar těla. Úkolem podkožního vaziva je ochrana a izolace svalů a nervů.</w:t>
      </w:r>
    </w:p>
    <w:p w:rsidR="00991223" w:rsidRDefault="00991223" w:rsidP="00993CB1">
      <w:pPr>
        <w:spacing w:line="360" w:lineRule="auto"/>
        <w:ind w:firstLine="708"/>
        <w:jc w:val="both"/>
      </w:pPr>
    </w:p>
    <w:p w:rsidR="00991223" w:rsidRDefault="00991223" w:rsidP="00991223">
      <w:pPr>
        <w:spacing w:line="360" w:lineRule="auto"/>
        <w:jc w:val="both"/>
      </w:pPr>
      <w:r w:rsidRPr="00991223">
        <w:t>Obrázek 1. Vrstvy kůže</w:t>
      </w:r>
    </w:p>
    <w:p w:rsidR="0012319A" w:rsidRDefault="0012319A" w:rsidP="00B348B3">
      <w:pPr>
        <w:spacing w:line="360" w:lineRule="auto"/>
        <w:jc w:val="both"/>
      </w:pPr>
      <w:r w:rsidRPr="0012319A">
        <w:rPr>
          <w:noProof/>
        </w:rPr>
        <w:drawing>
          <wp:inline distT="0" distB="0" distL="0" distR="0">
            <wp:extent cx="2702885" cy="2073349"/>
            <wp:effectExtent l="19050" t="0" r="2215" b="0"/>
            <wp:docPr id="3" name="Picture 1" descr="http://upload.wikimedia.org/wikipedia/commons/thumb/2/20/Skinlayers.png/220px-Skinlayers.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0/Skinlayers.png/220px-Skinlayers.png">
                      <a:hlinkClick r:id="rId15"/>
                    </pic:cNvPr>
                    <pic:cNvPicPr>
                      <a:picLocks noChangeAspect="1" noChangeArrowheads="1"/>
                    </pic:cNvPicPr>
                  </pic:nvPicPr>
                  <pic:blipFill>
                    <a:blip r:embed="rId16" cstate="print"/>
                    <a:srcRect/>
                    <a:stretch>
                      <a:fillRect/>
                    </a:stretch>
                  </pic:blipFill>
                  <pic:spPr bwMode="auto">
                    <a:xfrm>
                      <a:off x="0" y="0"/>
                      <a:ext cx="2702885" cy="2073349"/>
                    </a:xfrm>
                    <a:prstGeom prst="rect">
                      <a:avLst/>
                    </a:prstGeom>
                    <a:noFill/>
                    <a:ln w="9525">
                      <a:noFill/>
                      <a:miter lim="800000"/>
                      <a:headEnd/>
                      <a:tailEnd/>
                    </a:ln>
                  </pic:spPr>
                </pic:pic>
              </a:graphicData>
            </a:graphic>
          </wp:inline>
        </w:drawing>
      </w:r>
    </w:p>
    <w:p w:rsidR="0012319A" w:rsidRDefault="00991223" w:rsidP="00991223">
      <w:pPr>
        <w:spacing w:line="360" w:lineRule="auto"/>
        <w:jc w:val="both"/>
      </w:pPr>
      <w:r>
        <w:t xml:space="preserve">Zdroj: </w:t>
      </w:r>
      <w:r w:rsidRPr="00991223">
        <w:t>Štork, et al., (2008)</w:t>
      </w:r>
    </w:p>
    <w:p w:rsidR="009F5AA5" w:rsidRDefault="009F5AA5" w:rsidP="0012319A">
      <w:pPr>
        <w:spacing w:line="360" w:lineRule="auto"/>
        <w:jc w:val="both"/>
        <w:rPr>
          <w:b/>
        </w:rPr>
      </w:pPr>
    </w:p>
    <w:p w:rsidR="00526077" w:rsidRDefault="00526077" w:rsidP="0012319A">
      <w:pPr>
        <w:spacing w:line="360" w:lineRule="auto"/>
        <w:jc w:val="both"/>
        <w:rPr>
          <w:b/>
        </w:rPr>
      </w:pPr>
      <w:r w:rsidRPr="00B348B3">
        <w:rPr>
          <w:b/>
        </w:rPr>
        <w:t xml:space="preserve">Funkce kůže </w:t>
      </w:r>
    </w:p>
    <w:p w:rsidR="00777B93" w:rsidRDefault="00777B93" w:rsidP="00091BE8">
      <w:pPr>
        <w:spacing w:line="360" w:lineRule="auto"/>
        <w:jc w:val="both"/>
      </w:pPr>
    </w:p>
    <w:p w:rsidR="00091BE8" w:rsidRPr="00832B97" w:rsidRDefault="00091BE8" w:rsidP="00091BE8">
      <w:pPr>
        <w:spacing w:line="360" w:lineRule="auto"/>
        <w:jc w:val="both"/>
      </w:pPr>
      <w:r w:rsidRPr="00832B97">
        <w:t>Štork, et al., (2008)  dělí funkce kůže takto:</w:t>
      </w:r>
    </w:p>
    <w:p w:rsidR="00777B93" w:rsidRDefault="00777B93" w:rsidP="00091BE8">
      <w:pPr>
        <w:spacing w:line="360" w:lineRule="auto"/>
        <w:ind w:firstLine="284"/>
        <w:jc w:val="both"/>
        <w:rPr>
          <w:u w:val="single"/>
        </w:rPr>
      </w:pPr>
    </w:p>
    <w:p w:rsidR="00091BE8" w:rsidRPr="00832B97" w:rsidRDefault="00091BE8" w:rsidP="00993CB1">
      <w:pPr>
        <w:spacing w:line="360" w:lineRule="auto"/>
        <w:ind w:firstLine="708"/>
        <w:jc w:val="both"/>
      </w:pPr>
      <w:r w:rsidRPr="00832B97">
        <w:rPr>
          <w:u w:val="single"/>
        </w:rPr>
        <w:t>Bariérová (ochranná) funkce</w:t>
      </w:r>
      <w:r w:rsidRPr="00832B97">
        <w:t xml:space="preserve"> – vytváří fyzikální, chemickou a biologickou bariéru. Fyzikální bariérou rozumí</w:t>
      </w:r>
      <w:r w:rsidR="00991223">
        <w:t xml:space="preserve">me ochranu před vnějšími vlivy </w:t>
      </w:r>
      <w:r w:rsidRPr="00832B97">
        <w:t>(teplem, chladem, vodou), kterou zajišťuje hydratovaná a promaštěná rohová vrstva kůže. Chemická bariéra uplatňuje mechanické vlastnosti kůže, schopnost kyselého kožního pláště a samočistící schopnost kůže. Biologická bariéra</w:t>
      </w:r>
      <w:r w:rsidR="00991223">
        <w:t>,</w:t>
      </w:r>
      <w:r w:rsidRPr="00832B97">
        <w:t xml:space="preserve"> pokud je neporušená rohová vrstva</w:t>
      </w:r>
      <w:r w:rsidR="00991223">
        <w:t>,</w:t>
      </w:r>
      <w:r w:rsidRPr="00832B97">
        <w:t xml:space="preserve"> se podílí právě na samočistící funkci kůže prostřednictvím filmu kyselého pH, které působí antimikrobiálně.</w:t>
      </w:r>
    </w:p>
    <w:p w:rsidR="00091BE8" w:rsidRPr="00832B97" w:rsidRDefault="00091BE8" w:rsidP="00091BE8">
      <w:pPr>
        <w:spacing w:line="360" w:lineRule="auto"/>
        <w:jc w:val="both"/>
      </w:pPr>
    </w:p>
    <w:p w:rsidR="00091BE8" w:rsidRPr="00832B97" w:rsidRDefault="00091BE8" w:rsidP="00993CB1">
      <w:pPr>
        <w:spacing w:line="360" w:lineRule="auto"/>
        <w:ind w:firstLine="708"/>
        <w:jc w:val="both"/>
      </w:pPr>
      <w:r w:rsidRPr="00832B97">
        <w:rPr>
          <w:u w:val="single"/>
        </w:rPr>
        <w:t>Sekreční funkce</w:t>
      </w:r>
      <w:r w:rsidRPr="00832B97">
        <w:t xml:space="preserve"> – kůže produkuje keratin, melanin, pot a maz.  Keratin plní funkci rezistence vůči chemickým a fyzikálním vlivům. Melanin je pigment a zajišťuje </w:t>
      </w:r>
      <w:proofErr w:type="spellStart"/>
      <w:r w:rsidRPr="00832B97">
        <w:t>fotoprotekci</w:t>
      </w:r>
      <w:proofErr w:type="spellEnd"/>
      <w:r w:rsidRPr="00832B97">
        <w:t>. Pot je významný pro termoregulaci a hy</w:t>
      </w:r>
      <w:r w:rsidR="00991223">
        <w:t xml:space="preserve">drataci rohové vrstvy a neméně </w:t>
      </w:r>
      <w:r w:rsidRPr="00832B97">
        <w:t>důležitou složkou je maz, který zajišťuje vytvoření ochranného tukového filmu na povrchu kůže.</w:t>
      </w:r>
    </w:p>
    <w:p w:rsidR="00091BE8" w:rsidRPr="00832B97" w:rsidRDefault="00091BE8" w:rsidP="00091BE8">
      <w:pPr>
        <w:spacing w:line="360" w:lineRule="auto"/>
        <w:ind w:firstLine="284"/>
        <w:jc w:val="both"/>
        <w:rPr>
          <w:u w:val="single"/>
        </w:rPr>
      </w:pPr>
    </w:p>
    <w:p w:rsidR="00091BE8" w:rsidRPr="00832B97" w:rsidRDefault="00091BE8" w:rsidP="00993CB1">
      <w:pPr>
        <w:spacing w:line="360" w:lineRule="auto"/>
        <w:ind w:firstLine="708"/>
        <w:jc w:val="both"/>
      </w:pPr>
      <w:r w:rsidRPr="00832B97">
        <w:rPr>
          <w:u w:val="single"/>
        </w:rPr>
        <w:lastRenderedPageBreak/>
        <w:t>Metabolická funkce</w:t>
      </w:r>
      <w:r w:rsidRPr="00832B97">
        <w:t xml:space="preserve"> – kůže představuje 1/3 aktivity jater a probíhá zde metabolismus sacharidů tuků a bílkovin.</w:t>
      </w:r>
    </w:p>
    <w:p w:rsidR="00091BE8" w:rsidRPr="00832B97" w:rsidRDefault="00091BE8" w:rsidP="00091BE8">
      <w:pPr>
        <w:spacing w:line="360" w:lineRule="auto"/>
        <w:ind w:firstLine="284"/>
        <w:jc w:val="both"/>
      </w:pPr>
    </w:p>
    <w:p w:rsidR="00091BE8" w:rsidRPr="00832B97" w:rsidRDefault="00091BE8" w:rsidP="00993CB1">
      <w:pPr>
        <w:spacing w:line="360" w:lineRule="auto"/>
        <w:ind w:firstLine="708"/>
        <w:jc w:val="both"/>
      </w:pPr>
      <w:r w:rsidRPr="00832B97">
        <w:rPr>
          <w:u w:val="single"/>
        </w:rPr>
        <w:t>Regulační funkce</w:t>
      </w:r>
      <w:r w:rsidRPr="00832B97">
        <w:t xml:space="preserve"> – kůže se podílí na termoregulaci změnami prokrvení (např. v teplém a suchém prostředí zvýšená sekrece potu a odpařování vody.)</w:t>
      </w:r>
    </w:p>
    <w:p w:rsidR="00091BE8" w:rsidRPr="00832B97" w:rsidRDefault="00091BE8" w:rsidP="00091BE8">
      <w:pPr>
        <w:spacing w:line="360" w:lineRule="auto"/>
        <w:ind w:firstLine="284"/>
        <w:jc w:val="both"/>
        <w:rPr>
          <w:u w:val="single"/>
        </w:rPr>
      </w:pPr>
    </w:p>
    <w:p w:rsidR="00091BE8" w:rsidRPr="00832B97" w:rsidRDefault="00091BE8" w:rsidP="00993CB1">
      <w:pPr>
        <w:spacing w:line="360" w:lineRule="auto"/>
        <w:ind w:firstLine="708"/>
        <w:jc w:val="both"/>
      </w:pPr>
      <w:r w:rsidRPr="00832B97">
        <w:rPr>
          <w:u w:val="single"/>
        </w:rPr>
        <w:t>Senzorická funkce</w:t>
      </w:r>
      <w:r w:rsidRPr="00832B97">
        <w:t xml:space="preserve"> – kůže plní fun</w:t>
      </w:r>
      <w:r w:rsidR="001820D5">
        <w:t>k</w:t>
      </w:r>
      <w:r w:rsidRPr="00832B97">
        <w:t>ci smyslového orgánu, který registruje teplo, chlad, tlak, bolest nebo dotyk.</w:t>
      </w:r>
    </w:p>
    <w:p w:rsidR="00091BE8" w:rsidRPr="00832B97" w:rsidRDefault="00091BE8" w:rsidP="00091BE8">
      <w:pPr>
        <w:spacing w:line="360" w:lineRule="auto"/>
        <w:ind w:firstLine="284"/>
        <w:jc w:val="both"/>
        <w:rPr>
          <w:u w:val="single"/>
        </w:rPr>
      </w:pPr>
    </w:p>
    <w:p w:rsidR="00091BE8" w:rsidRPr="00832B97" w:rsidRDefault="00091BE8" w:rsidP="00993CB1">
      <w:pPr>
        <w:spacing w:line="360" w:lineRule="auto"/>
        <w:ind w:firstLine="708"/>
        <w:jc w:val="both"/>
      </w:pPr>
      <w:r w:rsidRPr="00832B97">
        <w:rPr>
          <w:u w:val="single"/>
        </w:rPr>
        <w:t>Imunologická funkce</w:t>
      </w:r>
      <w:r w:rsidRPr="00832B97">
        <w:t xml:space="preserve"> – kůže jako imunologický orgán. Na podněty odpovídá fyziologickými a patologickými imunitními reakcemi.</w:t>
      </w:r>
    </w:p>
    <w:p w:rsidR="00091BE8" w:rsidRPr="00832B97" w:rsidRDefault="00091BE8" w:rsidP="00091BE8">
      <w:pPr>
        <w:spacing w:line="360" w:lineRule="auto"/>
        <w:ind w:firstLine="284"/>
        <w:jc w:val="both"/>
      </w:pPr>
    </w:p>
    <w:p w:rsidR="00091BE8" w:rsidRPr="00832B97" w:rsidRDefault="00091BE8" w:rsidP="00993CB1">
      <w:pPr>
        <w:spacing w:line="360" w:lineRule="auto"/>
        <w:ind w:firstLine="708"/>
        <w:jc w:val="both"/>
      </w:pPr>
      <w:r w:rsidRPr="00832B97">
        <w:rPr>
          <w:u w:val="single"/>
        </w:rPr>
        <w:t>Depotní funkce</w:t>
      </w:r>
      <w:r w:rsidRPr="00832B97">
        <w:t xml:space="preserve"> – kůže je důležitou zásobárnou vody, kdy při porušení kožního</w:t>
      </w:r>
      <w:r w:rsidR="00991223">
        <w:t xml:space="preserve"> povrchu způsobeného např. u ekz</w:t>
      </w:r>
      <w:r w:rsidR="00191D6E">
        <w:t>émů</w:t>
      </w:r>
      <w:r w:rsidRPr="00832B97">
        <w:t xml:space="preserve"> vysoce stoupá ztráta vody.</w:t>
      </w:r>
    </w:p>
    <w:p w:rsidR="00091BE8" w:rsidRPr="00832B97" w:rsidRDefault="00091BE8" w:rsidP="00091BE8">
      <w:pPr>
        <w:spacing w:line="360" w:lineRule="auto"/>
        <w:ind w:firstLine="284"/>
        <w:jc w:val="both"/>
      </w:pPr>
    </w:p>
    <w:p w:rsidR="00091BE8" w:rsidRPr="00832B97" w:rsidRDefault="00091BE8" w:rsidP="00993CB1">
      <w:pPr>
        <w:spacing w:line="360" w:lineRule="auto"/>
        <w:ind w:firstLine="708"/>
        <w:jc w:val="both"/>
      </w:pPr>
      <w:r w:rsidRPr="00832B97">
        <w:rPr>
          <w:u w:val="single"/>
        </w:rPr>
        <w:t>Psychosociální funkce</w:t>
      </w:r>
      <w:r w:rsidRPr="00832B97">
        <w:t xml:space="preserve"> – vzhled jedince je podmíněn stavem kůže, fyziologickými změnami jako např. stárnutí nebo kožními projevy ve smyslu onemocnění kůže. Kůže je jakýmsi nonverbálním komunikátorem a tím i důležitým faktorem, který ovlivňuje chování a postavení jedince ve společnosti. Vzhled kůže může vést k projevům méněcennosti.</w:t>
      </w:r>
    </w:p>
    <w:p w:rsidR="00D868F7" w:rsidRDefault="00D868F7" w:rsidP="00D868F7">
      <w:pPr>
        <w:spacing w:line="360" w:lineRule="auto"/>
        <w:jc w:val="both"/>
        <w:rPr>
          <w:b/>
        </w:rPr>
      </w:pPr>
    </w:p>
    <w:p w:rsidR="00151EAA" w:rsidRDefault="00056C01" w:rsidP="00D868F7">
      <w:pPr>
        <w:spacing w:line="360" w:lineRule="auto"/>
        <w:jc w:val="both"/>
        <w:rPr>
          <w:b/>
        </w:rPr>
      </w:pPr>
      <w:r>
        <w:rPr>
          <w:b/>
        </w:rPr>
        <w:t>3</w:t>
      </w:r>
      <w:r w:rsidR="00B348B3" w:rsidRPr="0057457F">
        <w:rPr>
          <w:b/>
        </w:rPr>
        <w:t>.</w:t>
      </w:r>
      <w:r w:rsidR="00295AAF">
        <w:rPr>
          <w:b/>
        </w:rPr>
        <w:t xml:space="preserve"> </w:t>
      </w:r>
      <w:r w:rsidR="0077436C" w:rsidRPr="0057457F">
        <w:rPr>
          <w:b/>
        </w:rPr>
        <w:t>4</w:t>
      </w:r>
      <w:r w:rsidR="00912FA9" w:rsidRPr="0057457F">
        <w:rPr>
          <w:b/>
        </w:rPr>
        <w:t>.</w:t>
      </w:r>
      <w:r w:rsidR="00295AAF">
        <w:rPr>
          <w:b/>
        </w:rPr>
        <w:t xml:space="preserve"> </w:t>
      </w:r>
      <w:r w:rsidR="00BE34DF">
        <w:rPr>
          <w:b/>
        </w:rPr>
        <w:t>1</w:t>
      </w:r>
      <w:r w:rsidR="00295AAF">
        <w:rPr>
          <w:b/>
        </w:rPr>
        <w:tab/>
      </w:r>
      <w:r w:rsidR="00D11577" w:rsidRPr="0057457F">
        <w:rPr>
          <w:b/>
        </w:rPr>
        <w:t xml:space="preserve"> </w:t>
      </w:r>
      <w:r w:rsidR="00151EAA" w:rsidRPr="0057457F">
        <w:rPr>
          <w:b/>
        </w:rPr>
        <w:t>Dělení kožních nemocí</w:t>
      </w:r>
      <w:r w:rsidR="00883D27">
        <w:rPr>
          <w:b/>
        </w:rPr>
        <w:t xml:space="preserve"> </w:t>
      </w:r>
    </w:p>
    <w:p w:rsidR="00883D27" w:rsidRDefault="00883D27" w:rsidP="00777B93">
      <w:pPr>
        <w:spacing w:line="360" w:lineRule="auto"/>
        <w:jc w:val="both"/>
        <w:rPr>
          <w:b/>
        </w:rPr>
      </w:pPr>
      <w:r>
        <w:rPr>
          <w:b/>
        </w:rPr>
        <w:t xml:space="preserve"> </w:t>
      </w:r>
      <w:r>
        <w:rPr>
          <w:b/>
        </w:rPr>
        <w:tab/>
      </w:r>
    </w:p>
    <w:p w:rsidR="00883D27" w:rsidRPr="00883D27" w:rsidRDefault="00883D27" w:rsidP="00CE3586">
      <w:pPr>
        <w:spacing w:line="360" w:lineRule="auto"/>
        <w:ind w:firstLine="426"/>
        <w:jc w:val="both"/>
      </w:pPr>
      <w:r w:rsidRPr="00883D27">
        <w:t>V této kapitole se pokusím stručně objasnit některé nejčas</w:t>
      </w:r>
      <w:r>
        <w:t>tě</w:t>
      </w:r>
      <w:r w:rsidR="00295AAF">
        <w:t xml:space="preserve">ji se vyskytující kožní nemoci </w:t>
      </w:r>
      <w:r w:rsidR="00AD2FD4">
        <w:t>rozdělené do</w:t>
      </w:r>
      <w:r>
        <w:t xml:space="preserve"> skupin.</w:t>
      </w:r>
    </w:p>
    <w:p w:rsidR="00387A9C" w:rsidRPr="0057457F" w:rsidRDefault="00387A9C" w:rsidP="00777B93">
      <w:pPr>
        <w:spacing w:line="360" w:lineRule="auto"/>
        <w:jc w:val="both"/>
        <w:rPr>
          <w:b/>
        </w:rPr>
      </w:pPr>
    </w:p>
    <w:p w:rsidR="00387A9C" w:rsidRPr="0057457F" w:rsidRDefault="00387A9C" w:rsidP="0057457F">
      <w:pPr>
        <w:pStyle w:val="Odstavecseseznamem"/>
        <w:numPr>
          <w:ilvl w:val="0"/>
          <w:numId w:val="16"/>
        </w:numPr>
        <w:spacing w:line="360" w:lineRule="auto"/>
        <w:jc w:val="both"/>
        <w:rPr>
          <w:b/>
        </w:rPr>
      </w:pPr>
      <w:r w:rsidRPr="0057457F">
        <w:rPr>
          <w:b/>
        </w:rPr>
        <w:t xml:space="preserve">Dermatózy ze zevních příčin  </w:t>
      </w:r>
    </w:p>
    <w:p w:rsidR="00387A9C" w:rsidRPr="0057457F" w:rsidRDefault="00295AAF" w:rsidP="0057457F">
      <w:pPr>
        <w:pStyle w:val="Odstavecseseznamem"/>
        <w:numPr>
          <w:ilvl w:val="0"/>
          <w:numId w:val="14"/>
        </w:numPr>
        <w:spacing w:line="360" w:lineRule="auto"/>
        <w:jc w:val="both"/>
      </w:pPr>
      <w:r>
        <w:t>P</w:t>
      </w:r>
      <w:r w:rsidR="00387A9C" w:rsidRPr="0057457F">
        <w:t>oškození kůže vyvolané fyzikálními vlivy, chemickými látkami, zářením např. ultrafialovým, rentgenovým</w:t>
      </w:r>
      <w:r>
        <w:t>.</w:t>
      </w:r>
    </w:p>
    <w:p w:rsidR="00377881" w:rsidRDefault="00377881" w:rsidP="00377881">
      <w:pPr>
        <w:pStyle w:val="Odstavecseseznamem"/>
        <w:spacing w:line="360" w:lineRule="auto"/>
        <w:ind w:left="786"/>
        <w:jc w:val="both"/>
        <w:rPr>
          <w:b/>
        </w:rPr>
      </w:pPr>
    </w:p>
    <w:p w:rsidR="00387A9C" w:rsidRPr="0057457F" w:rsidRDefault="00387A9C" w:rsidP="0057457F">
      <w:pPr>
        <w:pStyle w:val="Odstavecseseznamem"/>
        <w:numPr>
          <w:ilvl w:val="0"/>
          <w:numId w:val="16"/>
        </w:numPr>
        <w:spacing w:line="360" w:lineRule="auto"/>
        <w:jc w:val="both"/>
        <w:rPr>
          <w:b/>
        </w:rPr>
      </w:pPr>
      <w:proofErr w:type="spellStart"/>
      <w:r w:rsidRPr="0057457F">
        <w:rPr>
          <w:b/>
        </w:rPr>
        <w:t>Fotodermatózy</w:t>
      </w:r>
      <w:proofErr w:type="spellEnd"/>
    </w:p>
    <w:p w:rsidR="0057457F" w:rsidRDefault="00295AAF" w:rsidP="003374B4">
      <w:pPr>
        <w:pStyle w:val="Odstavecseseznamem"/>
        <w:numPr>
          <w:ilvl w:val="0"/>
          <w:numId w:val="13"/>
        </w:numPr>
        <w:spacing w:line="360" w:lineRule="auto"/>
        <w:ind w:left="360"/>
        <w:jc w:val="both"/>
      </w:pPr>
      <w:r>
        <w:t>J</w:t>
      </w:r>
      <w:r w:rsidR="00387A9C" w:rsidRPr="0057457F">
        <w:t>sou choroby</w:t>
      </w:r>
      <w:r w:rsidR="00991223">
        <w:t>,</w:t>
      </w:r>
      <w:r w:rsidR="00387A9C" w:rsidRPr="0057457F">
        <w:t xml:space="preserve"> na jejichž vzniku se podílí světlo zejména ultrafialová část slunečního záření</w:t>
      </w:r>
      <w:r w:rsidR="0057457F">
        <w:t>.</w:t>
      </w:r>
      <w:r w:rsidR="00991223">
        <w:t xml:space="preserve"> </w:t>
      </w:r>
      <w:r w:rsidR="0057457F">
        <w:t xml:space="preserve">Změny na kůži vyvolané sluncem – spálení sluncem, </w:t>
      </w:r>
      <w:proofErr w:type="spellStart"/>
      <w:r w:rsidR="0057457F">
        <w:t>fotos</w:t>
      </w:r>
      <w:r w:rsidR="003374B4">
        <w:t>tárnutí</w:t>
      </w:r>
      <w:proofErr w:type="spellEnd"/>
      <w:r w:rsidR="003374B4">
        <w:t>, solární kopřivka, apod.</w:t>
      </w:r>
    </w:p>
    <w:p w:rsidR="00991223" w:rsidRDefault="00991223" w:rsidP="003374B4">
      <w:pPr>
        <w:pStyle w:val="Odstavecseseznamem"/>
        <w:spacing w:line="360" w:lineRule="auto"/>
        <w:jc w:val="both"/>
      </w:pPr>
    </w:p>
    <w:p w:rsidR="0057457F" w:rsidRPr="0057457F" w:rsidRDefault="0057457F" w:rsidP="0057457F">
      <w:pPr>
        <w:pStyle w:val="Odstavecseseznamem"/>
        <w:numPr>
          <w:ilvl w:val="0"/>
          <w:numId w:val="16"/>
        </w:numPr>
        <w:spacing w:line="360" w:lineRule="auto"/>
        <w:jc w:val="both"/>
        <w:rPr>
          <w:b/>
        </w:rPr>
      </w:pPr>
      <w:r w:rsidRPr="0057457F">
        <w:rPr>
          <w:b/>
        </w:rPr>
        <w:lastRenderedPageBreak/>
        <w:t>Dermatózy vyvolané parazity</w:t>
      </w:r>
    </w:p>
    <w:p w:rsidR="0057457F" w:rsidRDefault="0057457F" w:rsidP="0057457F">
      <w:pPr>
        <w:pStyle w:val="Odstavecseseznamem"/>
        <w:numPr>
          <w:ilvl w:val="0"/>
          <w:numId w:val="13"/>
        </w:numPr>
        <w:spacing w:line="360" w:lineRule="auto"/>
        <w:jc w:val="both"/>
      </w:pPr>
      <w:r>
        <w:t>Změny na kůži vyvolané členovci jako např. svrab, vši, blechy, štěnice, klíšťata, apod.</w:t>
      </w:r>
    </w:p>
    <w:p w:rsidR="0057457F" w:rsidRDefault="0057457F" w:rsidP="0057457F">
      <w:pPr>
        <w:spacing w:line="360" w:lineRule="auto"/>
        <w:ind w:left="360"/>
        <w:jc w:val="both"/>
      </w:pPr>
    </w:p>
    <w:p w:rsidR="0057457F" w:rsidRPr="00AF370B" w:rsidRDefault="0057457F" w:rsidP="0057457F">
      <w:pPr>
        <w:pStyle w:val="Odstavecseseznamem"/>
        <w:numPr>
          <w:ilvl w:val="0"/>
          <w:numId w:val="16"/>
        </w:numPr>
        <w:spacing w:line="360" w:lineRule="auto"/>
        <w:jc w:val="both"/>
        <w:rPr>
          <w:b/>
        </w:rPr>
      </w:pPr>
      <w:r w:rsidRPr="00AF370B">
        <w:rPr>
          <w:b/>
        </w:rPr>
        <w:t>Houbové infekce</w:t>
      </w:r>
    </w:p>
    <w:p w:rsidR="00C26B52" w:rsidRDefault="00295AAF" w:rsidP="00C26B52">
      <w:pPr>
        <w:pStyle w:val="Odstavecseseznamem"/>
        <w:numPr>
          <w:ilvl w:val="0"/>
          <w:numId w:val="13"/>
        </w:numPr>
        <w:spacing w:line="360" w:lineRule="auto"/>
        <w:jc w:val="both"/>
      </w:pPr>
      <w:r>
        <w:t>J</w:t>
      </w:r>
      <w:r w:rsidR="0057457F">
        <w:t>e to kožní infekc</w:t>
      </w:r>
      <w:r w:rsidR="00C26B52">
        <w:t>e, která se živí keratinem, proto napadá rohovějící kůži jako vlasy, nehty, napadá vousatou část obličeje u mužů, apod.</w:t>
      </w:r>
    </w:p>
    <w:p w:rsidR="00C26B52" w:rsidRDefault="00C26B52" w:rsidP="00C26B52">
      <w:pPr>
        <w:pStyle w:val="Odstavecseseznamem"/>
        <w:spacing w:line="360" w:lineRule="auto"/>
        <w:jc w:val="both"/>
      </w:pPr>
    </w:p>
    <w:p w:rsidR="00C26B52" w:rsidRDefault="00C26B52" w:rsidP="00C26B52">
      <w:pPr>
        <w:pStyle w:val="Odstavecseseznamem"/>
        <w:spacing w:line="360" w:lineRule="auto"/>
        <w:jc w:val="both"/>
      </w:pPr>
      <w:r>
        <w:t>Dělí se na 3 hlavní skupiny:</w:t>
      </w:r>
    </w:p>
    <w:p w:rsidR="00C26B52" w:rsidRDefault="00C26B52" w:rsidP="00C26B52">
      <w:pPr>
        <w:pStyle w:val="Odstavecseseznamem"/>
        <w:spacing w:line="360" w:lineRule="auto"/>
        <w:jc w:val="both"/>
      </w:pPr>
      <w:r>
        <w:t xml:space="preserve">Houby antropofilní – žijí na člověku a přenášejí se z člověka na člověka nebo z jedné části těla na jinou. </w:t>
      </w:r>
    </w:p>
    <w:p w:rsidR="00C26B52" w:rsidRDefault="00C26B52" w:rsidP="00C26B52">
      <w:pPr>
        <w:pStyle w:val="Odstavecseseznamem"/>
        <w:spacing w:line="360" w:lineRule="auto"/>
        <w:jc w:val="both"/>
      </w:pPr>
      <w:r>
        <w:t>Houby zoofilní – se přenášejí na člověka ze zvířat a to hlavně domácích a zemědělských. U zvířat je reakce velmi mírná, kdežto u člověka způsobují výraznou zánětlivou reakci</w:t>
      </w:r>
      <w:r w:rsidR="00295AAF">
        <w:t>.</w:t>
      </w:r>
    </w:p>
    <w:p w:rsidR="00D868F7" w:rsidRPr="00377881" w:rsidRDefault="00C26B52" w:rsidP="00377881">
      <w:pPr>
        <w:pStyle w:val="Odstavecseseznamem"/>
        <w:spacing w:line="360" w:lineRule="auto"/>
        <w:jc w:val="both"/>
      </w:pPr>
      <w:r>
        <w:t xml:space="preserve">Houby </w:t>
      </w:r>
      <w:proofErr w:type="spellStart"/>
      <w:r>
        <w:t>geofilní</w:t>
      </w:r>
      <w:proofErr w:type="spellEnd"/>
      <w:r>
        <w:t xml:space="preserve"> – žijí v půdě a infekce u člověka jsou velmi vzácné</w:t>
      </w:r>
      <w:r w:rsidR="00295AAF">
        <w:t>.</w:t>
      </w:r>
    </w:p>
    <w:p w:rsidR="00D868F7" w:rsidRDefault="00D868F7" w:rsidP="00D868F7">
      <w:pPr>
        <w:pStyle w:val="Odstavecseseznamem"/>
        <w:spacing w:line="360" w:lineRule="auto"/>
        <w:ind w:left="786"/>
        <w:jc w:val="both"/>
        <w:rPr>
          <w:b/>
        </w:rPr>
      </w:pPr>
    </w:p>
    <w:p w:rsidR="00AF370B" w:rsidRDefault="00AF370B" w:rsidP="00AF370B">
      <w:pPr>
        <w:pStyle w:val="Odstavecseseznamem"/>
        <w:numPr>
          <w:ilvl w:val="0"/>
          <w:numId w:val="16"/>
        </w:numPr>
        <w:spacing w:line="360" w:lineRule="auto"/>
        <w:jc w:val="both"/>
        <w:rPr>
          <w:b/>
        </w:rPr>
      </w:pPr>
      <w:r w:rsidRPr="00AF370B">
        <w:rPr>
          <w:b/>
        </w:rPr>
        <w:t>Bakteriální infekce</w:t>
      </w:r>
    </w:p>
    <w:p w:rsidR="00AF370B" w:rsidRDefault="00295AAF" w:rsidP="00AF370B">
      <w:pPr>
        <w:pStyle w:val="Odstavecseseznamem"/>
        <w:numPr>
          <w:ilvl w:val="0"/>
          <w:numId w:val="13"/>
        </w:numPr>
        <w:spacing w:line="360" w:lineRule="auto"/>
        <w:jc w:val="both"/>
      </w:pPr>
      <w:r>
        <w:t>B</w:t>
      </w:r>
      <w:r w:rsidR="00AF370B" w:rsidRPr="00AF370B">
        <w:t>akteriální infekce vy</w:t>
      </w:r>
      <w:r w:rsidR="00991223">
        <w:t>volána různými koky např. nejzná</w:t>
      </w:r>
      <w:r w:rsidR="00AF370B" w:rsidRPr="00AF370B">
        <w:t xml:space="preserve">mější je </w:t>
      </w:r>
      <w:proofErr w:type="spellStart"/>
      <w:r w:rsidR="00AF370B" w:rsidRPr="00AF370B">
        <w:t>Staphylococcus</w:t>
      </w:r>
      <w:proofErr w:type="spellEnd"/>
      <w:r w:rsidR="00AF370B" w:rsidRPr="00AF370B">
        <w:t xml:space="preserve"> aureus nebo streptokoky</w:t>
      </w:r>
      <w:r w:rsidR="00AF370B">
        <w:t>, kteří způsobují hnisavé záněty na různých částech těla.</w:t>
      </w:r>
    </w:p>
    <w:p w:rsidR="00AF370B" w:rsidRDefault="00AF370B" w:rsidP="00AF370B">
      <w:pPr>
        <w:pStyle w:val="Odstavecseseznamem"/>
        <w:spacing w:line="360" w:lineRule="auto"/>
        <w:jc w:val="both"/>
      </w:pPr>
      <w:r>
        <w:t>Řadí se zde také borelióza, lepra, a další.</w:t>
      </w:r>
    </w:p>
    <w:p w:rsidR="00AF370B" w:rsidRDefault="00AF370B" w:rsidP="00AF370B">
      <w:pPr>
        <w:spacing w:line="360" w:lineRule="auto"/>
        <w:ind w:left="360"/>
        <w:jc w:val="both"/>
      </w:pPr>
    </w:p>
    <w:p w:rsidR="00AF370B" w:rsidRDefault="00AF370B" w:rsidP="00AF370B">
      <w:pPr>
        <w:pStyle w:val="Odstavecseseznamem"/>
        <w:numPr>
          <w:ilvl w:val="0"/>
          <w:numId w:val="16"/>
        </w:numPr>
        <w:spacing w:line="360" w:lineRule="auto"/>
        <w:jc w:val="both"/>
        <w:rPr>
          <w:b/>
        </w:rPr>
      </w:pPr>
      <w:r w:rsidRPr="00AF370B">
        <w:rPr>
          <w:b/>
        </w:rPr>
        <w:t>Virové infekce</w:t>
      </w:r>
    </w:p>
    <w:p w:rsidR="00AF370B" w:rsidRDefault="00295AAF" w:rsidP="00AF370B">
      <w:pPr>
        <w:pStyle w:val="Odstavecseseznamem"/>
        <w:numPr>
          <w:ilvl w:val="0"/>
          <w:numId w:val="13"/>
        </w:numPr>
        <w:spacing w:line="360" w:lineRule="auto"/>
        <w:jc w:val="both"/>
      </w:pPr>
      <w:r>
        <w:t>K</w:t>
      </w:r>
      <w:r w:rsidR="00AF370B" w:rsidRPr="00B3076E">
        <w:t>ožní projevy na kůži a sliznicích</w:t>
      </w:r>
      <w:r w:rsidR="00B3076E">
        <w:t xml:space="preserve">, které se dají velmi rychle diagnostikovat – jako </w:t>
      </w:r>
      <w:proofErr w:type="spellStart"/>
      <w:r w:rsidR="00B3076E">
        <w:t>např</w:t>
      </w:r>
      <w:proofErr w:type="spellEnd"/>
      <w:r w:rsidR="00B3076E">
        <w:t xml:space="preserve">: opar, </w:t>
      </w:r>
      <w:proofErr w:type="spellStart"/>
      <w:r w:rsidR="00B3076E">
        <w:t>molusca</w:t>
      </w:r>
      <w:proofErr w:type="spellEnd"/>
      <w:r w:rsidR="00B3076E">
        <w:t>, spalničky, zarděnky, plané neštovice, bradavice a další.</w:t>
      </w:r>
    </w:p>
    <w:p w:rsidR="00B3076E" w:rsidRDefault="00B3076E" w:rsidP="003374B4">
      <w:pPr>
        <w:spacing w:line="360" w:lineRule="auto"/>
        <w:jc w:val="both"/>
      </w:pPr>
    </w:p>
    <w:p w:rsidR="00B3076E" w:rsidRPr="0098160E" w:rsidRDefault="00B3076E" w:rsidP="00B3076E">
      <w:pPr>
        <w:pStyle w:val="Odstavecseseznamem"/>
        <w:numPr>
          <w:ilvl w:val="0"/>
          <w:numId w:val="16"/>
        </w:numPr>
        <w:spacing w:line="360" w:lineRule="auto"/>
        <w:jc w:val="both"/>
        <w:rPr>
          <w:b/>
        </w:rPr>
      </w:pPr>
      <w:r w:rsidRPr="0098160E">
        <w:rPr>
          <w:b/>
        </w:rPr>
        <w:t>Ekzémy</w:t>
      </w:r>
    </w:p>
    <w:p w:rsidR="00BE34DF" w:rsidRDefault="00295AAF" w:rsidP="00D868F7">
      <w:pPr>
        <w:pStyle w:val="Odstavecseseznamem"/>
        <w:numPr>
          <w:ilvl w:val="0"/>
          <w:numId w:val="13"/>
        </w:numPr>
        <w:spacing w:line="360" w:lineRule="auto"/>
        <w:jc w:val="both"/>
      </w:pPr>
      <w:r>
        <w:t>E</w:t>
      </w:r>
      <w:r w:rsidR="00B3076E">
        <w:t>kzém je nejčastější kožní chorobou. Je to neinfekční zánětlivá dermatóza s maximem změn na kůži. Nejznámější je atopický ekzém, který může postihovat velkou část povrchů kůže. Dalšími mohou být kontaktní ekzémy</w:t>
      </w:r>
      <w:r w:rsidR="009B3455">
        <w:t>, alergické reakce např. na léky, kov, apod. Mohou to být kožní choroby z povolání</w:t>
      </w:r>
      <w:r w:rsidR="00B3076E">
        <w:t xml:space="preserve"> </w:t>
      </w:r>
      <w:r w:rsidR="009B3455">
        <w:t>způsobené mechanickými, tepelnými, chemickými nebo biologickými vlivy.</w:t>
      </w:r>
    </w:p>
    <w:p w:rsidR="00BE34DF" w:rsidRDefault="00BE34DF" w:rsidP="00BE34DF">
      <w:pPr>
        <w:pStyle w:val="Odstavecseseznamem"/>
        <w:spacing w:line="360" w:lineRule="auto"/>
        <w:jc w:val="both"/>
      </w:pPr>
    </w:p>
    <w:p w:rsidR="003374B4" w:rsidRDefault="003374B4" w:rsidP="00BE34DF">
      <w:pPr>
        <w:pStyle w:val="Odstavecseseznamem"/>
        <w:spacing w:line="360" w:lineRule="auto"/>
        <w:jc w:val="both"/>
      </w:pPr>
    </w:p>
    <w:p w:rsidR="003374B4" w:rsidRDefault="003374B4" w:rsidP="00BE34DF">
      <w:pPr>
        <w:pStyle w:val="Odstavecseseznamem"/>
        <w:spacing w:line="360" w:lineRule="auto"/>
        <w:jc w:val="both"/>
      </w:pPr>
    </w:p>
    <w:p w:rsidR="00991223" w:rsidRDefault="00991223" w:rsidP="00BE34DF">
      <w:pPr>
        <w:pStyle w:val="Odstavecseseznamem"/>
        <w:spacing w:line="360" w:lineRule="auto"/>
        <w:jc w:val="both"/>
      </w:pPr>
    </w:p>
    <w:p w:rsidR="009B3455" w:rsidRPr="00AD2FD4" w:rsidRDefault="002F0721" w:rsidP="00BE34DF">
      <w:pPr>
        <w:pStyle w:val="Odstavecseseznamem"/>
        <w:numPr>
          <w:ilvl w:val="0"/>
          <w:numId w:val="16"/>
        </w:numPr>
        <w:spacing w:line="360" w:lineRule="auto"/>
        <w:jc w:val="both"/>
        <w:rPr>
          <w:b/>
        </w:rPr>
      </w:pPr>
      <w:r w:rsidRPr="00AD2FD4">
        <w:rPr>
          <w:b/>
        </w:rPr>
        <w:lastRenderedPageBreak/>
        <w:t>Bulózní dermatózy</w:t>
      </w:r>
    </w:p>
    <w:p w:rsidR="00BE34DF" w:rsidRPr="00AD2FD4" w:rsidRDefault="00295AAF" w:rsidP="00BE34DF">
      <w:pPr>
        <w:pStyle w:val="Odstavecseseznamem"/>
        <w:numPr>
          <w:ilvl w:val="0"/>
          <w:numId w:val="13"/>
        </w:numPr>
        <w:spacing w:line="360" w:lineRule="auto"/>
        <w:jc w:val="both"/>
      </w:pPr>
      <w:r>
        <w:t>Z</w:t>
      </w:r>
      <w:r w:rsidR="00BE34DF" w:rsidRPr="00AD2FD4">
        <w:t>de jsou řazeny závažné chronicky probíhající choroby sliznic a kůže</w:t>
      </w:r>
      <w:r w:rsidR="00310754" w:rsidRPr="00AD2FD4">
        <w:t>, kdy vznikem puchýřů se může jednat o život ohrožující dermatózy.</w:t>
      </w:r>
    </w:p>
    <w:p w:rsidR="00310754" w:rsidRPr="00AD2FD4" w:rsidRDefault="00310754" w:rsidP="00310754">
      <w:pPr>
        <w:spacing w:line="360" w:lineRule="auto"/>
        <w:jc w:val="both"/>
        <w:rPr>
          <w:b/>
        </w:rPr>
      </w:pPr>
    </w:p>
    <w:p w:rsidR="002F0721" w:rsidRPr="00AD2FD4" w:rsidRDefault="002F0721" w:rsidP="009B3455">
      <w:pPr>
        <w:pStyle w:val="Odstavecseseznamem"/>
        <w:numPr>
          <w:ilvl w:val="0"/>
          <w:numId w:val="16"/>
        </w:numPr>
        <w:spacing w:line="360" w:lineRule="auto"/>
        <w:jc w:val="both"/>
        <w:rPr>
          <w:b/>
        </w:rPr>
      </w:pPr>
      <w:r w:rsidRPr="00AD2FD4">
        <w:rPr>
          <w:b/>
        </w:rPr>
        <w:t xml:space="preserve">Neinfekční </w:t>
      </w:r>
      <w:proofErr w:type="spellStart"/>
      <w:r w:rsidRPr="00AD2FD4">
        <w:rPr>
          <w:b/>
        </w:rPr>
        <w:t>granulomatózní</w:t>
      </w:r>
      <w:proofErr w:type="spellEnd"/>
      <w:r w:rsidRPr="00AD2FD4">
        <w:rPr>
          <w:b/>
        </w:rPr>
        <w:t xml:space="preserve"> dermatózy</w:t>
      </w:r>
    </w:p>
    <w:p w:rsidR="00310754" w:rsidRPr="00AD2FD4" w:rsidRDefault="00295AAF" w:rsidP="00310754">
      <w:pPr>
        <w:pStyle w:val="Odstavecseseznamem"/>
        <w:numPr>
          <w:ilvl w:val="0"/>
          <w:numId w:val="13"/>
        </w:numPr>
        <w:spacing w:line="360" w:lineRule="auto"/>
        <w:jc w:val="both"/>
      </w:pPr>
      <w:r>
        <w:t>S</w:t>
      </w:r>
      <w:r w:rsidR="00310754" w:rsidRPr="00AD2FD4">
        <w:t>kupina chronických zánětlivých onemocnění charakterizovaných tvorbou granulomů (shluků mnohojaderných buněk</w:t>
      </w:r>
      <w:r w:rsidR="006E531D">
        <w:t>)</w:t>
      </w:r>
      <w:r w:rsidR="00310754" w:rsidRPr="00AD2FD4">
        <w:t>. Např. zánětlivá reakce v okolí cizorodého materiálu proniklého do kůže.</w:t>
      </w:r>
    </w:p>
    <w:p w:rsidR="00DC12D0" w:rsidRPr="00AD2FD4" w:rsidRDefault="00DC12D0" w:rsidP="00DC12D0">
      <w:pPr>
        <w:pStyle w:val="Odstavecseseznamem"/>
        <w:spacing w:line="360" w:lineRule="auto"/>
        <w:jc w:val="both"/>
      </w:pPr>
    </w:p>
    <w:p w:rsidR="002F0721" w:rsidRPr="00AD2FD4" w:rsidRDefault="002F0721" w:rsidP="009B3455">
      <w:pPr>
        <w:pStyle w:val="Odstavecseseznamem"/>
        <w:numPr>
          <w:ilvl w:val="0"/>
          <w:numId w:val="16"/>
        </w:numPr>
        <w:spacing w:line="360" w:lineRule="auto"/>
        <w:jc w:val="both"/>
        <w:rPr>
          <w:b/>
        </w:rPr>
      </w:pPr>
      <w:r w:rsidRPr="00AD2FD4">
        <w:rPr>
          <w:b/>
        </w:rPr>
        <w:t>Nemocí podkožní tukové tkáně</w:t>
      </w:r>
    </w:p>
    <w:p w:rsidR="00D868F7" w:rsidRPr="00377881" w:rsidRDefault="00295AAF" w:rsidP="00377881">
      <w:pPr>
        <w:pStyle w:val="Odstavecseseznamem"/>
        <w:numPr>
          <w:ilvl w:val="0"/>
          <w:numId w:val="13"/>
        </w:numPr>
        <w:spacing w:line="360" w:lineRule="auto"/>
        <w:jc w:val="both"/>
      </w:pPr>
      <w:r>
        <w:t>Z</w:t>
      </w:r>
      <w:r w:rsidR="00DC12D0" w:rsidRPr="00AD2FD4">
        <w:t>ánětlivé choroby podkožní tukové tkáně vyvolané infekčními, fyzikálními, chemickými, metabolickými a imunologickými příčinami. Jde o jednotlivé či mnohočetné uzly nebo plošné projevy.</w:t>
      </w:r>
    </w:p>
    <w:p w:rsidR="00D868F7" w:rsidRDefault="00D868F7" w:rsidP="00D868F7">
      <w:pPr>
        <w:pStyle w:val="Odstavecseseznamem"/>
        <w:spacing w:line="360" w:lineRule="auto"/>
        <w:ind w:left="786"/>
        <w:jc w:val="both"/>
        <w:rPr>
          <w:b/>
        </w:rPr>
      </w:pPr>
    </w:p>
    <w:p w:rsidR="002F0721" w:rsidRPr="00AD2FD4" w:rsidRDefault="002F0721" w:rsidP="009B3455">
      <w:pPr>
        <w:pStyle w:val="Odstavecseseznamem"/>
        <w:numPr>
          <w:ilvl w:val="0"/>
          <w:numId w:val="16"/>
        </w:numPr>
        <w:spacing w:line="360" w:lineRule="auto"/>
        <w:jc w:val="both"/>
        <w:rPr>
          <w:b/>
        </w:rPr>
      </w:pPr>
      <w:r w:rsidRPr="00AD2FD4">
        <w:rPr>
          <w:b/>
        </w:rPr>
        <w:t>Poruchy pigmentace</w:t>
      </w:r>
    </w:p>
    <w:p w:rsidR="00DC12D0" w:rsidRPr="00AD2FD4" w:rsidRDefault="00295AAF" w:rsidP="00DC12D0">
      <w:pPr>
        <w:pStyle w:val="Odstavecseseznamem"/>
        <w:numPr>
          <w:ilvl w:val="0"/>
          <w:numId w:val="13"/>
        </w:numPr>
        <w:spacing w:line="360" w:lineRule="auto"/>
        <w:jc w:val="both"/>
      </w:pPr>
      <w:r>
        <w:t>P</w:t>
      </w:r>
      <w:r w:rsidR="00DC12D0" w:rsidRPr="00AD2FD4">
        <w:t>rojevy nedostatku či nadbytku melaninu. U osob se světlou pletí</w:t>
      </w:r>
      <w:r w:rsidR="00B976A3">
        <w:t xml:space="preserve"> se projevují</w:t>
      </w:r>
      <w:r w:rsidR="00DC12D0" w:rsidRPr="00AD2FD4">
        <w:t xml:space="preserve"> zčervenáním. U osob s pigmentovanějším typem kůže přibývá hnědočerný </w:t>
      </w:r>
      <w:proofErr w:type="spellStart"/>
      <w:r w:rsidR="00DC12D0" w:rsidRPr="00AD2FD4">
        <w:t>eumelanin</w:t>
      </w:r>
      <w:proofErr w:type="spellEnd"/>
      <w:r w:rsidR="00DC12D0" w:rsidRPr="00AD2FD4">
        <w:t xml:space="preserve">. Stimulantem bývá UV záření, zvýšená teplota, zánětlivé faktory nebo hormonální </w:t>
      </w:r>
      <w:proofErr w:type="spellStart"/>
      <w:r w:rsidR="00DC12D0" w:rsidRPr="00AD2FD4">
        <w:t>dysbalance</w:t>
      </w:r>
      <w:proofErr w:type="spellEnd"/>
      <w:r w:rsidR="00DC12D0" w:rsidRPr="00AD2FD4">
        <w:t>.</w:t>
      </w:r>
    </w:p>
    <w:p w:rsidR="009F704F" w:rsidRPr="00AD2FD4" w:rsidRDefault="009F704F" w:rsidP="009F704F">
      <w:pPr>
        <w:pStyle w:val="Odstavecseseznamem"/>
        <w:spacing w:line="360" w:lineRule="auto"/>
        <w:jc w:val="both"/>
      </w:pPr>
    </w:p>
    <w:p w:rsidR="002F0721" w:rsidRPr="00AD2FD4" w:rsidRDefault="002F0721" w:rsidP="009B3455">
      <w:pPr>
        <w:pStyle w:val="Odstavecseseznamem"/>
        <w:numPr>
          <w:ilvl w:val="0"/>
          <w:numId w:val="16"/>
        </w:numPr>
        <w:spacing w:line="360" w:lineRule="auto"/>
        <w:jc w:val="both"/>
        <w:rPr>
          <w:b/>
        </w:rPr>
      </w:pPr>
      <w:r w:rsidRPr="00AD2FD4">
        <w:rPr>
          <w:b/>
        </w:rPr>
        <w:t>Kožní projevy z poruch metabolismu a nutrice</w:t>
      </w:r>
    </w:p>
    <w:p w:rsidR="00DC12D0" w:rsidRPr="00AD2FD4" w:rsidRDefault="00295AAF" w:rsidP="00DC12D0">
      <w:pPr>
        <w:pStyle w:val="Odstavecseseznamem"/>
        <w:numPr>
          <w:ilvl w:val="0"/>
          <w:numId w:val="13"/>
        </w:numPr>
        <w:spacing w:line="360" w:lineRule="auto"/>
        <w:jc w:val="both"/>
      </w:pPr>
      <w:r>
        <w:t>B</w:t>
      </w:r>
      <w:r w:rsidR="00DC12D0" w:rsidRPr="00AD2FD4">
        <w:t xml:space="preserve">ývají to hypovitaminózy </w:t>
      </w:r>
      <w:r w:rsidR="009F704F" w:rsidRPr="00AD2FD4">
        <w:t xml:space="preserve">v důsledku špatného složení stravy (např. kurděje) </w:t>
      </w:r>
      <w:r w:rsidR="00DC12D0" w:rsidRPr="00AD2FD4">
        <w:t>nebo hypervitaminózy</w:t>
      </w:r>
      <w:r w:rsidR="009F704F" w:rsidRPr="00AD2FD4">
        <w:t xml:space="preserve"> z přílišného přívodu vitamínů rozpustných v tucích.</w:t>
      </w:r>
    </w:p>
    <w:p w:rsidR="009F704F" w:rsidRPr="00AD2FD4" w:rsidRDefault="009F704F" w:rsidP="009F704F">
      <w:pPr>
        <w:pStyle w:val="Odstavecseseznamem"/>
        <w:spacing w:line="360" w:lineRule="auto"/>
        <w:jc w:val="both"/>
      </w:pPr>
    </w:p>
    <w:p w:rsidR="002F0721" w:rsidRPr="00AD2FD4" w:rsidRDefault="002F0721" w:rsidP="009B3455">
      <w:pPr>
        <w:pStyle w:val="Odstavecseseznamem"/>
        <w:numPr>
          <w:ilvl w:val="0"/>
          <w:numId w:val="16"/>
        </w:numPr>
        <w:spacing w:line="360" w:lineRule="auto"/>
        <w:jc w:val="both"/>
        <w:rPr>
          <w:b/>
        </w:rPr>
      </w:pPr>
      <w:r w:rsidRPr="00AD2FD4">
        <w:rPr>
          <w:b/>
        </w:rPr>
        <w:t>Nemoci vlasů a ochlupení</w:t>
      </w:r>
    </w:p>
    <w:p w:rsidR="009F704F" w:rsidRPr="00AD2FD4" w:rsidRDefault="00295AAF" w:rsidP="009F704F">
      <w:pPr>
        <w:pStyle w:val="Odstavecseseznamem"/>
        <w:numPr>
          <w:ilvl w:val="0"/>
          <w:numId w:val="13"/>
        </w:numPr>
        <w:spacing w:line="360" w:lineRule="auto"/>
        <w:jc w:val="both"/>
      </w:pPr>
      <w:r>
        <w:t>N</w:t>
      </w:r>
      <w:r w:rsidR="009F704F" w:rsidRPr="00AD2FD4">
        <w:t>emoci jako – změny tvaru vlasů, změny barvy vlasů, nadměrný růst, nadměrné vypadávání, ohraničená ztráta vlasů, apod.</w:t>
      </w:r>
    </w:p>
    <w:p w:rsidR="009F704F" w:rsidRPr="00AD2FD4" w:rsidRDefault="009F704F" w:rsidP="009F704F">
      <w:pPr>
        <w:pStyle w:val="Odstavecseseznamem"/>
        <w:spacing w:line="360" w:lineRule="auto"/>
        <w:jc w:val="both"/>
      </w:pPr>
    </w:p>
    <w:p w:rsidR="002F0721" w:rsidRPr="00AD2FD4" w:rsidRDefault="002F0721" w:rsidP="009B3455">
      <w:pPr>
        <w:pStyle w:val="Odstavecseseznamem"/>
        <w:numPr>
          <w:ilvl w:val="0"/>
          <w:numId w:val="16"/>
        </w:numPr>
        <w:spacing w:line="360" w:lineRule="auto"/>
        <w:jc w:val="both"/>
        <w:rPr>
          <w:b/>
        </w:rPr>
      </w:pPr>
      <w:r w:rsidRPr="00AD2FD4">
        <w:rPr>
          <w:b/>
        </w:rPr>
        <w:t>Nemoci nehtů</w:t>
      </w:r>
    </w:p>
    <w:p w:rsidR="00D63E60" w:rsidRPr="00AD2FD4" w:rsidRDefault="00295AAF" w:rsidP="009F704F">
      <w:pPr>
        <w:pStyle w:val="Odstavecseseznamem"/>
        <w:numPr>
          <w:ilvl w:val="0"/>
          <w:numId w:val="13"/>
        </w:numPr>
        <w:spacing w:line="360" w:lineRule="auto"/>
        <w:jc w:val="both"/>
        <w:rPr>
          <w:b/>
        </w:rPr>
      </w:pPr>
      <w:r>
        <w:t>C</w:t>
      </w:r>
      <w:r w:rsidR="009F704F" w:rsidRPr="00AD2FD4">
        <w:t>horobné zm</w:t>
      </w:r>
      <w:r w:rsidR="00B976A3">
        <w:t>ěny nehtů jsou velice rozmanité.  Z</w:t>
      </w:r>
      <w:r w:rsidR="009F704F" w:rsidRPr="00AD2FD4">
        <w:t>měny mohou postihovat samotnou nehtovou ploténku, nehtové lůžko nebo nehtové valy. Bývají to změny tvaru nehtu, změna barvy, konzistence nebo jejich kombinace</w:t>
      </w:r>
      <w:r w:rsidR="00D63E60" w:rsidRPr="00AD2FD4">
        <w:t>. Mohou být vrozené nebo získané, dočasné nebo trvalé.</w:t>
      </w:r>
    </w:p>
    <w:p w:rsidR="003374B4" w:rsidRPr="00E43B85" w:rsidRDefault="003374B4" w:rsidP="00E43B85">
      <w:pPr>
        <w:spacing w:line="360" w:lineRule="auto"/>
        <w:jc w:val="both"/>
        <w:rPr>
          <w:b/>
        </w:rPr>
      </w:pPr>
    </w:p>
    <w:p w:rsidR="002F0721" w:rsidRPr="00AD2FD4" w:rsidRDefault="002F0721" w:rsidP="009B3455">
      <w:pPr>
        <w:pStyle w:val="Odstavecseseznamem"/>
        <w:numPr>
          <w:ilvl w:val="0"/>
          <w:numId w:val="16"/>
        </w:numPr>
        <w:spacing w:line="360" w:lineRule="auto"/>
        <w:jc w:val="both"/>
        <w:rPr>
          <w:b/>
        </w:rPr>
      </w:pPr>
      <w:r w:rsidRPr="00AD2FD4">
        <w:rPr>
          <w:b/>
        </w:rPr>
        <w:lastRenderedPageBreak/>
        <w:t>Akné a příbuzné dermatózy</w:t>
      </w:r>
    </w:p>
    <w:p w:rsidR="00D63E60" w:rsidRPr="00AD2FD4" w:rsidRDefault="00B976A3" w:rsidP="00D63E60">
      <w:pPr>
        <w:pStyle w:val="Odstavecseseznamem"/>
        <w:numPr>
          <w:ilvl w:val="0"/>
          <w:numId w:val="13"/>
        </w:numPr>
        <w:spacing w:line="360" w:lineRule="auto"/>
        <w:jc w:val="both"/>
      </w:pPr>
      <w:r>
        <w:t>Z</w:t>
      </w:r>
      <w:r w:rsidR="00D63E60" w:rsidRPr="00AD2FD4">
        <w:t>ánětlivé onemocnění mazových žláz a vlasových folikulů většinou v oblasti obličeje, zad, ramen a hrudníku. Nejčastěji se objevuje u mladých v období puberty.</w:t>
      </w:r>
    </w:p>
    <w:p w:rsidR="00D63E60" w:rsidRPr="00AD2FD4" w:rsidRDefault="00D63E60" w:rsidP="00D63E60">
      <w:pPr>
        <w:pStyle w:val="Odstavecseseznamem"/>
        <w:spacing w:line="360" w:lineRule="auto"/>
        <w:jc w:val="both"/>
      </w:pPr>
    </w:p>
    <w:p w:rsidR="002F0721" w:rsidRPr="00AD2FD4" w:rsidRDefault="002F0721" w:rsidP="009B3455">
      <w:pPr>
        <w:pStyle w:val="Odstavecseseznamem"/>
        <w:numPr>
          <w:ilvl w:val="0"/>
          <w:numId w:val="16"/>
        </w:numPr>
        <w:spacing w:line="360" w:lineRule="auto"/>
        <w:jc w:val="both"/>
        <w:rPr>
          <w:b/>
        </w:rPr>
      </w:pPr>
      <w:r w:rsidRPr="00AD2FD4">
        <w:rPr>
          <w:b/>
        </w:rPr>
        <w:t>Nemoci rtů a ústní dutiny</w:t>
      </w:r>
    </w:p>
    <w:p w:rsidR="00D63E60" w:rsidRDefault="00D63E60" w:rsidP="00D63E60">
      <w:pPr>
        <w:pStyle w:val="Odstavecseseznamem"/>
        <w:numPr>
          <w:ilvl w:val="0"/>
          <w:numId w:val="13"/>
        </w:numPr>
        <w:spacing w:line="360" w:lineRule="auto"/>
        <w:jc w:val="both"/>
      </w:pPr>
      <w:r w:rsidRPr="00AD2FD4">
        <w:rPr>
          <w:b/>
        </w:rPr>
        <w:t xml:space="preserve"> </w:t>
      </w:r>
      <w:r w:rsidR="00B976A3">
        <w:t>O</w:t>
      </w:r>
      <w:r w:rsidRPr="00AD2FD4">
        <w:t xml:space="preserve">nemocnění rtů ve </w:t>
      </w:r>
      <w:r w:rsidR="00B976A3">
        <w:t>formě zánětu, onemocnění jazyka, kdy na jazyku</w:t>
      </w:r>
      <w:r w:rsidRPr="00AD2FD4">
        <w:t xml:space="preserve"> jsou viditelné anomálie, onemocnění dásní, nebo sliznice</w:t>
      </w:r>
      <w:r w:rsidR="00B976A3">
        <w:t>.</w:t>
      </w:r>
    </w:p>
    <w:p w:rsidR="00B976A3" w:rsidRPr="00AD2FD4" w:rsidRDefault="00B976A3" w:rsidP="00B976A3">
      <w:pPr>
        <w:pStyle w:val="Odstavecseseznamem"/>
        <w:spacing w:line="360" w:lineRule="auto"/>
        <w:jc w:val="both"/>
      </w:pPr>
    </w:p>
    <w:p w:rsidR="002F0721" w:rsidRPr="00AD2FD4" w:rsidRDefault="002F0721" w:rsidP="009B3455">
      <w:pPr>
        <w:pStyle w:val="Odstavecseseznamem"/>
        <w:numPr>
          <w:ilvl w:val="0"/>
          <w:numId w:val="16"/>
        </w:numPr>
        <w:spacing w:line="360" w:lineRule="auto"/>
        <w:jc w:val="both"/>
        <w:rPr>
          <w:b/>
        </w:rPr>
      </w:pPr>
      <w:r w:rsidRPr="00AD2FD4">
        <w:rPr>
          <w:b/>
        </w:rPr>
        <w:t>Ch</w:t>
      </w:r>
      <w:r w:rsidR="00F62231" w:rsidRPr="00AD2FD4">
        <w:rPr>
          <w:b/>
        </w:rPr>
        <w:t>o</w:t>
      </w:r>
      <w:r w:rsidRPr="00AD2FD4">
        <w:rPr>
          <w:b/>
        </w:rPr>
        <w:t>roby z poruch cirkulace</w:t>
      </w:r>
    </w:p>
    <w:p w:rsidR="00D63E60" w:rsidRPr="00AD2FD4" w:rsidRDefault="00B976A3" w:rsidP="00D63E60">
      <w:pPr>
        <w:pStyle w:val="Odstavecseseznamem"/>
        <w:numPr>
          <w:ilvl w:val="0"/>
          <w:numId w:val="13"/>
        </w:numPr>
        <w:spacing w:line="360" w:lineRule="auto"/>
        <w:jc w:val="both"/>
      </w:pPr>
      <w:r>
        <w:t>N</w:t>
      </w:r>
      <w:r w:rsidR="00D63E60" w:rsidRPr="00AD2FD4">
        <w:t>apř. chronická žilní insuficience</w:t>
      </w:r>
      <w:r>
        <w:t xml:space="preserve"> v</w:t>
      </w:r>
      <w:r w:rsidR="008C1DC8" w:rsidRPr="00AD2FD4">
        <w:t xml:space="preserve"> důsledku poruch žilního oběhu dolních končetin</w:t>
      </w:r>
      <w:r w:rsidR="006E531D">
        <w:t>,</w:t>
      </w:r>
      <w:r w:rsidR="008C1DC8" w:rsidRPr="00AD2FD4">
        <w:t xml:space="preserve"> dále také hemoroidy, trombóza, bércové vředy, apod.</w:t>
      </w:r>
    </w:p>
    <w:p w:rsidR="008C1DC8" w:rsidRPr="00AD2FD4" w:rsidRDefault="008C1DC8" w:rsidP="008C1DC8">
      <w:pPr>
        <w:pStyle w:val="Odstavecseseznamem"/>
        <w:spacing w:line="360" w:lineRule="auto"/>
        <w:jc w:val="both"/>
      </w:pPr>
    </w:p>
    <w:p w:rsidR="008C1DC8" w:rsidRPr="00AD2FD4" w:rsidRDefault="002F0721" w:rsidP="009B3455">
      <w:pPr>
        <w:pStyle w:val="Odstavecseseznamem"/>
        <w:numPr>
          <w:ilvl w:val="0"/>
          <w:numId w:val="16"/>
        </w:numPr>
        <w:spacing w:line="360" w:lineRule="auto"/>
        <w:jc w:val="both"/>
        <w:rPr>
          <w:b/>
        </w:rPr>
      </w:pPr>
      <w:r w:rsidRPr="00AD2FD4">
        <w:rPr>
          <w:b/>
        </w:rPr>
        <w:t>Kožní cysty</w:t>
      </w:r>
    </w:p>
    <w:p w:rsidR="008C1DC8" w:rsidRDefault="00B976A3" w:rsidP="008C1DC8">
      <w:pPr>
        <w:pStyle w:val="Odstavecseseznamem"/>
        <w:numPr>
          <w:ilvl w:val="0"/>
          <w:numId w:val="13"/>
        </w:numPr>
        <w:spacing w:line="360" w:lineRule="auto"/>
        <w:jc w:val="both"/>
      </w:pPr>
      <w:r>
        <w:t>D</w:t>
      </w:r>
      <w:r w:rsidR="008C1DC8" w:rsidRPr="00AD2FD4">
        <w:t>utiny v</w:t>
      </w:r>
      <w:r>
        <w:t> kůži vyplněné tekutým, kašovitý</w:t>
      </w:r>
      <w:r w:rsidR="008C1DC8" w:rsidRPr="00AD2FD4">
        <w:t>m nebo pevným obsahem</w:t>
      </w:r>
      <w:r>
        <w:t>.</w:t>
      </w:r>
    </w:p>
    <w:p w:rsidR="008C1DC8" w:rsidRPr="00AD2FD4" w:rsidRDefault="008C1DC8" w:rsidP="00464A08">
      <w:pPr>
        <w:spacing w:line="360" w:lineRule="auto"/>
        <w:jc w:val="both"/>
      </w:pPr>
    </w:p>
    <w:p w:rsidR="002F0721" w:rsidRPr="00AD2FD4" w:rsidRDefault="008C1DC8" w:rsidP="009B3455">
      <w:pPr>
        <w:pStyle w:val="Odstavecseseznamem"/>
        <w:numPr>
          <w:ilvl w:val="0"/>
          <w:numId w:val="16"/>
        </w:numPr>
        <w:spacing w:line="360" w:lineRule="auto"/>
        <w:jc w:val="both"/>
        <w:rPr>
          <w:b/>
        </w:rPr>
      </w:pPr>
      <w:r w:rsidRPr="00AD2FD4">
        <w:rPr>
          <w:b/>
        </w:rPr>
        <w:t>K</w:t>
      </w:r>
      <w:r w:rsidR="002F0721" w:rsidRPr="00AD2FD4">
        <w:rPr>
          <w:b/>
        </w:rPr>
        <w:t>ožní nádory</w:t>
      </w:r>
    </w:p>
    <w:p w:rsidR="008C1DC8" w:rsidRPr="00AD2FD4" w:rsidRDefault="00B976A3" w:rsidP="008C1DC8">
      <w:pPr>
        <w:pStyle w:val="Odstavecseseznamem"/>
        <w:numPr>
          <w:ilvl w:val="0"/>
          <w:numId w:val="13"/>
        </w:numPr>
        <w:spacing w:line="360" w:lineRule="auto"/>
        <w:jc w:val="both"/>
      </w:pPr>
      <w:r>
        <w:t>M</w:t>
      </w:r>
      <w:r w:rsidR="008C1DC8" w:rsidRPr="00AD2FD4">
        <w:t>ohou být benigní (nezhoubné) nebo maligní (zhoubné). Jedná se o nahromadění buněk, které nevykonávají specifickou funkci orgánu, ze kterého vyšly</w:t>
      </w:r>
      <w:r w:rsidR="00353213" w:rsidRPr="00AD2FD4">
        <w:t>.</w:t>
      </w:r>
    </w:p>
    <w:p w:rsidR="008C1DC8" w:rsidRPr="00AD2FD4" w:rsidRDefault="008C1DC8" w:rsidP="008C1DC8">
      <w:pPr>
        <w:pStyle w:val="Odstavecseseznamem"/>
        <w:spacing w:line="360" w:lineRule="auto"/>
        <w:jc w:val="both"/>
      </w:pPr>
    </w:p>
    <w:p w:rsidR="002F0721" w:rsidRPr="00AD2FD4" w:rsidRDefault="002F0721" w:rsidP="009B3455">
      <w:pPr>
        <w:pStyle w:val="Odstavecseseznamem"/>
        <w:numPr>
          <w:ilvl w:val="0"/>
          <w:numId w:val="16"/>
        </w:numPr>
        <w:spacing w:line="360" w:lineRule="auto"/>
        <w:jc w:val="both"/>
        <w:rPr>
          <w:b/>
        </w:rPr>
      </w:pPr>
      <w:proofErr w:type="spellStart"/>
      <w:r w:rsidRPr="00AD2FD4">
        <w:rPr>
          <w:b/>
        </w:rPr>
        <w:t>Psychodermatózy</w:t>
      </w:r>
      <w:proofErr w:type="spellEnd"/>
    </w:p>
    <w:p w:rsidR="00353213" w:rsidRDefault="00B976A3" w:rsidP="00353213">
      <w:pPr>
        <w:pStyle w:val="Odstavecseseznamem"/>
        <w:numPr>
          <w:ilvl w:val="0"/>
          <w:numId w:val="13"/>
        </w:numPr>
        <w:spacing w:line="360" w:lineRule="auto"/>
        <w:jc w:val="both"/>
      </w:pPr>
      <w:r>
        <w:t>P</w:t>
      </w:r>
      <w:r w:rsidR="00353213" w:rsidRPr="00AD2FD4">
        <w:t>ředstavují obtížně klasifikovatelné kožní projevy, vyvolané úmyslně či neúmyslně. Souvisí s psychologickými změnami nebo psychiatrickými poruchami a nemocemi. Často se jedná o sebepoškozování.</w:t>
      </w:r>
    </w:p>
    <w:p w:rsidR="00AD2FD4" w:rsidRPr="00AD2FD4" w:rsidRDefault="00AD2FD4" w:rsidP="00AD2FD4">
      <w:pPr>
        <w:pStyle w:val="Odstavecseseznamem"/>
        <w:spacing w:line="360" w:lineRule="auto"/>
        <w:jc w:val="both"/>
      </w:pPr>
    </w:p>
    <w:p w:rsidR="002F0721" w:rsidRPr="00AD2FD4" w:rsidRDefault="002F0721" w:rsidP="009B3455">
      <w:pPr>
        <w:pStyle w:val="Odstavecseseznamem"/>
        <w:numPr>
          <w:ilvl w:val="0"/>
          <w:numId w:val="16"/>
        </w:numPr>
        <w:spacing w:line="360" w:lineRule="auto"/>
        <w:jc w:val="both"/>
        <w:rPr>
          <w:b/>
        </w:rPr>
      </w:pPr>
      <w:r w:rsidRPr="00AD2FD4">
        <w:rPr>
          <w:b/>
        </w:rPr>
        <w:t>Pohlavně přenosné infekce</w:t>
      </w:r>
    </w:p>
    <w:p w:rsidR="00353213" w:rsidRPr="00AD2FD4" w:rsidRDefault="00B976A3" w:rsidP="00353213">
      <w:pPr>
        <w:pStyle w:val="Odstavecseseznamem"/>
        <w:numPr>
          <w:ilvl w:val="0"/>
          <w:numId w:val="13"/>
        </w:numPr>
        <w:spacing w:line="360" w:lineRule="auto"/>
        <w:jc w:val="both"/>
      </w:pPr>
      <w:r>
        <w:t>V</w:t>
      </w:r>
      <w:r w:rsidR="00353213" w:rsidRPr="00AD2FD4">
        <w:t xml:space="preserve">elmi časté nakažlivé choroby, které se přenáší pohlavním stykem. </w:t>
      </w:r>
      <w:proofErr w:type="spellStart"/>
      <w:r w:rsidR="00353213" w:rsidRPr="00AD2FD4">
        <w:t>Např</w:t>
      </w:r>
      <w:proofErr w:type="spellEnd"/>
      <w:r w:rsidR="00353213" w:rsidRPr="00AD2FD4">
        <w:t>: syfilis, kapavka, HIV.</w:t>
      </w:r>
    </w:p>
    <w:p w:rsidR="00353213" w:rsidRPr="00AD2FD4" w:rsidRDefault="00353213" w:rsidP="00353213">
      <w:pPr>
        <w:pStyle w:val="Odstavecseseznamem"/>
        <w:spacing w:line="360" w:lineRule="auto"/>
        <w:jc w:val="both"/>
      </w:pPr>
    </w:p>
    <w:p w:rsidR="002F0721" w:rsidRPr="00AD2FD4" w:rsidRDefault="002F0721" w:rsidP="002F0721">
      <w:pPr>
        <w:pStyle w:val="Odstavecseseznamem"/>
        <w:numPr>
          <w:ilvl w:val="0"/>
          <w:numId w:val="16"/>
        </w:numPr>
        <w:spacing w:line="360" w:lineRule="auto"/>
        <w:jc w:val="both"/>
        <w:rPr>
          <w:b/>
        </w:rPr>
      </w:pPr>
      <w:proofErr w:type="spellStart"/>
      <w:r w:rsidRPr="00AD2FD4">
        <w:rPr>
          <w:b/>
        </w:rPr>
        <w:t>Erythemato</w:t>
      </w:r>
      <w:proofErr w:type="spellEnd"/>
      <w:r w:rsidRPr="00AD2FD4">
        <w:rPr>
          <w:b/>
        </w:rPr>
        <w:t>-papulo-</w:t>
      </w:r>
      <w:proofErr w:type="spellStart"/>
      <w:r w:rsidRPr="00AD2FD4">
        <w:rPr>
          <w:b/>
        </w:rPr>
        <w:t>skvamózní</w:t>
      </w:r>
      <w:proofErr w:type="spellEnd"/>
      <w:r w:rsidRPr="00AD2FD4">
        <w:rPr>
          <w:b/>
        </w:rPr>
        <w:t xml:space="preserve"> dermatózy</w:t>
      </w:r>
    </w:p>
    <w:p w:rsidR="00353213" w:rsidRDefault="00B976A3" w:rsidP="00353213">
      <w:pPr>
        <w:pStyle w:val="Odstavecseseznamem"/>
        <w:numPr>
          <w:ilvl w:val="0"/>
          <w:numId w:val="13"/>
        </w:numPr>
        <w:spacing w:line="360" w:lineRule="auto"/>
        <w:jc w:val="both"/>
      </w:pPr>
      <w:r>
        <w:t>Z</w:t>
      </w:r>
      <w:r w:rsidR="00353213" w:rsidRPr="00AD2FD4">
        <w:t>de patří různé druhy erytémů</w:t>
      </w:r>
      <w:r w:rsidR="00AD2FD4" w:rsidRPr="00AD2FD4">
        <w:t xml:space="preserve"> – stavy provázené náhlým zčervenáním kůže např. v důsledku vazodilatace provázené pocitem tepla. Různé druhy akutních výse</w:t>
      </w:r>
      <w:r>
        <w:t>vů. Do této skupiny patří také ps</w:t>
      </w:r>
      <w:r w:rsidR="00AD2FD4" w:rsidRPr="00AD2FD4">
        <w:t>oriáza</w:t>
      </w:r>
      <w:r>
        <w:t xml:space="preserve">. </w:t>
      </w:r>
    </w:p>
    <w:p w:rsidR="00464A08" w:rsidRDefault="007B5BF0" w:rsidP="00D868F7">
      <w:pPr>
        <w:spacing w:line="360" w:lineRule="auto"/>
        <w:jc w:val="both"/>
      </w:pPr>
      <w:r>
        <w:t>(Štork et al., 2008)</w:t>
      </w:r>
    </w:p>
    <w:p w:rsidR="00E43B85" w:rsidRPr="007B5BF0" w:rsidRDefault="00E43B85" w:rsidP="00D868F7">
      <w:pPr>
        <w:spacing w:line="360" w:lineRule="auto"/>
        <w:jc w:val="both"/>
      </w:pPr>
    </w:p>
    <w:p w:rsidR="00CA2FB0" w:rsidRPr="00886ED4" w:rsidRDefault="00056C01" w:rsidP="00D868F7">
      <w:pPr>
        <w:spacing w:line="360" w:lineRule="auto"/>
        <w:jc w:val="both"/>
        <w:rPr>
          <w:sz w:val="28"/>
          <w:szCs w:val="28"/>
        </w:rPr>
      </w:pPr>
      <w:r w:rsidRPr="00886ED4">
        <w:rPr>
          <w:b/>
          <w:sz w:val="28"/>
          <w:szCs w:val="28"/>
        </w:rPr>
        <w:lastRenderedPageBreak/>
        <w:t>3</w:t>
      </w:r>
      <w:r w:rsidR="00CA2FB0" w:rsidRPr="00886ED4">
        <w:rPr>
          <w:b/>
          <w:sz w:val="28"/>
          <w:szCs w:val="28"/>
        </w:rPr>
        <w:t>.</w:t>
      </w:r>
      <w:r w:rsidR="00886ED4" w:rsidRPr="00886ED4">
        <w:rPr>
          <w:b/>
          <w:sz w:val="28"/>
          <w:szCs w:val="28"/>
        </w:rPr>
        <w:t xml:space="preserve"> 5</w:t>
      </w:r>
      <w:r w:rsidR="00886ED4" w:rsidRPr="00886ED4">
        <w:rPr>
          <w:b/>
          <w:sz w:val="28"/>
          <w:szCs w:val="28"/>
        </w:rPr>
        <w:tab/>
      </w:r>
      <w:r w:rsidR="00CA2FB0" w:rsidRPr="00886ED4">
        <w:rPr>
          <w:b/>
          <w:sz w:val="28"/>
          <w:szCs w:val="28"/>
        </w:rPr>
        <w:t xml:space="preserve"> Psoriáza (lupénka)</w:t>
      </w:r>
    </w:p>
    <w:p w:rsidR="006D0443" w:rsidRDefault="006D0443" w:rsidP="006D0443">
      <w:pPr>
        <w:spacing w:line="360" w:lineRule="auto"/>
        <w:ind w:firstLine="708"/>
        <w:jc w:val="both"/>
        <w:rPr>
          <w:i/>
        </w:rPr>
      </w:pPr>
    </w:p>
    <w:p w:rsidR="006D0443" w:rsidRPr="00E52AB0" w:rsidRDefault="006D0443" w:rsidP="006D0443">
      <w:pPr>
        <w:spacing w:line="360" w:lineRule="auto"/>
        <w:ind w:firstLine="708"/>
        <w:jc w:val="both"/>
        <w:rPr>
          <w:b/>
          <w:color w:val="FF0000"/>
        </w:rPr>
      </w:pPr>
      <w:r w:rsidRPr="00E52AB0">
        <w:rPr>
          <w:i/>
        </w:rPr>
        <w:t>„Ps</w:t>
      </w:r>
      <w:r>
        <w:rPr>
          <w:i/>
        </w:rPr>
        <w:t>oriáza nezabíjí, ale ničí život</w:t>
      </w:r>
      <w:r w:rsidRPr="00E52AB0">
        <w:rPr>
          <w:i/>
        </w:rPr>
        <w:t>“</w:t>
      </w:r>
      <w:r w:rsidRPr="00E52AB0">
        <w:t xml:space="preserve"> (Benáková, </w:t>
      </w:r>
      <w:proofErr w:type="spellStart"/>
      <w:r w:rsidRPr="00E52AB0">
        <w:t>Ettler</w:t>
      </w:r>
      <w:proofErr w:type="spellEnd"/>
      <w:r w:rsidRPr="00E52AB0">
        <w:t>, Štork, Vašků, 2007, 19).</w:t>
      </w:r>
    </w:p>
    <w:p w:rsidR="006D0443" w:rsidRPr="00E52AB0" w:rsidRDefault="006D0443" w:rsidP="006D0443">
      <w:pPr>
        <w:pStyle w:val="Default"/>
        <w:jc w:val="both"/>
      </w:pPr>
    </w:p>
    <w:p w:rsidR="006D0443" w:rsidRPr="00E52AB0" w:rsidRDefault="006D0443" w:rsidP="006D0443">
      <w:pPr>
        <w:spacing w:line="360" w:lineRule="auto"/>
        <w:ind w:firstLine="708"/>
        <w:jc w:val="both"/>
      </w:pPr>
      <w:r w:rsidRPr="00E52AB0">
        <w:t xml:space="preserve">Slovo psoriáza se skládá ze dvou slov </w:t>
      </w:r>
      <w:r w:rsidR="00AF3348">
        <w:t>řeckého původu</w:t>
      </w:r>
      <w:r w:rsidRPr="00E52AB0">
        <w:t xml:space="preserve"> (</w:t>
      </w:r>
      <w:proofErr w:type="spellStart"/>
      <w:r w:rsidRPr="00E52AB0">
        <w:rPr>
          <w:i/>
        </w:rPr>
        <w:t>psao</w:t>
      </w:r>
      <w:proofErr w:type="spellEnd"/>
      <w:r w:rsidRPr="00E52AB0">
        <w:rPr>
          <w:i/>
        </w:rPr>
        <w:t xml:space="preserve"> = škrábu se</w:t>
      </w:r>
      <w:r w:rsidRPr="00E52AB0">
        <w:t>) a (</w:t>
      </w:r>
      <w:proofErr w:type="spellStart"/>
      <w:r w:rsidRPr="00E52AB0">
        <w:rPr>
          <w:i/>
        </w:rPr>
        <w:t>psora</w:t>
      </w:r>
      <w:proofErr w:type="spellEnd"/>
      <w:r w:rsidRPr="00E52AB0">
        <w:rPr>
          <w:i/>
        </w:rPr>
        <w:t xml:space="preserve"> = svědění, šupina) </w:t>
      </w:r>
      <w:r w:rsidRPr="00E52AB0">
        <w:t>(Benáková, 2003). Psoriáza</w:t>
      </w:r>
      <w:r>
        <w:t>,</w:t>
      </w:r>
      <w:r w:rsidRPr="00E52AB0">
        <w:t xml:space="preserve"> </w:t>
      </w:r>
      <w:r>
        <w:t>n</w:t>
      </w:r>
      <w:r w:rsidRPr="00E52AB0">
        <w:t>eboli česky lupénka</w:t>
      </w:r>
      <w:r>
        <w:t>,</w:t>
      </w:r>
      <w:r w:rsidRPr="00E52AB0">
        <w:t xml:space="preserve"> je benigní, chronické, zánětlivé onemocnění kůže a kloubů, které je charakterizováno v typických případech papulami pokrytými</w:t>
      </w:r>
      <w:r>
        <w:t xml:space="preserve"> stříbřitými šupinami kůže </w:t>
      </w:r>
      <w:r w:rsidRPr="00E52AB0">
        <w:t>(</w:t>
      </w:r>
      <w:proofErr w:type="spellStart"/>
      <w:r w:rsidRPr="00E52AB0">
        <w:t>Štolfa</w:t>
      </w:r>
      <w:proofErr w:type="spellEnd"/>
      <w:r w:rsidRPr="00E52AB0">
        <w:t xml:space="preserve">, Štork, 2007). </w:t>
      </w:r>
    </w:p>
    <w:p w:rsidR="000C45A9" w:rsidRPr="00E52AB0" w:rsidRDefault="002A1775" w:rsidP="006D0443">
      <w:pPr>
        <w:spacing w:line="360" w:lineRule="auto"/>
        <w:ind w:firstLine="708"/>
        <w:jc w:val="both"/>
      </w:pPr>
      <w:r>
        <w:t>Choroba s sebou nese</w:t>
      </w:r>
      <w:r w:rsidR="000C45A9" w:rsidRPr="00E52AB0">
        <w:t xml:space="preserve"> úbytky v kvalitě života, </w:t>
      </w:r>
      <w:r>
        <w:t xml:space="preserve">a </w:t>
      </w:r>
      <w:r w:rsidR="006D0443">
        <w:t xml:space="preserve">často se projevuje </w:t>
      </w:r>
      <w:r>
        <w:t xml:space="preserve">také </w:t>
      </w:r>
      <w:r w:rsidR="000C45A9" w:rsidRPr="00E52AB0">
        <w:t>ztrátou produktivity</w:t>
      </w:r>
      <w:r>
        <w:t>,</w:t>
      </w:r>
      <w:r w:rsidR="000C45A9" w:rsidRPr="00E52AB0">
        <w:t xml:space="preserve"> což vede i k pracovní absenci</w:t>
      </w:r>
      <w:r w:rsidR="00BF3DDC" w:rsidRPr="00E52AB0">
        <w:t>.</w:t>
      </w:r>
      <w:r w:rsidR="006D0443">
        <w:t xml:space="preserve"> Jak uvedli </w:t>
      </w:r>
      <w:proofErr w:type="spellStart"/>
      <w:r w:rsidR="006D0443">
        <w:t>Bhosle</w:t>
      </w:r>
      <w:proofErr w:type="spellEnd"/>
      <w:r w:rsidR="006D0443">
        <w:t>, et al.</w:t>
      </w:r>
      <w:r w:rsidR="000C45A9" w:rsidRPr="00E52AB0">
        <w:t xml:space="preserve"> (2006) psoriáza je rostoucí problém. Lupénka postihuje přibližně 2% světové populace. Ve Spojených státech (USA) se vyskytuje asi 250.000 nových případů psoriázy ročně, což se týká téměř 2,2%</w:t>
      </w:r>
      <w:r w:rsidR="00BF3DDC" w:rsidRPr="00E52AB0">
        <w:t xml:space="preserve"> populace a představuje téměř 2.250.000 návštěv ambulancí </w:t>
      </w:r>
      <w:r w:rsidR="004928E2">
        <w:t>za rok</w:t>
      </w:r>
      <w:r w:rsidR="00BF3DDC" w:rsidRPr="00E52AB0">
        <w:t>.  Lupénka je závažný stav, který silně ovlivňuje způsob, jakým člověk vnímá sám sebe a způsob, jakým ho vidí ostatní. Má obrovské ekonomické a finanční důsledky. Celkové roční náklady</w:t>
      </w:r>
      <w:r w:rsidR="004928E2">
        <w:t xml:space="preserve"> na léčení psoriázy se odhadují</w:t>
      </w:r>
      <w:r w:rsidR="00BF3DDC" w:rsidRPr="00E52AB0">
        <w:t xml:space="preserve"> na 4,3 miliard dolarů. Psoriáza je spojen</w:t>
      </w:r>
      <w:r w:rsidR="00257962">
        <w:t>a</w:t>
      </w:r>
      <w:r w:rsidR="00BF3DDC" w:rsidRPr="00E52AB0">
        <w:t xml:space="preserve"> se sociální stigmatizací, bolestí, nepohodlím, tělesným postižením a psychický</w:t>
      </w:r>
      <w:r w:rsidR="00257962">
        <w:t xml:space="preserve">m strádáním </w:t>
      </w:r>
      <w:r w:rsidR="00BF3DDC" w:rsidRPr="00E52AB0">
        <w:t>(</w:t>
      </w:r>
      <w:proofErr w:type="spellStart"/>
      <w:r w:rsidR="00BF3DDC" w:rsidRPr="00E52AB0">
        <w:t>Bhosle</w:t>
      </w:r>
      <w:proofErr w:type="spellEnd"/>
      <w:r w:rsidR="00BF3DDC" w:rsidRPr="00E52AB0">
        <w:t>, et al., 2006).</w:t>
      </w:r>
    </w:p>
    <w:p w:rsidR="00BF3DDC" w:rsidRPr="00E52AB0" w:rsidRDefault="00BF3DDC" w:rsidP="00BF3DDC">
      <w:pPr>
        <w:spacing w:line="360" w:lineRule="auto"/>
        <w:jc w:val="both"/>
        <w:rPr>
          <w:b/>
          <w:color w:val="FF0000"/>
        </w:rPr>
      </w:pPr>
    </w:p>
    <w:p w:rsidR="00091BE8" w:rsidRPr="00E52AB0" w:rsidRDefault="00091BE8" w:rsidP="006D0443">
      <w:pPr>
        <w:spacing w:line="360" w:lineRule="auto"/>
        <w:ind w:firstLine="708"/>
        <w:jc w:val="both"/>
      </w:pPr>
      <w:r w:rsidRPr="00E52AB0">
        <w:t xml:space="preserve">Dle </w:t>
      </w:r>
      <w:proofErr w:type="spellStart"/>
      <w:r w:rsidRPr="00E52AB0">
        <w:t>Arenbergra</w:t>
      </w:r>
      <w:proofErr w:type="spellEnd"/>
      <w:r w:rsidRPr="00E52AB0">
        <w:t xml:space="preserve"> a Jírové (2009) dělíme psoriázu do tří vývojových stupňů</w:t>
      </w:r>
      <w:r w:rsidR="00FE2C50" w:rsidRPr="00E52AB0">
        <w:t>:</w:t>
      </w:r>
    </w:p>
    <w:p w:rsidR="00091BE8" w:rsidRPr="00E52AB0" w:rsidRDefault="00091BE8" w:rsidP="00E425D6">
      <w:pPr>
        <w:spacing w:line="360" w:lineRule="auto"/>
        <w:jc w:val="both"/>
      </w:pPr>
    </w:p>
    <w:p w:rsidR="00091BE8" w:rsidRPr="00E52AB0" w:rsidRDefault="00091BE8" w:rsidP="00E425D6">
      <w:pPr>
        <w:pStyle w:val="Default"/>
        <w:spacing w:line="360" w:lineRule="auto"/>
        <w:jc w:val="both"/>
      </w:pPr>
      <w:r w:rsidRPr="00E52AB0">
        <w:rPr>
          <w:bCs/>
          <w:u w:val="single"/>
        </w:rPr>
        <w:t>Latentní (genotypická)</w:t>
      </w:r>
      <w:r w:rsidR="007B5BF0" w:rsidRPr="00E52AB0">
        <w:rPr>
          <w:bCs/>
        </w:rPr>
        <w:t xml:space="preserve"> </w:t>
      </w:r>
      <w:r w:rsidR="00FE2C50" w:rsidRPr="00E52AB0">
        <w:rPr>
          <w:b/>
          <w:bCs/>
        </w:rPr>
        <w:t xml:space="preserve">- </w:t>
      </w:r>
      <w:r w:rsidR="00FE2C50" w:rsidRPr="00E52AB0">
        <w:t xml:space="preserve">nositelem </w:t>
      </w:r>
      <w:r w:rsidRPr="00E52AB0">
        <w:t xml:space="preserve">genetické dispozice pro onemocnění </w:t>
      </w:r>
      <w:r w:rsidR="00FE2C50" w:rsidRPr="00E52AB0">
        <w:t>lupénkou je jedinec.</w:t>
      </w:r>
    </w:p>
    <w:p w:rsidR="00091BE8" w:rsidRPr="00E52AB0" w:rsidRDefault="00091BE8" w:rsidP="00E425D6">
      <w:pPr>
        <w:spacing w:line="360" w:lineRule="auto"/>
        <w:jc w:val="both"/>
      </w:pPr>
    </w:p>
    <w:p w:rsidR="00091BE8" w:rsidRPr="00E52AB0" w:rsidRDefault="00091BE8" w:rsidP="00E425D6">
      <w:pPr>
        <w:pStyle w:val="Default"/>
        <w:spacing w:line="360" w:lineRule="auto"/>
        <w:jc w:val="both"/>
        <w:rPr>
          <w:u w:val="single"/>
        </w:rPr>
      </w:pPr>
      <w:r w:rsidRPr="00E52AB0">
        <w:rPr>
          <w:bCs/>
          <w:u w:val="single"/>
        </w:rPr>
        <w:t>Subklinická (</w:t>
      </w:r>
      <w:proofErr w:type="spellStart"/>
      <w:r w:rsidRPr="00E52AB0">
        <w:rPr>
          <w:bCs/>
          <w:u w:val="single"/>
        </w:rPr>
        <w:t>genofenotypická</w:t>
      </w:r>
      <w:proofErr w:type="spellEnd"/>
      <w:r w:rsidRPr="00E52AB0">
        <w:rPr>
          <w:bCs/>
          <w:u w:val="single"/>
        </w:rPr>
        <w:t>)</w:t>
      </w:r>
      <w:r w:rsidR="007B5BF0" w:rsidRPr="00E52AB0">
        <w:rPr>
          <w:bCs/>
        </w:rPr>
        <w:t xml:space="preserve"> </w:t>
      </w:r>
      <w:r w:rsidR="00FE2C50" w:rsidRPr="00E52AB0">
        <w:rPr>
          <w:bCs/>
        </w:rPr>
        <w:t>–</w:t>
      </w:r>
      <w:r w:rsidR="007B5BF0" w:rsidRPr="00E52AB0">
        <w:rPr>
          <w:bCs/>
        </w:rPr>
        <w:t xml:space="preserve"> klinické změny</w:t>
      </w:r>
      <w:r w:rsidR="00FE2C50" w:rsidRPr="00E52AB0">
        <w:rPr>
          <w:bCs/>
        </w:rPr>
        <w:t xml:space="preserve"> se neprojevují klasickým způsobem</w:t>
      </w:r>
      <w:r w:rsidRPr="00E52AB0">
        <w:t xml:space="preserve">, ale skryté projevy onemocnění </w:t>
      </w:r>
      <w:r w:rsidR="00FE2C50" w:rsidRPr="00E52AB0">
        <w:t>se prokazují</w:t>
      </w:r>
      <w:r w:rsidRPr="00E52AB0">
        <w:t xml:space="preserve"> vyšetřovacími metodami (např. zvýšená regenerace kůže po traumatizaci, atd.). </w:t>
      </w:r>
    </w:p>
    <w:p w:rsidR="00091BE8" w:rsidRPr="00E52AB0" w:rsidRDefault="00091BE8" w:rsidP="00E425D6">
      <w:pPr>
        <w:pStyle w:val="Default"/>
        <w:spacing w:line="360" w:lineRule="auto"/>
        <w:jc w:val="both"/>
        <w:rPr>
          <w:b/>
          <w:bCs/>
        </w:rPr>
      </w:pPr>
    </w:p>
    <w:p w:rsidR="00091BE8" w:rsidRPr="00E52AB0" w:rsidRDefault="00091BE8" w:rsidP="00E425D6">
      <w:pPr>
        <w:pStyle w:val="Default"/>
        <w:spacing w:line="360" w:lineRule="auto"/>
        <w:jc w:val="both"/>
        <w:rPr>
          <w:u w:val="single"/>
        </w:rPr>
      </w:pPr>
      <w:r w:rsidRPr="00E52AB0">
        <w:rPr>
          <w:bCs/>
          <w:u w:val="single"/>
        </w:rPr>
        <w:t>Manifestní (fenotypická)</w:t>
      </w:r>
      <w:r w:rsidR="007B5BF0" w:rsidRPr="00E52AB0">
        <w:rPr>
          <w:bCs/>
        </w:rPr>
        <w:t xml:space="preserve"> </w:t>
      </w:r>
      <w:r w:rsidR="00FE2C50" w:rsidRPr="00E52AB0">
        <w:rPr>
          <w:bCs/>
        </w:rPr>
        <w:t>–</w:t>
      </w:r>
      <w:r w:rsidR="007B5BF0" w:rsidRPr="00E52AB0">
        <w:rPr>
          <w:bCs/>
        </w:rPr>
        <w:t xml:space="preserve"> </w:t>
      </w:r>
      <w:r w:rsidR="00FE2C50" w:rsidRPr="00E52AB0">
        <w:rPr>
          <w:bCs/>
        </w:rPr>
        <w:t>zde jsou</w:t>
      </w:r>
      <w:r w:rsidR="007B5BF0" w:rsidRPr="00E52AB0">
        <w:rPr>
          <w:bCs/>
        </w:rPr>
        <w:t xml:space="preserve"> </w:t>
      </w:r>
      <w:r w:rsidR="00FE2C50" w:rsidRPr="00E52AB0">
        <w:t>více nebo méně viditelné kožní projevy.</w:t>
      </w:r>
      <w:r w:rsidR="007B5BF0" w:rsidRPr="00E52AB0">
        <w:t xml:space="preserve"> </w:t>
      </w:r>
      <w:r w:rsidR="00FE2C50" w:rsidRPr="00E52AB0">
        <w:t>Odchylky zdravé kůže</w:t>
      </w:r>
      <w:r w:rsidR="00EA444B" w:rsidRPr="00E52AB0">
        <w:t xml:space="preserve"> od psoriatické lze zjistit vyšetřovacími metodami.</w:t>
      </w:r>
    </w:p>
    <w:p w:rsidR="00151EAA" w:rsidRPr="00E52AB0" w:rsidRDefault="00151EAA" w:rsidP="00546BA3">
      <w:pPr>
        <w:spacing w:line="360" w:lineRule="auto"/>
        <w:jc w:val="both"/>
        <w:rPr>
          <w:b/>
        </w:rPr>
      </w:pPr>
    </w:p>
    <w:p w:rsidR="00D271B2" w:rsidRPr="00E52AB0" w:rsidRDefault="00D271B2" w:rsidP="00546BA3">
      <w:pPr>
        <w:spacing w:line="360" w:lineRule="auto"/>
        <w:jc w:val="both"/>
        <w:rPr>
          <w:b/>
        </w:rPr>
      </w:pPr>
      <w:r w:rsidRPr="00E52AB0">
        <w:rPr>
          <w:b/>
        </w:rPr>
        <w:t>Epidemiologie (výskyt</w:t>
      </w:r>
      <w:r w:rsidR="00912FA9" w:rsidRPr="00E52AB0">
        <w:rPr>
          <w:b/>
        </w:rPr>
        <w:t>)</w:t>
      </w:r>
    </w:p>
    <w:p w:rsidR="00546BA3" w:rsidRPr="00E52AB0" w:rsidRDefault="00546BA3" w:rsidP="00546BA3">
      <w:pPr>
        <w:spacing w:line="360" w:lineRule="auto"/>
        <w:jc w:val="both"/>
        <w:rPr>
          <w:b/>
        </w:rPr>
      </w:pPr>
    </w:p>
    <w:p w:rsidR="00546BA3" w:rsidRPr="00E52AB0" w:rsidRDefault="00165BB6" w:rsidP="003374B4">
      <w:pPr>
        <w:spacing w:line="360" w:lineRule="auto"/>
        <w:ind w:firstLine="708"/>
        <w:jc w:val="both"/>
        <w:rPr>
          <w:b/>
        </w:rPr>
      </w:pPr>
      <w:r w:rsidRPr="00E52AB0">
        <w:t xml:space="preserve">Psoriáza </w:t>
      </w:r>
      <w:r w:rsidR="007B5871" w:rsidRPr="00E52AB0">
        <w:t>se vyskytuje výhradně u lidí</w:t>
      </w:r>
      <w:r w:rsidR="004928E2">
        <w:t>,</w:t>
      </w:r>
      <w:r w:rsidR="007B5871" w:rsidRPr="00E52AB0">
        <w:t xml:space="preserve"> stejně u </w:t>
      </w:r>
      <w:r w:rsidR="004928E2">
        <w:t>obou</w:t>
      </w:r>
      <w:r w:rsidR="007B5871" w:rsidRPr="00E52AB0">
        <w:t xml:space="preserve"> pohlaví. Nejčastěji se vyskytuje u bílé rasy, méně u asijské a africké populace. </w:t>
      </w:r>
      <w:r w:rsidR="008E1686" w:rsidRPr="00E52AB0">
        <w:t>U lidí</w:t>
      </w:r>
      <w:r w:rsidR="007B5871" w:rsidRPr="00E52AB0">
        <w:t>, kteří</w:t>
      </w:r>
      <w:r w:rsidR="008E1686" w:rsidRPr="00E52AB0">
        <w:t xml:space="preserve"> žijí </w:t>
      </w:r>
      <w:r w:rsidR="007B5871" w:rsidRPr="00E52AB0">
        <w:t>severním směrem</w:t>
      </w:r>
      <w:r w:rsidR="007B5BF0" w:rsidRPr="00E52AB0">
        <w:t>,</w:t>
      </w:r>
      <w:r w:rsidR="007B5871" w:rsidRPr="00E52AB0">
        <w:t xml:space="preserve"> se</w:t>
      </w:r>
      <w:r w:rsidRPr="00E52AB0">
        <w:t xml:space="preserve"> </w:t>
      </w:r>
      <w:r w:rsidRPr="00E52AB0">
        <w:lastRenderedPageBreak/>
        <w:t xml:space="preserve">onemocnění </w:t>
      </w:r>
      <w:r w:rsidR="007B5871" w:rsidRPr="00E52AB0">
        <w:t>vyskytuje častěji</w:t>
      </w:r>
      <w:r w:rsidRPr="00E52AB0">
        <w:t xml:space="preserve">. </w:t>
      </w:r>
      <w:r w:rsidR="00A6709B" w:rsidRPr="00E52AB0">
        <w:t>Nejspíš tomu přispívá chladnější podnebí a</w:t>
      </w:r>
      <w:r w:rsidR="00191D6E" w:rsidRPr="00E52AB0">
        <w:t xml:space="preserve"> </w:t>
      </w:r>
      <w:r w:rsidR="00A6709B" w:rsidRPr="00E52AB0">
        <w:t>nedostatečné sluneční</w:t>
      </w:r>
      <w:r w:rsidR="007B5BF0" w:rsidRPr="00E52AB0">
        <w:t xml:space="preserve"> záření</w:t>
      </w:r>
      <w:r w:rsidRPr="00E52AB0">
        <w:t xml:space="preserve"> (Benáková, 2003</w:t>
      </w:r>
      <w:r w:rsidR="007B5BF0" w:rsidRPr="00E52AB0">
        <w:t>).</w:t>
      </w:r>
    </w:p>
    <w:p w:rsidR="004928E2" w:rsidRDefault="004928E2" w:rsidP="00983DB1">
      <w:pPr>
        <w:spacing w:line="360" w:lineRule="auto"/>
        <w:jc w:val="both"/>
        <w:rPr>
          <w:b/>
        </w:rPr>
      </w:pPr>
    </w:p>
    <w:p w:rsidR="00546BA3" w:rsidRPr="00E52AB0" w:rsidRDefault="00D271B2" w:rsidP="00983DB1">
      <w:pPr>
        <w:spacing w:line="360" w:lineRule="auto"/>
        <w:jc w:val="both"/>
        <w:rPr>
          <w:b/>
        </w:rPr>
      </w:pPr>
      <w:r w:rsidRPr="00E52AB0">
        <w:rPr>
          <w:b/>
        </w:rPr>
        <w:t>Patogeneze (příčiny vzniku)</w:t>
      </w:r>
    </w:p>
    <w:p w:rsidR="00546BA3" w:rsidRPr="00E52AB0" w:rsidRDefault="00546BA3" w:rsidP="00983DB1">
      <w:pPr>
        <w:spacing w:line="360" w:lineRule="auto"/>
        <w:jc w:val="both"/>
        <w:rPr>
          <w:b/>
        </w:rPr>
      </w:pPr>
    </w:p>
    <w:p w:rsidR="00983DB1" w:rsidRPr="00E52AB0" w:rsidRDefault="00FC5F25" w:rsidP="00546BA3">
      <w:pPr>
        <w:spacing w:line="360" w:lineRule="auto"/>
        <w:ind w:firstLine="708"/>
        <w:jc w:val="both"/>
        <w:rPr>
          <w:b/>
        </w:rPr>
      </w:pPr>
      <w:r w:rsidRPr="00E52AB0">
        <w:t>Příčina vzniku psoriázy doposud není zcela jasná. V současné době se vznik těchto kožních projevů při</w:t>
      </w:r>
      <w:r w:rsidR="00A6709B" w:rsidRPr="00E52AB0">
        <w:t>pisuje</w:t>
      </w:r>
      <w:r w:rsidRPr="00E52AB0">
        <w:t xml:space="preserve"> autoimunitnímu onemocnění </w:t>
      </w:r>
      <w:r w:rsidR="00A6709B" w:rsidRPr="00E52AB0">
        <w:t>(</w:t>
      </w:r>
      <w:r w:rsidRPr="00E52AB0">
        <w:t>imunitní systém napadá vlastní s</w:t>
      </w:r>
      <w:r w:rsidR="00E425D6" w:rsidRPr="00E52AB0">
        <w:t>t</w:t>
      </w:r>
      <w:r w:rsidRPr="00E52AB0">
        <w:t>ruktury a mění je na psoriatické</w:t>
      </w:r>
      <w:r w:rsidR="00A6709B" w:rsidRPr="00E52AB0">
        <w:t>)</w:t>
      </w:r>
      <w:r w:rsidRPr="00E52AB0">
        <w:t>.</w:t>
      </w:r>
      <w:r w:rsidR="00EA297F" w:rsidRPr="00E52AB0">
        <w:t xml:space="preserve"> </w:t>
      </w:r>
      <w:r w:rsidR="00A6709B" w:rsidRPr="00E52AB0">
        <w:t xml:space="preserve">Zdravá </w:t>
      </w:r>
      <w:r w:rsidR="00983DB1" w:rsidRPr="00E52AB0">
        <w:t xml:space="preserve">kožní buňka vyzraje </w:t>
      </w:r>
      <w:r w:rsidR="00A6709B" w:rsidRPr="00E52AB0">
        <w:t>a odloupne se zhruba</w:t>
      </w:r>
      <w:r w:rsidR="00983DB1" w:rsidRPr="00E52AB0">
        <w:t xml:space="preserve"> za 28 dní. </w:t>
      </w:r>
      <w:r w:rsidR="00A6709B" w:rsidRPr="00E52AB0">
        <w:t>U</w:t>
      </w:r>
      <w:r w:rsidR="00983DB1" w:rsidRPr="00E52AB0">
        <w:t xml:space="preserve"> psoriázy tento proces </w:t>
      </w:r>
      <w:r w:rsidR="00A6709B" w:rsidRPr="00E52AB0">
        <w:t xml:space="preserve">trvá </w:t>
      </w:r>
      <w:r w:rsidR="00EA297F" w:rsidRPr="00E52AB0">
        <w:t>pouhé 4 dny</w:t>
      </w:r>
      <w:r w:rsidR="00983DB1" w:rsidRPr="00E52AB0">
        <w:t xml:space="preserve"> (Benáková, 2003)</w:t>
      </w:r>
      <w:r w:rsidR="00EA297F" w:rsidRPr="00E52AB0">
        <w:t>.</w:t>
      </w:r>
    </w:p>
    <w:p w:rsidR="00D868F7" w:rsidRPr="00E52AB0" w:rsidRDefault="00D868F7" w:rsidP="00546BA3">
      <w:pPr>
        <w:spacing w:line="360" w:lineRule="auto"/>
        <w:jc w:val="both"/>
        <w:rPr>
          <w:b/>
        </w:rPr>
      </w:pPr>
    </w:p>
    <w:p w:rsidR="00D271B2" w:rsidRPr="00E52AB0" w:rsidRDefault="00D271B2" w:rsidP="00546BA3">
      <w:pPr>
        <w:spacing w:line="360" w:lineRule="auto"/>
        <w:jc w:val="both"/>
        <w:rPr>
          <w:b/>
        </w:rPr>
      </w:pPr>
      <w:r w:rsidRPr="00E52AB0">
        <w:rPr>
          <w:b/>
        </w:rPr>
        <w:t>Etiologie (genetika a spouštěcí faktory)</w:t>
      </w:r>
    </w:p>
    <w:p w:rsidR="00983DB1" w:rsidRPr="00E52AB0" w:rsidRDefault="00983DB1" w:rsidP="00983DB1">
      <w:pPr>
        <w:spacing w:line="360" w:lineRule="auto"/>
        <w:jc w:val="both"/>
      </w:pPr>
    </w:p>
    <w:p w:rsidR="00983DB1" w:rsidRPr="00E52AB0" w:rsidRDefault="00752E00" w:rsidP="00546BA3">
      <w:pPr>
        <w:spacing w:line="360" w:lineRule="auto"/>
        <w:ind w:firstLine="708"/>
        <w:jc w:val="both"/>
      </w:pPr>
      <w:r w:rsidRPr="00E52AB0">
        <w:t>Psoriáza není dědičné onemocnění</w:t>
      </w:r>
      <w:r w:rsidR="00741C38" w:rsidRPr="00E52AB0">
        <w:t xml:space="preserve">, </w:t>
      </w:r>
      <w:r w:rsidRPr="00E52AB0">
        <w:t>zdědit</w:t>
      </w:r>
      <w:r w:rsidR="00741C38" w:rsidRPr="00E52AB0">
        <w:t xml:space="preserve"> se </w:t>
      </w:r>
      <w:r w:rsidRPr="00E52AB0">
        <w:t xml:space="preserve">dá </w:t>
      </w:r>
      <w:r w:rsidR="00741C38" w:rsidRPr="00E52AB0">
        <w:t>pouze predispozice k nemoci s typem a rozsahem</w:t>
      </w:r>
      <w:r w:rsidR="00983DB1" w:rsidRPr="00E52AB0">
        <w:t>.</w:t>
      </w:r>
      <w:r w:rsidR="00E425D6" w:rsidRPr="00E52AB0">
        <w:t xml:space="preserve"> </w:t>
      </w:r>
      <w:r w:rsidRPr="00E52AB0">
        <w:t xml:space="preserve">U </w:t>
      </w:r>
      <w:r w:rsidR="005B7446" w:rsidRPr="00E52AB0">
        <w:t>č</w:t>
      </w:r>
      <w:r w:rsidRPr="00E52AB0">
        <w:t xml:space="preserve">lověka, který má </w:t>
      </w:r>
      <w:r w:rsidR="005B7446" w:rsidRPr="00E52AB0">
        <w:t>genetický</w:t>
      </w:r>
      <w:r w:rsidR="00E425D6" w:rsidRPr="00E52AB0">
        <w:t xml:space="preserve"> </w:t>
      </w:r>
      <w:r w:rsidR="005B7446" w:rsidRPr="00E52AB0">
        <w:t>předpoklad</w:t>
      </w:r>
      <w:r w:rsidR="00EA297F" w:rsidRPr="00E52AB0">
        <w:t>,</w:t>
      </w:r>
      <w:r w:rsidR="005B7446" w:rsidRPr="00E52AB0">
        <w:t xml:space="preserve"> </w:t>
      </w:r>
      <w:r w:rsidRPr="00E52AB0">
        <w:t xml:space="preserve">může </w:t>
      </w:r>
      <w:r w:rsidR="00983DB1" w:rsidRPr="00E52AB0">
        <w:t xml:space="preserve">onemocnění psoriázou </w:t>
      </w:r>
      <w:r w:rsidRPr="00E52AB0">
        <w:t>propuknout ve chvíli</w:t>
      </w:r>
      <w:r w:rsidR="00983DB1" w:rsidRPr="00E52AB0">
        <w:t>,</w:t>
      </w:r>
      <w:r w:rsidRPr="00E52AB0">
        <w:t xml:space="preserve"> kdy na něj působí</w:t>
      </w:r>
      <w:r w:rsidR="00EA297F" w:rsidRPr="00E52AB0">
        <w:t xml:space="preserve"> vyvolávající faktory</w:t>
      </w:r>
      <w:r w:rsidR="00983DB1" w:rsidRPr="00E52AB0">
        <w:t xml:space="preserve"> (Štork, et al., 2008)</w:t>
      </w:r>
      <w:r w:rsidR="00EA297F" w:rsidRPr="00E52AB0">
        <w:t>.</w:t>
      </w:r>
      <w:r w:rsidR="00E425D6" w:rsidRPr="00E52AB0">
        <w:t xml:space="preserve"> </w:t>
      </w:r>
      <w:r w:rsidRPr="00E52AB0">
        <w:t>Podle Benákové (2003</w:t>
      </w:r>
      <w:r w:rsidR="005B7446" w:rsidRPr="00E52AB0">
        <w:t>)</w:t>
      </w:r>
      <w:r w:rsidRPr="00E52AB0">
        <w:t xml:space="preserve"> v</w:t>
      </w:r>
      <w:r w:rsidR="00DC7E48" w:rsidRPr="00E52AB0">
        <w:t xml:space="preserve">yvolávající faktory nejsou </w:t>
      </w:r>
      <w:r w:rsidRPr="00E52AB0">
        <w:t>jedinou příčinou onemocnění, ale je zřejmé, že pokud se nedaří vyvoláva</w:t>
      </w:r>
      <w:r w:rsidR="004928E2">
        <w:t>jí</w:t>
      </w:r>
      <w:r w:rsidRPr="00E52AB0">
        <w:t>cí faktory minimalizovat</w:t>
      </w:r>
      <w:r w:rsidR="002C0DA5" w:rsidRPr="00E52AB0">
        <w:t xml:space="preserve">, </w:t>
      </w:r>
      <w:r w:rsidR="00DC7E48" w:rsidRPr="00E52AB0">
        <w:t xml:space="preserve">projevy </w:t>
      </w:r>
      <w:r w:rsidRPr="00E52AB0">
        <w:t xml:space="preserve">psoriázy jsou </w:t>
      </w:r>
      <w:r w:rsidR="002E7C05">
        <w:t>jen s</w:t>
      </w:r>
      <w:r w:rsidRPr="00E52AB0">
        <w:t>těží</w:t>
      </w:r>
      <w:r w:rsidR="00DC7E48" w:rsidRPr="00E52AB0">
        <w:t xml:space="preserve"> utlumeny. </w:t>
      </w:r>
      <w:r w:rsidRPr="00E52AB0">
        <w:t>Je tedy nutné špatný vliv vyvolávajících faktorů</w:t>
      </w:r>
      <w:r w:rsidR="00DC7E48" w:rsidRPr="00E52AB0">
        <w:t xml:space="preserve"> kompenzovat</w:t>
      </w:r>
      <w:r w:rsidR="00EA297F" w:rsidRPr="00E52AB0">
        <w:t xml:space="preserve"> </w:t>
      </w:r>
      <w:r w:rsidR="00DC7E48" w:rsidRPr="00E52AB0">
        <w:t>(Benáková, 2003).</w:t>
      </w:r>
    </w:p>
    <w:p w:rsidR="00DC7E48" w:rsidRDefault="00DC7E48" w:rsidP="00983DB1">
      <w:pPr>
        <w:spacing w:line="360" w:lineRule="auto"/>
        <w:jc w:val="both"/>
        <w:rPr>
          <w:sz w:val="23"/>
          <w:szCs w:val="23"/>
        </w:rPr>
      </w:pPr>
    </w:p>
    <w:p w:rsidR="00151EAA" w:rsidRDefault="00151EAA" w:rsidP="00993CB1">
      <w:pPr>
        <w:spacing w:line="360" w:lineRule="auto"/>
        <w:ind w:firstLine="708"/>
        <w:jc w:val="both"/>
        <w:rPr>
          <w:sz w:val="23"/>
          <w:szCs w:val="23"/>
        </w:rPr>
      </w:pPr>
    </w:p>
    <w:p w:rsidR="00DC7E48" w:rsidRPr="00E52AB0" w:rsidRDefault="003F0E8F" w:rsidP="00993CB1">
      <w:pPr>
        <w:spacing w:line="360" w:lineRule="auto"/>
        <w:ind w:firstLine="708"/>
        <w:jc w:val="both"/>
      </w:pPr>
      <w:r w:rsidRPr="00E52AB0">
        <w:t>Dle Novotného (1996</w:t>
      </w:r>
      <w:r w:rsidR="00BD4764" w:rsidRPr="00E52AB0">
        <w:t>, 2002</w:t>
      </w:r>
      <w:r w:rsidRPr="00E52AB0">
        <w:t xml:space="preserve">) se </w:t>
      </w:r>
      <w:r w:rsidRPr="004928E2">
        <w:t xml:space="preserve">vyvolávající </w:t>
      </w:r>
      <w:r w:rsidR="005B7446" w:rsidRPr="004928E2">
        <w:t>faktory dělí na zevní a vnitřní:</w:t>
      </w:r>
    </w:p>
    <w:p w:rsidR="00A252E6" w:rsidRPr="00E52AB0" w:rsidRDefault="00A252E6" w:rsidP="00BA210C">
      <w:pPr>
        <w:spacing w:line="360" w:lineRule="auto"/>
        <w:jc w:val="both"/>
        <w:rPr>
          <w:b/>
        </w:rPr>
      </w:pPr>
      <w:r w:rsidRPr="00E52AB0">
        <w:rPr>
          <w:b/>
        </w:rPr>
        <w:t xml:space="preserve">Zevní </w:t>
      </w:r>
      <w:r w:rsidR="00151EAA" w:rsidRPr="00E52AB0">
        <w:rPr>
          <w:b/>
        </w:rPr>
        <w:t>vyvolávající faktory</w:t>
      </w:r>
    </w:p>
    <w:p w:rsidR="005B7446" w:rsidRPr="00E52AB0" w:rsidRDefault="005B7446" w:rsidP="00BA210C">
      <w:pPr>
        <w:spacing w:line="360" w:lineRule="auto"/>
        <w:jc w:val="both"/>
      </w:pPr>
    </w:p>
    <w:p w:rsidR="00A252E6" w:rsidRPr="00E52AB0" w:rsidRDefault="00A252E6" w:rsidP="00A252E6">
      <w:pPr>
        <w:pStyle w:val="Default"/>
        <w:spacing w:line="360" w:lineRule="auto"/>
      </w:pPr>
      <w:r w:rsidRPr="00E52AB0">
        <w:rPr>
          <w:bCs/>
          <w:iCs/>
          <w:u w:val="single"/>
        </w:rPr>
        <w:t>Zánětlivé kožní choroby</w:t>
      </w:r>
      <w:r w:rsidRPr="00E52AB0">
        <w:rPr>
          <w:bCs/>
          <w:iCs/>
        </w:rPr>
        <w:t xml:space="preserve"> -</w:t>
      </w:r>
      <w:r w:rsidR="005B7446" w:rsidRPr="00E52AB0">
        <w:t xml:space="preserve"> akné, různé ekzémy, vyrážka</w:t>
      </w:r>
      <w:r w:rsidRPr="00E52AB0">
        <w:t xml:space="preserve">, </w:t>
      </w:r>
      <w:r w:rsidR="005B7446" w:rsidRPr="00E52AB0">
        <w:t xml:space="preserve">aj. </w:t>
      </w:r>
      <w:r w:rsidR="004928E2">
        <w:t>Z</w:t>
      </w:r>
      <w:r w:rsidR="005B7446" w:rsidRPr="00E52AB0">
        <w:t>de je možnost přeměny v psoriatickou lézi</w:t>
      </w:r>
      <w:r w:rsidR="00EA297F" w:rsidRPr="00E52AB0">
        <w:t>.</w:t>
      </w:r>
      <w:r w:rsidR="005B7446" w:rsidRPr="00E52AB0">
        <w:t xml:space="preserve"> </w:t>
      </w:r>
    </w:p>
    <w:p w:rsidR="00A252E6" w:rsidRPr="00E52AB0" w:rsidRDefault="00A252E6" w:rsidP="00A252E6">
      <w:pPr>
        <w:pStyle w:val="Default"/>
        <w:spacing w:line="360" w:lineRule="auto"/>
        <w:rPr>
          <w:bCs/>
          <w:iCs/>
          <w:u w:val="single"/>
        </w:rPr>
      </w:pPr>
    </w:p>
    <w:p w:rsidR="00A252E6" w:rsidRPr="00E52AB0" w:rsidRDefault="00A252E6" w:rsidP="00A252E6">
      <w:pPr>
        <w:pStyle w:val="Default"/>
        <w:spacing w:line="360" w:lineRule="auto"/>
      </w:pPr>
      <w:r w:rsidRPr="00E52AB0">
        <w:rPr>
          <w:bCs/>
          <w:iCs/>
          <w:u w:val="single"/>
        </w:rPr>
        <w:t>Fyzikální vliv</w:t>
      </w:r>
      <w:r w:rsidRPr="00E52AB0">
        <w:rPr>
          <w:bCs/>
          <w:iCs/>
        </w:rPr>
        <w:t xml:space="preserve"> -</w:t>
      </w:r>
      <w:r w:rsidR="005B7446" w:rsidRPr="00E52AB0">
        <w:t xml:space="preserve"> říznutí, popálena</w:t>
      </w:r>
      <w:r w:rsidRPr="00E52AB0">
        <w:t>, omrzlin</w:t>
      </w:r>
      <w:r w:rsidR="005B7446" w:rsidRPr="00E52AB0">
        <w:t>a, tetování, otlak</w:t>
      </w:r>
      <w:r w:rsidR="004928E2">
        <w:t>, tření</w:t>
      </w:r>
      <w:r w:rsidRPr="00E52AB0">
        <w:t xml:space="preserve"> </w:t>
      </w:r>
      <w:r w:rsidR="00377461" w:rsidRPr="00E52AB0">
        <w:t xml:space="preserve">a </w:t>
      </w:r>
      <w:r w:rsidR="00EA297F" w:rsidRPr="00E52AB0">
        <w:t>jiné.</w:t>
      </w:r>
    </w:p>
    <w:p w:rsidR="00A252E6" w:rsidRPr="00E52AB0" w:rsidRDefault="00A252E6" w:rsidP="00A252E6">
      <w:pPr>
        <w:spacing w:line="360" w:lineRule="auto"/>
        <w:jc w:val="both"/>
        <w:rPr>
          <w:bCs/>
          <w:iCs/>
          <w:u w:val="single"/>
        </w:rPr>
      </w:pPr>
    </w:p>
    <w:p w:rsidR="00A252E6" w:rsidRPr="00E52AB0" w:rsidRDefault="00A252E6" w:rsidP="00A252E6">
      <w:pPr>
        <w:spacing w:line="360" w:lineRule="auto"/>
        <w:jc w:val="both"/>
      </w:pPr>
      <w:r w:rsidRPr="00E52AB0">
        <w:rPr>
          <w:bCs/>
          <w:iCs/>
          <w:u w:val="single"/>
        </w:rPr>
        <w:t>Chemické vlivy</w:t>
      </w:r>
      <w:r w:rsidRPr="00E52AB0">
        <w:t xml:space="preserve"> - poleptání chemikáliemi, očkov</w:t>
      </w:r>
      <w:r w:rsidR="00EA297F" w:rsidRPr="00E52AB0">
        <w:t>ání, aplikace injekcí</w:t>
      </w:r>
      <w:r w:rsidR="004928E2">
        <w:t>,</w:t>
      </w:r>
      <w:r w:rsidR="00EA297F" w:rsidRPr="00E52AB0">
        <w:t xml:space="preserve"> </w:t>
      </w:r>
      <w:r w:rsidR="004928E2">
        <w:t>apod</w:t>
      </w:r>
      <w:r w:rsidR="00EA297F" w:rsidRPr="00E52AB0">
        <w:t>.</w:t>
      </w:r>
    </w:p>
    <w:p w:rsidR="00A252E6" w:rsidRPr="00E52AB0" w:rsidRDefault="00A252E6" w:rsidP="00A252E6">
      <w:pPr>
        <w:spacing w:line="360" w:lineRule="auto"/>
        <w:jc w:val="both"/>
      </w:pPr>
    </w:p>
    <w:p w:rsidR="005B7446" w:rsidRPr="00E52AB0" w:rsidRDefault="005B7446" w:rsidP="005B7446">
      <w:pPr>
        <w:spacing w:line="360" w:lineRule="auto"/>
        <w:jc w:val="both"/>
        <w:rPr>
          <w:b/>
        </w:rPr>
      </w:pPr>
      <w:r w:rsidRPr="00E52AB0">
        <w:rPr>
          <w:b/>
        </w:rPr>
        <w:t>Vnitřní vyvolávající faktory</w:t>
      </w:r>
    </w:p>
    <w:p w:rsidR="009F5AA5" w:rsidRPr="00E52AB0" w:rsidRDefault="009F5AA5" w:rsidP="005B7446">
      <w:pPr>
        <w:spacing w:line="360" w:lineRule="auto"/>
        <w:jc w:val="both"/>
        <w:rPr>
          <w:bCs/>
          <w:iCs/>
          <w:u w:val="single"/>
        </w:rPr>
      </w:pPr>
    </w:p>
    <w:p w:rsidR="005B7446" w:rsidRPr="00E52AB0" w:rsidRDefault="005B7446" w:rsidP="005B7446">
      <w:pPr>
        <w:spacing w:line="360" w:lineRule="auto"/>
        <w:jc w:val="both"/>
      </w:pPr>
      <w:r w:rsidRPr="00E52AB0">
        <w:rPr>
          <w:bCs/>
          <w:iCs/>
          <w:u w:val="single"/>
        </w:rPr>
        <w:t>Infekční onemocnění a záněty</w:t>
      </w:r>
      <w:r w:rsidR="00EA297F" w:rsidRPr="00E52AB0">
        <w:rPr>
          <w:bCs/>
          <w:iCs/>
        </w:rPr>
        <w:t xml:space="preserve"> </w:t>
      </w:r>
      <w:r w:rsidR="001D3C9E" w:rsidRPr="00E52AB0">
        <w:rPr>
          <w:b/>
          <w:bCs/>
          <w:i/>
          <w:iCs/>
        </w:rPr>
        <w:t>–</w:t>
      </w:r>
      <w:r w:rsidR="00EA297F" w:rsidRPr="00E52AB0">
        <w:rPr>
          <w:b/>
          <w:bCs/>
          <w:i/>
          <w:iCs/>
        </w:rPr>
        <w:t xml:space="preserve"> </w:t>
      </w:r>
      <w:r w:rsidR="002C1C05">
        <w:rPr>
          <w:bCs/>
          <w:iCs/>
        </w:rPr>
        <w:t xml:space="preserve">jsou </w:t>
      </w:r>
      <w:r w:rsidR="001D3C9E" w:rsidRPr="00E52AB0">
        <w:rPr>
          <w:bCs/>
          <w:iCs/>
        </w:rPr>
        <w:t>nejčastějším spouštěčem</w:t>
      </w:r>
      <w:r w:rsidR="00EA297F" w:rsidRPr="00E52AB0">
        <w:rPr>
          <w:bCs/>
          <w:iCs/>
        </w:rPr>
        <w:t>,</w:t>
      </w:r>
      <w:r w:rsidR="001D3C9E" w:rsidRPr="00E52AB0">
        <w:rPr>
          <w:bCs/>
          <w:iCs/>
        </w:rPr>
        <w:t xml:space="preserve"> </w:t>
      </w:r>
      <w:r w:rsidR="001D3C9E" w:rsidRPr="00E52AB0">
        <w:t>po kterém</w:t>
      </w:r>
      <w:r w:rsidRPr="00E52AB0">
        <w:t xml:space="preserve"> často </w:t>
      </w:r>
      <w:r w:rsidR="001D3C9E" w:rsidRPr="00E52AB0">
        <w:t>dochází k akutnímu zhoršení</w:t>
      </w:r>
      <w:r w:rsidR="00EA297F" w:rsidRPr="00E52AB0">
        <w:t xml:space="preserve"> psoriázy</w:t>
      </w:r>
      <w:r w:rsidRPr="00E52AB0">
        <w:t xml:space="preserve"> (Novotný, 1996).</w:t>
      </w:r>
    </w:p>
    <w:p w:rsidR="005B7446" w:rsidRPr="00E52AB0" w:rsidRDefault="005B7446" w:rsidP="005B7446">
      <w:pPr>
        <w:spacing w:line="360" w:lineRule="auto"/>
        <w:jc w:val="both"/>
      </w:pPr>
      <w:r w:rsidRPr="00E52AB0">
        <w:rPr>
          <w:bCs/>
          <w:iCs/>
          <w:u w:val="single"/>
        </w:rPr>
        <w:lastRenderedPageBreak/>
        <w:t>Psychické vlivy</w:t>
      </w:r>
      <w:r w:rsidR="00EA297F" w:rsidRPr="00E52AB0">
        <w:rPr>
          <w:bCs/>
          <w:iCs/>
        </w:rPr>
        <w:t xml:space="preserve"> </w:t>
      </w:r>
      <w:r w:rsidR="001D3C9E" w:rsidRPr="00E52AB0">
        <w:rPr>
          <w:bCs/>
          <w:iCs/>
        </w:rPr>
        <w:t>–</w:t>
      </w:r>
      <w:r w:rsidR="00EA297F" w:rsidRPr="00E52AB0">
        <w:rPr>
          <w:bCs/>
          <w:iCs/>
        </w:rPr>
        <w:t xml:space="preserve"> </w:t>
      </w:r>
      <w:r w:rsidR="001D3C9E" w:rsidRPr="00E52AB0">
        <w:t>druhý nejčastější spouštěcí faktor</w:t>
      </w:r>
      <w:r w:rsidRPr="00E52AB0">
        <w:t xml:space="preserve">. </w:t>
      </w:r>
      <w:r w:rsidR="001D3C9E" w:rsidRPr="00E52AB0">
        <w:t>Patří sem</w:t>
      </w:r>
      <w:r w:rsidRPr="00E52AB0">
        <w:t xml:space="preserve"> náhlé </w:t>
      </w:r>
      <w:r w:rsidR="001D3C9E" w:rsidRPr="00E52AB0">
        <w:t xml:space="preserve">šokové </w:t>
      </w:r>
      <w:r w:rsidRPr="00E52AB0">
        <w:t xml:space="preserve">události, jako například úmrtí v rodině, náhlá neštěstí ap. </w:t>
      </w:r>
      <w:r w:rsidR="001D3C9E" w:rsidRPr="00E52AB0">
        <w:t xml:space="preserve">Řadí se zde </w:t>
      </w:r>
      <w:r w:rsidRPr="00E52AB0">
        <w:t>velká zátěž v podobě starostí</w:t>
      </w:r>
      <w:r w:rsidR="001D3C9E" w:rsidRPr="00E52AB0">
        <w:t>,</w:t>
      </w:r>
      <w:r w:rsidRPr="00E52AB0">
        <w:t xml:space="preserve"> psychické nálady a stavy jako např. stres, strach, vyčerpání, </w:t>
      </w:r>
      <w:r w:rsidR="001D3C9E" w:rsidRPr="00E52AB0">
        <w:t xml:space="preserve">často to bývá </w:t>
      </w:r>
      <w:r w:rsidRPr="00E52AB0">
        <w:t>nevyrovnání se s vlastním onemocněním psoriázou (Novotný, 1996).</w:t>
      </w:r>
    </w:p>
    <w:p w:rsidR="005B7446" w:rsidRPr="00E52AB0" w:rsidRDefault="005B7446" w:rsidP="005B7446">
      <w:pPr>
        <w:spacing w:line="360" w:lineRule="auto"/>
        <w:jc w:val="both"/>
        <w:rPr>
          <w:b/>
          <w:bCs/>
          <w:i/>
          <w:iCs/>
        </w:rPr>
      </w:pPr>
    </w:p>
    <w:p w:rsidR="005B7446" w:rsidRPr="00E52AB0" w:rsidRDefault="005B7446" w:rsidP="005B7446">
      <w:pPr>
        <w:spacing w:line="360" w:lineRule="auto"/>
        <w:jc w:val="both"/>
      </w:pPr>
      <w:r w:rsidRPr="00E52AB0">
        <w:rPr>
          <w:bCs/>
          <w:iCs/>
          <w:u w:val="single"/>
        </w:rPr>
        <w:t>Hormonální vlivy</w:t>
      </w:r>
      <w:r w:rsidR="00EA297F" w:rsidRPr="00E52AB0">
        <w:rPr>
          <w:bCs/>
          <w:iCs/>
        </w:rPr>
        <w:t xml:space="preserve"> </w:t>
      </w:r>
      <w:r w:rsidR="001D3C9E" w:rsidRPr="00E52AB0">
        <w:t>–</w:t>
      </w:r>
      <w:r w:rsidR="00EA297F" w:rsidRPr="00E52AB0">
        <w:t xml:space="preserve"> </w:t>
      </w:r>
      <w:r w:rsidR="001D3C9E" w:rsidRPr="00E52AB0">
        <w:t>faktor, který se projevuje</w:t>
      </w:r>
      <w:r w:rsidRPr="00E52AB0">
        <w:t xml:space="preserve"> v pubertě. </w:t>
      </w:r>
      <w:r w:rsidR="001D3C9E" w:rsidRPr="00E52AB0">
        <w:t xml:space="preserve">Dívky jsou o dva roky dříve pohlavně zralé než chlapci, proto se u nich psoriáza objevuje dříve. </w:t>
      </w:r>
      <w:r w:rsidR="00C66E5A" w:rsidRPr="00E52AB0">
        <w:t>U žen se s</w:t>
      </w:r>
      <w:r w:rsidR="001D3C9E" w:rsidRPr="00E52AB0">
        <w:t>t</w:t>
      </w:r>
      <w:r w:rsidR="00C66E5A" w:rsidRPr="00E52AB0">
        <w:t>av</w:t>
      </w:r>
      <w:r w:rsidR="00E425D6" w:rsidRPr="00E52AB0">
        <w:t xml:space="preserve"> </w:t>
      </w:r>
      <w:r w:rsidR="00C43209">
        <w:t>psoriázy</w:t>
      </w:r>
      <w:r w:rsidR="001D3C9E" w:rsidRPr="00E52AB0">
        <w:t xml:space="preserve"> zlepšuje v t</w:t>
      </w:r>
      <w:r w:rsidRPr="00E52AB0">
        <w:t xml:space="preserve">ěhotenství, ale po porodu </w:t>
      </w:r>
      <w:r w:rsidR="00EA297F" w:rsidRPr="00E52AB0">
        <w:t xml:space="preserve">se obvykle zase zhorší </w:t>
      </w:r>
      <w:r w:rsidRPr="00E52AB0">
        <w:t>(Novotný, 1996).</w:t>
      </w:r>
    </w:p>
    <w:p w:rsidR="005B7446" w:rsidRPr="00E52AB0" w:rsidRDefault="005B7446" w:rsidP="005B7446">
      <w:pPr>
        <w:spacing w:line="360" w:lineRule="auto"/>
        <w:jc w:val="both"/>
      </w:pPr>
    </w:p>
    <w:p w:rsidR="005B7446" w:rsidRPr="00E52AB0" w:rsidRDefault="005B7446" w:rsidP="005B7446">
      <w:pPr>
        <w:spacing w:line="360" w:lineRule="auto"/>
        <w:jc w:val="both"/>
      </w:pPr>
      <w:r w:rsidRPr="00E52AB0">
        <w:rPr>
          <w:bCs/>
          <w:iCs/>
          <w:u w:val="single"/>
        </w:rPr>
        <w:t>Interní choroby</w:t>
      </w:r>
      <w:r w:rsidRPr="00E52AB0">
        <w:rPr>
          <w:bCs/>
          <w:iCs/>
        </w:rPr>
        <w:t xml:space="preserve"> - </w:t>
      </w:r>
      <w:r w:rsidR="00CD6C0C" w:rsidRPr="00E52AB0">
        <w:t>při interních chorobách se psoriáza hůře a déle léčí</w:t>
      </w:r>
      <w:r w:rsidR="004928E2">
        <w:t>.</w:t>
      </w:r>
      <w:r w:rsidR="00CD6C0C" w:rsidRPr="00E52AB0">
        <w:t xml:space="preserve"> </w:t>
      </w:r>
      <w:r w:rsidR="004928E2">
        <w:t xml:space="preserve">Týká </w:t>
      </w:r>
      <w:r w:rsidR="00CD6C0C" w:rsidRPr="00E52AB0">
        <w:t>se to hlavně chorob diabetu, onemocně</w:t>
      </w:r>
      <w:r w:rsidR="00EA297F" w:rsidRPr="00E52AB0">
        <w:t>ní jater a choroby štítné žlázy</w:t>
      </w:r>
      <w:r w:rsidR="00CD6C0C" w:rsidRPr="00E52AB0">
        <w:t xml:space="preserve"> </w:t>
      </w:r>
      <w:r w:rsidRPr="00E52AB0">
        <w:t>(Benáková, 2003).</w:t>
      </w:r>
    </w:p>
    <w:p w:rsidR="005B7446" w:rsidRPr="00E52AB0" w:rsidRDefault="005B7446" w:rsidP="005B7446">
      <w:pPr>
        <w:spacing w:line="360" w:lineRule="auto"/>
        <w:jc w:val="both"/>
      </w:pPr>
    </w:p>
    <w:p w:rsidR="005B7446" w:rsidRPr="00E52AB0" w:rsidRDefault="005B7446" w:rsidP="005B7446">
      <w:pPr>
        <w:spacing w:line="360" w:lineRule="auto"/>
        <w:jc w:val="both"/>
      </w:pPr>
      <w:r w:rsidRPr="00E52AB0">
        <w:rPr>
          <w:bCs/>
          <w:iCs/>
          <w:u w:val="single"/>
        </w:rPr>
        <w:t>Užívání léků</w:t>
      </w:r>
      <w:r w:rsidR="00EA297F" w:rsidRPr="00E52AB0">
        <w:rPr>
          <w:bCs/>
          <w:iCs/>
        </w:rPr>
        <w:t xml:space="preserve"> </w:t>
      </w:r>
      <w:r w:rsidR="00CD6C0C" w:rsidRPr="00E52AB0">
        <w:rPr>
          <w:bCs/>
          <w:iCs/>
        </w:rPr>
        <w:t>–</w:t>
      </w:r>
      <w:r w:rsidR="00EA297F" w:rsidRPr="00E52AB0">
        <w:rPr>
          <w:bCs/>
          <w:iCs/>
        </w:rPr>
        <w:t xml:space="preserve"> </w:t>
      </w:r>
      <w:r w:rsidR="00CD6C0C" w:rsidRPr="00E52AB0">
        <w:t>velmi těžce se dá zjistit</w:t>
      </w:r>
      <w:r w:rsidR="00EA297F" w:rsidRPr="00E52AB0">
        <w:t>,</w:t>
      </w:r>
      <w:r w:rsidR="00CD6C0C" w:rsidRPr="00E52AB0">
        <w:t xml:space="preserve"> zda užívání daného léku je</w:t>
      </w:r>
      <w:r w:rsidR="00EA297F" w:rsidRPr="00E52AB0">
        <w:t xml:space="preserve"> vyvolávajícím faktorem lupénky</w:t>
      </w:r>
      <w:r w:rsidRPr="00E52AB0">
        <w:t xml:space="preserve"> (Novotný, 2002).</w:t>
      </w:r>
    </w:p>
    <w:p w:rsidR="005B7446" w:rsidRPr="00E52AB0" w:rsidRDefault="005B7446" w:rsidP="005B7446">
      <w:pPr>
        <w:spacing w:line="360" w:lineRule="auto"/>
        <w:jc w:val="both"/>
      </w:pPr>
    </w:p>
    <w:p w:rsidR="005B7446" w:rsidRPr="00E52AB0" w:rsidRDefault="005B7446" w:rsidP="005B7446">
      <w:pPr>
        <w:spacing w:line="360" w:lineRule="auto"/>
        <w:jc w:val="both"/>
      </w:pPr>
      <w:r w:rsidRPr="00E52AB0">
        <w:rPr>
          <w:bCs/>
          <w:iCs/>
          <w:u w:val="single"/>
        </w:rPr>
        <w:t>Životospráva</w:t>
      </w:r>
      <w:r w:rsidRPr="00E52AB0">
        <w:rPr>
          <w:bCs/>
          <w:iCs/>
        </w:rPr>
        <w:t xml:space="preserve"> –</w:t>
      </w:r>
      <w:r w:rsidR="00191D6E" w:rsidRPr="00E52AB0">
        <w:rPr>
          <w:bCs/>
          <w:iCs/>
        </w:rPr>
        <w:t xml:space="preserve"> </w:t>
      </w:r>
      <w:r w:rsidR="00CD6C0C" w:rsidRPr="00E52AB0">
        <w:rPr>
          <w:bCs/>
          <w:iCs/>
        </w:rPr>
        <w:t>velmi důležitý faktor</w:t>
      </w:r>
      <w:r w:rsidRPr="00E52AB0">
        <w:rPr>
          <w:bCs/>
          <w:iCs/>
        </w:rPr>
        <w:t xml:space="preserve">. </w:t>
      </w:r>
      <w:r w:rsidR="00CD6C0C" w:rsidRPr="00E52AB0">
        <w:rPr>
          <w:bCs/>
          <w:iCs/>
        </w:rPr>
        <w:t xml:space="preserve">Při nedostatku spánku, </w:t>
      </w:r>
      <w:r w:rsidR="00504EEA">
        <w:rPr>
          <w:bCs/>
          <w:iCs/>
        </w:rPr>
        <w:t xml:space="preserve">nadměrné </w:t>
      </w:r>
      <w:r w:rsidR="00CD6C0C" w:rsidRPr="00E52AB0">
        <w:rPr>
          <w:bCs/>
          <w:iCs/>
        </w:rPr>
        <w:t>konzumaci alkoh</w:t>
      </w:r>
      <w:r w:rsidR="00504EEA">
        <w:rPr>
          <w:bCs/>
          <w:iCs/>
        </w:rPr>
        <w:t>olu, kouření se psoriáza zhoršuje</w:t>
      </w:r>
      <w:r w:rsidRPr="00E52AB0">
        <w:t xml:space="preserve"> (Novotný, 2002).</w:t>
      </w:r>
    </w:p>
    <w:p w:rsidR="005B7446" w:rsidRPr="00E52AB0" w:rsidRDefault="005B7446" w:rsidP="005B7446">
      <w:pPr>
        <w:spacing w:line="360" w:lineRule="auto"/>
        <w:jc w:val="both"/>
      </w:pPr>
    </w:p>
    <w:p w:rsidR="00A252E6" w:rsidRPr="00E52AB0" w:rsidRDefault="005B7446" w:rsidP="00A252E6">
      <w:pPr>
        <w:spacing w:line="360" w:lineRule="auto"/>
        <w:jc w:val="both"/>
      </w:pPr>
      <w:r w:rsidRPr="00E52AB0">
        <w:rPr>
          <w:bCs/>
          <w:iCs/>
          <w:u w:val="single"/>
        </w:rPr>
        <w:t>Sezónní vlivy</w:t>
      </w:r>
      <w:r w:rsidRPr="00E52AB0">
        <w:t xml:space="preserve"> - negativní vliv na </w:t>
      </w:r>
      <w:r w:rsidR="00CD6C0C" w:rsidRPr="00E52AB0">
        <w:t xml:space="preserve">celkový </w:t>
      </w:r>
      <w:r w:rsidRPr="00E52AB0">
        <w:t>průběh psoriázy</w:t>
      </w:r>
      <w:r w:rsidR="00E425D6" w:rsidRPr="00E52AB0">
        <w:t xml:space="preserve"> </w:t>
      </w:r>
      <w:r w:rsidR="00CD6C0C" w:rsidRPr="00E52AB0">
        <w:t>mají všechna roční období vyjma léta.</w:t>
      </w:r>
      <w:r w:rsidR="00E425D6" w:rsidRPr="00E52AB0">
        <w:t xml:space="preserve"> </w:t>
      </w:r>
      <w:r w:rsidR="00CD6C0C" w:rsidRPr="00E52AB0">
        <w:t>Léto</w:t>
      </w:r>
      <w:r w:rsidR="00504EEA">
        <w:t xml:space="preserve"> 90</w:t>
      </w:r>
      <w:r w:rsidRPr="00E52AB0">
        <w:t xml:space="preserve">% </w:t>
      </w:r>
      <w:proofErr w:type="spellStart"/>
      <w:r w:rsidRPr="00E52AB0">
        <w:t>psoriatiků</w:t>
      </w:r>
      <w:r w:rsidR="00377461" w:rsidRPr="00E52AB0">
        <w:t>m</w:t>
      </w:r>
      <w:proofErr w:type="spellEnd"/>
      <w:r w:rsidR="00E425D6" w:rsidRPr="00E52AB0">
        <w:t xml:space="preserve"> </w:t>
      </w:r>
      <w:r w:rsidR="00504EEA">
        <w:t xml:space="preserve">přináší zlepšení stavu </w:t>
      </w:r>
      <w:r w:rsidRPr="00E52AB0">
        <w:t>(Novotný,</w:t>
      </w:r>
      <w:r w:rsidR="00504EEA">
        <w:t xml:space="preserve"> 1996).</w:t>
      </w:r>
    </w:p>
    <w:p w:rsidR="005B7446" w:rsidRPr="00E52AB0" w:rsidRDefault="005B7446" w:rsidP="00A252E6">
      <w:pPr>
        <w:spacing w:line="360" w:lineRule="auto"/>
        <w:jc w:val="both"/>
      </w:pPr>
    </w:p>
    <w:p w:rsidR="00D271B2" w:rsidRPr="00E52AB0" w:rsidRDefault="00D271B2" w:rsidP="006939C4">
      <w:pPr>
        <w:spacing w:line="360" w:lineRule="auto"/>
        <w:jc w:val="both"/>
        <w:rPr>
          <w:b/>
        </w:rPr>
      </w:pPr>
      <w:r w:rsidRPr="00E52AB0">
        <w:rPr>
          <w:b/>
        </w:rPr>
        <w:t>Klinický obraz (formy)</w:t>
      </w:r>
    </w:p>
    <w:p w:rsidR="00165BB6" w:rsidRPr="00E52AB0" w:rsidRDefault="00165BB6" w:rsidP="00165BB6">
      <w:pPr>
        <w:spacing w:line="360" w:lineRule="auto"/>
        <w:jc w:val="both"/>
      </w:pPr>
    </w:p>
    <w:p w:rsidR="006F58D7" w:rsidRPr="00E52AB0" w:rsidRDefault="00A75244" w:rsidP="006F58D7">
      <w:pPr>
        <w:spacing w:line="360" w:lineRule="auto"/>
        <w:ind w:firstLine="708"/>
        <w:jc w:val="both"/>
      </w:pPr>
      <w:r w:rsidRPr="00E52AB0">
        <w:t xml:space="preserve">Charakteristickým projevem </w:t>
      </w:r>
      <w:r w:rsidR="00C43209">
        <w:t>psoriázy je plochá červená papu</w:t>
      </w:r>
      <w:r w:rsidRPr="00E52AB0">
        <w:t>la (pupínek)</w:t>
      </w:r>
      <w:r w:rsidR="004608E1" w:rsidRPr="00E52AB0">
        <w:t xml:space="preserve">, která je krytá bělavou šupinou, která může mít velikost </w:t>
      </w:r>
      <w:proofErr w:type="spellStart"/>
      <w:r w:rsidR="004608E1" w:rsidRPr="00E52AB0">
        <w:t>bodovitou</w:t>
      </w:r>
      <w:proofErr w:type="spellEnd"/>
      <w:r w:rsidR="004608E1" w:rsidRPr="00E52AB0">
        <w:t>, kapkovitou nebo moho</w:t>
      </w:r>
      <w:r w:rsidR="00165BB6" w:rsidRPr="00E52AB0">
        <w:t>u</w:t>
      </w:r>
      <w:r w:rsidR="004608E1" w:rsidRPr="00E52AB0">
        <w:t xml:space="preserve"> splývat v </w:t>
      </w:r>
      <w:r w:rsidR="009000D6" w:rsidRPr="00E52AB0">
        <w:t>l</w:t>
      </w:r>
      <w:r w:rsidR="00E425D6" w:rsidRPr="00E52AB0">
        <w:t>ožiska či rozsáhlé p</w:t>
      </w:r>
      <w:r w:rsidR="004608E1" w:rsidRPr="00E52AB0">
        <w:t>lochy.</w:t>
      </w:r>
      <w:r w:rsidR="00E425D6" w:rsidRPr="00E52AB0">
        <w:t xml:space="preserve"> </w:t>
      </w:r>
      <w:r w:rsidR="009000D6" w:rsidRPr="00E52AB0">
        <w:t>Většina nemocných s psoriázou vykazuje zlepšení stavu při pobytu na slu</w:t>
      </w:r>
      <w:r w:rsidR="00165BB6" w:rsidRPr="00E52AB0">
        <w:t>n</w:t>
      </w:r>
      <w:r w:rsidR="009000D6" w:rsidRPr="00E52AB0">
        <w:t>ci</w:t>
      </w:r>
      <w:r w:rsidR="00165BB6" w:rsidRPr="00E52AB0">
        <w:t xml:space="preserve"> a v letních měsících</w:t>
      </w:r>
      <w:r w:rsidR="00EA297F" w:rsidRPr="00E52AB0">
        <w:t>,</w:t>
      </w:r>
      <w:r w:rsidR="00165BB6" w:rsidRPr="00E52AB0">
        <w:t xml:space="preserve"> naopak zhoršení stavu na podzi</w:t>
      </w:r>
      <w:r w:rsidR="00EA297F" w:rsidRPr="00E52AB0">
        <w:t xml:space="preserve">m, v zimních a jarních měsících </w:t>
      </w:r>
      <w:r w:rsidR="00165BB6" w:rsidRPr="00E52AB0">
        <w:t>(Štork, et al., 2008)</w:t>
      </w:r>
      <w:r w:rsidR="00EA297F" w:rsidRPr="00E52AB0">
        <w:t>.</w:t>
      </w:r>
    </w:p>
    <w:p w:rsidR="002C61BB" w:rsidRPr="00E52AB0" w:rsidRDefault="009167AF" w:rsidP="006F58D7">
      <w:pPr>
        <w:spacing w:line="360" w:lineRule="auto"/>
        <w:ind w:firstLine="708"/>
        <w:jc w:val="both"/>
        <w:rPr>
          <w:color w:val="000000" w:themeColor="text1"/>
        </w:rPr>
      </w:pPr>
      <w:r w:rsidRPr="00E52AB0">
        <w:rPr>
          <w:color w:val="000000" w:themeColor="text1"/>
        </w:rPr>
        <w:t xml:space="preserve">Dermatologové zařazují do pojmu psoriáza několik klinických stavů, které je však nutné dokázat od sebe odlišit na základě průběhu, projevů a lokalizace. </w:t>
      </w:r>
    </w:p>
    <w:p w:rsidR="002C61BB" w:rsidRPr="00E52AB0" w:rsidRDefault="002C61BB" w:rsidP="006F58D7">
      <w:pPr>
        <w:spacing w:line="360" w:lineRule="auto"/>
        <w:ind w:firstLine="708"/>
        <w:jc w:val="both"/>
        <w:rPr>
          <w:color w:val="000000" w:themeColor="text1"/>
        </w:rPr>
      </w:pPr>
    </w:p>
    <w:p w:rsidR="00C43209" w:rsidRDefault="00C43209" w:rsidP="008438BD">
      <w:pPr>
        <w:spacing w:line="360" w:lineRule="auto"/>
        <w:jc w:val="both"/>
        <w:rPr>
          <w:b/>
        </w:rPr>
      </w:pPr>
    </w:p>
    <w:p w:rsidR="00C43209" w:rsidRDefault="00C43209" w:rsidP="008438BD">
      <w:pPr>
        <w:spacing w:line="360" w:lineRule="auto"/>
        <w:jc w:val="both"/>
        <w:rPr>
          <w:b/>
        </w:rPr>
      </w:pPr>
    </w:p>
    <w:p w:rsidR="00C43209" w:rsidRDefault="00C43209" w:rsidP="008438BD">
      <w:pPr>
        <w:spacing w:line="360" w:lineRule="auto"/>
        <w:jc w:val="both"/>
        <w:rPr>
          <w:b/>
        </w:rPr>
      </w:pPr>
    </w:p>
    <w:p w:rsidR="00D271B2" w:rsidRPr="00E52AB0" w:rsidRDefault="00D271B2" w:rsidP="008438BD">
      <w:pPr>
        <w:spacing w:line="360" w:lineRule="auto"/>
        <w:jc w:val="both"/>
        <w:rPr>
          <w:b/>
        </w:rPr>
      </w:pPr>
      <w:r w:rsidRPr="00E52AB0">
        <w:rPr>
          <w:b/>
        </w:rPr>
        <w:lastRenderedPageBreak/>
        <w:t>Průběh</w:t>
      </w:r>
    </w:p>
    <w:p w:rsidR="00FE6137" w:rsidRPr="00E52AB0" w:rsidRDefault="00FE6137" w:rsidP="00FE6137">
      <w:pPr>
        <w:spacing w:line="360" w:lineRule="auto"/>
        <w:jc w:val="both"/>
        <w:rPr>
          <w:b/>
        </w:rPr>
      </w:pPr>
    </w:p>
    <w:p w:rsidR="00A75244" w:rsidRPr="00E52AB0" w:rsidRDefault="00C72152" w:rsidP="00FE6137">
      <w:pPr>
        <w:spacing w:line="360" w:lineRule="auto"/>
        <w:ind w:firstLine="708"/>
        <w:jc w:val="both"/>
      </w:pPr>
      <w:r w:rsidRPr="00E52AB0">
        <w:t>„</w:t>
      </w:r>
      <w:r w:rsidR="00A75244" w:rsidRPr="00E52AB0">
        <w:t xml:space="preserve">Psoriáza je benigní </w:t>
      </w:r>
      <w:r w:rsidRPr="00E52AB0">
        <w:t xml:space="preserve">chronicky recidivující </w:t>
      </w:r>
      <w:r w:rsidR="00A75244" w:rsidRPr="00E52AB0">
        <w:t>onemocnění,</w:t>
      </w:r>
      <w:r w:rsidRPr="00E52AB0">
        <w:t xml:space="preserve"> většinou se zlepšující v létě,</w:t>
      </w:r>
      <w:r w:rsidR="00A75244" w:rsidRPr="00E52AB0">
        <w:t xml:space="preserve"> které výrazně snižuje kvalitu života nemocných (např. více než diabetes, hypertenze, chronické srdeční selhání, ap</w:t>
      </w:r>
      <w:r w:rsidR="00504EEA">
        <w:t>od</w:t>
      </w:r>
      <w:r w:rsidR="00A75244" w:rsidRPr="00E52AB0">
        <w:t>.)</w:t>
      </w:r>
      <w:r w:rsidR="00C43209">
        <w:t>.</w:t>
      </w:r>
      <w:r w:rsidR="00A75244" w:rsidRPr="00E52AB0">
        <w:t xml:space="preserve"> </w:t>
      </w:r>
      <w:r w:rsidR="00C43209">
        <w:t>P</w:t>
      </w:r>
      <w:r w:rsidR="00A75244" w:rsidRPr="00E52AB0">
        <w:t>ři těžší</w:t>
      </w:r>
      <w:r w:rsidRPr="00E52AB0">
        <w:t>m</w:t>
      </w:r>
      <w:r w:rsidR="00A75244" w:rsidRPr="00E52AB0">
        <w:t xml:space="preserve"> postižení vede </w:t>
      </w:r>
      <w:r w:rsidRPr="00E52AB0">
        <w:t xml:space="preserve">k částečné izolaci a </w:t>
      </w:r>
      <w:r w:rsidR="00A75244" w:rsidRPr="00E52AB0">
        <w:t>sníženému sociálnímu a pracovnímu uplatnění</w:t>
      </w:r>
      <w:r w:rsidRPr="00E52AB0">
        <w:t xml:space="preserve"> nemocných, kteří se často uchylují</w:t>
      </w:r>
      <w:r w:rsidR="00EA297F" w:rsidRPr="00E52AB0">
        <w:t xml:space="preserve"> ke zvýšené konzumaci alkoholu</w:t>
      </w:r>
      <w:r w:rsidRPr="00E52AB0">
        <w:t>“</w:t>
      </w:r>
      <w:r w:rsidR="00A75244" w:rsidRPr="00E52AB0">
        <w:t xml:space="preserve"> (Štork, et al., 2008</w:t>
      </w:r>
      <w:r w:rsidRPr="00E52AB0">
        <w:t>, 191</w:t>
      </w:r>
      <w:r w:rsidR="00A75244" w:rsidRPr="00E52AB0">
        <w:t>)</w:t>
      </w:r>
      <w:r w:rsidR="009E017A" w:rsidRPr="00E52AB0">
        <w:t>. Lupénka je způsobena abnormalitou kůže, která urychluje produkci kožních buněk a čas jejich zrání. Může se objevit na jakékoliv části těla nejčastěji však na loktech</w:t>
      </w:r>
      <w:r w:rsidR="005647BE" w:rsidRPr="00E52AB0">
        <w:t>,</w:t>
      </w:r>
      <w:r w:rsidR="009E017A" w:rsidRPr="00E52AB0">
        <w:t xml:space="preserve"> kolenou</w:t>
      </w:r>
      <w:r w:rsidR="005647BE" w:rsidRPr="00E52AB0">
        <w:t>,</w:t>
      </w:r>
      <w:r w:rsidR="009E017A" w:rsidRPr="00E52AB0">
        <w:t xml:space="preserve"> ve kštici</w:t>
      </w:r>
      <w:r w:rsidR="005647BE" w:rsidRPr="00E52AB0">
        <w:t>,</w:t>
      </w:r>
      <w:r w:rsidR="009E017A" w:rsidRPr="00E52AB0">
        <w:t xml:space="preserve"> na nehtech a v křížové oblasti.</w:t>
      </w:r>
      <w:r w:rsidR="005647BE" w:rsidRPr="00E52AB0">
        <w:t xml:space="preserve"> Lupénka je nemoc léčitelná, ale</w:t>
      </w:r>
      <w:r w:rsidR="00E425D6" w:rsidRPr="00E52AB0">
        <w:t xml:space="preserve"> </w:t>
      </w:r>
      <w:r w:rsidR="005647BE" w:rsidRPr="00E52AB0">
        <w:t>bohužel nevyléčitelná. U každého jedince se průběh liší. Střídají se období klidnější s obdobím vzplanutí. Typické je sezónní zhoršování. Cílem léč</w:t>
      </w:r>
      <w:r w:rsidR="00EA297F" w:rsidRPr="00E52AB0">
        <w:t>by je dostat nemoc pod kontrolu</w:t>
      </w:r>
      <w:r w:rsidR="009E017A" w:rsidRPr="00E52AB0">
        <w:t xml:space="preserve"> (Peňázová, 2007)</w:t>
      </w:r>
      <w:r w:rsidR="009F1B98" w:rsidRPr="00E52AB0">
        <w:t>.</w:t>
      </w:r>
      <w:r w:rsidR="00E425D6" w:rsidRPr="00E52AB0">
        <w:t xml:space="preserve"> </w:t>
      </w:r>
      <w:r w:rsidR="00B97245" w:rsidRPr="00E52AB0">
        <w:t>Například psoriáza kštice má velmi významný negativní vliv na kvalitu života nemocných. Jedná se o lokalitu, která pacienty hendikepuje zejména z hlediska společenského a tuto skutečnost navíc potencují omezené léčivé možnosti a častá značná rezistence</w:t>
      </w:r>
      <w:r w:rsidR="00CA0C24" w:rsidRPr="00E52AB0">
        <w:t xml:space="preserve"> onemocnění. Postižení kštice může přetrvávat dlouhodobě bez vý</w:t>
      </w:r>
      <w:r w:rsidR="00EA297F" w:rsidRPr="00E52AB0">
        <w:t>razného efektu zavedené terapie</w:t>
      </w:r>
      <w:r w:rsidR="00CA0C24" w:rsidRPr="00E52AB0">
        <w:t xml:space="preserve"> (Tichý, Ditrichová, 2010)</w:t>
      </w:r>
      <w:r w:rsidR="00EA297F" w:rsidRPr="00E52AB0">
        <w:t>.</w:t>
      </w:r>
    </w:p>
    <w:p w:rsidR="00B97245" w:rsidRPr="00E52AB0" w:rsidRDefault="00B97245" w:rsidP="00A75244">
      <w:pPr>
        <w:spacing w:line="360" w:lineRule="auto"/>
        <w:jc w:val="both"/>
      </w:pPr>
    </w:p>
    <w:p w:rsidR="00D271B2" w:rsidRPr="00E52AB0" w:rsidRDefault="00D271B2" w:rsidP="00392691">
      <w:pPr>
        <w:spacing w:line="360" w:lineRule="auto"/>
        <w:jc w:val="both"/>
        <w:rPr>
          <w:b/>
        </w:rPr>
      </w:pPr>
      <w:r w:rsidRPr="00E52AB0">
        <w:rPr>
          <w:b/>
        </w:rPr>
        <w:t>Diagnostika</w:t>
      </w:r>
    </w:p>
    <w:p w:rsidR="00FE6137" w:rsidRPr="00E52AB0" w:rsidRDefault="00FE6137" w:rsidP="00546BA3">
      <w:pPr>
        <w:spacing w:line="360" w:lineRule="auto"/>
        <w:ind w:firstLine="708"/>
        <w:jc w:val="both"/>
      </w:pPr>
    </w:p>
    <w:p w:rsidR="0035487E" w:rsidRPr="00E52AB0" w:rsidRDefault="00584898" w:rsidP="003374B4">
      <w:pPr>
        <w:spacing w:line="360" w:lineRule="auto"/>
        <w:ind w:firstLine="708"/>
        <w:jc w:val="both"/>
      </w:pPr>
      <w:r w:rsidRPr="00E52AB0">
        <w:t xml:space="preserve">K diagnostice není žádné zvláštní vyšetření. Obyčejně postačí, když pacienta prohlédne kožní lékař, který posoudí projevy na kůži. V některých případech se odebere vzorek kůže ze zasažených míst a podrobí se mikroskopickému vyšetření. K případnému vyloučení jiných příčin kožních </w:t>
      </w:r>
      <w:r w:rsidR="00EA297F" w:rsidRPr="00E52AB0">
        <w:t>projevů lze odebrat vzorek krve</w:t>
      </w:r>
      <w:r w:rsidRPr="00E52AB0">
        <w:t xml:space="preserve"> (Peňázová, 2007)</w:t>
      </w:r>
      <w:r w:rsidR="00EA297F" w:rsidRPr="00E52AB0">
        <w:t>.</w:t>
      </w:r>
      <w:r w:rsidR="006219C2" w:rsidRPr="00E52AB0">
        <w:t xml:space="preserve"> </w:t>
      </w:r>
      <w:r w:rsidR="00534E4A" w:rsidRPr="00E52AB0">
        <w:t xml:space="preserve">Psoriáza se někdy </w:t>
      </w:r>
      <w:r w:rsidR="006B27C9" w:rsidRPr="00E52AB0">
        <w:t>označuje jako systémová choroba z důvodu současného výskytu více nemocí</w:t>
      </w:r>
      <w:r w:rsidR="00534E4A" w:rsidRPr="00E52AB0">
        <w:t>. Psoriáza post</w:t>
      </w:r>
      <w:r w:rsidR="00C21DD7" w:rsidRPr="00E52AB0">
        <w:t>i</w:t>
      </w:r>
      <w:r w:rsidR="00534E4A" w:rsidRPr="00E52AB0">
        <w:t>huje cílové o</w:t>
      </w:r>
      <w:r w:rsidR="00E425D6" w:rsidRPr="00E52AB0">
        <w:t>rgány</w:t>
      </w:r>
      <w:r w:rsidR="00485A4F" w:rsidRPr="00E52AB0">
        <w:t>,</w:t>
      </w:r>
      <w:r w:rsidR="00E425D6" w:rsidRPr="00E52AB0">
        <w:t xml:space="preserve"> jako jsou adnexa (přídatné</w:t>
      </w:r>
      <w:r w:rsidR="00534E4A" w:rsidRPr="00E52AB0">
        <w:t xml:space="preserve"> orgány kůže – po</w:t>
      </w:r>
      <w:r w:rsidR="00B629AA" w:rsidRPr="00E52AB0">
        <w:t xml:space="preserve">tní, mazové žlázky, vlasy, nehty) kůže a </w:t>
      </w:r>
      <w:r w:rsidR="00534E4A" w:rsidRPr="00E52AB0">
        <w:t xml:space="preserve">sliznice. Psoriázu s doprovodnými interními chorobami lze </w:t>
      </w:r>
      <w:r w:rsidR="00B629AA" w:rsidRPr="00E52AB0">
        <w:t xml:space="preserve">dělit </w:t>
      </w:r>
      <w:r w:rsidR="00BB6109" w:rsidRPr="00E52AB0">
        <w:t>na</w:t>
      </w:r>
      <w:r w:rsidR="00534E4A" w:rsidRPr="00E52AB0">
        <w:t xml:space="preserve"> choroby s podobnou patogenezí a choroby</w:t>
      </w:r>
      <w:r w:rsidR="00BB6109" w:rsidRPr="00E52AB0">
        <w:t xml:space="preserve">, které vznikají právě </w:t>
      </w:r>
      <w:r w:rsidR="00534E4A" w:rsidRPr="00E52AB0">
        <w:t xml:space="preserve">v důsledku chronického zánětu. </w:t>
      </w:r>
      <w:r w:rsidR="00BB6109" w:rsidRPr="00E52AB0">
        <w:t xml:space="preserve">Jako </w:t>
      </w:r>
      <w:r w:rsidR="00534E4A" w:rsidRPr="00E52AB0">
        <w:t xml:space="preserve">nejčastější nemoci </w:t>
      </w:r>
      <w:r w:rsidR="00BB6109" w:rsidRPr="00E52AB0">
        <w:t>se vyskytují</w:t>
      </w:r>
      <w:r w:rsidR="00534E4A" w:rsidRPr="00E52AB0">
        <w:t xml:space="preserve"> Crohnova choroba, hypertenz</w:t>
      </w:r>
      <w:r w:rsidR="00A5560F" w:rsidRPr="00E52AB0">
        <w:t xml:space="preserve">e, ischemická choroba srdeční, </w:t>
      </w:r>
      <w:r w:rsidR="00B629AA" w:rsidRPr="00E52AB0">
        <w:t xml:space="preserve">diabetes </w:t>
      </w:r>
      <w:proofErr w:type="spellStart"/>
      <w:r w:rsidR="00B629AA" w:rsidRPr="00E52AB0">
        <w:t>mellitus</w:t>
      </w:r>
      <w:proofErr w:type="spellEnd"/>
      <w:r w:rsidR="00B629AA" w:rsidRPr="00E52AB0">
        <w:t xml:space="preserve"> II. </w:t>
      </w:r>
      <w:r w:rsidR="002C1C05">
        <w:t xml:space="preserve">typu, obezita </w:t>
      </w:r>
      <w:r w:rsidR="00BB6109" w:rsidRPr="00E52AB0">
        <w:t xml:space="preserve">dále pak onemocnění jater a často </w:t>
      </w:r>
      <w:r w:rsidR="00534E4A" w:rsidRPr="00E52AB0">
        <w:t xml:space="preserve">deprese. </w:t>
      </w:r>
      <w:r w:rsidR="00BB6109" w:rsidRPr="00E52AB0">
        <w:t>Pokud je pacient trpící psoriázou p</w:t>
      </w:r>
      <w:r w:rsidR="009167AF" w:rsidRPr="00E52AB0">
        <w:t>ravidelně kontrolován lékařem, ať už</w:t>
      </w:r>
      <w:r w:rsidR="00BB6109" w:rsidRPr="00E52AB0">
        <w:t xml:space="preserve"> dermatologem, inte</w:t>
      </w:r>
      <w:r w:rsidR="009167AF" w:rsidRPr="00E52AB0">
        <w:t xml:space="preserve">rnistou nebo praktickým lékařem, </w:t>
      </w:r>
      <w:r w:rsidR="00BB6109" w:rsidRPr="00E52AB0">
        <w:t>může být riziko vzniku těcht</w:t>
      </w:r>
      <w:r w:rsidR="00C15EA2" w:rsidRPr="00E52AB0">
        <w:t>o chorob sníženo včasnou léčbou</w:t>
      </w:r>
      <w:r w:rsidR="00BB6109" w:rsidRPr="00E52AB0">
        <w:t xml:space="preserve"> </w:t>
      </w:r>
      <w:r w:rsidR="00534E4A" w:rsidRPr="00E52AB0">
        <w:t xml:space="preserve">(Benáková, </w:t>
      </w:r>
      <w:proofErr w:type="spellStart"/>
      <w:r w:rsidR="00534E4A" w:rsidRPr="00E52AB0">
        <w:t>Ettler</w:t>
      </w:r>
      <w:proofErr w:type="spellEnd"/>
      <w:r w:rsidR="00534E4A" w:rsidRPr="00E52AB0">
        <w:t>, Štork a Vašků, 2007).</w:t>
      </w:r>
    </w:p>
    <w:p w:rsidR="003374B4" w:rsidRPr="00E52AB0" w:rsidRDefault="003374B4" w:rsidP="003374B4">
      <w:pPr>
        <w:spacing w:line="360" w:lineRule="auto"/>
        <w:ind w:firstLine="708"/>
        <w:jc w:val="both"/>
      </w:pPr>
    </w:p>
    <w:p w:rsidR="0035487E" w:rsidRDefault="00056C01" w:rsidP="00056C01">
      <w:pPr>
        <w:pStyle w:val="Nadpis2"/>
        <w:numPr>
          <w:ilvl w:val="0"/>
          <w:numId w:val="0"/>
        </w:numPr>
        <w:spacing w:before="0" w:line="440"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w:t>
      </w:r>
      <w:r w:rsidR="0077436C">
        <w:rPr>
          <w:rFonts w:ascii="Times New Roman" w:hAnsi="Times New Roman" w:cs="Times New Roman"/>
          <w:color w:val="000000" w:themeColor="text1"/>
          <w:sz w:val="24"/>
          <w:szCs w:val="24"/>
        </w:rPr>
        <w:t>.</w:t>
      </w:r>
      <w:r w:rsidR="00485A4F">
        <w:rPr>
          <w:rFonts w:ascii="Times New Roman" w:hAnsi="Times New Roman" w:cs="Times New Roman"/>
          <w:color w:val="000000" w:themeColor="text1"/>
          <w:sz w:val="24"/>
          <w:szCs w:val="24"/>
        </w:rPr>
        <w:t xml:space="preserve"> </w:t>
      </w:r>
      <w:r w:rsidR="0077436C">
        <w:rPr>
          <w:rFonts w:ascii="Times New Roman" w:hAnsi="Times New Roman" w:cs="Times New Roman"/>
          <w:color w:val="000000" w:themeColor="text1"/>
          <w:sz w:val="24"/>
          <w:szCs w:val="24"/>
        </w:rPr>
        <w:t>5</w:t>
      </w:r>
      <w:r w:rsidR="0035487E">
        <w:rPr>
          <w:rFonts w:ascii="Times New Roman" w:hAnsi="Times New Roman" w:cs="Times New Roman"/>
          <w:color w:val="000000" w:themeColor="text1"/>
          <w:sz w:val="24"/>
          <w:szCs w:val="24"/>
        </w:rPr>
        <w:t>.</w:t>
      </w:r>
      <w:r w:rsidR="00485A4F">
        <w:rPr>
          <w:rFonts w:ascii="Times New Roman" w:hAnsi="Times New Roman" w:cs="Times New Roman"/>
          <w:color w:val="000000" w:themeColor="text1"/>
          <w:sz w:val="24"/>
          <w:szCs w:val="24"/>
        </w:rPr>
        <w:t xml:space="preserve"> 1</w:t>
      </w:r>
      <w:r w:rsidR="0035487E">
        <w:rPr>
          <w:rFonts w:ascii="Times New Roman" w:hAnsi="Times New Roman" w:cs="Times New Roman"/>
          <w:color w:val="000000" w:themeColor="text1"/>
          <w:sz w:val="24"/>
          <w:szCs w:val="24"/>
        </w:rPr>
        <w:t xml:space="preserve"> </w:t>
      </w:r>
      <w:r w:rsidR="00485A4F">
        <w:rPr>
          <w:rFonts w:ascii="Times New Roman" w:hAnsi="Times New Roman" w:cs="Times New Roman"/>
          <w:color w:val="000000" w:themeColor="text1"/>
          <w:sz w:val="24"/>
          <w:szCs w:val="24"/>
        </w:rPr>
        <w:tab/>
      </w:r>
      <w:r w:rsidR="0035487E">
        <w:rPr>
          <w:rFonts w:ascii="Times New Roman" w:hAnsi="Times New Roman" w:cs="Times New Roman"/>
          <w:color w:val="000000" w:themeColor="text1"/>
          <w:sz w:val="24"/>
          <w:szCs w:val="24"/>
        </w:rPr>
        <w:t>Typy Psoriázy</w:t>
      </w:r>
    </w:p>
    <w:p w:rsidR="0035487E" w:rsidRDefault="0035487E" w:rsidP="00056C01">
      <w:pPr>
        <w:pStyle w:val="Nadpis2"/>
        <w:numPr>
          <w:ilvl w:val="0"/>
          <w:numId w:val="0"/>
        </w:numPr>
        <w:spacing w:before="0" w:line="440" w:lineRule="exact"/>
        <w:ind w:left="576"/>
        <w:jc w:val="both"/>
        <w:rPr>
          <w:rFonts w:ascii="Times New Roman" w:hAnsi="Times New Roman" w:cs="Times New Roman"/>
          <w:color w:val="000000" w:themeColor="text1"/>
          <w:sz w:val="24"/>
          <w:szCs w:val="24"/>
        </w:rPr>
      </w:pPr>
    </w:p>
    <w:p w:rsidR="0035487E" w:rsidRPr="009167AF" w:rsidRDefault="0035487E" w:rsidP="00056C01">
      <w:pPr>
        <w:pStyle w:val="Nadpis2"/>
        <w:numPr>
          <w:ilvl w:val="0"/>
          <w:numId w:val="0"/>
        </w:numPr>
        <w:spacing w:before="0" w:line="440" w:lineRule="exact"/>
        <w:ind w:left="576"/>
        <w:jc w:val="both"/>
        <w:rPr>
          <w:rFonts w:ascii="Times New Roman" w:hAnsi="Times New Roman" w:cs="Times New Roman"/>
          <w:color w:val="000000" w:themeColor="text1"/>
          <w:sz w:val="24"/>
          <w:szCs w:val="24"/>
        </w:rPr>
      </w:pPr>
      <w:r w:rsidRPr="009167AF">
        <w:rPr>
          <w:rFonts w:ascii="Times New Roman" w:hAnsi="Times New Roman" w:cs="Times New Roman"/>
          <w:color w:val="000000" w:themeColor="text1"/>
          <w:sz w:val="24"/>
          <w:szCs w:val="24"/>
        </w:rPr>
        <w:t xml:space="preserve">Psoriasis </w:t>
      </w:r>
      <w:proofErr w:type="spellStart"/>
      <w:r w:rsidRPr="009167AF">
        <w:rPr>
          <w:rFonts w:ascii="Times New Roman" w:hAnsi="Times New Roman" w:cs="Times New Roman"/>
          <w:color w:val="000000" w:themeColor="text1"/>
          <w:sz w:val="24"/>
          <w:szCs w:val="24"/>
        </w:rPr>
        <w:t>vulgaris</w:t>
      </w:r>
      <w:proofErr w:type="spellEnd"/>
      <w:r w:rsidRPr="009167AF">
        <w:rPr>
          <w:rFonts w:ascii="Times New Roman" w:hAnsi="Times New Roman" w:cs="Times New Roman"/>
          <w:color w:val="000000" w:themeColor="text1"/>
          <w:sz w:val="24"/>
          <w:szCs w:val="24"/>
        </w:rPr>
        <w:t xml:space="preserve"> (ložisková lupénka)</w:t>
      </w:r>
    </w:p>
    <w:p w:rsidR="0035487E" w:rsidRPr="00327B11" w:rsidRDefault="0035487E" w:rsidP="00D868F7">
      <w:pPr>
        <w:spacing w:after="200" w:line="440" w:lineRule="exact"/>
        <w:ind w:firstLine="576"/>
        <w:jc w:val="both"/>
        <w:rPr>
          <w:color w:val="000000" w:themeColor="text1"/>
        </w:rPr>
      </w:pPr>
      <w:r>
        <w:rPr>
          <w:color w:val="000000" w:themeColor="text1"/>
        </w:rPr>
        <w:t>V překladu „lidová lupénka“, t</w:t>
      </w:r>
      <w:r w:rsidRPr="009167AF">
        <w:rPr>
          <w:color w:val="000000" w:themeColor="text1"/>
        </w:rPr>
        <w:t xml:space="preserve">ento typ psoriázy je </w:t>
      </w:r>
      <w:r>
        <w:rPr>
          <w:color w:val="000000" w:themeColor="text1"/>
        </w:rPr>
        <w:t>nejrozšířenější a trpí jím až 95% lidí s lupénkou. Postižená místa</w:t>
      </w:r>
      <w:r w:rsidRPr="009167AF">
        <w:rPr>
          <w:color w:val="000000" w:themeColor="text1"/>
        </w:rPr>
        <w:t xml:space="preserve"> u této formy mohou </w:t>
      </w:r>
      <w:r>
        <w:rPr>
          <w:color w:val="000000" w:themeColor="text1"/>
        </w:rPr>
        <w:t xml:space="preserve">mít </w:t>
      </w:r>
      <w:r w:rsidRPr="009167AF">
        <w:rPr>
          <w:color w:val="000000" w:themeColor="text1"/>
        </w:rPr>
        <w:t>r</w:t>
      </w:r>
      <w:r>
        <w:rPr>
          <w:color w:val="000000" w:themeColor="text1"/>
        </w:rPr>
        <w:t>ozlišné velikosti, tvary</w:t>
      </w:r>
      <w:r w:rsidRPr="009167AF">
        <w:rPr>
          <w:color w:val="000000" w:themeColor="text1"/>
        </w:rPr>
        <w:t xml:space="preserve"> a mohou se </w:t>
      </w:r>
      <w:r>
        <w:rPr>
          <w:color w:val="000000" w:themeColor="text1"/>
        </w:rPr>
        <w:t xml:space="preserve">taktéž </w:t>
      </w:r>
      <w:r w:rsidRPr="009167AF">
        <w:rPr>
          <w:color w:val="000000" w:themeColor="text1"/>
        </w:rPr>
        <w:t xml:space="preserve">různit počtem. </w:t>
      </w:r>
      <w:r>
        <w:rPr>
          <w:color w:val="000000" w:themeColor="text1"/>
        </w:rPr>
        <w:t>Co se týče tvaru, může se například jednat</w:t>
      </w:r>
      <w:r w:rsidRPr="009167AF">
        <w:rPr>
          <w:color w:val="000000" w:themeColor="text1"/>
        </w:rPr>
        <w:t xml:space="preserve"> o</w:t>
      </w:r>
      <w:r>
        <w:rPr>
          <w:color w:val="000000" w:themeColor="text1"/>
        </w:rPr>
        <w:t xml:space="preserve"> ložiska bodová,</w:t>
      </w:r>
      <w:r w:rsidRPr="009167AF">
        <w:rPr>
          <w:color w:val="000000" w:themeColor="text1"/>
        </w:rPr>
        <w:t xml:space="preserve"> pak mluvíme o lupénce bodové (</w:t>
      </w:r>
      <w:r w:rsidRPr="009167AF">
        <w:rPr>
          <w:rStyle w:val="Zvraznn"/>
          <w:color w:val="000000" w:themeColor="text1"/>
        </w:rPr>
        <w:t xml:space="preserve">psoriasis </w:t>
      </w:r>
      <w:proofErr w:type="spellStart"/>
      <w:r w:rsidRPr="009167AF">
        <w:rPr>
          <w:rStyle w:val="Zvraznn"/>
          <w:color w:val="000000" w:themeColor="text1"/>
        </w:rPr>
        <w:t>punctata</w:t>
      </w:r>
      <w:proofErr w:type="spellEnd"/>
      <w:r w:rsidRPr="009167AF">
        <w:rPr>
          <w:color w:val="000000" w:themeColor="text1"/>
        </w:rPr>
        <w:t xml:space="preserve">), </w:t>
      </w:r>
      <w:r>
        <w:rPr>
          <w:color w:val="000000" w:themeColor="text1"/>
        </w:rPr>
        <w:t>také</w:t>
      </w:r>
      <w:r w:rsidRPr="009167AF">
        <w:rPr>
          <w:color w:val="000000" w:themeColor="text1"/>
        </w:rPr>
        <w:t xml:space="preserve"> mohou být ložiska vázána na lůžka chlupů a vlasů (</w:t>
      </w:r>
      <w:r w:rsidRPr="009167AF">
        <w:rPr>
          <w:rStyle w:val="Zvraznn"/>
          <w:color w:val="000000" w:themeColor="text1"/>
        </w:rPr>
        <w:t xml:space="preserve">psoriasis </w:t>
      </w:r>
      <w:proofErr w:type="spellStart"/>
      <w:r w:rsidRPr="009167AF">
        <w:rPr>
          <w:rStyle w:val="Zvraznn"/>
          <w:color w:val="000000" w:themeColor="text1"/>
        </w:rPr>
        <w:t>follicularis</w:t>
      </w:r>
      <w:proofErr w:type="spellEnd"/>
      <w:r w:rsidRPr="009167AF">
        <w:rPr>
          <w:color w:val="000000" w:themeColor="text1"/>
        </w:rPr>
        <w:t xml:space="preserve">), </w:t>
      </w:r>
      <w:r>
        <w:rPr>
          <w:color w:val="000000" w:themeColor="text1"/>
        </w:rPr>
        <w:t xml:space="preserve">dále mohou mít ložiska nemoci kapkovitý tvar </w:t>
      </w:r>
      <w:r w:rsidRPr="009167AF">
        <w:rPr>
          <w:color w:val="000000" w:themeColor="text1"/>
        </w:rPr>
        <w:t>(</w:t>
      </w:r>
      <w:r w:rsidRPr="009167AF">
        <w:rPr>
          <w:rStyle w:val="Zvraznn"/>
          <w:color w:val="000000" w:themeColor="text1"/>
        </w:rPr>
        <w:t xml:space="preserve">psoriasis </w:t>
      </w:r>
      <w:proofErr w:type="spellStart"/>
      <w:r w:rsidRPr="009167AF">
        <w:rPr>
          <w:rStyle w:val="Zvraznn"/>
          <w:color w:val="000000" w:themeColor="text1"/>
        </w:rPr>
        <w:t>guttata</w:t>
      </w:r>
      <w:proofErr w:type="spellEnd"/>
      <w:r w:rsidRPr="009167AF">
        <w:rPr>
          <w:color w:val="000000" w:themeColor="text1"/>
        </w:rPr>
        <w:t xml:space="preserve">). Kožní léze mohou </w:t>
      </w:r>
      <w:r>
        <w:rPr>
          <w:color w:val="000000" w:themeColor="text1"/>
        </w:rPr>
        <w:t xml:space="preserve">tvořit </w:t>
      </w:r>
      <w:proofErr w:type="spellStart"/>
      <w:r>
        <w:rPr>
          <w:color w:val="000000" w:themeColor="text1"/>
        </w:rPr>
        <w:t>mincovitá</w:t>
      </w:r>
      <w:proofErr w:type="spellEnd"/>
      <w:r>
        <w:rPr>
          <w:color w:val="000000" w:themeColor="text1"/>
        </w:rPr>
        <w:t xml:space="preserve"> ložiska</w:t>
      </w:r>
      <w:r w:rsidRPr="009167AF">
        <w:rPr>
          <w:color w:val="000000" w:themeColor="text1"/>
        </w:rPr>
        <w:t xml:space="preserve"> (</w:t>
      </w:r>
      <w:r w:rsidRPr="009167AF">
        <w:rPr>
          <w:rStyle w:val="Zvraznn"/>
          <w:color w:val="000000" w:themeColor="text1"/>
        </w:rPr>
        <w:t xml:space="preserve">psoriasis </w:t>
      </w:r>
      <w:proofErr w:type="spellStart"/>
      <w:r w:rsidRPr="009167AF">
        <w:rPr>
          <w:rStyle w:val="Zvraznn"/>
          <w:color w:val="000000" w:themeColor="text1"/>
        </w:rPr>
        <w:t>numularis</w:t>
      </w:r>
      <w:proofErr w:type="spellEnd"/>
      <w:r>
        <w:rPr>
          <w:color w:val="000000" w:themeColor="text1"/>
        </w:rPr>
        <w:t xml:space="preserve">), celé plochy </w:t>
      </w:r>
      <w:r w:rsidRPr="009167AF">
        <w:rPr>
          <w:color w:val="000000" w:themeColor="text1"/>
        </w:rPr>
        <w:t>(</w:t>
      </w:r>
      <w:proofErr w:type="spellStart"/>
      <w:r w:rsidRPr="009167AF">
        <w:rPr>
          <w:rStyle w:val="Zvraznn"/>
          <w:color w:val="000000" w:themeColor="text1"/>
        </w:rPr>
        <w:t>ps</w:t>
      </w:r>
      <w:proofErr w:type="spellEnd"/>
      <w:r w:rsidRPr="009167AF">
        <w:rPr>
          <w:rStyle w:val="Zvraznn"/>
          <w:color w:val="000000" w:themeColor="text1"/>
        </w:rPr>
        <w:t xml:space="preserve">. </w:t>
      </w:r>
      <w:proofErr w:type="spellStart"/>
      <w:r w:rsidRPr="009167AF">
        <w:rPr>
          <w:rStyle w:val="Zvraznn"/>
          <w:color w:val="000000" w:themeColor="text1"/>
        </w:rPr>
        <w:t>geographica</w:t>
      </w:r>
      <w:proofErr w:type="spellEnd"/>
      <w:r w:rsidR="002C1C05">
        <w:rPr>
          <w:color w:val="000000" w:themeColor="text1"/>
        </w:rPr>
        <w:t>)</w:t>
      </w:r>
      <w:r w:rsidR="00504EEA">
        <w:rPr>
          <w:color w:val="000000" w:themeColor="text1"/>
        </w:rPr>
        <w:t>, a</w:t>
      </w:r>
      <w:r w:rsidRPr="009167AF">
        <w:rPr>
          <w:color w:val="000000" w:themeColor="text1"/>
        </w:rPr>
        <w:t xml:space="preserve">nebo mohou </w:t>
      </w:r>
      <w:r>
        <w:rPr>
          <w:color w:val="000000" w:themeColor="text1"/>
        </w:rPr>
        <w:t xml:space="preserve">také </w:t>
      </w:r>
      <w:r w:rsidRPr="009167AF">
        <w:rPr>
          <w:color w:val="000000" w:themeColor="text1"/>
        </w:rPr>
        <w:t>postihnout celé tělo</w:t>
      </w:r>
      <w:r w:rsidR="00504EEA">
        <w:rPr>
          <w:color w:val="000000" w:themeColor="text1"/>
        </w:rPr>
        <w:t>.</w:t>
      </w:r>
      <w:r w:rsidRPr="009167AF">
        <w:rPr>
          <w:color w:val="000000" w:themeColor="text1"/>
        </w:rPr>
        <w:t xml:space="preserve"> </w:t>
      </w:r>
      <w:r w:rsidR="00504EEA">
        <w:rPr>
          <w:color w:val="000000" w:themeColor="text1"/>
        </w:rPr>
        <w:t>J</w:t>
      </w:r>
      <w:r w:rsidRPr="009167AF">
        <w:rPr>
          <w:color w:val="000000" w:themeColor="text1"/>
        </w:rPr>
        <w:t>ejich hr</w:t>
      </w:r>
      <w:r w:rsidR="00504EEA">
        <w:rPr>
          <w:color w:val="000000" w:themeColor="text1"/>
        </w:rPr>
        <w:t xml:space="preserve">anice </w:t>
      </w:r>
      <w:r w:rsidRPr="009167AF">
        <w:rPr>
          <w:color w:val="000000" w:themeColor="text1"/>
        </w:rPr>
        <w:t>s n</w:t>
      </w:r>
      <w:r>
        <w:rPr>
          <w:color w:val="000000" w:themeColor="text1"/>
        </w:rPr>
        <w:t>epoškozenou kůži jsou vždy ostře viditelné. Umístnění ložisek bývá</w:t>
      </w:r>
      <w:r w:rsidRPr="009167AF">
        <w:rPr>
          <w:color w:val="000000" w:themeColor="text1"/>
        </w:rPr>
        <w:t xml:space="preserve"> často </w:t>
      </w:r>
      <w:r>
        <w:rPr>
          <w:color w:val="000000" w:themeColor="text1"/>
        </w:rPr>
        <w:t xml:space="preserve">stejné na vnější straně dolních a </w:t>
      </w:r>
      <w:r w:rsidRPr="009167AF">
        <w:rPr>
          <w:color w:val="000000" w:themeColor="text1"/>
        </w:rPr>
        <w:t xml:space="preserve">horních končetin, </w:t>
      </w:r>
      <w:r>
        <w:rPr>
          <w:color w:val="000000" w:themeColor="text1"/>
        </w:rPr>
        <w:t>především na loktech a kolenou. Léze jsou na</w:t>
      </w:r>
      <w:r w:rsidRPr="009167AF">
        <w:rPr>
          <w:color w:val="000000" w:themeColor="text1"/>
        </w:rPr>
        <w:t xml:space="preserve">červenalé nebo červené, </w:t>
      </w:r>
      <w:r>
        <w:rPr>
          <w:color w:val="000000" w:themeColor="text1"/>
        </w:rPr>
        <w:t xml:space="preserve">velmi </w:t>
      </w:r>
      <w:r w:rsidRPr="009167AF">
        <w:rPr>
          <w:color w:val="000000" w:themeColor="text1"/>
        </w:rPr>
        <w:t xml:space="preserve">přesně ohraničené, </w:t>
      </w:r>
      <w:r>
        <w:rPr>
          <w:color w:val="000000" w:themeColor="text1"/>
        </w:rPr>
        <w:t>pokrývá je množství</w:t>
      </w:r>
      <w:r w:rsidRPr="009167AF">
        <w:rPr>
          <w:color w:val="000000" w:themeColor="text1"/>
        </w:rPr>
        <w:t xml:space="preserve"> suchých šupin typicky stříbrné barvy, </w:t>
      </w:r>
      <w:r>
        <w:rPr>
          <w:color w:val="000000" w:themeColor="text1"/>
        </w:rPr>
        <w:t>které se často odlupují. Zhruba u</w:t>
      </w:r>
      <w:r w:rsidRPr="009167AF">
        <w:rPr>
          <w:color w:val="000000" w:themeColor="text1"/>
        </w:rPr>
        <w:t xml:space="preserve"> 60 – 70% případů je </w:t>
      </w:r>
      <w:r>
        <w:rPr>
          <w:color w:val="000000" w:themeColor="text1"/>
        </w:rPr>
        <w:t>pocítěno</w:t>
      </w:r>
      <w:r w:rsidRPr="009167AF">
        <w:rPr>
          <w:color w:val="000000" w:themeColor="text1"/>
        </w:rPr>
        <w:t xml:space="preserve"> svědění</w:t>
      </w:r>
      <w:r>
        <w:rPr>
          <w:color w:val="000000" w:themeColor="text1"/>
        </w:rPr>
        <w:t xml:space="preserve"> vyrážky</w:t>
      </w:r>
      <w:r w:rsidRPr="009167AF">
        <w:rPr>
          <w:color w:val="000000" w:themeColor="text1"/>
        </w:rPr>
        <w:t xml:space="preserve">, které </w:t>
      </w:r>
      <w:r>
        <w:rPr>
          <w:color w:val="000000" w:themeColor="text1"/>
        </w:rPr>
        <w:t>bohužel způsobuje řadu</w:t>
      </w:r>
      <w:r w:rsidRPr="009167AF">
        <w:rPr>
          <w:color w:val="000000" w:themeColor="text1"/>
        </w:rPr>
        <w:t xml:space="preserve"> komplikací</w:t>
      </w:r>
      <w:r>
        <w:rPr>
          <w:color w:val="000000" w:themeColor="text1"/>
        </w:rPr>
        <w:t>.</w:t>
      </w:r>
    </w:p>
    <w:p w:rsidR="0035487E" w:rsidRDefault="0035487E" w:rsidP="00056C01">
      <w:pPr>
        <w:pStyle w:val="Nadpis2"/>
        <w:numPr>
          <w:ilvl w:val="0"/>
          <w:numId w:val="0"/>
        </w:numPr>
        <w:spacing w:before="0" w:line="440" w:lineRule="exact"/>
        <w:ind w:left="576"/>
        <w:jc w:val="both"/>
        <w:rPr>
          <w:rFonts w:ascii="Times New Roman" w:hAnsi="Times New Roman" w:cs="Times New Roman"/>
          <w:color w:val="000000" w:themeColor="text1"/>
          <w:sz w:val="24"/>
          <w:szCs w:val="24"/>
        </w:rPr>
      </w:pPr>
    </w:p>
    <w:p w:rsidR="0035487E" w:rsidRPr="009167AF" w:rsidRDefault="0035487E" w:rsidP="00056C01">
      <w:pPr>
        <w:pStyle w:val="Nadpis2"/>
        <w:numPr>
          <w:ilvl w:val="0"/>
          <w:numId w:val="0"/>
        </w:numPr>
        <w:spacing w:before="0" w:line="440" w:lineRule="exact"/>
        <w:ind w:left="576"/>
        <w:jc w:val="both"/>
        <w:rPr>
          <w:rFonts w:ascii="Times New Roman" w:hAnsi="Times New Roman" w:cs="Times New Roman"/>
          <w:color w:val="000000" w:themeColor="text1"/>
          <w:sz w:val="24"/>
          <w:szCs w:val="24"/>
        </w:rPr>
      </w:pPr>
      <w:r w:rsidRPr="009167AF">
        <w:rPr>
          <w:rFonts w:ascii="Times New Roman" w:hAnsi="Times New Roman" w:cs="Times New Roman"/>
          <w:color w:val="000000" w:themeColor="text1"/>
          <w:sz w:val="24"/>
          <w:szCs w:val="24"/>
        </w:rPr>
        <w:t xml:space="preserve">Psoriasis </w:t>
      </w:r>
      <w:proofErr w:type="spellStart"/>
      <w:r w:rsidRPr="009167AF">
        <w:rPr>
          <w:rFonts w:ascii="Times New Roman" w:hAnsi="Times New Roman" w:cs="Times New Roman"/>
          <w:color w:val="000000" w:themeColor="text1"/>
          <w:sz w:val="24"/>
          <w:szCs w:val="24"/>
        </w:rPr>
        <w:t>capillitii</w:t>
      </w:r>
      <w:proofErr w:type="spellEnd"/>
      <w:r w:rsidRPr="009167AF">
        <w:rPr>
          <w:rFonts w:ascii="Times New Roman" w:hAnsi="Times New Roman" w:cs="Times New Roman"/>
          <w:color w:val="000000" w:themeColor="text1"/>
          <w:sz w:val="24"/>
          <w:szCs w:val="24"/>
        </w:rPr>
        <w:t xml:space="preserve"> (psoriáza kštice)</w:t>
      </w:r>
    </w:p>
    <w:p w:rsidR="0035487E" w:rsidRPr="009167AF" w:rsidRDefault="0035487E" w:rsidP="00D868F7">
      <w:pPr>
        <w:spacing w:after="200" w:line="440" w:lineRule="exact"/>
        <w:ind w:firstLine="576"/>
        <w:jc w:val="both"/>
        <w:rPr>
          <w:color w:val="000000" w:themeColor="text1"/>
        </w:rPr>
      </w:pPr>
      <w:r>
        <w:rPr>
          <w:color w:val="000000" w:themeColor="text1"/>
        </w:rPr>
        <w:t>Nejčastějším místem vzniku lupénky kštice je rozhraní mezi částí hlavy, která je pokryta vlasy a obličejem</w:t>
      </w:r>
      <w:r w:rsidRPr="009167AF">
        <w:rPr>
          <w:color w:val="000000" w:themeColor="text1"/>
        </w:rPr>
        <w:t xml:space="preserve">, </w:t>
      </w:r>
      <w:r>
        <w:rPr>
          <w:color w:val="000000" w:themeColor="text1"/>
        </w:rPr>
        <w:t xml:space="preserve">především </w:t>
      </w:r>
      <w:r w:rsidRPr="009167AF">
        <w:rPr>
          <w:color w:val="000000" w:themeColor="text1"/>
        </w:rPr>
        <w:t xml:space="preserve">nad čelem a v oblasti spánků. </w:t>
      </w:r>
      <w:r>
        <w:rPr>
          <w:color w:val="000000" w:themeColor="text1"/>
        </w:rPr>
        <w:t>Jsou to nejčastěji postihovaná místa s typickými projevy lupénky</w:t>
      </w:r>
      <w:r w:rsidRPr="009167AF">
        <w:rPr>
          <w:color w:val="000000" w:themeColor="text1"/>
        </w:rPr>
        <w:t xml:space="preserve">. </w:t>
      </w:r>
      <w:r>
        <w:rPr>
          <w:color w:val="000000" w:themeColor="text1"/>
        </w:rPr>
        <w:t>Na jemně zarudlé kůži se mohou v některých případech vytvářet</w:t>
      </w:r>
      <w:r w:rsidRPr="009167AF">
        <w:rPr>
          <w:color w:val="000000" w:themeColor="text1"/>
        </w:rPr>
        <w:t xml:space="preserve"> náno</w:t>
      </w:r>
      <w:r>
        <w:rPr>
          <w:color w:val="000000" w:themeColor="text1"/>
        </w:rPr>
        <w:t>sy šupin „</w:t>
      </w:r>
      <w:proofErr w:type="spellStart"/>
      <w:r>
        <w:rPr>
          <w:color w:val="000000" w:themeColor="text1"/>
        </w:rPr>
        <w:t>azbestovitého</w:t>
      </w:r>
      <w:proofErr w:type="spellEnd"/>
      <w:r>
        <w:rPr>
          <w:color w:val="000000" w:themeColor="text1"/>
        </w:rPr>
        <w:t>“ vzhledu</w:t>
      </w:r>
      <w:r w:rsidRPr="009167AF">
        <w:rPr>
          <w:color w:val="000000" w:themeColor="text1"/>
        </w:rPr>
        <w:t>. Tato forma může</w:t>
      </w:r>
      <w:r>
        <w:rPr>
          <w:color w:val="000000" w:themeColor="text1"/>
        </w:rPr>
        <w:t xml:space="preserve"> v některých případech</w:t>
      </w:r>
      <w:r w:rsidRPr="009167AF">
        <w:rPr>
          <w:color w:val="000000" w:themeColor="text1"/>
        </w:rPr>
        <w:t xml:space="preserve"> postihnout i celou vlasatou část hlavy.</w:t>
      </w:r>
      <w:r>
        <w:rPr>
          <w:color w:val="000000" w:themeColor="text1"/>
        </w:rPr>
        <w:t xml:space="preserve"> </w:t>
      </w:r>
    </w:p>
    <w:p w:rsidR="0035487E" w:rsidRDefault="0035487E" w:rsidP="00056C01">
      <w:pPr>
        <w:pStyle w:val="Nadpis2"/>
        <w:numPr>
          <w:ilvl w:val="0"/>
          <w:numId w:val="0"/>
        </w:numPr>
        <w:spacing w:before="0" w:line="440" w:lineRule="exact"/>
        <w:ind w:left="576"/>
        <w:jc w:val="both"/>
        <w:rPr>
          <w:rFonts w:ascii="Times New Roman" w:hAnsi="Times New Roman" w:cs="Times New Roman"/>
          <w:color w:val="000000" w:themeColor="text1"/>
          <w:sz w:val="24"/>
          <w:szCs w:val="24"/>
        </w:rPr>
      </w:pPr>
    </w:p>
    <w:p w:rsidR="0035487E" w:rsidRPr="009167AF" w:rsidRDefault="0035487E" w:rsidP="00056C01">
      <w:pPr>
        <w:pStyle w:val="Nadpis2"/>
        <w:numPr>
          <w:ilvl w:val="0"/>
          <w:numId w:val="0"/>
        </w:numPr>
        <w:spacing w:before="0" w:line="440" w:lineRule="exact"/>
        <w:ind w:left="576"/>
        <w:jc w:val="both"/>
        <w:rPr>
          <w:rFonts w:ascii="Times New Roman" w:hAnsi="Times New Roman" w:cs="Times New Roman"/>
          <w:color w:val="000000" w:themeColor="text1"/>
          <w:sz w:val="24"/>
          <w:szCs w:val="24"/>
        </w:rPr>
      </w:pPr>
      <w:r w:rsidRPr="009167AF">
        <w:rPr>
          <w:rFonts w:ascii="Times New Roman" w:hAnsi="Times New Roman" w:cs="Times New Roman"/>
          <w:color w:val="000000" w:themeColor="text1"/>
          <w:sz w:val="24"/>
          <w:szCs w:val="24"/>
        </w:rPr>
        <w:t xml:space="preserve">Psoriasis </w:t>
      </w:r>
      <w:proofErr w:type="spellStart"/>
      <w:r w:rsidRPr="009167AF">
        <w:rPr>
          <w:rFonts w:ascii="Times New Roman" w:hAnsi="Times New Roman" w:cs="Times New Roman"/>
          <w:color w:val="000000" w:themeColor="text1"/>
          <w:sz w:val="24"/>
          <w:szCs w:val="24"/>
        </w:rPr>
        <w:t>guttata</w:t>
      </w:r>
      <w:proofErr w:type="spellEnd"/>
      <w:r w:rsidRPr="009167AF">
        <w:rPr>
          <w:rFonts w:ascii="Times New Roman" w:hAnsi="Times New Roman" w:cs="Times New Roman"/>
          <w:color w:val="000000" w:themeColor="text1"/>
          <w:sz w:val="24"/>
          <w:szCs w:val="24"/>
        </w:rPr>
        <w:t xml:space="preserve"> (kapkovitá lupénka)</w:t>
      </w:r>
    </w:p>
    <w:p w:rsidR="0035487E" w:rsidRPr="003374B4" w:rsidRDefault="0035487E" w:rsidP="003374B4">
      <w:pPr>
        <w:spacing w:after="200" w:line="440" w:lineRule="exact"/>
        <w:ind w:firstLine="576"/>
        <w:jc w:val="both"/>
        <w:rPr>
          <w:color w:val="FF0000"/>
        </w:rPr>
      </w:pPr>
      <w:r>
        <w:rPr>
          <w:color w:val="000000" w:themeColor="text1"/>
        </w:rPr>
        <w:t>Má charakteristický tvar lézí, j</w:t>
      </w:r>
      <w:r w:rsidRPr="009167AF">
        <w:rPr>
          <w:color w:val="000000" w:themeColor="text1"/>
        </w:rPr>
        <w:t>de o malé, okrouhlé, ostře ohraničené a o</w:t>
      </w:r>
      <w:r>
        <w:rPr>
          <w:color w:val="000000" w:themeColor="text1"/>
        </w:rPr>
        <w:t>samostatněné</w:t>
      </w:r>
      <w:r w:rsidRPr="009167AF">
        <w:rPr>
          <w:color w:val="000000" w:themeColor="text1"/>
        </w:rPr>
        <w:t xml:space="preserve"> léze </w:t>
      </w:r>
      <w:r>
        <w:rPr>
          <w:color w:val="000000" w:themeColor="text1"/>
        </w:rPr>
        <w:t>připomínající kapky vody</w:t>
      </w:r>
      <w:r w:rsidRPr="009167AF">
        <w:rPr>
          <w:color w:val="000000" w:themeColor="text1"/>
        </w:rPr>
        <w:t xml:space="preserve">, </w:t>
      </w:r>
      <w:r>
        <w:rPr>
          <w:color w:val="000000" w:themeColor="text1"/>
        </w:rPr>
        <w:t xml:space="preserve">nejčastěji se vyskytují u mladých lidí a u dětí. V mnoha případech zapříčiní jejich výskyt streptokoková infekce </w:t>
      </w:r>
      <w:r w:rsidRPr="009167AF">
        <w:rPr>
          <w:color w:val="000000" w:themeColor="text1"/>
        </w:rPr>
        <w:t xml:space="preserve">horních cest dýchacích, </w:t>
      </w:r>
      <w:r>
        <w:rPr>
          <w:color w:val="000000" w:themeColor="text1"/>
        </w:rPr>
        <w:t xml:space="preserve">často mívá u těchto pacientů závažný průběh. Tento typ lupénky často po několika týdnech z ničeho nic zmizí, ale může se kdykoli znovu objevit, a to například i ve formě ložiskové lupénky (psoriasis </w:t>
      </w:r>
      <w:proofErr w:type="spellStart"/>
      <w:r>
        <w:rPr>
          <w:color w:val="000000" w:themeColor="text1"/>
        </w:rPr>
        <w:t>vulgaris</w:t>
      </w:r>
      <w:proofErr w:type="spellEnd"/>
      <w:r>
        <w:rPr>
          <w:color w:val="000000" w:themeColor="text1"/>
        </w:rPr>
        <w:t xml:space="preserve">). </w:t>
      </w:r>
    </w:p>
    <w:p w:rsidR="0035487E" w:rsidRPr="009167AF" w:rsidRDefault="0035487E" w:rsidP="00056C01">
      <w:pPr>
        <w:pStyle w:val="Nadpis2"/>
        <w:numPr>
          <w:ilvl w:val="0"/>
          <w:numId w:val="0"/>
        </w:numPr>
        <w:spacing w:before="0" w:line="440" w:lineRule="exact"/>
        <w:ind w:left="576"/>
        <w:jc w:val="both"/>
        <w:rPr>
          <w:rFonts w:ascii="Times New Roman" w:hAnsi="Times New Roman" w:cs="Times New Roman"/>
          <w:color w:val="000000" w:themeColor="text1"/>
          <w:sz w:val="24"/>
          <w:szCs w:val="24"/>
        </w:rPr>
      </w:pPr>
      <w:r w:rsidRPr="009167AF">
        <w:rPr>
          <w:rFonts w:ascii="Times New Roman" w:hAnsi="Times New Roman" w:cs="Times New Roman"/>
          <w:color w:val="000000" w:themeColor="text1"/>
          <w:sz w:val="24"/>
          <w:szCs w:val="24"/>
        </w:rPr>
        <w:lastRenderedPageBreak/>
        <w:t xml:space="preserve">Psoriasis </w:t>
      </w:r>
      <w:proofErr w:type="spellStart"/>
      <w:r w:rsidRPr="009167AF">
        <w:rPr>
          <w:rFonts w:ascii="Times New Roman" w:hAnsi="Times New Roman" w:cs="Times New Roman"/>
          <w:color w:val="000000" w:themeColor="text1"/>
          <w:sz w:val="24"/>
          <w:szCs w:val="24"/>
        </w:rPr>
        <w:t>inversa</w:t>
      </w:r>
      <w:proofErr w:type="spellEnd"/>
      <w:r w:rsidRPr="009167AF">
        <w:rPr>
          <w:rFonts w:ascii="Times New Roman" w:hAnsi="Times New Roman" w:cs="Times New Roman"/>
          <w:color w:val="000000" w:themeColor="text1"/>
          <w:sz w:val="24"/>
          <w:szCs w:val="24"/>
        </w:rPr>
        <w:t xml:space="preserve"> (inverzní lupénka)</w:t>
      </w:r>
    </w:p>
    <w:p w:rsidR="0035487E" w:rsidRPr="009167AF" w:rsidRDefault="0035487E" w:rsidP="00D868F7">
      <w:pPr>
        <w:spacing w:after="200" w:line="440" w:lineRule="exact"/>
        <w:ind w:firstLine="576"/>
        <w:jc w:val="both"/>
        <w:rPr>
          <w:color w:val="000000" w:themeColor="text1"/>
        </w:rPr>
      </w:pPr>
      <w:r>
        <w:rPr>
          <w:color w:val="000000" w:themeColor="text1"/>
        </w:rPr>
        <w:t>Tento typ psoriázy</w:t>
      </w:r>
      <w:r w:rsidRPr="009167AF">
        <w:rPr>
          <w:color w:val="000000" w:themeColor="text1"/>
        </w:rPr>
        <w:t xml:space="preserve"> se </w:t>
      </w:r>
      <w:r>
        <w:rPr>
          <w:color w:val="000000" w:themeColor="text1"/>
        </w:rPr>
        <w:t>vyskytuje v místech vlhkého zapaření, především jde o místa</w:t>
      </w:r>
      <w:r w:rsidRPr="009167AF">
        <w:rPr>
          <w:color w:val="000000" w:themeColor="text1"/>
        </w:rPr>
        <w:t xml:space="preserve"> v podpaží, </w:t>
      </w:r>
      <w:r>
        <w:rPr>
          <w:color w:val="000000" w:themeColor="text1"/>
        </w:rPr>
        <w:t xml:space="preserve">oblast </w:t>
      </w:r>
      <w:r w:rsidRPr="009167AF">
        <w:rPr>
          <w:color w:val="000000" w:themeColor="text1"/>
        </w:rPr>
        <w:t>rýhy pod prsem a</w:t>
      </w:r>
      <w:r>
        <w:rPr>
          <w:color w:val="000000" w:themeColor="text1"/>
        </w:rPr>
        <w:t xml:space="preserve"> na</w:t>
      </w:r>
      <w:r w:rsidRPr="009167AF">
        <w:rPr>
          <w:color w:val="000000" w:themeColor="text1"/>
        </w:rPr>
        <w:t xml:space="preserve"> tříslech. </w:t>
      </w:r>
      <w:r>
        <w:rPr>
          <w:color w:val="000000" w:themeColor="text1"/>
        </w:rPr>
        <w:t xml:space="preserve">Ložiska mají poněkud jiný vzhled než u klasické ložiskové lupénky, jsou zarudlá, ostře ohraničená, </w:t>
      </w:r>
      <w:r w:rsidRPr="009167AF">
        <w:rPr>
          <w:color w:val="000000" w:themeColor="text1"/>
        </w:rPr>
        <w:t xml:space="preserve">avšak </w:t>
      </w:r>
      <w:r>
        <w:rPr>
          <w:color w:val="000000" w:themeColor="text1"/>
        </w:rPr>
        <w:t xml:space="preserve">nejsou pokrytá pro psoriázu typickými šupinami. Na </w:t>
      </w:r>
      <w:r w:rsidRPr="009167AF">
        <w:rPr>
          <w:color w:val="000000" w:themeColor="text1"/>
        </w:rPr>
        <w:t>vrcholu kožního záhybu</w:t>
      </w:r>
      <w:r>
        <w:rPr>
          <w:color w:val="000000" w:themeColor="text1"/>
        </w:rPr>
        <w:t xml:space="preserve"> se někdy může vyskytovat bílý povlak</w:t>
      </w:r>
      <w:r w:rsidRPr="009167AF">
        <w:rPr>
          <w:color w:val="000000" w:themeColor="text1"/>
        </w:rPr>
        <w:t>.</w:t>
      </w:r>
      <w:r>
        <w:rPr>
          <w:color w:val="000000" w:themeColor="text1"/>
        </w:rPr>
        <w:t xml:space="preserve"> </w:t>
      </w:r>
    </w:p>
    <w:p w:rsidR="0035487E" w:rsidRDefault="0035487E" w:rsidP="00056C01">
      <w:pPr>
        <w:pStyle w:val="Nadpis2"/>
        <w:numPr>
          <w:ilvl w:val="0"/>
          <w:numId w:val="0"/>
        </w:numPr>
        <w:spacing w:before="0" w:line="440" w:lineRule="exact"/>
        <w:ind w:left="576"/>
        <w:jc w:val="both"/>
        <w:rPr>
          <w:rFonts w:ascii="Times New Roman" w:hAnsi="Times New Roman" w:cs="Times New Roman"/>
          <w:color w:val="000000" w:themeColor="text1"/>
          <w:sz w:val="24"/>
          <w:szCs w:val="24"/>
        </w:rPr>
      </w:pPr>
    </w:p>
    <w:p w:rsidR="0035487E" w:rsidRPr="009167AF" w:rsidRDefault="0035487E" w:rsidP="00377881">
      <w:pPr>
        <w:pStyle w:val="Nadpis2"/>
        <w:numPr>
          <w:ilvl w:val="0"/>
          <w:numId w:val="0"/>
        </w:numPr>
        <w:spacing w:before="0" w:line="440" w:lineRule="exact"/>
        <w:ind w:firstLine="576"/>
        <w:jc w:val="both"/>
        <w:rPr>
          <w:rFonts w:ascii="Times New Roman" w:hAnsi="Times New Roman" w:cs="Times New Roman"/>
          <w:color w:val="000000" w:themeColor="text1"/>
          <w:sz w:val="24"/>
          <w:szCs w:val="24"/>
        </w:rPr>
      </w:pPr>
      <w:r w:rsidRPr="009167AF">
        <w:rPr>
          <w:rFonts w:ascii="Times New Roman" w:hAnsi="Times New Roman" w:cs="Times New Roman"/>
          <w:color w:val="000000" w:themeColor="text1"/>
          <w:sz w:val="24"/>
          <w:szCs w:val="24"/>
        </w:rPr>
        <w:t xml:space="preserve">Psoriasis </w:t>
      </w:r>
      <w:proofErr w:type="spellStart"/>
      <w:r w:rsidRPr="009167AF">
        <w:rPr>
          <w:rFonts w:ascii="Times New Roman" w:hAnsi="Times New Roman" w:cs="Times New Roman"/>
          <w:color w:val="000000" w:themeColor="text1"/>
          <w:sz w:val="24"/>
          <w:szCs w:val="24"/>
        </w:rPr>
        <w:t>unguium</w:t>
      </w:r>
      <w:proofErr w:type="spellEnd"/>
      <w:r w:rsidRPr="009167AF">
        <w:rPr>
          <w:rFonts w:ascii="Times New Roman" w:hAnsi="Times New Roman" w:cs="Times New Roman"/>
          <w:color w:val="000000" w:themeColor="text1"/>
          <w:sz w:val="24"/>
          <w:szCs w:val="24"/>
        </w:rPr>
        <w:t xml:space="preserve"> (lupénka postihující nehty)</w:t>
      </w:r>
    </w:p>
    <w:p w:rsidR="0035487E" w:rsidRPr="00E425D6" w:rsidRDefault="0035487E" w:rsidP="00D868F7">
      <w:pPr>
        <w:spacing w:after="200" w:line="440" w:lineRule="exact"/>
        <w:ind w:firstLine="576"/>
        <w:jc w:val="both"/>
        <w:rPr>
          <w:color w:val="FF0000"/>
        </w:rPr>
      </w:pPr>
      <w:r>
        <w:rPr>
          <w:color w:val="000000" w:themeColor="text1"/>
        </w:rPr>
        <w:t xml:space="preserve">Touto formou je postižena více než polovina </w:t>
      </w:r>
      <w:proofErr w:type="spellStart"/>
      <w:r>
        <w:rPr>
          <w:color w:val="000000" w:themeColor="text1"/>
        </w:rPr>
        <w:t>psoriatiků</w:t>
      </w:r>
      <w:proofErr w:type="spellEnd"/>
      <w:r>
        <w:rPr>
          <w:color w:val="000000" w:themeColor="text1"/>
        </w:rPr>
        <w:t>, jedná se o</w:t>
      </w:r>
      <w:r w:rsidRPr="009167AF">
        <w:rPr>
          <w:color w:val="000000" w:themeColor="text1"/>
        </w:rPr>
        <w:t xml:space="preserve"> typické postižení nehtů, </w:t>
      </w:r>
      <w:r>
        <w:rPr>
          <w:color w:val="000000" w:themeColor="text1"/>
        </w:rPr>
        <w:t xml:space="preserve">vznikají </w:t>
      </w:r>
      <w:proofErr w:type="spellStart"/>
      <w:r>
        <w:rPr>
          <w:color w:val="000000" w:themeColor="text1"/>
        </w:rPr>
        <w:t>bodovité</w:t>
      </w:r>
      <w:proofErr w:type="spellEnd"/>
      <w:r>
        <w:rPr>
          <w:color w:val="000000" w:themeColor="text1"/>
        </w:rPr>
        <w:t xml:space="preserve"> jamky na povrchu nehtu</w:t>
      </w:r>
      <w:r w:rsidRPr="009167AF">
        <w:rPr>
          <w:color w:val="000000" w:themeColor="text1"/>
        </w:rPr>
        <w:t xml:space="preserve"> (dolíčkování). </w:t>
      </w:r>
      <w:r>
        <w:rPr>
          <w:color w:val="000000" w:themeColor="text1"/>
        </w:rPr>
        <w:t>Dále se také často vyskytují</w:t>
      </w:r>
      <w:r w:rsidRPr="009167AF">
        <w:rPr>
          <w:color w:val="000000" w:themeColor="text1"/>
        </w:rPr>
        <w:t xml:space="preserve"> pod neh</w:t>
      </w:r>
      <w:r>
        <w:rPr>
          <w:color w:val="000000" w:themeColor="text1"/>
        </w:rPr>
        <w:t xml:space="preserve">tem viditelné </w:t>
      </w:r>
      <w:r w:rsidRPr="009167AF">
        <w:rPr>
          <w:color w:val="000000" w:themeColor="text1"/>
        </w:rPr>
        <w:t xml:space="preserve">tzv. „olejové skvrny“, </w:t>
      </w:r>
      <w:r>
        <w:rPr>
          <w:color w:val="000000" w:themeColor="text1"/>
        </w:rPr>
        <w:t>jejichž podkladem jsou psoriatická ložiska</w:t>
      </w:r>
      <w:r w:rsidRPr="009167AF">
        <w:rPr>
          <w:color w:val="000000" w:themeColor="text1"/>
        </w:rPr>
        <w:t xml:space="preserve">, nebo hnědočervené čárkovité </w:t>
      </w:r>
      <w:proofErr w:type="spellStart"/>
      <w:r w:rsidRPr="009167AF">
        <w:rPr>
          <w:color w:val="000000" w:themeColor="text1"/>
        </w:rPr>
        <w:t>prokrvácení</w:t>
      </w:r>
      <w:proofErr w:type="spellEnd"/>
      <w:r>
        <w:rPr>
          <w:color w:val="000000" w:themeColor="text1"/>
        </w:rPr>
        <w:t xml:space="preserve"> viditelné skrz nehet</w:t>
      </w:r>
      <w:r w:rsidRPr="009167AF">
        <w:rPr>
          <w:color w:val="000000" w:themeColor="text1"/>
        </w:rPr>
        <w:t xml:space="preserve">. </w:t>
      </w:r>
      <w:r>
        <w:rPr>
          <w:color w:val="000000" w:themeColor="text1"/>
        </w:rPr>
        <w:t xml:space="preserve">V konečném důsledku dochází v řadě případů k celkovému odloučení nehtu od nehtového lůžka. </w:t>
      </w:r>
    </w:p>
    <w:p w:rsidR="0035487E" w:rsidRDefault="0035487E" w:rsidP="00056C01">
      <w:pPr>
        <w:pStyle w:val="Nadpis2"/>
        <w:numPr>
          <w:ilvl w:val="0"/>
          <w:numId w:val="0"/>
        </w:numPr>
        <w:spacing w:before="0" w:line="440" w:lineRule="exact"/>
        <w:ind w:left="576"/>
        <w:jc w:val="both"/>
        <w:rPr>
          <w:rFonts w:ascii="Times New Roman" w:hAnsi="Times New Roman" w:cs="Times New Roman"/>
          <w:color w:val="000000" w:themeColor="text1"/>
          <w:sz w:val="24"/>
          <w:szCs w:val="24"/>
        </w:rPr>
      </w:pPr>
    </w:p>
    <w:p w:rsidR="0035487E" w:rsidRPr="009167AF" w:rsidRDefault="0035487E" w:rsidP="00D868F7">
      <w:pPr>
        <w:pStyle w:val="Nadpis2"/>
        <w:numPr>
          <w:ilvl w:val="0"/>
          <w:numId w:val="0"/>
        </w:numPr>
        <w:spacing w:before="0" w:line="360" w:lineRule="auto"/>
        <w:ind w:left="576"/>
        <w:jc w:val="both"/>
        <w:rPr>
          <w:rFonts w:ascii="Times New Roman" w:hAnsi="Times New Roman" w:cs="Times New Roman"/>
          <w:color w:val="000000" w:themeColor="text1"/>
          <w:sz w:val="24"/>
          <w:szCs w:val="24"/>
        </w:rPr>
      </w:pPr>
      <w:r w:rsidRPr="009167AF">
        <w:rPr>
          <w:rFonts w:ascii="Times New Roman" w:hAnsi="Times New Roman" w:cs="Times New Roman"/>
          <w:color w:val="000000" w:themeColor="text1"/>
          <w:sz w:val="24"/>
          <w:szCs w:val="24"/>
        </w:rPr>
        <w:t xml:space="preserve">Psoriasis </w:t>
      </w:r>
      <w:proofErr w:type="spellStart"/>
      <w:r w:rsidRPr="009167AF">
        <w:rPr>
          <w:rFonts w:ascii="Times New Roman" w:hAnsi="Times New Roman" w:cs="Times New Roman"/>
          <w:color w:val="000000" w:themeColor="text1"/>
          <w:sz w:val="24"/>
          <w:szCs w:val="24"/>
        </w:rPr>
        <w:t>pustulosa</w:t>
      </w:r>
      <w:proofErr w:type="spellEnd"/>
      <w:r w:rsidRPr="009167AF">
        <w:rPr>
          <w:rFonts w:ascii="Times New Roman" w:hAnsi="Times New Roman" w:cs="Times New Roman"/>
          <w:color w:val="000000" w:themeColor="text1"/>
          <w:sz w:val="24"/>
          <w:szCs w:val="24"/>
        </w:rPr>
        <w:t xml:space="preserve"> (lupénka s tvorbou puchýřků)</w:t>
      </w:r>
    </w:p>
    <w:p w:rsidR="00377881" w:rsidRDefault="0035487E" w:rsidP="00377881">
      <w:pPr>
        <w:spacing w:after="200" w:line="360" w:lineRule="auto"/>
        <w:ind w:firstLine="576"/>
        <w:jc w:val="both"/>
        <w:rPr>
          <w:color w:val="000000" w:themeColor="text1"/>
        </w:rPr>
      </w:pPr>
      <w:r>
        <w:rPr>
          <w:color w:val="000000" w:themeColor="text1"/>
        </w:rPr>
        <w:t>Specifická forma psoriázy, kterou je postiženo asi 10% nemocných. M</w:t>
      </w:r>
      <w:r w:rsidRPr="009167AF">
        <w:rPr>
          <w:color w:val="000000" w:themeColor="text1"/>
        </w:rPr>
        <w:t xml:space="preserve">ůže se </w:t>
      </w:r>
      <w:r>
        <w:rPr>
          <w:color w:val="000000" w:themeColor="text1"/>
        </w:rPr>
        <w:t>zvrhnout z</w:t>
      </w:r>
      <w:r w:rsidRPr="009167AF">
        <w:rPr>
          <w:color w:val="000000" w:themeColor="text1"/>
        </w:rPr>
        <w:t xml:space="preserve"> komplikace ložiskové lupénky</w:t>
      </w:r>
      <w:r>
        <w:rPr>
          <w:color w:val="000000" w:themeColor="text1"/>
        </w:rPr>
        <w:t>, pokud některá z použitých léčiv špatně působí</w:t>
      </w:r>
      <w:r w:rsidRPr="009167AF">
        <w:rPr>
          <w:color w:val="000000" w:themeColor="text1"/>
        </w:rPr>
        <w:t>.</w:t>
      </w:r>
      <w:r>
        <w:rPr>
          <w:color w:val="000000" w:themeColor="text1"/>
        </w:rPr>
        <w:t xml:space="preserve"> Kromě léčiv může vznikat také v důsledku hormonálních změn, p</w:t>
      </w:r>
      <w:r w:rsidR="002C1C05">
        <w:rPr>
          <w:color w:val="000000" w:themeColor="text1"/>
        </w:rPr>
        <w:t>řekonané infekce dýchacích cest</w:t>
      </w:r>
      <w:r w:rsidR="00504EEA">
        <w:rPr>
          <w:color w:val="000000" w:themeColor="text1"/>
        </w:rPr>
        <w:t>,</w:t>
      </w:r>
      <w:r>
        <w:rPr>
          <w:color w:val="000000" w:themeColor="text1"/>
        </w:rPr>
        <w:t xml:space="preserve"> </w:t>
      </w:r>
      <w:r w:rsidRPr="009167AF">
        <w:rPr>
          <w:color w:val="000000" w:themeColor="text1"/>
        </w:rPr>
        <w:t>a</w:t>
      </w:r>
      <w:r>
        <w:rPr>
          <w:color w:val="000000" w:themeColor="text1"/>
        </w:rPr>
        <w:t>nebo v důsledku příliš</w:t>
      </w:r>
      <w:r w:rsidRPr="009167AF">
        <w:rPr>
          <w:color w:val="000000" w:themeColor="text1"/>
        </w:rPr>
        <w:t xml:space="preserve"> rychlé</w:t>
      </w:r>
      <w:r>
        <w:rPr>
          <w:color w:val="000000" w:themeColor="text1"/>
        </w:rPr>
        <w:t>ho</w:t>
      </w:r>
      <w:r w:rsidRPr="009167AF">
        <w:rPr>
          <w:color w:val="000000" w:themeColor="text1"/>
        </w:rPr>
        <w:t xml:space="preserve"> ukončení léčby </w:t>
      </w:r>
      <w:r>
        <w:rPr>
          <w:color w:val="000000" w:themeColor="text1"/>
        </w:rPr>
        <w:t>lupénky pomocí kortikoidů</w:t>
      </w:r>
      <w:r w:rsidRPr="009167AF">
        <w:rPr>
          <w:color w:val="000000" w:themeColor="text1"/>
        </w:rPr>
        <w:t xml:space="preserve">. </w:t>
      </w:r>
      <w:r>
        <w:rPr>
          <w:color w:val="000000" w:themeColor="text1"/>
        </w:rPr>
        <w:t xml:space="preserve">Kůže postižena lupénkou s tvorbou puchýřků je charakteristická </w:t>
      </w:r>
      <w:r w:rsidRPr="009167AF">
        <w:rPr>
          <w:color w:val="000000" w:themeColor="text1"/>
        </w:rPr>
        <w:t>výsev</w:t>
      </w:r>
      <w:r>
        <w:rPr>
          <w:color w:val="000000" w:themeColor="text1"/>
        </w:rPr>
        <w:t xml:space="preserve">y zarudlých ložisek s velkým množstvím </w:t>
      </w:r>
      <w:r w:rsidRPr="009167AF">
        <w:rPr>
          <w:color w:val="000000" w:themeColor="text1"/>
        </w:rPr>
        <w:t xml:space="preserve">2-3 mm </w:t>
      </w:r>
      <w:r>
        <w:rPr>
          <w:color w:val="000000" w:themeColor="text1"/>
        </w:rPr>
        <w:t xml:space="preserve">velkých puchýřků </w:t>
      </w:r>
      <w:r w:rsidRPr="009167AF">
        <w:rPr>
          <w:color w:val="000000" w:themeColor="text1"/>
        </w:rPr>
        <w:t xml:space="preserve">naplněných žlutou tekutinou neinfekčního charakteru. </w:t>
      </w:r>
      <w:r>
        <w:rPr>
          <w:color w:val="000000" w:themeColor="text1"/>
        </w:rPr>
        <w:t xml:space="preserve">Nejčastějšími místy výskytu jsou dlaně, prsty a </w:t>
      </w:r>
      <w:proofErr w:type="spellStart"/>
      <w:r>
        <w:rPr>
          <w:color w:val="000000" w:themeColor="text1"/>
        </w:rPr>
        <w:t>plosky</w:t>
      </w:r>
      <w:proofErr w:type="spellEnd"/>
      <w:r>
        <w:rPr>
          <w:color w:val="000000" w:themeColor="text1"/>
        </w:rPr>
        <w:t xml:space="preserve"> nohou. </w:t>
      </w:r>
    </w:p>
    <w:p w:rsidR="00D475BB" w:rsidRDefault="00D475BB" w:rsidP="00D475BB">
      <w:pPr>
        <w:spacing w:after="200" w:line="360" w:lineRule="auto"/>
        <w:jc w:val="both"/>
        <w:rPr>
          <w:b/>
          <w:color w:val="000000" w:themeColor="text1"/>
        </w:rPr>
      </w:pPr>
    </w:p>
    <w:p w:rsidR="00D868F7" w:rsidRPr="00377881" w:rsidRDefault="0035487E" w:rsidP="00D475BB">
      <w:pPr>
        <w:spacing w:after="200" w:line="360" w:lineRule="auto"/>
        <w:ind w:firstLine="576"/>
        <w:jc w:val="both"/>
        <w:rPr>
          <w:color w:val="000000" w:themeColor="text1"/>
        </w:rPr>
      </w:pPr>
      <w:r w:rsidRPr="009F5AA5">
        <w:rPr>
          <w:b/>
          <w:color w:val="000000" w:themeColor="text1"/>
        </w:rPr>
        <w:t xml:space="preserve">Psoriasis </w:t>
      </w:r>
      <w:proofErr w:type="spellStart"/>
      <w:r w:rsidRPr="009F5AA5">
        <w:rPr>
          <w:b/>
          <w:color w:val="000000" w:themeColor="text1"/>
        </w:rPr>
        <w:t>erythrodermica</w:t>
      </w:r>
      <w:proofErr w:type="spellEnd"/>
      <w:r w:rsidRPr="009F5AA5">
        <w:rPr>
          <w:b/>
          <w:color w:val="000000" w:themeColor="text1"/>
        </w:rPr>
        <w:t xml:space="preserve"> (generalizovaná forma)</w:t>
      </w:r>
    </w:p>
    <w:p w:rsidR="007D6665" w:rsidRDefault="0035487E" w:rsidP="007D6665">
      <w:pPr>
        <w:spacing w:after="200" w:line="360" w:lineRule="auto"/>
        <w:ind w:firstLine="576"/>
        <w:jc w:val="both"/>
        <w:rPr>
          <w:b/>
          <w:color w:val="000000" w:themeColor="text1"/>
        </w:rPr>
      </w:pPr>
      <w:r w:rsidRPr="009F5AA5">
        <w:rPr>
          <w:color w:val="000000" w:themeColor="text1"/>
          <w:shd w:val="clear" w:color="auto" w:fill="FFFFFF"/>
        </w:rPr>
        <w:t xml:space="preserve">Psoriatická </w:t>
      </w:r>
      <w:proofErr w:type="spellStart"/>
      <w:r w:rsidRPr="009F5AA5">
        <w:rPr>
          <w:color w:val="000000" w:themeColor="text1"/>
          <w:shd w:val="clear" w:color="auto" w:fill="FFFFFF"/>
        </w:rPr>
        <w:t>erytrodermie</w:t>
      </w:r>
      <w:proofErr w:type="spellEnd"/>
      <w:r w:rsidRPr="009F5AA5">
        <w:rPr>
          <w:color w:val="000000" w:themeColor="text1"/>
          <w:shd w:val="clear" w:color="auto" w:fill="FFFFFF"/>
        </w:rPr>
        <w:t xml:space="preserve">, </w:t>
      </w:r>
      <w:r w:rsidR="00485A4F">
        <w:rPr>
          <w:color w:val="000000" w:themeColor="text1"/>
          <w:shd w:val="clear" w:color="auto" w:fill="FFFFFF"/>
        </w:rPr>
        <w:t>generalizovaná forma lupénky – k</w:t>
      </w:r>
      <w:r w:rsidRPr="009F5AA5">
        <w:rPr>
          <w:color w:val="000000" w:themeColor="text1"/>
          <w:shd w:val="clear" w:color="auto" w:fill="FFFFFF"/>
        </w:rPr>
        <w:t>ůže je zánětlivě změněná, zarudlá, někdy s přítomností bolestivých prasklin a je náchylnější k odlupování.  Tato forma onemocnění lupénkou je často doprovázena také velkým počtem nepříjemných příznaků</w:t>
      </w:r>
      <w:r w:rsidR="00485A4F">
        <w:rPr>
          <w:color w:val="000000" w:themeColor="text1"/>
          <w:shd w:val="clear" w:color="auto" w:fill="FFFFFF"/>
        </w:rPr>
        <w:t>,</w:t>
      </w:r>
      <w:r w:rsidRPr="009F5AA5">
        <w:rPr>
          <w:color w:val="000000" w:themeColor="text1"/>
          <w:shd w:val="clear" w:color="auto" w:fill="FFFFFF"/>
        </w:rPr>
        <w:t xml:space="preserve"> jako jsou např. bolesti kloubů, zvětšení lymfatických uzlin a také zvýšení tělesné teploty.  </w:t>
      </w:r>
    </w:p>
    <w:p w:rsidR="00D475BB" w:rsidRDefault="00D475BB" w:rsidP="007D6665">
      <w:pPr>
        <w:spacing w:after="200" w:line="360" w:lineRule="auto"/>
        <w:ind w:firstLine="576"/>
        <w:jc w:val="both"/>
        <w:rPr>
          <w:b/>
        </w:rPr>
      </w:pPr>
    </w:p>
    <w:p w:rsidR="00D475BB" w:rsidRDefault="00D475BB" w:rsidP="007D6665">
      <w:pPr>
        <w:spacing w:after="200" w:line="360" w:lineRule="auto"/>
        <w:ind w:firstLine="576"/>
        <w:jc w:val="both"/>
        <w:rPr>
          <w:b/>
        </w:rPr>
      </w:pPr>
    </w:p>
    <w:p w:rsidR="0035487E" w:rsidRPr="007D6665" w:rsidRDefault="0035487E" w:rsidP="007D6665">
      <w:pPr>
        <w:spacing w:after="200" w:line="360" w:lineRule="auto"/>
        <w:ind w:firstLine="576"/>
        <w:jc w:val="both"/>
        <w:rPr>
          <w:b/>
          <w:color w:val="000000" w:themeColor="text1"/>
        </w:rPr>
      </w:pPr>
      <w:r w:rsidRPr="00884BC8">
        <w:rPr>
          <w:b/>
        </w:rPr>
        <w:lastRenderedPageBreak/>
        <w:t xml:space="preserve">Psoriasis </w:t>
      </w:r>
      <w:proofErr w:type="spellStart"/>
      <w:r w:rsidRPr="00884BC8">
        <w:rPr>
          <w:b/>
        </w:rPr>
        <w:t>arthropathica</w:t>
      </w:r>
      <w:proofErr w:type="spellEnd"/>
      <w:r w:rsidRPr="00884BC8">
        <w:rPr>
          <w:b/>
        </w:rPr>
        <w:t xml:space="preserve"> (psoriatická artritida)</w:t>
      </w:r>
    </w:p>
    <w:p w:rsidR="0035487E" w:rsidRPr="00884BC8" w:rsidRDefault="0035487E" w:rsidP="00884BC8">
      <w:pPr>
        <w:spacing w:line="360" w:lineRule="auto"/>
        <w:ind w:firstLine="576"/>
        <w:rPr>
          <w:shd w:val="clear" w:color="auto" w:fill="FFFFFF"/>
        </w:rPr>
      </w:pPr>
      <w:r w:rsidRPr="00884BC8">
        <w:rPr>
          <w:shd w:val="clear" w:color="auto" w:fill="FFFFFF"/>
        </w:rPr>
        <w:t>Psoriatická artritida je revmatologické onemocnění, kterým jsou postiženy především malé klouby prstů ruky a páteř. Až 25% pacien</w:t>
      </w:r>
      <w:r w:rsidR="00D475BB">
        <w:rPr>
          <w:shd w:val="clear" w:color="auto" w:fill="FFFFFF"/>
        </w:rPr>
        <w:t>tů trpících ložiskovou lupénkou</w:t>
      </w:r>
      <w:r w:rsidRPr="00884BC8">
        <w:rPr>
          <w:shd w:val="clear" w:color="auto" w:fill="FFFFFF"/>
        </w:rPr>
        <w:t xml:space="preserve"> trpí navíc také psoriatickou artritidou.</w:t>
      </w:r>
    </w:p>
    <w:p w:rsidR="00884BC8" w:rsidRDefault="00884BC8" w:rsidP="00884BC8">
      <w:pPr>
        <w:spacing w:line="360" w:lineRule="auto"/>
        <w:jc w:val="both"/>
        <w:rPr>
          <w:b/>
          <w:color w:val="000000"/>
        </w:rPr>
      </w:pPr>
    </w:p>
    <w:p w:rsidR="00884BC8" w:rsidRDefault="00884BC8" w:rsidP="00884BC8">
      <w:pPr>
        <w:spacing w:line="360" w:lineRule="auto"/>
        <w:jc w:val="both"/>
        <w:rPr>
          <w:b/>
          <w:color w:val="000000"/>
        </w:rPr>
      </w:pPr>
    </w:p>
    <w:p w:rsidR="0035487E" w:rsidRDefault="00056C01" w:rsidP="00884BC8">
      <w:pPr>
        <w:spacing w:line="360" w:lineRule="auto"/>
        <w:jc w:val="both"/>
        <w:rPr>
          <w:b/>
          <w:color w:val="000000"/>
        </w:rPr>
      </w:pPr>
      <w:r>
        <w:rPr>
          <w:b/>
          <w:color w:val="000000"/>
        </w:rPr>
        <w:t>3</w:t>
      </w:r>
      <w:r w:rsidR="0077436C">
        <w:rPr>
          <w:b/>
          <w:color w:val="000000"/>
        </w:rPr>
        <w:t>.</w:t>
      </w:r>
      <w:r w:rsidR="00485A4F">
        <w:rPr>
          <w:b/>
          <w:color w:val="000000"/>
        </w:rPr>
        <w:t xml:space="preserve"> </w:t>
      </w:r>
      <w:r w:rsidR="0077436C">
        <w:rPr>
          <w:b/>
          <w:color w:val="000000"/>
        </w:rPr>
        <w:t>5</w:t>
      </w:r>
      <w:r w:rsidR="0035487E" w:rsidRPr="0035487E">
        <w:rPr>
          <w:b/>
          <w:color w:val="000000"/>
        </w:rPr>
        <w:t>.</w:t>
      </w:r>
      <w:r w:rsidR="00485A4F">
        <w:rPr>
          <w:b/>
          <w:color w:val="000000"/>
        </w:rPr>
        <w:t xml:space="preserve"> 2</w:t>
      </w:r>
      <w:r w:rsidR="00485A4F">
        <w:rPr>
          <w:b/>
          <w:color w:val="000000"/>
        </w:rPr>
        <w:tab/>
      </w:r>
      <w:r w:rsidR="0035487E" w:rsidRPr="0035487E">
        <w:rPr>
          <w:b/>
          <w:color w:val="000000"/>
        </w:rPr>
        <w:t xml:space="preserve"> Prožívání u pacientů postižených lupénkou</w:t>
      </w:r>
    </w:p>
    <w:p w:rsidR="0035487E" w:rsidRDefault="0035487E" w:rsidP="0035487E">
      <w:pPr>
        <w:spacing w:line="360" w:lineRule="auto"/>
        <w:jc w:val="both"/>
        <w:rPr>
          <w:b/>
          <w:color w:val="000000"/>
        </w:rPr>
      </w:pPr>
    </w:p>
    <w:p w:rsidR="0035487E" w:rsidRDefault="0035487E" w:rsidP="0035487E">
      <w:pPr>
        <w:spacing w:line="360" w:lineRule="auto"/>
        <w:jc w:val="both"/>
        <w:rPr>
          <w:b/>
        </w:rPr>
      </w:pPr>
      <w:r>
        <w:rPr>
          <w:b/>
        </w:rPr>
        <w:t>Choroba jako zátěžová životní situace</w:t>
      </w:r>
    </w:p>
    <w:p w:rsidR="0035487E" w:rsidRDefault="0035487E" w:rsidP="0035487E">
      <w:pPr>
        <w:autoSpaceDE w:val="0"/>
        <w:autoSpaceDN w:val="0"/>
        <w:adjustRightInd w:val="0"/>
        <w:spacing w:line="360" w:lineRule="auto"/>
        <w:jc w:val="both"/>
        <w:rPr>
          <w:b/>
        </w:rPr>
      </w:pPr>
    </w:p>
    <w:p w:rsidR="0035487E" w:rsidRDefault="0035487E" w:rsidP="0035487E">
      <w:pPr>
        <w:autoSpaceDE w:val="0"/>
        <w:autoSpaceDN w:val="0"/>
        <w:adjustRightInd w:val="0"/>
        <w:spacing w:line="360" w:lineRule="auto"/>
        <w:ind w:firstLine="708"/>
        <w:jc w:val="both"/>
      </w:pPr>
      <w:r>
        <w:t>V úvodu této části se zaměřím na objasnění klíčových pojmů, které jsou obsaženy v názvu kapitoly.</w:t>
      </w:r>
    </w:p>
    <w:p w:rsidR="0035487E" w:rsidRDefault="0035487E" w:rsidP="0035487E">
      <w:pPr>
        <w:autoSpaceDE w:val="0"/>
        <w:autoSpaceDN w:val="0"/>
        <w:adjustRightInd w:val="0"/>
        <w:spacing w:line="360" w:lineRule="auto"/>
        <w:jc w:val="both"/>
        <w:rPr>
          <w:b/>
        </w:rPr>
      </w:pPr>
      <w:r>
        <w:tab/>
      </w:r>
      <w:proofErr w:type="spellStart"/>
      <w:r>
        <w:t>Kebza</w:t>
      </w:r>
      <w:proofErr w:type="spellEnd"/>
      <w:r>
        <w:t xml:space="preserve"> (2001) popisuje </w:t>
      </w:r>
      <w:r w:rsidRPr="00C21DD7">
        <w:t>chorobu</w:t>
      </w:r>
      <w:r>
        <w:t xml:space="preserve"> jako ztrátu dynamické rovnováhy organizmu vzhledem k aktuálním podmínkám, což má za následek i oslabení pocitu životní pohody. Choroba je všeobecně hodnocená jako velmi nepříjemný stav spojovaný s množstvím negativ jako oslabení, újma, vada či handicap. Kromě značného vlivu na organizmus také v nemalé míře zasahuje do oblasti psychické a sociální. </w:t>
      </w:r>
      <w:proofErr w:type="spellStart"/>
      <w:r>
        <w:t>Baumgartner</w:t>
      </w:r>
      <w:proofErr w:type="spellEnd"/>
      <w:r>
        <w:t xml:space="preserve"> (2001) vnímá </w:t>
      </w:r>
      <w:r w:rsidRPr="00E425D6">
        <w:t>zátěž</w:t>
      </w:r>
      <w:r>
        <w:t xml:space="preserve"> jako ekvivalent stresu. Jedná se o celkový stav člověka, který je důsledkem působení nepříznivých okolností či podmínek. Na základ</w:t>
      </w:r>
      <w:r w:rsidR="00D048C2">
        <w:t>ě uvedeného je zřejmé</w:t>
      </w:r>
      <w:r>
        <w:t>, že onemocnění s sebou přináší specifické podmínky, které jsou člověkem obvykle vnímané a hodnocené jako negativní což může vyústit do stavu zátěže. Tuto souvislost se pokusím rozvětvit a zaměřím se na oblast vnímání a následné reakce jedince na svůj změněný zdravotní stav. Kromě všeobecného pohledu si budu všímat faktorů, které představují zdroj zátěže právě u lupénky.</w:t>
      </w:r>
      <w:r>
        <w:rPr>
          <w:b/>
        </w:rPr>
        <w:tab/>
      </w:r>
    </w:p>
    <w:p w:rsidR="0035487E" w:rsidRDefault="0035487E" w:rsidP="0035487E">
      <w:pPr>
        <w:autoSpaceDE w:val="0"/>
        <w:autoSpaceDN w:val="0"/>
        <w:adjustRightInd w:val="0"/>
        <w:jc w:val="both"/>
        <w:rPr>
          <w:b/>
        </w:rPr>
      </w:pPr>
    </w:p>
    <w:p w:rsidR="0035487E" w:rsidRDefault="0035487E" w:rsidP="0035487E">
      <w:pPr>
        <w:spacing w:line="360" w:lineRule="auto"/>
        <w:jc w:val="both"/>
        <w:rPr>
          <w:b/>
        </w:rPr>
      </w:pPr>
      <w:r>
        <w:rPr>
          <w:b/>
        </w:rPr>
        <w:t>Psychické reakce na chorobu</w:t>
      </w:r>
    </w:p>
    <w:p w:rsidR="0035487E" w:rsidRDefault="0035487E" w:rsidP="0035487E">
      <w:pPr>
        <w:spacing w:line="360" w:lineRule="auto"/>
        <w:jc w:val="both"/>
        <w:rPr>
          <w:b/>
        </w:rPr>
      </w:pPr>
    </w:p>
    <w:p w:rsidR="0035487E" w:rsidRDefault="0035487E" w:rsidP="0035487E">
      <w:pPr>
        <w:spacing w:line="360" w:lineRule="auto"/>
        <w:ind w:firstLine="708"/>
        <w:jc w:val="both"/>
      </w:pPr>
      <w:r w:rsidRPr="0062333D">
        <w:t>Onemocnění</w:t>
      </w:r>
      <w:r>
        <w:t xml:space="preserve"> vyvolává v psychice člověka různorodou odezvu. Matějček (2001) v této souvislosti hovoří o psychických následcích onemocnění, přičemž se soustředí především na dětského pacienta. </w:t>
      </w:r>
    </w:p>
    <w:p w:rsidR="0035487E" w:rsidRDefault="0035487E" w:rsidP="0035487E">
      <w:pPr>
        <w:spacing w:line="360" w:lineRule="auto"/>
        <w:jc w:val="both"/>
      </w:pPr>
      <w:r>
        <w:t>Rozlišuje tři kategorie těchto následků:</w:t>
      </w:r>
    </w:p>
    <w:p w:rsidR="0035487E" w:rsidRDefault="0035487E" w:rsidP="0035487E">
      <w:pPr>
        <w:spacing w:line="360" w:lineRule="auto"/>
        <w:jc w:val="both"/>
      </w:pPr>
    </w:p>
    <w:p w:rsidR="0035487E" w:rsidRDefault="0035487E" w:rsidP="0035487E">
      <w:pPr>
        <w:spacing w:line="360" w:lineRule="auto"/>
        <w:jc w:val="both"/>
      </w:pPr>
      <w:r>
        <w:t>a) psychické následky přímého poškození CNS (úraz, nemoc)</w:t>
      </w:r>
    </w:p>
    <w:p w:rsidR="0035487E" w:rsidRDefault="0035487E" w:rsidP="0035487E">
      <w:pPr>
        <w:spacing w:line="360" w:lineRule="auto"/>
        <w:jc w:val="both"/>
      </w:pPr>
      <w:r>
        <w:t>b) psychické následky nepřímého ovlivnění CNS v průběhu nemoci</w:t>
      </w:r>
    </w:p>
    <w:p w:rsidR="0035487E" w:rsidRDefault="0035487E" w:rsidP="0035487E">
      <w:pPr>
        <w:spacing w:line="360" w:lineRule="auto"/>
        <w:jc w:val="both"/>
      </w:pPr>
      <w:r>
        <w:t>c)</w:t>
      </w:r>
      <w:r w:rsidR="00485A4F">
        <w:t xml:space="preserve"> </w:t>
      </w:r>
      <w:r>
        <w:t>psychické následky mimořádné spol</w:t>
      </w:r>
      <w:r w:rsidR="007D6665">
        <w:t>ečenské situace nemocného dítěte</w:t>
      </w:r>
    </w:p>
    <w:p w:rsidR="0035487E" w:rsidRDefault="0035487E" w:rsidP="0035487E">
      <w:pPr>
        <w:spacing w:line="360" w:lineRule="auto"/>
        <w:ind w:firstLine="708"/>
        <w:jc w:val="both"/>
      </w:pPr>
      <w:r>
        <w:lastRenderedPageBreak/>
        <w:t>Dle mého názoru se  problematiky lupénky týkají především poslední dva body, proto se na ně zaměřím. Dle Matějčka (2001) spočívá nepřímé ohrožení CNS v zátěži, kterou představuje každá choroba pro dětský organizmus, tedy i pro nervový systém. Některé nemoci jsou zvláště zatěžující – např. nemoci, které doprovází bolestivé nebo svrbící podněty, záchvatovité nemoci nebo dlouhodobé nemoci. Lupénku tedy lze podle mého názoru zařadit mezi onemocnění pro nervovou soustavu náročné právě díky její chronicitě a svědění. Matějček (2001) dále uvádí, že následkem určitého přetížení CNS může mít dítě nepřiměřené reakce na venkovní prostředí. Tyto neadekvátní reakce mohou být nepochopeny ze strany rodičů a tím vzrůstá riziko nesprávných výchovných zásahů a postupů. Autor také poukazuje na zátěžové působení životní situace, ve které se nemocné dítě nachází a je nuceno se vyvíjet. Nemoc totiž může pozměňovat a zásadním způsobem omezovat možnost normálního společenského styku s</w:t>
      </w:r>
      <w:r w:rsidR="00D475BB">
        <w:t> </w:t>
      </w:r>
      <w:r>
        <w:t>okolím</w:t>
      </w:r>
      <w:r w:rsidR="00D475BB">
        <w:t>,</w:t>
      </w:r>
      <w:r>
        <w:t xml:space="preserve"> případně sociální vyčlenění nemocného jedince. „Nemoc přináší nové, odlišné zkušenosti spojené s nepříjemnými zážitky a zároveň omezuje možnost získat zkušenosti standartní. V tomto smyslu nemění jen aktuální reakce, ale může ovliv</w:t>
      </w:r>
      <w:r w:rsidR="00485A4F">
        <w:t>nit i psychický vývoj nemocného</w:t>
      </w:r>
      <w:r>
        <w:t>“ (Vágnerová, 2004, 95)</w:t>
      </w:r>
      <w:r w:rsidR="00485A4F">
        <w:t>.</w:t>
      </w:r>
      <w:r>
        <w:t xml:space="preserve"> Když vezmeme v úvahu dospívání, které samo o sobě díky svým nárokům a změnám patří mezi stresující etapu života a přidáme onemocnění ve formě lupénky míra zátěže se významně znásobí. Lupénka má značně negativní dosah na většinu oblastí, kterými se dospívající člověk zabývá. Když také vezmeme v úvahu tělesný vzhled, který je v období puberty ostře sledován a je důležitým zdrojem sociálního postavení v</w:t>
      </w:r>
      <w:r w:rsidR="00D048C2">
        <w:t> </w:t>
      </w:r>
      <w:r>
        <w:t>kolektivu</w:t>
      </w:r>
      <w:r w:rsidR="00D048C2">
        <w:t>,</w:t>
      </w:r>
      <w:r>
        <w:t xml:space="preserve"> není u jedinců s touto diagnózou příliš lákavý. Pokud svůj hendikep postižený jedinec nevykompenzuje nějakou společensky ceněnou vlastností</w:t>
      </w:r>
      <w:r w:rsidR="00D048C2">
        <w:t>,</w:t>
      </w:r>
      <w:r>
        <w:t xml:space="preserve"> je často vylučován z kategorie atraktivních svými vrstevníky a hrozí zvýšené riziko např. šikany.</w:t>
      </w:r>
    </w:p>
    <w:p w:rsidR="0035487E" w:rsidRDefault="0035487E" w:rsidP="0035487E">
      <w:pPr>
        <w:spacing w:line="360" w:lineRule="auto"/>
        <w:ind w:firstLine="708"/>
        <w:jc w:val="both"/>
      </w:pPr>
    </w:p>
    <w:p w:rsidR="0035487E" w:rsidRDefault="0035487E" w:rsidP="0035487E">
      <w:pPr>
        <w:spacing w:line="360" w:lineRule="auto"/>
        <w:jc w:val="both"/>
        <w:rPr>
          <w:b/>
        </w:rPr>
      </w:pPr>
      <w:r>
        <w:rPr>
          <w:b/>
        </w:rPr>
        <w:t>Lupénka a rodina</w:t>
      </w:r>
    </w:p>
    <w:p w:rsidR="0035487E" w:rsidRDefault="0035487E" w:rsidP="0035487E">
      <w:pPr>
        <w:spacing w:line="360" w:lineRule="auto"/>
        <w:jc w:val="both"/>
      </w:pPr>
    </w:p>
    <w:p w:rsidR="0035487E" w:rsidRPr="0029110F" w:rsidRDefault="0035487E" w:rsidP="0035487E">
      <w:pPr>
        <w:spacing w:line="360" w:lineRule="auto"/>
        <w:jc w:val="both"/>
      </w:pPr>
      <w:r>
        <w:tab/>
        <w:t xml:space="preserve">Rodinu můžeme považovat za komplexní a dynamický systém, který je tvořený individuálními jedinci s blízkými vzájemnými vztahy. Fakt, že do rodiny vstoupí onemocnění dítěte, které představuje značnou zátěž, zásadním způsobem ovlivní rovnováhu rodiny. Rodina jako primární faktor zajišťuje vývoj a budoucí směřování dítěte. V této kapitole se budu věnovat uvedeným faktům </w:t>
      </w:r>
      <w:r w:rsidR="00D048C2">
        <w:t>a zaměřím se na specifika, která</w:t>
      </w:r>
      <w:r>
        <w:t xml:space="preserve"> do ní vnáší diagnóza psoriázy. </w:t>
      </w:r>
    </w:p>
    <w:p w:rsidR="0035487E" w:rsidRDefault="0035487E" w:rsidP="0035487E">
      <w:pPr>
        <w:spacing w:line="360" w:lineRule="auto"/>
        <w:jc w:val="both"/>
      </w:pPr>
    </w:p>
    <w:p w:rsidR="00464A08" w:rsidRDefault="00464A08" w:rsidP="0035487E">
      <w:pPr>
        <w:spacing w:line="360" w:lineRule="auto"/>
        <w:jc w:val="both"/>
        <w:rPr>
          <w:b/>
        </w:rPr>
      </w:pPr>
    </w:p>
    <w:p w:rsidR="007D6665" w:rsidRDefault="007D6665" w:rsidP="0035487E">
      <w:pPr>
        <w:spacing w:line="360" w:lineRule="auto"/>
        <w:jc w:val="both"/>
        <w:rPr>
          <w:b/>
        </w:rPr>
      </w:pPr>
    </w:p>
    <w:p w:rsidR="0035487E" w:rsidRDefault="0035487E" w:rsidP="0035487E">
      <w:pPr>
        <w:spacing w:line="360" w:lineRule="auto"/>
        <w:jc w:val="both"/>
        <w:rPr>
          <w:b/>
        </w:rPr>
      </w:pPr>
      <w:r>
        <w:rPr>
          <w:b/>
        </w:rPr>
        <w:lastRenderedPageBreak/>
        <w:t>Život rodiny s chorobou</w:t>
      </w:r>
    </w:p>
    <w:p w:rsidR="0035487E" w:rsidRDefault="0035487E" w:rsidP="0035487E">
      <w:pPr>
        <w:spacing w:line="360" w:lineRule="auto"/>
        <w:jc w:val="both"/>
        <w:rPr>
          <w:b/>
        </w:rPr>
      </w:pPr>
    </w:p>
    <w:p w:rsidR="0035487E" w:rsidRDefault="0035487E" w:rsidP="0035487E">
      <w:pPr>
        <w:spacing w:line="360" w:lineRule="auto"/>
        <w:jc w:val="both"/>
      </w:pPr>
      <w:r>
        <w:tab/>
        <w:t>Každý rodičovský pár má vůči budoucímu dítěti určitý postoj, kte</w:t>
      </w:r>
      <w:r w:rsidR="00E2075E">
        <w:t>rý je ovlivněný jejich zážitky z</w:t>
      </w:r>
      <w:r>
        <w:t> vlas</w:t>
      </w:r>
      <w:r w:rsidR="000702C5">
        <w:t>tního dětství a primární rodiny (ž</w:t>
      </w:r>
      <w:r>
        <w:t>ivotními zkušenostmi, kvalitou vzájemného partnerského vztahu, apod.) (Matějček, 2001)</w:t>
      </w:r>
      <w:r w:rsidR="00E2075E">
        <w:t>.</w:t>
      </w:r>
      <w:r>
        <w:t xml:space="preserve"> „Každé dítě, které přichází na svět má od začátku osobité, individuá</w:t>
      </w:r>
      <w:r w:rsidR="00E2075E">
        <w:t>lní životní a vývojové podmínky“ (Matějček, 2001, 25</w:t>
      </w:r>
      <w:r>
        <w:t>)</w:t>
      </w:r>
      <w:r w:rsidR="00E2075E">
        <w:t>.</w:t>
      </w:r>
    </w:p>
    <w:p w:rsidR="0035487E" w:rsidRDefault="0035487E" w:rsidP="0035487E">
      <w:pPr>
        <w:spacing w:line="360" w:lineRule="auto"/>
        <w:jc w:val="both"/>
      </w:pPr>
      <w:r>
        <w:t>Matějček (2001) také uvádí, že je potřeba vzít do úvahy, že onemocnění je zásadním zásahem do celkového životního stylu rodiny. Často nastává nutnost změnit zažité návyky, denní režim a způsob trávení volného času. Zvyšují se nároky na starostlivost, které s sebou nesou značnou časovou a finanční investici. Všechny tyto faktory navíc spojené s příslušnou emocionální zátěží zvyšují riziko upadnutí do chronického stresu a vyčerpání. Zvýšená hladina stresu je vnímána jako faktor, který významně destabilizuje rodinnou soudržnost a tím je zvýšen výsk</w:t>
      </w:r>
      <w:r w:rsidR="00E2075E">
        <w:t>yt vzájemného odcizení partnerů</w:t>
      </w:r>
      <w:r>
        <w:t xml:space="preserve"> </w:t>
      </w:r>
      <w:r w:rsidR="000702C5">
        <w:t xml:space="preserve">(Novosad, </w:t>
      </w:r>
      <w:r>
        <w:t>2006). Vágnerová (2004) přikládá velký význam vzájemné komunikaci obou partnerů, která umožňuje ventilovat svoje dojmy a pocity. Možnosti najít v partnerovi či partnerce možnost sociální opory je podle ní důležitým faktorem snižujícím riziko selhání rodinných funkcí. Ve velmi náročné situaci se nacházejí svobodné matky, které si tuto vzájemnou pomoc poskytnout nedokáží.</w:t>
      </w:r>
    </w:p>
    <w:p w:rsidR="0035487E" w:rsidRDefault="0035487E" w:rsidP="0035487E">
      <w:pPr>
        <w:spacing w:line="360" w:lineRule="auto"/>
        <w:jc w:val="both"/>
      </w:pPr>
      <w:r>
        <w:tab/>
        <w:t>Když se zamyslím nad výchovou nemocného dítěte</w:t>
      </w:r>
      <w:r w:rsidR="00E2075E">
        <w:t>,</w:t>
      </w:r>
      <w:r>
        <w:t xml:space="preserve"> může zde hrozit riziko chyb a přehmatů ve výchovném vedení dítěte. Vágnerová (2004) v této souvislosti popisuje 2 výchovné styly, které považuje za nevhodné pro psychosociální vývoj dítěte. Jeden z nich je </w:t>
      </w:r>
      <w:proofErr w:type="spellStart"/>
      <w:r>
        <w:t>hyperprotektivní</w:t>
      </w:r>
      <w:proofErr w:type="spellEnd"/>
      <w:r>
        <w:t xml:space="preserve"> výchovný styl, který se projevuje nadměrnou starostlivostí a snahou o blaho dítěte. Typická je snaha vynahradit dítěti negativa zapříčiněná chorobou což však často vede k rozmazlování a nadměrnému hýčkání, přičemž rodiče nejsou schopni stanovit určité hranice zdravé rodičovské autority. „Dostávají příliš mnoho toho</w:t>
      </w:r>
      <w:r w:rsidR="000702C5">
        <w:t>,</w:t>
      </w:r>
      <w:r w:rsidR="00D32322">
        <w:t xml:space="preserve"> co </w:t>
      </w:r>
      <w:r>
        <w:t xml:space="preserve">chtějí </w:t>
      </w:r>
      <w:r w:rsidR="00E2075E">
        <w:t>a příliš málo toho</w:t>
      </w:r>
      <w:r w:rsidR="000702C5">
        <w:t>,</w:t>
      </w:r>
      <w:r w:rsidR="00E2075E">
        <w:t xml:space="preserve"> co potřebují“ (</w:t>
      </w:r>
      <w:proofErr w:type="spellStart"/>
      <w:r w:rsidR="00E2075E">
        <w:t>Ashnerová</w:t>
      </w:r>
      <w:proofErr w:type="spellEnd"/>
      <w:r w:rsidR="00E2075E">
        <w:t>, 1995, 76</w:t>
      </w:r>
      <w:r>
        <w:t>)</w:t>
      </w:r>
      <w:r w:rsidR="00E2075E">
        <w:t>.</w:t>
      </w:r>
      <w:r>
        <w:t xml:space="preserve"> Dle mého názoru je pak dítě schopno až zneužívat dobroty rodičů a nenaučí se nést zodpovědnost za vlastní činy. Do budoucna zde také může hrozit riziko problematických vztahů</w:t>
      </w:r>
      <w:r w:rsidR="000702C5">
        <w:t>,</w:t>
      </w:r>
      <w:r>
        <w:t xml:space="preserve"> ať v rámci partnerského soužití</w:t>
      </w:r>
      <w:r w:rsidR="000702C5">
        <w:t>,</w:t>
      </w:r>
      <w:r>
        <w:t xml:space="preserve"> tak i v širší sociální rovině. </w:t>
      </w:r>
      <w:proofErr w:type="spellStart"/>
      <w:r>
        <w:t>Ashnerová</w:t>
      </w:r>
      <w:proofErr w:type="spellEnd"/>
      <w:r>
        <w:t xml:space="preserve"> (1995) také hovoří o pocitu výjimečnosti, který se díky výchově v těchto dětech zakoření. Vytváří se u nich přesvědčení, že by měly dostat to nejlepší. V dospělosti pak můžou mít pocit, že si zaslouží více</w:t>
      </w:r>
      <w:r w:rsidR="002C1C05">
        <w:t>,</w:t>
      </w:r>
      <w:r>
        <w:t xml:space="preserve"> než jim život nabízí.  Druhým z výchovných stylů a tím rizikovějším dle Vágnerové (2004) je emocionální odmítnutí dítěte, které je důsledkem neschopnosti navázat s ním plnohodnotný kvalitní vztah. Výchova se náhle stává chladnou</w:t>
      </w:r>
      <w:r w:rsidR="000702C5">
        <w:t>,</w:t>
      </w:r>
      <w:r>
        <w:t xml:space="preserve"> věcnou</w:t>
      </w:r>
      <w:r w:rsidR="000702C5">
        <w:t>,</w:t>
      </w:r>
      <w:r>
        <w:t xml:space="preserve"> bez náležitého poskytování potřebné opory a bezpečí. V souvislosti s diagnózou </w:t>
      </w:r>
      <w:r>
        <w:lastRenderedPageBreak/>
        <w:t xml:space="preserve">lupénky se domnívám, že pravděpodobnější než odmítnutí dítěte je </w:t>
      </w:r>
      <w:proofErr w:type="spellStart"/>
      <w:r>
        <w:t>hyperprotektivní</w:t>
      </w:r>
      <w:proofErr w:type="spellEnd"/>
      <w:r>
        <w:t xml:space="preserve"> výchovný styl, proto jsem se mu v této kapitole i více věnovala. </w:t>
      </w:r>
    </w:p>
    <w:p w:rsidR="0035487E" w:rsidRDefault="0035487E" w:rsidP="0035487E">
      <w:pPr>
        <w:spacing w:line="360" w:lineRule="auto"/>
        <w:jc w:val="both"/>
      </w:pPr>
      <w:r>
        <w:tab/>
      </w:r>
    </w:p>
    <w:p w:rsidR="0035487E" w:rsidRDefault="0035487E" w:rsidP="0035487E">
      <w:pPr>
        <w:spacing w:line="360" w:lineRule="auto"/>
        <w:jc w:val="both"/>
        <w:rPr>
          <w:b/>
        </w:rPr>
      </w:pPr>
      <w:r>
        <w:rPr>
          <w:b/>
        </w:rPr>
        <w:t>Rodina a společnost</w:t>
      </w:r>
    </w:p>
    <w:p w:rsidR="0035487E" w:rsidRDefault="0035487E" w:rsidP="0035487E">
      <w:pPr>
        <w:spacing w:line="360" w:lineRule="auto"/>
        <w:jc w:val="both"/>
        <w:rPr>
          <w:b/>
        </w:rPr>
      </w:pPr>
    </w:p>
    <w:p w:rsidR="0035487E" w:rsidRDefault="0035487E" w:rsidP="0035487E">
      <w:pPr>
        <w:spacing w:line="360" w:lineRule="auto"/>
        <w:jc w:val="both"/>
      </w:pPr>
      <w:r>
        <w:rPr>
          <w:b/>
        </w:rPr>
        <w:tab/>
      </w:r>
      <w:r w:rsidRPr="002D3D5E">
        <w:t xml:space="preserve">O specifické </w:t>
      </w:r>
      <w:r>
        <w:t>společenské situaci a o p</w:t>
      </w:r>
      <w:r w:rsidR="007D20BC">
        <w:t>ocitech určité odlišnosti rodin,</w:t>
      </w:r>
      <w:r>
        <w:t xml:space="preserve"> které  vychovávají nemocné dítě</w:t>
      </w:r>
      <w:r w:rsidR="002C1C05">
        <w:t>,</w:t>
      </w:r>
      <w:r>
        <w:t xml:space="preserve"> jsem se již zmínila. V této kapitole bych se k tomuto tématu ráda vrátila a to z hlediska hodnot převládajících ve společnosti. Uvedu dva poměrně odlišné pohledy na tuto problematiku. </w:t>
      </w:r>
    </w:p>
    <w:p w:rsidR="0035487E" w:rsidRDefault="0035487E" w:rsidP="0035487E">
      <w:pPr>
        <w:spacing w:line="360" w:lineRule="auto"/>
        <w:jc w:val="both"/>
      </w:pPr>
      <w:r>
        <w:tab/>
        <w:t>Matějček (2001) zdůrazňuje nepříznivé účinky zátěže, které pro rodinu nemoc dítěte představuje. Zároveň se zabývá způsobem jak tyto rodiny povzbudit. V této souvislosti doporučuje snažit se v rodičích vzbudit pocity hrdinství za jejich vytrvalost a pevnou vůli, kterou každodenně projevují. „Tito lidé si rozhodně zaslouží vysoké společenské ocenění. Jsou příkladem ostatním.“ (Matějček, 2001, 32). Já se však domnívám, že s tímto přístupem se rodiče moc často nesetkávají spíše jen v rámci profesionálního poradenství, které je zprostředkováno jednotlivými institucemi. Každodenní realita je jiná a tu vystihuje spíše Novosad (2006), který zdůrazňuje fakt, že rodiny s nemocnými dětmi jsou společensky nedoceněné a to jak v oblasti ekonomic</w:t>
      </w:r>
      <w:r w:rsidR="007D20BC">
        <w:t>ké (sociální či pracovní úlevy</w:t>
      </w:r>
      <w:r>
        <w:t>) tak i po stránce mezilidské (po</w:t>
      </w:r>
      <w:r w:rsidR="007D20BC">
        <w:t>rozumění, úcta, ochota pomoci</w:t>
      </w:r>
      <w:r>
        <w:t>). Nemůžeme se tedy divit, že dochází k určité separaci rodin s nemocnými dětmi od zbytku společnosti</w:t>
      </w:r>
      <w:r w:rsidR="007D20BC">
        <w:t>,</w:t>
      </w:r>
      <w:r>
        <w:t xml:space="preserve"> což s sebou přináší negativní důsledky. Jak tedy docílit změny celospolečenského přístupu k lidem trpícím onemocněním? Určitá naděje by mohla být ve snaze o integraci nemocných či handicapovaných lidí do běžných aktivit jako je škola či zaměstnání. Onemocnění by se stalo součástí každodenního života a zároveň by ztratilo punc něčeho neznámého a ohrožujícího čemu je se lépe vyhnout. </w:t>
      </w:r>
    </w:p>
    <w:p w:rsidR="0035487E" w:rsidRDefault="0035487E" w:rsidP="0035487E">
      <w:pPr>
        <w:spacing w:line="360" w:lineRule="auto"/>
        <w:jc w:val="both"/>
      </w:pPr>
    </w:p>
    <w:p w:rsidR="00CE3586" w:rsidRDefault="00CE3586" w:rsidP="0035487E">
      <w:pPr>
        <w:spacing w:line="360" w:lineRule="auto"/>
        <w:jc w:val="both"/>
        <w:rPr>
          <w:b/>
        </w:rPr>
      </w:pPr>
    </w:p>
    <w:p w:rsidR="0035487E" w:rsidRPr="00E52AB0" w:rsidRDefault="0035487E" w:rsidP="0035487E">
      <w:pPr>
        <w:spacing w:line="360" w:lineRule="auto"/>
        <w:jc w:val="both"/>
        <w:rPr>
          <w:b/>
        </w:rPr>
      </w:pPr>
      <w:r w:rsidRPr="00E52AB0">
        <w:rPr>
          <w:b/>
        </w:rPr>
        <w:t>Odlišnost jako příčina sociálního vyčlenění</w:t>
      </w:r>
    </w:p>
    <w:p w:rsidR="0035487E" w:rsidRPr="00E52AB0" w:rsidRDefault="0035487E" w:rsidP="0035487E">
      <w:pPr>
        <w:spacing w:line="360" w:lineRule="auto"/>
        <w:jc w:val="both"/>
        <w:rPr>
          <w:b/>
        </w:rPr>
      </w:pPr>
    </w:p>
    <w:p w:rsidR="0035487E" w:rsidRPr="00E52AB0" w:rsidRDefault="0035487E" w:rsidP="0035487E">
      <w:pPr>
        <w:spacing w:line="360" w:lineRule="auto"/>
        <w:jc w:val="both"/>
      </w:pPr>
      <w:r w:rsidRPr="00E52AB0">
        <w:rPr>
          <w:b/>
        </w:rPr>
        <w:tab/>
      </w:r>
      <w:r w:rsidRPr="00E52AB0">
        <w:t>Toto onemocnění neovlivňuje jen pohled okolí na lidi, kteří jím trpí, ale důležité je i to jak oni sami vnímají své postavení ve společnosti.</w:t>
      </w:r>
      <w:r w:rsidR="00E2075E" w:rsidRPr="00E52AB0">
        <w:t xml:space="preserve"> </w:t>
      </w:r>
      <w:r w:rsidRPr="00E52AB0">
        <w:t xml:space="preserve">V jakékoliv skupině či společenství lidí si můžeme všimnout existence jedinců, kteří se nacházejí na periferii tohoto celku a jsou ostatními ignorováni a odstrkováni. Co tedy způsobuje to, že někdo je středem pozornosti a jiný zase na okraji společnosti? Podle názoru Vágnerové, </w:t>
      </w:r>
      <w:proofErr w:type="spellStart"/>
      <w:r w:rsidRPr="00E52AB0">
        <w:t>Hadj-Moussové</w:t>
      </w:r>
      <w:proofErr w:type="spellEnd"/>
      <w:r w:rsidRPr="00E52AB0">
        <w:t xml:space="preserve"> a </w:t>
      </w:r>
      <w:proofErr w:type="spellStart"/>
      <w:r w:rsidRPr="00E52AB0">
        <w:t>Štecha</w:t>
      </w:r>
      <w:proofErr w:type="spellEnd"/>
      <w:r w:rsidRPr="00E52AB0">
        <w:t xml:space="preserve"> (2004) je potřeba se ohlédnout za minulostí. Sociální způsob fungování je v nás hluboce zakořeněn, </w:t>
      </w:r>
      <w:r w:rsidRPr="00E52AB0">
        <w:lastRenderedPageBreak/>
        <w:t>přenášen formou genetické informace a následnými procesy učení už od našich přímých biologických předchůdců – primátů. Přežití člověka jako jednotlivce i jako druhu je silně vázáno na existenci v rámci skupiny. V primitivních společenstvích, které každý den čelily nástrahám přírody</w:t>
      </w:r>
      <w:r w:rsidR="002C1C05">
        <w:t>,</w:t>
      </w:r>
      <w:r w:rsidRPr="00E52AB0">
        <w:t xml:space="preserve"> bylo nutnou podmínkou pro přežití soudržnost a sehranost skupiny. S tím bylo spojeno nekompromisní dodržování pravidel, protože jakékoliv porušení znamenalo ohrožení existence. Člen, který nesplňoval požadované charakteristiky (např. fyzickou sílu a obratnost) byl v zájmu přežití odstraněn např. vyhnáním z tlupy. Cílem bylo zabránění přenosu nepříznivé genetické informace na potomstvo. Jednoduše řečeno vše co bylo odlišné od normálu</w:t>
      </w:r>
      <w:r w:rsidR="002C1C05">
        <w:t>,</w:t>
      </w:r>
      <w:r w:rsidRPr="00E52AB0">
        <w:t xml:space="preserve"> neslo strach z potencionálního ohrožení. Tyto okolnosti silně hrají proti odlišujícím se jedincům. </w:t>
      </w:r>
    </w:p>
    <w:p w:rsidR="0035487E" w:rsidRPr="00E52AB0" w:rsidRDefault="0035487E" w:rsidP="0035487E">
      <w:pPr>
        <w:spacing w:line="360" w:lineRule="auto"/>
        <w:jc w:val="both"/>
      </w:pPr>
      <w:r w:rsidRPr="00E52AB0">
        <w:tab/>
        <w:t>Podle mého názoru uvedené poznatky lze shrnout tak, že jsme jako příslušníci lidského rodu slušně vybaveni preventivní ochranou před potencionálním nebo reálným  nebezpečím. Pravdou ale je, že to co bylo nutné př</w:t>
      </w:r>
      <w:r w:rsidR="00E2075E" w:rsidRPr="00E52AB0">
        <w:t>ed tisícem let</w:t>
      </w:r>
      <w:r w:rsidR="002C1C05">
        <w:t>,</w:t>
      </w:r>
      <w:r w:rsidR="00E2075E" w:rsidRPr="00E52AB0">
        <w:t xml:space="preserve"> v současné době z</w:t>
      </w:r>
      <w:r w:rsidRPr="00E52AB0">
        <w:t>trácí svůj význam. Tím, že žijeme ve společnosti s odlišnými nebo oslabenými lidmi už dnes neznamená ohrožení jednotlivců nebo celého společenství. Naopak díky kulturnímu a ekonomickému rozvoji máme dnes k dispozici rozsáhlý sociální systém podporující občany, kteří z nějakého důvodu nejsou schopni plné pracovní výkonosti. I přesto je situace pro lidi trpící lupénkou obtížná. Člověk trpící tímto onemocněním je vystaven intenzivnímu posuzování s negativním charakterem bez toho, aby měl možnost tento dojem zvrátit. Oslovila jsem několik pacientů trpících lupénkou</w:t>
      </w:r>
      <w:r w:rsidR="007D20BC">
        <w:t>, se</w:t>
      </w:r>
      <w:r w:rsidRPr="00E52AB0">
        <w:t xml:space="preserve"> kterými jsme hovořili o problematice tohoto onemocnění. Většina z nich mluvila o svém pocitu, který prožív</w:t>
      </w:r>
      <w:r w:rsidR="007D20BC">
        <w:t>ají v rámci sociálních situací</w:t>
      </w:r>
      <w:r w:rsidRPr="00E52AB0">
        <w:t xml:space="preserve"> (např. v</w:t>
      </w:r>
      <w:r w:rsidR="007D20BC">
        <w:t> </w:t>
      </w:r>
      <w:r w:rsidRPr="00E52AB0">
        <w:t>MHD</w:t>
      </w:r>
      <w:r w:rsidR="007D20BC">
        <w:t>,</w:t>
      </w:r>
      <w:r w:rsidRPr="00E52AB0">
        <w:t xml:space="preserve"> při nakupování) se ostatní dívají na části těla, kde je jejich pokožka narušená. Popisovali techniky, které používají, aby se těmto pohledům a situacím vyhnuli (např. zakrývání postižených míst oblečením, nošení dlouhých rukávů i v letním období apod.) Cíleně se vyhýbají aktivitám, které jsou spojené s typem oblečení, které odhalují nežádoucí partie (např. určité sportovní aktivity). Společně jsme došli k závěru, že se jedná o skreslenou představu a jakýsi strach zdravých lidí s potencionální nákazy což se v sociální rovině projevuje vyhýbavým chováním</w:t>
      </w:r>
      <w:r w:rsidR="002C1C05">
        <w:t xml:space="preserve"> i přesto, že </w:t>
      </w:r>
      <w:r w:rsidRPr="00E52AB0">
        <w:t>lupénka není chorobou infekčního charakteru. Můžeme se tedy oprávněně domnívat, že spousta lidí vůbec netuší, že lupénkou se nelze nakazit. Tuto nevědomost může způsobovat nedostatek informací pro společnost.</w:t>
      </w:r>
    </w:p>
    <w:p w:rsidR="0035487E" w:rsidRPr="00E52AB0" w:rsidRDefault="0035487E" w:rsidP="0035487E">
      <w:pPr>
        <w:spacing w:line="360" w:lineRule="auto"/>
        <w:jc w:val="both"/>
      </w:pPr>
    </w:p>
    <w:p w:rsidR="003374B4" w:rsidRPr="00E52AB0" w:rsidRDefault="003374B4" w:rsidP="0035487E">
      <w:pPr>
        <w:spacing w:line="360" w:lineRule="auto"/>
        <w:jc w:val="both"/>
      </w:pPr>
    </w:p>
    <w:p w:rsidR="003374B4" w:rsidRPr="00E52AB0" w:rsidRDefault="003374B4" w:rsidP="0035487E">
      <w:pPr>
        <w:spacing w:line="360" w:lineRule="auto"/>
        <w:jc w:val="both"/>
      </w:pPr>
    </w:p>
    <w:p w:rsidR="00B3515C" w:rsidRDefault="00B3515C" w:rsidP="0035487E">
      <w:pPr>
        <w:spacing w:line="360" w:lineRule="auto"/>
        <w:jc w:val="both"/>
        <w:rPr>
          <w:b/>
        </w:rPr>
      </w:pPr>
    </w:p>
    <w:p w:rsidR="0035487E" w:rsidRPr="00E52AB0" w:rsidRDefault="0035487E" w:rsidP="0035487E">
      <w:pPr>
        <w:spacing w:line="360" w:lineRule="auto"/>
        <w:jc w:val="both"/>
        <w:rPr>
          <w:b/>
        </w:rPr>
      </w:pPr>
      <w:r w:rsidRPr="00E52AB0">
        <w:rPr>
          <w:b/>
        </w:rPr>
        <w:lastRenderedPageBreak/>
        <w:t>Stigma</w:t>
      </w:r>
    </w:p>
    <w:p w:rsidR="0035487E" w:rsidRPr="00E52AB0" w:rsidRDefault="0035487E" w:rsidP="0035487E">
      <w:pPr>
        <w:spacing w:line="360" w:lineRule="auto"/>
        <w:jc w:val="both"/>
        <w:rPr>
          <w:b/>
        </w:rPr>
      </w:pPr>
    </w:p>
    <w:p w:rsidR="0035487E" w:rsidRPr="00E52AB0" w:rsidRDefault="0035487E" w:rsidP="0035487E">
      <w:pPr>
        <w:spacing w:line="360" w:lineRule="auto"/>
        <w:jc w:val="both"/>
      </w:pPr>
      <w:r w:rsidRPr="00E52AB0">
        <w:rPr>
          <w:b/>
        </w:rPr>
        <w:tab/>
      </w:r>
      <w:r w:rsidRPr="00E52AB0">
        <w:t xml:space="preserve">Do této chvíle jsem se zaměřovala především na pozici posuzovatele. Ráda bych odvrátila pozornost na pozici posuzovaného tedy na člověka trpícího psoriázou. Kožní choroba jako je i v literatuře uváděno patří mezi stigmatizující onemocnění. Tento přívlastek velmi úzce souvisí s pojmy, které jsem již uváděla jako odmítání a izolace, které jsou v podstatě důsledky stigmatizace. </w:t>
      </w:r>
      <w:proofErr w:type="spellStart"/>
      <w:r w:rsidRPr="00E52AB0">
        <w:t>Goffman</w:t>
      </w:r>
      <w:proofErr w:type="spellEnd"/>
      <w:r w:rsidRPr="00E52AB0">
        <w:t xml:space="preserve"> (2003) definuje „stigma“ jako silně diskreditující atribut. Jedná se tedy o vlastnost, která jeho nositele znevýhodňuje či znehodnocuje a to po sociální stránce. Jako vhodné synonymum uvádí „handicap“. Vágnerová (2004) v tomto směru doplňuje, že právě somatické onemocnění bývá často tím atributem, který je zdrojem stigmatizace. Detailněji se této problematice věnoval </w:t>
      </w:r>
      <w:proofErr w:type="spellStart"/>
      <w:r w:rsidRPr="00E52AB0">
        <w:t>Spicker</w:t>
      </w:r>
      <w:proofErr w:type="spellEnd"/>
      <w:r w:rsidRPr="00E52AB0">
        <w:t xml:space="preserve"> (1984), který se zaobírá diskreditujícími vlastnostmi a </w:t>
      </w:r>
      <w:r w:rsidRPr="00E52AB0">
        <w:rPr>
          <w:u w:val="single"/>
        </w:rPr>
        <w:t>rozlišuje stigma do 4 skupin:</w:t>
      </w:r>
    </w:p>
    <w:p w:rsidR="0035487E" w:rsidRPr="00E52AB0" w:rsidRDefault="0035487E" w:rsidP="0035487E">
      <w:pPr>
        <w:spacing w:line="360" w:lineRule="auto"/>
        <w:jc w:val="both"/>
        <w:rPr>
          <w:b/>
        </w:rPr>
      </w:pPr>
    </w:p>
    <w:p w:rsidR="0035487E" w:rsidRPr="00E52AB0" w:rsidRDefault="0035487E" w:rsidP="0035487E">
      <w:pPr>
        <w:spacing w:line="360" w:lineRule="auto"/>
        <w:jc w:val="both"/>
      </w:pPr>
      <w:r w:rsidRPr="00E52AB0">
        <w:rPr>
          <w:b/>
        </w:rPr>
        <w:t>Fyzické stigma</w:t>
      </w:r>
      <w:r w:rsidRPr="00E52AB0">
        <w:t xml:space="preserve"> – spojeno s tělem a vnějším vzhledem, zahrnuje právě onemocnění</w:t>
      </w:r>
    </w:p>
    <w:p w:rsidR="0035487E" w:rsidRPr="00E52AB0" w:rsidRDefault="0035487E" w:rsidP="0035487E">
      <w:pPr>
        <w:spacing w:line="360" w:lineRule="auto"/>
        <w:jc w:val="both"/>
      </w:pPr>
      <w:r w:rsidRPr="00E52AB0">
        <w:rPr>
          <w:b/>
        </w:rPr>
        <w:t>Mentální stigma</w:t>
      </w:r>
      <w:r w:rsidRPr="00E52AB0">
        <w:t xml:space="preserve"> – váže se na přítomnost určité psychické poruchy či odchylky</w:t>
      </w:r>
    </w:p>
    <w:p w:rsidR="0035487E" w:rsidRPr="00E52AB0" w:rsidRDefault="0035487E" w:rsidP="0035487E">
      <w:pPr>
        <w:spacing w:line="360" w:lineRule="auto"/>
        <w:jc w:val="both"/>
      </w:pPr>
      <w:r w:rsidRPr="00E52AB0">
        <w:rPr>
          <w:b/>
        </w:rPr>
        <w:t>Stigma chudoby</w:t>
      </w:r>
      <w:r w:rsidRPr="00E52AB0">
        <w:t xml:space="preserve"> – zde dle autora spadá nezaměstnanost, nízký plat, finanční závislost, život bez domova, apod. </w:t>
      </w:r>
    </w:p>
    <w:p w:rsidR="0035487E" w:rsidRPr="00E52AB0" w:rsidRDefault="0035487E" w:rsidP="0035487E">
      <w:pPr>
        <w:spacing w:line="360" w:lineRule="auto"/>
        <w:jc w:val="both"/>
      </w:pPr>
      <w:r w:rsidRPr="00E52AB0">
        <w:rPr>
          <w:b/>
        </w:rPr>
        <w:t>Morální stigma</w:t>
      </w:r>
      <w:r w:rsidRPr="00E52AB0">
        <w:t xml:space="preserve"> – se silně váže na společenské hodnoty (např. menšinová sexuální orientace)</w:t>
      </w:r>
    </w:p>
    <w:p w:rsidR="0035487E" w:rsidRPr="00E52AB0" w:rsidRDefault="0035487E" w:rsidP="0035487E">
      <w:pPr>
        <w:spacing w:line="360" w:lineRule="auto"/>
        <w:ind w:firstLine="708"/>
        <w:jc w:val="both"/>
      </w:pPr>
    </w:p>
    <w:p w:rsidR="0035487E" w:rsidRPr="00E52AB0" w:rsidRDefault="0035487E" w:rsidP="0035487E">
      <w:pPr>
        <w:spacing w:line="360" w:lineRule="auto"/>
        <w:ind w:firstLine="708"/>
        <w:jc w:val="both"/>
      </w:pPr>
      <w:r w:rsidRPr="00E52AB0">
        <w:t>Zaměřme se tedy na první typ tedy na stigma fyzické, které přímo souvisí s problematikou psoriázy. Podle autora vyvolává kožní onemocnění u okolí odmítavější reakci než zrakové či slu</w:t>
      </w:r>
      <w:r w:rsidR="002C1C05">
        <w:t xml:space="preserve">chové postižení, mozková obrna </w:t>
      </w:r>
      <w:r w:rsidRPr="00E52AB0">
        <w:t>či svalová dystrofie. Vysvětluje to tím, že kožní onemocnění sice znehodnocuje fyzický vzhled, ale nenarušuje jiné důležité funkce (pohyb, verbální komunikaci apod.) tak, jako ostatní nemoci, které jsou uvedeny. Ty u okolí vyvolávají spíše lítost, zatím</w:t>
      </w:r>
      <w:r w:rsidR="00E2075E" w:rsidRPr="00E52AB0">
        <w:t xml:space="preserve"> co kožní projevy evokují odpor</w:t>
      </w:r>
      <w:r w:rsidRPr="00E52AB0">
        <w:t xml:space="preserve"> (</w:t>
      </w:r>
      <w:proofErr w:type="spellStart"/>
      <w:r w:rsidRPr="00E52AB0">
        <w:t>Spicker</w:t>
      </w:r>
      <w:proofErr w:type="spellEnd"/>
      <w:r w:rsidRPr="00E52AB0">
        <w:t xml:space="preserve">, 1984).  K tomuto tématu se vyjadřuje také </w:t>
      </w:r>
      <w:proofErr w:type="spellStart"/>
      <w:r w:rsidRPr="00E52AB0">
        <w:t>Allport</w:t>
      </w:r>
      <w:proofErr w:type="spellEnd"/>
      <w:r w:rsidRPr="00E52AB0">
        <w:t xml:space="preserve"> (2004), který mluví o „senzorické averzi“ neboli o reflektivním pocitu nechuti či odporu vyvola</w:t>
      </w:r>
      <w:r w:rsidR="00E2075E" w:rsidRPr="00E52AB0">
        <w:t>ném určitým konkrétním podnětem</w:t>
      </w:r>
      <w:r w:rsidRPr="00E52AB0">
        <w:t xml:space="preserve"> (</w:t>
      </w:r>
      <w:proofErr w:type="spellStart"/>
      <w:r w:rsidRPr="00E52AB0">
        <w:t>Allport</w:t>
      </w:r>
      <w:proofErr w:type="spellEnd"/>
      <w:r w:rsidRPr="00E52AB0">
        <w:t>, 2004, 161).</w:t>
      </w:r>
    </w:p>
    <w:p w:rsidR="0035487E" w:rsidRPr="00E52AB0" w:rsidRDefault="0035487E" w:rsidP="0035487E">
      <w:pPr>
        <w:spacing w:line="360" w:lineRule="auto"/>
        <w:ind w:firstLine="708"/>
        <w:jc w:val="both"/>
      </w:pPr>
      <w:r w:rsidRPr="00E52AB0">
        <w:t>Z uvedeného vyplývá, že člověk, který je nositelem tak stigmatizujícího atributu jako je lupénka, má zásadním způsobem zkomplikován jakýkoliv kontakt se širším sociálním okolím a jeho choroba negativně zasahuje do každé sociální interakce možná kromě vztahů s blízkou rodinou a přáteli. A právě problematice vzájemného kontaktu jedince s diagnózou lupénky a jeho okolím bych se ráda věnovala v následující subkapitole.</w:t>
      </w:r>
    </w:p>
    <w:p w:rsidR="0035487E" w:rsidRPr="00E52AB0" w:rsidRDefault="0035487E" w:rsidP="0035487E">
      <w:pPr>
        <w:spacing w:line="360" w:lineRule="auto"/>
        <w:jc w:val="both"/>
      </w:pPr>
    </w:p>
    <w:p w:rsidR="0035487E" w:rsidRPr="00E52AB0" w:rsidRDefault="0035487E" w:rsidP="0035487E">
      <w:pPr>
        <w:spacing w:line="360" w:lineRule="auto"/>
        <w:jc w:val="both"/>
        <w:rPr>
          <w:b/>
        </w:rPr>
      </w:pPr>
      <w:r w:rsidRPr="00E52AB0">
        <w:rPr>
          <w:b/>
        </w:rPr>
        <w:lastRenderedPageBreak/>
        <w:t>Sociální interakce mezi jedincem trpícím lupénkou a jeho okolím</w:t>
      </w:r>
    </w:p>
    <w:p w:rsidR="0035487E" w:rsidRPr="00E52AB0" w:rsidRDefault="0035487E" w:rsidP="0035487E">
      <w:pPr>
        <w:spacing w:line="360" w:lineRule="auto"/>
        <w:jc w:val="both"/>
        <w:rPr>
          <w:b/>
        </w:rPr>
      </w:pPr>
    </w:p>
    <w:p w:rsidR="0035487E" w:rsidRPr="00E52AB0" w:rsidRDefault="0035487E" w:rsidP="0035487E">
      <w:pPr>
        <w:spacing w:line="360" w:lineRule="auto"/>
        <w:jc w:val="both"/>
      </w:pPr>
      <w:r w:rsidRPr="00E52AB0">
        <w:rPr>
          <w:b/>
        </w:rPr>
        <w:tab/>
      </w:r>
      <w:r w:rsidRPr="00E52AB0">
        <w:t xml:space="preserve">Lidé s jakýmkoliv zdravotním postižením si uvědomují svoji odlišnost od zdravých a podle toho posuzují i své postavení ve společnosti, které obvykle nebývá příliš příznivé. „Postižený jedinec vnímá postoje zdravých ve svém okolí často citlivěji než by si jich všímal za normálních okolností, protože je v roli odlišného, často závislého, </w:t>
      </w:r>
      <w:r w:rsidR="00E2075E" w:rsidRPr="00E52AB0">
        <w:t>vzbuzujícího různé emoce“</w:t>
      </w:r>
      <w:r w:rsidRPr="00E52AB0">
        <w:t xml:space="preserve"> (Vágnerová, </w:t>
      </w:r>
      <w:proofErr w:type="spellStart"/>
      <w:r w:rsidRPr="00E52AB0">
        <w:t>Hadj-Moussová</w:t>
      </w:r>
      <w:proofErr w:type="spellEnd"/>
      <w:r w:rsidRPr="00E52AB0">
        <w:t xml:space="preserve">, </w:t>
      </w:r>
      <w:proofErr w:type="spellStart"/>
      <w:r w:rsidRPr="00E52AB0">
        <w:t>Štech</w:t>
      </w:r>
      <w:proofErr w:type="spellEnd"/>
      <w:r w:rsidRPr="00E52AB0">
        <w:t>, 2004, 28).</w:t>
      </w:r>
    </w:p>
    <w:p w:rsidR="0035487E" w:rsidRPr="00E52AB0" w:rsidRDefault="0035487E" w:rsidP="0035487E">
      <w:pPr>
        <w:spacing w:line="360" w:lineRule="auto"/>
        <w:ind w:firstLine="708"/>
        <w:jc w:val="both"/>
      </w:pPr>
      <w:r w:rsidRPr="00E52AB0">
        <w:t>Nepřijetí okolí však není jediné úskalí, se kterým se musí stigmatizovaný jedinec vyrovnat. Problematická je také tendence lidí „redukovat“ osobnost nemocného člověka na jeho handicap. Je vnímán jako „ten nemocný“. V intrapsychické sféře se to projeví nejistotou člověka při navazování nových kontaktů. I když se k němu ostatní chovají přátelsky, není si totiž nikdy jistý tím, jestli je jim sympatický on sám jako osoba, nebo je vnímán jako nemocný, ke kterému se je potřeba chovat pěkně, a proto tak činí. Člověk, který trpí stigmatizujícím onemocněním, proto nikdy přesně nepozná důvod, který vede druhé k interakci s ním. Chybí mu zdravá zpětná vazba na základě, které by si mohl utvořit uceleno</w:t>
      </w:r>
      <w:r w:rsidR="00E2075E" w:rsidRPr="00E52AB0">
        <w:t>u představu o sobě a svém okolí</w:t>
      </w:r>
      <w:r w:rsidRPr="00E52AB0">
        <w:t xml:space="preserve"> (</w:t>
      </w:r>
      <w:proofErr w:type="spellStart"/>
      <w:r w:rsidRPr="00E52AB0">
        <w:t>Goffman</w:t>
      </w:r>
      <w:proofErr w:type="spellEnd"/>
      <w:r w:rsidRPr="00E52AB0">
        <w:t>, 2003).</w:t>
      </w:r>
    </w:p>
    <w:p w:rsidR="0035487E" w:rsidRPr="00E52AB0" w:rsidRDefault="006C20F0" w:rsidP="0035487E">
      <w:pPr>
        <w:spacing w:line="360" w:lineRule="auto"/>
        <w:ind w:firstLine="708"/>
        <w:jc w:val="both"/>
      </w:pPr>
      <w:r>
        <w:t xml:space="preserve">Autor dále také uvádí i opačný </w:t>
      </w:r>
      <w:r w:rsidR="0035487E" w:rsidRPr="00E52AB0">
        <w:t>případ</w:t>
      </w:r>
      <w:r w:rsidR="00B3515C">
        <w:t>,</w:t>
      </w:r>
      <w:r w:rsidR="0035487E" w:rsidRPr="00E52AB0">
        <w:t xml:space="preserve"> ve kterém stigmatizovaný jedinec dojde k závěru, že jeho postižení není v porovnání s jinými onemocněními či životními situacemi katastrofou, resp., že zdraví či nemoc není jediným a rozhodujícím faktorem na kterém závisí lidské štěstí a životní pohoda. (</w:t>
      </w:r>
      <w:proofErr w:type="spellStart"/>
      <w:r w:rsidR="0035487E" w:rsidRPr="00E52AB0">
        <w:t>Goffman</w:t>
      </w:r>
      <w:proofErr w:type="spellEnd"/>
      <w:r w:rsidR="0035487E" w:rsidRPr="00E52AB0">
        <w:t>, 2003). Podle mého názoru přehodnocení vlastní situace a hodnotového žebříčku vyžaduje značnou míru osobní zralosti a životních zkušeností.</w:t>
      </w:r>
    </w:p>
    <w:p w:rsidR="0035487E" w:rsidRPr="00E52AB0" w:rsidRDefault="0035487E" w:rsidP="0035487E">
      <w:pPr>
        <w:spacing w:line="360" w:lineRule="auto"/>
        <w:jc w:val="both"/>
        <w:rPr>
          <w:b/>
          <w:color w:val="000000"/>
        </w:rPr>
      </w:pPr>
    </w:p>
    <w:p w:rsidR="00D271B2" w:rsidRPr="007D6665" w:rsidRDefault="00056C01" w:rsidP="003374B4">
      <w:pPr>
        <w:spacing w:line="360" w:lineRule="auto"/>
        <w:jc w:val="both"/>
        <w:rPr>
          <w:b/>
          <w:sz w:val="28"/>
          <w:szCs w:val="28"/>
        </w:rPr>
      </w:pPr>
      <w:r w:rsidRPr="007D6665">
        <w:rPr>
          <w:b/>
          <w:sz w:val="28"/>
          <w:szCs w:val="28"/>
        </w:rPr>
        <w:t>3</w:t>
      </w:r>
      <w:r w:rsidR="0077436C" w:rsidRPr="007D6665">
        <w:rPr>
          <w:b/>
          <w:sz w:val="28"/>
          <w:szCs w:val="28"/>
        </w:rPr>
        <w:t>.</w:t>
      </w:r>
      <w:r w:rsidR="00946669" w:rsidRPr="007D6665">
        <w:rPr>
          <w:b/>
          <w:sz w:val="28"/>
          <w:szCs w:val="28"/>
        </w:rPr>
        <w:t xml:space="preserve"> </w:t>
      </w:r>
      <w:r w:rsidR="0077436C" w:rsidRPr="007D6665">
        <w:rPr>
          <w:b/>
          <w:sz w:val="28"/>
          <w:szCs w:val="28"/>
        </w:rPr>
        <w:t>6</w:t>
      </w:r>
      <w:r w:rsidR="00946669" w:rsidRPr="007D6665">
        <w:rPr>
          <w:b/>
          <w:sz w:val="28"/>
          <w:szCs w:val="28"/>
        </w:rPr>
        <w:tab/>
      </w:r>
      <w:r w:rsidR="00392691" w:rsidRPr="007D6665">
        <w:rPr>
          <w:b/>
          <w:sz w:val="28"/>
          <w:szCs w:val="28"/>
        </w:rPr>
        <w:t xml:space="preserve"> </w:t>
      </w:r>
      <w:r w:rsidR="006219C2" w:rsidRPr="007D6665">
        <w:rPr>
          <w:b/>
          <w:sz w:val="28"/>
          <w:szCs w:val="28"/>
        </w:rPr>
        <w:t>Možnosti t</w:t>
      </w:r>
      <w:r w:rsidR="00D271B2" w:rsidRPr="007D6665">
        <w:rPr>
          <w:b/>
          <w:sz w:val="28"/>
          <w:szCs w:val="28"/>
        </w:rPr>
        <w:t>erapie</w:t>
      </w:r>
      <w:r w:rsidR="00E2075E" w:rsidRPr="007D6665">
        <w:rPr>
          <w:b/>
          <w:sz w:val="28"/>
          <w:szCs w:val="28"/>
        </w:rPr>
        <w:t xml:space="preserve"> </w:t>
      </w:r>
      <w:r w:rsidR="00F773A0">
        <w:rPr>
          <w:b/>
          <w:sz w:val="28"/>
          <w:szCs w:val="28"/>
        </w:rPr>
        <w:t>P</w:t>
      </w:r>
      <w:r w:rsidR="00E2075E" w:rsidRPr="007D6665">
        <w:rPr>
          <w:b/>
          <w:sz w:val="28"/>
          <w:szCs w:val="28"/>
        </w:rPr>
        <w:t>soriázy</w:t>
      </w:r>
    </w:p>
    <w:p w:rsidR="00FF0AFB" w:rsidRPr="00E52AB0" w:rsidRDefault="00FF0AFB" w:rsidP="00FF0AFB">
      <w:pPr>
        <w:spacing w:line="360" w:lineRule="auto"/>
        <w:jc w:val="both"/>
        <w:rPr>
          <w:b/>
        </w:rPr>
      </w:pPr>
    </w:p>
    <w:p w:rsidR="00FF0AFB" w:rsidRPr="00E52AB0" w:rsidRDefault="00FF0AFB" w:rsidP="00546BA3">
      <w:pPr>
        <w:spacing w:line="360" w:lineRule="auto"/>
        <w:ind w:firstLine="708"/>
        <w:jc w:val="both"/>
      </w:pPr>
      <w:r w:rsidRPr="00E52AB0">
        <w:t xml:space="preserve">Terapie se stanovuje </w:t>
      </w:r>
      <w:r w:rsidR="00E425D6" w:rsidRPr="00E52AB0">
        <w:t xml:space="preserve">individuálně </w:t>
      </w:r>
      <w:r w:rsidRPr="00E52AB0">
        <w:t>pro konkrétního pacienta a stav</w:t>
      </w:r>
      <w:r w:rsidR="009C3A21" w:rsidRPr="00E52AB0">
        <w:t>u</w:t>
      </w:r>
      <w:r w:rsidRPr="00E52AB0">
        <w:t xml:space="preserve"> kůže. Nutná je pravidelná léčba, péče o kůži a dodržování preventivních opatření (</w:t>
      </w:r>
      <w:r w:rsidR="002C1C05">
        <w:t xml:space="preserve">tzn. </w:t>
      </w:r>
      <w:r w:rsidRPr="00E52AB0">
        <w:t>vhodný životní styl, správná životospráva, minimalizace provokačních faktorů</w:t>
      </w:r>
      <w:r w:rsidR="002C1C05">
        <w:t>, apod.</w:t>
      </w:r>
      <w:r w:rsidRPr="00E52AB0">
        <w:t>)</w:t>
      </w:r>
      <w:r w:rsidR="003408B9" w:rsidRPr="00E52AB0">
        <w:t xml:space="preserve"> (Peňázová, 2007).</w:t>
      </w:r>
    </w:p>
    <w:p w:rsidR="003408B9" w:rsidRPr="00E52AB0" w:rsidRDefault="003408B9" w:rsidP="00FF0AFB">
      <w:pPr>
        <w:spacing w:line="360" w:lineRule="auto"/>
        <w:jc w:val="both"/>
      </w:pPr>
    </w:p>
    <w:p w:rsidR="003408B9" w:rsidRPr="00E52AB0" w:rsidRDefault="003408B9" w:rsidP="00FF0AFB">
      <w:pPr>
        <w:spacing w:line="360" w:lineRule="auto"/>
        <w:jc w:val="both"/>
      </w:pPr>
      <w:r w:rsidRPr="00E52AB0">
        <w:t xml:space="preserve">Štork, et al. (2008) dělí terapii </w:t>
      </w:r>
      <w:r w:rsidR="009C3A21" w:rsidRPr="00E52AB0">
        <w:t>podle typu použitých léčiv</w:t>
      </w:r>
      <w:r w:rsidRPr="00E52AB0">
        <w:t xml:space="preserve"> na:</w:t>
      </w:r>
    </w:p>
    <w:p w:rsidR="003408B9" w:rsidRPr="00E52AB0" w:rsidRDefault="003408B9" w:rsidP="00FF0AFB">
      <w:pPr>
        <w:spacing w:line="360" w:lineRule="auto"/>
        <w:jc w:val="both"/>
        <w:rPr>
          <w:b/>
        </w:rPr>
      </w:pPr>
    </w:p>
    <w:p w:rsidR="003408B9" w:rsidRPr="00E52AB0" w:rsidRDefault="003408B9" w:rsidP="00FF0AFB">
      <w:pPr>
        <w:spacing w:line="360" w:lineRule="auto"/>
        <w:jc w:val="both"/>
        <w:rPr>
          <w:b/>
        </w:rPr>
      </w:pPr>
      <w:r w:rsidRPr="00E52AB0">
        <w:rPr>
          <w:b/>
        </w:rPr>
        <w:t>- Lokální:</w:t>
      </w:r>
      <w:r w:rsidRPr="00E52AB0">
        <w:t xml:space="preserve"> krémy, masti, roztoky, léčebné šampony</w:t>
      </w:r>
    </w:p>
    <w:p w:rsidR="003408B9" w:rsidRPr="00E52AB0" w:rsidRDefault="003408B9" w:rsidP="00FF0AFB">
      <w:pPr>
        <w:spacing w:line="360" w:lineRule="auto"/>
        <w:jc w:val="both"/>
      </w:pPr>
      <w:r w:rsidRPr="00E52AB0">
        <w:rPr>
          <w:b/>
        </w:rPr>
        <w:t>- Fototerapie:</w:t>
      </w:r>
      <w:r w:rsidRPr="00E52AB0">
        <w:t xml:space="preserve"> aplikace ultrafialového světla</w:t>
      </w:r>
    </w:p>
    <w:p w:rsidR="003408B9" w:rsidRPr="00E52AB0" w:rsidRDefault="003408B9" w:rsidP="00FF0AFB">
      <w:pPr>
        <w:spacing w:line="360" w:lineRule="auto"/>
        <w:jc w:val="both"/>
      </w:pPr>
      <w:r w:rsidRPr="00E52AB0">
        <w:rPr>
          <w:b/>
        </w:rPr>
        <w:t>- Systémová:</w:t>
      </w:r>
      <w:r w:rsidRPr="00E52AB0">
        <w:t xml:space="preserve"> léky podávané injekčně nebo ústy</w:t>
      </w:r>
    </w:p>
    <w:p w:rsidR="003408B9" w:rsidRPr="00E52AB0" w:rsidRDefault="003408B9" w:rsidP="00FF0AFB">
      <w:pPr>
        <w:spacing w:line="360" w:lineRule="auto"/>
        <w:jc w:val="both"/>
        <w:rPr>
          <w:b/>
        </w:rPr>
      </w:pPr>
      <w:r w:rsidRPr="00E52AB0">
        <w:rPr>
          <w:b/>
        </w:rPr>
        <w:lastRenderedPageBreak/>
        <w:t>- Alternativní metody</w:t>
      </w:r>
      <w:r w:rsidR="009C3A21" w:rsidRPr="00E52AB0">
        <w:rPr>
          <w:b/>
        </w:rPr>
        <w:t xml:space="preserve">: </w:t>
      </w:r>
      <w:r w:rsidR="009C3A21" w:rsidRPr="00E52AB0">
        <w:t>psychoterapie</w:t>
      </w:r>
    </w:p>
    <w:p w:rsidR="00F44293" w:rsidRPr="00E52AB0" w:rsidRDefault="00F44293" w:rsidP="00FF0AFB">
      <w:pPr>
        <w:spacing w:line="360" w:lineRule="auto"/>
        <w:jc w:val="both"/>
        <w:rPr>
          <w:b/>
        </w:rPr>
      </w:pPr>
    </w:p>
    <w:p w:rsidR="00F44293" w:rsidRPr="00E52AB0" w:rsidRDefault="00F44293" w:rsidP="00993CB1">
      <w:pPr>
        <w:spacing w:line="360" w:lineRule="auto"/>
        <w:ind w:firstLine="708"/>
        <w:jc w:val="both"/>
      </w:pPr>
      <w:r w:rsidRPr="00E52AB0">
        <w:rPr>
          <w:b/>
        </w:rPr>
        <w:t>Lokální neboli zevní léčba</w:t>
      </w:r>
      <w:r w:rsidRPr="00E52AB0">
        <w:t xml:space="preserve"> je v léčbě lupénky základem. Naštěstí s medicínským pokrokem se dostávají do popředí léky, které jsou ú</w:t>
      </w:r>
      <w:r w:rsidR="00E2075E" w:rsidRPr="00E52AB0">
        <w:t xml:space="preserve">činnější, nebarví, nepáchnou a </w:t>
      </w:r>
      <w:r w:rsidRPr="00E52AB0">
        <w:t>co je žádoucí mají i minimum nežádoucích účinků. Tyto léky jsou nazývány léky první volby. Pro chronickou lupénku se používají léky nehormonální povahy, které jsou odvozené od vitamínu D a vitamínu A. Pro akutní a zánětlivé stavy</w:t>
      </w:r>
      <w:r w:rsidR="00E74E4B" w:rsidRPr="00E52AB0">
        <w:t xml:space="preserve"> se používají zevní kortikosteroidy, které mají na lupénku nejsilnější protizánětlivý účinek. Kortikosteroidy jsou vhodné u všech forem lupénky zejména v počátečních zánětlivých fázích. Mají však nežádoucí účinky, proto se doporučují používat jen na omezenou dobu.</w:t>
      </w:r>
    </w:p>
    <w:p w:rsidR="00E74E4B" w:rsidRPr="00E52AB0" w:rsidRDefault="00E74E4B" w:rsidP="00FF0AFB">
      <w:pPr>
        <w:spacing w:line="360" w:lineRule="auto"/>
        <w:jc w:val="both"/>
      </w:pPr>
    </w:p>
    <w:p w:rsidR="00E74E4B" w:rsidRPr="00E52AB0" w:rsidRDefault="00E74E4B" w:rsidP="00993CB1">
      <w:pPr>
        <w:spacing w:line="360" w:lineRule="auto"/>
        <w:ind w:firstLine="708"/>
        <w:jc w:val="both"/>
      </w:pPr>
      <w:r w:rsidRPr="00E52AB0">
        <w:rPr>
          <w:b/>
        </w:rPr>
        <w:t>Fototerapie neboli světloléčba</w:t>
      </w:r>
      <w:r w:rsidR="00E425D6" w:rsidRPr="00E52AB0">
        <w:rPr>
          <w:b/>
        </w:rPr>
        <w:t xml:space="preserve"> </w:t>
      </w:r>
      <w:r w:rsidRPr="00E52AB0">
        <w:t>je významnou součástí léčby lupénky. Přirozené slunění</w:t>
      </w:r>
      <w:r w:rsidR="0043016D" w:rsidRPr="00E52AB0">
        <w:t xml:space="preserve"> je významnou léčebnou metodou a právě neviditelná ultrafialová část slunečního záření má na lupénku léčebné účinky. Lékaři doporučují denně 15 – 30 minut pobytu na slunci. Doporučují se také pobyty u moře a na horách</w:t>
      </w:r>
      <w:r w:rsidR="002C1C05">
        <w:t>,</w:t>
      </w:r>
      <w:r w:rsidR="0043016D" w:rsidRPr="00E52AB0">
        <w:t xml:space="preserve"> a pokud to není možné</w:t>
      </w:r>
      <w:r w:rsidR="002C1C05">
        <w:t>,</w:t>
      </w:r>
      <w:r w:rsidR="0043016D" w:rsidRPr="00E52AB0">
        <w:t xml:space="preserve"> existuje řada přís</w:t>
      </w:r>
      <w:r w:rsidR="00E425D6" w:rsidRPr="00E52AB0">
        <w:t>trojů, které produkují ultrafia</w:t>
      </w:r>
      <w:r w:rsidR="0043016D" w:rsidRPr="00E52AB0">
        <w:t>lové záření.</w:t>
      </w:r>
    </w:p>
    <w:p w:rsidR="0043016D" w:rsidRPr="00E52AB0" w:rsidRDefault="0043016D" w:rsidP="00FF0AFB">
      <w:pPr>
        <w:spacing w:line="360" w:lineRule="auto"/>
        <w:jc w:val="both"/>
      </w:pPr>
    </w:p>
    <w:p w:rsidR="0043016D" w:rsidRPr="00E52AB0" w:rsidRDefault="0043016D" w:rsidP="00993CB1">
      <w:pPr>
        <w:spacing w:line="360" w:lineRule="auto"/>
        <w:ind w:firstLine="708"/>
        <w:jc w:val="both"/>
      </w:pPr>
      <w:r w:rsidRPr="00E52AB0">
        <w:rPr>
          <w:b/>
        </w:rPr>
        <w:t>Systémová neboli vnitřní léčba</w:t>
      </w:r>
      <w:r w:rsidR="00E425D6" w:rsidRPr="00E52AB0">
        <w:rPr>
          <w:b/>
        </w:rPr>
        <w:t xml:space="preserve"> </w:t>
      </w:r>
      <w:r w:rsidRPr="00E52AB0">
        <w:t>se vzhledem k nežádoucím účinkům doporučuje jen pro nejtěžší případy, které nereagují na lokální léčbu nebo světloléčbu. Je to</w:t>
      </w:r>
      <w:r w:rsidR="00E425D6" w:rsidRPr="00E52AB0">
        <w:t xml:space="preserve"> alternativa pro pacienty</w:t>
      </w:r>
      <w:r w:rsidR="00B3515C">
        <w:t>,</w:t>
      </w:r>
      <w:r w:rsidR="00E425D6" w:rsidRPr="00E52AB0">
        <w:t xml:space="preserve"> u nichž</w:t>
      </w:r>
      <w:r w:rsidRPr="00E52AB0">
        <w:t xml:space="preserve"> lupénka pokrývá více než desetinu</w:t>
      </w:r>
      <w:r w:rsidR="0084745C" w:rsidRPr="00E52AB0">
        <w:t xml:space="preserve"> povrchu těla a ostatní léčba selhala.</w:t>
      </w:r>
    </w:p>
    <w:p w:rsidR="0084745C" w:rsidRPr="00E52AB0" w:rsidRDefault="0084745C" w:rsidP="00FF0AFB">
      <w:pPr>
        <w:spacing w:line="360" w:lineRule="auto"/>
        <w:jc w:val="both"/>
      </w:pPr>
    </w:p>
    <w:p w:rsidR="00BD2C9D" w:rsidRPr="00E52AB0" w:rsidRDefault="00BD2C9D" w:rsidP="00331F15">
      <w:pPr>
        <w:spacing w:line="360" w:lineRule="auto"/>
        <w:ind w:firstLine="708"/>
        <w:jc w:val="both"/>
        <w:rPr>
          <w:b/>
        </w:rPr>
      </w:pPr>
      <w:r w:rsidRPr="00E52AB0">
        <w:rPr>
          <w:b/>
        </w:rPr>
        <w:t>Psychoterapie</w:t>
      </w:r>
      <w:r w:rsidR="00331F15" w:rsidRPr="00E52AB0">
        <w:rPr>
          <w:b/>
        </w:rPr>
        <w:t xml:space="preserve"> </w:t>
      </w:r>
      <w:r w:rsidR="00331F15" w:rsidRPr="00E52AB0">
        <w:t>n</w:t>
      </w:r>
      <w:r w:rsidRPr="00E52AB0">
        <w:t>a základě poznatků uvedených</w:t>
      </w:r>
      <w:r w:rsidR="009C3A21" w:rsidRPr="00E52AB0">
        <w:t xml:space="preserve"> v předchozích kapitolách můžeme</w:t>
      </w:r>
      <w:r w:rsidRPr="00E52AB0">
        <w:t xml:space="preserve"> považovat</w:t>
      </w:r>
      <w:r w:rsidR="009C3A21" w:rsidRPr="00E52AB0">
        <w:t xml:space="preserve"> </w:t>
      </w:r>
      <w:r w:rsidRPr="00E52AB0">
        <w:t>propojení psoriázy s psychikou za evidentní. Zřejmě také proto, se více autorů zabývá možnostmi psychoterapie. Novotný (1993) zdůrazňuje psychosomatický charakter tohoto onemocnění a souvislost mezi zdravotním stavem a aktuálním psychickým stavem pacienta. V tomto směru vnímá jako rizikové intenzivní svědění, které má za následek vznik jakéhosi „bludného kruhu“, kdy svědění má negativní dopad na psychiku pacienta a ta následně ještě více zhoršuje jeho zdravotní stav. Úkolem psychoterapie by podle něj mělo být ukončení tohoto cyklického procesu a vytvoření prostoru pro stabilizaci pacienta jak po fyzické tak po duševní stránce. Dle autora by vhodně zvolená psychoterapie mohla pacientovi pomoci překonávat pocity méněcennosti, společenského odmítání a případné deprese.</w:t>
      </w:r>
    </w:p>
    <w:p w:rsidR="00BD2C9D" w:rsidRPr="00E52AB0" w:rsidRDefault="00BD2C9D" w:rsidP="00BD2C9D">
      <w:pPr>
        <w:spacing w:line="360" w:lineRule="auto"/>
        <w:jc w:val="both"/>
      </w:pPr>
      <w:r w:rsidRPr="00E52AB0">
        <w:tab/>
        <w:t xml:space="preserve">Touto problematikou se také zabývají autoři </w:t>
      </w:r>
      <w:proofErr w:type="spellStart"/>
      <w:r w:rsidRPr="00E52AB0">
        <w:t>Baštecký</w:t>
      </w:r>
      <w:proofErr w:type="spellEnd"/>
      <w:r w:rsidRPr="00E52AB0">
        <w:t xml:space="preserve">, </w:t>
      </w:r>
      <w:proofErr w:type="spellStart"/>
      <w:r w:rsidRPr="00E52AB0">
        <w:t>Šavlík</w:t>
      </w:r>
      <w:proofErr w:type="spellEnd"/>
      <w:r w:rsidRPr="00E52AB0">
        <w:t xml:space="preserve">, Šimek (1993), kteří popisují jednotlivé psychoterapeutické metody, které jsou obvykle využívány v souvislosti s psychosomatickými onemocněními. Rozlišují techniky zaměřené primárně na úpravu </w:t>
      </w:r>
      <w:r w:rsidRPr="00E52AB0">
        <w:lastRenderedPageBreak/>
        <w:t>orgánových funkcí a sekundárně se zaměřují na intrapsychické prožívání jedince.   Autoři, ale zdůrazňují, že v praxi je tyto postupy potřeba účelně kombinovat dle aktuální situace pacienta. K metodám, které vedou ke zlepšení orgánových funkcí</w:t>
      </w:r>
      <w:r w:rsidR="002C1C05">
        <w:t>,</w:t>
      </w:r>
      <w:r w:rsidRPr="00E52AB0">
        <w:t xml:space="preserve"> autoři řadí hypnózu, jógu a široké spektrum relaxačních technik. Při zvládání intrapsychické zátěže, která je spojena s negativním prožíváním je podle autorů možné využít komplexní postupy vycházející z jednotlivých psychoterapeutických škol, a to jak v individuá</w:t>
      </w:r>
      <w:r w:rsidR="007C78AB">
        <w:t xml:space="preserve">lní, tak ve skupinové formě. </w:t>
      </w:r>
      <w:r w:rsidRPr="00E52AB0">
        <w:t>Pacient by se měl pokusit hledat hlubší životní smysl, který mu umožní dívat se na svoji situaci z nové perspektivy.</w:t>
      </w:r>
      <w:r w:rsidRPr="00E52AB0">
        <w:tab/>
      </w:r>
    </w:p>
    <w:p w:rsidR="00884BC8" w:rsidRPr="00E52AB0" w:rsidRDefault="00884BC8" w:rsidP="00884BC8">
      <w:pPr>
        <w:spacing w:line="360" w:lineRule="auto"/>
        <w:jc w:val="both"/>
      </w:pPr>
    </w:p>
    <w:p w:rsidR="009C3A21" w:rsidRPr="000909C0" w:rsidRDefault="00056C01" w:rsidP="00884BC8">
      <w:pPr>
        <w:spacing w:line="360" w:lineRule="auto"/>
        <w:jc w:val="both"/>
        <w:rPr>
          <w:b/>
        </w:rPr>
      </w:pPr>
      <w:r>
        <w:rPr>
          <w:b/>
        </w:rPr>
        <w:t>3.</w:t>
      </w:r>
      <w:r w:rsidR="00E2075E">
        <w:rPr>
          <w:b/>
        </w:rPr>
        <w:t xml:space="preserve"> </w:t>
      </w:r>
      <w:r>
        <w:rPr>
          <w:b/>
        </w:rPr>
        <w:t>6</w:t>
      </w:r>
      <w:r w:rsidR="000909C0">
        <w:rPr>
          <w:b/>
        </w:rPr>
        <w:t>.</w:t>
      </w:r>
      <w:r w:rsidR="00E52AB0">
        <w:rPr>
          <w:b/>
        </w:rPr>
        <w:t xml:space="preserve"> </w:t>
      </w:r>
      <w:r w:rsidR="000909C0">
        <w:rPr>
          <w:b/>
        </w:rPr>
        <w:t>1</w:t>
      </w:r>
      <w:r w:rsidR="00E2075E">
        <w:rPr>
          <w:b/>
        </w:rPr>
        <w:t xml:space="preserve"> </w:t>
      </w:r>
      <w:r w:rsidR="00E2075E">
        <w:rPr>
          <w:b/>
        </w:rPr>
        <w:tab/>
      </w:r>
      <w:r w:rsidR="000909C0">
        <w:rPr>
          <w:b/>
        </w:rPr>
        <w:t xml:space="preserve"> </w:t>
      </w:r>
      <w:r w:rsidR="000909C0" w:rsidRPr="000909C0">
        <w:rPr>
          <w:b/>
        </w:rPr>
        <w:t xml:space="preserve">Doporučený postup léčby psoriázy dle </w:t>
      </w:r>
      <w:r w:rsidR="000909C0">
        <w:rPr>
          <w:b/>
        </w:rPr>
        <w:t xml:space="preserve">evropského </w:t>
      </w:r>
      <w:r w:rsidR="000909C0" w:rsidRPr="000909C0">
        <w:rPr>
          <w:b/>
        </w:rPr>
        <w:t>dermatologického výboru</w:t>
      </w:r>
    </w:p>
    <w:p w:rsidR="00BD2C9D" w:rsidRPr="0043016D" w:rsidRDefault="00BD2C9D" w:rsidP="00993CB1">
      <w:pPr>
        <w:spacing w:line="360" w:lineRule="auto"/>
        <w:ind w:firstLine="708"/>
        <w:jc w:val="both"/>
      </w:pPr>
    </w:p>
    <w:p w:rsidR="000909C0" w:rsidRDefault="000909C0" w:rsidP="000909C0">
      <w:pPr>
        <w:spacing w:line="360" w:lineRule="auto"/>
        <w:ind w:left="1418" w:hanging="1418"/>
      </w:pPr>
      <w:r>
        <w:rPr>
          <w:b/>
          <w:bCs/>
          <w:caps/>
        </w:rPr>
        <w:t xml:space="preserve">Léčebný postuP: </w:t>
      </w:r>
    </w:p>
    <w:p w:rsidR="000909C0" w:rsidRPr="0056277F" w:rsidRDefault="000909C0" w:rsidP="000909C0">
      <w:pPr>
        <w:spacing w:line="360" w:lineRule="auto"/>
        <w:ind w:left="1418" w:hanging="1418"/>
      </w:pPr>
      <w:r w:rsidRPr="0056277F">
        <w:rPr>
          <w:b/>
          <w:bCs/>
        </w:rPr>
        <w:t>Lokální terapie</w:t>
      </w:r>
      <w:r w:rsidRPr="0056277F">
        <w:t>:</w:t>
      </w:r>
    </w:p>
    <w:p w:rsidR="000909C0" w:rsidRDefault="000909C0" w:rsidP="000909C0">
      <w:pPr>
        <w:spacing w:line="360" w:lineRule="auto"/>
        <w:ind w:left="1418" w:hanging="1418"/>
      </w:pPr>
      <w:r>
        <w:t>1/ Emoliencia</w:t>
      </w:r>
    </w:p>
    <w:p w:rsidR="000909C0" w:rsidRDefault="003F667B" w:rsidP="000909C0">
      <w:pPr>
        <w:spacing w:line="360" w:lineRule="auto"/>
        <w:ind w:left="1418" w:hanging="1418"/>
      </w:pPr>
      <w:r>
        <w:t xml:space="preserve">2/ </w:t>
      </w:r>
      <w:proofErr w:type="spellStart"/>
      <w:r>
        <w:t>Keratolytika</w:t>
      </w:r>
      <w:proofErr w:type="spellEnd"/>
      <w:r>
        <w:t xml:space="preserve"> (kyselina </w:t>
      </w:r>
      <w:r w:rsidR="007C78AB">
        <w:t>salicylová, urea</w:t>
      </w:r>
      <w:r w:rsidR="000909C0">
        <w:t>)</w:t>
      </w:r>
    </w:p>
    <w:p w:rsidR="000909C0" w:rsidRDefault="000909C0" w:rsidP="000909C0">
      <w:pPr>
        <w:spacing w:line="360" w:lineRule="auto"/>
        <w:ind w:left="1418" w:hanging="1418"/>
      </w:pPr>
      <w:r>
        <w:t>3/ Kortikosteroidy volně nebo pod okluzí</w:t>
      </w:r>
    </w:p>
    <w:p w:rsidR="000909C0" w:rsidRDefault="000909C0" w:rsidP="000909C0">
      <w:pPr>
        <w:spacing w:line="360" w:lineRule="auto"/>
        <w:ind w:left="1418" w:hanging="1418"/>
      </w:pPr>
      <w:r>
        <w:t>4/ Dehet ve formě dehtové pasty nebo v kombinaci s kortikosteroidy (</w:t>
      </w:r>
      <w:proofErr w:type="spellStart"/>
      <w:r>
        <w:t>Locacorten</w:t>
      </w:r>
      <w:proofErr w:type="spellEnd"/>
      <w:r>
        <w:t>-tar)</w:t>
      </w:r>
    </w:p>
    <w:p w:rsidR="000909C0" w:rsidRDefault="000909C0" w:rsidP="000909C0">
      <w:pPr>
        <w:spacing w:line="360" w:lineRule="auto"/>
        <w:ind w:left="1418" w:hanging="1418"/>
      </w:pPr>
      <w:r>
        <w:t xml:space="preserve">5/ </w:t>
      </w:r>
      <w:proofErr w:type="spellStart"/>
      <w:r>
        <w:t>Dithranol</w:t>
      </w:r>
      <w:proofErr w:type="spellEnd"/>
      <w:r>
        <w:t xml:space="preserve">  (</w:t>
      </w:r>
      <w:proofErr w:type="spellStart"/>
      <w:r>
        <w:t>cignolin</w:t>
      </w:r>
      <w:proofErr w:type="spellEnd"/>
      <w:r>
        <w:t xml:space="preserve"> ) v minutové terapii (kombinace s dehtem nebo ureou)</w:t>
      </w:r>
    </w:p>
    <w:p w:rsidR="000909C0" w:rsidRDefault="000909C0" w:rsidP="000909C0">
      <w:pPr>
        <w:pStyle w:val="Zkladntext2"/>
      </w:pPr>
      <w:r>
        <w:t>6/ Deriváty vitaminu D3 (</w:t>
      </w:r>
      <w:proofErr w:type="spellStart"/>
      <w:r>
        <w:t>calcipotriol</w:t>
      </w:r>
      <w:proofErr w:type="spellEnd"/>
      <w:r>
        <w:t xml:space="preserve">, </w:t>
      </w:r>
      <w:proofErr w:type="spellStart"/>
      <w:r>
        <w:t>tacalcitol</w:t>
      </w:r>
      <w:proofErr w:type="spellEnd"/>
      <w:r>
        <w:t>)</w:t>
      </w:r>
    </w:p>
    <w:p w:rsidR="000909C0" w:rsidRDefault="000909C0" w:rsidP="000909C0">
      <w:pPr>
        <w:spacing w:line="360" w:lineRule="auto"/>
      </w:pPr>
      <w:r>
        <w:t>7/ Antimikrobiální látky</w:t>
      </w:r>
    </w:p>
    <w:p w:rsidR="000909C0" w:rsidRDefault="000909C0" w:rsidP="000909C0">
      <w:pPr>
        <w:spacing w:line="360" w:lineRule="auto"/>
      </w:pPr>
      <w:r>
        <w:t xml:space="preserve">8/ Koupele (solné, </w:t>
      </w:r>
      <w:proofErr w:type="spellStart"/>
      <w:r>
        <w:t>ichtamolové</w:t>
      </w:r>
      <w:proofErr w:type="spellEnd"/>
      <w:r>
        <w:t>, olejové aj.)</w:t>
      </w:r>
    </w:p>
    <w:p w:rsidR="000909C0" w:rsidRDefault="000909C0" w:rsidP="000909C0">
      <w:pPr>
        <w:spacing w:line="360" w:lineRule="auto"/>
      </w:pPr>
      <w:r>
        <w:t xml:space="preserve">9/ Nové léky: </w:t>
      </w:r>
      <w:proofErr w:type="spellStart"/>
      <w:r>
        <w:t>tazaroten</w:t>
      </w:r>
      <w:proofErr w:type="spellEnd"/>
      <w:r>
        <w:t xml:space="preserve">, </w:t>
      </w:r>
      <w:proofErr w:type="spellStart"/>
      <w:r>
        <w:t>makrolidy</w:t>
      </w:r>
      <w:proofErr w:type="spellEnd"/>
      <w:r>
        <w:t xml:space="preserve"> apod.</w:t>
      </w:r>
    </w:p>
    <w:p w:rsidR="000909C0" w:rsidRDefault="000909C0" w:rsidP="000909C0">
      <w:pPr>
        <w:spacing w:line="360" w:lineRule="auto"/>
        <w:rPr>
          <w:b/>
          <w:bCs/>
          <w:sz w:val="28"/>
          <w:szCs w:val="28"/>
        </w:rPr>
      </w:pPr>
    </w:p>
    <w:p w:rsidR="000909C0" w:rsidRPr="000909C0" w:rsidRDefault="000909C0" w:rsidP="000909C0">
      <w:pPr>
        <w:spacing w:line="360" w:lineRule="auto"/>
        <w:rPr>
          <w:b/>
          <w:bCs/>
        </w:rPr>
      </w:pPr>
      <w:r w:rsidRPr="000909C0">
        <w:rPr>
          <w:b/>
          <w:bCs/>
        </w:rPr>
        <w:t>Další terapeutické možnosti:</w:t>
      </w:r>
    </w:p>
    <w:p w:rsidR="000909C0" w:rsidRPr="000909C0" w:rsidRDefault="000909C0" w:rsidP="000909C0">
      <w:pPr>
        <w:spacing w:line="360" w:lineRule="auto"/>
      </w:pPr>
      <w:r w:rsidRPr="000909C0">
        <w:rPr>
          <w:b/>
          <w:bCs/>
        </w:rPr>
        <w:t xml:space="preserve">- </w:t>
      </w:r>
      <w:proofErr w:type="spellStart"/>
      <w:r w:rsidRPr="000909C0">
        <w:t>Intralezionální</w:t>
      </w:r>
      <w:proofErr w:type="spellEnd"/>
      <w:r w:rsidRPr="000909C0">
        <w:t xml:space="preserve"> terapie</w:t>
      </w:r>
    </w:p>
    <w:p w:rsidR="000909C0" w:rsidRPr="000909C0" w:rsidRDefault="000909C0" w:rsidP="000909C0">
      <w:pPr>
        <w:spacing w:line="360" w:lineRule="auto"/>
      </w:pPr>
      <w:r w:rsidRPr="000909C0">
        <w:t xml:space="preserve">- Fototerapie a </w:t>
      </w:r>
      <w:proofErr w:type="spellStart"/>
      <w:r w:rsidRPr="000909C0">
        <w:t>fotochemoterapie</w:t>
      </w:r>
      <w:proofErr w:type="spellEnd"/>
      <w:r w:rsidRPr="000909C0">
        <w:t xml:space="preserve"> </w:t>
      </w:r>
    </w:p>
    <w:p w:rsidR="000909C0" w:rsidRPr="000909C0" w:rsidRDefault="000909C0" w:rsidP="000909C0">
      <w:pPr>
        <w:spacing w:line="360" w:lineRule="auto"/>
      </w:pPr>
      <w:r w:rsidRPr="000909C0">
        <w:t>- Systémová terapie</w:t>
      </w:r>
    </w:p>
    <w:p w:rsidR="000909C0" w:rsidRPr="000909C0" w:rsidRDefault="000909C0" w:rsidP="000909C0">
      <w:pPr>
        <w:spacing w:line="360" w:lineRule="auto"/>
      </w:pPr>
      <w:r w:rsidRPr="000909C0">
        <w:t>- Kombinované léčebné postupy</w:t>
      </w:r>
    </w:p>
    <w:p w:rsidR="000909C0" w:rsidRPr="000909C0" w:rsidRDefault="000909C0" w:rsidP="000909C0">
      <w:pPr>
        <w:spacing w:line="360" w:lineRule="auto"/>
      </w:pPr>
      <w:r w:rsidRPr="000909C0">
        <w:t>- Podpůrná terapie</w:t>
      </w:r>
    </w:p>
    <w:p w:rsidR="000909C0" w:rsidRDefault="000909C0" w:rsidP="000909C0">
      <w:pPr>
        <w:tabs>
          <w:tab w:val="left" w:pos="142"/>
        </w:tabs>
        <w:spacing w:line="360" w:lineRule="auto"/>
      </w:pPr>
      <w:r>
        <w:tab/>
        <w:t>1/ Antihistaminika</w:t>
      </w:r>
    </w:p>
    <w:p w:rsidR="000909C0" w:rsidRDefault="000909C0" w:rsidP="000909C0">
      <w:pPr>
        <w:tabs>
          <w:tab w:val="left" w:pos="142"/>
        </w:tabs>
        <w:spacing w:line="360" w:lineRule="auto"/>
      </w:pPr>
      <w:r>
        <w:tab/>
        <w:t>2/ Antimykotika</w:t>
      </w:r>
    </w:p>
    <w:p w:rsidR="000909C0" w:rsidRDefault="000909C0" w:rsidP="000909C0">
      <w:pPr>
        <w:tabs>
          <w:tab w:val="left" w:pos="142"/>
        </w:tabs>
        <w:spacing w:line="360" w:lineRule="auto"/>
      </w:pPr>
      <w:r>
        <w:tab/>
        <w:t>3/ Nesteroidní antiflogistika</w:t>
      </w:r>
    </w:p>
    <w:p w:rsidR="000909C0" w:rsidRDefault="000909C0" w:rsidP="000909C0">
      <w:pPr>
        <w:tabs>
          <w:tab w:val="left" w:pos="142"/>
        </w:tabs>
        <w:spacing w:line="360" w:lineRule="auto"/>
      </w:pPr>
      <w:r>
        <w:tab/>
        <w:t>4/ Psychiatrická a psychologická léčba</w:t>
      </w:r>
    </w:p>
    <w:p w:rsidR="000909C0" w:rsidRDefault="000909C0" w:rsidP="000909C0">
      <w:pPr>
        <w:tabs>
          <w:tab w:val="left" w:pos="142"/>
        </w:tabs>
        <w:spacing w:line="360" w:lineRule="auto"/>
      </w:pPr>
      <w:r>
        <w:lastRenderedPageBreak/>
        <w:tab/>
        <w:t>5/ Dietní režim</w:t>
      </w:r>
    </w:p>
    <w:p w:rsidR="000909C0" w:rsidRPr="000909C0" w:rsidRDefault="000909C0" w:rsidP="000909C0">
      <w:pPr>
        <w:spacing w:line="360" w:lineRule="auto"/>
        <w:rPr>
          <w:b/>
          <w:bCs/>
        </w:rPr>
      </w:pPr>
      <w:r w:rsidRPr="000909C0">
        <w:rPr>
          <w:b/>
          <w:bCs/>
        </w:rPr>
        <w:t xml:space="preserve">- </w:t>
      </w:r>
      <w:r w:rsidRPr="000909C0">
        <w:t>Další postupy</w:t>
      </w:r>
    </w:p>
    <w:p w:rsidR="000909C0" w:rsidRDefault="000909C0" w:rsidP="000909C0">
      <w:pPr>
        <w:spacing w:line="360" w:lineRule="auto"/>
      </w:pPr>
      <w:r>
        <w:t xml:space="preserve">Rehabilitace, lázně, balneoterapie, klimatoterapie. </w:t>
      </w:r>
    </w:p>
    <w:p w:rsidR="0056277F" w:rsidRDefault="0056277F" w:rsidP="0056277F">
      <w:pPr>
        <w:spacing w:line="360" w:lineRule="auto"/>
      </w:pPr>
      <w:r>
        <w:t>(</w:t>
      </w:r>
      <w:proofErr w:type="spellStart"/>
      <w:r>
        <w:t>Drake</w:t>
      </w:r>
      <w:proofErr w:type="spellEnd"/>
      <w:r>
        <w:t>, et al, 1993)</w:t>
      </w:r>
      <w:r w:rsidR="007C78AB">
        <w:t>.</w:t>
      </w:r>
    </w:p>
    <w:p w:rsidR="005647BE" w:rsidRPr="005647BE" w:rsidRDefault="005647BE" w:rsidP="005647BE">
      <w:pPr>
        <w:spacing w:line="360" w:lineRule="auto"/>
        <w:jc w:val="both"/>
        <w:rPr>
          <w:b/>
        </w:rPr>
      </w:pPr>
    </w:p>
    <w:p w:rsidR="00D271B2" w:rsidRPr="00E2075E" w:rsidRDefault="00056C01" w:rsidP="00884BC8">
      <w:pPr>
        <w:spacing w:line="360" w:lineRule="auto"/>
        <w:jc w:val="both"/>
        <w:rPr>
          <w:b/>
          <w:sz w:val="28"/>
          <w:szCs w:val="28"/>
        </w:rPr>
      </w:pPr>
      <w:r w:rsidRPr="00E2075E">
        <w:rPr>
          <w:b/>
          <w:sz w:val="28"/>
          <w:szCs w:val="28"/>
        </w:rPr>
        <w:t>3</w:t>
      </w:r>
      <w:r w:rsidR="00392691" w:rsidRPr="00E2075E">
        <w:rPr>
          <w:b/>
          <w:sz w:val="28"/>
          <w:szCs w:val="28"/>
        </w:rPr>
        <w:t>.</w:t>
      </w:r>
      <w:r w:rsidR="00E2075E" w:rsidRPr="00E2075E">
        <w:rPr>
          <w:b/>
          <w:sz w:val="28"/>
          <w:szCs w:val="28"/>
        </w:rPr>
        <w:t xml:space="preserve"> </w:t>
      </w:r>
      <w:r w:rsidR="0077436C" w:rsidRPr="00E2075E">
        <w:rPr>
          <w:b/>
          <w:sz w:val="28"/>
          <w:szCs w:val="28"/>
        </w:rPr>
        <w:t>7</w:t>
      </w:r>
      <w:r w:rsidR="00E2075E" w:rsidRPr="00E2075E">
        <w:rPr>
          <w:b/>
          <w:sz w:val="28"/>
          <w:szCs w:val="28"/>
        </w:rPr>
        <w:tab/>
      </w:r>
      <w:r w:rsidR="00392691" w:rsidRPr="00E2075E">
        <w:rPr>
          <w:b/>
          <w:sz w:val="28"/>
          <w:szCs w:val="28"/>
        </w:rPr>
        <w:t xml:space="preserve"> </w:t>
      </w:r>
      <w:r w:rsidR="00D271B2" w:rsidRPr="00E2075E">
        <w:rPr>
          <w:b/>
          <w:sz w:val="28"/>
          <w:szCs w:val="28"/>
        </w:rPr>
        <w:t>Prevence</w:t>
      </w:r>
      <w:r w:rsidR="00BD2C9D" w:rsidRPr="00E2075E">
        <w:rPr>
          <w:b/>
          <w:sz w:val="28"/>
          <w:szCs w:val="28"/>
        </w:rPr>
        <w:t xml:space="preserve"> lupénky</w:t>
      </w:r>
    </w:p>
    <w:p w:rsidR="00392691" w:rsidRPr="00392691" w:rsidRDefault="00392691" w:rsidP="00392691">
      <w:pPr>
        <w:spacing w:line="360" w:lineRule="auto"/>
        <w:jc w:val="both"/>
        <w:rPr>
          <w:b/>
        </w:rPr>
      </w:pPr>
    </w:p>
    <w:p w:rsidR="00993CB1" w:rsidRPr="00253831" w:rsidRDefault="00B03668" w:rsidP="00993CB1">
      <w:pPr>
        <w:spacing w:line="360" w:lineRule="auto"/>
        <w:ind w:firstLine="708"/>
        <w:jc w:val="both"/>
      </w:pPr>
      <w:r w:rsidRPr="00253831">
        <w:t>Primární p</w:t>
      </w:r>
      <w:r w:rsidR="00A07F07" w:rsidRPr="00253831">
        <w:t>reventivní opatření, která by zabránila vzniku psoriázy</w:t>
      </w:r>
      <w:r w:rsidR="00E2075E" w:rsidRPr="00253831">
        <w:t>,</w:t>
      </w:r>
      <w:r w:rsidR="00A07F07" w:rsidRPr="00253831">
        <w:t xml:space="preserve"> žádná neexistují. </w:t>
      </w:r>
      <w:r w:rsidR="00331F15" w:rsidRPr="00253831">
        <w:t xml:space="preserve">Je zde možnost zaměřit se na genetické poradenství a životní režim u latentních </w:t>
      </w:r>
      <w:proofErr w:type="spellStart"/>
      <w:r w:rsidR="00331F15" w:rsidRPr="00253831">
        <w:t>psoriatiků</w:t>
      </w:r>
      <w:proofErr w:type="spellEnd"/>
      <w:r w:rsidR="00331F15" w:rsidRPr="00253831">
        <w:t>. Dále</w:t>
      </w:r>
      <w:r w:rsidR="00A07F07" w:rsidRPr="00253831">
        <w:t xml:space="preserve"> zmírnit a vyloučit vyvolávající faktory, které mohou být u každého jedince odlišné.</w:t>
      </w:r>
      <w:r w:rsidR="00331F15" w:rsidRPr="00253831">
        <w:t xml:space="preserve"> </w:t>
      </w:r>
      <w:r w:rsidRPr="00253831">
        <w:t xml:space="preserve">(Benáková, </w:t>
      </w:r>
      <w:proofErr w:type="spellStart"/>
      <w:r w:rsidRPr="00253831">
        <w:t>Ettler</w:t>
      </w:r>
      <w:proofErr w:type="spellEnd"/>
      <w:r w:rsidRPr="00253831">
        <w:t>, Štork a Vašků, 2007). Je tedy nutné, aby se pacient zaměřil na sekundární preventivní opatř</w:t>
      </w:r>
      <w:r w:rsidR="00E425D6" w:rsidRPr="00253831">
        <w:t>ení. V zásadě je nutné dodržovat</w:t>
      </w:r>
      <w:r w:rsidRPr="00253831">
        <w:t xml:space="preserve"> pravidla správné výživy. V jídelníčku se doporučuje redukovat živočišné tuky a červená masa. V dostatečném </w:t>
      </w:r>
      <w:r w:rsidR="009E2E2C" w:rsidRPr="00253831">
        <w:t>množ</w:t>
      </w:r>
      <w:r w:rsidRPr="00253831">
        <w:t>ství konzumovat tučné ryby nebo užívat rybí tuk v tobolkách. Strav</w:t>
      </w:r>
      <w:r w:rsidR="009E2E2C" w:rsidRPr="00253831">
        <w:t>a</w:t>
      </w:r>
      <w:r w:rsidRPr="00253831">
        <w:t xml:space="preserve"> by měla být bohatá na ovoce a zeleninu, prot</w:t>
      </w:r>
      <w:r w:rsidR="009E2E2C" w:rsidRPr="00253831">
        <w:t>o</w:t>
      </w:r>
      <w:r w:rsidRPr="00253831">
        <w:t xml:space="preserve">že antioxidanty mohou být velmi cenné v léčbě lupénky. Je zapotřebí dodržovat pitný režim a vyhýbat se alkoholu a kouření. U </w:t>
      </w:r>
      <w:proofErr w:type="spellStart"/>
      <w:r w:rsidRPr="00253831">
        <w:t>psoriatiků</w:t>
      </w:r>
      <w:proofErr w:type="spellEnd"/>
      <w:r w:rsidRPr="00253831">
        <w:t>, kteří kouří je zvýšené riziko zhoršení stavu onemocnění.</w:t>
      </w:r>
      <w:r w:rsidR="009E2E2C" w:rsidRPr="00253831">
        <w:t xml:space="preserve"> Prospěšné jsou také podpůrné léčebné prostředky jako koupele (emoliencia) či promazávací masti, které přináší úlevu</w:t>
      </w:r>
      <w:r w:rsidR="00937F32" w:rsidRPr="00253831">
        <w:t>. K</w:t>
      </w:r>
      <w:r w:rsidR="009E2E2C" w:rsidRPr="00253831">
        <w:t>ůži změkčují, zvláčňují a hydratují</w:t>
      </w:r>
      <w:r w:rsidR="00937F32" w:rsidRPr="00253831">
        <w:t>,</w:t>
      </w:r>
      <w:r w:rsidR="009E2E2C" w:rsidRPr="00253831">
        <w:t xml:space="preserve"> ale bohužel málokdy jsou dostat</w:t>
      </w:r>
      <w:r w:rsidR="00937F32" w:rsidRPr="00253831">
        <w:t>e</w:t>
      </w:r>
      <w:r w:rsidR="009E2E2C" w:rsidRPr="00253831">
        <w:t>čně silné, aby samotn</w:t>
      </w:r>
      <w:r w:rsidR="00E425D6" w:rsidRPr="00253831">
        <w:t>é vedly ke zhojení lupénky. Ke z</w:t>
      </w:r>
      <w:r w:rsidR="00331F15" w:rsidRPr="00253831">
        <w:t xml:space="preserve">klidnění </w:t>
      </w:r>
      <w:r w:rsidR="009E2E2C" w:rsidRPr="00253831">
        <w:t>a zabránění svědění také pomáhá chladná sprcha. Pacient</w:t>
      </w:r>
      <w:r w:rsidR="00937F32" w:rsidRPr="00253831">
        <w:t xml:space="preserve"> také mu</w:t>
      </w:r>
      <w:r w:rsidR="009E2E2C" w:rsidRPr="00253831">
        <w:t>sí dát pozor na volbu prášku na praní, aviváže, deodorantu, šampónu ap., které jim způsobují potíže. Lupénce nesvědčí také klimatizovaná místnost, která kůži velmi vysušuje a je potřeba nosit pohodlné bavlněné oděvy</w:t>
      </w:r>
      <w:r w:rsidR="00C21DD7" w:rsidRPr="00253831">
        <w:t xml:space="preserve"> </w:t>
      </w:r>
      <w:r w:rsidR="00937F32" w:rsidRPr="00253831">
        <w:t>(Peňázová, 2007).</w:t>
      </w:r>
    </w:p>
    <w:p w:rsidR="00A07F07" w:rsidRPr="00253831" w:rsidRDefault="00937F32" w:rsidP="001C5F00">
      <w:pPr>
        <w:spacing w:line="360" w:lineRule="auto"/>
        <w:ind w:firstLine="708"/>
        <w:jc w:val="both"/>
      </w:pPr>
      <w:r w:rsidRPr="00253831">
        <w:t>Psoriázy se týká celá řada pravidel, kterými je jedinec omezován v každoden</w:t>
      </w:r>
      <w:r w:rsidR="00E425D6" w:rsidRPr="00253831">
        <w:t>n</w:t>
      </w:r>
      <w:r w:rsidRPr="00253831">
        <w:t xml:space="preserve">ím životě. </w:t>
      </w:r>
      <w:r w:rsidR="007F2CAB" w:rsidRPr="00253831">
        <w:t>Člověk</w:t>
      </w:r>
      <w:r w:rsidRPr="00253831">
        <w:t xml:space="preserve"> je nucen přemýšlet nad veškerými svými aktivitami, které se týkají povolání, sportu, koníčků</w:t>
      </w:r>
      <w:r w:rsidR="007F2CAB" w:rsidRPr="00253831">
        <w:t xml:space="preserve"> ap. M</w:t>
      </w:r>
      <w:r w:rsidR="0047795C" w:rsidRPr="00253831">
        <w:t>usí volit takové při, kterých nedochází ke zraňování.</w:t>
      </w:r>
      <w:r w:rsidRPr="00253831">
        <w:t xml:space="preserve"> Je to velká zátěž na psychiku a z pravidla pacienti, kteří jsou schopni k nemoci pozitivně přistupovat</w:t>
      </w:r>
      <w:r w:rsidR="00E2075E" w:rsidRPr="00253831">
        <w:t>,</w:t>
      </w:r>
      <w:r w:rsidRPr="00253831">
        <w:t xml:space="preserve"> mívají lepší léčebné výsledky.</w:t>
      </w:r>
    </w:p>
    <w:p w:rsidR="00B03668" w:rsidRPr="00253831" w:rsidRDefault="00B03668" w:rsidP="00A07F07">
      <w:pPr>
        <w:spacing w:line="360" w:lineRule="auto"/>
        <w:jc w:val="both"/>
      </w:pPr>
    </w:p>
    <w:p w:rsidR="003374B4" w:rsidRPr="00253831" w:rsidRDefault="003374B4" w:rsidP="00A07F07">
      <w:pPr>
        <w:spacing w:line="360" w:lineRule="auto"/>
        <w:jc w:val="both"/>
      </w:pPr>
    </w:p>
    <w:p w:rsidR="003374B4" w:rsidRPr="00253831" w:rsidRDefault="003374B4" w:rsidP="00A07F07">
      <w:pPr>
        <w:spacing w:line="360" w:lineRule="auto"/>
        <w:jc w:val="both"/>
      </w:pPr>
    </w:p>
    <w:p w:rsidR="00464A08" w:rsidRDefault="00464A08" w:rsidP="00884BC8">
      <w:pPr>
        <w:spacing w:line="360" w:lineRule="auto"/>
        <w:jc w:val="both"/>
      </w:pPr>
    </w:p>
    <w:p w:rsidR="007D6665" w:rsidRPr="00253831" w:rsidRDefault="007D6665" w:rsidP="00884BC8">
      <w:pPr>
        <w:spacing w:line="360" w:lineRule="auto"/>
        <w:jc w:val="both"/>
        <w:rPr>
          <w:b/>
        </w:rPr>
      </w:pPr>
    </w:p>
    <w:p w:rsidR="003D49E0" w:rsidRPr="00253831" w:rsidRDefault="00056C01" w:rsidP="00884BC8">
      <w:pPr>
        <w:spacing w:line="360" w:lineRule="auto"/>
        <w:jc w:val="both"/>
        <w:rPr>
          <w:b/>
        </w:rPr>
      </w:pPr>
      <w:r w:rsidRPr="00253831">
        <w:rPr>
          <w:b/>
        </w:rPr>
        <w:lastRenderedPageBreak/>
        <w:t>3</w:t>
      </w:r>
      <w:r w:rsidR="0077436C" w:rsidRPr="00253831">
        <w:rPr>
          <w:b/>
        </w:rPr>
        <w:t>.</w:t>
      </w:r>
      <w:r w:rsidR="00E2075E" w:rsidRPr="00253831">
        <w:rPr>
          <w:b/>
        </w:rPr>
        <w:t xml:space="preserve"> </w:t>
      </w:r>
      <w:r w:rsidR="0077436C" w:rsidRPr="00253831">
        <w:rPr>
          <w:b/>
        </w:rPr>
        <w:t>7</w:t>
      </w:r>
      <w:r w:rsidR="00BD2C9D" w:rsidRPr="00253831">
        <w:rPr>
          <w:b/>
        </w:rPr>
        <w:t>.</w:t>
      </w:r>
      <w:r w:rsidR="00E2075E" w:rsidRPr="00253831">
        <w:rPr>
          <w:b/>
        </w:rPr>
        <w:t xml:space="preserve"> </w:t>
      </w:r>
      <w:r w:rsidR="00BD2C9D" w:rsidRPr="00253831">
        <w:rPr>
          <w:b/>
        </w:rPr>
        <w:t>1</w:t>
      </w:r>
      <w:r w:rsidR="00E2075E" w:rsidRPr="00253831">
        <w:rPr>
          <w:b/>
        </w:rPr>
        <w:tab/>
      </w:r>
      <w:r w:rsidR="003D49E0" w:rsidRPr="00253831">
        <w:rPr>
          <w:b/>
        </w:rPr>
        <w:t xml:space="preserve"> Režimová opatření při psoriáze</w:t>
      </w:r>
      <w:r w:rsidR="00F50814" w:rsidRPr="00253831">
        <w:rPr>
          <w:b/>
        </w:rPr>
        <w:t xml:space="preserve"> a doporučení pro </w:t>
      </w:r>
      <w:r w:rsidR="00B65244" w:rsidRPr="00253831">
        <w:rPr>
          <w:b/>
        </w:rPr>
        <w:t>pacienty</w:t>
      </w:r>
    </w:p>
    <w:p w:rsidR="00637499" w:rsidRPr="00253831" w:rsidRDefault="00637499" w:rsidP="00F440D5">
      <w:pPr>
        <w:spacing w:line="360" w:lineRule="auto"/>
        <w:jc w:val="both"/>
        <w:rPr>
          <w:b/>
        </w:rPr>
      </w:pPr>
    </w:p>
    <w:p w:rsidR="00EC2E67" w:rsidRPr="00253831" w:rsidRDefault="00637499" w:rsidP="00E2075E">
      <w:pPr>
        <w:spacing w:line="360" w:lineRule="auto"/>
        <w:ind w:firstLine="708"/>
        <w:jc w:val="both"/>
      </w:pPr>
      <w:r w:rsidRPr="00253831">
        <w:t>Přínosné je pravidelné používání hydratačních a změkčovacích promazávacích krémů, které udržují kůži vláčnou a dobře hydratovanou, zmírní se tím šupění a svědění.</w:t>
      </w:r>
      <w:r w:rsidR="00F50814" w:rsidRPr="00253831">
        <w:t xml:space="preserve"> Postižená místa by se </w:t>
      </w:r>
      <w:proofErr w:type="spellStart"/>
      <w:r w:rsidR="00F50814" w:rsidRPr="00253831">
        <w:t>psoriatici</w:t>
      </w:r>
      <w:proofErr w:type="spellEnd"/>
      <w:r w:rsidR="00F50814" w:rsidRPr="00253831">
        <w:t xml:space="preserve"> neměli snažit škrábat a násilně tím šupiny kůže odstraňovat, tím se lupénka pouze zhorší. Naopak je nutné kůži chránit před poraněním a třením. Zvýšenou pozornost vyžaduje výběr a používání prášků na praní</w:t>
      </w:r>
      <w:r w:rsidR="0034001D" w:rsidRPr="00253831">
        <w:t>, aviváží, mýdel, deodorantů, šamponů, hydratačních krémů a koupelových olejů. Ty, které pacientům způsobují potíže, by měly být vyloučeny a nahrazeny produkty s neutrá</w:t>
      </w:r>
      <w:r w:rsidR="00E2075E" w:rsidRPr="00253831">
        <w:t xml:space="preserve">lním pH, které kůži nedráždí </w:t>
      </w:r>
      <w:r w:rsidR="00050E77" w:rsidRPr="00253831">
        <w:t>(Peňázová, 2007).</w:t>
      </w:r>
      <w:r w:rsidR="000710E8" w:rsidRPr="00253831">
        <w:t xml:space="preserve"> Jako léčebné přísady do </w:t>
      </w:r>
      <w:r w:rsidR="000710E8" w:rsidRPr="00253831">
        <w:rPr>
          <w:rStyle w:val="Siln"/>
          <w:b w:val="0"/>
        </w:rPr>
        <w:t>koupele</w:t>
      </w:r>
      <w:r w:rsidR="00E425D6" w:rsidRPr="00253831">
        <w:rPr>
          <w:rStyle w:val="Siln"/>
          <w:b w:val="0"/>
        </w:rPr>
        <w:t xml:space="preserve"> </w:t>
      </w:r>
      <w:r w:rsidR="004E27F1" w:rsidRPr="00253831">
        <w:t xml:space="preserve">se </w:t>
      </w:r>
      <w:r w:rsidR="000710E8" w:rsidRPr="00253831">
        <w:t xml:space="preserve">při lupénce používají výtažky z ovsa, pšeničné otruby, sůl z Mrtvého moře či jiné mořské soli, </w:t>
      </w:r>
      <w:proofErr w:type="spellStart"/>
      <w:r w:rsidR="000710E8" w:rsidRPr="00253831">
        <w:t>ichthamol</w:t>
      </w:r>
      <w:proofErr w:type="spellEnd"/>
      <w:r w:rsidR="000710E8" w:rsidRPr="00253831">
        <w:t xml:space="preserve">, byliny či oleje. Pokud pacient současně trpí také kloubním postižením, mohou mít smysl také sirné koupele. Bez odborné porady </w:t>
      </w:r>
      <w:r w:rsidR="004E27F1" w:rsidRPr="00253831">
        <w:t>zůstávají však</w:t>
      </w:r>
      <w:r w:rsidR="000710E8" w:rsidRPr="00253831">
        <w:t xml:space="preserve"> univerzálním řešením pro většinu </w:t>
      </w:r>
      <w:proofErr w:type="spellStart"/>
      <w:r w:rsidR="000710E8" w:rsidRPr="00253831">
        <w:t>psoriatiků</w:t>
      </w:r>
      <w:proofErr w:type="spellEnd"/>
      <w:r w:rsidR="000710E8" w:rsidRPr="00253831">
        <w:t xml:space="preserve"> koupelové oleje. K mytí kůže v období klidu, kdy se viditelné známky loupající se kůže neobjevují, je vhodné požití jemných tekutých mýdel (</w:t>
      </w:r>
      <w:proofErr w:type="spellStart"/>
      <w:r w:rsidR="000710E8" w:rsidRPr="00253831">
        <w:t>syndety</w:t>
      </w:r>
      <w:proofErr w:type="spellEnd"/>
      <w:r w:rsidR="000710E8" w:rsidRPr="00253831">
        <w:t xml:space="preserve">), v období postižení kůže </w:t>
      </w:r>
      <w:r w:rsidR="004E27F1" w:rsidRPr="00253831">
        <w:t>koupelová a mycí</w:t>
      </w:r>
      <w:r w:rsidR="000710E8" w:rsidRPr="00253831">
        <w:t xml:space="preserve"> emoliencia. Jedná se o speciálně vyrobené olejové přípravky, které kůži pacienta nejen šetrně omyjí, ale také zklidní a promastí. </w:t>
      </w:r>
      <w:r w:rsidR="00EC2E67" w:rsidRPr="00253831">
        <w:t xml:space="preserve">Obecně se doporučuje vyhýbat se horké vodě. Daleko lepším řešením je každodenní studená sprcha, pomůže proti svědění i na psychiku. </w:t>
      </w:r>
    </w:p>
    <w:p w:rsidR="00514178" w:rsidRPr="00253831" w:rsidRDefault="00EC2E67" w:rsidP="00514178">
      <w:pPr>
        <w:spacing w:line="360" w:lineRule="auto"/>
        <w:jc w:val="both"/>
        <w:rPr>
          <w:color w:val="FF0000"/>
        </w:rPr>
      </w:pPr>
      <w:r w:rsidRPr="00253831">
        <w:tab/>
      </w:r>
      <w:r w:rsidR="00B65244" w:rsidRPr="00253831">
        <w:t>Kůži dělá obvykle dobře pobyt na slunci, je však důležité dávat pozor na spálení, mů</w:t>
      </w:r>
      <w:r w:rsidR="00050E77" w:rsidRPr="00253831">
        <w:t>že lupénku naopak vy</w:t>
      </w:r>
      <w:r w:rsidR="00E2075E" w:rsidRPr="00253831">
        <w:t>provokovat</w:t>
      </w:r>
      <w:r w:rsidR="00050E77" w:rsidRPr="00253831">
        <w:t xml:space="preserve"> (Peňázová, 2007)</w:t>
      </w:r>
      <w:r w:rsidR="00E2075E" w:rsidRPr="00253831">
        <w:t>.</w:t>
      </w:r>
      <w:r w:rsidR="00050E77" w:rsidRPr="00253831">
        <w:t xml:space="preserve"> </w:t>
      </w:r>
      <w:r w:rsidRPr="00253831">
        <w:t xml:space="preserve">Mnoho pacientů již samo mohlo vypozorovat, že </w:t>
      </w:r>
      <w:r w:rsidR="0088469F" w:rsidRPr="00253831">
        <w:t>se jejich onemocnění viditelně zlepší nebo dokonce jeho dříve viditelné známky úplně zmizí při pobytu na slunci. Je tudíž logické, že se používají k léčbě psoriázy umělé metody, pokud není přírodn</w:t>
      </w:r>
      <w:r w:rsidR="00E2075E" w:rsidRPr="00253831">
        <w:t>í sluneční svit zrovna dostupný</w:t>
      </w:r>
      <w:r w:rsidR="0088469F" w:rsidRPr="00253831">
        <w:t xml:space="preserve"> </w:t>
      </w:r>
      <w:r w:rsidR="00050E77" w:rsidRPr="00253831">
        <w:t>(</w:t>
      </w:r>
      <w:proofErr w:type="spellStart"/>
      <w:r w:rsidR="00050E77" w:rsidRPr="00253831">
        <w:t>Vivier</w:t>
      </w:r>
      <w:proofErr w:type="spellEnd"/>
      <w:r w:rsidR="00050E77" w:rsidRPr="00253831">
        <w:t>, 1986)</w:t>
      </w:r>
      <w:r w:rsidR="00E2075E" w:rsidRPr="00253831">
        <w:t>.</w:t>
      </w:r>
    </w:p>
    <w:p w:rsidR="00EC2E67" w:rsidRPr="00253831" w:rsidRDefault="00B65244" w:rsidP="00514178">
      <w:pPr>
        <w:spacing w:line="360" w:lineRule="auto"/>
        <w:ind w:firstLine="708"/>
        <w:jc w:val="both"/>
      </w:pPr>
      <w:r w:rsidRPr="00253831">
        <w:t xml:space="preserve">Co se týče vhodného oblečení, doporučuje se nosit pouze volnější bavlněné oděvy, aby byla kůže ušetřena před třením. Např. při práci, kdy je nutné používat gumové rukavice, je vhodné si pod ně vždy brát bavlněné, pomocí kterých zabráníme podráždění kůže nebo zapaření. </w:t>
      </w:r>
    </w:p>
    <w:p w:rsidR="00514178" w:rsidRPr="00253831" w:rsidRDefault="004E030E" w:rsidP="00EC2E67">
      <w:pPr>
        <w:spacing w:line="360" w:lineRule="auto"/>
        <w:ind w:firstLine="708"/>
        <w:jc w:val="both"/>
      </w:pPr>
      <w:r w:rsidRPr="00253831">
        <w:t>Pro úspěšnou léčbu tohoto onemocnění je samozřejmě nezbytný zdravý životní styl, tedy dostatek spánku a pohybu, vyvážená strava, omezení nadměrného příjmu živočišných tuků, alkoholu a kouření</w:t>
      </w:r>
      <w:r w:rsidR="004D2F06" w:rsidRPr="00253831">
        <w:t xml:space="preserve">. Pacienti by vždy měli dodržovat léčebný plán, pravidelně a pečlivě aplikovat předepsaná léčiva. </w:t>
      </w:r>
    </w:p>
    <w:p w:rsidR="00637499" w:rsidRPr="002C1C05" w:rsidRDefault="00514178" w:rsidP="00514178">
      <w:pPr>
        <w:spacing w:line="360" w:lineRule="auto"/>
        <w:jc w:val="both"/>
      </w:pPr>
      <w:r w:rsidRPr="00253831">
        <w:tab/>
        <w:t xml:space="preserve">Jak už bylo výše zmíněno, pacienti by měli pečovat o svou celkovou tělesnou i duševní pohodu, protože je při léčbě lupénky rozhodující. S tím souvisí i stres, nikdy není dobré být při léčbě onemocnění ve stresu, je důležité toto napětí minimalizovat a naučit se </w:t>
      </w:r>
      <w:r w:rsidR="007C78AB">
        <w:lastRenderedPageBreak/>
        <w:t>stres zvládat</w:t>
      </w:r>
      <w:r w:rsidR="00301856" w:rsidRPr="002C1C05">
        <w:t xml:space="preserve"> </w:t>
      </w:r>
      <w:r w:rsidR="00050E77" w:rsidRPr="002C1C05">
        <w:t>(Peňázová, 2007)</w:t>
      </w:r>
      <w:r w:rsidR="007C78AB">
        <w:t>.</w:t>
      </w:r>
      <w:r w:rsidR="00301856" w:rsidRPr="002C1C05">
        <w:t xml:space="preserve"> Relaxace pomůže napětí uvolnit a může mít příznivý vliv na průběh choroby. Je proto přínosné mít ji denně na programu, každý den si najít chvilku pro sebe, myslet na něco pěkného, nebo si třeba jen číst, poslouchat oblíbenou hudbu a zhluboka dýchat. Klíčový je taktéž dostatek spánku.</w:t>
      </w:r>
      <w:r w:rsidR="00C21DD7" w:rsidRPr="002C1C05">
        <w:t xml:space="preserve"> </w:t>
      </w:r>
    </w:p>
    <w:p w:rsidR="00F50814" w:rsidRPr="00253831" w:rsidRDefault="00F50814" w:rsidP="00F440D5">
      <w:pPr>
        <w:spacing w:line="360" w:lineRule="auto"/>
        <w:jc w:val="both"/>
      </w:pPr>
    </w:p>
    <w:p w:rsidR="00556322" w:rsidRPr="00253831" w:rsidRDefault="00056C01" w:rsidP="00884BC8">
      <w:pPr>
        <w:spacing w:line="360" w:lineRule="auto"/>
        <w:jc w:val="both"/>
        <w:rPr>
          <w:b/>
          <w:color w:val="000000"/>
        </w:rPr>
      </w:pPr>
      <w:r w:rsidRPr="00253831">
        <w:rPr>
          <w:b/>
          <w:color w:val="000000"/>
        </w:rPr>
        <w:t>3</w:t>
      </w:r>
      <w:r w:rsidR="0077436C" w:rsidRPr="00253831">
        <w:rPr>
          <w:b/>
          <w:color w:val="000000"/>
        </w:rPr>
        <w:t>.</w:t>
      </w:r>
      <w:r w:rsidR="00E2075E" w:rsidRPr="00253831">
        <w:rPr>
          <w:b/>
          <w:color w:val="000000"/>
        </w:rPr>
        <w:t xml:space="preserve"> </w:t>
      </w:r>
      <w:r w:rsidR="0077436C" w:rsidRPr="00253831">
        <w:rPr>
          <w:b/>
          <w:color w:val="000000"/>
        </w:rPr>
        <w:t>7</w:t>
      </w:r>
      <w:r w:rsidR="00556322" w:rsidRPr="00253831">
        <w:rPr>
          <w:b/>
          <w:color w:val="000000"/>
        </w:rPr>
        <w:t>.</w:t>
      </w:r>
      <w:r w:rsidR="00E2075E" w:rsidRPr="00253831">
        <w:rPr>
          <w:b/>
          <w:color w:val="000000"/>
        </w:rPr>
        <w:t xml:space="preserve"> </w:t>
      </w:r>
      <w:r w:rsidR="00556322" w:rsidRPr="00253831">
        <w:rPr>
          <w:b/>
          <w:color w:val="000000"/>
        </w:rPr>
        <w:t>2</w:t>
      </w:r>
      <w:r w:rsidR="00E2075E" w:rsidRPr="00253831">
        <w:rPr>
          <w:b/>
          <w:color w:val="000000"/>
        </w:rPr>
        <w:tab/>
      </w:r>
      <w:r w:rsidR="00556322" w:rsidRPr="00253831">
        <w:rPr>
          <w:b/>
          <w:color w:val="000000"/>
        </w:rPr>
        <w:t xml:space="preserve"> Zdravá</w:t>
      </w:r>
      <w:r w:rsidR="007D3702" w:rsidRPr="00253831">
        <w:rPr>
          <w:b/>
          <w:color w:val="000000"/>
        </w:rPr>
        <w:t xml:space="preserve"> životospráva v rámci prevence l</w:t>
      </w:r>
      <w:r w:rsidR="00556322" w:rsidRPr="00253831">
        <w:rPr>
          <w:b/>
          <w:color w:val="000000"/>
        </w:rPr>
        <w:t>upénky</w:t>
      </w:r>
    </w:p>
    <w:p w:rsidR="00943679" w:rsidRPr="00253831" w:rsidRDefault="00943679" w:rsidP="00556322">
      <w:pPr>
        <w:spacing w:line="360" w:lineRule="auto"/>
        <w:jc w:val="both"/>
        <w:rPr>
          <w:b/>
          <w:color w:val="000000"/>
        </w:rPr>
      </w:pPr>
    </w:p>
    <w:p w:rsidR="00F43B5B" w:rsidRPr="00253831" w:rsidRDefault="00943679" w:rsidP="00377881">
      <w:pPr>
        <w:spacing w:line="360" w:lineRule="auto"/>
        <w:ind w:firstLine="708"/>
        <w:jc w:val="both"/>
      </w:pPr>
      <w:r w:rsidRPr="00253831">
        <w:t xml:space="preserve">Mezi psoriázou a volbou životního stylu existují souvislosti, které mají vliv na celkové zdraví pacienta. </w:t>
      </w:r>
      <w:proofErr w:type="spellStart"/>
      <w:r w:rsidRPr="00253831">
        <w:t>Psoriatici</w:t>
      </w:r>
      <w:proofErr w:type="spellEnd"/>
      <w:r w:rsidRPr="00253831">
        <w:t xml:space="preserve"> kouří dvojnásobně oproti celé populaci</w:t>
      </w:r>
      <w:r w:rsidR="002C1C05">
        <w:t xml:space="preserve">, </w:t>
      </w:r>
      <w:r w:rsidRPr="00253831">
        <w:t xml:space="preserve">přičemž kouření balíčku cigaret denně je spojeno s více než dvojnásobným rizikem závažnějšího průběhu psoriázy. </w:t>
      </w:r>
      <w:r w:rsidR="00157EB8">
        <w:t>Tuto skutečnost</w:t>
      </w:r>
      <w:r w:rsidR="009C2FAC" w:rsidRPr="00253831">
        <w:t xml:space="preserve"> dokazuje i dvouletá italská studie, která byla provedena na 820 pacientech trpících lupénkou. Pacienti byli rozděleni do skupin dle pohlaví, věku, rodinné anamnézy lupénky, doby trvání onemocnění a BMI (body </w:t>
      </w:r>
      <w:proofErr w:type="spellStart"/>
      <w:r w:rsidR="009C2FAC" w:rsidRPr="00253831">
        <w:t>mass</w:t>
      </w:r>
      <w:proofErr w:type="spellEnd"/>
      <w:r w:rsidR="009C2FAC" w:rsidRPr="00253831">
        <w:t xml:space="preserve"> index) a dále pak do skupin vysoké intenzity kouření (≥ 20 cigaret denně) </w:t>
      </w:r>
      <w:r w:rsidR="005C14C7" w:rsidRPr="00253831">
        <w:t>a</w:t>
      </w:r>
      <w:r w:rsidR="009C2FAC" w:rsidRPr="00253831">
        <w:t xml:space="preserve"> </w:t>
      </w:r>
      <w:r w:rsidR="007C5CE5">
        <w:t xml:space="preserve">s </w:t>
      </w:r>
      <w:r w:rsidR="009C2FAC" w:rsidRPr="00253831">
        <w:t xml:space="preserve">nízkou spotřebou ( ≤ 10 cigaret denně). Výsledkem </w:t>
      </w:r>
      <w:r w:rsidR="006C20F0">
        <w:t xml:space="preserve">bylo více jak </w:t>
      </w:r>
      <w:r w:rsidR="005C14C7" w:rsidRPr="00253831">
        <w:t xml:space="preserve">2-násobné zvýšení klinicky závažné psoriázy. Samostatné analýzy dále pak ukázaly, že vliv cigaret na onemocnění byl silnější u žen než u mužů. Závěrem této studie je, že kouření je významně spojeno se závažností psoriázy, a zdůrazňuje, </w:t>
      </w:r>
      <w:r w:rsidR="007C5CE5">
        <w:t>důležitost</w:t>
      </w:r>
      <w:r w:rsidR="005C14C7" w:rsidRPr="00253831">
        <w:t xml:space="preserve"> odvykání kouření u pacientů s psoriázou</w:t>
      </w:r>
      <w:r w:rsidR="009C2FAC" w:rsidRPr="00253831">
        <w:t xml:space="preserve"> </w:t>
      </w:r>
      <w:r w:rsidR="005C14C7" w:rsidRPr="00253831">
        <w:t>(</w:t>
      </w:r>
      <w:proofErr w:type="spellStart"/>
      <w:r w:rsidR="005C14C7" w:rsidRPr="00253831">
        <w:t>Fortes</w:t>
      </w:r>
      <w:proofErr w:type="spellEnd"/>
      <w:r w:rsidR="005C14C7" w:rsidRPr="00253831">
        <w:t xml:space="preserve">, et al., 2005). </w:t>
      </w:r>
      <w:r w:rsidRPr="00253831">
        <w:t xml:space="preserve">V některých studiích týkajících se středně těžkých a těžkých </w:t>
      </w:r>
      <w:proofErr w:type="spellStart"/>
      <w:r w:rsidRPr="00253831">
        <w:t>psoriatiků</w:t>
      </w:r>
      <w:proofErr w:type="spellEnd"/>
      <w:r w:rsidRPr="00253831">
        <w:t xml:space="preserve"> byla zjištěna až dvojnásobná konzumace alkoholu. V mnoha studiích byla také prokázána přímá souvislost mezi psoriázou a obezitou. Obezita je ve srovnání s celou populací u </w:t>
      </w:r>
      <w:proofErr w:type="spellStart"/>
      <w:r w:rsidRPr="00253831">
        <w:t>psoriatiků</w:t>
      </w:r>
      <w:proofErr w:type="spellEnd"/>
      <w:r w:rsidRPr="00253831">
        <w:t xml:space="preserve"> častější. Dalším onemocněním souvisejícím s lupénkou můžou být také kardiovaskulární choroby včetně infarktu myokardu. Ve srovnání s normální populací umírá muž s psoriázou o 3,5 roku dříve a žena o 4,5 roku. Psoriáza zahrnuje stavy, které mohou mít nepříznivý vliv na délku a kvalitu života. (Vašků, 2009)</w:t>
      </w:r>
      <w:r w:rsidR="00377881" w:rsidRPr="00253831">
        <w:t>.</w:t>
      </w:r>
      <w:r w:rsidRPr="00253831">
        <w:t xml:space="preserve"> </w:t>
      </w:r>
      <w:r w:rsidR="00F43B5B" w:rsidRPr="00253831">
        <w:t xml:space="preserve">Pacienti se vždy ptají, jakou hraje </w:t>
      </w:r>
      <w:r w:rsidRPr="00253831">
        <w:t xml:space="preserve">roli </w:t>
      </w:r>
      <w:r w:rsidR="00F43B5B" w:rsidRPr="00253831">
        <w:t xml:space="preserve">při léčbě psoriázy </w:t>
      </w:r>
      <w:r w:rsidRPr="00253831">
        <w:t>dieta</w:t>
      </w:r>
      <w:r w:rsidR="00F43B5B" w:rsidRPr="00253831">
        <w:t>. Nic jako specifická dieta člověka trpícího lupénkou neexistuje, v zásadě by mělo jít o dodržování pravidel zdravé výživy.</w:t>
      </w:r>
      <w:r w:rsidR="00377881" w:rsidRPr="00253831">
        <w:t xml:space="preserve"> </w:t>
      </w:r>
      <w:r w:rsidR="00F43B5B" w:rsidRPr="00253831">
        <w:t xml:space="preserve">Vyjma alkoholu a kouření neexistují důkazy o škodlivosti konkrétních potravin vzhledem k psoriáze. Většina doporučení zní stejně tak, jako byste si četli o zásadách zdravé racionální výživy. </w:t>
      </w:r>
    </w:p>
    <w:p w:rsidR="00F43B5B" w:rsidRPr="00253831" w:rsidRDefault="00F43B5B" w:rsidP="00377881">
      <w:pPr>
        <w:spacing w:line="360" w:lineRule="auto"/>
        <w:ind w:firstLine="708"/>
        <w:jc w:val="both"/>
      </w:pPr>
      <w:r w:rsidRPr="00253831">
        <w:t>Ti pacienti, kteří mají přidružená onemocnění, by však měli dodržovat příslušná dietní opatření – zlepší tím svůj celkový zdravotní stav a i nepřímo průběh lupénky. Což se týká také obezity, kde je redukce hmotnosti, tedy také s ní související přísný dietní režim</w:t>
      </w:r>
      <w:r w:rsidR="00377881" w:rsidRPr="00253831">
        <w:t xml:space="preserve">, velmi žádoucí a prospěšná. </w:t>
      </w:r>
      <w:r w:rsidRPr="00253831">
        <w:t xml:space="preserve">V jedné italské studii objevili odborníci u 600 pacientů trpících kožním onemocněním, že při zvýšené konzumaci mrkve, rajčat a syrového ovoce se snižuje riziko </w:t>
      </w:r>
      <w:r w:rsidRPr="00253831">
        <w:lastRenderedPageBreak/>
        <w:t>propuknutí a dalšího zhoršení jejich onemocnění. Rovněž prospěšný je vysoký příjem</w:t>
      </w:r>
      <w:r w:rsidR="007D6665">
        <w:t xml:space="preserve"> </w:t>
      </w:r>
      <w:r w:rsidRPr="00253831">
        <w:t>vitamínů C a E, jsou to účinné antioxidanty zabraňující poškození buněk kůže. Vitamín E v kombinaci se selenem má mimo jiné protizánětlivý účinek. Řada lék</w:t>
      </w:r>
      <w:r w:rsidR="00072343">
        <w:t xml:space="preserve">ařů </w:t>
      </w:r>
      <w:proofErr w:type="spellStart"/>
      <w:r w:rsidR="00072343">
        <w:t>psoriatikům</w:t>
      </w:r>
      <w:proofErr w:type="spellEnd"/>
      <w:r w:rsidR="00072343">
        <w:t xml:space="preserve"> doporučuje užívá</w:t>
      </w:r>
      <w:r w:rsidRPr="00253831">
        <w:t xml:space="preserve">ní vitamínových a </w:t>
      </w:r>
      <w:proofErr w:type="spellStart"/>
      <w:r w:rsidRPr="00253831">
        <w:t>multiminerálních</w:t>
      </w:r>
      <w:proofErr w:type="spellEnd"/>
      <w:r w:rsidRPr="00253831">
        <w:t xml:space="preserve"> přípravků s obsahem chromu (200 </w:t>
      </w:r>
      <w:proofErr w:type="spellStart"/>
      <w:r w:rsidRPr="00253831">
        <w:t>μg</w:t>
      </w:r>
      <w:proofErr w:type="spellEnd"/>
      <w:r w:rsidRPr="00253831">
        <w:t xml:space="preserve">) a selenu (75 </w:t>
      </w:r>
      <w:proofErr w:type="spellStart"/>
      <w:r w:rsidRPr="00253831">
        <w:t>μg</w:t>
      </w:r>
      <w:proofErr w:type="spellEnd"/>
      <w:r w:rsidRPr="00253831">
        <w:t>).</w:t>
      </w:r>
      <w:r w:rsidRPr="00253831">
        <w:rPr>
          <w:rFonts w:ascii="Arial" w:hAnsi="Arial" w:cs="Arial"/>
        </w:rPr>
        <w:t xml:space="preserve"> </w:t>
      </w:r>
      <w:r w:rsidRPr="00253831">
        <w:t>Strava by samozřejmě také měla být bohatá na ostatní ovoce a zeleninu, tyto potraviny jsou samy o sobě zdroji řady vitamínů. Jídelníček by měl obsahovat dostatečné množství Omega-3 mastných kyselin, ty se vyskytují se např. v rybím tuku a lněném oleji, je proto nezbytné zahrnout do jídelníčku také tučné ryby (tuňák, makrela, sardinky, sleď a losos), nebo na</w:t>
      </w:r>
      <w:r w:rsidR="00072343">
        <w:t>víc užívat rybí tuk v tobolkách</w:t>
      </w:r>
      <w:r w:rsidRPr="00253831">
        <w:t xml:space="preserve"> (Peňázová, 2007)</w:t>
      </w:r>
      <w:r w:rsidR="00072343">
        <w:t>.</w:t>
      </w:r>
      <w:r w:rsidRPr="00253831">
        <w:t xml:space="preserve"> Při psoriáze je hladina </w:t>
      </w:r>
      <w:proofErr w:type="spellStart"/>
      <w:r w:rsidRPr="00253831">
        <w:t>lipogenázy</w:t>
      </w:r>
      <w:proofErr w:type="spellEnd"/>
      <w:r w:rsidRPr="00253831">
        <w:t xml:space="preserve">, která se podílí na přeměně arachidonové kyseliny na </w:t>
      </w:r>
      <w:proofErr w:type="spellStart"/>
      <w:r w:rsidRPr="00253831">
        <w:t>leukotrieny</w:t>
      </w:r>
      <w:proofErr w:type="spellEnd"/>
      <w:r w:rsidRPr="00253831">
        <w:t xml:space="preserve"> zvýšená, to způsobuje zánět a proliferaci buněk. Rybí tuk je bohatým zdrojem kyseliny </w:t>
      </w:r>
      <w:proofErr w:type="spellStart"/>
      <w:r w:rsidRPr="00253831">
        <w:t>eikosapentaenové</w:t>
      </w:r>
      <w:proofErr w:type="spellEnd"/>
      <w:r w:rsidRPr="00253831">
        <w:t>, polynenasycené mastné kyseliny s dlouhým řetězcem, která je jednou ze skupiny omega-3 mastných kyselin. Jako substrát spolu s kyselinou arachidonovou ze skupiny omega-6 mastných kyselin pomáhá produkovat méně biologicky aktivních metabolitů. Při dietě s vysokým obsahem rybího tuku byl zaznamenán značný pokrok v léčbě psoriázy, především pokud je zároveň provád</w:t>
      </w:r>
      <w:r w:rsidR="00E2075E" w:rsidRPr="00253831">
        <w:t>ěna léčba ultrafialovým zářením</w:t>
      </w:r>
      <w:r w:rsidRPr="00253831">
        <w:t xml:space="preserve"> (</w:t>
      </w:r>
      <w:proofErr w:type="spellStart"/>
      <w:r w:rsidRPr="00253831">
        <w:t>Vivier</w:t>
      </w:r>
      <w:proofErr w:type="spellEnd"/>
      <w:r w:rsidRPr="00253831">
        <w:t>, 1986)</w:t>
      </w:r>
      <w:r w:rsidR="00E2075E" w:rsidRPr="00253831">
        <w:t>.</w:t>
      </w:r>
      <w:r w:rsidRPr="00253831">
        <w:t xml:space="preserve"> </w:t>
      </w:r>
    </w:p>
    <w:p w:rsidR="00F43B5B" w:rsidRPr="00253831" w:rsidRDefault="00F43B5B" w:rsidP="007D6665">
      <w:pPr>
        <w:spacing w:line="360" w:lineRule="auto"/>
        <w:ind w:firstLine="708"/>
        <w:jc w:val="both"/>
        <w:rPr>
          <w:color w:val="000000" w:themeColor="text1"/>
        </w:rPr>
      </w:pPr>
      <w:r w:rsidRPr="00253831">
        <w:rPr>
          <w:color w:val="000000" w:themeColor="text1"/>
        </w:rPr>
        <w:t>Redukční dieta u obézních pacientů může zmírnit projevy psoriázy, která se s oblibou vyskytuje na vlhkých místech mezi kožními záhyby. Při lupénce je obzvlášť třeba dbát také na dostatečný příjem zinku, jehož bohatým zdrojem jsou například ovesné vločky.</w:t>
      </w:r>
      <w:r w:rsidRPr="00253831">
        <w:rPr>
          <w:color w:val="000000" w:themeColor="text1"/>
        </w:rPr>
        <w:br/>
        <w:t xml:space="preserve">Nejlepším řešením, co se týče diety, je pro </w:t>
      </w:r>
      <w:proofErr w:type="spellStart"/>
      <w:r w:rsidRPr="00253831">
        <w:rPr>
          <w:color w:val="000000" w:themeColor="text1"/>
        </w:rPr>
        <w:t>psoriatika</w:t>
      </w:r>
      <w:proofErr w:type="spellEnd"/>
      <w:r w:rsidRPr="00253831">
        <w:rPr>
          <w:color w:val="000000" w:themeColor="text1"/>
        </w:rPr>
        <w:t xml:space="preserve"> tedy obecně pestrá strava s dostatkem tekutin a vlákniny. Pokud je zpozorováno, že pacientovi některé jídlo zhoršuje příznaky onemocnění, měl by ho z jídelníčku ihned vyřadit. Může se jednat o ostře kořeněná jídla, uzeniny, nebo exotické pokrmy. </w:t>
      </w:r>
    </w:p>
    <w:p w:rsidR="00F43B5B" w:rsidRPr="00253831" w:rsidRDefault="00F43B5B" w:rsidP="00A56F7D">
      <w:pPr>
        <w:autoSpaceDE w:val="0"/>
        <w:autoSpaceDN w:val="0"/>
        <w:adjustRightInd w:val="0"/>
        <w:spacing w:line="360" w:lineRule="auto"/>
        <w:ind w:firstLine="708"/>
        <w:rPr>
          <w:rFonts w:eastAsiaTheme="minorHAnsi"/>
          <w:lang w:eastAsia="en-US"/>
        </w:rPr>
      </w:pPr>
      <w:r w:rsidRPr="00253831">
        <w:rPr>
          <w:rFonts w:eastAsiaTheme="minorHAnsi"/>
          <w:lang w:eastAsia="en-US"/>
        </w:rPr>
        <w:t>V rámci prevence lupénky, lze uvést výživová doporučení, která by měl člověk postižený lupénkou dodržovat a tím tak předcházet neinfekčnímu onemocnění, které znepříjemňuje život.</w:t>
      </w:r>
    </w:p>
    <w:p w:rsidR="00F43B5B" w:rsidRPr="00253831" w:rsidRDefault="00F43B5B" w:rsidP="00F43B5B">
      <w:pPr>
        <w:autoSpaceDE w:val="0"/>
        <w:autoSpaceDN w:val="0"/>
        <w:adjustRightInd w:val="0"/>
        <w:spacing w:line="360" w:lineRule="auto"/>
        <w:rPr>
          <w:rFonts w:eastAsiaTheme="minorHAnsi"/>
          <w:lang w:eastAsia="en-US"/>
        </w:rPr>
      </w:pPr>
      <w:r w:rsidRPr="00253831">
        <w:rPr>
          <w:rFonts w:eastAsiaTheme="minorHAnsi"/>
          <w:lang w:eastAsia="en-US"/>
        </w:rPr>
        <w:t>Preambule: „Nejsou nezdravé potraviny, al</w:t>
      </w:r>
      <w:r w:rsidR="00E2075E" w:rsidRPr="00253831">
        <w:rPr>
          <w:rFonts w:eastAsiaTheme="minorHAnsi"/>
          <w:lang w:eastAsia="en-US"/>
        </w:rPr>
        <w:t>e nezdravá jsou jejich množství</w:t>
      </w:r>
      <w:r w:rsidRPr="00253831">
        <w:rPr>
          <w:rFonts w:eastAsiaTheme="minorHAnsi"/>
          <w:lang w:eastAsia="en-US"/>
        </w:rPr>
        <w:t>“ (Zdravá 13ka)</w:t>
      </w:r>
      <w:r w:rsidR="00E2075E" w:rsidRPr="00253831">
        <w:rPr>
          <w:rFonts w:eastAsiaTheme="minorHAnsi"/>
          <w:lang w:eastAsia="en-US"/>
        </w:rPr>
        <w:t>.</w:t>
      </w:r>
      <w:r w:rsidRPr="00253831">
        <w:rPr>
          <w:rFonts w:eastAsiaTheme="minorHAnsi"/>
          <w:lang w:eastAsia="en-US"/>
        </w:rPr>
        <w:t xml:space="preserve"> </w:t>
      </w:r>
    </w:p>
    <w:p w:rsidR="008C20D9" w:rsidRPr="00253831" w:rsidRDefault="008C20D9" w:rsidP="00F43B5B">
      <w:pPr>
        <w:spacing w:line="360" w:lineRule="auto"/>
        <w:ind w:firstLine="708"/>
        <w:jc w:val="both"/>
        <w:rPr>
          <w:rFonts w:eastAsiaTheme="minorHAnsi"/>
          <w:lang w:eastAsia="en-US"/>
        </w:rPr>
      </w:pPr>
    </w:p>
    <w:p w:rsidR="00F43B5B" w:rsidRPr="00253831" w:rsidRDefault="000F3C3A" w:rsidP="00F43B5B">
      <w:pPr>
        <w:spacing w:line="360" w:lineRule="auto"/>
        <w:ind w:firstLine="708"/>
        <w:jc w:val="both"/>
      </w:pPr>
      <w:r w:rsidRPr="00253831">
        <w:rPr>
          <w:rFonts w:eastAsiaTheme="minorHAnsi"/>
          <w:lang w:eastAsia="en-US"/>
        </w:rPr>
        <w:t>Společnost pro výživu (SPV)</w:t>
      </w:r>
      <w:r w:rsidR="00F43B5B" w:rsidRPr="00253831">
        <w:rPr>
          <w:rFonts w:eastAsiaTheme="minorHAnsi"/>
          <w:lang w:eastAsia="en-US"/>
        </w:rPr>
        <w:t xml:space="preserve"> vydala stručná výživová doporučení pro širokou veřejnost s</w:t>
      </w:r>
      <w:r w:rsidRPr="00253831">
        <w:rPr>
          <w:rFonts w:eastAsiaTheme="minorHAnsi"/>
          <w:lang w:eastAsia="en-US"/>
        </w:rPr>
        <w:t> </w:t>
      </w:r>
      <w:r w:rsidR="00F43B5B" w:rsidRPr="00253831">
        <w:rPr>
          <w:rFonts w:eastAsiaTheme="minorHAnsi"/>
          <w:lang w:eastAsia="en-US"/>
        </w:rPr>
        <w:t>názvem</w:t>
      </w:r>
      <w:r w:rsidRPr="00253831">
        <w:rPr>
          <w:rFonts w:eastAsiaTheme="minorHAnsi"/>
          <w:lang w:eastAsia="en-US"/>
        </w:rPr>
        <w:t>:</w:t>
      </w:r>
      <w:r w:rsidR="00F43B5B" w:rsidRPr="00253831">
        <w:rPr>
          <w:rFonts w:eastAsiaTheme="minorHAnsi"/>
          <w:lang w:eastAsia="en-US"/>
        </w:rPr>
        <w:t xml:space="preserve"> </w:t>
      </w:r>
    </w:p>
    <w:p w:rsidR="00F90C69" w:rsidRPr="00253831" w:rsidRDefault="00F90C69" w:rsidP="00F43B5B">
      <w:pPr>
        <w:autoSpaceDE w:val="0"/>
        <w:autoSpaceDN w:val="0"/>
        <w:adjustRightInd w:val="0"/>
        <w:rPr>
          <w:rFonts w:eastAsiaTheme="minorHAnsi"/>
          <w:lang w:eastAsia="en-US"/>
        </w:rPr>
      </w:pPr>
    </w:p>
    <w:p w:rsidR="00F43B5B" w:rsidRPr="00253831" w:rsidRDefault="00F43B5B" w:rsidP="00F43B5B">
      <w:pPr>
        <w:autoSpaceDE w:val="0"/>
        <w:autoSpaceDN w:val="0"/>
        <w:adjustRightInd w:val="0"/>
        <w:rPr>
          <w:rFonts w:eastAsiaTheme="minorHAnsi"/>
          <w:lang w:eastAsia="en-US"/>
        </w:rPr>
      </w:pPr>
      <w:r w:rsidRPr="00253831">
        <w:rPr>
          <w:rFonts w:eastAsiaTheme="minorHAnsi"/>
          <w:lang w:eastAsia="en-US"/>
        </w:rPr>
        <w:t xml:space="preserve">ZDRAVÁ „13“ </w:t>
      </w:r>
    </w:p>
    <w:p w:rsidR="00F43B5B" w:rsidRPr="00253831" w:rsidRDefault="00F43B5B" w:rsidP="00F43B5B">
      <w:pPr>
        <w:autoSpaceDE w:val="0"/>
        <w:autoSpaceDN w:val="0"/>
        <w:adjustRightInd w:val="0"/>
        <w:rPr>
          <w:rFonts w:eastAsiaTheme="minorHAnsi"/>
          <w:lang w:eastAsia="en-US"/>
        </w:rPr>
      </w:pPr>
    </w:p>
    <w:p w:rsidR="00F43B5B" w:rsidRPr="00253831" w:rsidRDefault="00F43B5B" w:rsidP="00FB18C1">
      <w:pPr>
        <w:autoSpaceDE w:val="0"/>
        <w:autoSpaceDN w:val="0"/>
        <w:adjustRightInd w:val="0"/>
        <w:spacing w:line="360" w:lineRule="auto"/>
        <w:jc w:val="both"/>
        <w:rPr>
          <w:rFonts w:eastAsiaTheme="minorHAnsi"/>
          <w:lang w:eastAsia="en-US"/>
        </w:rPr>
      </w:pPr>
      <w:r w:rsidRPr="00253831">
        <w:rPr>
          <w:rFonts w:eastAsiaTheme="minorHAnsi"/>
          <w:lang w:eastAsia="en-US"/>
        </w:rPr>
        <w:t xml:space="preserve">1. </w:t>
      </w:r>
      <w:r w:rsidR="00670726" w:rsidRPr="00253831">
        <w:rPr>
          <w:rFonts w:eastAsiaTheme="minorHAnsi"/>
          <w:lang w:eastAsia="en-US"/>
        </w:rPr>
        <w:t xml:space="preserve">Je vhodné udržovat </w:t>
      </w:r>
      <w:r w:rsidRPr="00253831">
        <w:rPr>
          <w:rFonts w:eastAsiaTheme="minorHAnsi"/>
          <w:lang w:eastAsia="en-US"/>
        </w:rPr>
        <w:t>stálou tělesnou hmotnost</w:t>
      </w:r>
      <w:r w:rsidR="00670726" w:rsidRPr="00253831">
        <w:rPr>
          <w:rFonts w:eastAsiaTheme="minorHAnsi"/>
          <w:lang w:eastAsia="en-US"/>
        </w:rPr>
        <w:t xml:space="preserve">, která </w:t>
      </w:r>
      <w:r w:rsidR="00464A08" w:rsidRPr="00253831">
        <w:rPr>
          <w:rFonts w:eastAsiaTheme="minorHAnsi"/>
          <w:lang w:eastAsia="en-US"/>
        </w:rPr>
        <w:t xml:space="preserve">je </w:t>
      </w:r>
      <w:r w:rsidR="00670726" w:rsidRPr="00253831">
        <w:rPr>
          <w:rFonts w:eastAsiaTheme="minorHAnsi"/>
          <w:lang w:eastAsia="en-US"/>
        </w:rPr>
        <w:t>charakterizovaná</w:t>
      </w:r>
      <w:r w:rsidRPr="00253831">
        <w:rPr>
          <w:rFonts w:eastAsiaTheme="minorHAnsi"/>
          <w:lang w:eastAsia="en-US"/>
        </w:rPr>
        <w:t xml:space="preserve"> </w:t>
      </w:r>
      <w:r w:rsidR="003F667B" w:rsidRPr="00253831">
        <w:rPr>
          <w:rFonts w:eastAsiaTheme="minorHAnsi"/>
          <w:bCs/>
          <w:lang w:eastAsia="en-US"/>
        </w:rPr>
        <w:t>BMI (18,5 - 25,0) kg/m²</w:t>
      </w:r>
      <w:r w:rsidRPr="00253831">
        <w:rPr>
          <w:rFonts w:eastAsiaTheme="minorHAnsi"/>
          <w:bCs/>
          <w:lang w:eastAsia="en-US"/>
        </w:rPr>
        <w:t xml:space="preserve"> </w:t>
      </w:r>
      <w:r w:rsidRPr="00253831">
        <w:rPr>
          <w:rFonts w:eastAsiaTheme="minorHAnsi"/>
          <w:lang w:eastAsia="en-US"/>
        </w:rPr>
        <w:t xml:space="preserve">a obvodem pasu pod 94 cm u mužů a pod 80 cm u žen. </w:t>
      </w:r>
    </w:p>
    <w:p w:rsidR="00670726" w:rsidRPr="00253831" w:rsidRDefault="00F43B5B" w:rsidP="00FB18C1">
      <w:pPr>
        <w:autoSpaceDE w:val="0"/>
        <w:autoSpaceDN w:val="0"/>
        <w:adjustRightInd w:val="0"/>
        <w:spacing w:after="167" w:line="360" w:lineRule="auto"/>
        <w:jc w:val="both"/>
        <w:rPr>
          <w:rFonts w:eastAsiaTheme="minorHAnsi"/>
          <w:bCs/>
          <w:lang w:eastAsia="en-US"/>
        </w:rPr>
      </w:pPr>
      <w:r w:rsidRPr="00253831">
        <w:rPr>
          <w:rFonts w:eastAsiaTheme="minorHAnsi"/>
          <w:lang w:eastAsia="en-US"/>
        </w:rPr>
        <w:lastRenderedPageBreak/>
        <w:t xml:space="preserve">2. </w:t>
      </w:r>
      <w:r w:rsidRPr="00253831">
        <w:rPr>
          <w:rFonts w:eastAsiaTheme="minorHAnsi"/>
          <w:bCs/>
          <w:lang w:eastAsia="en-US"/>
        </w:rPr>
        <w:t xml:space="preserve">Denně </w:t>
      </w:r>
      <w:r w:rsidR="00670726" w:rsidRPr="00253831">
        <w:rPr>
          <w:rFonts w:eastAsiaTheme="minorHAnsi"/>
          <w:bCs/>
          <w:lang w:eastAsia="en-US"/>
        </w:rPr>
        <w:t>alespoň 30 minut cvičit ne</w:t>
      </w:r>
      <w:r w:rsidR="00FB18C1" w:rsidRPr="00253831">
        <w:rPr>
          <w:rFonts w:eastAsiaTheme="minorHAnsi"/>
          <w:bCs/>
          <w:lang w:eastAsia="en-US"/>
        </w:rPr>
        <w:t>bo se pohybovat rychlejší chůzí.</w:t>
      </w:r>
    </w:p>
    <w:p w:rsidR="00F43B5B" w:rsidRPr="00253831" w:rsidRDefault="00670726" w:rsidP="00FB18C1">
      <w:pPr>
        <w:autoSpaceDE w:val="0"/>
        <w:autoSpaceDN w:val="0"/>
        <w:adjustRightInd w:val="0"/>
        <w:spacing w:after="167" w:line="360" w:lineRule="auto"/>
        <w:jc w:val="both"/>
        <w:rPr>
          <w:rFonts w:eastAsiaTheme="minorHAnsi"/>
          <w:lang w:eastAsia="en-US"/>
        </w:rPr>
      </w:pPr>
      <w:r w:rsidRPr="00253831">
        <w:rPr>
          <w:rFonts w:eastAsiaTheme="minorHAnsi"/>
          <w:lang w:eastAsia="en-US"/>
        </w:rPr>
        <w:t>3. Jíst co nejpestřejší</w:t>
      </w:r>
      <w:r w:rsidR="00F43B5B" w:rsidRPr="00253831">
        <w:rPr>
          <w:rFonts w:eastAsiaTheme="minorHAnsi"/>
          <w:bCs/>
          <w:lang w:eastAsia="en-US"/>
        </w:rPr>
        <w:t xml:space="preserve"> stravu</w:t>
      </w:r>
      <w:r w:rsidR="00F43B5B" w:rsidRPr="00253831">
        <w:rPr>
          <w:rFonts w:eastAsiaTheme="minorHAnsi"/>
          <w:lang w:eastAsia="en-US"/>
        </w:rPr>
        <w:t xml:space="preserve">, </w:t>
      </w:r>
      <w:r w:rsidRPr="00253831">
        <w:rPr>
          <w:rFonts w:eastAsiaTheme="minorHAnsi"/>
          <w:lang w:eastAsia="en-US"/>
        </w:rPr>
        <w:t>která je rozdělena</w:t>
      </w:r>
      <w:r w:rsidR="00F43B5B" w:rsidRPr="00253831">
        <w:rPr>
          <w:rFonts w:eastAsiaTheme="minorHAnsi"/>
          <w:lang w:eastAsia="en-US"/>
        </w:rPr>
        <w:t xml:space="preserve"> do </w:t>
      </w:r>
      <w:r w:rsidR="00F43B5B" w:rsidRPr="00253831">
        <w:rPr>
          <w:rFonts w:eastAsiaTheme="minorHAnsi"/>
          <w:bCs/>
          <w:lang w:eastAsia="en-US"/>
        </w:rPr>
        <w:t>4–5 denních jídel</w:t>
      </w:r>
      <w:r w:rsidR="00FB18C1" w:rsidRPr="00253831">
        <w:rPr>
          <w:rFonts w:eastAsiaTheme="minorHAnsi"/>
          <w:bCs/>
          <w:lang w:eastAsia="en-US"/>
        </w:rPr>
        <w:t>.</w:t>
      </w:r>
    </w:p>
    <w:p w:rsidR="00670726" w:rsidRPr="00253831" w:rsidRDefault="00F43B5B" w:rsidP="00FB18C1">
      <w:pPr>
        <w:autoSpaceDE w:val="0"/>
        <w:autoSpaceDN w:val="0"/>
        <w:adjustRightInd w:val="0"/>
        <w:spacing w:after="167" w:line="360" w:lineRule="auto"/>
        <w:jc w:val="both"/>
        <w:rPr>
          <w:rFonts w:eastAsiaTheme="minorHAnsi"/>
          <w:lang w:eastAsia="en-US"/>
        </w:rPr>
      </w:pPr>
      <w:r w:rsidRPr="00253831">
        <w:rPr>
          <w:rFonts w:eastAsiaTheme="minorHAnsi"/>
          <w:lang w:eastAsia="en-US"/>
        </w:rPr>
        <w:t xml:space="preserve">4. </w:t>
      </w:r>
      <w:r w:rsidR="00670726" w:rsidRPr="00253831">
        <w:rPr>
          <w:rFonts w:eastAsiaTheme="minorHAnsi"/>
          <w:lang w:eastAsia="en-US"/>
        </w:rPr>
        <w:t xml:space="preserve">Konzumovat dostatečné množství zeleniny </w:t>
      </w:r>
      <w:r w:rsidRPr="00253831">
        <w:rPr>
          <w:rFonts w:eastAsiaTheme="minorHAnsi"/>
          <w:lang w:eastAsia="en-US"/>
        </w:rPr>
        <w:t>a ovoce</w:t>
      </w:r>
      <w:r w:rsidR="00FB18C1" w:rsidRPr="00253831">
        <w:rPr>
          <w:rFonts w:eastAsiaTheme="minorHAnsi"/>
          <w:lang w:eastAsia="en-US"/>
        </w:rPr>
        <w:t>.</w:t>
      </w:r>
    </w:p>
    <w:p w:rsidR="00F43B5B" w:rsidRPr="00253831" w:rsidRDefault="00F43B5B" w:rsidP="00FB18C1">
      <w:pPr>
        <w:autoSpaceDE w:val="0"/>
        <w:autoSpaceDN w:val="0"/>
        <w:adjustRightInd w:val="0"/>
        <w:spacing w:after="167" w:line="360" w:lineRule="auto"/>
        <w:jc w:val="both"/>
        <w:rPr>
          <w:rFonts w:eastAsiaTheme="minorHAnsi"/>
          <w:lang w:eastAsia="en-US"/>
        </w:rPr>
      </w:pPr>
      <w:r w:rsidRPr="00253831">
        <w:rPr>
          <w:rFonts w:eastAsiaTheme="minorHAnsi"/>
          <w:lang w:eastAsia="en-US"/>
        </w:rPr>
        <w:t xml:space="preserve">5. </w:t>
      </w:r>
      <w:r w:rsidR="00670726" w:rsidRPr="00253831">
        <w:rPr>
          <w:rFonts w:eastAsiaTheme="minorHAnsi"/>
          <w:bCs/>
          <w:lang w:eastAsia="en-US"/>
        </w:rPr>
        <w:t>Jíst</w:t>
      </w:r>
      <w:r w:rsidRPr="00253831">
        <w:rPr>
          <w:rFonts w:eastAsiaTheme="minorHAnsi"/>
          <w:bCs/>
          <w:lang w:eastAsia="en-US"/>
        </w:rPr>
        <w:t> obilovin</w:t>
      </w:r>
      <w:r w:rsidR="00670726" w:rsidRPr="00253831">
        <w:rPr>
          <w:rFonts w:eastAsiaTheme="minorHAnsi"/>
          <w:bCs/>
          <w:lang w:eastAsia="en-US"/>
        </w:rPr>
        <w:t>y jako např.</w:t>
      </w:r>
      <w:r w:rsidRPr="00253831">
        <w:rPr>
          <w:rFonts w:eastAsiaTheme="minorHAnsi"/>
          <w:bCs/>
          <w:lang w:eastAsia="en-US"/>
        </w:rPr>
        <w:t xml:space="preserve"> </w:t>
      </w:r>
      <w:r w:rsidR="00670726" w:rsidRPr="00253831">
        <w:rPr>
          <w:rFonts w:eastAsiaTheme="minorHAnsi"/>
          <w:lang w:eastAsia="en-US"/>
        </w:rPr>
        <w:t xml:space="preserve">tmavé </w:t>
      </w:r>
      <w:r w:rsidRPr="00253831">
        <w:rPr>
          <w:rFonts w:eastAsiaTheme="minorHAnsi"/>
          <w:lang w:eastAsia="en-US"/>
        </w:rPr>
        <w:t>pečivo</w:t>
      </w:r>
      <w:r w:rsidR="00670726" w:rsidRPr="00253831">
        <w:rPr>
          <w:rFonts w:eastAsiaTheme="minorHAnsi"/>
          <w:lang w:eastAsia="en-US"/>
        </w:rPr>
        <w:t>, těstoviny, rýži</w:t>
      </w:r>
      <w:r w:rsidRPr="00253831">
        <w:rPr>
          <w:rFonts w:eastAsiaTheme="minorHAnsi"/>
          <w:lang w:eastAsia="en-US"/>
        </w:rPr>
        <w:t xml:space="preserve"> </w:t>
      </w:r>
      <w:r w:rsidR="00670726" w:rsidRPr="00253831">
        <w:rPr>
          <w:rFonts w:eastAsiaTheme="minorHAnsi"/>
          <w:lang w:eastAsia="en-US"/>
        </w:rPr>
        <w:t>a nezapomínat na luštěniny</w:t>
      </w:r>
      <w:r w:rsidR="00FB18C1" w:rsidRPr="00253831">
        <w:rPr>
          <w:rFonts w:eastAsiaTheme="minorHAnsi"/>
          <w:lang w:eastAsia="en-US"/>
        </w:rPr>
        <w:t>.</w:t>
      </w:r>
    </w:p>
    <w:p w:rsidR="00F43B5B" w:rsidRPr="00253831" w:rsidRDefault="00F43B5B" w:rsidP="00FB18C1">
      <w:pPr>
        <w:autoSpaceDE w:val="0"/>
        <w:autoSpaceDN w:val="0"/>
        <w:adjustRightInd w:val="0"/>
        <w:spacing w:after="167" w:line="360" w:lineRule="auto"/>
        <w:jc w:val="both"/>
        <w:rPr>
          <w:rFonts w:eastAsiaTheme="minorHAnsi"/>
          <w:lang w:eastAsia="en-US"/>
        </w:rPr>
      </w:pPr>
      <w:r w:rsidRPr="00253831">
        <w:rPr>
          <w:rFonts w:eastAsiaTheme="minorHAnsi"/>
          <w:lang w:eastAsia="en-US"/>
        </w:rPr>
        <w:t xml:space="preserve">6. </w:t>
      </w:r>
      <w:r w:rsidR="00670726" w:rsidRPr="00253831">
        <w:rPr>
          <w:rFonts w:eastAsiaTheme="minorHAnsi"/>
          <w:lang w:eastAsia="en-US"/>
        </w:rPr>
        <w:t>Alespoň 2x týdně zařadit do jídelníčku</w:t>
      </w:r>
      <w:r w:rsidRPr="00253831">
        <w:rPr>
          <w:rFonts w:eastAsiaTheme="minorHAnsi"/>
          <w:bCs/>
          <w:lang w:eastAsia="en-US"/>
        </w:rPr>
        <w:t xml:space="preserve"> ryby</w:t>
      </w:r>
      <w:r w:rsidR="00FB18C1" w:rsidRPr="00253831">
        <w:rPr>
          <w:rFonts w:eastAsiaTheme="minorHAnsi"/>
          <w:bCs/>
          <w:lang w:eastAsia="en-US"/>
        </w:rPr>
        <w:t>.</w:t>
      </w:r>
    </w:p>
    <w:p w:rsidR="00670726" w:rsidRPr="00253831" w:rsidRDefault="00F43B5B" w:rsidP="00FB18C1">
      <w:pPr>
        <w:autoSpaceDE w:val="0"/>
        <w:autoSpaceDN w:val="0"/>
        <w:adjustRightInd w:val="0"/>
        <w:spacing w:after="167" w:line="360" w:lineRule="auto"/>
        <w:jc w:val="both"/>
        <w:rPr>
          <w:rFonts w:eastAsiaTheme="minorHAnsi"/>
          <w:lang w:eastAsia="en-US"/>
        </w:rPr>
      </w:pPr>
      <w:r w:rsidRPr="00253831">
        <w:rPr>
          <w:rFonts w:eastAsiaTheme="minorHAnsi"/>
          <w:lang w:eastAsia="en-US"/>
        </w:rPr>
        <w:t xml:space="preserve">7. </w:t>
      </w:r>
      <w:r w:rsidR="00670726" w:rsidRPr="00253831">
        <w:rPr>
          <w:rFonts w:eastAsiaTheme="minorHAnsi"/>
          <w:lang w:eastAsia="en-US"/>
        </w:rPr>
        <w:t>Zařazovat do jídelníčku nízkotučné a zakysané mléčné výrobky nejlépe denně.</w:t>
      </w:r>
    </w:p>
    <w:p w:rsidR="00670726" w:rsidRPr="00253831" w:rsidRDefault="00670726" w:rsidP="00FB18C1">
      <w:pPr>
        <w:autoSpaceDE w:val="0"/>
        <w:autoSpaceDN w:val="0"/>
        <w:adjustRightInd w:val="0"/>
        <w:spacing w:after="167" w:line="360" w:lineRule="auto"/>
        <w:jc w:val="both"/>
        <w:rPr>
          <w:rFonts w:eastAsiaTheme="minorHAnsi"/>
          <w:lang w:eastAsia="en-US"/>
        </w:rPr>
      </w:pPr>
      <w:r w:rsidRPr="00253831">
        <w:rPr>
          <w:rFonts w:eastAsiaTheme="minorHAnsi"/>
          <w:lang w:eastAsia="en-US"/>
        </w:rPr>
        <w:t xml:space="preserve"> </w:t>
      </w:r>
      <w:r w:rsidR="00F43B5B" w:rsidRPr="00253831">
        <w:rPr>
          <w:rFonts w:eastAsiaTheme="minorHAnsi"/>
          <w:lang w:eastAsia="en-US"/>
        </w:rPr>
        <w:t xml:space="preserve">8. </w:t>
      </w:r>
      <w:r w:rsidRPr="00253831">
        <w:rPr>
          <w:rFonts w:eastAsiaTheme="minorHAnsi"/>
          <w:lang w:eastAsia="en-US"/>
        </w:rPr>
        <w:t>Sledovat a omezovat množství tuku. Dávat přednost tukům rostlinným před živočišnými.</w:t>
      </w:r>
    </w:p>
    <w:p w:rsidR="00F43B5B" w:rsidRPr="00253831" w:rsidRDefault="00670726" w:rsidP="00FB18C1">
      <w:pPr>
        <w:autoSpaceDE w:val="0"/>
        <w:autoSpaceDN w:val="0"/>
        <w:adjustRightInd w:val="0"/>
        <w:spacing w:after="167" w:line="360" w:lineRule="auto"/>
        <w:jc w:val="both"/>
        <w:rPr>
          <w:rFonts w:eastAsiaTheme="minorHAnsi"/>
          <w:lang w:eastAsia="en-US"/>
        </w:rPr>
      </w:pPr>
      <w:r w:rsidRPr="00253831">
        <w:rPr>
          <w:rFonts w:eastAsiaTheme="minorHAnsi"/>
          <w:lang w:eastAsia="en-US"/>
        </w:rPr>
        <w:t xml:space="preserve"> </w:t>
      </w:r>
      <w:r w:rsidR="00F43B5B" w:rsidRPr="00253831">
        <w:rPr>
          <w:rFonts w:eastAsiaTheme="minorHAnsi"/>
          <w:lang w:eastAsia="en-US"/>
        </w:rPr>
        <w:t xml:space="preserve">9. </w:t>
      </w:r>
      <w:r w:rsidR="008C5AD0" w:rsidRPr="00253831">
        <w:rPr>
          <w:rFonts w:eastAsiaTheme="minorHAnsi"/>
          <w:bCs/>
          <w:lang w:eastAsia="en-US"/>
        </w:rPr>
        <w:t>Omezit</w:t>
      </w:r>
      <w:r w:rsidR="00F43B5B" w:rsidRPr="00253831">
        <w:rPr>
          <w:rFonts w:eastAsiaTheme="minorHAnsi"/>
          <w:bCs/>
          <w:lang w:eastAsia="en-US"/>
        </w:rPr>
        <w:t xml:space="preserve"> příjem cukru</w:t>
      </w:r>
      <w:r w:rsidR="008C5AD0" w:rsidRPr="00253831">
        <w:rPr>
          <w:rFonts w:eastAsiaTheme="minorHAnsi"/>
          <w:bCs/>
          <w:lang w:eastAsia="en-US"/>
        </w:rPr>
        <w:t>. Týká se to hlavně slazených nápojů a sladkostí.</w:t>
      </w:r>
    </w:p>
    <w:p w:rsidR="008C5AD0" w:rsidRPr="00253831" w:rsidRDefault="00F43B5B" w:rsidP="00FB18C1">
      <w:pPr>
        <w:autoSpaceDE w:val="0"/>
        <w:autoSpaceDN w:val="0"/>
        <w:adjustRightInd w:val="0"/>
        <w:spacing w:after="167" w:line="360" w:lineRule="auto"/>
        <w:jc w:val="both"/>
        <w:rPr>
          <w:rFonts w:eastAsiaTheme="minorHAnsi"/>
          <w:lang w:eastAsia="en-US"/>
        </w:rPr>
      </w:pPr>
      <w:r w:rsidRPr="00253831">
        <w:rPr>
          <w:rFonts w:eastAsiaTheme="minorHAnsi"/>
          <w:lang w:eastAsia="en-US"/>
        </w:rPr>
        <w:t xml:space="preserve">10. </w:t>
      </w:r>
      <w:r w:rsidR="008C5AD0" w:rsidRPr="00253831">
        <w:rPr>
          <w:rFonts w:eastAsiaTheme="minorHAnsi"/>
          <w:bCs/>
          <w:lang w:eastAsia="en-US"/>
        </w:rPr>
        <w:t xml:space="preserve">Omezovat </w:t>
      </w:r>
      <w:r w:rsidRPr="00253831">
        <w:rPr>
          <w:rFonts w:eastAsiaTheme="minorHAnsi"/>
          <w:bCs/>
          <w:lang w:eastAsia="en-US"/>
        </w:rPr>
        <w:t xml:space="preserve">příjem </w:t>
      </w:r>
      <w:r w:rsidRPr="00253831">
        <w:rPr>
          <w:rFonts w:eastAsiaTheme="minorHAnsi"/>
          <w:lang w:eastAsia="en-US"/>
        </w:rPr>
        <w:t xml:space="preserve">kuchyňské </w:t>
      </w:r>
      <w:r w:rsidRPr="00253831">
        <w:rPr>
          <w:rFonts w:eastAsiaTheme="minorHAnsi"/>
          <w:bCs/>
          <w:lang w:eastAsia="en-US"/>
        </w:rPr>
        <w:t>soli</w:t>
      </w:r>
      <w:r w:rsidR="00FB18C1" w:rsidRPr="00253831">
        <w:rPr>
          <w:rFonts w:eastAsiaTheme="minorHAnsi"/>
          <w:bCs/>
          <w:lang w:eastAsia="en-US"/>
        </w:rPr>
        <w:t>,</w:t>
      </w:r>
      <w:r w:rsidRPr="00253831">
        <w:rPr>
          <w:rFonts w:eastAsiaTheme="minorHAnsi"/>
          <w:bCs/>
          <w:lang w:eastAsia="en-US"/>
        </w:rPr>
        <w:t xml:space="preserve"> </w:t>
      </w:r>
      <w:r w:rsidR="008C5AD0" w:rsidRPr="00253831">
        <w:rPr>
          <w:rFonts w:eastAsiaTheme="minorHAnsi"/>
          <w:lang w:eastAsia="en-US"/>
        </w:rPr>
        <w:t>dávat si pozor zejména na sůl obsaženou v různých pochutinách.</w:t>
      </w:r>
      <w:r w:rsidRPr="00253831">
        <w:rPr>
          <w:rFonts w:eastAsiaTheme="minorHAnsi"/>
          <w:lang w:eastAsia="en-US"/>
        </w:rPr>
        <w:t xml:space="preserve"> </w:t>
      </w:r>
    </w:p>
    <w:p w:rsidR="008C5AD0" w:rsidRPr="00253831" w:rsidRDefault="00E2075E" w:rsidP="00FB18C1">
      <w:pPr>
        <w:autoSpaceDE w:val="0"/>
        <w:autoSpaceDN w:val="0"/>
        <w:adjustRightInd w:val="0"/>
        <w:spacing w:after="167" w:line="360" w:lineRule="auto"/>
        <w:jc w:val="both"/>
        <w:rPr>
          <w:rFonts w:eastAsiaTheme="minorHAnsi"/>
          <w:lang w:eastAsia="en-US"/>
        </w:rPr>
      </w:pPr>
      <w:r w:rsidRPr="00253831">
        <w:rPr>
          <w:rFonts w:eastAsiaTheme="minorHAnsi"/>
          <w:lang w:eastAsia="en-US"/>
        </w:rPr>
        <w:t xml:space="preserve">11. Předcházet </w:t>
      </w:r>
      <w:r w:rsidR="00F43B5B" w:rsidRPr="00253831">
        <w:rPr>
          <w:rFonts w:eastAsiaTheme="minorHAnsi"/>
          <w:lang w:eastAsia="en-US"/>
        </w:rPr>
        <w:t>nákazám a otravám z potravin správným zacházením</w:t>
      </w:r>
      <w:r w:rsidRPr="00253831">
        <w:rPr>
          <w:rFonts w:eastAsiaTheme="minorHAnsi"/>
          <w:lang w:eastAsia="en-US"/>
        </w:rPr>
        <w:t>.</w:t>
      </w:r>
      <w:r w:rsidR="00F43B5B" w:rsidRPr="00253831">
        <w:rPr>
          <w:rFonts w:eastAsiaTheme="minorHAnsi"/>
          <w:lang w:eastAsia="en-US"/>
        </w:rPr>
        <w:t xml:space="preserve"> </w:t>
      </w:r>
      <w:r w:rsidR="008C5AD0" w:rsidRPr="00253831">
        <w:rPr>
          <w:rFonts w:eastAsiaTheme="minorHAnsi"/>
          <w:lang w:eastAsia="en-US"/>
        </w:rPr>
        <w:t> Při tepelné úpravě pokrmů volit šetrné způsoby</w:t>
      </w:r>
      <w:r w:rsidR="00FB18C1" w:rsidRPr="00253831">
        <w:rPr>
          <w:rFonts w:eastAsiaTheme="minorHAnsi"/>
          <w:lang w:eastAsia="en-US"/>
        </w:rPr>
        <w:t xml:space="preserve">, vyhýbat se smažení. </w:t>
      </w:r>
      <w:r w:rsidR="008C5AD0" w:rsidRPr="00253831">
        <w:rPr>
          <w:rFonts w:eastAsiaTheme="minorHAnsi"/>
          <w:lang w:eastAsia="en-US"/>
        </w:rPr>
        <w:t xml:space="preserve"> </w:t>
      </w:r>
    </w:p>
    <w:p w:rsidR="00F43B5B" w:rsidRPr="00253831" w:rsidRDefault="00F43B5B" w:rsidP="00FB18C1">
      <w:pPr>
        <w:autoSpaceDE w:val="0"/>
        <w:autoSpaceDN w:val="0"/>
        <w:adjustRightInd w:val="0"/>
        <w:spacing w:after="167" w:line="360" w:lineRule="auto"/>
        <w:jc w:val="both"/>
        <w:rPr>
          <w:rFonts w:eastAsiaTheme="minorHAnsi"/>
          <w:lang w:eastAsia="en-US"/>
        </w:rPr>
      </w:pPr>
      <w:r w:rsidRPr="00253831">
        <w:rPr>
          <w:rFonts w:eastAsiaTheme="minorHAnsi"/>
          <w:lang w:eastAsia="en-US"/>
        </w:rPr>
        <w:t xml:space="preserve">12. </w:t>
      </w:r>
      <w:r w:rsidR="008C5AD0" w:rsidRPr="00253831">
        <w:rPr>
          <w:rFonts w:eastAsiaTheme="minorHAnsi"/>
          <w:lang w:eastAsia="en-US"/>
        </w:rPr>
        <w:t xml:space="preserve">V žádném případě nezapomínat </w:t>
      </w:r>
      <w:r w:rsidRPr="00253831">
        <w:rPr>
          <w:rFonts w:eastAsiaTheme="minorHAnsi"/>
          <w:lang w:eastAsia="en-US"/>
        </w:rPr>
        <w:t xml:space="preserve">na </w:t>
      </w:r>
      <w:r w:rsidRPr="00253831">
        <w:rPr>
          <w:rFonts w:eastAsiaTheme="minorHAnsi"/>
          <w:bCs/>
          <w:lang w:eastAsia="en-US"/>
        </w:rPr>
        <w:t>pitný režim</w:t>
      </w:r>
      <w:r w:rsidR="008C5AD0" w:rsidRPr="00253831">
        <w:rPr>
          <w:rFonts w:eastAsiaTheme="minorHAnsi"/>
          <w:bCs/>
          <w:lang w:eastAsia="en-US"/>
        </w:rPr>
        <w:t>,</w:t>
      </w:r>
      <w:r w:rsidR="008C5AD0" w:rsidRPr="00253831">
        <w:rPr>
          <w:rFonts w:eastAsiaTheme="minorHAnsi"/>
          <w:lang w:eastAsia="en-US"/>
        </w:rPr>
        <w:t xml:space="preserve"> vypít 2 litry nejlépe neslazených nápojů denně.</w:t>
      </w:r>
    </w:p>
    <w:p w:rsidR="00F43B5B" w:rsidRPr="00253831" w:rsidRDefault="00F43B5B" w:rsidP="00FB18C1">
      <w:pPr>
        <w:autoSpaceDE w:val="0"/>
        <w:autoSpaceDN w:val="0"/>
        <w:adjustRightInd w:val="0"/>
        <w:spacing w:line="360" w:lineRule="auto"/>
        <w:jc w:val="both"/>
        <w:rPr>
          <w:rFonts w:eastAsiaTheme="minorHAnsi"/>
          <w:lang w:eastAsia="en-US"/>
        </w:rPr>
      </w:pPr>
      <w:r w:rsidRPr="00253831">
        <w:rPr>
          <w:rFonts w:eastAsiaTheme="minorHAnsi"/>
          <w:lang w:eastAsia="en-US"/>
        </w:rPr>
        <w:t xml:space="preserve">13. </w:t>
      </w:r>
      <w:r w:rsidR="008C5AD0" w:rsidRPr="00253831">
        <w:rPr>
          <w:rFonts w:eastAsiaTheme="minorHAnsi"/>
          <w:lang w:eastAsia="en-US"/>
        </w:rPr>
        <w:t xml:space="preserve">Při požívání alkoholických nápojů není vhodné překračovat denní dávku a to 20g což </w:t>
      </w:r>
      <w:r w:rsidR="00FB18C1" w:rsidRPr="00253831">
        <w:rPr>
          <w:rFonts w:eastAsiaTheme="minorHAnsi"/>
          <w:lang w:eastAsia="en-US"/>
        </w:rPr>
        <w:t xml:space="preserve">představuje </w:t>
      </w:r>
      <w:r w:rsidRPr="00253831">
        <w:rPr>
          <w:rFonts w:eastAsiaTheme="minorHAnsi"/>
          <w:lang w:eastAsia="en-US"/>
        </w:rPr>
        <w:t>(200ml vína, 0,5 1 piva, 50 ml lihoviny)</w:t>
      </w:r>
      <w:r w:rsidR="00FB18C1" w:rsidRPr="00253831">
        <w:rPr>
          <w:rFonts w:eastAsiaTheme="minorHAnsi"/>
          <w:lang w:eastAsia="en-US"/>
        </w:rPr>
        <w:t>.</w:t>
      </w:r>
    </w:p>
    <w:p w:rsidR="00464A08" w:rsidRPr="00253831" w:rsidRDefault="00F43B5B" w:rsidP="00193E4B">
      <w:pPr>
        <w:spacing w:line="360" w:lineRule="auto"/>
        <w:jc w:val="both"/>
        <w:rPr>
          <w:rFonts w:eastAsiaTheme="minorHAnsi"/>
          <w:lang w:eastAsia="en-US"/>
        </w:rPr>
      </w:pPr>
      <w:r w:rsidRPr="00253831">
        <w:rPr>
          <w:rFonts w:eastAsiaTheme="minorHAnsi"/>
          <w:lang w:eastAsia="en-US"/>
        </w:rPr>
        <w:t xml:space="preserve">(Společnost pro výživu, Dostálová, J., Kunešová, M., </w:t>
      </w:r>
      <w:proofErr w:type="spellStart"/>
      <w:r w:rsidRPr="00253831">
        <w:rPr>
          <w:rFonts w:eastAsiaTheme="minorHAnsi"/>
          <w:lang w:eastAsia="en-US"/>
        </w:rPr>
        <w:t>Otoupal</w:t>
      </w:r>
      <w:proofErr w:type="spellEnd"/>
      <w:r w:rsidRPr="00253831">
        <w:rPr>
          <w:rFonts w:eastAsiaTheme="minorHAnsi"/>
          <w:lang w:eastAsia="en-US"/>
        </w:rPr>
        <w:t>, P., Starnovská. T., 2006).</w:t>
      </w:r>
    </w:p>
    <w:p w:rsidR="00F90C69" w:rsidRPr="00253831" w:rsidRDefault="00F90C69" w:rsidP="00193E4B">
      <w:pPr>
        <w:spacing w:line="360" w:lineRule="auto"/>
        <w:jc w:val="both"/>
        <w:rPr>
          <w:rFonts w:eastAsiaTheme="minorHAnsi"/>
          <w:lang w:eastAsia="en-US"/>
        </w:rPr>
      </w:pPr>
    </w:p>
    <w:p w:rsidR="00F90C69" w:rsidRPr="00253831" w:rsidRDefault="00F90C69" w:rsidP="00193E4B">
      <w:pPr>
        <w:spacing w:line="360" w:lineRule="auto"/>
        <w:jc w:val="both"/>
        <w:rPr>
          <w:rFonts w:eastAsiaTheme="minorHAnsi"/>
          <w:lang w:eastAsia="en-US"/>
        </w:rPr>
      </w:pPr>
    </w:p>
    <w:p w:rsidR="00F90C69" w:rsidRPr="00253831" w:rsidRDefault="00F90C69" w:rsidP="00193E4B">
      <w:pPr>
        <w:spacing w:line="360" w:lineRule="auto"/>
        <w:jc w:val="both"/>
        <w:rPr>
          <w:rFonts w:eastAsiaTheme="minorHAnsi"/>
          <w:lang w:eastAsia="en-US"/>
        </w:rPr>
      </w:pPr>
    </w:p>
    <w:p w:rsidR="00F90C69" w:rsidRPr="00253831" w:rsidRDefault="00F90C69" w:rsidP="00193E4B">
      <w:pPr>
        <w:spacing w:line="360" w:lineRule="auto"/>
        <w:jc w:val="both"/>
        <w:rPr>
          <w:rFonts w:eastAsiaTheme="minorHAnsi"/>
          <w:lang w:eastAsia="en-US"/>
        </w:rPr>
      </w:pPr>
    </w:p>
    <w:p w:rsidR="00F90C69" w:rsidRDefault="00F90C69" w:rsidP="00193E4B">
      <w:pPr>
        <w:spacing w:line="360" w:lineRule="auto"/>
        <w:jc w:val="both"/>
        <w:rPr>
          <w:rFonts w:eastAsiaTheme="minorHAnsi"/>
          <w:sz w:val="23"/>
          <w:szCs w:val="23"/>
          <w:lang w:eastAsia="en-US"/>
        </w:rPr>
      </w:pPr>
    </w:p>
    <w:p w:rsidR="00F90C69" w:rsidRDefault="00F90C69" w:rsidP="00193E4B">
      <w:pPr>
        <w:spacing w:line="360" w:lineRule="auto"/>
        <w:jc w:val="both"/>
        <w:rPr>
          <w:rFonts w:eastAsiaTheme="minorHAnsi"/>
          <w:sz w:val="23"/>
          <w:szCs w:val="23"/>
          <w:lang w:eastAsia="en-US"/>
        </w:rPr>
      </w:pPr>
    </w:p>
    <w:p w:rsidR="00F90C69" w:rsidRDefault="00F90C69" w:rsidP="00193E4B">
      <w:pPr>
        <w:spacing w:line="360" w:lineRule="auto"/>
        <w:jc w:val="both"/>
        <w:rPr>
          <w:rFonts w:eastAsiaTheme="minorHAnsi"/>
          <w:sz w:val="23"/>
          <w:szCs w:val="23"/>
          <w:lang w:eastAsia="en-US"/>
        </w:rPr>
      </w:pPr>
    </w:p>
    <w:p w:rsidR="00F90C69" w:rsidRDefault="00F90C69" w:rsidP="00193E4B">
      <w:pPr>
        <w:spacing w:line="360" w:lineRule="auto"/>
        <w:jc w:val="both"/>
        <w:rPr>
          <w:rFonts w:eastAsiaTheme="minorHAnsi"/>
          <w:sz w:val="23"/>
          <w:szCs w:val="23"/>
          <w:lang w:eastAsia="en-US"/>
        </w:rPr>
      </w:pPr>
    </w:p>
    <w:p w:rsidR="00F90C69" w:rsidRDefault="00F90C69" w:rsidP="00193E4B">
      <w:pPr>
        <w:spacing w:line="360" w:lineRule="auto"/>
        <w:jc w:val="both"/>
        <w:rPr>
          <w:rFonts w:eastAsiaTheme="minorHAnsi"/>
          <w:sz w:val="23"/>
          <w:szCs w:val="23"/>
          <w:lang w:eastAsia="en-US"/>
        </w:rPr>
      </w:pPr>
    </w:p>
    <w:p w:rsidR="00F90C69" w:rsidRDefault="00F90C69" w:rsidP="00193E4B">
      <w:pPr>
        <w:spacing w:line="360" w:lineRule="auto"/>
        <w:jc w:val="both"/>
        <w:rPr>
          <w:rFonts w:eastAsiaTheme="minorHAnsi"/>
          <w:sz w:val="23"/>
          <w:szCs w:val="23"/>
          <w:lang w:eastAsia="en-US"/>
        </w:rPr>
      </w:pPr>
    </w:p>
    <w:p w:rsidR="00F90C69" w:rsidRDefault="00F90C69" w:rsidP="00193E4B">
      <w:pPr>
        <w:spacing w:line="360" w:lineRule="auto"/>
        <w:jc w:val="both"/>
        <w:rPr>
          <w:rFonts w:eastAsiaTheme="minorHAnsi"/>
          <w:sz w:val="23"/>
          <w:szCs w:val="23"/>
          <w:lang w:eastAsia="en-US"/>
        </w:rPr>
      </w:pPr>
    </w:p>
    <w:p w:rsidR="00F90C69" w:rsidRDefault="00F90C69" w:rsidP="00193E4B">
      <w:pPr>
        <w:spacing w:line="360" w:lineRule="auto"/>
        <w:jc w:val="both"/>
        <w:rPr>
          <w:rFonts w:eastAsiaTheme="minorHAnsi"/>
          <w:sz w:val="23"/>
          <w:szCs w:val="23"/>
          <w:lang w:eastAsia="en-US"/>
        </w:rPr>
      </w:pPr>
    </w:p>
    <w:p w:rsidR="00F90C69" w:rsidRDefault="00F90C69" w:rsidP="00193E4B">
      <w:pPr>
        <w:spacing w:line="360" w:lineRule="auto"/>
        <w:jc w:val="both"/>
        <w:rPr>
          <w:rFonts w:eastAsiaTheme="minorHAnsi"/>
          <w:sz w:val="23"/>
          <w:szCs w:val="23"/>
          <w:lang w:eastAsia="en-US"/>
        </w:rPr>
      </w:pPr>
    </w:p>
    <w:p w:rsidR="007D6665" w:rsidRDefault="007D6665" w:rsidP="00193E4B">
      <w:pPr>
        <w:spacing w:line="360" w:lineRule="auto"/>
        <w:jc w:val="both"/>
        <w:rPr>
          <w:rFonts w:eastAsiaTheme="minorHAnsi"/>
          <w:sz w:val="23"/>
          <w:szCs w:val="23"/>
          <w:lang w:eastAsia="en-US"/>
        </w:rPr>
      </w:pPr>
    </w:p>
    <w:p w:rsidR="00193E4B" w:rsidRPr="00464A08" w:rsidRDefault="0016150C" w:rsidP="00193E4B">
      <w:pPr>
        <w:spacing w:line="360" w:lineRule="auto"/>
        <w:jc w:val="both"/>
        <w:rPr>
          <w:rFonts w:eastAsiaTheme="minorHAnsi"/>
          <w:sz w:val="23"/>
          <w:szCs w:val="23"/>
          <w:lang w:eastAsia="en-US"/>
        </w:rPr>
      </w:pPr>
      <w:r>
        <w:t>Obrázek č. 2</w:t>
      </w:r>
      <w:r w:rsidR="00193E4B" w:rsidRPr="00D847CB">
        <w:t>.</w:t>
      </w:r>
      <w:r w:rsidR="00193E4B">
        <w:t>:</w:t>
      </w:r>
      <w:r w:rsidR="00193E4B" w:rsidRPr="00D847CB">
        <w:rPr>
          <w:b/>
        </w:rPr>
        <w:t xml:space="preserve"> </w:t>
      </w:r>
      <w:r w:rsidR="00193E4B" w:rsidRPr="00D847CB">
        <w:t>Potravinová pyramida</w:t>
      </w:r>
    </w:p>
    <w:p w:rsidR="00193E4B" w:rsidRPr="00672199" w:rsidRDefault="00193E4B" w:rsidP="00F43B5B">
      <w:pPr>
        <w:spacing w:line="360" w:lineRule="auto"/>
        <w:jc w:val="both"/>
        <w:rPr>
          <w:b/>
        </w:rPr>
      </w:pPr>
    </w:p>
    <w:p w:rsidR="00193E4B" w:rsidRDefault="00193E4B" w:rsidP="00F440D5">
      <w:pPr>
        <w:spacing w:line="360" w:lineRule="auto"/>
        <w:jc w:val="both"/>
        <w:rPr>
          <w:b/>
        </w:rPr>
      </w:pPr>
      <w:r>
        <w:rPr>
          <w:b/>
          <w:noProof/>
        </w:rPr>
        <w:drawing>
          <wp:inline distT="0" distB="0" distL="0" distR="0" wp14:anchorId="5E19C627" wp14:editId="1DD3C04E">
            <wp:extent cx="5549900" cy="524192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9900" cy="5241925"/>
                    </a:xfrm>
                    <a:prstGeom prst="rect">
                      <a:avLst/>
                    </a:prstGeom>
                    <a:noFill/>
                    <a:ln>
                      <a:noFill/>
                    </a:ln>
                  </pic:spPr>
                </pic:pic>
              </a:graphicData>
            </a:graphic>
          </wp:inline>
        </w:drawing>
      </w:r>
    </w:p>
    <w:p w:rsidR="00C167BB" w:rsidRDefault="00C167BB" w:rsidP="006C20F0">
      <w:pPr>
        <w:spacing w:line="360" w:lineRule="auto"/>
      </w:pPr>
      <w:r>
        <w:t xml:space="preserve">Potravinová pyramida, zdroj: Harvard </w:t>
      </w:r>
      <w:proofErr w:type="spellStart"/>
      <w:r>
        <w:t>School</w:t>
      </w:r>
      <w:proofErr w:type="spellEnd"/>
      <w:r>
        <w:t xml:space="preserve"> </w:t>
      </w:r>
      <w:proofErr w:type="spellStart"/>
      <w:r>
        <w:t>of</w:t>
      </w:r>
      <w:proofErr w:type="spellEnd"/>
      <w:r>
        <w:t xml:space="preserve"> Public </w:t>
      </w:r>
      <w:proofErr w:type="spellStart"/>
      <w:r>
        <w:t>Health</w:t>
      </w:r>
      <w:proofErr w:type="spellEnd"/>
      <w:r>
        <w:t xml:space="preserve"> </w:t>
      </w:r>
      <w:r w:rsidRPr="002237A1">
        <w:t>http://www.hsph.harvard.edu/nutritionsource/pyramid-full-story/</w:t>
      </w:r>
    </w:p>
    <w:p w:rsidR="00C167BB" w:rsidRDefault="00C167BB" w:rsidP="00C167BB">
      <w:pPr>
        <w:spacing w:line="360" w:lineRule="auto"/>
        <w:jc w:val="both"/>
        <w:rPr>
          <w:sz w:val="23"/>
          <w:szCs w:val="23"/>
        </w:rPr>
      </w:pPr>
    </w:p>
    <w:p w:rsidR="00C167BB" w:rsidRDefault="00C167BB" w:rsidP="00C167BB">
      <w:pPr>
        <w:spacing w:line="360" w:lineRule="auto"/>
        <w:jc w:val="both"/>
        <w:rPr>
          <w:b/>
        </w:rPr>
      </w:pPr>
      <w:r>
        <w:rPr>
          <w:sz w:val="23"/>
          <w:szCs w:val="23"/>
        </w:rPr>
        <w:t xml:space="preserve">Poznámky: </w:t>
      </w:r>
      <w:proofErr w:type="spellStart"/>
      <w:r>
        <w:rPr>
          <w:sz w:val="23"/>
          <w:szCs w:val="23"/>
        </w:rPr>
        <w:t>Daily</w:t>
      </w:r>
      <w:proofErr w:type="spellEnd"/>
      <w:r>
        <w:rPr>
          <w:sz w:val="23"/>
          <w:szCs w:val="23"/>
        </w:rPr>
        <w:t xml:space="preserve"> </w:t>
      </w:r>
      <w:proofErr w:type="spellStart"/>
      <w:r>
        <w:rPr>
          <w:sz w:val="23"/>
          <w:szCs w:val="23"/>
        </w:rPr>
        <w:t>exercise</w:t>
      </w:r>
      <w:proofErr w:type="spellEnd"/>
      <w:r>
        <w:rPr>
          <w:sz w:val="23"/>
          <w:szCs w:val="23"/>
        </w:rPr>
        <w:t xml:space="preserve"> and </w:t>
      </w:r>
      <w:proofErr w:type="spellStart"/>
      <w:r>
        <w:rPr>
          <w:sz w:val="23"/>
          <w:szCs w:val="23"/>
        </w:rPr>
        <w:t>weight</w:t>
      </w:r>
      <w:proofErr w:type="spellEnd"/>
      <w:r>
        <w:rPr>
          <w:sz w:val="23"/>
          <w:szCs w:val="23"/>
        </w:rPr>
        <w:t xml:space="preserve"> </w:t>
      </w:r>
      <w:proofErr w:type="spellStart"/>
      <w:r>
        <w:rPr>
          <w:sz w:val="23"/>
          <w:szCs w:val="23"/>
        </w:rPr>
        <w:t>control</w:t>
      </w:r>
      <w:proofErr w:type="spellEnd"/>
      <w:r>
        <w:rPr>
          <w:sz w:val="23"/>
          <w:szCs w:val="23"/>
        </w:rPr>
        <w:t xml:space="preserve"> = denní cvičení a kontrola hmotnosti; </w:t>
      </w:r>
      <w:proofErr w:type="spellStart"/>
      <w:r>
        <w:rPr>
          <w:sz w:val="23"/>
          <w:szCs w:val="23"/>
        </w:rPr>
        <w:t>Whole</w:t>
      </w:r>
      <w:proofErr w:type="spellEnd"/>
      <w:r>
        <w:rPr>
          <w:sz w:val="23"/>
          <w:szCs w:val="23"/>
        </w:rPr>
        <w:t xml:space="preserve"> grain </w:t>
      </w:r>
      <w:proofErr w:type="spellStart"/>
      <w:r>
        <w:rPr>
          <w:sz w:val="23"/>
          <w:szCs w:val="23"/>
        </w:rPr>
        <w:t>foods</w:t>
      </w:r>
      <w:proofErr w:type="spellEnd"/>
      <w:r>
        <w:rPr>
          <w:sz w:val="23"/>
          <w:szCs w:val="23"/>
        </w:rPr>
        <w:t xml:space="preserve"> (</w:t>
      </w:r>
      <w:proofErr w:type="spellStart"/>
      <w:r>
        <w:rPr>
          <w:sz w:val="23"/>
          <w:szCs w:val="23"/>
        </w:rPr>
        <w:t>at</w:t>
      </w:r>
      <w:proofErr w:type="spellEnd"/>
      <w:r>
        <w:rPr>
          <w:sz w:val="23"/>
          <w:szCs w:val="23"/>
        </w:rPr>
        <w:t xml:space="preserve"> most </w:t>
      </w:r>
      <w:proofErr w:type="spellStart"/>
      <w:r>
        <w:rPr>
          <w:sz w:val="23"/>
          <w:szCs w:val="23"/>
        </w:rPr>
        <w:t>meals</w:t>
      </w:r>
      <w:proofErr w:type="spellEnd"/>
      <w:r>
        <w:rPr>
          <w:sz w:val="23"/>
          <w:szCs w:val="23"/>
        </w:rPr>
        <w:t xml:space="preserve">) = celozrnné potraviny (u většiny jídel); </w:t>
      </w:r>
      <w:proofErr w:type="spellStart"/>
      <w:r>
        <w:rPr>
          <w:sz w:val="23"/>
          <w:szCs w:val="23"/>
        </w:rPr>
        <w:t>Plants</w:t>
      </w:r>
      <w:proofErr w:type="spellEnd"/>
      <w:r>
        <w:rPr>
          <w:sz w:val="23"/>
          <w:szCs w:val="23"/>
        </w:rPr>
        <w:t xml:space="preserve"> </w:t>
      </w:r>
      <w:proofErr w:type="spellStart"/>
      <w:r>
        <w:rPr>
          <w:sz w:val="23"/>
          <w:szCs w:val="23"/>
        </w:rPr>
        <w:t>oils</w:t>
      </w:r>
      <w:proofErr w:type="spellEnd"/>
      <w:r>
        <w:rPr>
          <w:sz w:val="23"/>
          <w:szCs w:val="23"/>
        </w:rPr>
        <w:t xml:space="preserve"> (</w:t>
      </w:r>
      <w:proofErr w:type="spellStart"/>
      <w:r>
        <w:rPr>
          <w:sz w:val="23"/>
          <w:szCs w:val="23"/>
        </w:rPr>
        <w:t>olive</w:t>
      </w:r>
      <w:proofErr w:type="spellEnd"/>
      <w:r>
        <w:rPr>
          <w:sz w:val="23"/>
          <w:szCs w:val="23"/>
        </w:rPr>
        <w:t xml:space="preserve">, </w:t>
      </w:r>
      <w:proofErr w:type="spellStart"/>
      <w:r>
        <w:rPr>
          <w:sz w:val="23"/>
          <w:szCs w:val="23"/>
        </w:rPr>
        <w:t>canola</w:t>
      </w:r>
      <w:proofErr w:type="spellEnd"/>
      <w:r>
        <w:rPr>
          <w:sz w:val="23"/>
          <w:szCs w:val="23"/>
        </w:rPr>
        <w:t xml:space="preserve">, </w:t>
      </w:r>
      <w:proofErr w:type="spellStart"/>
      <w:r>
        <w:rPr>
          <w:sz w:val="23"/>
          <w:szCs w:val="23"/>
        </w:rPr>
        <w:t>soy</w:t>
      </w:r>
      <w:proofErr w:type="spellEnd"/>
      <w:r>
        <w:rPr>
          <w:sz w:val="23"/>
          <w:szCs w:val="23"/>
        </w:rPr>
        <w:t xml:space="preserve">, </w:t>
      </w:r>
      <w:proofErr w:type="spellStart"/>
      <w:r>
        <w:rPr>
          <w:sz w:val="23"/>
          <w:szCs w:val="23"/>
        </w:rPr>
        <w:t>corn</w:t>
      </w:r>
      <w:proofErr w:type="spellEnd"/>
      <w:r>
        <w:rPr>
          <w:sz w:val="23"/>
          <w:szCs w:val="23"/>
        </w:rPr>
        <w:t xml:space="preserve">, </w:t>
      </w:r>
      <w:proofErr w:type="spellStart"/>
      <w:r>
        <w:rPr>
          <w:sz w:val="23"/>
          <w:szCs w:val="23"/>
        </w:rPr>
        <w:t>sunflower</w:t>
      </w:r>
      <w:proofErr w:type="spellEnd"/>
      <w:r>
        <w:rPr>
          <w:sz w:val="23"/>
          <w:szCs w:val="23"/>
        </w:rPr>
        <w:t xml:space="preserve">, </w:t>
      </w:r>
      <w:proofErr w:type="spellStart"/>
      <w:r>
        <w:rPr>
          <w:sz w:val="23"/>
          <w:szCs w:val="23"/>
        </w:rPr>
        <w:t>peanut</w:t>
      </w:r>
      <w:proofErr w:type="spellEnd"/>
      <w:r>
        <w:rPr>
          <w:sz w:val="23"/>
          <w:szCs w:val="23"/>
        </w:rPr>
        <w:t xml:space="preserve"> and </w:t>
      </w:r>
      <w:proofErr w:type="spellStart"/>
      <w:r>
        <w:rPr>
          <w:sz w:val="23"/>
          <w:szCs w:val="23"/>
        </w:rPr>
        <w:t>other</w:t>
      </w:r>
      <w:proofErr w:type="spellEnd"/>
      <w:r>
        <w:rPr>
          <w:sz w:val="23"/>
          <w:szCs w:val="23"/>
        </w:rPr>
        <w:t xml:space="preserve"> </w:t>
      </w:r>
      <w:proofErr w:type="spellStart"/>
      <w:r>
        <w:rPr>
          <w:sz w:val="23"/>
          <w:szCs w:val="23"/>
        </w:rPr>
        <w:t>vegetables</w:t>
      </w:r>
      <w:proofErr w:type="spellEnd"/>
      <w:r>
        <w:rPr>
          <w:sz w:val="23"/>
          <w:szCs w:val="23"/>
        </w:rPr>
        <w:t xml:space="preserve"> </w:t>
      </w:r>
      <w:proofErr w:type="spellStart"/>
      <w:r>
        <w:rPr>
          <w:sz w:val="23"/>
          <w:szCs w:val="23"/>
        </w:rPr>
        <w:t>oils</w:t>
      </w:r>
      <w:proofErr w:type="spellEnd"/>
      <w:r>
        <w:rPr>
          <w:sz w:val="23"/>
          <w:szCs w:val="23"/>
        </w:rPr>
        <w:t xml:space="preserve">) = Rostlinné oleje (olivový, řepkový, sójový, kukuřičný, slunečnicový, arašídový a jiné oleje); </w:t>
      </w:r>
      <w:proofErr w:type="spellStart"/>
      <w:r>
        <w:rPr>
          <w:sz w:val="23"/>
          <w:szCs w:val="23"/>
        </w:rPr>
        <w:t>Vegetables</w:t>
      </w:r>
      <w:proofErr w:type="spellEnd"/>
      <w:r>
        <w:rPr>
          <w:sz w:val="23"/>
          <w:szCs w:val="23"/>
        </w:rPr>
        <w:t xml:space="preserve"> (in abundance) = zelenina (v hojnosti); </w:t>
      </w:r>
      <w:proofErr w:type="spellStart"/>
      <w:r>
        <w:rPr>
          <w:sz w:val="23"/>
          <w:szCs w:val="23"/>
        </w:rPr>
        <w:t>Fruits</w:t>
      </w:r>
      <w:proofErr w:type="spellEnd"/>
      <w:r>
        <w:rPr>
          <w:sz w:val="23"/>
          <w:szCs w:val="23"/>
        </w:rPr>
        <w:t xml:space="preserve">, 2–3 </w:t>
      </w:r>
      <w:proofErr w:type="spellStart"/>
      <w:r>
        <w:rPr>
          <w:sz w:val="23"/>
          <w:szCs w:val="23"/>
        </w:rPr>
        <w:t>times</w:t>
      </w:r>
      <w:proofErr w:type="spellEnd"/>
      <w:r>
        <w:rPr>
          <w:sz w:val="23"/>
          <w:szCs w:val="23"/>
        </w:rPr>
        <w:t>/</w:t>
      </w:r>
      <w:proofErr w:type="spellStart"/>
      <w:r>
        <w:rPr>
          <w:sz w:val="23"/>
          <w:szCs w:val="23"/>
        </w:rPr>
        <w:t>day</w:t>
      </w:r>
      <w:proofErr w:type="spellEnd"/>
      <w:r>
        <w:rPr>
          <w:sz w:val="23"/>
          <w:szCs w:val="23"/>
        </w:rPr>
        <w:t xml:space="preserve"> = Ovoce, 2–3 krát denně; </w:t>
      </w:r>
      <w:proofErr w:type="spellStart"/>
      <w:r>
        <w:rPr>
          <w:sz w:val="23"/>
          <w:szCs w:val="23"/>
        </w:rPr>
        <w:t>Nuts</w:t>
      </w:r>
      <w:proofErr w:type="spellEnd"/>
      <w:r>
        <w:rPr>
          <w:sz w:val="23"/>
          <w:szCs w:val="23"/>
        </w:rPr>
        <w:t xml:space="preserve">, </w:t>
      </w:r>
      <w:proofErr w:type="spellStart"/>
      <w:r>
        <w:rPr>
          <w:sz w:val="23"/>
          <w:szCs w:val="23"/>
        </w:rPr>
        <w:t>legumes</w:t>
      </w:r>
      <w:proofErr w:type="spellEnd"/>
      <w:r>
        <w:rPr>
          <w:sz w:val="23"/>
          <w:szCs w:val="23"/>
        </w:rPr>
        <w:t xml:space="preserve">, 1–3 </w:t>
      </w:r>
      <w:proofErr w:type="spellStart"/>
      <w:r>
        <w:rPr>
          <w:sz w:val="23"/>
          <w:szCs w:val="23"/>
        </w:rPr>
        <w:t>times</w:t>
      </w:r>
      <w:proofErr w:type="spellEnd"/>
      <w:r>
        <w:rPr>
          <w:sz w:val="23"/>
          <w:szCs w:val="23"/>
        </w:rPr>
        <w:t>/</w:t>
      </w:r>
      <w:proofErr w:type="spellStart"/>
      <w:r>
        <w:rPr>
          <w:sz w:val="23"/>
          <w:szCs w:val="23"/>
        </w:rPr>
        <w:t>day</w:t>
      </w:r>
      <w:proofErr w:type="spellEnd"/>
      <w:r>
        <w:rPr>
          <w:sz w:val="23"/>
          <w:szCs w:val="23"/>
        </w:rPr>
        <w:t xml:space="preserve"> = ořechy, luštěniny, 1–3 krát denně; </w:t>
      </w:r>
      <w:proofErr w:type="spellStart"/>
      <w:r>
        <w:rPr>
          <w:sz w:val="23"/>
          <w:szCs w:val="23"/>
        </w:rPr>
        <w:t>Fish</w:t>
      </w:r>
      <w:proofErr w:type="spellEnd"/>
      <w:r>
        <w:rPr>
          <w:sz w:val="23"/>
          <w:szCs w:val="23"/>
        </w:rPr>
        <w:t xml:space="preserve">, </w:t>
      </w:r>
      <w:proofErr w:type="spellStart"/>
      <w:r>
        <w:rPr>
          <w:sz w:val="23"/>
          <w:szCs w:val="23"/>
        </w:rPr>
        <w:t>poultry</w:t>
      </w:r>
      <w:proofErr w:type="spellEnd"/>
      <w:r>
        <w:rPr>
          <w:sz w:val="23"/>
          <w:szCs w:val="23"/>
        </w:rPr>
        <w:t xml:space="preserve">, </w:t>
      </w:r>
      <w:proofErr w:type="spellStart"/>
      <w:r>
        <w:rPr>
          <w:sz w:val="23"/>
          <w:szCs w:val="23"/>
        </w:rPr>
        <w:t>eggs</w:t>
      </w:r>
      <w:proofErr w:type="spellEnd"/>
      <w:r>
        <w:rPr>
          <w:sz w:val="23"/>
          <w:szCs w:val="23"/>
        </w:rPr>
        <w:t xml:space="preserve">, 0–2 </w:t>
      </w:r>
      <w:proofErr w:type="spellStart"/>
      <w:r>
        <w:rPr>
          <w:sz w:val="23"/>
          <w:szCs w:val="23"/>
        </w:rPr>
        <w:t>times</w:t>
      </w:r>
      <w:proofErr w:type="spellEnd"/>
      <w:r>
        <w:rPr>
          <w:sz w:val="23"/>
          <w:szCs w:val="23"/>
        </w:rPr>
        <w:t>/</w:t>
      </w:r>
      <w:proofErr w:type="spellStart"/>
      <w:r>
        <w:rPr>
          <w:sz w:val="23"/>
          <w:szCs w:val="23"/>
        </w:rPr>
        <w:t>day</w:t>
      </w:r>
      <w:proofErr w:type="spellEnd"/>
      <w:r>
        <w:rPr>
          <w:sz w:val="23"/>
          <w:szCs w:val="23"/>
        </w:rPr>
        <w:t xml:space="preserve"> = Ryby, drůbež, vejce, 0–2krát denně; </w:t>
      </w:r>
      <w:proofErr w:type="spellStart"/>
      <w:r>
        <w:rPr>
          <w:sz w:val="23"/>
          <w:szCs w:val="23"/>
        </w:rPr>
        <w:t>Dairy</w:t>
      </w:r>
      <w:proofErr w:type="spellEnd"/>
      <w:r>
        <w:rPr>
          <w:sz w:val="23"/>
          <w:szCs w:val="23"/>
        </w:rPr>
        <w:t xml:space="preserve"> </w:t>
      </w:r>
      <w:proofErr w:type="spellStart"/>
      <w:r>
        <w:rPr>
          <w:sz w:val="23"/>
          <w:szCs w:val="23"/>
        </w:rPr>
        <w:t>or</w:t>
      </w:r>
      <w:proofErr w:type="spellEnd"/>
      <w:r>
        <w:rPr>
          <w:sz w:val="23"/>
          <w:szCs w:val="23"/>
        </w:rPr>
        <w:t xml:space="preserve"> </w:t>
      </w:r>
      <w:proofErr w:type="spellStart"/>
      <w:r>
        <w:rPr>
          <w:sz w:val="23"/>
          <w:szCs w:val="23"/>
        </w:rPr>
        <w:t>calcium</w:t>
      </w:r>
      <w:proofErr w:type="spellEnd"/>
      <w:r>
        <w:rPr>
          <w:sz w:val="23"/>
          <w:szCs w:val="23"/>
        </w:rPr>
        <w:t xml:space="preserve"> </w:t>
      </w:r>
      <w:proofErr w:type="spellStart"/>
      <w:r>
        <w:rPr>
          <w:sz w:val="23"/>
          <w:szCs w:val="23"/>
        </w:rPr>
        <w:t>supplement</w:t>
      </w:r>
      <w:proofErr w:type="spellEnd"/>
      <w:r>
        <w:rPr>
          <w:sz w:val="23"/>
          <w:szCs w:val="23"/>
        </w:rPr>
        <w:t xml:space="preserve">, 1- 2 </w:t>
      </w:r>
      <w:proofErr w:type="spellStart"/>
      <w:r>
        <w:rPr>
          <w:sz w:val="23"/>
          <w:szCs w:val="23"/>
        </w:rPr>
        <w:t>times</w:t>
      </w:r>
      <w:proofErr w:type="spellEnd"/>
      <w:r>
        <w:rPr>
          <w:sz w:val="23"/>
          <w:szCs w:val="23"/>
        </w:rPr>
        <w:t>/</w:t>
      </w:r>
      <w:proofErr w:type="spellStart"/>
      <w:r>
        <w:rPr>
          <w:sz w:val="23"/>
          <w:szCs w:val="23"/>
        </w:rPr>
        <w:t>day</w:t>
      </w:r>
      <w:proofErr w:type="spellEnd"/>
      <w:r>
        <w:rPr>
          <w:sz w:val="23"/>
          <w:szCs w:val="23"/>
        </w:rPr>
        <w:t xml:space="preserve"> = mléčné a vápníkové doplňky 1 - 2 krát denně; Use </w:t>
      </w:r>
      <w:proofErr w:type="spellStart"/>
      <w:r>
        <w:rPr>
          <w:sz w:val="23"/>
          <w:szCs w:val="23"/>
        </w:rPr>
        <w:t>sparingly</w:t>
      </w:r>
      <w:proofErr w:type="spellEnd"/>
      <w:r>
        <w:rPr>
          <w:sz w:val="23"/>
          <w:szCs w:val="23"/>
        </w:rPr>
        <w:t xml:space="preserve"> = Používat šetrně; </w:t>
      </w:r>
      <w:proofErr w:type="spellStart"/>
      <w:r>
        <w:rPr>
          <w:sz w:val="23"/>
          <w:szCs w:val="23"/>
        </w:rPr>
        <w:t>white</w:t>
      </w:r>
      <w:proofErr w:type="spellEnd"/>
      <w:r>
        <w:rPr>
          <w:sz w:val="23"/>
          <w:szCs w:val="23"/>
        </w:rPr>
        <w:t xml:space="preserve"> </w:t>
      </w:r>
      <w:proofErr w:type="spellStart"/>
      <w:r>
        <w:rPr>
          <w:sz w:val="23"/>
          <w:szCs w:val="23"/>
        </w:rPr>
        <w:t>rice</w:t>
      </w:r>
      <w:proofErr w:type="spellEnd"/>
      <w:r>
        <w:rPr>
          <w:sz w:val="23"/>
          <w:szCs w:val="23"/>
        </w:rPr>
        <w:t xml:space="preserve">, </w:t>
      </w:r>
      <w:proofErr w:type="spellStart"/>
      <w:r>
        <w:rPr>
          <w:sz w:val="23"/>
          <w:szCs w:val="23"/>
        </w:rPr>
        <w:t>white</w:t>
      </w:r>
      <w:proofErr w:type="spellEnd"/>
      <w:r>
        <w:rPr>
          <w:sz w:val="23"/>
          <w:szCs w:val="23"/>
        </w:rPr>
        <w:t xml:space="preserve"> </w:t>
      </w:r>
      <w:proofErr w:type="spellStart"/>
      <w:r>
        <w:rPr>
          <w:sz w:val="23"/>
          <w:szCs w:val="23"/>
        </w:rPr>
        <w:t>bread</w:t>
      </w:r>
      <w:proofErr w:type="spellEnd"/>
      <w:r>
        <w:rPr>
          <w:sz w:val="23"/>
          <w:szCs w:val="23"/>
        </w:rPr>
        <w:t xml:space="preserve">, </w:t>
      </w:r>
      <w:proofErr w:type="spellStart"/>
      <w:r>
        <w:rPr>
          <w:sz w:val="23"/>
          <w:szCs w:val="23"/>
        </w:rPr>
        <w:t>white</w:t>
      </w:r>
      <w:proofErr w:type="spellEnd"/>
      <w:r>
        <w:rPr>
          <w:sz w:val="23"/>
          <w:szCs w:val="23"/>
        </w:rPr>
        <w:t xml:space="preserve"> pasta, </w:t>
      </w:r>
      <w:proofErr w:type="spellStart"/>
      <w:r>
        <w:rPr>
          <w:sz w:val="23"/>
          <w:szCs w:val="23"/>
        </w:rPr>
        <w:t>potatoes</w:t>
      </w:r>
      <w:proofErr w:type="spellEnd"/>
      <w:r>
        <w:rPr>
          <w:sz w:val="23"/>
          <w:szCs w:val="23"/>
        </w:rPr>
        <w:t xml:space="preserve">, soda and </w:t>
      </w:r>
      <w:proofErr w:type="spellStart"/>
      <w:r>
        <w:rPr>
          <w:sz w:val="23"/>
          <w:szCs w:val="23"/>
        </w:rPr>
        <w:lastRenderedPageBreak/>
        <w:t>sweets</w:t>
      </w:r>
      <w:proofErr w:type="spellEnd"/>
      <w:r>
        <w:rPr>
          <w:sz w:val="23"/>
          <w:szCs w:val="23"/>
        </w:rPr>
        <w:t xml:space="preserve"> = bílá rýže, bílý chléb, bílé těstoviny, brambory, soda a sladkosti; </w:t>
      </w:r>
      <w:proofErr w:type="spellStart"/>
      <w:r>
        <w:rPr>
          <w:sz w:val="23"/>
          <w:szCs w:val="23"/>
        </w:rPr>
        <w:t>red</w:t>
      </w:r>
      <w:proofErr w:type="spellEnd"/>
      <w:r>
        <w:rPr>
          <w:sz w:val="23"/>
          <w:szCs w:val="23"/>
        </w:rPr>
        <w:t xml:space="preserve"> </w:t>
      </w:r>
      <w:proofErr w:type="spellStart"/>
      <w:r>
        <w:rPr>
          <w:sz w:val="23"/>
          <w:szCs w:val="23"/>
        </w:rPr>
        <w:t>meat</w:t>
      </w:r>
      <w:proofErr w:type="spellEnd"/>
      <w:r>
        <w:rPr>
          <w:sz w:val="23"/>
          <w:szCs w:val="23"/>
        </w:rPr>
        <w:t xml:space="preserve">, </w:t>
      </w:r>
      <w:proofErr w:type="spellStart"/>
      <w:r>
        <w:rPr>
          <w:sz w:val="23"/>
          <w:szCs w:val="23"/>
        </w:rPr>
        <w:t>butter</w:t>
      </w:r>
      <w:proofErr w:type="spellEnd"/>
      <w:r>
        <w:rPr>
          <w:sz w:val="23"/>
          <w:szCs w:val="23"/>
        </w:rPr>
        <w:t xml:space="preserve"> = červené maso, máslo; </w:t>
      </w:r>
      <w:proofErr w:type="spellStart"/>
      <w:r>
        <w:rPr>
          <w:sz w:val="23"/>
          <w:szCs w:val="23"/>
        </w:rPr>
        <w:t>alcohol</w:t>
      </w:r>
      <w:proofErr w:type="spellEnd"/>
      <w:r>
        <w:rPr>
          <w:sz w:val="23"/>
          <w:szCs w:val="23"/>
        </w:rPr>
        <w:t xml:space="preserve"> in </w:t>
      </w:r>
      <w:proofErr w:type="spellStart"/>
      <w:r>
        <w:rPr>
          <w:sz w:val="23"/>
          <w:szCs w:val="23"/>
        </w:rPr>
        <w:t>moderation</w:t>
      </w:r>
      <w:proofErr w:type="spellEnd"/>
      <w:r>
        <w:rPr>
          <w:sz w:val="23"/>
          <w:szCs w:val="23"/>
        </w:rPr>
        <w:t xml:space="preserve"> (</w:t>
      </w:r>
      <w:proofErr w:type="spellStart"/>
      <w:r>
        <w:rPr>
          <w:sz w:val="23"/>
          <w:szCs w:val="23"/>
        </w:rPr>
        <w:t>if</w:t>
      </w:r>
      <w:proofErr w:type="spellEnd"/>
      <w:r>
        <w:rPr>
          <w:sz w:val="23"/>
          <w:szCs w:val="23"/>
        </w:rPr>
        <w:t xml:space="preserve"> </w:t>
      </w:r>
      <w:proofErr w:type="spellStart"/>
      <w:r>
        <w:rPr>
          <w:sz w:val="23"/>
          <w:szCs w:val="23"/>
        </w:rPr>
        <w:t>appropriate</w:t>
      </w:r>
      <w:proofErr w:type="spellEnd"/>
      <w:r>
        <w:rPr>
          <w:sz w:val="23"/>
          <w:szCs w:val="23"/>
        </w:rPr>
        <w:t xml:space="preserve">) = alkohol s mírou (v případě potřeby); </w:t>
      </w:r>
      <w:proofErr w:type="spellStart"/>
      <w:r>
        <w:rPr>
          <w:sz w:val="23"/>
          <w:szCs w:val="23"/>
        </w:rPr>
        <w:t>Multiple</w:t>
      </w:r>
      <w:proofErr w:type="spellEnd"/>
      <w:r>
        <w:rPr>
          <w:sz w:val="23"/>
          <w:szCs w:val="23"/>
        </w:rPr>
        <w:t xml:space="preserve"> </w:t>
      </w:r>
      <w:proofErr w:type="spellStart"/>
      <w:r>
        <w:rPr>
          <w:sz w:val="23"/>
          <w:szCs w:val="23"/>
        </w:rPr>
        <w:t>for</w:t>
      </w:r>
      <w:proofErr w:type="spellEnd"/>
      <w:r>
        <w:rPr>
          <w:sz w:val="23"/>
          <w:szCs w:val="23"/>
        </w:rPr>
        <w:t xml:space="preserve"> </w:t>
      </w:r>
      <w:proofErr w:type="spellStart"/>
      <w:r>
        <w:rPr>
          <w:sz w:val="23"/>
          <w:szCs w:val="23"/>
        </w:rPr>
        <w:t>vitamins</w:t>
      </w:r>
      <w:proofErr w:type="spellEnd"/>
      <w:r>
        <w:rPr>
          <w:sz w:val="23"/>
          <w:szCs w:val="23"/>
        </w:rPr>
        <w:t xml:space="preserve"> </w:t>
      </w:r>
      <w:proofErr w:type="spellStart"/>
      <w:r>
        <w:rPr>
          <w:sz w:val="23"/>
          <w:szCs w:val="23"/>
        </w:rPr>
        <w:t>for</w:t>
      </w:r>
      <w:proofErr w:type="spellEnd"/>
      <w:r>
        <w:rPr>
          <w:sz w:val="23"/>
          <w:szCs w:val="23"/>
        </w:rPr>
        <w:t xml:space="preserve"> most = více vitaminů.</w:t>
      </w:r>
      <w:r>
        <w:rPr>
          <w:b/>
        </w:rPr>
        <w:tab/>
      </w:r>
    </w:p>
    <w:p w:rsidR="00193E4B" w:rsidRDefault="00193E4B" w:rsidP="00F440D5">
      <w:pPr>
        <w:spacing w:line="360" w:lineRule="auto"/>
        <w:jc w:val="both"/>
        <w:rPr>
          <w:b/>
        </w:rPr>
      </w:pPr>
    </w:p>
    <w:p w:rsidR="00C167BB" w:rsidRDefault="00C167BB" w:rsidP="00F440D5">
      <w:pPr>
        <w:spacing w:line="360" w:lineRule="auto"/>
        <w:jc w:val="both"/>
        <w:rPr>
          <w:b/>
        </w:rPr>
      </w:pPr>
    </w:p>
    <w:p w:rsidR="003D49E0" w:rsidRPr="00193E4B" w:rsidRDefault="00056C01" w:rsidP="00823503">
      <w:pPr>
        <w:spacing w:line="360" w:lineRule="auto"/>
        <w:jc w:val="both"/>
      </w:pPr>
      <w:r>
        <w:rPr>
          <w:b/>
        </w:rPr>
        <w:t>3</w:t>
      </w:r>
      <w:r w:rsidR="0077436C">
        <w:rPr>
          <w:b/>
        </w:rPr>
        <w:t>.</w:t>
      </w:r>
      <w:r w:rsidR="00F254A4">
        <w:rPr>
          <w:b/>
        </w:rPr>
        <w:t xml:space="preserve"> </w:t>
      </w:r>
      <w:r w:rsidR="0077436C">
        <w:rPr>
          <w:b/>
        </w:rPr>
        <w:t>7</w:t>
      </w:r>
      <w:r w:rsidR="00F43B5B">
        <w:rPr>
          <w:b/>
        </w:rPr>
        <w:t>.</w:t>
      </w:r>
      <w:r w:rsidR="00F254A4">
        <w:rPr>
          <w:b/>
        </w:rPr>
        <w:t xml:space="preserve"> 3</w:t>
      </w:r>
      <w:r w:rsidR="00F254A4">
        <w:rPr>
          <w:b/>
        </w:rPr>
        <w:tab/>
      </w:r>
      <w:r w:rsidR="003D49E0">
        <w:rPr>
          <w:b/>
        </w:rPr>
        <w:t xml:space="preserve"> Pohybová aktivita při </w:t>
      </w:r>
      <w:r w:rsidR="00556322">
        <w:rPr>
          <w:b/>
        </w:rPr>
        <w:t>lupénce</w:t>
      </w:r>
    </w:p>
    <w:p w:rsidR="00B2347D" w:rsidRPr="00B2347D" w:rsidRDefault="00B2347D" w:rsidP="00F440D5">
      <w:pPr>
        <w:spacing w:line="360" w:lineRule="auto"/>
        <w:jc w:val="both"/>
        <w:rPr>
          <w:b/>
        </w:rPr>
      </w:pPr>
    </w:p>
    <w:p w:rsidR="00B72E67" w:rsidRDefault="00B2347D" w:rsidP="00F440D5">
      <w:pPr>
        <w:spacing w:line="360" w:lineRule="auto"/>
        <w:jc w:val="both"/>
      </w:pPr>
      <w:r w:rsidRPr="00B2347D">
        <w:rPr>
          <w:b/>
        </w:rPr>
        <w:tab/>
      </w:r>
      <w:r w:rsidR="008B2225">
        <w:t>Člověk postižen psoriázou není v žádném případě předurčen k tomu, aby se stranil společnosti</w:t>
      </w:r>
      <w:r w:rsidR="00761464">
        <w:t>. Opak</w:t>
      </w:r>
      <w:r w:rsidR="008B2225">
        <w:t xml:space="preserve"> je pravdou.</w:t>
      </w:r>
      <w:r w:rsidRPr="00B2347D">
        <w:t xml:space="preserve"> Sportovní aktivity </w:t>
      </w:r>
      <w:r w:rsidR="008B2225">
        <w:t xml:space="preserve">mohou v léčbě pomoci v mnohých případech stejně tak dobře jako léky. Je ale nutností, aby pacienta pohybová aktivita psychicky ani fyzicky příliš nevyčerpávala. Není proto vhodné se do sportu nutit. </w:t>
      </w:r>
    </w:p>
    <w:p w:rsidR="003965D5" w:rsidRPr="003F107F" w:rsidRDefault="009C1752" w:rsidP="003965D5">
      <w:pPr>
        <w:spacing w:line="360" w:lineRule="auto"/>
        <w:ind w:firstLine="708"/>
        <w:jc w:val="both"/>
      </w:pPr>
      <w:r w:rsidRPr="003965D5">
        <w:t xml:space="preserve">Pokud je psoriáza doprovázena navíc artritidou, je to však s pohybem poněkud složitější. </w:t>
      </w:r>
      <w:r w:rsidR="00B72E67" w:rsidRPr="003965D5">
        <w:t>V době, kdy je choroba aktivní (při vzplanutí, na začátku nemoci), je nutné se šetřit.</w:t>
      </w:r>
      <w:r w:rsidRPr="003965D5">
        <w:t xml:space="preserve"> Cvičení by nemělo nikdy bolet, v tomto případě bolest značí maximální zátěž a mo</w:t>
      </w:r>
      <w:r w:rsidR="00F254A4">
        <w:t>hlo by dojít k poškození kloubu</w:t>
      </w:r>
      <w:r w:rsidRPr="003965D5">
        <w:t xml:space="preserve"> </w:t>
      </w:r>
      <w:r w:rsidR="00050E77">
        <w:t>(</w:t>
      </w:r>
      <w:proofErr w:type="spellStart"/>
      <w:r w:rsidR="00050E77">
        <w:t>Vivier</w:t>
      </w:r>
      <w:proofErr w:type="spellEnd"/>
      <w:r w:rsidR="00050E77">
        <w:t>, 1986)</w:t>
      </w:r>
      <w:r w:rsidR="00823503">
        <w:t>.</w:t>
      </w:r>
      <w:r w:rsidR="00BD0F91" w:rsidRPr="003965D5">
        <w:t xml:space="preserve"> Úlohou protahovacích cvičení je</w:t>
      </w:r>
      <w:r w:rsidR="00BD0F91" w:rsidRPr="003965D5">
        <w:rPr>
          <w:color w:val="0C283A"/>
        </w:rPr>
        <w:t xml:space="preserve"> udržet co největší </w:t>
      </w:r>
      <w:r w:rsidR="00BD0F91" w:rsidRPr="003F107F">
        <w:t>rozsah pohybu v kloubech a uvolnit šlachy a svaly. Vhodné cviky tohoto typu jsou například krouživé pohyby v kloubech. Začne se od ramen a přes lokty a zápěstí se přejde ke kloubům na rukou, které jsou následně protaženy svíráním a rozvíráním pěstí. Palce je možné procvičit kroužením nebo překládáním různými způsoby přes dlaň.</w:t>
      </w:r>
      <w:r w:rsidR="00E425D6" w:rsidRPr="003F107F">
        <w:t xml:space="preserve"> </w:t>
      </w:r>
      <w:r w:rsidR="00BD0F91" w:rsidRPr="003F107F">
        <w:t xml:space="preserve">Podobně se dají těmito jednoduchými protahovacími cviky procvičit také klouby na nohou. Páteř protáhneme známým cvikem zvaným kočičí hřbet, úklony do stran a dopředu. Krční páteř </w:t>
      </w:r>
      <w:r w:rsidR="003965D5" w:rsidRPr="003F107F">
        <w:t>se dá procvičit</w:t>
      </w:r>
      <w:r w:rsidR="00BD0F91" w:rsidRPr="003F107F">
        <w:t xml:space="preserve"> otáčením hlavy ze strany na stranu, úklony </w:t>
      </w:r>
      <w:r w:rsidR="003965D5" w:rsidRPr="003F107F">
        <w:t xml:space="preserve">směrem </w:t>
      </w:r>
      <w:r w:rsidR="00BD0F91" w:rsidRPr="003F107F">
        <w:t>k ramenům</w:t>
      </w:r>
      <w:r w:rsidR="003965D5" w:rsidRPr="003F107F">
        <w:t xml:space="preserve"> a krouživými půlkruhy dopředu od jednoho ramene ke</w:t>
      </w:r>
      <w:r w:rsidR="00BD0F91" w:rsidRPr="003F107F">
        <w:t xml:space="preserve"> druhé</w:t>
      </w:r>
      <w:r w:rsidR="003965D5" w:rsidRPr="003F107F">
        <w:t>mu</w:t>
      </w:r>
      <w:r w:rsidR="00BD0F91" w:rsidRPr="003F107F">
        <w:t>.</w:t>
      </w:r>
    </w:p>
    <w:p w:rsidR="00B72E67" w:rsidRDefault="003965D5" w:rsidP="003965D5">
      <w:pPr>
        <w:spacing w:line="360" w:lineRule="auto"/>
        <w:ind w:firstLine="708"/>
        <w:jc w:val="both"/>
      </w:pPr>
      <w:r w:rsidRPr="003F107F">
        <w:t>Co se týče posilovacích cvičení, měli bychom si uvědomit, že svaly jsou „hybnými pákami“ kloubů. Proto by se o ně měli i pacienti trpící psoriatickou artritidou starat a nenechat je ochabnout.</w:t>
      </w:r>
      <w:r w:rsidR="00C21DD7" w:rsidRPr="003F107F">
        <w:t xml:space="preserve"> </w:t>
      </w:r>
      <w:r w:rsidR="002F3425" w:rsidRPr="003F107F">
        <w:t>Nejlepším</w:t>
      </w:r>
      <w:r w:rsidRPr="003F107F">
        <w:t xml:space="preserve"> cvičením je obyčejná chůze, která</w:t>
      </w:r>
      <w:r w:rsidR="002F3425" w:rsidRPr="003F107F">
        <w:t xml:space="preserve"> dokáže</w:t>
      </w:r>
      <w:r w:rsidRPr="003F107F">
        <w:t xml:space="preserve"> t</w:t>
      </w:r>
      <w:r w:rsidR="002F3425" w:rsidRPr="003F107F">
        <w:t>rénovat dolní končetiny i páteř. Existuje řada cviků na posilování téměř celého těla</w:t>
      </w:r>
      <w:r w:rsidRPr="003F107F">
        <w:t xml:space="preserve">. Posilovat </w:t>
      </w:r>
      <w:r w:rsidR="002F3425" w:rsidRPr="003F107F">
        <w:t>je možné i</w:t>
      </w:r>
      <w:r w:rsidRPr="003F107F">
        <w:t xml:space="preserve"> s jednoduchým náč</w:t>
      </w:r>
      <w:r w:rsidR="002F3425" w:rsidRPr="003F107F">
        <w:t>iním, např. s gumovými pásy.</w:t>
      </w:r>
      <w:r w:rsidR="009C745A" w:rsidRPr="003F107F">
        <w:t xml:space="preserve"> </w:t>
      </w:r>
      <w:r w:rsidR="002F3425" w:rsidRPr="003F107F">
        <w:t>Rehabilitační pracovníci by vždy měli být schopni poradit, jaké posilovací či protahovací cv</w:t>
      </w:r>
      <w:r w:rsidR="00F254A4" w:rsidRPr="003F107F">
        <w:t>iky se zrovna pro pacienta hodí</w:t>
      </w:r>
      <w:r w:rsidR="002F3425" w:rsidRPr="003F107F">
        <w:t xml:space="preserve"> </w:t>
      </w:r>
      <w:r w:rsidR="00561732" w:rsidRPr="003F107F">
        <w:t>(Novotný, 1993)</w:t>
      </w:r>
      <w:r w:rsidR="00884BC8" w:rsidRPr="003F107F">
        <w:t>.</w:t>
      </w:r>
    </w:p>
    <w:p w:rsidR="003F107F" w:rsidRPr="003F107F" w:rsidRDefault="003F107F" w:rsidP="00A34CE9">
      <w:pPr>
        <w:spacing w:line="360" w:lineRule="auto"/>
        <w:ind w:firstLine="708"/>
        <w:jc w:val="both"/>
      </w:pPr>
      <w:r>
        <w:t xml:space="preserve">Výzkum naznačuje, že u jednotlivců s těžkou psoriázou je pravděpodobné větší riziko kardiovaskulárních onemocnění, diabetu </w:t>
      </w:r>
      <w:proofErr w:type="spellStart"/>
      <w:r>
        <w:t>mel</w:t>
      </w:r>
      <w:r w:rsidR="007D6665">
        <w:t>l</w:t>
      </w:r>
      <w:r>
        <w:t>itu</w:t>
      </w:r>
      <w:proofErr w:type="spellEnd"/>
      <w:r>
        <w:t>, metabolického syndromu, apod. U těchto chorob může být fyzická aktivita efektivní primární a doplňková léčba.</w:t>
      </w:r>
      <w:r w:rsidR="006350CA">
        <w:t xml:space="preserve"> Řada údajů propojuje fyziologické cesty mezi psoriázou, </w:t>
      </w:r>
      <w:proofErr w:type="spellStart"/>
      <w:r w:rsidR="006350CA">
        <w:t>kardiometabolickými</w:t>
      </w:r>
      <w:proofErr w:type="spellEnd"/>
      <w:r w:rsidR="006350CA">
        <w:t xml:space="preserve"> komorbiditami a fyzickou aktivitou. </w:t>
      </w:r>
      <w:r w:rsidR="006350CA">
        <w:lastRenderedPageBreak/>
        <w:t xml:space="preserve">Zvýšená indispozice, zánět, oxidační stres, </w:t>
      </w:r>
      <w:proofErr w:type="spellStart"/>
      <w:r w:rsidR="006350CA">
        <w:t>adhézní</w:t>
      </w:r>
      <w:proofErr w:type="spellEnd"/>
      <w:r w:rsidR="006350CA">
        <w:t xml:space="preserve"> molekuly a lipidy jsou fyziologicky spojeny s psoriázou, kdy epigenetické dráhy jsou zapojeny do psoriázy a mohly by být ovlivněny fyzickou aktivitou.</w:t>
      </w:r>
      <w:r w:rsidR="008B2F7A">
        <w:t xml:space="preserve"> (Wilson, </w:t>
      </w:r>
      <w:proofErr w:type="spellStart"/>
      <w:r w:rsidR="008B2F7A">
        <w:t>Bohjanen</w:t>
      </w:r>
      <w:proofErr w:type="spellEnd"/>
      <w:r w:rsidR="008B2F7A">
        <w:t xml:space="preserve">, </w:t>
      </w:r>
      <w:proofErr w:type="spellStart"/>
      <w:r w:rsidR="008B2F7A">
        <w:t>Ingraham</w:t>
      </w:r>
      <w:proofErr w:type="spellEnd"/>
      <w:r w:rsidR="008B2F7A">
        <w:t>, Leon, 2012)</w:t>
      </w:r>
    </w:p>
    <w:p w:rsidR="0088469F" w:rsidRDefault="0088469F" w:rsidP="00F440D5">
      <w:pPr>
        <w:spacing w:line="360" w:lineRule="auto"/>
        <w:jc w:val="both"/>
        <w:rPr>
          <w:b/>
        </w:rPr>
      </w:pPr>
    </w:p>
    <w:p w:rsidR="003D49E0" w:rsidRPr="00556322" w:rsidRDefault="00056C01" w:rsidP="00823503">
      <w:pPr>
        <w:spacing w:line="360" w:lineRule="auto"/>
        <w:jc w:val="both"/>
        <w:rPr>
          <w:color w:val="0C283A"/>
        </w:rPr>
      </w:pPr>
      <w:r>
        <w:rPr>
          <w:b/>
        </w:rPr>
        <w:t>3</w:t>
      </w:r>
      <w:r w:rsidR="00D21C7E">
        <w:rPr>
          <w:b/>
        </w:rPr>
        <w:t>.</w:t>
      </w:r>
      <w:r w:rsidR="00F61238">
        <w:rPr>
          <w:b/>
        </w:rPr>
        <w:t xml:space="preserve"> </w:t>
      </w:r>
      <w:r w:rsidR="00D21C7E">
        <w:rPr>
          <w:b/>
        </w:rPr>
        <w:t>7</w:t>
      </w:r>
      <w:r w:rsidR="00556322">
        <w:rPr>
          <w:b/>
        </w:rPr>
        <w:t>.</w:t>
      </w:r>
      <w:r w:rsidR="00F61238">
        <w:rPr>
          <w:b/>
        </w:rPr>
        <w:t xml:space="preserve"> 4</w:t>
      </w:r>
      <w:r w:rsidR="00F61238">
        <w:rPr>
          <w:b/>
        </w:rPr>
        <w:tab/>
      </w:r>
      <w:r w:rsidR="003D49E0">
        <w:rPr>
          <w:b/>
        </w:rPr>
        <w:t xml:space="preserve"> Vhodné pohybové aktivity pro </w:t>
      </w:r>
      <w:proofErr w:type="spellStart"/>
      <w:r w:rsidR="00982AB6">
        <w:rPr>
          <w:b/>
        </w:rPr>
        <w:t>psoriatiky</w:t>
      </w:r>
      <w:proofErr w:type="spellEnd"/>
      <w:r w:rsidR="00556322">
        <w:rPr>
          <w:b/>
        </w:rPr>
        <w:t xml:space="preserve"> a jejich význam</w:t>
      </w:r>
    </w:p>
    <w:p w:rsidR="00637499" w:rsidRDefault="00637499" w:rsidP="00F440D5">
      <w:pPr>
        <w:spacing w:line="360" w:lineRule="auto"/>
        <w:jc w:val="both"/>
        <w:rPr>
          <w:b/>
        </w:rPr>
      </w:pPr>
    </w:p>
    <w:p w:rsidR="00C21DD7" w:rsidRDefault="00637499" w:rsidP="00F440D5">
      <w:pPr>
        <w:spacing w:line="360" w:lineRule="auto"/>
        <w:jc w:val="both"/>
      </w:pPr>
      <w:r>
        <w:rPr>
          <w:b/>
        </w:rPr>
        <w:tab/>
      </w:r>
      <w:r>
        <w:t xml:space="preserve">Mezi vhodné pohybové aktivity patří především klasické posilování či protahování, mimo to také cviky, které spolehlivě odbourávají psychickou zátěž, např. cvičení na gymnastickém míči nebo jóga. </w:t>
      </w:r>
    </w:p>
    <w:p w:rsidR="00D847CB" w:rsidRDefault="00D847CB" w:rsidP="00F440D5">
      <w:pPr>
        <w:spacing w:line="360" w:lineRule="auto"/>
        <w:jc w:val="both"/>
      </w:pPr>
    </w:p>
    <w:p w:rsidR="00C21DD7" w:rsidRDefault="00C21DD7" w:rsidP="00F440D5">
      <w:pPr>
        <w:spacing w:line="360" w:lineRule="auto"/>
        <w:jc w:val="both"/>
      </w:pPr>
      <w:r>
        <w:rPr>
          <w:noProof/>
        </w:rPr>
        <w:drawing>
          <wp:inline distT="0" distB="0" distL="0" distR="0">
            <wp:extent cx="5760720" cy="52239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223925"/>
                    </a:xfrm>
                    <a:prstGeom prst="rect">
                      <a:avLst/>
                    </a:prstGeom>
                    <a:noFill/>
                    <a:ln>
                      <a:noFill/>
                    </a:ln>
                  </pic:spPr>
                </pic:pic>
              </a:graphicData>
            </a:graphic>
          </wp:inline>
        </w:drawing>
      </w:r>
    </w:p>
    <w:p w:rsidR="00F30F59" w:rsidRDefault="00F30F59" w:rsidP="00F440D5">
      <w:pPr>
        <w:spacing w:line="360" w:lineRule="auto"/>
        <w:jc w:val="both"/>
      </w:pPr>
    </w:p>
    <w:p w:rsidR="00F30F59" w:rsidRPr="00CF3657" w:rsidRDefault="00F30F59" w:rsidP="009C745A">
      <w:pPr>
        <w:spacing w:line="360" w:lineRule="auto"/>
      </w:pPr>
      <w:r w:rsidRPr="00CF3657">
        <w:t>Obrázek č</w:t>
      </w:r>
      <w:r w:rsidR="0016150C" w:rsidRPr="00CF3657">
        <w:t>. 3</w:t>
      </w:r>
      <w:r w:rsidRPr="00CF3657">
        <w:t>. Pyramida pohybových aktivit, zdroj:</w:t>
      </w:r>
      <w:r w:rsidR="009C745A" w:rsidRPr="00CF3657">
        <w:t xml:space="preserve"> </w:t>
      </w:r>
      <w:r w:rsidRPr="00CF3657">
        <w:t>http://intuisiinsurgensi.blogspot.cz/2012/11/pemakanan-yang-baik-sahaja-bukan.html</w:t>
      </w:r>
    </w:p>
    <w:p w:rsidR="00637499" w:rsidRPr="00CF3657" w:rsidRDefault="00637499" w:rsidP="00F440D5">
      <w:pPr>
        <w:spacing w:line="360" w:lineRule="auto"/>
        <w:jc w:val="both"/>
      </w:pPr>
    </w:p>
    <w:p w:rsidR="00F30F59" w:rsidRPr="00CF3657" w:rsidRDefault="00F30F59" w:rsidP="00F440D5">
      <w:pPr>
        <w:spacing w:line="360" w:lineRule="auto"/>
        <w:jc w:val="both"/>
      </w:pPr>
      <w:r w:rsidRPr="00CF3657">
        <w:t xml:space="preserve">Poznámka: </w:t>
      </w:r>
      <w:proofErr w:type="spellStart"/>
      <w:r w:rsidRPr="00CF3657">
        <w:t>everyday</w:t>
      </w:r>
      <w:proofErr w:type="spellEnd"/>
      <w:r w:rsidRPr="00CF3657">
        <w:t xml:space="preserve"> = každý den, </w:t>
      </w:r>
      <w:proofErr w:type="spellStart"/>
      <w:r w:rsidRPr="00CF3657">
        <w:t>be</w:t>
      </w:r>
      <w:proofErr w:type="spellEnd"/>
      <w:r w:rsidRPr="00CF3657">
        <w:t xml:space="preserve"> </w:t>
      </w:r>
      <w:proofErr w:type="spellStart"/>
      <w:r w:rsidRPr="00CF3657">
        <w:t>active</w:t>
      </w:r>
      <w:proofErr w:type="spellEnd"/>
      <w:r w:rsidRPr="00CF3657">
        <w:t xml:space="preserve"> </w:t>
      </w:r>
      <w:proofErr w:type="spellStart"/>
      <w:r w:rsidRPr="00CF3657">
        <w:t>every</w:t>
      </w:r>
      <w:proofErr w:type="spellEnd"/>
      <w:r w:rsidRPr="00CF3657">
        <w:t xml:space="preserve"> </w:t>
      </w:r>
      <w:proofErr w:type="spellStart"/>
      <w:r w:rsidRPr="00CF3657">
        <w:t>day</w:t>
      </w:r>
      <w:proofErr w:type="spellEnd"/>
      <w:r w:rsidRPr="00CF3657">
        <w:t xml:space="preserve"> in as many </w:t>
      </w:r>
      <w:proofErr w:type="spellStart"/>
      <w:r w:rsidRPr="00CF3657">
        <w:t>ways</w:t>
      </w:r>
      <w:proofErr w:type="spellEnd"/>
      <w:r w:rsidRPr="00CF3657">
        <w:t xml:space="preserve"> as </w:t>
      </w:r>
      <w:proofErr w:type="spellStart"/>
      <w:r w:rsidRPr="00CF3657">
        <w:t>you</w:t>
      </w:r>
      <w:proofErr w:type="spellEnd"/>
      <w:r w:rsidRPr="00CF3657">
        <w:t xml:space="preserve"> </w:t>
      </w:r>
      <w:proofErr w:type="spellStart"/>
      <w:r w:rsidRPr="00CF3657">
        <w:t>can</w:t>
      </w:r>
      <w:proofErr w:type="spellEnd"/>
      <w:r w:rsidRPr="00CF3657">
        <w:t xml:space="preserve"> = být aktivní každý den nejvíce, jak je možné, </w:t>
      </w:r>
      <w:proofErr w:type="spellStart"/>
      <w:r w:rsidRPr="00CF3657">
        <w:t>walk</w:t>
      </w:r>
      <w:proofErr w:type="spellEnd"/>
      <w:r w:rsidRPr="00CF3657">
        <w:t xml:space="preserve"> up </w:t>
      </w:r>
      <w:proofErr w:type="spellStart"/>
      <w:r w:rsidRPr="00CF3657">
        <w:t>the</w:t>
      </w:r>
      <w:proofErr w:type="spellEnd"/>
      <w:r w:rsidRPr="00CF3657">
        <w:t xml:space="preserve"> </w:t>
      </w:r>
      <w:proofErr w:type="spellStart"/>
      <w:r w:rsidRPr="00CF3657">
        <w:t>stairs</w:t>
      </w:r>
      <w:proofErr w:type="spellEnd"/>
      <w:r w:rsidRPr="00CF3657">
        <w:t xml:space="preserve"> = chodit do schodů, </w:t>
      </w:r>
      <w:proofErr w:type="spellStart"/>
      <w:r w:rsidRPr="00CF3657">
        <w:t>walk</w:t>
      </w:r>
      <w:proofErr w:type="spellEnd"/>
      <w:r w:rsidRPr="00CF3657">
        <w:t xml:space="preserve"> to </w:t>
      </w:r>
      <w:proofErr w:type="spellStart"/>
      <w:r w:rsidRPr="00CF3657">
        <w:t>the</w:t>
      </w:r>
      <w:proofErr w:type="spellEnd"/>
      <w:r w:rsidRPr="00CF3657">
        <w:t xml:space="preserve"> </w:t>
      </w:r>
      <w:proofErr w:type="spellStart"/>
      <w:r w:rsidRPr="00CF3657">
        <w:t>shop</w:t>
      </w:r>
      <w:proofErr w:type="spellEnd"/>
      <w:r w:rsidRPr="00CF3657">
        <w:t xml:space="preserve"> = chodit do obchodu pěšky, </w:t>
      </w:r>
      <w:proofErr w:type="spellStart"/>
      <w:r w:rsidRPr="00CF3657">
        <w:t>housework</w:t>
      </w:r>
      <w:proofErr w:type="spellEnd"/>
      <w:r w:rsidRPr="00CF3657">
        <w:t xml:space="preserve"> = domácí práce, </w:t>
      </w:r>
      <w:proofErr w:type="spellStart"/>
      <w:r w:rsidRPr="00CF3657">
        <w:t>gardening</w:t>
      </w:r>
      <w:proofErr w:type="spellEnd"/>
      <w:r w:rsidRPr="00CF3657">
        <w:t xml:space="preserve"> = zahradničení, </w:t>
      </w:r>
      <w:proofErr w:type="spellStart"/>
      <w:r w:rsidRPr="00CF3657">
        <w:t>walk</w:t>
      </w:r>
      <w:proofErr w:type="spellEnd"/>
      <w:r w:rsidRPr="00CF3657">
        <w:t xml:space="preserve"> to </w:t>
      </w:r>
      <w:proofErr w:type="spellStart"/>
      <w:r w:rsidRPr="00CF3657">
        <w:t>the</w:t>
      </w:r>
      <w:proofErr w:type="spellEnd"/>
      <w:r w:rsidRPr="00CF3657">
        <w:t xml:space="preserve"> </w:t>
      </w:r>
      <w:proofErr w:type="spellStart"/>
      <w:r w:rsidRPr="00CF3657">
        <w:t>office</w:t>
      </w:r>
      <w:proofErr w:type="spellEnd"/>
      <w:r w:rsidRPr="00CF3657">
        <w:t xml:space="preserve"> = chodit pěšky do práce, park </w:t>
      </w:r>
      <w:proofErr w:type="spellStart"/>
      <w:r w:rsidRPr="00CF3657">
        <w:t>your</w:t>
      </w:r>
      <w:proofErr w:type="spellEnd"/>
      <w:r w:rsidRPr="00CF3657">
        <w:t xml:space="preserve"> car a distance </w:t>
      </w:r>
      <w:proofErr w:type="spellStart"/>
      <w:r w:rsidRPr="00CF3657">
        <w:t>away</w:t>
      </w:r>
      <w:proofErr w:type="spellEnd"/>
      <w:r w:rsidRPr="00CF3657">
        <w:t xml:space="preserve"> = zaparkovat své auto opodál, </w:t>
      </w:r>
      <w:proofErr w:type="spellStart"/>
      <w:r w:rsidRPr="00CF3657">
        <w:t>increase</w:t>
      </w:r>
      <w:proofErr w:type="spellEnd"/>
      <w:r w:rsidRPr="00CF3657">
        <w:t xml:space="preserve"> </w:t>
      </w:r>
      <w:proofErr w:type="spellStart"/>
      <w:r w:rsidRPr="00CF3657">
        <w:t>walking</w:t>
      </w:r>
      <w:proofErr w:type="spellEnd"/>
      <w:r w:rsidRPr="00CF3657">
        <w:t xml:space="preserve"> </w:t>
      </w:r>
      <w:proofErr w:type="spellStart"/>
      <w:r w:rsidRPr="00CF3657">
        <w:t>each</w:t>
      </w:r>
      <w:proofErr w:type="spellEnd"/>
      <w:r w:rsidRPr="00CF3657">
        <w:t xml:space="preserve"> </w:t>
      </w:r>
      <w:proofErr w:type="spellStart"/>
      <w:r w:rsidRPr="00CF3657">
        <w:t>day</w:t>
      </w:r>
      <w:proofErr w:type="spellEnd"/>
      <w:r w:rsidRPr="00CF3657">
        <w:t xml:space="preserve"> = navyšování pěší vzdálenosti každý den, </w:t>
      </w:r>
      <w:proofErr w:type="spellStart"/>
      <w:r w:rsidRPr="00CF3657">
        <w:t>increase</w:t>
      </w:r>
      <w:proofErr w:type="spellEnd"/>
      <w:r w:rsidRPr="00CF3657">
        <w:t xml:space="preserve"> </w:t>
      </w:r>
      <w:proofErr w:type="spellStart"/>
      <w:r w:rsidRPr="00CF3657">
        <w:t>walking</w:t>
      </w:r>
      <w:proofErr w:type="spellEnd"/>
      <w:r w:rsidRPr="00CF3657">
        <w:t xml:space="preserve"> up and </w:t>
      </w:r>
      <w:proofErr w:type="spellStart"/>
      <w:r w:rsidRPr="00CF3657">
        <w:t>down</w:t>
      </w:r>
      <w:proofErr w:type="spellEnd"/>
      <w:r w:rsidRPr="00CF3657">
        <w:t xml:space="preserve"> </w:t>
      </w:r>
      <w:proofErr w:type="spellStart"/>
      <w:r w:rsidRPr="00CF3657">
        <w:t>stairs</w:t>
      </w:r>
      <w:proofErr w:type="spellEnd"/>
      <w:r w:rsidRPr="00CF3657">
        <w:t xml:space="preserve"> = navyšování chůze do schodů, </w:t>
      </w:r>
      <w:proofErr w:type="spellStart"/>
      <w:r w:rsidRPr="00CF3657">
        <w:t>times</w:t>
      </w:r>
      <w:proofErr w:type="spellEnd"/>
      <w:r w:rsidRPr="00CF3657">
        <w:t xml:space="preserve"> a </w:t>
      </w:r>
      <w:proofErr w:type="spellStart"/>
      <w:r w:rsidRPr="00CF3657">
        <w:t>week</w:t>
      </w:r>
      <w:proofErr w:type="spellEnd"/>
      <w:r w:rsidRPr="00CF3657">
        <w:t xml:space="preserve"> = za týden, </w:t>
      </w:r>
      <w:proofErr w:type="spellStart"/>
      <w:r w:rsidRPr="00CF3657">
        <w:t>accumulate</w:t>
      </w:r>
      <w:proofErr w:type="spellEnd"/>
      <w:r w:rsidRPr="00CF3657">
        <w:t xml:space="preserve"> </w:t>
      </w:r>
      <w:proofErr w:type="spellStart"/>
      <w:r w:rsidRPr="00CF3657">
        <w:t>at</w:t>
      </w:r>
      <w:proofErr w:type="spellEnd"/>
      <w:r w:rsidRPr="00CF3657">
        <w:t xml:space="preserve"> least 30 </w:t>
      </w:r>
      <w:proofErr w:type="spellStart"/>
      <w:r w:rsidRPr="00CF3657">
        <w:t>minutes</w:t>
      </w:r>
      <w:proofErr w:type="spellEnd"/>
      <w:r w:rsidRPr="00CF3657">
        <w:t xml:space="preserve"> per </w:t>
      </w:r>
      <w:proofErr w:type="spellStart"/>
      <w:r w:rsidRPr="00CF3657">
        <w:t>day</w:t>
      </w:r>
      <w:proofErr w:type="spellEnd"/>
      <w:r w:rsidRPr="00CF3657">
        <w:t xml:space="preserve"> od </w:t>
      </w:r>
      <w:proofErr w:type="spellStart"/>
      <w:r w:rsidRPr="00CF3657">
        <w:t>moderate</w:t>
      </w:r>
      <w:proofErr w:type="spellEnd"/>
      <w:r w:rsidRPr="00CF3657">
        <w:t xml:space="preserve"> intensity </w:t>
      </w:r>
      <w:proofErr w:type="spellStart"/>
      <w:r w:rsidRPr="00CF3657">
        <w:t>physical</w:t>
      </w:r>
      <w:proofErr w:type="spellEnd"/>
      <w:r w:rsidRPr="00CF3657">
        <w:t xml:space="preserve"> </w:t>
      </w:r>
      <w:proofErr w:type="spellStart"/>
      <w:r w:rsidRPr="00CF3657">
        <w:t>activity</w:t>
      </w:r>
      <w:proofErr w:type="spellEnd"/>
      <w:r w:rsidRPr="00CF3657">
        <w:t xml:space="preserve"> on </w:t>
      </w:r>
      <w:proofErr w:type="spellStart"/>
      <w:r w:rsidRPr="00CF3657">
        <w:t>at</w:t>
      </w:r>
      <w:proofErr w:type="spellEnd"/>
      <w:r w:rsidRPr="00CF3657">
        <w:t xml:space="preserve"> least 5 – 6 </w:t>
      </w:r>
      <w:proofErr w:type="spellStart"/>
      <w:r w:rsidRPr="00CF3657">
        <w:t>days</w:t>
      </w:r>
      <w:proofErr w:type="spellEnd"/>
      <w:r w:rsidRPr="00CF3657">
        <w:t xml:space="preserve"> a </w:t>
      </w:r>
      <w:proofErr w:type="spellStart"/>
      <w:r w:rsidRPr="00CF3657">
        <w:t>week</w:t>
      </w:r>
      <w:proofErr w:type="spellEnd"/>
      <w:r w:rsidRPr="00CF3657">
        <w:t xml:space="preserve"> </w:t>
      </w:r>
      <w:proofErr w:type="spellStart"/>
      <w:r w:rsidRPr="00CF3657">
        <w:t>preferably</w:t>
      </w:r>
      <w:proofErr w:type="spellEnd"/>
      <w:r w:rsidRPr="00CF3657">
        <w:t xml:space="preserve"> </w:t>
      </w:r>
      <w:proofErr w:type="spellStart"/>
      <w:r w:rsidRPr="00CF3657">
        <w:t>daily</w:t>
      </w:r>
      <w:proofErr w:type="spellEnd"/>
      <w:r w:rsidRPr="00CF3657">
        <w:t xml:space="preserve"> = akumulovat alespoň 30 minut denně mírné fyzické aktivity alespoň 5 – 6krát v týdnu nejlépe denně, </w:t>
      </w:r>
      <w:proofErr w:type="spellStart"/>
      <w:r w:rsidRPr="00CF3657">
        <w:t>brisk</w:t>
      </w:r>
      <w:proofErr w:type="spellEnd"/>
      <w:r w:rsidRPr="00CF3657">
        <w:t xml:space="preserve"> </w:t>
      </w:r>
      <w:proofErr w:type="spellStart"/>
      <w:r w:rsidRPr="00CF3657">
        <w:t>walking</w:t>
      </w:r>
      <w:proofErr w:type="spellEnd"/>
      <w:r w:rsidRPr="00CF3657">
        <w:t xml:space="preserve"> = rychlá chůze, </w:t>
      </w:r>
      <w:proofErr w:type="spellStart"/>
      <w:r w:rsidRPr="00CF3657">
        <w:t>cycling</w:t>
      </w:r>
      <w:proofErr w:type="spellEnd"/>
      <w:r w:rsidRPr="00CF3657">
        <w:t xml:space="preserve"> = jízda na kole, dancing = tanec, </w:t>
      </w:r>
      <w:proofErr w:type="spellStart"/>
      <w:r w:rsidRPr="00CF3657">
        <w:t>skipping</w:t>
      </w:r>
      <w:proofErr w:type="spellEnd"/>
      <w:r w:rsidRPr="00CF3657">
        <w:t xml:space="preserve"> </w:t>
      </w:r>
      <w:proofErr w:type="spellStart"/>
      <w:r w:rsidRPr="00CF3657">
        <w:t>rope</w:t>
      </w:r>
      <w:proofErr w:type="spellEnd"/>
      <w:r w:rsidRPr="00CF3657">
        <w:t xml:space="preserve"> = skákání přes švihadlo, </w:t>
      </w:r>
      <w:proofErr w:type="spellStart"/>
      <w:r w:rsidRPr="00CF3657">
        <w:t>football</w:t>
      </w:r>
      <w:proofErr w:type="spellEnd"/>
      <w:r w:rsidRPr="00CF3657">
        <w:t xml:space="preserve"> = fotbal, badminton = badminton, basketball = košíková, </w:t>
      </w:r>
      <w:proofErr w:type="spellStart"/>
      <w:r w:rsidRPr="00CF3657">
        <w:t>hiking</w:t>
      </w:r>
      <w:proofErr w:type="spellEnd"/>
      <w:r w:rsidRPr="00CF3657">
        <w:t xml:space="preserve"> = turistika, </w:t>
      </w:r>
      <w:proofErr w:type="spellStart"/>
      <w:r w:rsidRPr="00CF3657">
        <w:t>participate</w:t>
      </w:r>
      <w:proofErr w:type="spellEnd"/>
      <w:r w:rsidRPr="00CF3657">
        <w:t xml:space="preserve"> in </w:t>
      </w:r>
      <w:proofErr w:type="spellStart"/>
      <w:r w:rsidRPr="00CF3657">
        <w:t>activities</w:t>
      </w:r>
      <w:proofErr w:type="spellEnd"/>
      <w:r w:rsidRPr="00CF3657">
        <w:t xml:space="preserve"> </w:t>
      </w:r>
      <w:proofErr w:type="spellStart"/>
      <w:r w:rsidRPr="00CF3657">
        <w:t>that</w:t>
      </w:r>
      <w:proofErr w:type="spellEnd"/>
      <w:r w:rsidRPr="00CF3657">
        <w:t xml:space="preserve"> </w:t>
      </w:r>
      <w:proofErr w:type="spellStart"/>
      <w:r w:rsidRPr="00CF3657">
        <w:t>increase</w:t>
      </w:r>
      <w:proofErr w:type="spellEnd"/>
      <w:r w:rsidRPr="00CF3657">
        <w:t xml:space="preserve"> flexibility, </w:t>
      </w:r>
      <w:proofErr w:type="spellStart"/>
      <w:r w:rsidRPr="00CF3657">
        <w:t>strength</w:t>
      </w:r>
      <w:proofErr w:type="spellEnd"/>
      <w:r w:rsidRPr="00CF3657">
        <w:t xml:space="preserve"> and </w:t>
      </w:r>
      <w:proofErr w:type="spellStart"/>
      <w:r w:rsidRPr="00CF3657">
        <w:t>endurance</w:t>
      </w:r>
      <w:proofErr w:type="spellEnd"/>
      <w:r w:rsidRPr="00CF3657">
        <w:t xml:space="preserve"> </w:t>
      </w:r>
      <w:proofErr w:type="spellStart"/>
      <w:r w:rsidRPr="00CF3657">
        <w:t>of</w:t>
      </w:r>
      <w:proofErr w:type="spellEnd"/>
      <w:r w:rsidRPr="00CF3657">
        <w:t xml:space="preserve"> </w:t>
      </w:r>
      <w:proofErr w:type="spellStart"/>
      <w:r w:rsidRPr="00CF3657">
        <w:t>the</w:t>
      </w:r>
      <w:proofErr w:type="spellEnd"/>
      <w:r w:rsidRPr="00CF3657">
        <w:t xml:space="preserve"> </w:t>
      </w:r>
      <w:proofErr w:type="spellStart"/>
      <w:r w:rsidRPr="00CF3657">
        <w:t>muscle</w:t>
      </w:r>
      <w:proofErr w:type="spellEnd"/>
      <w:r w:rsidRPr="00CF3657">
        <w:t xml:space="preserve"> as many 2 – 3 </w:t>
      </w:r>
      <w:proofErr w:type="spellStart"/>
      <w:r w:rsidRPr="00CF3657">
        <w:t>times</w:t>
      </w:r>
      <w:proofErr w:type="spellEnd"/>
      <w:r w:rsidRPr="00CF3657">
        <w:t xml:space="preserve"> a </w:t>
      </w:r>
      <w:proofErr w:type="spellStart"/>
      <w:r w:rsidRPr="00CF3657">
        <w:t>week</w:t>
      </w:r>
      <w:proofErr w:type="spellEnd"/>
      <w:r w:rsidRPr="00CF3657">
        <w:t xml:space="preserve"> = podílet se na činnosti, která zvyšuje pružnost, sílu a vytrvalost svalu 2-3 krát týdně, </w:t>
      </w:r>
      <w:proofErr w:type="spellStart"/>
      <w:r w:rsidRPr="00CF3657">
        <w:t>stretching</w:t>
      </w:r>
      <w:proofErr w:type="spellEnd"/>
      <w:r w:rsidRPr="00CF3657">
        <w:t xml:space="preserve"> = protahování, </w:t>
      </w:r>
      <w:proofErr w:type="spellStart"/>
      <w:r w:rsidRPr="00CF3657">
        <w:t>partial</w:t>
      </w:r>
      <w:proofErr w:type="spellEnd"/>
      <w:r w:rsidRPr="00CF3657">
        <w:t xml:space="preserve"> </w:t>
      </w:r>
      <w:proofErr w:type="spellStart"/>
      <w:r w:rsidRPr="00CF3657">
        <w:t>sit</w:t>
      </w:r>
      <w:proofErr w:type="spellEnd"/>
      <w:r w:rsidRPr="00CF3657">
        <w:t xml:space="preserve"> up = mírný přítah hrudníku ke stehnům, </w:t>
      </w:r>
      <w:proofErr w:type="spellStart"/>
      <w:r w:rsidRPr="00CF3657">
        <w:t>weight</w:t>
      </w:r>
      <w:proofErr w:type="spellEnd"/>
      <w:r w:rsidRPr="00CF3657">
        <w:t xml:space="preserve"> lifting = vzpírání, limit </w:t>
      </w:r>
      <w:proofErr w:type="spellStart"/>
      <w:r w:rsidRPr="00CF3657">
        <w:t>physical</w:t>
      </w:r>
      <w:proofErr w:type="spellEnd"/>
      <w:r w:rsidRPr="00CF3657">
        <w:t xml:space="preserve"> </w:t>
      </w:r>
      <w:proofErr w:type="spellStart"/>
      <w:r w:rsidRPr="00CF3657">
        <w:t>inactivity</w:t>
      </w:r>
      <w:proofErr w:type="spellEnd"/>
      <w:r w:rsidRPr="00CF3657">
        <w:t xml:space="preserve"> and </w:t>
      </w:r>
      <w:proofErr w:type="spellStart"/>
      <w:r w:rsidRPr="00CF3657">
        <w:t>sedentary</w:t>
      </w:r>
      <w:proofErr w:type="spellEnd"/>
      <w:r w:rsidRPr="00CF3657">
        <w:t xml:space="preserve"> </w:t>
      </w:r>
      <w:proofErr w:type="spellStart"/>
      <w:r w:rsidRPr="00CF3657">
        <w:t>habits</w:t>
      </w:r>
      <w:proofErr w:type="spellEnd"/>
      <w:r w:rsidRPr="00CF3657">
        <w:t xml:space="preserve"> = omezit fyzickou nečinnost a návyků.</w:t>
      </w:r>
    </w:p>
    <w:p w:rsidR="00556322" w:rsidRDefault="00556322" w:rsidP="00F440D5">
      <w:pPr>
        <w:spacing w:line="360" w:lineRule="auto"/>
        <w:jc w:val="both"/>
        <w:rPr>
          <w:sz w:val="23"/>
          <w:szCs w:val="23"/>
        </w:rPr>
      </w:pPr>
    </w:p>
    <w:p w:rsidR="00556322" w:rsidRPr="00F61238" w:rsidRDefault="007D6665" w:rsidP="00556322">
      <w:pPr>
        <w:spacing w:line="360" w:lineRule="auto"/>
        <w:ind w:firstLine="708"/>
        <w:jc w:val="both"/>
      </w:pPr>
      <w:r>
        <w:t>Výše uvedené</w:t>
      </w:r>
      <w:r w:rsidR="00556322">
        <w:t xml:space="preserve"> činnosti odbourávají stres, pacientům slouží jako odpočinek např. po zaměstnání a před dalšími nevyhnutelnými povinnostmi. U psoriatické artritidy je cvičení dokonce nepostradatelnou součástí léčby. Zpočátku je pacientovi schopen vysvětlit hlavní zásady cvičení a základní cvičební sestavy rehabilitační pracovník, avšak každodenní snaha je už výsledkem odhodlání a vůle pacienta. Mezi základní zásady cvičení pro pacienty s psoriatickou artritidou patří doporučená délka a četnost cvičení, většinou je uváděno, že je nejlepší cvičit alespoň dvakrát denně, například půl hodiny ráno a večer. Dále, jak už bylo zmíněno, nesmí být cvičení bolestivé, proto není vhodné protahovat klouby do extrémních a bolestivých poloh. Dále by se nemělo vůbec cvičit s klouby, ve kterých vzplanul zánět. Po cvičení j</w:t>
      </w:r>
      <w:r w:rsidR="00F61238">
        <w:t>e důležitý odpočinek a relaxace</w:t>
      </w:r>
      <w:r w:rsidR="00556322">
        <w:t xml:space="preserve"> </w:t>
      </w:r>
      <w:r w:rsidR="00556322" w:rsidRPr="00F61238">
        <w:t>(Novotný, 1993)</w:t>
      </w:r>
      <w:r w:rsidR="00F61238" w:rsidRPr="00F61238">
        <w:t>.</w:t>
      </w:r>
    </w:p>
    <w:p w:rsidR="00F43B5B" w:rsidRDefault="00F43B5B" w:rsidP="00556322">
      <w:pPr>
        <w:spacing w:line="360" w:lineRule="auto"/>
        <w:ind w:firstLine="708"/>
        <w:jc w:val="both"/>
        <w:rPr>
          <w:color w:val="0C283A"/>
        </w:rPr>
      </w:pPr>
    </w:p>
    <w:p w:rsidR="00F43B5B" w:rsidRPr="003B1350" w:rsidRDefault="00056C01" w:rsidP="00F43B5B">
      <w:pPr>
        <w:spacing w:line="360" w:lineRule="auto"/>
        <w:jc w:val="both"/>
        <w:rPr>
          <w:b/>
        </w:rPr>
      </w:pPr>
      <w:r>
        <w:rPr>
          <w:b/>
        </w:rPr>
        <w:t>3</w:t>
      </w:r>
      <w:r w:rsidR="0077436C" w:rsidRPr="003B1350">
        <w:rPr>
          <w:b/>
        </w:rPr>
        <w:t>.</w:t>
      </w:r>
      <w:r w:rsidR="00F61238">
        <w:rPr>
          <w:b/>
        </w:rPr>
        <w:t xml:space="preserve"> </w:t>
      </w:r>
      <w:r w:rsidR="0077436C" w:rsidRPr="003B1350">
        <w:rPr>
          <w:b/>
        </w:rPr>
        <w:t>7</w:t>
      </w:r>
      <w:r w:rsidR="00D21C7E">
        <w:rPr>
          <w:b/>
        </w:rPr>
        <w:t>.</w:t>
      </w:r>
      <w:r w:rsidR="00F61238">
        <w:rPr>
          <w:b/>
        </w:rPr>
        <w:t xml:space="preserve"> </w:t>
      </w:r>
      <w:r w:rsidR="00D21C7E">
        <w:rPr>
          <w:b/>
        </w:rPr>
        <w:t>5</w:t>
      </w:r>
      <w:r w:rsidR="00F61238">
        <w:rPr>
          <w:b/>
        </w:rPr>
        <w:tab/>
      </w:r>
      <w:r w:rsidR="00FF26AA" w:rsidRPr="003B1350">
        <w:rPr>
          <w:b/>
        </w:rPr>
        <w:t xml:space="preserve"> Rizika pohybové aktivity při l</w:t>
      </w:r>
      <w:r w:rsidR="00F43B5B" w:rsidRPr="003B1350">
        <w:rPr>
          <w:b/>
        </w:rPr>
        <w:t>upénce</w:t>
      </w:r>
    </w:p>
    <w:p w:rsidR="00F43B5B" w:rsidRPr="003965D5" w:rsidRDefault="00F43B5B" w:rsidP="00556322">
      <w:pPr>
        <w:spacing w:line="360" w:lineRule="auto"/>
        <w:ind w:firstLine="708"/>
        <w:jc w:val="both"/>
        <w:rPr>
          <w:color w:val="0C283A"/>
        </w:rPr>
      </w:pPr>
    </w:p>
    <w:p w:rsidR="00556322" w:rsidRPr="00637499" w:rsidRDefault="00112BB1" w:rsidP="00823503">
      <w:pPr>
        <w:spacing w:line="360" w:lineRule="auto"/>
        <w:ind w:firstLine="708"/>
        <w:jc w:val="both"/>
      </w:pPr>
      <w:r>
        <w:t xml:space="preserve">Při určité míře opatrnosti je při psoriáze možné realizovat všechny druhy sportů, preferované jsou spíše rekreační. Výrazné pocení kůže, které vzniká při sportu, způsobuje svědění a může stav psoriázy zhoršit. Doporučuje se možnost vlažné sprchy, rychlého převlečení do suchého oděvu. </w:t>
      </w:r>
      <w:proofErr w:type="spellStart"/>
      <w:r>
        <w:t>Psoriatikům</w:t>
      </w:r>
      <w:proofErr w:type="spellEnd"/>
      <w:r>
        <w:t xml:space="preserve"> se nedoporučuje sportování v prašném prostředí. </w:t>
      </w:r>
      <w:r>
        <w:lastRenderedPageBreak/>
        <w:t xml:space="preserve">Plavání v moři působí na psoriázu pozitivně. Nedoporučuje se však časté koupání v chlorovaných bazénech. Pro </w:t>
      </w:r>
      <w:proofErr w:type="spellStart"/>
      <w:r>
        <w:t>psoriatiky</w:t>
      </w:r>
      <w:proofErr w:type="spellEnd"/>
      <w:r>
        <w:t xml:space="preserve"> není vhodný vrcholový sport, který způsobuje velké fyzické a psychické vypětí.</w:t>
      </w:r>
    </w:p>
    <w:p w:rsidR="00884BC8" w:rsidRDefault="00884BC8" w:rsidP="00D21C7E">
      <w:pPr>
        <w:spacing w:line="360" w:lineRule="auto"/>
        <w:ind w:firstLine="708"/>
        <w:jc w:val="both"/>
      </w:pPr>
    </w:p>
    <w:p w:rsidR="00F43B5B" w:rsidRPr="00F61238" w:rsidRDefault="00056C01" w:rsidP="003F667B">
      <w:pPr>
        <w:spacing w:line="360" w:lineRule="auto"/>
        <w:jc w:val="both"/>
        <w:rPr>
          <w:b/>
          <w:color w:val="000000"/>
          <w:sz w:val="28"/>
          <w:szCs w:val="28"/>
        </w:rPr>
      </w:pPr>
      <w:r w:rsidRPr="00F61238">
        <w:rPr>
          <w:b/>
          <w:color w:val="000000"/>
          <w:sz w:val="28"/>
          <w:szCs w:val="28"/>
        </w:rPr>
        <w:t>3</w:t>
      </w:r>
      <w:r w:rsidR="0077436C" w:rsidRPr="00F61238">
        <w:rPr>
          <w:b/>
          <w:color w:val="000000"/>
          <w:sz w:val="28"/>
          <w:szCs w:val="28"/>
        </w:rPr>
        <w:t>.</w:t>
      </w:r>
      <w:r w:rsidR="00F61238" w:rsidRPr="00F61238">
        <w:rPr>
          <w:b/>
          <w:color w:val="000000"/>
          <w:sz w:val="28"/>
          <w:szCs w:val="28"/>
        </w:rPr>
        <w:t xml:space="preserve"> </w:t>
      </w:r>
      <w:r w:rsidR="0077436C" w:rsidRPr="00F61238">
        <w:rPr>
          <w:b/>
          <w:color w:val="000000"/>
          <w:sz w:val="28"/>
          <w:szCs w:val="28"/>
        </w:rPr>
        <w:t>8</w:t>
      </w:r>
      <w:r w:rsidR="00F61238">
        <w:rPr>
          <w:b/>
          <w:color w:val="000000"/>
          <w:sz w:val="28"/>
          <w:szCs w:val="28"/>
        </w:rPr>
        <w:tab/>
      </w:r>
      <w:r w:rsidR="00F43B5B" w:rsidRPr="00F61238">
        <w:rPr>
          <w:b/>
          <w:color w:val="000000"/>
          <w:sz w:val="28"/>
          <w:szCs w:val="28"/>
        </w:rPr>
        <w:t xml:space="preserve">Konkrétní doporučení pro pacienty </w:t>
      </w:r>
      <w:r w:rsidR="002D1BE4" w:rsidRPr="00F61238">
        <w:rPr>
          <w:b/>
          <w:color w:val="000000"/>
          <w:sz w:val="28"/>
          <w:szCs w:val="28"/>
        </w:rPr>
        <w:t>s</w:t>
      </w:r>
      <w:r w:rsidR="00112BB1" w:rsidRPr="00F61238">
        <w:rPr>
          <w:b/>
          <w:color w:val="000000"/>
          <w:sz w:val="28"/>
          <w:szCs w:val="28"/>
        </w:rPr>
        <w:t> </w:t>
      </w:r>
      <w:r w:rsidR="002D1BE4" w:rsidRPr="00F61238">
        <w:rPr>
          <w:b/>
          <w:color w:val="000000"/>
          <w:sz w:val="28"/>
          <w:szCs w:val="28"/>
        </w:rPr>
        <w:t>l</w:t>
      </w:r>
      <w:r w:rsidR="00F43B5B" w:rsidRPr="00F61238">
        <w:rPr>
          <w:b/>
          <w:color w:val="000000"/>
          <w:sz w:val="28"/>
          <w:szCs w:val="28"/>
        </w:rPr>
        <w:t>upénkou</w:t>
      </w:r>
    </w:p>
    <w:p w:rsidR="003B1350" w:rsidRDefault="003B1350" w:rsidP="003B1350">
      <w:pPr>
        <w:spacing w:line="360" w:lineRule="auto"/>
        <w:jc w:val="both"/>
        <w:rPr>
          <w:b/>
          <w:color w:val="000000"/>
        </w:rPr>
      </w:pPr>
    </w:p>
    <w:p w:rsidR="00A21F5A" w:rsidRPr="00253831" w:rsidRDefault="00A21F5A" w:rsidP="003B1350">
      <w:pPr>
        <w:spacing w:line="360" w:lineRule="auto"/>
        <w:ind w:firstLine="708"/>
        <w:jc w:val="both"/>
      </w:pPr>
      <w:r w:rsidRPr="00253831">
        <w:t>Lidé, kteří žijí s</w:t>
      </w:r>
      <w:r w:rsidR="00F61238" w:rsidRPr="00253831">
        <w:t> </w:t>
      </w:r>
      <w:r w:rsidRPr="00253831">
        <w:t>psoriázou</w:t>
      </w:r>
      <w:r w:rsidR="00F61238" w:rsidRPr="00253831">
        <w:t>,</w:t>
      </w:r>
      <w:r w:rsidRPr="00253831">
        <w:t xml:space="preserve"> mohou čelit vzniku i jiných onemocnění jako jsou obezita nebo onemocnění srdce. Je proto důležité, aby spolupracovali se svým lékařem na přípravě léčebného plánu, který následně řeší rizikové faktory a symptomy psoriázy.</w:t>
      </w:r>
    </w:p>
    <w:p w:rsidR="00B27636" w:rsidRPr="00253831" w:rsidRDefault="00A21F5A" w:rsidP="00B27636">
      <w:pPr>
        <w:spacing w:line="360" w:lineRule="auto"/>
        <w:jc w:val="both"/>
      </w:pPr>
      <w:proofErr w:type="spellStart"/>
      <w:r w:rsidRPr="00253831">
        <w:t>Psoriatik</w:t>
      </w:r>
      <w:proofErr w:type="spellEnd"/>
      <w:r w:rsidRPr="00253831">
        <w:t xml:space="preserve"> by měl u sebe umět rozpoznat spouštěcí faktory, měl by se udržovat v kondici, dodržovat zdravou životosprávu.</w:t>
      </w:r>
      <w:r w:rsidR="00B27636" w:rsidRPr="00253831">
        <w:t xml:space="preserve"> </w:t>
      </w:r>
      <w:r w:rsidRPr="00253831">
        <w:t>Je dobré</w:t>
      </w:r>
      <w:r w:rsidR="00072343">
        <w:t xml:space="preserve"> se</w:t>
      </w:r>
      <w:r w:rsidRPr="00253831">
        <w:t xml:space="preserve"> nauč</w:t>
      </w:r>
      <w:r w:rsidR="00072343">
        <w:t>it</w:t>
      </w:r>
      <w:r w:rsidR="00B27636" w:rsidRPr="00253831">
        <w:t xml:space="preserve"> </w:t>
      </w:r>
      <w:r w:rsidRPr="00253831">
        <w:t>vyhýbat nesprávným návykům</w:t>
      </w:r>
      <w:r w:rsidR="00072343">
        <w:t>,</w:t>
      </w:r>
      <w:r w:rsidRPr="00253831">
        <w:t xml:space="preserve"> což se netýká pouze psoriázy, ale může to pomoci zvládat nemoc a</w:t>
      </w:r>
      <w:r w:rsidR="00B27636" w:rsidRPr="00253831">
        <w:t xml:space="preserve"> tím</w:t>
      </w:r>
      <w:r w:rsidRPr="00253831">
        <w:t xml:space="preserve"> snižovat</w:t>
      </w:r>
      <w:r w:rsidR="00B27636" w:rsidRPr="00253831">
        <w:t xml:space="preserve"> riziko vzniku jiných onemocnění.</w:t>
      </w:r>
      <w:r w:rsidR="002C1C05">
        <w:t xml:space="preserve"> </w:t>
      </w:r>
      <w:r w:rsidR="00B27636" w:rsidRPr="00253831">
        <w:t>V ideálním případě bychom všichni měli udržov</w:t>
      </w:r>
      <w:r w:rsidR="00072343">
        <w:t>at vhodnou tělesnou hmotnost, ne</w:t>
      </w:r>
      <w:r w:rsidR="00B27636" w:rsidRPr="00253831">
        <w:t>měli bychom kouřit, alkohol pít jen výjimečně nebo vůbec a měli bychom se naučit zvládat stres.</w:t>
      </w:r>
    </w:p>
    <w:p w:rsidR="004C387A" w:rsidRPr="00253831" w:rsidRDefault="004C387A" w:rsidP="00112BB1">
      <w:pPr>
        <w:shd w:val="clear" w:color="auto" w:fill="FFFFFF"/>
        <w:spacing w:before="100" w:beforeAutospacing="1" w:after="100" w:afterAutospacing="1" w:line="336" w:lineRule="auto"/>
      </w:pPr>
      <w:r w:rsidRPr="00253831">
        <w:rPr>
          <w:b/>
          <w:bCs/>
        </w:rPr>
        <w:t>Co je pro psoriatického pacienta zvláště nepříznivé:</w:t>
      </w:r>
    </w:p>
    <w:p w:rsidR="00B27636" w:rsidRPr="00253831" w:rsidRDefault="00B27636" w:rsidP="00F61238">
      <w:pPr>
        <w:shd w:val="clear" w:color="auto" w:fill="FFFFFF"/>
        <w:spacing w:before="100" w:beforeAutospacing="1" w:after="100" w:afterAutospacing="1" w:line="336" w:lineRule="auto"/>
        <w:jc w:val="both"/>
      </w:pPr>
      <w:r w:rsidRPr="00253831">
        <w:rPr>
          <w:b/>
        </w:rPr>
        <w:t>Stres:</w:t>
      </w:r>
      <w:r w:rsidRPr="00253831">
        <w:t xml:space="preserve"> emocionální stres je spojen se vznikem lupénky a může hrát roli při jejím propuknutí a vyvolat svědění. Většinou se neumíme vyhnout stresu úplně, ale existuje mnoho způsobů jak jej zvládat efektivněji. Je možné požádat i lékaře o radu.</w:t>
      </w:r>
    </w:p>
    <w:p w:rsidR="00B27636" w:rsidRPr="00253831" w:rsidRDefault="00B27636" w:rsidP="00F61238">
      <w:pPr>
        <w:shd w:val="clear" w:color="auto" w:fill="FFFFFF"/>
        <w:spacing w:before="100" w:beforeAutospacing="1" w:after="100" w:afterAutospacing="1" w:line="336" w:lineRule="auto"/>
        <w:jc w:val="both"/>
      </w:pPr>
      <w:r w:rsidRPr="00253831">
        <w:rPr>
          <w:b/>
          <w:bCs/>
        </w:rPr>
        <w:t>Tělesná hmotnost</w:t>
      </w:r>
      <w:r w:rsidR="00112BB1" w:rsidRPr="00253831">
        <w:rPr>
          <w:b/>
          <w:bCs/>
        </w:rPr>
        <w:t>:</w:t>
      </w:r>
      <w:r w:rsidR="00112BB1" w:rsidRPr="00253831">
        <w:t xml:space="preserve"> </w:t>
      </w:r>
      <w:r w:rsidRPr="00253831">
        <w:t xml:space="preserve">mnoho pacientů s lupénkou žije sedavý způsobem se zvýšeným rizikem </w:t>
      </w:r>
      <w:r w:rsidR="00930E71" w:rsidRPr="00253831">
        <w:t>nadváhy a tím může stěžovat léčbu.</w:t>
      </w:r>
    </w:p>
    <w:p w:rsidR="00930E71" w:rsidRPr="00253831" w:rsidRDefault="00930E71" w:rsidP="00F61238">
      <w:pPr>
        <w:shd w:val="clear" w:color="auto" w:fill="FFFFFF"/>
        <w:spacing w:before="100" w:beforeAutospacing="1" w:after="100" w:afterAutospacing="1" w:line="336" w:lineRule="auto"/>
        <w:jc w:val="both"/>
      </w:pPr>
      <w:r w:rsidRPr="00253831">
        <w:rPr>
          <w:b/>
          <w:bCs/>
        </w:rPr>
        <w:t>Kouření:</w:t>
      </w:r>
      <w:r w:rsidR="00112BB1" w:rsidRPr="00253831">
        <w:t xml:space="preserve"> </w:t>
      </w:r>
      <w:r w:rsidRPr="00253831">
        <w:t>i studie ukazují, že u kuřáků je zvýšené riziko vzniku psoriázy. Kouření a hlavně dlouhodobé a silné, výrazně zvyšuje riziko vzniku onemocněn</w:t>
      </w:r>
      <w:r w:rsidR="00F61238" w:rsidRPr="00253831">
        <w:t>í srdce. Kouření může mít vliv i</w:t>
      </w:r>
      <w:r w:rsidRPr="00253831">
        <w:t xml:space="preserve"> na účinek některých léků. Přestat kouřit není jednoduché, ale lékař může pomoci a pacienta podpořit.</w:t>
      </w:r>
    </w:p>
    <w:p w:rsidR="00930E71" w:rsidRPr="00253831" w:rsidRDefault="00112BB1" w:rsidP="00F61238">
      <w:pPr>
        <w:shd w:val="clear" w:color="auto" w:fill="FFFFFF"/>
        <w:spacing w:before="100" w:beforeAutospacing="1" w:after="100" w:afterAutospacing="1" w:line="336" w:lineRule="auto"/>
        <w:jc w:val="both"/>
        <w:rPr>
          <w:bCs/>
        </w:rPr>
      </w:pPr>
      <w:r w:rsidRPr="00253831">
        <w:rPr>
          <w:b/>
          <w:bCs/>
        </w:rPr>
        <w:t>Alkohol:</w:t>
      </w:r>
      <w:r w:rsidR="00930E71" w:rsidRPr="00253831">
        <w:rPr>
          <w:b/>
          <w:bCs/>
        </w:rPr>
        <w:t xml:space="preserve"> </w:t>
      </w:r>
      <w:r w:rsidR="00930E71" w:rsidRPr="00253831">
        <w:rPr>
          <w:bCs/>
        </w:rPr>
        <w:t>existuje důkaz, že nadměrná konzumace alkoholu může zvyšovat riziko vzniku lupénky. Účinky některých léků</w:t>
      </w:r>
      <w:r w:rsidRPr="00253831">
        <w:rPr>
          <w:bCs/>
        </w:rPr>
        <w:t xml:space="preserve"> </w:t>
      </w:r>
      <w:r w:rsidR="00930E71" w:rsidRPr="00253831">
        <w:rPr>
          <w:bCs/>
        </w:rPr>
        <w:t>na psoriázu se mohou v kombinaci s alkoholem měnit. Je potřeba se poradit s lékařem nebo lékárníkem o možných interakcích.</w:t>
      </w:r>
    </w:p>
    <w:p w:rsidR="00930E71" w:rsidRPr="00253831" w:rsidRDefault="00112BB1" w:rsidP="00F61238">
      <w:pPr>
        <w:shd w:val="clear" w:color="auto" w:fill="FFFFFF"/>
        <w:spacing w:before="100" w:beforeAutospacing="1" w:after="100" w:afterAutospacing="1" w:line="336" w:lineRule="auto"/>
        <w:jc w:val="both"/>
        <w:rPr>
          <w:bCs/>
        </w:rPr>
      </w:pPr>
      <w:r w:rsidRPr="00253831">
        <w:rPr>
          <w:b/>
          <w:bCs/>
        </w:rPr>
        <w:t xml:space="preserve">Vysoký cholesterol: </w:t>
      </w:r>
      <w:r w:rsidR="00930E71" w:rsidRPr="00253831">
        <w:rPr>
          <w:bCs/>
        </w:rPr>
        <w:t>mnoho lidí s chronickým onemocněním má vysokou hladinu cholesterolu v</w:t>
      </w:r>
      <w:r w:rsidR="00752687" w:rsidRPr="00253831">
        <w:rPr>
          <w:bCs/>
        </w:rPr>
        <w:t> </w:t>
      </w:r>
      <w:r w:rsidR="00930E71" w:rsidRPr="00253831">
        <w:rPr>
          <w:bCs/>
        </w:rPr>
        <w:t>krvi</w:t>
      </w:r>
      <w:r w:rsidR="00752687" w:rsidRPr="00253831">
        <w:rPr>
          <w:bCs/>
        </w:rPr>
        <w:t>, a li</w:t>
      </w:r>
      <w:r w:rsidR="00823503" w:rsidRPr="00253831">
        <w:rPr>
          <w:bCs/>
        </w:rPr>
        <w:t>dé s lup</w:t>
      </w:r>
      <w:r w:rsidR="006C20F0">
        <w:rPr>
          <w:bCs/>
        </w:rPr>
        <w:t>énkou nejsou žádnou výji</w:t>
      </w:r>
      <w:r w:rsidR="00752687" w:rsidRPr="00253831">
        <w:rPr>
          <w:bCs/>
        </w:rPr>
        <w:t>mkou.</w:t>
      </w:r>
    </w:p>
    <w:p w:rsidR="00112BB1" w:rsidRPr="00253831" w:rsidRDefault="00752687" w:rsidP="00112BB1">
      <w:pPr>
        <w:shd w:val="clear" w:color="auto" w:fill="FFFFFF"/>
        <w:spacing w:before="100" w:beforeAutospacing="1" w:after="100" w:afterAutospacing="1" w:line="336" w:lineRule="auto"/>
        <w:outlineLvl w:val="1"/>
        <w:rPr>
          <w:b/>
          <w:bCs/>
        </w:rPr>
      </w:pPr>
      <w:bookmarkStart w:id="1" w:name="2-starostlivost-o-pokozku"/>
      <w:bookmarkEnd w:id="1"/>
      <w:r w:rsidRPr="00253831">
        <w:rPr>
          <w:b/>
          <w:bCs/>
        </w:rPr>
        <w:lastRenderedPageBreak/>
        <w:t xml:space="preserve">Doporučená péče o pokožku </w:t>
      </w:r>
      <w:proofErr w:type="spellStart"/>
      <w:r w:rsidRPr="00253831">
        <w:rPr>
          <w:b/>
          <w:bCs/>
        </w:rPr>
        <w:t>psoriatika</w:t>
      </w:r>
      <w:proofErr w:type="spellEnd"/>
      <w:r w:rsidRPr="00253831">
        <w:rPr>
          <w:b/>
          <w:bCs/>
        </w:rPr>
        <w:t>:</w:t>
      </w:r>
    </w:p>
    <w:p w:rsidR="00112BB1" w:rsidRPr="00253831" w:rsidRDefault="00482357" w:rsidP="00CF3657">
      <w:pPr>
        <w:numPr>
          <w:ilvl w:val="0"/>
          <w:numId w:val="18"/>
        </w:numPr>
        <w:shd w:val="clear" w:color="auto" w:fill="FFFFFF"/>
        <w:spacing w:before="100" w:beforeAutospacing="1" w:after="100" w:afterAutospacing="1" w:line="336" w:lineRule="auto"/>
        <w:ind w:left="870"/>
        <w:jc w:val="both"/>
      </w:pPr>
      <w:r w:rsidRPr="00253831">
        <w:t>Používat ochranné krémy, aby byla kůže chráněná</w:t>
      </w:r>
      <w:r w:rsidR="00112BB1" w:rsidRPr="00253831">
        <w:t xml:space="preserve"> </w:t>
      </w:r>
      <w:r w:rsidRPr="00253831">
        <w:t>př</w:t>
      </w:r>
      <w:r w:rsidR="00112BB1" w:rsidRPr="00253831">
        <w:t>ed spálením od sl</w:t>
      </w:r>
      <w:r w:rsidRPr="00253831">
        <w:t>unce</w:t>
      </w:r>
      <w:r w:rsidR="00112BB1" w:rsidRPr="00253831">
        <w:t>.</w:t>
      </w:r>
    </w:p>
    <w:p w:rsidR="00752687" w:rsidRPr="00253831" w:rsidRDefault="00752687" w:rsidP="00CF3657">
      <w:pPr>
        <w:numPr>
          <w:ilvl w:val="0"/>
          <w:numId w:val="18"/>
        </w:numPr>
        <w:shd w:val="clear" w:color="auto" w:fill="FFFFFF"/>
        <w:spacing w:before="100" w:beforeAutospacing="1" w:after="100" w:afterAutospacing="1" w:line="336" w:lineRule="auto"/>
        <w:ind w:left="870"/>
        <w:jc w:val="both"/>
      </w:pPr>
      <w:r w:rsidRPr="00253831">
        <w:t>Umý</w:t>
      </w:r>
      <w:r w:rsidR="00482357" w:rsidRPr="00253831">
        <w:t>vat</w:t>
      </w:r>
      <w:r w:rsidRPr="00253831">
        <w:t xml:space="preserve"> si ruce jen tehdy pokud je to nevy</w:t>
      </w:r>
      <w:r w:rsidR="00482357" w:rsidRPr="00253831">
        <w:t>hnutelné. Důkladně si je osušit a nanést</w:t>
      </w:r>
      <w:r w:rsidRPr="00253831">
        <w:t xml:space="preserve"> na ně zvlhčovadlo nebo léčivý krém.</w:t>
      </w:r>
    </w:p>
    <w:p w:rsidR="00752687" w:rsidRPr="00253831" w:rsidRDefault="00752687" w:rsidP="00CF3657">
      <w:pPr>
        <w:numPr>
          <w:ilvl w:val="0"/>
          <w:numId w:val="18"/>
        </w:numPr>
        <w:shd w:val="clear" w:color="auto" w:fill="FFFFFF"/>
        <w:spacing w:before="100" w:beforeAutospacing="1" w:after="100" w:afterAutospacing="1" w:line="336" w:lineRule="auto"/>
        <w:ind w:left="870"/>
        <w:jc w:val="both"/>
      </w:pPr>
      <w:r w:rsidRPr="00253831">
        <w:t>S</w:t>
      </w:r>
      <w:r w:rsidR="00482357" w:rsidRPr="00253831">
        <w:t>ušit</w:t>
      </w:r>
      <w:r w:rsidRPr="00253831">
        <w:t xml:space="preserve"> se poklepáváním nikoli třením a </w:t>
      </w:r>
      <w:r w:rsidR="00482357" w:rsidRPr="00253831">
        <w:t xml:space="preserve">dbát na opatrnost, aby se </w:t>
      </w:r>
      <w:r w:rsidRPr="00253831">
        <w:t>nerozškráb</w:t>
      </w:r>
      <w:r w:rsidR="00482357" w:rsidRPr="00253831">
        <w:t>aly</w:t>
      </w:r>
      <w:r w:rsidR="00F61238" w:rsidRPr="00253831">
        <w:t>,</w:t>
      </w:r>
      <w:r w:rsidR="00482357" w:rsidRPr="00253831">
        <w:t xml:space="preserve"> nebo nepodráždily</w:t>
      </w:r>
      <w:r w:rsidRPr="00253831">
        <w:t xml:space="preserve"> psoriatické léze.</w:t>
      </w:r>
    </w:p>
    <w:p w:rsidR="00752687" w:rsidRPr="00253831" w:rsidRDefault="00752687" w:rsidP="00CF3657">
      <w:pPr>
        <w:numPr>
          <w:ilvl w:val="0"/>
          <w:numId w:val="18"/>
        </w:numPr>
        <w:shd w:val="clear" w:color="auto" w:fill="FFFFFF"/>
        <w:spacing w:before="100" w:beforeAutospacing="1" w:after="100" w:afterAutospacing="1" w:line="336" w:lineRule="auto"/>
        <w:ind w:left="870"/>
        <w:jc w:val="both"/>
      </w:pPr>
      <w:r w:rsidRPr="00253831">
        <w:t>Při praní, u</w:t>
      </w:r>
      <w:r w:rsidR="00F61238" w:rsidRPr="00253831">
        <w:t>mývání nádobí, domácích prací</w:t>
      </w:r>
      <w:r w:rsidR="00482357" w:rsidRPr="00253831">
        <w:t>ch</w:t>
      </w:r>
      <w:r w:rsidRPr="00253831">
        <w:t xml:space="preserve">, </w:t>
      </w:r>
      <w:r w:rsidR="00482357" w:rsidRPr="00253831">
        <w:t>práci na zahradě a jiných činnostech</w:t>
      </w:r>
      <w:r w:rsidRPr="00253831">
        <w:t xml:space="preserve"> při</w:t>
      </w:r>
      <w:r w:rsidR="00482357" w:rsidRPr="00253831">
        <w:t>,</w:t>
      </w:r>
      <w:r w:rsidR="002C1C05">
        <w:t xml:space="preserve"> které může docházet </w:t>
      </w:r>
      <w:r w:rsidRPr="00253831">
        <w:t>ke kontaktu s dráždícími prostředky</w:t>
      </w:r>
      <w:r w:rsidR="00F61238" w:rsidRPr="00253831">
        <w:t>,</w:t>
      </w:r>
      <w:r w:rsidR="00482357" w:rsidRPr="00253831">
        <w:t xml:space="preserve"> je vhodné nosit</w:t>
      </w:r>
      <w:r w:rsidRPr="00253831">
        <w:t xml:space="preserve"> rukavice.</w:t>
      </w:r>
    </w:p>
    <w:p w:rsidR="00752687" w:rsidRPr="00253831" w:rsidRDefault="00752687" w:rsidP="00CF3657">
      <w:pPr>
        <w:numPr>
          <w:ilvl w:val="0"/>
          <w:numId w:val="18"/>
        </w:numPr>
        <w:shd w:val="clear" w:color="auto" w:fill="FFFFFF"/>
        <w:spacing w:before="100" w:beforeAutospacing="1" w:after="100" w:afterAutospacing="1" w:line="336" w:lineRule="auto"/>
        <w:ind w:left="870"/>
        <w:jc w:val="both"/>
      </w:pPr>
      <w:r w:rsidRPr="00253831">
        <w:t xml:space="preserve">Pokud je to možné </w:t>
      </w:r>
      <w:r w:rsidR="00482357" w:rsidRPr="00253831">
        <w:t>doporučuje se nosit</w:t>
      </w:r>
      <w:r w:rsidRPr="00253831">
        <w:t xml:space="preserve"> ba</w:t>
      </w:r>
      <w:r w:rsidR="00482357" w:rsidRPr="00253831">
        <w:t xml:space="preserve">vlněné prádlo, ponožky, aby se předcházelo </w:t>
      </w:r>
      <w:r w:rsidRPr="00253831">
        <w:t>vzniku bakterií.</w:t>
      </w:r>
    </w:p>
    <w:p w:rsidR="00752687" w:rsidRPr="00253831" w:rsidRDefault="00752687" w:rsidP="00CF3657">
      <w:pPr>
        <w:numPr>
          <w:ilvl w:val="0"/>
          <w:numId w:val="18"/>
        </w:numPr>
        <w:shd w:val="clear" w:color="auto" w:fill="FFFFFF"/>
        <w:spacing w:before="100" w:beforeAutospacing="1" w:after="100" w:afterAutospacing="1" w:line="336" w:lineRule="auto"/>
        <w:ind w:left="870"/>
        <w:jc w:val="both"/>
      </w:pPr>
      <w:r w:rsidRPr="00253831">
        <w:t>Při umývání vlasů se vyh</w:t>
      </w:r>
      <w:r w:rsidR="00482357" w:rsidRPr="00253831">
        <w:t>ýbat</w:t>
      </w:r>
      <w:r w:rsidRPr="00253831">
        <w:t xml:space="preserve"> škrábání kůže na temeni hlavy</w:t>
      </w:r>
      <w:r w:rsidR="004C387A" w:rsidRPr="00253831">
        <w:t>.</w:t>
      </w:r>
    </w:p>
    <w:p w:rsidR="00112BB1" w:rsidRPr="00253831" w:rsidRDefault="004C387A" w:rsidP="00112BB1">
      <w:pPr>
        <w:shd w:val="clear" w:color="auto" w:fill="FFFFFF"/>
        <w:spacing w:before="100" w:beforeAutospacing="1" w:after="100" w:afterAutospacing="1" w:line="336" w:lineRule="auto"/>
        <w:outlineLvl w:val="1"/>
        <w:rPr>
          <w:b/>
          <w:bCs/>
        </w:rPr>
      </w:pPr>
      <w:bookmarkStart w:id="2" w:name="3-starostlivost-o-nechty"/>
      <w:bookmarkStart w:id="3" w:name="4-rocne-obdobia-a-pocasie"/>
      <w:bookmarkEnd w:id="2"/>
      <w:bookmarkEnd w:id="3"/>
      <w:r w:rsidRPr="00253831">
        <w:rPr>
          <w:b/>
          <w:bCs/>
        </w:rPr>
        <w:t>Roční období a počasí</w:t>
      </w:r>
    </w:p>
    <w:p w:rsidR="004C387A" w:rsidRPr="00253831" w:rsidRDefault="004C387A" w:rsidP="00CF3657">
      <w:pPr>
        <w:shd w:val="clear" w:color="auto" w:fill="FFFFFF"/>
        <w:spacing w:before="100" w:beforeAutospacing="1" w:after="100" w:afterAutospacing="1" w:line="336" w:lineRule="auto"/>
        <w:ind w:firstLine="708"/>
        <w:jc w:val="both"/>
      </w:pPr>
      <w:r w:rsidRPr="00253831">
        <w:t xml:space="preserve">Různí lidé reagují na počasí a roční období různě. Někteří </w:t>
      </w:r>
      <w:proofErr w:type="spellStart"/>
      <w:r w:rsidRPr="00253831">
        <w:t>psoriatici</w:t>
      </w:r>
      <w:proofErr w:type="spellEnd"/>
      <w:r w:rsidRPr="00253831">
        <w:t xml:space="preserve"> se domnívají, že jejich stav se v létě zlepšuje a v zimě zase zhoršuje. Jiní zjistili, že jim horké a vlhké počasí přináší zhoršení.</w:t>
      </w:r>
    </w:p>
    <w:p w:rsidR="00112BB1" w:rsidRPr="00253831" w:rsidRDefault="004C387A" w:rsidP="00112BB1">
      <w:pPr>
        <w:shd w:val="clear" w:color="auto" w:fill="FFFFFF"/>
        <w:spacing w:before="100" w:beforeAutospacing="1" w:after="100" w:afterAutospacing="1" w:line="336" w:lineRule="auto"/>
        <w:outlineLvl w:val="2"/>
        <w:rPr>
          <w:b/>
          <w:bCs/>
        </w:rPr>
      </w:pPr>
      <w:bookmarkStart w:id="4" w:name="5-jesen-a-zima"/>
      <w:bookmarkEnd w:id="4"/>
      <w:r w:rsidRPr="00253831">
        <w:rPr>
          <w:b/>
          <w:bCs/>
        </w:rPr>
        <w:t>Podzim a zima</w:t>
      </w:r>
    </w:p>
    <w:p w:rsidR="004C387A" w:rsidRPr="00253831" w:rsidRDefault="004C387A" w:rsidP="00CF3657">
      <w:pPr>
        <w:shd w:val="clear" w:color="auto" w:fill="FFFFFF"/>
        <w:spacing w:before="100" w:beforeAutospacing="1" w:after="100" w:afterAutospacing="1" w:line="336" w:lineRule="auto"/>
        <w:jc w:val="both"/>
      </w:pPr>
      <w:r w:rsidRPr="00253831">
        <w:t>Chladnější počasí na podzim a v</w:t>
      </w:r>
      <w:r w:rsidR="006E3EAE">
        <w:t> </w:t>
      </w:r>
      <w:r w:rsidRPr="00253831">
        <w:t>zimě</w:t>
      </w:r>
      <w:r w:rsidR="006E3EAE">
        <w:t>,</w:t>
      </w:r>
      <w:r w:rsidRPr="00253831">
        <w:t xml:space="preserve"> obyčejně znamená zapnuté topení</w:t>
      </w:r>
      <w:r w:rsidR="006E3EAE">
        <w:t>,</w:t>
      </w:r>
      <w:r w:rsidRPr="00253831">
        <w:t xml:space="preserve"> což může vysoušet vzduch v naší domácnosti. Pokud je to kvůli psoriáze nepříjemné</w:t>
      </w:r>
      <w:r w:rsidR="006E3EAE">
        <w:t>,</w:t>
      </w:r>
      <w:r w:rsidRPr="00253831">
        <w:t xml:space="preserve"> je dobré např</w:t>
      </w:r>
      <w:r w:rsidR="006C20F0">
        <w:t>.</w:t>
      </w:r>
      <w:r w:rsidRPr="00253831">
        <w:t>:</w:t>
      </w:r>
    </w:p>
    <w:p w:rsidR="004C387A" w:rsidRPr="00253831" w:rsidRDefault="004C387A" w:rsidP="00CF3657">
      <w:pPr>
        <w:numPr>
          <w:ilvl w:val="0"/>
          <w:numId w:val="20"/>
        </w:numPr>
        <w:shd w:val="clear" w:color="auto" w:fill="FFFFFF"/>
        <w:spacing w:before="100" w:beforeAutospacing="1" w:after="100" w:afterAutospacing="1" w:line="336" w:lineRule="auto"/>
        <w:ind w:left="870"/>
        <w:jc w:val="both"/>
      </w:pPr>
      <w:r w:rsidRPr="00253831">
        <w:t>Používat zvlhčovače vzduchu v domácnosti</w:t>
      </w:r>
    </w:p>
    <w:p w:rsidR="004C387A" w:rsidRPr="00253831" w:rsidRDefault="004C387A" w:rsidP="00CF3657">
      <w:pPr>
        <w:numPr>
          <w:ilvl w:val="0"/>
          <w:numId w:val="20"/>
        </w:numPr>
        <w:shd w:val="clear" w:color="auto" w:fill="FFFFFF"/>
        <w:spacing w:before="100" w:beforeAutospacing="1" w:after="100" w:afterAutospacing="1" w:line="336" w:lineRule="auto"/>
        <w:ind w:left="870"/>
        <w:jc w:val="both"/>
      </w:pPr>
      <w:r w:rsidRPr="00253831">
        <w:t>Na noc vypínat topení</w:t>
      </w:r>
    </w:p>
    <w:p w:rsidR="004C387A" w:rsidRPr="00253831" w:rsidRDefault="004C387A" w:rsidP="00CF3657">
      <w:pPr>
        <w:numPr>
          <w:ilvl w:val="0"/>
          <w:numId w:val="20"/>
        </w:numPr>
        <w:shd w:val="clear" w:color="auto" w:fill="FFFFFF"/>
        <w:spacing w:before="100" w:beforeAutospacing="1" w:after="100" w:afterAutospacing="1" w:line="336" w:lineRule="auto"/>
        <w:ind w:left="870"/>
        <w:jc w:val="both"/>
      </w:pPr>
      <w:r w:rsidRPr="00253831">
        <w:t>Hodně pít, aby byl organizmus dostatečně hydratovaný</w:t>
      </w:r>
    </w:p>
    <w:p w:rsidR="004C387A" w:rsidRPr="00253831" w:rsidRDefault="004C387A" w:rsidP="00CF3657">
      <w:pPr>
        <w:numPr>
          <w:ilvl w:val="0"/>
          <w:numId w:val="20"/>
        </w:numPr>
        <w:shd w:val="clear" w:color="auto" w:fill="FFFFFF"/>
        <w:spacing w:before="100" w:beforeAutospacing="1" w:after="100" w:afterAutospacing="1" w:line="336" w:lineRule="auto"/>
        <w:ind w:left="870"/>
        <w:jc w:val="both"/>
      </w:pPr>
      <w:r w:rsidRPr="00253831">
        <w:t xml:space="preserve">Na kůži aplikovat zvlhčovadla, ještě když je kůže </w:t>
      </w:r>
      <w:r w:rsidR="00647F97" w:rsidRPr="00253831">
        <w:t>mokrá od koupele nebo sprchy a nan</w:t>
      </w:r>
      <w:r w:rsidR="00DA19BF" w:rsidRPr="00253831">
        <w:t>á</w:t>
      </w:r>
      <w:r w:rsidR="00647F97" w:rsidRPr="00253831">
        <w:t>šet je opakovaně po celý den</w:t>
      </w:r>
    </w:p>
    <w:p w:rsidR="00DA19BF" w:rsidRPr="00253831" w:rsidRDefault="00DA19BF" w:rsidP="00CF3657">
      <w:pPr>
        <w:numPr>
          <w:ilvl w:val="0"/>
          <w:numId w:val="20"/>
        </w:numPr>
        <w:shd w:val="clear" w:color="auto" w:fill="FFFFFF"/>
        <w:spacing w:before="100" w:beforeAutospacing="1" w:after="100" w:afterAutospacing="1" w:line="336" w:lineRule="auto"/>
        <w:ind w:left="870"/>
        <w:jc w:val="both"/>
      </w:pPr>
      <w:r w:rsidRPr="00253831">
        <w:t>Používat hydratační mýdla nebo sprchové gely a raději teplou sprchu než horkou koupel</w:t>
      </w:r>
    </w:p>
    <w:p w:rsidR="00DA19BF" w:rsidRPr="00253831" w:rsidRDefault="00DA19BF" w:rsidP="00CF3657">
      <w:pPr>
        <w:numPr>
          <w:ilvl w:val="0"/>
          <w:numId w:val="20"/>
        </w:numPr>
        <w:shd w:val="clear" w:color="auto" w:fill="FFFFFF"/>
        <w:spacing w:before="100" w:beforeAutospacing="1" w:after="100" w:afterAutospacing="1" w:line="336" w:lineRule="auto"/>
        <w:ind w:left="870"/>
        <w:jc w:val="both"/>
      </w:pPr>
      <w:r w:rsidRPr="00253831">
        <w:t>Na místech, která</w:t>
      </w:r>
      <w:r w:rsidR="00AD3DA7" w:rsidRPr="00253831">
        <w:t xml:space="preserve"> jsou odhalená</w:t>
      </w:r>
      <w:r w:rsidRPr="00253831">
        <w:t xml:space="preserve"> </w:t>
      </w:r>
      <w:r w:rsidR="00AD3DA7" w:rsidRPr="00253831">
        <w:t>je vhodné používat</w:t>
      </w:r>
      <w:r w:rsidRPr="00253831">
        <w:t xml:space="preserve"> krém s ochranným faktorem (SPF) minimálně 15 jako ochranu proti slunci, ostrému větru a chladu.</w:t>
      </w:r>
    </w:p>
    <w:p w:rsidR="006A2C02" w:rsidRDefault="006A2C02" w:rsidP="002C1C05">
      <w:pPr>
        <w:pStyle w:val="Nadpis3"/>
        <w:numPr>
          <w:ilvl w:val="0"/>
          <w:numId w:val="0"/>
        </w:numPr>
        <w:shd w:val="clear" w:color="auto" w:fill="FFFFFF"/>
        <w:spacing w:line="336" w:lineRule="auto"/>
      </w:pPr>
    </w:p>
    <w:p w:rsidR="002C1C05" w:rsidRPr="00253831" w:rsidRDefault="002C1C05" w:rsidP="002C1C05">
      <w:pPr>
        <w:pStyle w:val="Nadpis3"/>
        <w:numPr>
          <w:ilvl w:val="0"/>
          <w:numId w:val="0"/>
        </w:numPr>
        <w:shd w:val="clear" w:color="auto" w:fill="FFFFFF"/>
        <w:spacing w:line="336" w:lineRule="auto"/>
        <w:rPr>
          <w:sz w:val="24"/>
          <w:szCs w:val="24"/>
        </w:rPr>
      </w:pPr>
    </w:p>
    <w:p w:rsidR="002C1C05" w:rsidRDefault="002C1C05" w:rsidP="00823503">
      <w:pPr>
        <w:pStyle w:val="Nadpis3"/>
        <w:numPr>
          <w:ilvl w:val="0"/>
          <w:numId w:val="0"/>
        </w:numPr>
        <w:shd w:val="clear" w:color="auto" w:fill="FFFFFF"/>
        <w:spacing w:line="336" w:lineRule="auto"/>
        <w:ind w:firstLine="510"/>
        <w:rPr>
          <w:sz w:val="24"/>
          <w:szCs w:val="24"/>
        </w:rPr>
      </w:pPr>
    </w:p>
    <w:p w:rsidR="00112BB1" w:rsidRPr="00253831" w:rsidRDefault="00112BB1" w:rsidP="00823503">
      <w:pPr>
        <w:pStyle w:val="Nadpis3"/>
        <w:numPr>
          <w:ilvl w:val="0"/>
          <w:numId w:val="0"/>
        </w:numPr>
        <w:shd w:val="clear" w:color="auto" w:fill="FFFFFF"/>
        <w:spacing w:line="336" w:lineRule="auto"/>
        <w:ind w:firstLine="510"/>
        <w:rPr>
          <w:sz w:val="24"/>
          <w:szCs w:val="24"/>
        </w:rPr>
      </w:pPr>
      <w:r w:rsidRPr="00253831">
        <w:rPr>
          <w:sz w:val="24"/>
          <w:szCs w:val="24"/>
        </w:rPr>
        <w:lastRenderedPageBreak/>
        <w:t>Jar</w:t>
      </w:r>
      <w:r w:rsidR="00DA19BF" w:rsidRPr="00253831">
        <w:rPr>
          <w:sz w:val="24"/>
          <w:szCs w:val="24"/>
        </w:rPr>
        <w:t>o a lé</w:t>
      </w:r>
      <w:r w:rsidRPr="00253831">
        <w:rPr>
          <w:sz w:val="24"/>
          <w:szCs w:val="24"/>
        </w:rPr>
        <w:t>to</w:t>
      </w:r>
    </w:p>
    <w:p w:rsidR="00425629" w:rsidRPr="003B1350" w:rsidRDefault="00425629" w:rsidP="00CF3657">
      <w:pPr>
        <w:pStyle w:val="Normlnweb"/>
        <w:shd w:val="clear" w:color="auto" w:fill="FFFFFF"/>
        <w:spacing w:line="336" w:lineRule="auto"/>
        <w:jc w:val="both"/>
      </w:pPr>
      <w:r w:rsidRPr="003B1350">
        <w:t>Mnoho z nás se domnívá, že rozumné vystavování se na slunci může psoriáze prospívat. Příliš slunce však škodí, protože spálení může postiženou pokožku zhoršit.</w:t>
      </w:r>
      <w:r w:rsidR="00AD6B8E" w:rsidRPr="003B1350">
        <w:t xml:space="preserve"> Proto pro bezpečné slunění je vhodné:</w:t>
      </w:r>
    </w:p>
    <w:p w:rsidR="00425629" w:rsidRPr="003B1350" w:rsidRDefault="00425629" w:rsidP="00CF3657">
      <w:pPr>
        <w:numPr>
          <w:ilvl w:val="0"/>
          <w:numId w:val="21"/>
        </w:numPr>
        <w:shd w:val="clear" w:color="auto" w:fill="FFFFFF"/>
        <w:spacing w:before="100" w:beforeAutospacing="1" w:after="100" w:afterAutospacing="1" w:line="336" w:lineRule="auto"/>
        <w:jc w:val="both"/>
      </w:pPr>
      <w:r w:rsidRPr="003B1350">
        <w:t>Omezit dobu vystavení se slunci. Nezapomínat, že sluneční svit do</w:t>
      </w:r>
      <w:r w:rsidR="00CF3657">
        <w:t>káže proniknout sklem, mraky, v</w:t>
      </w:r>
      <w:r w:rsidRPr="003B1350">
        <w:t>odou i tenkým šatstvem.</w:t>
      </w:r>
    </w:p>
    <w:p w:rsidR="00425629" w:rsidRPr="003B1350" w:rsidRDefault="00425629" w:rsidP="00CF3657">
      <w:pPr>
        <w:numPr>
          <w:ilvl w:val="0"/>
          <w:numId w:val="21"/>
        </w:numPr>
        <w:shd w:val="clear" w:color="auto" w:fill="FFFFFF"/>
        <w:spacing w:before="100" w:beforeAutospacing="1" w:after="100" w:afterAutospacing="1" w:line="336" w:lineRule="auto"/>
        <w:jc w:val="both"/>
      </w:pPr>
      <w:r w:rsidRPr="003B1350">
        <w:t>Pozor na některé léky, které zvyšují citlivost na sluneční svit.</w:t>
      </w:r>
    </w:p>
    <w:p w:rsidR="00425629" w:rsidRPr="003B1350" w:rsidRDefault="00425629" w:rsidP="00CF3657">
      <w:pPr>
        <w:numPr>
          <w:ilvl w:val="0"/>
          <w:numId w:val="21"/>
        </w:numPr>
        <w:shd w:val="clear" w:color="auto" w:fill="FFFFFF"/>
        <w:spacing w:before="100" w:beforeAutospacing="1" w:after="100" w:afterAutospacing="1" w:line="336" w:lineRule="auto"/>
        <w:jc w:val="both"/>
      </w:pPr>
      <w:r w:rsidRPr="003B1350">
        <w:t>Používání kvalitního ochranného krému s minimálním ochranným faktorem SPF 30. Aplikace tohoto krému opakovaně v průběhu celého dne.</w:t>
      </w:r>
    </w:p>
    <w:p w:rsidR="00425629" w:rsidRPr="003B1350" w:rsidRDefault="00425629" w:rsidP="00CF3657">
      <w:pPr>
        <w:numPr>
          <w:ilvl w:val="0"/>
          <w:numId w:val="21"/>
        </w:numPr>
        <w:shd w:val="clear" w:color="auto" w:fill="FFFFFF"/>
        <w:spacing w:before="100" w:beforeAutospacing="1" w:after="100" w:afterAutospacing="1" w:line="336" w:lineRule="auto"/>
        <w:jc w:val="both"/>
      </w:pPr>
      <w:r w:rsidRPr="003B1350">
        <w:t>Omezit čas stráv</w:t>
      </w:r>
      <w:r w:rsidR="006E3EAE">
        <w:t xml:space="preserve">ený v bazénu nebo mořské vodě, </w:t>
      </w:r>
      <w:r w:rsidRPr="003B1350">
        <w:t>protože chemikálie nebo sůl může pokožku dráždit.</w:t>
      </w:r>
    </w:p>
    <w:p w:rsidR="00425629" w:rsidRPr="003B1350" w:rsidRDefault="00425629" w:rsidP="00CF3657">
      <w:pPr>
        <w:numPr>
          <w:ilvl w:val="0"/>
          <w:numId w:val="21"/>
        </w:numPr>
        <w:shd w:val="clear" w:color="auto" w:fill="FFFFFF"/>
        <w:spacing w:before="100" w:beforeAutospacing="1" w:after="100" w:afterAutospacing="1" w:line="336" w:lineRule="auto"/>
        <w:jc w:val="both"/>
      </w:pPr>
      <w:r w:rsidRPr="003B1350">
        <w:t xml:space="preserve">Nosit </w:t>
      </w:r>
      <w:r w:rsidR="00AD6B8E" w:rsidRPr="003B1350">
        <w:t>volné, lehké a pohodlné oděvy, které nebrání cirkulaci vzduchu a odpařování potu. Pokud se psoriáza vyskytuje i na chodidlech je vhodné n</w:t>
      </w:r>
      <w:r w:rsidR="006C20F0">
        <w:t>osit pohodlnou obuv nebo sandály</w:t>
      </w:r>
      <w:r w:rsidR="00AD6B8E" w:rsidRPr="003B1350">
        <w:t>.</w:t>
      </w:r>
    </w:p>
    <w:p w:rsidR="00112BB1" w:rsidRPr="00F43B5B" w:rsidRDefault="00112BB1" w:rsidP="00F43B5B">
      <w:pPr>
        <w:spacing w:line="360" w:lineRule="auto"/>
        <w:jc w:val="both"/>
        <w:rPr>
          <w:b/>
          <w:color w:val="000000"/>
        </w:rPr>
      </w:pPr>
    </w:p>
    <w:p w:rsidR="00BD2C9D" w:rsidRPr="00253831" w:rsidRDefault="00F43B5B" w:rsidP="00BD2C9D">
      <w:pPr>
        <w:spacing w:line="360" w:lineRule="auto"/>
        <w:jc w:val="both"/>
        <w:rPr>
          <w:b/>
        </w:rPr>
      </w:pPr>
      <w:r w:rsidRPr="00253831">
        <w:rPr>
          <w:b/>
        </w:rPr>
        <w:t>O</w:t>
      </w:r>
      <w:r w:rsidR="00BD2C9D" w:rsidRPr="00253831">
        <w:rPr>
          <w:b/>
        </w:rPr>
        <w:t xml:space="preserve">rganizace pro </w:t>
      </w:r>
      <w:proofErr w:type="spellStart"/>
      <w:r w:rsidR="00BD2C9D" w:rsidRPr="00253831">
        <w:rPr>
          <w:b/>
        </w:rPr>
        <w:t>psoriatiky</w:t>
      </w:r>
      <w:proofErr w:type="spellEnd"/>
    </w:p>
    <w:p w:rsidR="00BD2C9D" w:rsidRPr="00253831" w:rsidRDefault="00BD2C9D" w:rsidP="00BD2C9D">
      <w:pPr>
        <w:spacing w:line="360" w:lineRule="auto"/>
        <w:jc w:val="both"/>
        <w:rPr>
          <w:b/>
        </w:rPr>
      </w:pPr>
    </w:p>
    <w:p w:rsidR="00BD2C9D" w:rsidRPr="00253831" w:rsidRDefault="00BD2C9D" w:rsidP="00CF3657">
      <w:pPr>
        <w:pStyle w:val="Default"/>
        <w:spacing w:line="360" w:lineRule="auto"/>
        <w:ind w:firstLine="708"/>
        <w:jc w:val="both"/>
      </w:pPr>
      <w:r w:rsidRPr="00253831">
        <w:t xml:space="preserve">V ČR existuje jediná organizace pro </w:t>
      </w:r>
      <w:proofErr w:type="spellStart"/>
      <w:r w:rsidRPr="00253831">
        <w:t>psoriatiky</w:t>
      </w:r>
      <w:proofErr w:type="spellEnd"/>
      <w:r w:rsidRPr="00253831">
        <w:t xml:space="preserve"> - Společnost </w:t>
      </w:r>
      <w:proofErr w:type="spellStart"/>
      <w:r w:rsidRPr="00253831">
        <w:t>psoriatiků</w:t>
      </w:r>
      <w:proofErr w:type="spellEnd"/>
      <w:r w:rsidRPr="00253831">
        <w:t xml:space="preserve"> a atopických </w:t>
      </w:r>
      <w:proofErr w:type="spellStart"/>
      <w:r w:rsidRPr="00253831">
        <w:t>exematiků</w:t>
      </w:r>
      <w:proofErr w:type="spellEnd"/>
      <w:r w:rsidRPr="00253831">
        <w:t xml:space="preserve"> (dále jen SPAE) založena v roce 1990 jako dobrovolné neziskové sdružení. Cílem SPAE  je vytvořit prostředí pro setkávání členů, kde je jim umožněno vyměnit si zkušenosti se samotným onemocněním. SPAE také poskytuje informace o lécích, léčebných m</w:t>
      </w:r>
      <w:r w:rsidR="006C20F0">
        <w:t xml:space="preserve">etodách, snaží se o to, aby se </w:t>
      </w:r>
      <w:r w:rsidRPr="00253831">
        <w:t xml:space="preserve">zlepšovaly nejen léčebné metody, ale i životní podmínky pacientů. Společností jsou také organizovány léčebné pobyty u moře. SPAE je propojena i ostatními společnostmi, které se zabývají danou problematikou jako např. s Českou dermatologickou společností, s Českou akademií dermatovenerologickou, s Národní radou pro zdravotně postižené, s lékaři a kožními specialisty, se školními pracovišti vysokých škol, s obdobnými pacientskými organizacemi z Evropy, s farmaceutickými firmami, s výrobci a prodejci kosmetiky. </w:t>
      </w:r>
    </w:p>
    <w:p w:rsidR="00BD2C9D" w:rsidRPr="00253831" w:rsidRDefault="00BD2C9D" w:rsidP="00CF3657">
      <w:pPr>
        <w:pStyle w:val="Default"/>
        <w:spacing w:line="360" w:lineRule="auto"/>
        <w:ind w:firstLine="708"/>
        <w:jc w:val="both"/>
      </w:pPr>
      <w:r w:rsidRPr="00253831">
        <w:t xml:space="preserve">Na různých místech ČR jsou v rámci organizace SPAE zřízeny kluby, kde se členové mohou setkávat. Tyto kluby najdeme v Brně, Liberci, Ostravě, Pardubicích, Praze, Prostějově a na Vysočině. </w:t>
      </w:r>
    </w:p>
    <w:p w:rsidR="00BD2C9D" w:rsidRPr="005F5A1C" w:rsidRDefault="00BD2C9D" w:rsidP="00CF3657">
      <w:pPr>
        <w:pStyle w:val="Default"/>
        <w:spacing w:line="360" w:lineRule="auto"/>
        <w:ind w:firstLine="708"/>
        <w:jc w:val="both"/>
      </w:pPr>
      <w:r>
        <w:lastRenderedPageBreak/>
        <w:t xml:space="preserve">Každoročně jsou vydány 4 čísla zpravodaje, přes který mají členové organizace možnost získat nové informace. Pokud si pacient </w:t>
      </w:r>
      <w:r w:rsidRPr="0059787F">
        <w:t>založ</w:t>
      </w:r>
      <w:r>
        <w:t>í evidenční kartu</w:t>
      </w:r>
      <w:r w:rsidRPr="0059787F">
        <w:t xml:space="preserve"> a uhra</w:t>
      </w:r>
      <w:r>
        <w:t xml:space="preserve">dí členský poplatek ve výši </w:t>
      </w:r>
      <w:r w:rsidRPr="0059787F">
        <w:t>300,- Kč.</w:t>
      </w:r>
      <w:r>
        <w:t xml:space="preserve"> Získá v organizaci členství.</w:t>
      </w: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F22F68" w:rsidRDefault="00F22F68" w:rsidP="002F4056">
      <w:pPr>
        <w:spacing w:line="360" w:lineRule="auto"/>
        <w:jc w:val="both"/>
        <w:rPr>
          <w:b/>
        </w:rPr>
      </w:pPr>
    </w:p>
    <w:p w:rsidR="00AD6B8E" w:rsidRDefault="00AD6B8E" w:rsidP="002F4056">
      <w:pPr>
        <w:spacing w:line="360" w:lineRule="auto"/>
        <w:jc w:val="both"/>
        <w:rPr>
          <w:b/>
        </w:rPr>
      </w:pPr>
    </w:p>
    <w:p w:rsidR="00AD6B8E" w:rsidRDefault="00AD6B8E" w:rsidP="002F4056">
      <w:pPr>
        <w:spacing w:line="360" w:lineRule="auto"/>
        <w:jc w:val="both"/>
        <w:rPr>
          <w:b/>
        </w:rPr>
      </w:pPr>
    </w:p>
    <w:p w:rsidR="002F4056" w:rsidRDefault="002F4056" w:rsidP="00F440D5">
      <w:pPr>
        <w:spacing w:line="360" w:lineRule="auto"/>
        <w:jc w:val="both"/>
        <w:rPr>
          <w:b/>
        </w:rPr>
      </w:pPr>
    </w:p>
    <w:p w:rsidR="002F4056" w:rsidRDefault="002F4056" w:rsidP="00F440D5">
      <w:pPr>
        <w:spacing w:line="360" w:lineRule="auto"/>
        <w:jc w:val="both"/>
        <w:rPr>
          <w:b/>
        </w:rPr>
      </w:pPr>
    </w:p>
    <w:p w:rsidR="00F22F68" w:rsidRDefault="00F22F68" w:rsidP="00F440D5">
      <w:pPr>
        <w:spacing w:line="360" w:lineRule="auto"/>
        <w:jc w:val="both"/>
        <w:rPr>
          <w:b/>
        </w:rPr>
      </w:pPr>
    </w:p>
    <w:p w:rsidR="006F47F3" w:rsidRDefault="006F47F3" w:rsidP="00F440D5">
      <w:pPr>
        <w:spacing w:line="360" w:lineRule="auto"/>
        <w:jc w:val="both"/>
        <w:rPr>
          <w:b/>
        </w:rPr>
      </w:pPr>
    </w:p>
    <w:p w:rsidR="006A2C02" w:rsidRDefault="006A2C02" w:rsidP="00F440D5">
      <w:pPr>
        <w:spacing w:line="360" w:lineRule="auto"/>
        <w:jc w:val="both"/>
        <w:rPr>
          <w:b/>
        </w:rPr>
      </w:pPr>
    </w:p>
    <w:p w:rsidR="00816684" w:rsidRDefault="00816684" w:rsidP="00F440D5">
      <w:pPr>
        <w:spacing w:line="360" w:lineRule="auto"/>
        <w:jc w:val="both"/>
        <w:rPr>
          <w:b/>
        </w:rPr>
      </w:pPr>
    </w:p>
    <w:p w:rsidR="00816684" w:rsidRDefault="00816684" w:rsidP="00F440D5">
      <w:pPr>
        <w:spacing w:line="360" w:lineRule="auto"/>
        <w:jc w:val="both"/>
        <w:rPr>
          <w:b/>
        </w:rPr>
      </w:pPr>
    </w:p>
    <w:p w:rsidR="007D6665" w:rsidRDefault="007D6665" w:rsidP="00F440D5">
      <w:pPr>
        <w:spacing w:line="360" w:lineRule="auto"/>
        <w:jc w:val="both"/>
        <w:rPr>
          <w:b/>
        </w:rPr>
      </w:pPr>
    </w:p>
    <w:p w:rsidR="003D49E0" w:rsidRDefault="00315327" w:rsidP="00F440D5">
      <w:pPr>
        <w:spacing w:line="360" w:lineRule="auto"/>
        <w:jc w:val="both"/>
        <w:rPr>
          <w:b/>
        </w:rPr>
      </w:pPr>
      <w:r>
        <w:rPr>
          <w:b/>
        </w:rPr>
        <w:lastRenderedPageBreak/>
        <w:t>4</w:t>
      </w:r>
      <w:r w:rsidR="00884BC8">
        <w:rPr>
          <w:b/>
        </w:rPr>
        <w:t xml:space="preserve"> </w:t>
      </w:r>
      <w:r w:rsidR="007E6397">
        <w:rPr>
          <w:b/>
        </w:rPr>
        <w:t xml:space="preserve"> </w:t>
      </w:r>
      <w:r w:rsidR="00CF3657">
        <w:rPr>
          <w:b/>
        </w:rPr>
        <w:tab/>
      </w:r>
      <w:r>
        <w:rPr>
          <w:b/>
        </w:rPr>
        <w:t>ZÁVĚR</w:t>
      </w:r>
    </w:p>
    <w:p w:rsidR="007E6397" w:rsidRDefault="007E6397" w:rsidP="00F440D5">
      <w:pPr>
        <w:spacing w:line="360" w:lineRule="auto"/>
        <w:jc w:val="both"/>
        <w:rPr>
          <w:b/>
        </w:rPr>
      </w:pPr>
    </w:p>
    <w:p w:rsidR="007E6397" w:rsidRDefault="007E6397" w:rsidP="00A263BC">
      <w:pPr>
        <w:spacing w:line="360" w:lineRule="auto"/>
        <w:jc w:val="both"/>
      </w:pPr>
      <w:r>
        <w:rPr>
          <w:b/>
        </w:rPr>
        <w:tab/>
      </w:r>
      <w:r>
        <w:t xml:space="preserve">Psoriáza </w:t>
      </w:r>
      <w:r w:rsidR="00224481">
        <w:t xml:space="preserve">je jedním z nečastějších </w:t>
      </w:r>
      <w:r w:rsidR="006C20F0">
        <w:t>neinfekčních kožních onemocnění.</w:t>
      </w:r>
      <w:r w:rsidR="00224481">
        <w:t xml:space="preserve"> </w:t>
      </w:r>
      <w:r w:rsidR="006C20F0">
        <w:t>P</w:t>
      </w:r>
      <w:r>
        <w:t>ostihuje as</w:t>
      </w:r>
      <w:r w:rsidR="00F2753C">
        <w:t xml:space="preserve">i </w:t>
      </w:r>
      <w:r w:rsidR="006C20F0">
        <w:t xml:space="preserve">     </w:t>
      </w:r>
      <w:r w:rsidR="00F2753C">
        <w:t xml:space="preserve">2-3% </w:t>
      </w:r>
      <w:r>
        <w:t>populace, tedy jen v Česku jí trpí asi 200</w:t>
      </w:r>
      <w:r w:rsidR="00F2753C">
        <w:t>-300 tisíc</w:t>
      </w:r>
      <w:r>
        <w:t xml:space="preserve"> lidí. Je to autoimunitní onemocnění, které bohužel není dosud vyléčitelné</w:t>
      </w:r>
      <w:r w:rsidR="00224481">
        <w:t>, avšak vhodnou a včasnou léčbou lze jeho příznaky zmír</w:t>
      </w:r>
      <w:r w:rsidR="00A656B3">
        <w:t>nit a</w:t>
      </w:r>
      <w:r w:rsidR="00224481">
        <w:t xml:space="preserve"> dostat nemoc pod kontrolu. </w:t>
      </w:r>
    </w:p>
    <w:p w:rsidR="00224481" w:rsidRDefault="00224481" w:rsidP="00A263BC">
      <w:pPr>
        <w:spacing w:line="360" w:lineRule="auto"/>
        <w:jc w:val="both"/>
        <w:rPr>
          <w:color w:val="000000" w:themeColor="text1"/>
        </w:rPr>
      </w:pPr>
      <w:r>
        <w:tab/>
        <w:t>Psoriáza výrazně snižuje kvalitu života</w:t>
      </w:r>
      <w:r w:rsidR="00F2753C">
        <w:t xml:space="preserve">. </w:t>
      </w:r>
      <w:r w:rsidR="00F2753C" w:rsidRPr="00F2753C">
        <w:t xml:space="preserve">Ovlivňuje </w:t>
      </w:r>
      <w:r w:rsidR="00F2753C">
        <w:t>jak</w:t>
      </w:r>
      <w:r w:rsidR="00F2753C" w:rsidRPr="00F2753C">
        <w:t xml:space="preserve"> fyzické, psychické, </w:t>
      </w:r>
      <w:r w:rsidR="00F2753C">
        <w:t>tak</w:t>
      </w:r>
      <w:r w:rsidR="00F2753C" w:rsidRPr="00F2753C">
        <w:t xml:space="preserve"> i sociální aspekty </w:t>
      </w:r>
      <w:r w:rsidR="00F2753C" w:rsidRPr="00F2753C">
        <w:rPr>
          <w:bCs/>
        </w:rPr>
        <w:t>života</w:t>
      </w:r>
      <w:r w:rsidR="00A263BC">
        <w:rPr>
          <w:bCs/>
        </w:rPr>
        <w:t xml:space="preserve"> </w:t>
      </w:r>
      <w:r w:rsidR="00F2753C">
        <w:t xml:space="preserve">člověka. </w:t>
      </w:r>
      <w:r w:rsidR="00F2753C">
        <w:rPr>
          <w:color w:val="000000" w:themeColor="text1"/>
        </w:rPr>
        <w:t>Podle nedávného</w:t>
      </w:r>
      <w:r w:rsidR="00A263BC">
        <w:rPr>
          <w:color w:val="000000" w:themeColor="text1"/>
        </w:rPr>
        <w:t xml:space="preserve"> </w:t>
      </w:r>
      <w:r w:rsidR="00F2753C">
        <w:rPr>
          <w:color w:val="000000" w:themeColor="text1"/>
        </w:rPr>
        <w:t>průzkumu</w:t>
      </w:r>
      <w:r w:rsidR="00F2753C" w:rsidRPr="00F2753C">
        <w:rPr>
          <w:color w:val="000000" w:themeColor="text1"/>
        </w:rPr>
        <w:t xml:space="preserve"> jsou pacienti se středně těžkou až těžkou </w:t>
      </w:r>
      <w:r w:rsidR="00F2753C">
        <w:rPr>
          <w:color w:val="000000" w:themeColor="text1"/>
        </w:rPr>
        <w:t>lupénkou</w:t>
      </w:r>
      <w:r w:rsidR="00F2753C" w:rsidRPr="00F2753C">
        <w:rPr>
          <w:color w:val="000000" w:themeColor="text1"/>
        </w:rPr>
        <w:t xml:space="preserve"> řazeni na 2. místo v žebříčku negat</w:t>
      </w:r>
      <w:r w:rsidR="00F2753C">
        <w:rPr>
          <w:color w:val="000000" w:themeColor="text1"/>
        </w:rPr>
        <w:t xml:space="preserve">ivního dopadu na kvalitu života, přičemž na 1. místě je deprese. Postižení psoriázou </w:t>
      </w:r>
      <w:r w:rsidR="00F2753C" w:rsidRPr="00F2753C">
        <w:rPr>
          <w:color w:val="000000" w:themeColor="text1"/>
        </w:rPr>
        <w:t>je srovnatelné s jinými závažnými onemocněními</w:t>
      </w:r>
      <w:r w:rsidR="000B7C18">
        <w:rPr>
          <w:color w:val="000000" w:themeColor="text1"/>
        </w:rPr>
        <w:t xml:space="preserve">. </w:t>
      </w:r>
    </w:p>
    <w:p w:rsidR="00B11245" w:rsidRDefault="00B11245" w:rsidP="00A263BC">
      <w:pPr>
        <w:spacing w:line="360" w:lineRule="auto"/>
        <w:jc w:val="both"/>
        <w:rPr>
          <w:color w:val="000000" w:themeColor="text1"/>
        </w:rPr>
      </w:pPr>
      <w:r>
        <w:rPr>
          <w:color w:val="000000" w:themeColor="text1"/>
        </w:rPr>
        <w:tab/>
        <w:t>Náchylnost k chorobě je dána geneticky, avšak choroba jako taková dědičná není. Exist</w:t>
      </w:r>
      <w:r w:rsidR="002C0DA5">
        <w:rPr>
          <w:color w:val="000000" w:themeColor="text1"/>
        </w:rPr>
        <w:t xml:space="preserve">ují tzv. spouštěcí faktory, které můžou u člověka s genetickou predispozicí tuto chorobu vyvolat. Dědičnost způsobuje vznik psoriázy asi u 30% všech pacientů. </w:t>
      </w:r>
    </w:p>
    <w:p w:rsidR="002544CF" w:rsidRDefault="002544CF" w:rsidP="00A263BC">
      <w:pPr>
        <w:spacing w:line="360" w:lineRule="auto"/>
        <w:jc w:val="both"/>
      </w:pPr>
      <w:r>
        <w:rPr>
          <w:color w:val="000000" w:themeColor="text1"/>
        </w:rPr>
        <w:tab/>
      </w:r>
      <w:r>
        <w:t>Preventivní opatření, která by zabránila vzniku psoriázy</w:t>
      </w:r>
      <w:r w:rsidR="006E3EAE">
        <w:t>,</w:t>
      </w:r>
      <w:r>
        <w:t xml:space="preserve"> jako taková neexistují. Důležitý je zdravý životní styl, </w:t>
      </w:r>
      <w:r w:rsidR="00CB0461">
        <w:t>zdravá životospráva</w:t>
      </w:r>
      <w:r>
        <w:t>, dostatek pohyb</w:t>
      </w:r>
      <w:r w:rsidR="00CB0461">
        <w:t>u, vyhýbat se kouření, alkoholu a drogám.</w:t>
      </w:r>
    </w:p>
    <w:p w:rsidR="002544CF" w:rsidRDefault="002544CF" w:rsidP="00F440D5">
      <w:pPr>
        <w:spacing w:line="360" w:lineRule="auto"/>
        <w:jc w:val="both"/>
      </w:pPr>
    </w:p>
    <w:p w:rsidR="00D007C5" w:rsidRDefault="00D007C5" w:rsidP="00F440D5">
      <w:pPr>
        <w:spacing w:line="360" w:lineRule="auto"/>
        <w:jc w:val="both"/>
        <w:rPr>
          <w:b/>
        </w:rPr>
      </w:pPr>
    </w:p>
    <w:p w:rsidR="00D007C5" w:rsidRDefault="00D007C5" w:rsidP="00F440D5">
      <w:pPr>
        <w:spacing w:line="360" w:lineRule="auto"/>
        <w:jc w:val="both"/>
        <w:rPr>
          <w:b/>
        </w:rPr>
      </w:pPr>
    </w:p>
    <w:p w:rsidR="00D007C5" w:rsidRDefault="00D007C5" w:rsidP="00F440D5">
      <w:pPr>
        <w:spacing w:line="360" w:lineRule="auto"/>
        <w:jc w:val="both"/>
        <w:rPr>
          <w:b/>
        </w:rPr>
      </w:pPr>
    </w:p>
    <w:p w:rsidR="00D007C5" w:rsidRDefault="00D007C5" w:rsidP="00F440D5">
      <w:pPr>
        <w:spacing w:line="360" w:lineRule="auto"/>
        <w:jc w:val="both"/>
        <w:rPr>
          <w:b/>
        </w:rPr>
      </w:pPr>
    </w:p>
    <w:p w:rsidR="00D007C5" w:rsidRDefault="00D007C5" w:rsidP="00F440D5">
      <w:pPr>
        <w:spacing w:line="360" w:lineRule="auto"/>
        <w:jc w:val="both"/>
        <w:rPr>
          <w:b/>
        </w:rPr>
      </w:pPr>
    </w:p>
    <w:p w:rsidR="00672199" w:rsidRDefault="00672199"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6F47F3" w:rsidRDefault="006F47F3" w:rsidP="00F440D5">
      <w:pPr>
        <w:spacing w:line="360" w:lineRule="auto"/>
        <w:jc w:val="both"/>
        <w:rPr>
          <w:b/>
        </w:rPr>
      </w:pPr>
    </w:p>
    <w:p w:rsidR="004D7795" w:rsidRDefault="004D7795" w:rsidP="00F440D5">
      <w:pPr>
        <w:spacing w:line="360" w:lineRule="auto"/>
        <w:jc w:val="both"/>
        <w:rPr>
          <w:b/>
        </w:rPr>
      </w:pPr>
    </w:p>
    <w:p w:rsidR="004D7795" w:rsidRDefault="004D7795" w:rsidP="00F440D5">
      <w:pPr>
        <w:spacing w:line="360" w:lineRule="auto"/>
        <w:jc w:val="both"/>
        <w:rPr>
          <w:b/>
        </w:rPr>
      </w:pPr>
    </w:p>
    <w:p w:rsidR="007D6665" w:rsidRDefault="007D6665" w:rsidP="00F440D5">
      <w:pPr>
        <w:spacing w:line="360" w:lineRule="auto"/>
        <w:jc w:val="both"/>
        <w:rPr>
          <w:b/>
        </w:rPr>
      </w:pPr>
    </w:p>
    <w:p w:rsidR="002544CF" w:rsidRDefault="00315327" w:rsidP="00F440D5">
      <w:pPr>
        <w:spacing w:line="360" w:lineRule="auto"/>
        <w:jc w:val="both"/>
        <w:rPr>
          <w:b/>
        </w:rPr>
      </w:pPr>
      <w:r>
        <w:rPr>
          <w:b/>
        </w:rPr>
        <w:lastRenderedPageBreak/>
        <w:t>5</w:t>
      </w:r>
      <w:r w:rsidR="00884BC8">
        <w:rPr>
          <w:b/>
        </w:rPr>
        <w:t xml:space="preserve"> </w:t>
      </w:r>
      <w:r w:rsidR="00D007C5">
        <w:rPr>
          <w:b/>
        </w:rPr>
        <w:t xml:space="preserve"> </w:t>
      </w:r>
      <w:r w:rsidR="00CF3657">
        <w:rPr>
          <w:b/>
        </w:rPr>
        <w:tab/>
      </w:r>
      <w:r>
        <w:rPr>
          <w:b/>
        </w:rPr>
        <w:t>SOUHRN</w:t>
      </w:r>
    </w:p>
    <w:p w:rsidR="00D007C5" w:rsidRDefault="00D007C5" w:rsidP="00F440D5">
      <w:pPr>
        <w:spacing w:line="360" w:lineRule="auto"/>
        <w:jc w:val="both"/>
        <w:rPr>
          <w:b/>
        </w:rPr>
      </w:pPr>
    </w:p>
    <w:p w:rsidR="00D007C5" w:rsidRPr="004D7795" w:rsidRDefault="00D007C5" w:rsidP="00F440D5">
      <w:pPr>
        <w:spacing w:line="360" w:lineRule="auto"/>
        <w:jc w:val="both"/>
      </w:pPr>
      <w:r>
        <w:rPr>
          <w:b/>
        </w:rPr>
        <w:tab/>
      </w:r>
      <w:r w:rsidRPr="004D7795">
        <w:t xml:space="preserve">Má bakalářská práce se zabývá životním </w:t>
      </w:r>
      <w:r w:rsidR="008B7904" w:rsidRPr="004D7795">
        <w:t>stylem, kvalitou života</w:t>
      </w:r>
      <w:r w:rsidRPr="004D7795">
        <w:t xml:space="preserve"> a možnostmi pohybové aktivity </w:t>
      </w:r>
      <w:r w:rsidR="00E168A3" w:rsidRPr="004D7795">
        <w:t xml:space="preserve">u </w:t>
      </w:r>
      <w:r w:rsidR="004253ED" w:rsidRPr="004D7795">
        <w:t xml:space="preserve">pacientů trpících </w:t>
      </w:r>
      <w:r w:rsidRPr="004D7795">
        <w:t>lupénkou.</w:t>
      </w:r>
    </w:p>
    <w:p w:rsidR="004D7795" w:rsidRPr="004D7795" w:rsidRDefault="008835F6" w:rsidP="004D7795">
      <w:pPr>
        <w:spacing w:line="360" w:lineRule="auto"/>
        <w:jc w:val="both"/>
      </w:pPr>
      <w:r w:rsidRPr="004D7795">
        <w:tab/>
        <w:t>Jsou zde zahrnuty teoretické poznatky z různých zdrojů, které je možné rozdělit do několika kapi</w:t>
      </w:r>
      <w:r w:rsidR="001A527E" w:rsidRPr="004D7795">
        <w:t>tol. V části úvodní se zabývám obecným vysvětlením pojmů kvalita života, životní styl</w:t>
      </w:r>
      <w:r w:rsidR="004D7795" w:rsidRPr="004D7795">
        <w:t>.  V hlavní části</w:t>
      </w:r>
      <w:r w:rsidR="001A527E" w:rsidRPr="004D7795">
        <w:t xml:space="preserve"> vysvětluji základy anatomie kůže</w:t>
      </w:r>
      <w:r w:rsidR="006C20F0">
        <w:t xml:space="preserve"> a</w:t>
      </w:r>
      <w:r w:rsidR="008E1632" w:rsidRPr="004D7795">
        <w:t xml:space="preserve"> také</w:t>
      </w:r>
      <w:r w:rsidR="006C20F0">
        <w:t xml:space="preserve"> se</w:t>
      </w:r>
      <w:r w:rsidR="008E1632" w:rsidRPr="004D7795">
        <w:t xml:space="preserve"> obecně zabývám psoriázou, jejím výskytem, příčinami vzniku, spouštěcími faktory.</w:t>
      </w:r>
      <w:r w:rsidR="00AA0B05" w:rsidRPr="004D7795">
        <w:t xml:space="preserve"> </w:t>
      </w:r>
      <w:r w:rsidR="004D7795" w:rsidRPr="004D7795">
        <w:t>Z</w:t>
      </w:r>
      <w:r w:rsidR="00AA0B05" w:rsidRPr="004D7795">
        <w:t>abývám</w:t>
      </w:r>
      <w:r w:rsidR="004D7795" w:rsidRPr="004D7795">
        <w:t xml:space="preserve"> se také</w:t>
      </w:r>
      <w:r w:rsidR="00AA0B05" w:rsidRPr="004D7795">
        <w:t xml:space="preserve"> psychic</w:t>
      </w:r>
      <w:r w:rsidR="00914177" w:rsidRPr="004D7795">
        <w:t>kým s</w:t>
      </w:r>
      <w:r w:rsidR="006E3EAE">
        <w:t>tavem pacienta s psoriázou, tím</w:t>
      </w:r>
      <w:r w:rsidR="00914177" w:rsidRPr="004D7795">
        <w:t xml:space="preserve"> jak nemoc ovlivňuje i rodinu pacienta</w:t>
      </w:r>
      <w:r w:rsidR="00F720CF" w:rsidRPr="004D7795">
        <w:t>, zvládáním zátěže, kterou ne</w:t>
      </w:r>
      <w:r w:rsidR="008B7904" w:rsidRPr="004D7795">
        <w:t xml:space="preserve">moc pacientovi způsobuje a dále také </w:t>
      </w:r>
      <w:r w:rsidR="00F720CF" w:rsidRPr="004D7795">
        <w:t>společenským životem pacienta</w:t>
      </w:r>
      <w:r w:rsidR="00AB7E8C" w:rsidRPr="004D7795">
        <w:t>.</w:t>
      </w:r>
      <w:r w:rsidR="0075696C" w:rsidRPr="004D7795">
        <w:t xml:space="preserve"> </w:t>
      </w:r>
      <w:r w:rsidR="004D7795" w:rsidRPr="004D7795">
        <w:t>Závěr této kapitoly by se dal stručně charakterizovat jako režimová opatření, nevyjímaje doporučení na vhodnou stravu při psoriáze, možnosti pohybové aktivity a zaměřuji se na konkrétní doporučení pro pacienty s lupénkou.</w:t>
      </w:r>
    </w:p>
    <w:p w:rsidR="00F22F68" w:rsidRPr="004D7795"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F22F68" w:rsidRDefault="00F22F68" w:rsidP="00F440D5">
      <w:pPr>
        <w:spacing w:line="360" w:lineRule="auto"/>
        <w:jc w:val="both"/>
        <w:rPr>
          <w:b/>
        </w:rPr>
      </w:pPr>
    </w:p>
    <w:p w:rsidR="003374B4" w:rsidRDefault="003374B4" w:rsidP="00F440D5">
      <w:pPr>
        <w:spacing w:line="360" w:lineRule="auto"/>
        <w:jc w:val="both"/>
        <w:rPr>
          <w:b/>
        </w:rPr>
      </w:pPr>
    </w:p>
    <w:p w:rsidR="007D6665" w:rsidRDefault="007D6665" w:rsidP="00F440D5">
      <w:pPr>
        <w:spacing w:line="360" w:lineRule="auto"/>
        <w:jc w:val="both"/>
        <w:rPr>
          <w:b/>
        </w:rPr>
      </w:pPr>
    </w:p>
    <w:p w:rsidR="008B7904" w:rsidRDefault="00BB5572" w:rsidP="00F440D5">
      <w:pPr>
        <w:spacing w:line="360" w:lineRule="auto"/>
        <w:jc w:val="both"/>
        <w:rPr>
          <w:b/>
        </w:rPr>
      </w:pPr>
      <w:r>
        <w:rPr>
          <w:b/>
        </w:rPr>
        <w:lastRenderedPageBreak/>
        <w:t>6</w:t>
      </w:r>
      <w:r w:rsidR="00884BC8">
        <w:rPr>
          <w:b/>
        </w:rPr>
        <w:t xml:space="preserve"> </w:t>
      </w:r>
      <w:r w:rsidR="008B7904">
        <w:rPr>
          <w:b/>
        </w:rPr>
        <w:t xml:space="preserve"> </w:t>
      </w:r>
      <w:r w:rsidR="00CF3657">
        <w:rPr>
          <w:b/>
        </w:rPr>
        <w:tab/>
      </w:r>
      <w:r w:rsidR="00315327">
        <w:rPr>
          <w:b/>
        </w:rPr>
        <w:t>SUMMARY</w:t>
      </w:r>
    </w:p>
    <w:p w:rsidR="008B7904" w:rsidRDefault="008B7904" w:rsidP="00F440D5">
      <w:pPr>
        <w:spacing w:line="360" w:lineRule="auto"/>
        <w:jc w:val="both"/>
        <w:rPr>
          <w:b/>
        </w:rPr>
      </w:pPr>
    </w:p>
    <w:p w:rsidR="007D6665" w:rsidRPr="007D6665" w:rsidRDefault="008B7904" w:rsidP="007D6665">
      <w:pPr>
        <w:spacing w:line="360" w:lineRule="auto"/>
        <w:jc w:val="both"/>
      </w:pPr>
      <w:r>
        <w:rPr>
          <w:b/>
        </w:rPr>
        <w:tab/>
      </w:r>
      <w:r w:rsidR="007D6665" w:rsidRPr="007D6665">
        <w:t xml:space="preserve">My </w:t>
      </w:r>
      <w:proofErr w:type="spellStart"/>
      <w:r w:rsidR="007D6665" w:rsidRPr="007D6665">
        <w:t>bachelor</w:t>
      </w:r>
      <w:proofErr w:type="spellEnd"/>
      <w:r w:rsidR="007D6665" w:rsidRPr="007D6665">
        <w:t xml:space="preserve"> thesis </w:t>
      </w:r>
      <w:proofErr w:type="spellStart"/>
      <w:r w:rsidR="007D6665" w:rsidRPr="007D6665">
        <w:t>deals</w:t>
      </w:r>
      <w:proofErr w:type="spellEnd"/>
      <w:r w:rsidR="007D6665" w:rsidRPr="007D6665">
        <w:t xml:space="preserve"> </w:t>
      </w:r>
      <w:proofErr w:type="spellStart"/>
      <w:r w:rsidR="007D6665" w:rsidRPr="007D6665">
        <w:t>with</w:t>
      </w:r>
      <w:proofErr w:type="spellEnd"/>
      <w:r w:rsidR="007D6665" w:rsidRPr="007D6665">
        <w:t xml:space="preserve"> </w:t>
      </w:r>
      <w:proofErr w:type="spellStart"/>
      <w:r w:rsidR="007D6665" w:rsidRPr="007D6665">
        <w:t>psoriatic</w:t>
      </w:r>
      <w:proofErr w:type="spellEnd"/>
      <w:r w:rsidR="007D6665" w:rsidRPr="007D6665">
        <w:t xml:space="preserve"> </w:t>
      </w:r>
      <w:proofErr w:type="spellStart"/>
      <w:r w:rsidR="007D6665" w:rsidRPr="007D6665">
        <w:t>patients</w:t>
      </w:r>
      <w:proofErr w:type="spellEnd"/>
      <w:r w:rsidR="007D6665" w:rsidRPr="007D6665">
        <w:t xml:space="preserve">‘ </w:t>
      </w:r>
      <w:proofErr w:type="spellStart"/>
      <w:r w:rsidR="007D6665" w:rsidRPr="007D6665">
        <w:t>lifestyle</w:t>
      </w:r>
      <w:proofErr w:type="spellEnd"/>
      <w:r w:rsidR="007D6665" w:rsidRPr="007D6665">
        <w:t xml:space="preserve">, </w:t>
      </w:r>
      <w:proofErr w:type="spellStart"/>
      <w:r w:rsidR="007D6665" w:rsidRPr="007D6665">
        <w:t>life</w:t>
      </w:r>
      <w:proofErr w:type="spellEnd"/>
      <w:r w:rsidR="007D6665" w:rsidRPr="007D6665">
        <w:t xml:space="preserve"> </w:t>
      </w:r>
      <w:proofErr w:type="spellStart"/>
      <w:r w:rsidR="007D6665" w:rsidRPr="007D6665">
        <w:t>quality</w:t>
      </w:r>
      <w:proofErr w:type="spellEnd"/>
      <w:r w:rsidR="007D6665" w:rsidRPr="007D6665">
        <w:t xml:space="preserve"> and </w:t>
      </w:r>
      <w:proofErr w:type="spellStart"/>
      <w:r w:rsidR="007D6665" w:rsidRPr="007D6665">
        <w:t>possible</w:t>
      </w:r>
      <w:proofErr w:type="spellEnd"/>
      <w:r w:rsidR="007D6665" w:rsidRPr="007D6665">
        <w:t xml:space="preserve"> </w:t>
      </w:r>
      <w:proofErr w:type="spellStart"/>
      <w:r w:rsidR="007D6665" w:rsidRPr="007D6665">
        <w:t>motional</w:t>
      </w:r>
      <w:proofErr w:type="spellEnd"/>
      <w:r w:rsidR="007D6665" w:rsidRPr="007D6665">
        <w:t xml:space="preserve"> </w:t>
      </w:r>
      <w:proofErr w:type="spellStart"/>
      <w:r w:rsidR="007D6665" w:rsidRPr="007D6665">
        <w:t>activities</w:t>
      </w:r>
      <w:proofErr w:type="spellEnd"/>
      <w:r w:rsidR="007D6665" w:rsidRPr="007D6665">
        <w:t>.</w:t>
      </w:r>
      <w:r w:rsidR="007D6665">
        <w:t xml:space="preserve"> </w:t>
      </w:r>
      <w:proofErr w:type="spellStart"/>
      <w:r w:rsidR="007D6665" w:rsidRPr="007D6665">
        <w:t>The</w:t>
      </w:r>
      <w:proofErr w:type="spellEnd"/>
      <w:r w:rsidR="007D6665" w:rsidRPr="007D6665">
        <w:t xml:space="preserve"> thesis </w:t>
      </w:r>
      <w:proofErr w:type="spellStart"/>
      <w:r w:rsidR="007D6665" w:rsidRPr="007D6665">
        <w:t>contains</w:t>
      </w:r>
      <w:proofErr w:type="spellEnd"/>
      <w:r w:rsidR="007D6665" w:rsidRPr="007D6665">
        <w:t xml:space="preserve"> </w:t>
      </w:r>
      <w:proofErr w:type="spellStart"/>
      <w:r w:rsidR="007D6665" w:rsidRPr="007D6665">
        <w:t>theoretical</w:t>
      </w:r>
      <w:proofErr w:type="spellEnd"/>
      <w:r w:rsidR="007D6665" w:rsidRPr="007D6665">
        <w:t xml:space="preserve"> </w:t>
      </w:r>
      <w:proofErr w:type="spellStart"/>
      <w:r w:rsidR="007D6665" w:rsidRPr="007D6665">
        <w:t>information</w:t>
      </w:r>
      <w:proofErr w:type="spellEnd"/>
      <w:r w:rsidR="007D6665" w:rsidRPr="007D6665">
        <w:t xml:space="preserve"> </w:t>
      </w:r>
      <w:proofErr w:type="spellStart"/>
      <w:r w:rsidR="007D6665" w:rsidRPr="007D6665">
        <w:t>from</w:t>
      </w:r>
      <w:proofErr w:type="spellEnd"/>
      <w:r w:rsidR="007D6665" w:rsidRPr="007D6665">
        <w:t xml:space="preserve"> many </w:t>
      </w:r>
      <w:proofErr w:type="spellStart"/>
      <w:r w:rsidR="007D6665" w:rsidRPr="007D6665">
        <w:t>various</w:t>
      </w:r>
      <w:proofErr w:type="spellEnd"/>
      <w:r w:rsidR="007D6665" w:rsidRPr="007D6665">
        <w:t xml:space="preserve"> </w:t>
      </w:r>
      <w:proofErr w:type="spellStart"/>
      <w:r w:rsidR="007D6665" w:rsidRPr="007D6665">
        <w:t>sources</w:t>
      </w:r>
      <w:proofErr w:type="spellEnd"/>
      <w:r w:rsidR="007D6665" w:rsidRPr="007D6665">
        <w:t xml:space="preserve"> </w:t>
      </w:r>
      <w:proofErr w:type="spellStart"/>
      <w:r w:rsidR="007D6665" w:rsidRPr="007D6665">
        <w:t>that</w:t>
      </w:r>
      <w:proofErr w:type="spellEnd"/>
      <w:r w:rsidR="007D6665" w:rsidRPr="007D6665">
        <w:t xml:space="preserve"> </w:t>
      </w:r>
      <w:proofErr w:type="spellStart"/>
      <w:r w:rsidR="007D6665" w:rsidRPr="007D6665">
        <w:t>can</w:t>
      </w:r>
      <w:proofErr w:type="spellEnd"/>
      <w:r w:rsidR="007D6665" w:rsidRPr="007D6665">
        <w:t xml:space="preserve"> </w:t>
      </w:r>
      <w:proofErr w:type="spellStart"/>
      <w:r w:rsidR="007D6665" w:rsidRPr="007D6665">
        <w:t>be</w:t>
      </w:r>
      <w:proofErr w:type="spellEnd"/>
      <w:r w:rsidR="007D6665" w:rsidRPr="007D6665">
        <w:t xml:space="preserve"> </w:t>
      </w:r>
      <w:proofErr w:type="spellStart"/>
      <w:r w:rsidR="007D6665" w:rsidRPr="007D6665">
        <w:t>possibly</w:t>
      </w:r>
      <w:proofErr w:type="spellEnd"/>
      <w:r w:rsidR="007D6665" w:rsidRPr="007D6665">
        <w:t xml:space="preserve"> </w:t>
      </w:r>
      <w:proofErr w:type="spellStart"/>
      <w:r w:rsidR="007D6665" w:rsidRPr="007D6665">
        <w:t>divided</w:t>
      </w:r>
      <w:proofErr w:type="spellEnd"/>
      <w:r w:rsidR="007D6665" w:rsidRPr="007D6665">
        <w:rPr>
          <w:noProof/>
          <w:lang w:val="en-US"/>
        </w:rPr>
        <w:t xml:space="preserve"> into a few chapters. In the opening part of my work I deal with general explanations of some basic concepts including life quality, lifestyle and stress. In the main part of my work I explain essential skin anatomy and finally I talk about psoriasis, its occurrence, causes and precipitants. I also mention a few problems with the patients’ mental health and in what way the disease affects a patient’s family life. I also talk a bit about coping with this disease and the problems that can occur while socializing. The conclusion of this chapter might be briefly described as recommendations and routine habits that may improve the patient’s life quality both physically and mentally, including diet, motion activity and sports.</w:t>
      </w:r>
    </w:p>
    <w:p w:rsidR="00D007C5" w:rsidRPr="00D007C5" w:rsidRDefault="00D007C5" w:rsidP="007D6665">
      <w:pPr>
        <w:spacing w:line="360" w:lineRule="auto"/>
        <w:jc w:val="both"/>
        <w:rPr>
          <w:color w:val="000000" w:themeColor="text1"/>
        </w:rPr>
      </w:pPr>
      <w:r>
        <w:tab/>
      </w:r>
    </w:p>
    <w:p w:rsidR="003D49E0" w:rsidRDefault="003D49E0" w:rsidP="00F440D5">
      <w:pPr>
        <w:spacing w:line="360" w:lineRule="auto"/>
        <w:jc w:val="both"/>
        <w:rPr>
          <w:b/>
        </w:rPr>
      </w:pPr>
    </w:p>
    <w:p w:rsidR="00D007C5" w:rsidRPr="00D007C5" w:rsidRDefault="00D007C5" w:rsidP="00F440D5">
      <w:pPr>
        <w:spacing w:line="360" w:lineRule="auto"/>
        <w:jc w:val="both"/>
      </w:pPr>
      <w:r>
        <w:rPr>
          <w:b/>
        </w:rPr>
        <w:tab/>
      </w:r>
    </w:p>
    <w:p w:rsidR="003D49E0" w:rsidRDefault="003D49E0" w:rsidP="00F440D5">
      <w:pPr>
        <w:spacing w:line="360" w:lineRule="auto"/>
        <w:jc w:val="both"/>
        <w:rPr>
          <w:b/>
        </w:rPr>
      </w:pPr>
    </w:p>
    <w:p w:rsidR="00672199" w:rsidRDefault="00672199" w:rsidP="00983174">
      <w:pPr>
        <w:spacing w:line="360" w:lineRule="auto"/>
        <w:jc w:val="both"/>
        <w:rPr>
          <w:b/>
        </w:rPr>
      </w:pPr>
    </w:p>
    <w:p w:rsidR="00F22F68" w:rsidRDefault="00F22F68" w:rsidP="00983174">
      <w:pPr>
        <w:spacing w:line="360" w:lineRule="auto"/>
        <w:jc w:val="both"/>
        <w:rPr>
          <w:b/>
        </w:rPr>
      </w:pPr>
    </w:p>
    <w:p w:rsidR="00F22F68" w:rsidRDefault="00F22F68" w:rsidP="00983174">
      <w:pPr>
        <w:spacing w:line="360" w:lineRule="auto"/>
        <w:jc w:val="both"/>
        <w:rPr>
          <w:b/>
        </w:rPr>
      </w:pPr>
    </w:p>
    <w:p w:rsidR="00F22F68" w:rsidRDefault="00F22F68" w:rsidP="00983174">
      <w:pPr>
        <w:spacing w:line="360" w:lineRule="auto"/>
        <w:jc w:val="both"/>
        <w:rPr>
          <w:b/>
        </w:rPr>
      </w:pPr>
    </w:p>
    <w:p w:rsidR="00F22F68" w:rsidRDefault="00F22F68" w:rsidP="00983174">
      <w:pPr>
        <w:spacing w:line="360" w:lineRule="auto"/>
        <w:jc w:val="both"/>
        <w:rPr>
          <w:b/>
        </w:rPr>
      </w:pPr>
    </w:p>
    <w:p w:rsidR="00F22F68" w:rsidRDefault="00F22F68" w:rsidP="00983174">
      <w:pPr>
        <w:spacing w:line="360" w:lineRule="auto"/>
        <w:jc w:val="both"/>
        <w:rPr>
          <w:b/>
        </w:rPr>
      </w:pPr>
    </w:p>
    <w:p w:rsidR="00F22F68" w:rsidRDefault="00F22F68" w:rsidP="00983174">
      <w:pPr>
        <w:spacing w:line="360" w:lineRule="auto"/>
        <w:jc w:val="both"/>
        <w:rPr>
          <w:b/>
        </w:rPr>
      </w:pPr>
    </w:p>
    <w:p w:rsidR="00F22F68" w:rsidRDefault="00F22F68" w:rsidP="00983174">
      <w:pPr>
        <w:spacing w:line="360" w:lineRule="auto"/>
        <w:jc w:val="both"/>
        <w:rPr>
          <w:b/>
        </w:rPr>
      </w:pPr>
    </w:p>
    <w:p w:rsidR="00A56F7D" w:rsidRDefault="00A56F7D" w:rsidP="00983174">
      <w:pPr>
        <w:spacing w:line="360" w:lineRule="auto"/>
        <w:jc w:val="both"/>
        <w:rPr>
          <w:b/>
        </w:rPr>
      </w:pPr>
    </w:p>
    <w:p w:rsidR="00A3789D" w:rsidRDefault="00A3789D" w:rsidP="00A3789D">
      <w:pPr>
        <w:spacing w:line="360" w:lineRule="auto"/>
        <w:jc w:val="both"/>
        <w:rPr>
          <w:b/>
        </w:rPr>
      </w:pPr>
    </w:p>
    <w:p w:rsidR="007F3530" w:rsidRDefault="007F3530" w:rsidP="00A3789D">
      <w:pPr>
        <w:spacing w:line="360" w:lineRule="auto"/>
        <w:jc w:val="both"/>
        <w:rPr>
          <w:b/>
        </w:rPr>
      </w:pPr>
    </w:p>
    <w:p w:rsidR="007D6665" w:rsidRDefault="007D6665" w:rsidP="00A3789D">
      <w:pPr>
        <w:spacing w:line="360" w:lineRule="auto"/>
        <w:jc w:val="both"/>
        <w:rPr>
          <w:b/>
        </w:rPr>
      </w:pPr>
    </w:p>
    <w:p w:rsidR="007D6665" w:rsidRDefault="007D6665" w:rsidP="00A3789D">
      <w:pPr>
        <w:spacing w:line="360" w:lineRule="auto"/>
        <w:jc w:val="both"/>
        <w:rPr>
          <w:b/>
        </w:rPr>
      </w:pPr>
    </w:p>
    <w:p w:rsidR="007D6665" w:rsidRDefault="007D6665" w:rsidP="00A3789D">
      <w:pPr>
        <w:spacing w:line="360" w:lineRule="auto"/>
        <w:jc w:val="both"/>
        <w:rPr>
          <w:b/>
        </w:rPr>
      </w:pPr>
    </w:p>
    <w:p w:rsidR="002C1C05" w:rsidRDefault="002C1C05" w:rsidP="00A3789D">
      <w:pPr>
        <w:spacing w:line="360" w:lineRule="auto"/>
        <w:jc w:val="both"/>
        <w:rPr>
          <w:b/>
        </w:rPr>
      </w:pPr>
    </w:p>
    <w:p w:rsidR="002C1C05" w:rsidRDefault="002C1C05" w:rsidP="00A3789D">
      <w:pPr>
        <w:spacing w:line="360" w:lineRule="auto"/>
        <w:jc w:val="both"/>
        <w:rPr>
          <w:b/>
        </w:rPr>
      </w:pPr>
    </w:p>
    <w:p w:rsidR="002C1C05" w:rsidRDefault="002C1C05" w:rsidP="00A3789D">
      <w:pPr>
        <w:spacing w:line="360" w:lineRule="auto"/>
        <w:jc w:val="both"/>
        <w:rPr>
          <w:b/>
        </w:rPr>
      </w:pPr>
    </w:p>
    <w:p w:rsidR="00A3789D" w:rsidRDefault="00CD41B2" w:rsidP="00A3789D">
      <w:pPr>
        <w:spacing w:line="360" w:lineRule="auto"/>
        <w:jc w:val="both"/>
        <w:rPr>
          <w:b/>
        </w:rPr>
      </w:pPr>
      <w:r>
        <w:rPr>
          <w:b/>
        </w:rPr>
        <w:lastRenderedPageBreak/>
        <w:t>7</w:t>
      </w:r>
      <w:r w:rsidR="00A3789D">
        <w:rPr>
          <w:b/>
        </w:rPr>
        <w:t xml:space="preserve">  </w:t>
      </w:r>
      <w:r w:rsidR="00CF3657">
        <w:rPr>
          <w:b/>
        </w:rPr>
        <w:tab/>
      </w:r>
      <w:r w:rsidR="00A3789D">
        <w:rPr>
          <w:b/>
        </w:rPr>
        <w:t>REFERENČNÍ SEZNAM</w:t>
      </w:r>
    </w:p>
    <w:p w:rsidR="00A3789D" w:rsidRDefault="00A3789D" w:rsidP="003D430B">
      <w:pPr>
        <w:spacing w:line="360" w:lineRule="auto"/>
        <w:jc w:val="both"/>
        <w:rPr>
          <w:b/>
        </w:rPr>
      </w:pPr>
    </w:p>
    <w:p w:rsidR="00A3789D" w:rsidRPr="003D430B" w:rsidRDefault="00A3789D" w:rsidP="003D430B">
      <w:pPr>
        <w:spacing w:before="100" w:beforeAutospacing="1" w:after="100" w:afterAutospacing="1" w:line="276" w:lineRule="auto"/>
        <w:contextualSpacing/>
        <w:jc w:val="both"/>
        <w:rPr>
          <w:rFonts w:eastAsiaTheme="minorHAnsi"/>
          <w:lang w:eastAsia="en-US"/>
        </w:rPr>
      </w:pPr>
      <w:proofErr w:type="spellStart"/>
      <w:r w:rsidRPr="003D430B">
        <w:rPr>
          <w:rFonts w:eastAsiaTheme="minorHAnsi"/>
          <w:lang w:eastAsia="en-US"/>
        </w:rPr>
        <w:t>Allport</w:t>
      </w:r>
      <w:proofErr w:type="spellEnd"/>
      <w:r w:rsidRPr="003D430B">
        <w:rPr>
          <w:rFonts w:eastAsiaTheme="minorHAnsi"/>
          <w:lang w:eastAsia="en-US"/>
        </w:rPr>
        <w:t xml:space="preserve">, G. W. (2004). </w:t>
      </w:r>
      <w:r w:rsidRPr="003D430B">
        <w:rPr>
          <w:rFonts w:eastAsiaTheme="minorHAnsi"/>
          <w:i/>
          <w:lang w:eastAsia="en-US"/>
        </w:rPr>
        <w:t>O povaze předsudků.</w:t>
      </w:r>
      <w:r w:rsidRPr="003D430B">
        <w:rPr>
          <w:rFonts w:eastAsiaTheme="minorHAnsi"/>
          <w:lang w:eastAsia="en-US"/>
        </w:rPr>
        <w:t xml:space="preserve"> Praha: Prostor.</w:t>
      </w:r>
    </w:p>
    <w:p w:rsidR="00A3789D" w:rsidRPr="003D430B" w:rsidRDefault="00A3789D" w:rsidP="003D430B">
      <w:pPr>
        <w:spacing w:before="100" w:beforeAutospacing="1" w:after="100" w:afterAutospacing="1" w:line="276" w:lineRule="auto"/>
        <w:contextualSpacing/>
        <w:jc w:val="both"/>
      </w:pPr>
    </w:p>
    <w:p w:rsidR="00A3789D" w:rsidRPr="003D430B" w:rsidRDefault="00A3789D" w:rsidP="003D430B">
      <w:pPr>
        <w:spacing w:before="100" w:beforeAutospacing="1" w:after="100" w:afterAutospacing="1" w:line="276" w:lineRule="auto"/>
        <w:contextualSpacing/>
        <w:jc w:val="both"/>
        <w:rPr>
          <w:rFonts w:eastAsiaTheme="minorHAnsi"/>
          <w:lang w:eastAsia="en-US"/>
        </w:rPr>
      </w:pPr>
      <w:proofErr w:type="spellStart"/>
      <w:r w:rsidRPr="003D430B">
        <w:t>Arenberger</w:t>
      </w:r>
      <w:proofErr w:type="spellEnd"/>
      <w:r w:rsidRPr="003D430B">
        <w:t xml:space="preserve">, P., Jírová, M. (2000).  </w:t>
      </w:r>
      <w:proofErr w:type="spellStart"/>
      <w:r w:rsidRPr="003D430B">
        <w:rPr>
          <w:i/>
          <w:iCs/>
        </w:rPr>
        <w:t>Dermatovenerologie</w:t>
      </w:r>
      <w:proofErr w:type="spellEnd"/>
      <w:r w:rsidRPr="003D430B">
        <w:rPr>
          <w:i/>
          <w:iCs/>
        </w:rPr>
        <w:t xml:space="preserve"> do kapsy: vybrané kapitoly.</w:t>
      </w:r>
      <w:r w:rsidRPr="003D430B">
        <w:t xml:space="preserve"> Praha: </w:t>
      </w:r>
      <w:proofErr w:type="spellStart"/>
      <w:r w:rsidRPr="003D430B">
        <w:t>CzechopressAgency</w:t>
      </w:r>
      <w:proofErr w:type="spellEnd"/>
      <w:r w:rsidRPr="003D430B">
        <w:t xml:space="preserve"> s.r.o.</w:t>
      </w:r>
    </w:p>
    <w:p w:rsidR="00A3789D" w:rsidRPr="003D430B" w:rsidRDefault="00A3789D" w:rsidP="003D430B">
      <w:pPr>
        <w:spacing w:before="100" w:beforeAutospacing="1" w:after="100" w:afterAutospacing="1" w:line="276" w:lineRule="auto"/>
        <w:contextualSpacing/>
        <w:jc w:val="both"/>
        <w:rPr>
          <w:rFonts w:eastAsiaTheme="minorHAnsi"/>
          <w:lang w:eastAsia="en-US"/>
        </w:rPr>
      </w:pPr>
    </w:p>
    <w:p w:rsidR="00A3789D" w:rsidRPr="003D430B" w:rsidRDefault="00A3789D" w:rsidP="003D430B">
      <w:pPr>
        <w:spacing w:before="100" w:beforeAutospacing="1" w:after="100" w:afterAutospacing="1" w:line="276" w:lineRule="auto"/>
        <w:contextualSpacing/>
        <w:jc w:val="both"/>
        <w:rPr>
          <w:rFonts w:eastAsiaTheme="minorHAnsi"/>
          <w:lang w:eastAsia="en-US"/>
        </w:rPr>
      </w:pPr>
      <w:proofErr w:type="spellStart"/>
      <w:r w:rsidRPr="003D430B">
        <w:rPr>
          <w:rFonts w:eastAsiaTheme="minorHAnsi"/>
          <w:lang w:eastAsia="en-US"/>
        </w:rPr>
        <w:t>Ashnerová</w:t>
      </w:r>
      <w:proofErr w:type="spellEnd"/>
      <w:r w:rsidRPr="003D430B">
        <w:rPr>
          <w:rFonts w:eastAsiaTheme="minorHAnsi"/>
          <w:lang w:eastAsia="en-US"/>
        </w:rPr>
        <w:t xml:space="preserve">, L., </w:t>
      </w:r>
      <w:proofErr w:type="spellStart"/>
      <w:r w:rsidRPr="003D430B">
        <w:rPr>
          <w:rFonts w:eastAsiaTheme="minorHAnsi"/>
          <w:lang w:eastAsia="en-US"/>
        </w:rPr>
        <w:t>Meyerson</w:t>
      </w:r>
      <w:proofErr w:type="spellEnd"/>
      <w:r w:rsidRPr="003D430B">
        <w:rPr>
          <w:rFonts w:eastAsiaTheme="minorHAnsi"/>
          <w:lang w:eastAsia="en-US"/>
        </w:rPr>
        <w:t xml:space="preserve">, M. (1995). </w:t>
      </w:r>
      <w:r w:rsidRPr="003D430B">
        <w:rPr>
          <w:rFonts w:eastAsiaTheme="minorHAnsi"/>
          <w:i/>
          <w:lang w:eastAsia="en-US"/>
        </w:rPr>
        <w:t>Když rodiče příliš milují.</w:t>
      </w:r>
      <w:r w:rsidRPr="003D430B">
        <w:rPr>
          <w:rFonts w:eastAsiaTheme="minorHAnsi"/>
          <w:lang w:eastAsia="en-US"/>
        </w:rPr>
        <w:t xml:space="preserve"> Bratislava: INA.</w:t>
      </w:r>
    </w:p>
    <w:p w:rsidR="00A3789D" w:rsidRPr="003D430B" w:rsidRDefault="00A3789D" w:rsidP="003D430B">
      <w:pPr>
        <w:autoSpaceDE w:val="0"/>
        <w:autoSpaceDN w:val="0"/>
        <w:adjustRightInd w:val="0"/>
        <w:spacing w:before="100" w:beforeAutospacing="1" w:after="100" w:afterAutospacing="1" w:line="276" w:lineRule="auto"/>
        <w:contextualSpacing/>
        <w:jc w:val="both"/>
        <w:rPr>
          <w:rFonts w:eastAsiaTheme="minorHAnsi"/>
          <w:lang w:eastAsia="en-US"/>
        </w:rPr>
      </w:pPr>
    </w:p>
    <w:p w:rsidR="00A3789D" w:rsidRPr="003D430B" w:rsidRDefault="00A3789D" w:rsidP="003D430B">
      <w:pPr>
        <w:autoSpaceDE w:val="0"/>
        <w:autoSpaceDN w:val="0"/>
        <w:adjustRightInd w:val="0"/>
        <w:spacing w:before="100" w:beforeAutospacing="1" w:after="100" w:afterAutospacing="1" w:line="276" w:lineRule="auto"/>
        <w:contextualSpacing/>
        <w:jc w:val="both"/>
      </w:pPr>
      <w:proofErr w:type="spellStart"/>
      <w:r w:rsidRPr="003D430B">
        <w:rPr>
          <w:rFonts w:eastAsiaTheme="minorHAnsi"/>
          <w:lang w:eastAsia="en-US"/>
        </w:rPr>
        <w:t>Baštecký</w:t>
      </w:r>
      <w:proofErr w:type="spellEnd"/>
      <w:r w:rsidRPr="003D430B">
        <w:rPr>
          <w:rFonts w:eastAsiaTheme="minorHAnsi"/>
          <w:lang w:eastAsia="en-US"/>
        </w:rPr>
        <w:t xml:space="preserve">, J., </w:t>
      </w:r>
      <w:proofErr w:type="spellStart"/>
      <w:r w:rsidRPr="003D430B">
        <w:rPr>
          <w:rFonts w:eastAsiaTheme="minorHAnsi"/>
          <w:lang w:eastAsia="en-US"/>
        </w:rPr>
        <w:t>Šavlík</w:t>
      </w:r>
      <w:proofErr w:type="spellEnd"/>
      <w:r w:rsidRPr="003D430B">
        <w:rPr>
          <w:rFonts w:eastAsiaTheme="minorHAnsi"/>
          <w:lang w:eastAsia="en-US"/>
        </w:rPr>
        <w:t xml:space="preserve">, J., Šimek, J. (1993). </w:t>
      </w:r>
      <w:r w:rsidRPr="003D430B">
        <w:rPr>
          <w:rFonts w:eastAsiaTheme="minorHAnsi"/>
          <w:i/>
          <w:lang w:eastAsia="en-US"/>
        </w:rPr>
        <w:t>Psychosomatická medicína.</w:t>
      </w:r>
      <w:r w:rsidRPr="003D430B">
        <w:rPr>
          <w:rFonts w:eastAsiaTheme="minorHAnsi"/>
          <w:lang w:eastAsia="en-US"/>
        </w:rPr>
        <w:t xml:space="preserve"> Praha: </w:t>
      </w:r>
      <w:proofErr w:type="spellStart"/>
      <w:r w:rsidRPr="003D430B">
        <w:rPr>
          <w:rFonts w:eastAsiaTheme="minorHAnsi"/>
          <w:lang w:eastAsia="en-US"/>
        </w:rPr>
        <w:t>Grada</w:t>
      </w:r>
      <w:proofErr w:type="spellEnd"/>
      <w:r w:rsidRPr="003D430B">
        <w:rPr>
          <w:rFonts w:eastAsiaTheme="minorHAnsi"/>
          <w:lang w:eastAsia="en-US"/>
        </w:rPr>
        <w:t xml:space="preserve"> –</w:t>
      </w:r>
      <w:r w:rsidRPr="003D430B">
        <w:t>Avicenum.</w:t>
      </w:r>
    </w:p>
    <w:p w:rsidR="00A3789D" w:rsidRPr="003D430B" w:rsidRDefault="00A3789D" w:rsidP="003D430B">
      <w:pPr>
        <w:autoSpaceDE w:val="0"/>
        <w:autoSpaceDN w:val="0"/>
        <w:adjustRightInd w:val="0"/>
        <w:spacing w:before="100" w:beforeAutospacing="1" w:after="100" w:afterAutospacing="1" w:line="276" w:lineRule="auto"/>
        <w:contextualSpacing/>
        <w:jc w:val="both"/>
      </w:pPr>
    </w:p>
    <w:p w:rsidR="00A3789D" w:rsidRPr="003D430B" w:rsidRDefault="00A3789D" w:rsidP="003D430B">
      <w:pPr>
        <w:autoSpaceDE w:val="0"/>
        <w:autoSpaceDN w:val="0"/>
        <w:adjustRightInd w:val="0"/>
        <w:spacing w:before="100" w:beforeAutospacing="1" w:after="100" w:afterAutospacing="1" w:line="276" w:lineRule="auto"/>
        <w:contextualSpacing/>
        <w:jc w:val="both"/>
      </w:pPr>
      <w:r w:rsidRPr="003D430B">
        <w:t xml:space="preserve">Benáková, N., </w:t>
      </w:r>
      <w:proofErr w:type="spellStart"/>
      <w:r w:rsidRPr="003D430B">
        <w:t>Ettler</w:t>
      </w:r>
      <w:proofErr w:type="spellEnd"/>
      <w:r w:rsidRPr="003D430B">
        <w:t xml:space="preserve">, J., Štork, J. Vašků, V. (2007). </w:t>
      </w:r>
      <w:r w:rsidRPr="003D430B">
        <w:rPr>
          <w:i/>
          <w:iCs/>
        </w:rPr>
        <w:t xml:space="preserve">Psoriáza nejen pro praxi. </w:t>
      </w:r>
      <w:r w:rsidRPr="003D430B">
        <w:t>Praha: Triton</w:t>
      </w:r>
      <w:r w:rsidR="00384A51" w:rsidRPr="003D430B">
        <w:t>.</w:t>
      </w:r>
    </w:p>
    <w:p w:rsidR="00CF3511" w:rsidRPr="003D430B" w:rsidRDefault="00CF3511" w:rsidP="003D430B">
      <w:pPr>
        <w:autoSpaceDE w:val="0"/>
        <w:autoSpaceDN w:val="0"/>
        <w:adjustRightInd w:val="0"/>
        <w:spacing w:before="100" w:beforeAutospacing="1" w:after="100" w:afterAutospacing="1" w:line="276" w:lineRule="auto"/>
        <w:contextualSpacing/>
        <w:jc w:val="both"/>
      </w:pPr>
    </w:p>
    <w:p w:rsidR="00CF3511" w:rsidRPr="003D430B" w:rsidRDefault="00CF3511" w:rsidP="003D430B">
      <w:pPr>
        <w:autoSpaceDE w:val="0"/>
        <w:autoSpaceDN w:val="0"/>
        <w:adjustRightInd w:val="0"/>
        <w:spacing w:before="100" w:beforeAutospacing="1" w:after="100" w:afterAutospacing="1" w:line="276" w:lineRule="auto"/>
        <w:contextualSpacing/>
        <w:jc w:val="both"/>
      </w:pPr>
      <w:proofErr w:type="spellStart"/>
      <w:r w:rsidRPr="003D430B">
        <w:t>Bhosle</w:t>
      </w:r>
      <w:proofErr w:type="spellEnd"/>
      <w:r w:rsidRPr="003D430B">
        <w:t xml:space="preserve">, M., et al. (2006).  </w:t>
      </w:r>
      <w:proofErr w:type="spellStart"/>
      <w:r w:rsidRPr="003D430B">
        <w:t>Quality</w:t>
      </w:r>
      <w:proofErr w:type="spellEnd"/>
      <w:r w:rsidRPr="003D430B">
        <w:t xml:space="preserve"> </w:t>
      </w:r>
      <w:proofErr w:type="spellStart"/>
      <w:r w:rsidRPr="003D430B">
        <w:t>of</w:t>
      </w:r>
      <w:proofErr w:type="spellEnd"/>
      <w:r w:rsidRPr="003D430B">
        <w:t xml:space="preserve"> </w:t>
      </w:r>
      <w:proofErr w:type="spellStart"/>
      <w:r w:rsidRPr="003D430B">
        <w:t>life</w:t>
      </w:r>
      <w:proofErr w:type="spellEnd"/>
      <w:r w:rsidRPr="003D430B">
        <w:t xml:space="preserve"> in </w:t>
      </w:r>
      <w:proofErr w:type="spellStart"/>
      <w:r w:rsidRPr="003D430B">
        <w:t>patients</w:t>
      </w:r>
      <w:proofErr w:type="spellEnd"/>
      <w:r w:rsidRPr="003D430B">
        <w:t xml:space="preserve"> </w:t>
      </w:r>
      <w:proofErr w:type="spellStart"/>
      <w:r w:rsidRPr="003D430B">
        <w:t>with</w:t>
      </w:r>
      <w:proofErr w:type="spellEnd"/>
      <w:r w:rsidRPr="003D430B">
        <w:t xml:space="preserve"> psoriasis. </w:t>
      </w:r>
      <w:proofErr w:type="spellStart"/>
      <w:r w:rsidR="00482B2A" w:rsidRPr="003D430B">
        <w:rPr>
          <w:i/>
        </w:rPr>
        <w:t>Dermatol</w:t>
      </w:r>
      <w:proofErr w:type="spellEnd"/>
      <w:r w:rsidR="00482B2A" w:rsidRPr="003D430B">
        <w:rPr>
          <w:i/>
        </w:rPr>
        <w:t xml:space="preserve"> </w:t>
      </w:r>
      <w:proofErr w:type="spellStart"/>
      <w:r w:rsidR="00482B2A" w:rsidRPr="003D430B">
        <w:rPr>
          <w:i/>
        </w:rPr>
        <w:t>Clin</w:t>
      </w:r>
      <w:proofErr w:type="spellEnd"/>
      <w:r w:rsidRPr="003D430B">
        <w:rPr>
          <w:i/>
        </w:rPr>
        <w:t>,</w:t>
      </w:r>
      <w:r w:rsidR="00482B2A" w:rsidRPr="003D430B">
        <w:rPr>
          <w:i/>
        </w:rPr>
        <w:t xml:space="preserve"> 35, </w:t>
      </w:r>
      <w:r w:rsidRPr="003D430B">
        <w:t>93-96</w:t>
      </w:r>
      <w:r w:rsidR="00482B2A" w:rsidRPr="003D430B">
        <w:t>.</w:t>
      </w:r>
    </w:p>
    <w:p w:rsidR="007F3530" w:rsidRPr="003D430B" w:rsidRDefault="007F3530" w:rsidP="003D430B">
      <w:pPr>
        <w:spacing w:line="360" w:lineRule="auto"/>
        <w:jc w:val="both"/>
      </w:pPr>
    </w:p>
    <w:p w:rsidR="007223DB" w:rsidRPr="003D430B" w:rsidRDefault="007F3530" w:rsidP="003D430B">
      <w:pPr>
        <w:spacing w:line="360" w:lineRule="auto"/>
        <w:jc w:val="both"/>
      </w:pPr>
      <w:proofErr w:type="spellStart"/>
      <w:r w:rsidRPr="003D430B">
        <w:t>Bohjanen</w:t>
      </w:r>
      <w:proofErr w:type="spellEnd"/>
      <w:r w:rsidRPr="003D430B">
        <w:t>, K.A</w:t>
      </w:r>
      <w:r w:rsidR="003D430B" w:rsidRPr="003D430B">
        <w:t>.</w:t>
      </w:r>
      <w:r w:rsidRPr="003D430B">
        <w:t xml:space="preserve">, </w:t>
      </w:r>
      <w:proofErr w:type="spellStart"/>
      <w:r w:rsidRPr="003D430B">
        <w:t>Ingraham</w:t>
      </w:r>
      <w:proofErr w:type="spellEnd"/>
      <w:r w:rsidRPr="003D430B">
        <w:t xml:space="preserve">, S.J., Leon, A.S., </w:t>
      </w:r>
      <w:r w:rsidR="007223DB" w:rsidRPr="003D430B">
        <w:t>Wilson</w:t>
      </w:r>
      <w:r w:rsidRPr="003D430B">
        <w:t xml:space="preserve"> P.B. (</w:t>
      </w:r>
      <w:r w:rsidR="007223DB" w:rsidRPr="003D430B">
        <w:t>2012)</w:t>
      </w:r>
      <w:r w:rsidR="00531E23">
        <w:t>.</w:t>
      </w:r>
      <w:r w:rsidRPr="003D430B">
        <w:t xml:space="preserve"> Psoriasis and </w:t>
      </w:r>
      <w:proofErr w:type="spellStart"/>
      <w:r w:rsidRPr="003D430B">
        <w:t>physical</w:t>
      </w:r>
      <w:proofErr w:type="spellEnd"/>
      <w:r w:rsidRPr="003D430B">
        <w:t xml:space="preserve"> </w:t>
      </w:r>
      <w:proofErr w:type="spellStart"/>
      <w:r w:rsidRPr="003D430B">
        <w:t>activity</w:t>
      </w:r>
      <w:proofErr w:type="spellEnd"/>
      <w:r w:rsidRPr="003D430B">
        <w:t xml:space="preserve">. </w:t>
      </w:r>
      <w:proofErr w:type="spellStart"/>
      <w:r w:rsidRPr="003D430B">
        <w:rPr>
          <w:i/>
        </w:rPr>
        <w:t>Journal</w:t>
      </w:r>
      <w:proofErr w:type="spellEnd"/>
      <w:r w:rsidRPr="003D430B">
        <w:rPr>
          <w:i/>
        </w:rPr>
        <w:t xml:space="preserve"> </w:t>
      </w:r>
      <w:proofErr w:type="spellStart"/>
      <w:r w:rsidRPr="003D430B">
        <w:rPr>
          <w:i/>
        </w:rPr>
        <w:t>of</w:t>
      </w:r>
      <w:proofErr w:type="spellEnd"/>
      <w:r w:rsidRPr="003D430B">
        <w:rPr>
          <w:i/>
        </w:rPr>
        <w:t xml:space="preserve"> </w:t>
      </w:r>
      <w:proofErr w:type="spellStart"/>
      <w:r w:rsidRPr="003D430B">
        <w:rPr>
          <w:i/>
        </w:rPr>
        <w:t>the</w:t>
      </w:r>
      <w:proofErr w:type="spellEnd"/>
      <w:r w:rsidRPr="003D430B">
        <w:rPr>
          <w:i/>
        </w:rPr>
        <w:t xml:space="preserve"> </w:t>
      </w:r>
      <w:proofErr w:type="spellStart"/>
      <w:r w:rsidRPr="003D430B">
        <w:rPr>
          <w:i/>
        </w:rPr>
        <w:t>Europan</w:t>
      </w:r>
      <w:proofErr w:type="spellEnd"/>
      <w:r w:rsidRPr="003D430B">
        <w:rPr>
          <w:i/>
        </w:rPr>
        <w:t xml:space="preserve"> </w:t>
      </w:r>
      <w:proofErr w:type="spellStart"/>
      <w:r w:rsidRPr="003D430B">
        <w:rPr>
          <w:i/>
        </w:rPr>
        <w:t>Academy</w:t>
      </w:r>
      <w:proofErr w:type="spellEnd"/>
      <w:r w:rsidRPr="003D430B">
        <w:rPr>
          <w:i/>
        </w:rPr>
        <w:t xml:space="preserve"> </w:t>
      </w:r>
      <w:proofErr w:type="spellStart"/>
      <w:r w:rsidRPr="003D430B">
        <w:rPr>
          <w:i/>
        </w:rPr>
        <w:t>of</w:t>
      </w:r>
      <w:proofErr w:type="spellEnd"/>
      <w:r w:rsidRPr="003D430B">
        <w:rPr>
          <w:i/>
        </w:rPr>
        <w:t xml:space="preserve"> Dermatology and Venerology, 26, </w:t>
      </w:r>
      <w:r w:rsidRPr="003D430B">
        <w:t>1345-1353.</w:t>
      </w:r>
    </w:p>
    <w:p w:rsidR="007223DB" w:rsidRPr="003D430B" w:rsidRDefault="007223DB" w:rsidP="003D430B">
      <w:pPr>
        <w:autoSpaceDE w:val="0"/>
        <w:autoSpaceDN w:val="0"/>
        <w:adjustRightInd w:val="0"/>
        <w:spacing w:before="100" w:beforeAutospacing="1" w:after="100" w:afterAutospacing="1" w:line="276" w:lineRule="auto"/>
        <w:contextualSpacing/>
        <w:jc w:val="both"/>
      </w:pPr>
    </w:p>
    <w:p w:rsidR="00A3789D" w:rsidRPr="003D430B" w:rsidRDefault="00A3789D" w:rsidP="003D430B">
      <w:pPr>
        <w:autoSpaceDE w:val="0"/>
        <w:autoSpaceDN w:val="0"/>
        <w:adjustRightInd w:val="0"/>
        <w:spacing w:before="100" w:beforeAutospacing="1" w:after="100" w:afterAutospacing="1" w:line="276" w:lineRule="auto"/>
        <w:contextualSpacing/>
        <w:jc w:val="both"/>
      </w:pPr>
      <w:proofErr w:type="spellStart"/>
      <w:r w:rsidRPr="003D430B">
        <w:t>Brockert</w:t>
      </w:r>
      <w:proofErr w:type="spellEnd"/>
      <w:r w:rsidRPr="003D430B">
        <w:t xml:space="preserve">, S. (1993). </w:t>
      </w:r>
      <w:r w:rsidRPr="003D430B">
        <w:rPr>
          <w:i/>
          <w:iCs/>
        </w:rPr>
        <w:t>Ovládání stresu</w:t>
      </w:r>
      <w:r w:rsidRPr="003D430B">
        <w:t xml:space="preserve">. Praha: </w:t>
      </w:r>
      <w:proofErr w:type="spellStart"/>
      <w:r w:rsidRPr="003D430B">
        <w:t>Melantrich</w:t>
      </w:r>
      <w:proofErr w:type="spellEnd"/>
      <w:r w:rsidRPr="003D430B">
        <w:t>.</w:t>
      </w:r>
    </w:p>
    <w:p w:rsidR="00A3789D" w:rsidRPr="003D430B" w:rsidRDefault="00A3789D" w:rsidP="003D430B">
      <w:pPr>
        <w:autoSpaceDE w:val="0"/>
        <w:autoSpaceDN w:val="0"/>
        <w:adjustRightInd w:val="0"/>
        <w:spacing w:before="100" w:beforeAutospacing="1" w:after="100" w:afterAutospacing="1" w:line="276" w:lineRule="auto"/>
        <w:contextualSpacing/>
        <w:jc w:val="both"/>
      </w:pPr>
    </w:p>
    <w:p w:rsidR="00A3789D" w:rsidRPr="003D430B" w:rsidRDefault="00A3789D" w:rsidP="003D430B">
      <w:pPr>
        <w:autoSpaceDE w:val="0"/>
        <w:autoSpaceDN w:val="0"/>
        <w:adjustRightInd w:val="0"/>
        <w:spacing w:before="100" w:beforeAutospacing="1" w:after="100" w:afterAutospacing="1" w:line="276" w:lineRule="auto"/>
        <w:contextualSpacing/>
        <w:jc w:val="both"/>
      </w:pPr>
      <w:proofErr w:type="spellStart"/>
      <w:r w:rsidRPr="003D430B">
        <w:t>Birkenbihlová</w:t>
      </w:r>
      <w:proofErr w:type="spellEnd"/>
      <w:r w:rsidRPr="003D430B">
        <w:t xml:space="preserve">, V. (1996).  </w:t>
      </w:r>
      <w:r w:rsidRPr="003D430B">
        <w:rPr>
          <w:i/>
          <w:iCs/>
        </w:rPr>
        <w:t>Pozitivní stres: Radostně stresem</w:t>
      </w:r>
      <w:r w:rsidRPr="003D430B">
        <w:t>. Praha: Ivo Železný.</w:t>
      </w:r>
    </w:p>
    <w:p w:rsidR="00A3789D" w:rsidRPr="003D430B" w:rsidRDefault="00A3789D" w:rsidP="003D430B">
      <w:pPr>
        <w:autoSpaceDE w:val="0"/>
        <w:autoSpaceDN w:val="0"/>
        <w:adjustRightInd w:val="0"/>
        <w:spacing w:before="100" w:beforeAutospacing="1" w:after="100" w:afterAutospacing="1" w:line="276" w:lineRule="auto"/>
        <w:contextualSpacing/>
        <w:jc w:val="both"/>
      </w:pPr>
    </w:p>
    <w:p w:rsidR="00A3789D" w:rsidRPr="003D430B" w:rsidRDefault="00A3789D" w:rsidP="003D430B">
      <w:pPr>
        <w:autoSpaceDE w:val="0"/>
        <w:autoSpaceDN w:val="0"/>
        <w:adjustRightInd w:val="0"/>
        <w:spacing w:before="100" w:beforeAutospacing="1" w:after="100" w:afterAutospacing="1" w:line="276" w:lineRule="auto"/>
        <w:contextualSpacing/>
        <w:jc w:val="both"/>
      </w:pPr>
      <w:r w:rsidRPr="003D430B">
        <w:t xml:space="preserve">Benáková, N. (2003).  </w:t>
      </w:r>
      <w:r w:rsidRPr="003D430B">
        <w:rPr>
          <w:i/>
          <w:iCs/>
        </w:rPr>
        <w:t xml:space="preserve">Lupénka v otázkách a odpovědích: příručka pro pacienty. </w:t>
      </w:r>
      <w:r w:rsidRPr="003D430B">
        <w:t>Praha: Triton</w:t>
      </w:r>
      <w:r w:rsidR="00384A51" w:rsidRPr="003D430B">
        <w:t>.</w:t>
      </w:r>
    </w:p>
    <w:p w:rsidR="00A3789D" w:rsidRPr="003D430B" w:rsidRDefault="00A3789D" w:rsidP="003D430B">
      <w:pPr>
        <w:autoSpaceDE w:val="0"/>
        <w:autoSpaceDN w:val="0"/>
        <w:adjustRightInd w:val="0"/>
        <w:spacing w:before="100" w:beforeAutospacing="1" w:after="100" w:afterAutospacing="1" w:line="276" w:lineRule="auto"/>
        <w:contextualSpacing/>
        <w:jc w:val="both"/>
      </w:pPr>
    </w:p>
    <w:p w:rsidR="00A3789D" w:rsidRPr="003D430B" w:rsidRDefault="00A3789D" w:rsidP="003D430B">
      <w:pPr>
        <w:spacing w:line="360" w:lineRule="auto"/>
        <w:jc w:val="both"/>
      </w:pPr>
      <w:r w:rsidRPr="003D430B">
        <w:t>Benáková, N., (2009)</w:t>
      </w:r>
      <w:r w:rsidR="00531E23">
        <w:t>.</w:t>
      </w:r>
      <w:r w:rsidRPr="003D430B">
        <w:t xml:space="preserve"> </w:t>
      </w:r>
      <w:r w:rsidRPr="003D430B">
        <w:rPr>
          <w:i/>
        </w:rPr>
        <w:t>Lupénka – Psoriáza.</w:t>
      </w:r>
      <w:r w:rsidRPr="003D430B">
        <w:t xml:space="preserve"> </w:t>
      </w:r>
      <w:proofErr w:type="spellStart"/>
      <w:r w:rsidRPr="003D430B">
        <w:t>Retrieved</w:t>
      </w:r>
      <w:proofErr w:type="spellEnd"/>
      <w:r w:rsidRPr="003D430B">
        <w:t xml:space="preserve"> 24. 4. 2013 </w:t>
      </w:r>
      <w:proofErr w:type="spellStart"/>
      <w:r w:rsidRPr="003D430B">
        <w:t>from</w:t>
      </w:r>
      <w:proofErr w:type="spellEnd"/>
      <w:r w:rsidRPr="003D430B">
        <w:t xml:space="preserve"> </w:t>
      </w:r>
      <w:proofErr w:type="spellStart"/>
      <w:r w:rsidRPr="003D430B">
        <w:t>the</w:t>
      </w:r>
      <w:proofErr w:type="spellEnd"/>
      <w:r w:rsidRPr="003D430B">
        <w:t xml:space="preserve"> </w:t>
      </w:r>
      <w:proofErr w:type="spellStart"/>
      <w:r w:rsidRPr="003D430B">
        <w:t>World</w:t>
      </w:r>
      <w:proofErr w:type="spellEnd"/>
      <w:r w:rsidRPr="003D430B">
        <w:t xml:space="preserve"> </w:t>
      </w:r>
      <w:proofErr w:type="spellStart"/>
      <w:r w:rsidRPr="003D430B">
        <w:t>Wide</w:t>
      </w:r>
      <w:proofErr w:type="spellEnd"/>
      <w:r w:rsidRPr="003D430B">
        <w:t xml:space="preserve"> Web: </w:t>
      </w:r>
      <w:hyperlink r:id="rId19" w:history="1">
        <w:r w:rsidRPr="003D430B">
          <w:rPr>
            <w:rStyle w:val="Hypertextovodkaz"/>
          </w:rPr>
          <w:t>http://www.ordinace.cz/clanek/lupenka-psoriaza/</w:t>
        </w:r>
      </w:hyperlink>
    </w:p>
    <w:p w:rsidR="00A3789D" w:rsidRPr="003D430B" w:rsidRDefault="00A3789D" w:rsidP="003D430B">
      <w:pPr>
        <w:autoSpaceDE w:val="0"/>
        <w:autoSpaceDN w:val="0"/>
        <w:adjustRightInd w:val="0"/>
        <w:spacing w:before="100" w:beforeAutospacing="1" w:after="100" w:afterAutospacing="1" w:line="276" w:lineRule="auto"/>
        <w:contextualSpacing/>
        <w:jc w:val="both"/>
      </w:pPr>
    </w:p>
    <w:p w:rsidR="00A3789D" w:rsidRPr="003D430B" w:rsidRDefault="00A3789D" w:rsidP="003D430B">
      <w:pPr>
        <w:autoSpaceDE w:val="0"/>
        <w:autoSpaceDN w:val="0"/>
        <w:adjustRightInd w:val="0"/>
        <w:spacing w:before="100" w:beforeAutospacing="1" w:after="100" w:afterAutospacing="1" w:line="276" w:lineRule="auto"/>
        <w:contextualSpacing/>
        <w:jc w:val="both"/>
      </w:pPr>
      <w:r w:rsidRPr="003D430B">
        <w:rPr>
          <w:rFonts w:eastAsiaTheme="minorHAnsi"/>
          <w:color w:val="000000"/>
          <w:lang w:eastAsia="en-US"/>
        </w:rPr>
        <w:t xml:space="preserve">Cooper, K. (1986). </w:t>
      </w:r>
      <w:proofErr w:type="spellStart"/>
      <w:r w:rsidRPr="003D430B">
        <w:rPr>
          <w:rFonts w:eastAsiaTheme="minorHAnsi"/>
          <w:i/>
          <w:iCs/>
          <w:color w:val="000000"/>
          <w:lang w:eastAsia="en-US"/>
        </w:rPr>
        <w:t>Aerobický</w:t>
      </w:r>
      <w:proofErr w:type="spellEnd"/>
      <w:r w:rsidRPr="003D430B">
        <w:rPr>
          <w:rFonts w:eastAsiaTheme="minorHAnsi"/>
          <w:i/>
          <w:iCs/>
          <w:color w:val="000000"/>
          <w:lang w:eastAsia="en-US"/>
        </w:rPr>
        <w:t xml:space="preserve"> program </w:t>
      </w:r>
      <w:proofErr w:type="spellStart"/>
      <w:r w:rsidRPr="003D430B">
        <w:rPr>
          <w:rFonts w:eastAsiaTheme="minorHAnsi"/>
          <w:i/>
          <w:iCs/>
          <w:color w:val="000000"/>
          <w:lang w:eastAsia="en-US"/>
        </w:rPr>
        <w:t>pre</w:t>
      </w:r>
      <w:proofErr w:type="spellEnd"/>
      <w:r w:rsidRPr="003D430B">
        <w:rPr>
          <w:rFonts w:eastAsiaTheme="minorHAnsi"/>
          <w:i/>
          <w:iCs/>
          <w:color w:val="000000"/>
          <w:lang w:eastAsia="en-US"/>
        </w:rPr>
        <w:t xml:space="preserve"> </w:t>
      </w:r>
      <w:proofErr w:type="spellStart"/>
      <w:r w:rsidRPr="003D430B">
        <w:rPr>
          <w:rFonts w:eastAsiaTheme="minorHAnsi"/>
          <w:i/>
          <w:iCs/>
          <w:color w:val="000000"/>
          <w:lang w:eastAsia="en-US"/>
        </w:rPr>
        <w:t>aktívne</w:t>
      </w:r>
      <w:proofErr w:type="spellEnd"/>
      <w:r w:rsidRPr="003D430B">
        <w:rPr>
          <w:rFonts w:eastAsiaTheme="minorHAnsi"/>
          <w:i/>
          <w:iCs/>
          <w:color w:val="000000"/>
          <w:lang w:eastAsia="en-US"/>
        </w:rPr>
        <w:t xml:space="preserve"> </w:t>
      </w:r>
      <w:proofErr w:type="spellStart"/>
      <w:r w:rsidRPr="003D430B">
        <w:rPr>
          <w:rFonts w:eastAsiaTheme="minorHAnsi"/>
          <w:i/>
          <w:iCs/>
          <w:color w:val="000000"/>
          <w:lang w:eastAsia="en-US"/>
        </w:rPr>
        <w:t>zdravie</w:t>
      </w:r>
      <w:proofErr w:type="spellEnd"/>
      <w:r w:rsidRPr="003D430B">
        <w:rPr>
          <w:rFonts w:eastAsiaTheme="minorHAnsi"/>
          <w:i/>
          <w:iCs/>
          <w:color w:val="000000"/>
          <w:lang w:eastAsia="en-US"/>
        </w:rPr>
        <w:t xml:space="preserve">. </w:t>
      </w:r>
      <w:r w:rsidRPr="003D430B">
        <w:rPr>
          <w:rFonts w:eastAsiaTheme="minorHAnsi"/>
          <w:color w:val="000000"/>
          <w:lang w:eastAsia="en-US"/>
        </w:rPr>
        <w:t xml:space="preserve">Bratislava: </w:t>
      </w:r>
      <w:proofErr w:type="spellStart"/>
      <w:r w:rsidRPr="003D430B">
        <w:rPr>
          <w:rFonts w:eastAsiaTheme="minorHAnsi"/>
          <w:color w:val="000000"/>
          <w:lang w:eastAsia="en-US"/>
        </w:rPr>
        <w:t>Šport</w:t>
      </w:r>
      <w:proofErr w:type="spellEnd"/>
      <w:r w:rsidR="00384A51" w:rsidRPr="003D430B">
        <w:rPr>
          <w:rFonts w:eastAsiaTheme="minorHAnsi"/>
          <w:color w:val="000000"/>
          <w:lang w:eastAsia="en-US"/>
        </w:rPr>
        <w:t>.</w:t>
      </w:r>
      <w:r w:rsidRPr="003D430B">
        <w:t xml:space="preserve"> </w:t>
      </w:r>
    </w:p>
    <w:p w:rsidR="00A3789D" w:rsidRPr="003D430B" w:rsidRDefault="00A3789D" w:rsidP="003D430B">
      <w:pPr>
        <w:autoSpaceDE w:val="0"/>
        <w:autoSpaceDN w:val="0"/>
        <w:adjustRightInd w:val="0"/>
        <w:spacing w:before="100" w:beforeAutospacing="1" w:after="100" w:afterAutospacing="1" w:line="276" w:lineRule="auto"/>
        <w:contextualSpacing/>
        <w:jc w:val="both"/>
      </w:pPr>
    </w:p>
    <w:p w:rsidR="00A3789D" w:rsidRPr="003D430B" w:rsidRDefault="00A3789D" w:rsidP="003D430B">
      <w:pPr>
        <w:spacing w:line="360" w:lineRule="auto"/>
        <w:jc w:val="both"/>
        <w:rPr>
          <w:b/>
        </w:rPr>
      </w:pPr>
      <w:r w:rsidRPr="003D430B">
        <w:t xml:space="preserve">Dostálová, </w:t>
      </w:r>
      <w:r w:rsidR="00BF6E59">
        <w:t xml:space="preserve">J., Kunešová, M., </w:t>
      </w:r>
      <w:proofErr w:type="spellStart"/>
      <w:r w:rsidR="00BF6E59">
        <w:t>Otoupal</w:t>
      </w:r>
      <w:proofErr w:type="spellEnd"/>
      <w:r w:rsidR="00BF6E59">
        <w:t xml:space="preserve">, P., </w:t>
      </w:r>
      <w:r w:rsidRPr="003D430B">
        <w:t>Starnovská.</w:t>
      </w:r>
      <w:r w:rsidR="00BF6E59">
        <w:t>,</w:t>
      </w:r>
      <w:r w:rsidRPr="003D430B">
        <w:t xml:space="preserve"> T. (2006). Zdravá třináctka: stručná výživová doporučení. </w:t>
      </w:r>
      <w:r w:rsidRPr="003D430B">
        <w:rPr>
          <w:i/>
          <w:iCs/>
        </w:rPr>
        <w:t>Výživa a potraviny</w:t>
      </w:r>
      <w:r w:rsidRPr="003D430B">
        <w:t xml:space="preserve">, </w:t>
      </w:r>
      <w:r w:rsidRPr="003D430B">
        <w:rPr>
          <w:i/>
          <w:iCs/>
        </w:rPr>
        <w:t>61</w:t>
      </w:r>
      <w:r w:rsidRPr="003D430B">
        <w:t xml:space="preserve">(1). </w:t>
      </w:r>
      <w:proofErr w:type="spellStart"/>
      <w:r w:rsidRPr="003D430B">
        <w:t>Retrieved</w:t>
      </w:r>
      <w:proofErr w:type="spellEnd"/>
      <w:r w:rsidRPr="003D430B">
        <w:t xml:space="preserve"> 26. 3. 2013 </w:t>
      </w:r>
      <w:proofErr w:type="spellStart"/>
      <w:r w:rsidRPr="003D430B">
        <w:t>from</w:t>
      </w:r>
      <w:proofErr w:type="spellEnd"/>
      <w:r w:rsidRPr="003D430B">
        <w:t xml:space="preserve"> </w:t>
      </w:r>
      <w:proofErr w:type="spellStart"/>
      <w:r w:rsidRPr="003D430B">
        <w:t>the</w:t>
      </w:r>
      <w:proofErr w:type="spellEnd"/>
      <w:r w:rsidRPr="003D430B">
        <w:t xml:space="preserve"> </w:t>
      </w:r>
      <w:proofErr w:type="spellStart"/>
      <w:r w:rsidRPr="003D430B">
        <w:t>World</w:t>
      </w:r>
      <w:proofErr w:type="spellEnd"/>
      <w:r w:rsidRPr="003D430B">
        <w:t xml:space="preserve"> </w:t>
      </w:r>
      <w:proofErr w:type="spellStart"/>
      <w:r w:rsidRPr="003D430B">
        <w:t>Wide</w:t>
      </w:r>
      <w:proofErr w:type="spellEnd"/>
      <w:r w:rsidRPr="003D430B">
        <w:t xml:space="preserve"> Web: http://www.vyzivaspol.cz/clanky-casopis/zdrava-trinactka-strucna-vyzivova-doporuceni.html </w:t>
      </w:r>
      <w:r w:rsidRPr="003D430B">
        <w:rPr>
          <w:i/>
        </w:rPr>
        <w:t xml:space="preserve"> </w:t>
      </w:r>
    </w:p>
    <w:p w:rsidR="00A3789D" w:rsidRPr="003D430B" w:rsidRDefault="00A3789D" w:rsidP="003D430B">
      <w:pPr>
        <w:autoSpaceDE w:val="0"/>
        <w:autoSpaceDN w:val="0"/>
        <w:adjustRightInd w:val="0"/>
        <w:spacing w:before="100" w:beforeAutospacing="1" w:after="100" w:afterAutospacing="1" w:line="276" w:lineRule="auto"/>
        <w:contextualSpacing/>
        <w:jc w:val="both"/>
      </w:pPr>
    </w:p>
    <w:p w:rsidR="00A3789D" w:rsidRPr="003D430B" w:rsidRDefault="00A3789D" w:rsidP="003D430B">
      <w:pPr>
        <w:autoSpaceDE w:val="0"/>
        <w:autoSpaceDN w:val="0"/>
        <w:adjustRightInd w:val="0"/>
        <w:spacing w:line="360" w:lineRule="auto"/>
        <w:jc w:val="both"/>
        <w:rPr>
          <w:rFonts w:eastAsiaTheme="minorHAnsi"/>
          <w:color w:val="FF0000"/>
          <w:lang w:eastAsia="en-US"/>
        </w:rPr>
      </w:pPr>
      <w:r w:rsidRPr="003D430B">
        <w:rPr>
          <w:rFonts w:eastAsiaTheme="minorHAnsi"/>
          <w:lang w:eastAsia="en-US"/>
        </w:rPr>
        <w:t xml:space="preserve">Duffková, J. (2005). </w:t>
      </w:r>
      <w:r w:rsidRPr="003D430B">
        <w:rPr>
          <w:rFonts w:eastAsiaTheme="minorHAnsi"/>
          <w:i/>
          <w:iCs/>
          <w:lang w:eastAsia="en-US"/>
        </w:rPr>
        <w:t>Aktuální problémy životního stylu</w:t>
      </w:r>
      <w:r w:rsidRPr="003D430B">
        <w:rPr>
          <w:rFonts w:eastAsiaTheme="minorHAnsi"/>
          <w:lang w:eastAsia="en-US"/>
        </w:rPr>
        <w:t>. Praha: Univerzita Karlova v Praze</w:t>
      </w:r>
      <w:r w:rsidRPr="003D430B">
        <w:rPr>
          <w:rFonts w:eastAsiaTheme="minorHAnsi"/>
          <w:color w:val="FF0000"/>
          <w:lang w:eastAsia="en-US"/>
        </w:rPr>
        <w:t xml:space="preserve">. </w:t>
      </w:r>
    </w:p>
    <w:p w:rsidR="00A3789D" w:rsidRPr="003D430B" w:rsidRDefault="007E53F1" w:rsidP="003D430B">
      <w:pPr>
        <w:pStyle w:val="Default"/>
        <w:spacing w:before="100" w:beforeAutospacing="1" w:after="100" w:afterAutospacing="1" w:line="276" w:lineRule="auto"/>
        <w:contextualSpacing/>
        <w:jc w:val="both"/>
      </w:pPr>
      <w:proofErr w:type="spellStart"/>
      <w:r w:rsidRPr="003D430B">
        <w:t>Drake</w:t>
      </w:r>
      <w:proofErr w:type="spellEnd"/>
      <w:r w:rsidRPr="003D430B">
        <w:t>, L.A. et al. (1999)</w:t>
      </w:r>
      <w:r w:rsidR="00531E23">
        <w:t>.</w:t>
      </w:r>
      <w:r w:rsidR="00A3789D" w:rsidRPr="003D430B">
        <w:t xml:space="preserve"> </w:t>
      </w:r>
      <w:proofErr w:type="spellStart"/>
      <w:r w:rsidR="00A3789D" w:rsidRPr="003D430B">
        <w:t>Committee</w:t>
      </w:r>
      <w:proofErr w:type="spellEnd"/>
      <w:r w:rsidR="00A3789D" w:rsidRPr="003D430B">
        <w:t xml:space="preserve"> on </w:t>
      </w:r>
      <w:proofErr w:type="spellStart"/>
      <w:r w:rsidR="00A3789D" w:rsidRPr="003D430B">
        <w:t>Guidelines</w:t>
      </w:r>
      <w:proofErr w:type="spellEnd"/>
      <w:r w:rsidR="00A3789D" w:rsidRPr="003D430B">
        <w:t xml:space="preserve"> </w:t>
      </w:r>
      <w:proofErr w:type="spellStart"/>
      <w:r w:rsidR="00A3789D" w:rsidRPr="003D430B">
        <w:t>of</w:t>
      </w:r>
      <w:proofErr w:type="spellEnd"/>
      <w:r w:rsidR="00A3789D" w:rsidRPr="003D430B">
        <w:t xml:space="preserve"> Care, </w:t>
      </w:r>
      <w:proofErr w:type="spellStart"/>
      <w:r w:rsidR="00A3789D" w:rsidRPr="003D430B">
        <w:rPr>
          <w:i/>
        </w:rPr>
        <w:t>Guidelines</w:t>
      </w:r>
      <w:proofErr w:type="spellEnd"/>
      <w:r w:rsidR="00A3789D" w:rsidRPr="003D430B">
        <w:rPr>
          <w:i/>
        </w:rPr>
        <w:t xml:space="preserve"> </w:t>
      </w:r>
      <w:proofErr w:type="spellStart"/>
      <w:r w:rsidR="00A3789D" w:rsidRPr="003D430B">
        <w:rPr>
          <w:i/>
        </w:rPr>
        <w:t>of</w:t>
      </w:r>
      <w:proofErr w:type="spellEnd"/>
      <w:r w:rsidR="00A3789D" w:rsidRPr="003D430B">
        <w:rPr>
          <w:i/>
        </w:rPr>
        <w:t xml:space="preserve"> care </w:t>
      </w:r>
      <w:proofErr w:type="spellStart"/>
      <w:r w:rsidR="00A3789D" w:rsidRPr="003D430B">
        <w:rPr>
          <w:i/>
        </w:rPr>
        <w:t>for</w:t>
      </w:r>
      <w:proofErr w:type="spellEnd"/>
      <w:r w:rsidR="00A3789D" w:rsidRPr="003D430B">
        <w:rPr>
          <w:i/>
        </w:rPr>
        <w:t xml:space="preserve"> psoriasis.</w:t>
      </w:r>
      <w:r w:rsidR="00A3789D" w:rsidRPr="003D430B">
        <w:t xml:space="preserve"> </w:t>
      </w:r>
      <w:proofErr w:type="spellStart"/>
      <w:r w:rsidR="00A3789D" w:rsidRPr="003D430B">
        <w:t>J.am.Acad.Dermatol</w:t>
      </w:r>
      <w:proofErr w:type="spellEnd"/>
      <w:r w:rsidR="00A3789D" w:rsidRPr="003D430B">
        <w:t xml:space="preserve">., </w:t>
      </w:r>
      <w:r w:rsidR="00A3789D" w:rsidRPr="004421D4">
        <w:rPr>
          <w:i/>
        </w:rPr>
        <w:t>28</w:t>
      </w:r>
      <w:r w:rsidR="008468E7">
        <w:t>(4), 32-37.</w:t>
      </w:r>
    </w:p>
    <w:p w:rsidR="007E53F1" w:rsidRPr="003D430B" w:rsidRDefault="007E53F1" w:rsidP="003D430B">
      <w:pPr>
        <w:pStyle w:val="Default"/>
        <w:spacing w:before="100" w:beforeAutospacing="1" w:after="100" w:afterAutospacing="1" w:line="276" w:lineRule="auto"/>
        <w:contextualSpacing/>
        <w:jc w:val="both"/>
      </w:pPr>
      <w:proofErr w:type="spellStart"/>
      <w:r w:rsidRPr="003D430B">
        <w:lastRenderedPageBreak/>
        <w:t>Fortes</w:t>
      </w:r>
      <w:proofErr w:type="spellEnd"/>
      <w:r w:rsidRPr="003D430B">
        <w:t>, C. et al. (2005)</w:t>
      </w:r>
      <w:r w:rsidR="00531E23">
        <w:t>.</w:t>
      </w:r>
      <w:r w:rsidRPr="003D430B">
        <w:rPr>
          <w:b/>
          <w:bCs/>
          <w:color w:val="FF0000"/>
          <w:kern w:val="36"/>
          <w:bdr w:val="none" w:sz="0" w:space="0" w:color="auto" w:frame="1"/>
        </w:rPr>
        <w:t xml:space="preserve"> </w:t>
      </w:r>
      <w:proofErr w:type="spellStart"/>
      <w:r w:rsidRPr="007E53F1">
        <w:rPr>
          <w:bCs/>
          <w:color w:val="auto"/>
          <w:kern w:val="36"/>
          <w:bdr w:val="none" w:sz="0" w:space="0" w:color="auto" w:frame="1"/>
        </w:rPr>
        <w:t>Relationship</w:t>
      </w:r>
      <w:proofErr w:type="spellEnd"/>
      <w:r w:rsidRPr="007E53F1">
        <w:rPr>
          <w:bCs/>
          <w:color w:val="auto"/>
          <w:kern w:val="36"/>
          <w:bdr w:val="none" w:sz="0" w:space="0" w:color="auto" w:frame="1"/>
        </w:rPr>
        <w:t xml:space="preserve"> </w:t>
      </w:r>
      <w:proofErr w:type="spellStart"/>
      <w:r w:rsidRPr="007E53F1">
        <w:rPr>
          <w:bCs/>
          <w:color w:val="auto"/>
          <w:kern w:val="36"/>
          <w:bdr w:val="none" w:sz="0" w:space="0" w:color="auto" w:frame="1"/>
        </w:rPr>
        <w:t>Between</w:t>
      </w:r>
      <w:proofErr w:type="spellEnd"/>
      <w:r w:rsidRPr="007E53F1">
        <w:rPr>
          <w:bCs/>
          <w:color w:val="auto"/>
          <w:kern w:val="36"/>
          <w:bdr w:val="none" w:sz="0" w:space="0" w:color="auto" w:frame="1"/>
        </w:rPr>
        <w:t xml:space="preserve"> Smoking and </w:t>
      </w:r>
      <w:proofErr w:type="spellStart"/>
      <w:r w:rsidRPr="007E53F1">
        <w:rPr>
          <w:bCs/>
          <w:color w:val="auto"/>
          <w:kern w:val="36"/>
          <w:bdr w:val="none" w:sz="0" w:space="0" w:color="auto" w:frame="1"/>
        </w:rPr>
        <w:t>the</w:t>
      </w:r>
      <w:proofErr w:type="spellEnd"/>
      <w:r w:rsidRPr="007E53F1">
        <w:rPr>
          <w:bCs/>
          <w:color w:val="auto"/>
          <w:kern w:val="36"/>
          <w:bdr w:val="none" w:sz="0" w:space="0" w:color="auto" w:frame="1"/>
        </w:rPr>
        <w:t xml:space="preserve"> </w:t>
      </w:r>
      <w:proofErr w:type="spellStart"/>
      <w:r w:rsidRPr="007E53F1">
        <w:rPr>
          <w:bCs/>
          <w:color w:val="auto"/>
          <w:kern w:val="36"/>
          <w:bdr w:val="none" w:sz="0" w:space="0" w:color="auto" w:frame="1"/>
        </w:rPr>
        <w:t>Clinical</w:t>
      </w:r>
      <w:proofErr w:type="spellEnd"/>
      <w:r w:rsidRPr="007E53F1">
        <w:rPr>
          <w:bCs/>
          <w:color w:val="auto"/>
          <w:kern w:val="36"/>
          <w:bdr w:val="none" w:sz="0" w:space="0" w:color="auto" w:frame="1"/>
        </w:rPr>
        <w:t xml:space="preserve"> </w:t>
      </w:r>
      <w:proofErr w:type="spellStart"/>
      <w:r w:rsidRPr="007E53F1">
        <w:rPr>
          <w:bCs/>
          <w:color w:val="auto"/>
          <w:kern w:val="36"/>
          <w:bdr w:val="none" w:sz="0" w:space="0" w:color="auto" w:frame="1"/>
        </w:rPr>
        <w:t>Severity</w:t>
      </w:r>
      <w:proofErr w:type="spellEnd"/>
      <w:r w:rsidRPr="007E53F1">
        <w:rPr>
          <w:bCs/>
          <w:color w:val="auto"/>
          <w:kern w:val="36"/>
          <w:bdr w:val="none" w:sz="0" w:space="0" w:color="auto" w:frame="1"/>
        </w:rPr>
        <w:t xml:space="preserve"> </w:t>
      </w:r>
      <w:proofErr w:type="spellStart"/>
      <w:r w:rsidRPr="007E53F1">
        <w:rPr>
          <w:bCs/>
          <w:color w:val="auto"/>
          <w:kern w:val="36"/>
          <w:bdr w:val="none" w:sz="0" w:space="0" w:color="auto" w:frame="1"/>
        </w:rPr>
        <w:t>of</w:t>
      </w:r>
      <w:proofErr w:type="spellEnd"/>
      <w:r w:rsidRPr="007E53F1">
        <w:rPr>
          <w:bCs/>
          <w:color w:val="auto"/>
          <w:kern w:val="36"/>
          <w:bdr w:val="none" w:sz="0" w:space="0" w:color="auto" w:frame="1"/>
        </w:rPr>
        <w:t xml:space="preserve"> Psoriasis</w:t>
      </w:r>
      <w:r w:rsidRPr="003D430B">
        <w:rPr>
          <w:bCs/>
          <w:kern w:val="36"/>
          <w:bdr w:val="none" w:sz="0" w:space="0" w:color="auto" w:frame="1"/>
        </w:rPr>
        <w:t xml:space="preserve">. </w:t>
      </w:r>
      <w:r w:rsidRPr="003D430B">
        <w:rPr>
          <w:bCs/>
          <w:color w:val="auto"/>
          <w:kern w:val="36"/>
        </w:rPr>
        <w:t> </w:t>
      </w:r>
      <w:r w:rsidRPr="00531E23">
        <w:rPr>
          <w:i/>
        </w:rPr>
        <w:t xml:space="preserve">Arch </w:t>
      </w:r>
      <w:proofErr w:type="spellStart"/>
      <w:r w:rsidRPr="00531E23">
        <w:rPr>
          <w:i/>
        </w:rPr>
        <w:t>Dermatol</w:t>
      </w:r>
      <w:proofErr w:type="spellEnd"/>
      <w:r w:rsidRPr="00531E23">
        <w:rPr>
          <w:i/>
        </w:rPr>
        <w:t>. 141</w:t>
      </w:r>
      <w:r w:rsidRPr="00BF6E59">
        <w:t>(12),</w:t>
      </w:r>
      <w:r w:rsidRPr="003D430B">
        <w:t xml:space="preserve"> 1580-1584.</w:t>
      </w:r>
    </w:p>
    <w:p w:rsidR="00A3789D" w:rsidRPr="003D430B" w:rsidRDefault="00A3789D" w:rsidP="003D430B">
      <w:pPr>
        <w:autoSpaceDE w:val="0"/>
        <w:autoSpaceDN w:val="0"/>
        <w:adjustRightInd w:val="0"/>
        <w:spacing w:before="100" w:beforeAutospacing="1" w:after="100" w:afterAutospacing="1" w:line="276" w:lineRule="auto"/>
        <w:contextualSpacing/>
        <w:jc w:val="both"/>
        <w:rPr>
          <w:rFonts w:eastAsiaTheme="minorHAnsi"/>
          <w:lang w:eastAsia="en-US"/>
        </w:rPr>
      </w:pPr>
      <w:r w:rsidRPr="003D430B">
        <w:rPr>
          <w:rFonts w:eastAsiaTheme="minorHAnsi"/>
          <w:color w:val="000000"/>
          <w:lang w:eastAsia="en-US"/>
        </w:rPr>
        <w:t xml:space="preserve">Filipcová, B., Filipec, J. (1972). </w:t>
      </w:r>
      <w:r w:rsidRPr="003D430B">
        <w:rPr>
          <w:rFonts w:eastAsiaTheme="minorHAnsi"/>
          <w:i/>
          <w:iCs/>
          <w:color w:val="000000"/>
          <w:lang w:eastAsia="en-US"/>
        </w:rPr>
        <w:t>Různoběžky života</w:t>
      </w:r>
      <w:r w:rsidRPr="003D430B">
        <w:rPr>
          <w:rFonts w:eastAsiaTheme="minorHAnsi"/>
          <w:color w:val="000000"/>
          <w:lang w:eastAsia="en-US"/>
        </w:rPr>
        <w:t>. Praha: Svoboda</w:t>
      </w:r>
      <w:r w:rsidR="00384A51" w:rsidRPr="003D430B">
        <w:rPr>
          <w:rFonts w:eastAsiaTheme="minorHAnsi"/>
          <w:color w:val="000000"/>
          <w:lang w:eastAsia="en-US"/>
        </w:rPr>
        <w:t>.</w:t>
      </w:r>
      <w:r w:rsidRPr="003D430B">
        <w:rPr>
          <w:rFonts w:eastAsiaTheme="minorHAnsi"/>
          <w:lang w:eastAsia="en-US"/>
        </w:rPr>
        <w:t xml:space="preserve"> </w:t>
      </w:r>
    </w:p>
    <w:p w:rsidR="00A3789D" w:rsidRPr="003D430B" w:rsidRDefault="00A3789D" w:rsidP="003D430B">
      <w:pPr>
        <w:autoSpaceDE w:val="0"/>
        <w:autoSpaceDN w:val="0"/>
        <w:adjustRightInd w:val="0"/>
        <w:spacing w:before="100" w:beforeAutospacing="1" w:after="100" w:afterAutospacing="1" w:line="276" w:lineRule="auto"/>
        <w:contextualSpacing/>
        <w:jc w:val="both"/>
        <w:rPr>
          <w:rFonts w:eastAsiaTheme="minorHAnsi"/>
          <w:lang w:eastAsia="en-US"/>
        </w:rPr>
      </w:pPr>
    </w:p>
    <w:p w:rsidR="00A3789D" w:rsidRPr="003D430B" w:rsidRDefault="00A3789D" w:rsidP="003D430B">
      <w:pPr>
        <w:autoSpaceDE w:val="0"/>
        <w:autoSpaceDN w:val="0"/>
        <w:adjustRightInd w:val="0"/>
        <w:spacing w:before="100" w:beforeAutospacing="1" w:after="100" w:afterAutospacing="1" w:line="276" w:lineRule="auto"/>
        <w:contextualSpacing/>
        <w:jc w:val="both"/>
        <w:rPr>
          <w:rFonts w:eastAsiaTheme="minorHAnsi"/>
          <w:lang w:eastAsia="en-US"/>
        </w:rPr>
      </w:pPr>
      <w:proofErr w:type="spellStart"/>
      <w:r w:rsidRPr="003D430B">
        <w:rPr>
          <w:rFonts w:eastAsiaTheme="minorHAnsi"/>
          <w:lang w:eastAsia="en-US"/>
        </w:rPr>
        <w:t>Goffman</w:t>
      </w:r>
      <w:proofErr w:type="spellEnd"/>
      <w:r w:rsidRPr="003D430B">
        <w:rPr>
          <w:rFonts w:eastAsiaTheme="minorHAnsi"/>
          <w:lang w:eastAsia="en-US"/>
        </w:rPr>
        <w:t xml:space="preserve">, E. (2003). </w:t>
      </w:r>
      <w:r w:rsidRPr="003D430B">
        <w:rPr>
          <w:rFonts w:eastAsiaTheme="minorHAnsi"/>
          <w:i/>
          <w:lang w:eastAsia="en-US"/>
        </w:rPr>
        <w:t>Stigma: poznámky k problému zvládání narušené identity.</w:t>
      </w:r>
      <w:r w:rsidRPr="003D430B">
        <w:rPr>
          <w:rFonts w:eastAsiaTheme="minorHAnsi"/>
          <w:lang w:eastAsia="en-US"/>
        </w:rPr>
        <w:t xml:space="preserve"> Praha:</w:t>
      </w:r>
    </w:p>
    <w:p w:rsidR="00A3789D" w:rsidRPr="003D430B" w:rsidRDefault="00A3789D" w:rsidP="003D430B">
      <w:pPr>
        <w:spacing w:before="100" w:beforeAutospacing="1" w:after="100" w:afterAutospacing="1" w:line="276" w:lineRule="auto"/>
        <w:contextualSpacing/>
        <w:jc w:val="both"/>
        <w:rPr>
          <w:rFonts w:eastAsiaTheme="minorHAnsi"/>
          <w:lang w:eastAsia="en-US"/>
        </w:rPr>
      </w:pPr>
      <w:r w:rsidRPr="003D430B">
        <w:rPr>
          <w:rFonts w:eastAsiaTheme="minorHAnsi"/>
          <w:lang w:eastAsia="en-US"/>
        </w:rPr>
        <w:t>Sociologické nakladatelství.</w:t>
      </w:r>
    </w:p>
    <w:p w:rsidR="00A3789D" w:rsidRPr="003D430B" w:rsidRDefault="00A3789D" w:rsidP="003D430B">
      <w:pPr>
        <w:spacing w:before="100" w:beforeAutospacing="1" w:after="100" w:afterAutospacing="1" w:line="276" w:lineRule="auto"/>
        <w:contextualSpacing/>
        <w:jc w:val="both"/>
      </w:pPr>
    </w:p>
    <w:p w:rsidR="00A3789D" w:rsidRPr="003D430B" w:rsidRDefault="00BF6E59" w:rsidP="003D430B">
      <w:pPr>
        <w:spacing w:before="100" w:beforeAutospacing="1" w:after="100" w:afterAutospacing="1" w:line="276" w:lineRule="auto"/>
        <w:contextualSpacing/>
        <w:jc w:val="both"/>
      </w:pPr>
      <w:proofErr w:type="spellStart"/>
      <w:r>
        <w:t>Guggenmoos-Holzmann</w:t>
      </w:r>
      <w:proofErr w:type="spellEnd"/>
      <w:r>
        <w:t>, I.</w:t>
      </w:r>
      <w:r w:rsidR="00A3789D" w:rsidRPr="003D430B">
        <w:t xml:space="preserve"> et al. (1995).  </w:t>
      </w:r>
      <w:proofErr w:type="spellStart"/>
      <w:r w:rsidR="00A3789D" w:rsidRPr="003D430B">
        <w:rPr>
          <w:i/>
          <w:iCs/>
        </w:rPr>
        <w:t>Qualityoflife</w:t>
      </w:r>
      <w:proofErr w:type="spellEnd"/>
      <w:r w:rsidR="00A3789D" w:rsidRPr="003D430B">
        <w:rPr>
          <w:i/>
          <w:iCs/>
        </w:rPr>
        <w:t xml:space="preserve"> and </w:t>
      </w:r>
      <w:proofErr w:type="spellStart"/>
      <w:r w:rsidR="00A3789D" w:rsidRPr="003D430B">
        <w:rPr>
          <w:i/>
          <w:iCs/>
        </w:rPr>
        <w:t>health</w:t>
      </w:r>
      <w:proofErr w:type="spellEnd"/>
      <w:r w:rsidR="00A3789D" w:rsidRPr="003D430B">
        <w:rPr>
          <w:i/>
          <w:iCs/>
        </w:rPr>
        <w:t xml:space="preserve">: </w:t>
      </w:r>
      <w:proofErr w:type="spellStart"/>
      <w:r w:rsidR="00A3789D" w:rsidRPr="003D430B">
        <w:rPr>
          <w:i/>
          <w:iCs/>
        </w:rPr>
        <w:t>concepts</w:t>
      </w:r>
      <w:proofErr w:type="spellEnd"/>
      <w:r w:rsidR="00A3789D" w:rsidRPr="003D430B">
        <w:rPr>
          <w:i/>
          <w:iCs/>
        </w:rPr>
        <w:t xml:space="preserve">, </w:t>
      </w:r>
      <w:proofErr w:type="spellStart"/>
      <w:r w:rsidR="00A3789D" w:rsidRPr="003D430B">
        <w:rPr>
          <w:i/>
          <w:iCs/>
        </w:rPr>
        <w:t>methods</w:t>
      </w:r>
      <w:proofErr w:type="spellEnd"/>
      <w:r w:rsidR="00A3789D" w:rsidRPr="003D430B">
        <w:rPr>
          <w:i/>
          <w:iCs/>
        </w:rPr>
        <w:t xml:space="preserve"> and </w:t>
      </w:r>
      <w:proofErr w:type="spellStart"/>
      <w:r w:rsidR="00A3789D" w:rsidRPr="003D430B">
        <w:rPr>
          <w:i/>
          <w:iCs/>
        </w:rPr>
        <w:t>applications</w:t>
      </w:r>
      <w:proofErr w:type="spellEnd"/>
      <w:r w:rsidR="00A3789D" w:rsidRPr="003D430B">
        <w:rPr>
          <w:i/>
          <w:iCs/>
        </w:rPr>
        <w:t xml:space="preserve"> ; </w:t>
      </w:r>
      <w:proofErr w:type="spellStart"/>
      <w:r w:rsidR="00A3789D" w:rsidRPr="003D430B">
        <w:rPr>
          <w:i/>
          <w:iCs/>
        </w:rPr>
        <w:t>with</w:t>
      </w:r>
      <w:proofErr w:type="spellEnd"/>
      <w:r w:rsidR="00A3789D" w:rsidRPr="003D430B">
        <w:rPr>
          <w:i/>
          <w:iCs/>
        </w:rPr>
        <w:t xml:space="preserve"> 17 </w:t>
      </w:r>
      <w:proofErr w:type="spellStart"/>
      <w:r w:rsidR="00A3789D" w:rsidRPr="003D430B">
        <w:rPr>
          <w:i/>
          <w:iCs/>
        </w:rPr>
        <w:t>tables</w:t>
      </w:r>
      <w:proofErr w:type="spellEnd"/>
      <w:r w:rsidR="00A3789D" w:rsidRPr="003D430B">
        <w:t xml:space="preserve">. </w:t>
      </w:r>
      <w:proofErr w:type="spellStart"/>
      <w:r w:rsidR="00A3789D" w:rsidRPr="003D430B">
        <w:t>Berlin</w:t>
      </w:r>
      <w:proofErr w:type="spellEnd"/>
      <w:r w:rsidR="00A3789D" w:rsidRPr="003D430B">
        <w:t xml:space="preserve">: </w:t>
      </w:r>
      <w:proofErr w:type="spellStart"/>
      <w:r w:rsidR="00A3789D" w:rsidRPr="003D430B">
        <w:t>BlackwellWiss</w:t>
      </w:r>
      <w:proofErr w:type="spellEnd"/>
      <w:r w:rsidR="00A3789D" w:rsidRPr="003D430B">
        <w:t>.-</w:t>
      </w:r>
      <w:proofErr w:type="spellStart"/>
      <w:r w:rsidR="00A3789D" w:rsidRPr="003D430B">
        <w:t>Verl</w:t>
      </w:r>
      <w:proofErr w:type="spellEnd"/>
      <w:r w:rsidR="00A3789D" w:rsidRPr="003D430B">
        <w:t>,</w:t>
      </w:r>
    </w:p>
    <w:p w:rsidR="00A3789D" w:rsidRPr="003D430B" w:rsidRDefault="00A3789D" w:rsidP="003D430B">
      <w:pPr>
        <w:spacing w:before="100" w:beforeAutospacing="1" w:after="100" w:afterAutospacing="1" w:line="276" w:lineRule="auto"/>
        <w:contextualSpacing/>
        <w:jc w:val="both"/>
      </w:pPr>
    </w:p>
    <w:p w:rsidR="00A3789D" w:rsidRPr="003D430B" w:rsidRDefault="00A3789D" w:rsidP="003D430B">
      <w:pPr>
        <w:spacing w:before="100" w:beforeAutospacing="1" w:after="100" w:afterAutospacing="1" w:line="276" w:lineRule="auto"/>
        <w:contextualSpacing/>
        <w:jc w:val="both"/>
      </w:pPr>
      <w:proofErr w:type="spellStart"/>
      <w:r w:rsidRPr="003D430B">
        <w:t>Gurková</w:t>
      </w:r>
      <w:proofErr w:type="spellEnd"/>
      <w:r w:rsidRPr="003D430B">
        <w:t xml:space="preserve">, E. (2011). </w:t>
      </w:r>
      <w:r w:rsidRPr="003D430B">
        <w:rPr>
          <w:i/>
          <w:iCs/>
        </w:rPr>
        <w:t xml:space="preserve">Hodnocení kvality života: pro klinickou praxi a ošetřovatelský výzkum. </w:t>
      </w:r>
      <w:r w:rsidRPr="003D430B">
        <w:t xml:space="preserve"> Praha: </w:t>
      </w:r>
      <w:proofErr w:type="spellStart"/>
      <w:r w:rsidRPr="003D430B">
        <w:t>Grada</w:t>
      </w:r>
      <w:proofErr w:type="spellEnd"/>
      <w:r w:rsidRPr="003D430B">
        <w:t>.</w:t>
      </w:r>
    </w:p>
    <w:p w:rsidR="00A3789D" w:rsidRPr="003D430B" w:rsidRDefault="00A3789D" w:rsidP="003D430B">
      <w:pPr>
        <w:spacing w:before="100" w:beforeAutospacing="1" w:after="100" w:afterAutospacing="1" w:line="276" w:lineRule="auto"/>
        <w:contextualSpacing/>
        <w:jc w:val="both"/>
      </w:pPr>
    </w:p>
    <w:p w:rsidR="00A3789D" w:rsidRPr="003D430B" w:rsidRDefault="00A3789D" w:rsidP="003D430B">
      <w:pPr>
        <w:spacing w:before="100" w:beforeAutospacing="1" w:after="100" w:afterAutospacing="1" w:line="276" w:lineRule="auto"/>
        <w:contextualSpacing/>
        <w:jc w:val="both"/>
        <w:rPr>
          <w:rFonts w:eastAsiaTheme="minorHAnsi"/>
          <w:lang w:eastAsia="en-US"/>
        </w:rPr>
      </w:pPr>
      <w:r w:rsidRPr="003D430B">
        <w:t xml:space="preserve">Hartl, P. (1993). </w:t>
      </w:r>
      <w:r w:rsidRPr="003D430B">
        <w:rPr>
          <w:i/>
          <w:iCs/>
        </w:rPr>
        <w:t>Psychologický slovník</w:t>
      </w:r>
      <w:r w:rsidRPr="003D430B">
        <w:t>. Praha.</w:t>
      </w:r>
    </w:p>
    <w:p w:rsidR="00A3789D" w:rsidRPr="003D430B" w:rsidRDefault="00A3789D" w:rsidP="003D430B">
      <w:pPr>
        <w:spacing w:before="100" w:beforeAutospacing="1" w:after="100" w:afterAutospacing="1" w:line="276" w:lineRule="auto"/>
        <w:contextualSpacing/>
        <w:jc w:val="both"/>
      </w:pPr>
    </w:p>
    <w:p w:rsidR="00A3789D" w:rsidRPr="003D430B" w:rsidRDefault="00A3789D" w:rsidP="003D430B">
      <w:pPr>
        <w:spacing w:before="100" w:beforeAutospacing="1" w:after="100" w:afterAutospacing="1" w:line="276" w:lineRule="auto"/>
        <w:contextualSpacing/>
        <w:jc w:val="both"/>
        <w:rPr>
          <w:rFonts w:eastAsiaTheme="minorHAnsi"/>
          <w:lang w:eastAsia="en-US"/>
        </w:rPr>
      </w:pPr>
      <w:r w:rsidRPr="003D430B">
        <w:t xml:space="preserve">Hodaň, B. (2007). </w:t>
      </w:r>
      <w:r w:rsidRPr="003D430B">
        <w:rPr>
          <w:i/>
          <w:iCs/>
        </w:rPr>
        <w:t xml:space="preserve">Sociokulturní </w:t>
      </w:r>
      <w:proofErr w:type="spellStart"/>
      <w:r w:rsidRPr="003D430B">
        <w:rPr>
          <w:i/>
          <w:iCs/>
        </w:rPr>
        <w:t>kinantropologie</w:t>
      </w:r>
      <w:proofErr w:type="spellEnd"/>
      <w:r w:rsidRPr="003D430B">
        <w:rPr>
          <w:i/>
          <w:iCs/>
        </w:rPr>
        <w:t xml:space="preserve"> II</w:t>
      </w:r>
      <w:r w:rsidRPr="003D430B">
        <w:rPr>
          <w:i/>
        </w:rPr>
        <w:t>.</w:t>
      </w:r>
      <w:r w:rsidRPr="003D430B">
        <w:t xml:space="preserve"> Olomouc: Univerzita Palackého.</w:t>
      </w:r>
    </w:p>
    <w:p w:rsidR="00A3789D" w:rsidRPr="003D430B" w:rsidRDefault="00A3789D" w:rsidP="003D430B">
      <w:pPr>
        <w:spacing w:before="100" w:beforeAutospacing="1" w:after="100" w:afterAutospacing="1" w:line="276" w:lineRule="auto"/>
        <w:contextualSpacing/>
        <w:jc w:val="both"/>
        <w:rPr>
          <w:rStyle w:val="htmltxt1"/>
          <w:color w:val="auto"/>
        </w:rPr>
      </w:pPr>
    </w:p>
    <w:p w:rsidR="00A3789D" w:rsidRPr="003D430B" w:rsidRDefault="00A3789D" w:rsidP="003D430B">
      <w:pPr>
        <w:spacing w:before="100" w:beforeAutospacing="1" w:after="100" w:afterAutospacing="1" w:line="276" w:lineRule="auto"/>
        <w:contextualSpacing/>
        <w:jc w:val="both"/>
        <w:rPr>
          <w:rStyle w:val="htmltxt1"/>
        </w:rPr>
      </w:pPr>
      <w:r w:rsidRPr="003D430B">
        <w:rPr>
          <w:rStyle w:val="htmltxt1"/>
          <w:color w:val="auto"/>
        </w:rPr>
        <w:t xml:space="preserve">Hodaň, B., Dohnal, T. (2008). </w:t>
      </w:r>
      <w:proofErr w:type="spellStart"/>
      <w:r w:rsidRPr="003D430B">
        <w:rPr>
          <w:rStyle w:val="htmltxt1"/>
          <w:i/>
          <w:color w:val="auto"/>
        </w:rPr>
        <w:t>Rekreologie</w:t>
      </w:r>
      <w:proofErr w:type="spellEnd"/>
      <w:r w:rsidRPr="003D430B">
        <w:rPr>
          <w:rStyle w:val="htmltxt1"/>
          <w:i/>
          <w:color w:val="auto"/>
        </w:rPr>
        <w:t>.</w:t>
      </w:r>
      <w:r w:rsidRPr="003D430B">
        <w:rPr>
          <w:rStyle w:val="htmltxt1"/>
          <w:color w:val="auto"/>
        </w:rPr>
        <w:t xml:space="preserve"> Olomouc: Univerzita Palackého.</w:t>
      </w:r>
    </w:p>
    <w:p w:rsidR="00A3789D" w:rsidRPr="003D430B" w:rsidRDefault="00A3789D" w:rsidP="003D430B">
      <w:pPr>
        <w:spacing w:before="100" w:beforeAutospacing="1" w:after="100" w:afterAutospacing="1" w:line="276" w:lineRule="auto"/>
        <w:contextualSpacing/>
        <w:jc w:val="both"/>
        <w:rPr>
          <w:rStyle w:val="htmltxt1"/>
        </w:rPr>
      </w:pPr>
    </w:p>
    <w:p w:rsidR="00A3789D" w:rsidRPr="003D430B" w:rsidRDefault="00A3789D" w:rsidP="003D430B">
      <w:pPr>
        <w:autoSpaceDE w:val="0"/>
        <w:autoSpaceDN w:val="0"/>
        <w:adjustRightInd w:val="0"/>
        <w:jc w:val="both"/>
        <w:rPr>
          <w:rFonts w:eastAsiaTheme="minorHAnsi"/>
          <w:color w:val="000000"/>
          <w:lang w:eastAsia="en-US"/>
        </w:rPr>
      </w:pPr>
      <w:r w:rsidRPr="003D430B">
        <w:rPr>
          <w:rFonts w:eastAsiaTheme="minorHAnsi"/>
          <w:color w:val="000000"/>
          <w:lang w:eastAsia="en-US"/>
        </w:rPr>
        <w:t xml:space="preserve">Honzík, K. (1965). </w:t>
      </w:r>
      <w:r w:rsidRPr="003D430B">
        <w:rPr>
          <w:rFonts w:eastAsiaTheme="minorHAnsi"/>
          <w:i/>
          <w:iCs/>
          <w:color w:val="000000"/>
          <w:lang w:eastAsia="en-US"/>
        </w:rPr>
        <w:t>Z tvorby životního slohu</w:t>
      </w:r>
      <w:r w:rsidRPr="003D430B">
        <w:rPr>
          <w:rFonts w:eastAsiaTheme="minorHAnsi"/>
          <w:color w:val="000000"/>
          <w:lang w:eastAsia="en-US"/>
        </w:rPr>
        <w:t xml:space="preserve">. Praha: Nakladatelství politické literatury. </w:t>
      </w:r>
    </w:p>
    <w:p w:rsidR="00A3789D" w:rsidRPr="003D430B" w:rsidRDefault="00A3789D" w:rsidP="003D430B">
      <w:pPr>
        <w:autoSpaceDE w:val="0"/>
        <w:autoSpaceDN w:val="0"/>
        <w:adjustRightInd w:val="0"/>
        <w:jc w:val="both"/>
        <w:rPr>
          <w:rFonts w:eastAsiaTheme="minorHAnsi"/>
          <w:color w:val="000000"/>
          <w:lang w:eastAsia="en-US"/>
        </w:rPr>
      </w:pPr>
    </w:p>
    <w:p w:rsidR="00A3789D" w:rsidRPr="003D430B" w:rsidRDefault="00A3789D" w:rsidP="003D430B">
      <w:pPr>
        <w:autoSpaceDE w:val="0"/>
        <w:autoSpaceDN w:val="0"/>
        <w:adjustRightInd w:val="0"/>
        <w:jc w:val="both"/>
        <w:rPr>
          <w:rFonts w:eastAsiaTheme="minorHAnsi"/>
          <w:lang w:eastAsia="en-US"/>
        </w:rPr>
      </w:pPr>
      <w:r w:rsidRPr="003D430B">
        <w:rPr>
          <w:rFonts w:eastAsiaTheme="minorHAnsi"/>
          <w:lang w:eastAsia="en-US"/>
        </w:rPr>
        <w:t xml:space="preserve">Ivanová, K. (2006). </w:t>
      </w:r>
      <w:r w:rsidRPr="003D430B">
        <w:rPr>
          <w:rFonts w:eastAsiaTheme="minorHAnsi"/>
          <w:i/>
          <w:iCs/>
          <w:lang w:eastAsia="en-US"/>
        </w:rPr>
        <w:t>Životní styl jako sociální determinanta zdraví</w:t>
      </w:r>
      <w:r w:rsidRPr="003D430B">
        <w:rPr>
          <w:rFonts w:eastAsiaTheme="minorHAnsi"/>
          <w:lang w:eastAsia="en-US"/>
        </w:rPr>
        <w:t xml:space="preserve">. Rigorózní práce. Praha: </w:t>
      </w:r>
    </w:p>
    <w:p w:rsidR="00A3789D" w:rsidRPr="003D430B" w:rsidRDefault="00A3789D" w:rsidP="003D430B">
      <w:pPr>
        <w:autoSpaceDE w:val="0"/>
        <w:autoSpaceDN w:val="0"/>
        <w:adjustRightInd w:val="0"/>
        <w:jc w:val="both"/>
        <w:rPr>
          <w:rFonts w:eastAsiaTheme="minorHAnsi"/>
          <w:lang w:eastAsia="en-US"/>
        </w:rPr>
      </w:pPr>
      <w:r w:rsidRPr="003D430B">
        <w:rPr>
          <w:rFonts w:eastAsiaTheme="minorHAnsi"/>
          <w:lang w:eastAsia="en-US"/>
        </w:rPr>
        <w:t xml:space="preserve">FF- UK. </w:t>
      </w:r>
    </w:p>
    <w:p w:rsidR="00A3789D" w:rsidRPr="003D430B" w:rsidRDefault="00A3789D" w:rsidP="003D430B">
      <w:pPr>
        <w:autoSpaceDE w:val="0"/>
        <w:autoSpaceDN w:val="0"/>
        <w:adjustRightInd w:val="0"/>
        <w:jc w:val="both"/>
        <w:rPr>
          <w:rFonts w:eastAsiaTheme="minorHAnsi"/>
          <w:lang w:eastAsia="en-US"/>
        </w:rPr>
      </w:pPr>
    </w:p>
    <w:p w:rsidR="00A3789D" w:rsidRPr="003D430B" w:rsidRDefault="00531E23" w:rsidP="003D430B">
      <w:pPr>
        <w:spacing w:line="360" w:lineRule="auto"/>
        <w:jc w:val="both"/>
      </w:pPr>
      <w:r>
        <w:t xml:space="preserve">Janečková, L. (2001). </w:t>
      </w:r>
      <w:r w:rsidR="00A3789D" w:rsidRPr="003D430B">
        <w:t xml:space="preserve"> </w:t>
      </w:r>
      <w:r w:rsidR="00A3789D" w:rsidRPr="003D430B">
        <w:rPr>
          <w:i/>
        </w:rPr>
        <w:t>Jak žít s lupénkou</w:t>
      </w:r>
      <w:r w:rsidR="00A3789D" w:rsidRPr="003D430B">
        <w:t xml:space="preserve">.  </w:t>
      </w:r>
      <w:proofErr w:type="spellStart"/>
      <w:r w:rsidR="00A3789D" w:rsidRPr="003D430B">
        <w:t>Retrieved</w:t>
      </w:r>
      <w:proofErr w:type="spellEnd"/>
      <w:r w:rsidR="00A3789D" w:rsidRPr="003D430B">
        <w:t xml:space="preserve"> 14. 3. 2013 </w:t>
      </w:r>
      <w:proofErr w:type="spellStart"/>
      <w:r w:rsidR="00A3789D" w:rsidRPr="003D430B">
        <w:t>from</w:t>
      </w:r>
      <w:proofErr w:type="spellEnd"/>
      <w:r w:rsidR="00A3789D" w:rsidRPr="003D430B">
        <w:t xml:space="preserve"> </w:t>
      </w:r>
      <w:proofErr w:type="spellStart"/>
      <w:r w:rsidR="00A3789D" w:rsidRPr="003D430B">
        <w:t>the</w:t>
      </w:r>
      <w:proofErr w:type="spellEnd"/>
      <w:r w:rsidR="00A3789D" w:rsidRPr="003D430B">
        <w:t xml:space="preserve"> </w:t>
      </w:r>
      <w:proofErr w:type="spellStart"/>
      <w:r w:rsidR="00A3789D" w:rsidRPr="003D430B">
        <w:t>World</w:t>
      </w:r>
      <w:proofErr w:type="spellEnd"/>
      <w:r w:rsidR="00A3789D" w:rsidRPr="003D430B">
        <w:t xml:space="preserve"> </w:t>
      </w:r>
      <w:proofErr w:type="spellStart"/>
      <w:r w:rsidR="00A3789D" w:rsidRPr="003D430B">
        <w:t>Wide</w:t>
      </w:r>
      <w:proofErr w:type="spellEnd"/>
      <w:r w:rsidR="00A3789D" w:rsidRPr="003D430B">
        <w:t xml:space="preserve"> Web: </w:t>
      </w:r>
      <w:hyperlink r:id="rId20" w:history="1">
        <w:r w:rsidR="00A3789D" w:rsidRPr="003D430B">
          <w:rPr>
            <w:rStyle w:val="Hypertextovodkaz"/>
          </w:rPr>
          <w:t>http://www.prokrasnetelo.cz/clanky/jak-zit-s-lupenkou/</w:t>
        </w:r>
      </w:hyperlink>
    </w:p>
    <w:p w:rsidR="00A3789D" w:rsidRPr="003D430B" w:rsidRDefault="00A3789D" w:rsidP="003D430B">
      <w:pPr>
        <w:autoSpaceDE w:val="0"/>
        <w:autoSpaceDN w:val="0"/>
        <w:adjustRightInd w:val="0"/>
        <w:jc w:val="both"/>
        <w:rPr>
          <w:rFonts w:eastAsiaTheme="minorHAnsi"/>
          <w:lang w:eastAsia="en-US"/>
        </w:rPr>
      </w:pPr>
    </w:p>
    <w:p w:rsidR="00A3789D" w:rsidRPr="003D430B" w:rsidRDefault="00A3789D" w:rsidP="003D430B">
      <w:pPr>
        <w:autoSpaceDE w:val="0"/>
        <w:autoSpaceDN w:val="0"/>
        <w:adjustRightInd w:val="0"/>
        <w:jc w:val="both"/>
        <w:rPr>
          <w:rFonts w:eastAsiaTheme="minorHAnsi"/>
          <w:color w:val="FF0000"/>
          <w:lang w:eastAsia="en-US"/>
        </w:rPr>
      </w:pPr>
      <w:r w:rsidRPr="003D430B">
        <w:rPr>
          <w:rFonts w:eastAsiaTheme="minorHAnsi"/>
          <w:lang w:eastAsia="en-US"/>
        </w:rPr>
        <w:t xml:space="preserve">Jansa, P. (2005). </w:t>
      </w:r>
      <w:r w:rsidRPr="003D430B">
        <w:rPr>
          <w:rFonts w:eastAsiaTheme="minorHAnsi"/>
          <w:i/>
          <w:iCs/>
          <w:lang w:eastAsia="en-US"/>
        </w:rPr>
        <w:t xml:space="preserve">Sport a pohybové aktivity v životě české populace. </w:t>
      </w:r>
      <w:r w:rsidRPr="003D430B">
        <w:rPr>
          <w:rFonts w:eastAsiaTheme="minorHAnsi"/>
          <w:lang w:eastAsia="en-US"/>
        </w:rPr>
        <w:t>Praha: FTVS UK.</w:t>
      </w:r>
    </w:p>
    <w:p w:rsidR="00A3789D" w:rsidRPr="003D430B" w:rsidRDefault="00A3789D" w:rsidP="003D430B">
      <w:pPr>
        <w:autoSpaceDE w:val="0"/>
        <w:autoSpaceDN w:val="0"/>
        <w:adjustRightInd w:val="0"/>
        <w:jc w:val="both"/>
        <w:rPr>
          <w:rFonts w:eastAsiaTheme="minorHAnsi"/>
          <w:color w:val="000000"/>
          <w:lang w:eastAsia="en-US"/>
        </w:rPr>
      </w:pPr>
    </w:p>
    <w:p w:rsidR="00A3789D" w:rsidRPr="003D430B" w:rsidRDefault="00A3789D" w:rsidP="003D430B">
      <w:pPr>
        <w:spacing w:before="100" w:beforeAutospacing="1" w:after="100" w:afterAutospacing="1" w:line="276" w:lineRule="auto"/>
        <w:contextualSpacing/>
        <w:jc w:val="both"/>
        <w:rPr>
          <w:rFonts w:eastAsiaTheme="minorHAnsi"/>
          <w:lang w:eastAsia="en-US"/>
        </w:rPr>
      </w:pPr>
      <w:proofErr w:type="spellStart"/>
      <w:r w:rsidRPr="003D430B">
        <w:rPr>
          <w:rFonts w:eastAsiaTheme="minorHAnsi"/>
          <w:lang w:eastAsia="en-US"/>
        </w:rPr>
        <w:t>Kebza,V</w:t>
      </w:r>
      <w:proofErr w:type="spellEnd"/>
      <w:r w:rsidRPr="003D430B">
        <w:rPr>
          <w:rFonts w:eastAsiaTheme="minorHAnsi"/>
          <w:lang w:eastAsia="en-US"/>
        </w:rPr>
        <w:t xml:space="preserve">. (2001). </w:t>
      </w:r>
      <w:r w:rsidRPr="003D430B">
        <w:rPr>
          <w:rFonts w:eastAsiaTheme="minorHAnsi"/>
          <w:i/>
          <w:lang w:eastAsia="en-US"/>
        </w:rPr>
        <w:t>Sociální psychologie zdraví.</w:t>
      </w:r>
      <w:r w:rsidRPr="003D430B">
        <w:rPr>
          <w:rFonts w:eastAsiaTheme="minorHAnsi"/>
          <w:lang w:eastAsia="en-US"/>
        </w:rPr>
        <w:t xml:space="preserve"> Praha: </w:t>
      </w:r>
      <w:proofErr w:type="spellStart"/>
      <w:r w:rsidRPr="003D430B">
        <w:rPr>
          <w:rFonts w:eastAsiaTheme="minorHAnsi"/>
          <w:lang w:eastAsia="en-US"/>
        </w:rPr>
        <w:t>GradaPublishing.</w:t>
      </w:r>
      <w:r w:rsidRPr="003D430B">
        <w:t>Baumgartner</w:t>
      </w:r>
      <w:proofErr w:type="spellEnd"/>
      <w:r w:rsidRPr="003D430B">
        <w:t>.</w:t>
      </w:r>
    </w:p>
    <w:p w:rsidR="00A3789D" w:rsidRPr="003D430B" w:rsidRDefault="00A3789D" w:rsidP="003D430B">
      <w:pPr>
        <w:spacing w:before="100" w:beforeAutospacing="1" w:after="100" w:afterAutospacing="1" w:line="276" w:lineRule="auto"/>
        <w:contextualSpacing/>
        <w:jc w:val="both"/>
      </w:pPr>
    </w:p>
    <w:p w:rsidR="00A3789D" w:rsidRPr="003D430B" w:rsidRDefault="00A3789D" w:rsidP="003D430B">
      <w:pPr>
        <w:spacing w:before="100" w:beforeAutospacing="1" w:after="100" w:afterAutospacing="1" w:line="276" w:lineRule="auto"/>
        <w:contextualSpacing/>
        <w:jc w:val="both"/>
      </w:pPr>
      <w:proofErr w:type="spellStart"/>
      <w:r w:rsidRPr="003D430B">
        <w:t>Klescht</w:t>
      </w:r>
      <w:proofErr w:type="spellEnd"/>
      <w:r w:rsidRPr="003D430B">
        <w:t xml:space="preserve">, V. (2008). </w:t>
      </w:r>
      <w:r w:rsidRPr="003D430B">
        <w:rPr>
          <w:i/>
        </w:rPr>
        <w:t xml:space="preserve">Pět pilířů zdravého života. </w:t>
      </w:r>
      <w:r w:rsidRPr="003D430B">
        <w:t xml:space="preserve">Brno: </w:t>
      </w:r>
      <w:proofErr w:type="spellStart"/>
      <w:r w:rsidRPr="003D430B">
        <w:t>ComputerPress</w:t>
      </w:r>
      <w:proofErr w:type="spellEnd"/>
      <w:r w:rsidRPr="003D430B">
        <w:t>, a.s.</w:t>
      </w:r>
    </w:p>
    <w:p w:rsidR="00A3789D" w:rsidRPr="003D430B" w:rsidRDefault="00A3789D" w:rsidP="003D430B">
      <w:pPr>
        <w:spacing w:before="100" w:beforeAutospacing="1" w:after="100" w:afterAutospacing="1" w:line="276" w:lineRule="auto"/>
        <w:contextualSpacing/>
        <w:jc w:val="both"/>
      </w:pPr>
    </w:p>
    <w:p w:rsidR="00A3789D" w:rsidRPr="003D430B" w:rsidRDefault="00BF6E59" w:rsidP="003D430B">
      <w:pPr>
        <w:spacing w:before="100" w:beforeAutospacing="1" w:after="100" w:afterAutospacing="1" w:line="276" w:lineRule="auto"/>
        <w:contextualSpacing/>
        <w:jc w:val="both"/>
      </w:pPr>
      <w:r>
        <w:t>Kováč, D. (2004).</w:t>
      </w:r>
      <w:r w:rsidR="00A3789D" w:rsidRPr="003D430B">
        <w:t xml:space="preserve"> </w:t>
      </w:r>
      <w:r w:rsidR="00A3789D" w:rsidRPr="00BF6E59">
        <w:t>Kultivace integrované osobnosti</w:t>
      </w:r>
      <w:r w:rsidR="00A3789D" w:rsidRPr="003D430B">
        <w:rPr>
          <w:i/>
        </w:rPr>
        <w:t>.</w:t>
      </w:r>
      <w:r w:rsidR="00A3789D" w:rsidRPr="003D430B">
        <w:t xml:space="preserve"> </w:t>
      </w:r>
      <w:r w:rsidR="00A3789D" w:rsidRPr="00BF6E59">
        <w:rPr>
          <w:i/>
        </w:rPr>
        <w:t>Psychologie Dnes</w:t>
      </w:r>
      <w:r w:rsidR="00A3789D" w:rsidRPr="003D430B">
        <w:t xml:space="preserve">, </w:t>
      </w:r>
      <w:r>
        <w:rPr>
          <w:i/>
        </w:rPr>
        <w:t>2,</w:t>
      </w:r>
      <w:r w:rsidR="00A3789D" w:rsidRPr="003D430B">
        <w:t xml:space="preserve"> 12-14</w:t>
      </w:r>
      <w:r w:rsidR="00384A51" w:rsidRPr="003D430B">
        <w:t>.</w:t>
      </w:r>
    </w:p>
    <w:p w:rsidR="00A3789D" w:rsidRPr="003D430B" w:rsidRDefault="00A3789D" w:rsidP="003D430B">
      <w:pPr>
        <w:spacing w:before="100" w:beforeAutospacing="1" w:after="100" w:afterAutospacing="1" w:line="276" w:lineRule="auto"/>
        <w:contextualSpacing/>
        <w:jc w:val="both"/>
      </w:pPr>
    </w:p>
    <w:p w:rsidR="00A3789D" w:rsidRPr="003D430B" w:rsidRDefault="00A3789D" w:rsidP="003D430B">
      <w:pPr>
        <w:spacing w:before="100" w:beforeAutospacing="1" w:after="100" w:afterAutospacing="1" w:line="276" w:lineRule="auto"/>
        <w:contextualSpacing/>
        <w:jc w:val="both"/>
      </w:pPr>
      <w:r w:rsidRPr="003D430B">
        <w:t xml:space="preserve">Křivohlavý, J. (1994). </w:t>
      </w:r>
      <w:r w:rsidRPr="003D430B">
        <w:rPr>
          <w:i/>
          <w:iCs/>
        </w:rPr>
        <w:t>Jak Zvládat stres</w:t>
      </w:r>
      <w:r w:rsidRPr="003D430B">
        <w:t xml:space="preserve">. Praha: </w:t>
      </w:r>
      <w:proofErr w:type="spellStart"/>
      <w:r w:rsidRPr="003D430B">
        <w:t>Grada</w:t>
      </w:r>
      <w:proofErr w:type="spellEnd"/>
      <w:r w:rsidRPr="003D430B">
        <w:t xml:space="preserve"> Avicenum</w:t>
      </w:r>
      <w:r w:rsidR="00384A51" w:rsidRPr="003D430B">
        <w:t>.</w:t>
      </w:r>
    </w:p>
    <w:p w:rsidR="00A3789D" w:rsidRPr="003D430B" w:rsidRDefault="00A3789D" w:rsidP="003D430B">
      <w:pPr>
        <w:spacing w:before="100" w:beforeAutospacing="1" w:after="100" w:afterAutospacing="1" w:line="276" w:lineRule="auto"/>
        <w:contextualSpacing/>
        <w:jc w:val="both"/>
        <w:rPr>
          <w:rFonts w:eastAsiaTheme="minorHAnsi"/>
          <w:lang w:eastAsia="en-US"/>
        </w:rPr>
      </w:pPr>
    </w:p>
    <w:p w:rsidR="00A3789D" w:rsidRPr="003D430B" w:rsidRDefault="00A3789D" w:rsidP="003D430B">
      <w:pPr>
        <w:spacing w:before="100" w:beforeAutospacing="1" w:after="100" w:afterAutospacing="1" w:line="276" w:lineRule="auto"/>
        <w:contextualSpacing/>
        <w:jc w:val="both"/>
        <w:rPr>
          <w:rFonts w:eastAsiaTheme="minorHAnsi"/>
          <w:lang w:eastAsia="en-US"/>
        </w:rPr>
      </w:pPr>
      <w:r w:rsidRPr="003D430B">
        <w:rPr>
          <w:rFonts w:eastAsiaTheme="minorHAnsi"/>
          <w:lang w:eastAsia="en-US"/>
        </w:rPr>
        <w:t xml:space="preserve">Křivohlavý, J. (2002). </w:t>
      </w:r>
      <w:r w:rsidRPr="003D430B">
        <w:rPr>
          <w:rFonts w:eastAsiaTheme="minorHAnsi"/>
          <w:i/>
          <w:lang w:eastAsia="en-US"/>
        </w:rPr>
        <w:t>Psychologie nemoci.</w:t>
      </w:r>
      <w:r w:rsidRPr="003D430B">
        <w:rPr>
          <w:rFonts w:eastAsiaTheme="minorHAnsi"/>
          <w:lang w:eastAsia="en-US"/>
        </w:rPr>
        <w:t xml:space="preserve"> Praha: </w:t>
      </w:r>
      <w:proofErr w:type="spellStart"/>
      <w:r w:rsidRPr="003D430B">
        <w:rPr>
          <w:rFonts w:eastAsiaTheme="minorHAnsi"/>
          <w:lang w:eastAsia="en-US"/>
        </w:rPr>
        <w:t>GradaPublishing</w:t>
      </w:r>
      <w:proofErr w:type="spellEnd"/>
      <w:r w:rsidRPr="003D430B">
        <w:rPr>
          <w:rFonts w:eastAsiaTheme="minorHAnsi"/>
          <w:lang w:eastAsia="en-US"/>
        </w:rPr>
        <w:t>.</w:t>
      </w:r>
    </w:p>
    <w:p w:rsidR="00A3789D" w:rsidRPr="003D430B" w:rsidRDefault="00A3789D" w:rsidP="003D430B">
      <w:pPr>
        <w:spacing w:before="100" w:beforeAutospacing="1" w:after="100" w:afterAutospacing="1" w:line="276" w:lineRule="auto"/>
        <w:contextualSpacing/>
        <w:jc w:val="both"/>
        <w:rPr>
          <w:rFonts w:eastAsiaTheme="minorHAnsi"/>
          <w:lang w:eastAsia="en-US"/>
        </w:rPr>
      </w:pPr>
    </w:p>
    <w:p w:rsidR="00A3789D" w:rsidRPr="003D430B" w:rsidRDefault="00A3789D" w:rsidP="003D430B">
      <w:pPr>
        <w:autoSpaceDE w:val="0"/>
        <w:autoSpaceDN w:val="0"/>
        <w:adjustRightInd w:val="0"/>
        <w:jc w:val="both"/>
        <w:rPr>
          <w:rFonts w:eastAsiaTheme="minorHAnsi"/>
          <w:color w:val="000000"/>
          <w:lang w:eastAsia="en-US"/>
        </w:rPr>
      </w:pPr>
      <w:r w:rsidRPr="003D430B">
        <w:rPr>
          <w:rFonts w:eastAsiaTheme="minorHAnsi"/>
          <w:color w:val="000000"/>
          <w:lang w:eastAsia="en-US"/>
        </w:rPr>
        <w:t xml:space="preserve">Librová, H. (1994). </w:t>
      </w:r>
      <w:r w:rsidRPr="003D430B">
        <w:rPr>
          <w:rFonts w:eastAsiaTheme="minorHAnsi"/>
          <w:i/>
          <w:iCs/>
          <w:color w:val="000000"/>
          <w:lang w:eastAsia="en-US"/>
        </w:rPr>
        <w:t xml:space="preserve">Pestří a zelení. </w:t>
      </w:r>
      <w:r w:rsidRPr="003D430B">
        <w:rPr>
          <w:rFonts w:eastAsiaTheme="minorHAnsi"/>
          <w:color w:val="000000"/>
          <w:lang w:eastAsia="en-US"/>
        </w:rPr>
        <w:t xml:space="preserve">Brno: </w:t>
      </w:r>
      <w:proofErr w:type="spellStart"/>
      <w:r w:rsidRPr="003D430B">
        <w:rPr>
          <w:rFonts w:eastAsiaTheme="minorHAnsi"/>
          <w:color w:val="000000"/>
          <w:lang w:eastAsia="en-US"/>
        </w:rPr>
        <w:t>Veronica</w:t>
      </w:r>
      <w:proofErr w:type="spellEnd"/>
      <w:r w:rsidRPr="003D430B">
        <w:rPr>
          <w:rFonts w:eastAsiaTheme="minorHAnsi"/>
          <w:color w:val="000000"/>
          <w:lang w:eastAsia="en-US"/>
        </w:rPr>
        <w:t xml:space="preserve">. </w:t>
      </w:r>
    </w:p>
    <w:p w:rsidR="00A3789D" w:rsidRPr="003D430B" w:rsidRDefault="00A3789D" w:rsidP="003D430B">
      <w:pPr>
        <w:spacing w:before="100" w:beforeAutospacing="1" w:after="100" w:afterAutospacing="1" w:line="276" w:lineRule="auto"/>
        <w:contextualSpacing/>
        <w:jc w:val="both"/>
        <w:rPr>
          <w:rFonts w:eastAsiaTheme="minorHAnsi"/>
          <w:lang w:eastAsia="en-US"/>
        </w:rPr>
      </w:pPr>
    </w:p>
    <w:p w:rsidR="00A3789D" w:rsidRPr="003D430B" w:rsidRDefault="00A3789D" w:rsidP="003D430B">
      <w:pPr>
        <w:spacing w:before="100" w:beforeAutospacing="1" w:after="100" w:afterAutospacing="1" w:line="276" w:lineRule="auto"/>
        <w:contextualSpacing/>
        <w:jc w:val="both"/>
        <w:rPr>
          <w:rFonts w:eastAsiaTheme="minorHAnsi"/>
          <w:lang w:eastAsia="en-US"/>
        </w:rPr>
      </w:pPr>
      <w:r w:rsidRPr="003D430B">
        <w:rPr>
          <w:rFonts w:eastAsiaTheme="minorHAnsi"/>
          <w:lang w:eastAsia="en-US"/>
        </w:rPr>
        <w:t xml:space="preserve">Matějček, Z. (2001). </w:t>
      </w:r>
      <w:r w:rsidRPr="003D430B">
        <w:rPr>
          <w:rFonts w:eastAsiaTheme="minorHAnsi"/>
          <w:i/>
          <w:lang w:eastAsia="en-US"/>
        </w:rPr>
        <w:t>Psychologie nemocných a zdravotně postižených dětí.</w:t>
      </w:r>
      <w:r w:rsidRPr="003D430B">
        <w:rPr>
          <w:rFonts w:eastAsiaTheme="minorHAnsi"/>
          <w:lang w:eastAsia="en-US"/>
        </w:rPr>
        <w:t xml:space="preserve"> Jinočany: H&amp;H</w:t>
      </w:r>
      <w:r w:rsidR="00384A51" w:rsidRPr="003D430B">
        <w:rPr>
          <w:rFonts w:eastAsiaTheme="minorHAnsi"/>
          <w:lang w:eastAsia="en-US"/>
        </w:rPr>
        <w:t>.</w:t>
      </w:r>
    </w:p>
    <w:p w:rsidR="00A3789D" w:rsidRPr="003D430B" w:rsidRDefault="00A3789D" w:rsidP="003D430B">
      <w:pPr>
        <w:spacing w:before="100" w:beforeAutospacing="1" w:after="100" w:afterAutospacing="1" w:line="276" w:lineRule="auto"/>
        <w:contextualSpacing/>
        <w:jc w:val="both"/>
      </w:pPr>
    </w:p>
    <w:p w:rsidR="00A3789D" w:rsidRPr="003D430B" w:rsidRDefault="00A3789D" w:rsidP="003D430B">
      <w:pPr>
        <w:spacing w:before="100" w:beforeAutospacing="1" w:after="100" w:afterAutospacing="1" w:line="276" w:lineRule="auto"/>
        <w:contextualSpacing/>
        <w:jc w:val="both"/>
      </w:pPr>
      <w:r w:rsidRPr="003D430B">
        <w:lastRenderedPageBreak/>
        <w:t xml:space="preserve">Novotný, F. (1993). </w:t>
      </w:r>
      <w:r w:rsidRPr="003D430B">
        <w:rPr>
          <w:i/>
        </w:rPr>
        <w:t>Ekzémová onemocnění v praxi.</w:t>
      </w:r>
      <w:r w:rsidRPr="003D430B">
        <w:t xml:space="preserve"> Praha: </w:t>
      </w:r>
      <w:proofErr w:type="spellStart"/>
      <w:r w:rsidRPr="003D430B">
        <w:t>Grada</w:t>
      </w:r>
      <w:proofErr w:type="spellEnd"/>
      <w:r w:rsidR="00BF6E59">
        <w:t>.</w:t>
      </w:r>
      <w:r w:rsidRPr="003D430B">
        <w:t xml:space="preserve"> </w:t>
      </w:r>
    </w:p>
    <w:p w:rsidR="00A3789D" w:rsidRPr="003D430B" w:rsidRDefault="00A3789D" w:rsidP="003D430B">
      <w:pPr>
        <w:spacing w:before="100" w:beforeAutospacing="1" w:after="100" w:afterAutospacing="1" w:line="276" w:lineRule="auto"/>
        <w:contextualSpacing/>
        <w:jc w:val="both"/>
      </w:pPr>
    </w:p>
    <w:p w:rsidR="00A3789D" w:rsidRPr="003D430B" w:rsidRDefault="00A3789D" w:rsidP="003D430B">
      <w:pPr>
        <w:spacing w:before="100" w:beforeAutospacing="1" w:after="100" w:afterAutospacing="1" w:line="276" w:lineRule="auto"/>
        <w:contextualSpacing/>
        <w:jc w:val="both"/>
      </w:pPr>
      <w:r w:rsidRPr="003D430B">
        <w:t xml:space="preserve">Novotný, F. (1996).  </w:t>
      </w:r>
      <w:r w:rsidRPr="003D430B">
        <w:rPr>
          <w:i/>
          <w:iCs/>
        </w:rPr>
        <w:t>Lupénka z nových pohledů</w:t>
      </w:r>
      <w:r w:rsidRPr="003D430B">
        <w:t xml:space="preserve">. Praha: </w:t>
      </w:r>
      <w:proofErr w:type="spellStart"/>
      <w:r w:rsidRPr="003D430B">
        <w:t>Alitera</w:t>
      </w:r>
      <w:proofErr w:type="spellEnd"/>
      <w:r w:rsidRPr="003D430B">
        <w:t>.</w:t>
      </w:r>
    </w:p>
    <w:p w:rsidR="00A3789D" w:rsidRPr="003D430B" w:rsidRDefault="00A3789D" w:rsidP="003D430B">
      <w:pPr>
        <w:spacing w:before="100" w:beforeAutospacing="1" w:after="100" w:afterAutospacing="1" w:line="276" w:lineRule="auto"/>
        <w:contextualSpacing/>
        <w:jc w:val="both"/>
      </w:pPr>
    </w:p>
    <w:p w:rsidR="00A3789D" w:rsidRPr="003D430B" w:rsidRDefault="00A3789D" w:rsidP="003D430B">
      <w:pPr>
        <w:spacing w:before="100" w:beforeAutospacing="1" w:after="100" w:afterAutospacing="1" w:line="276" w:lineRule="auto"/>
        <w:contextualSpacing/>
        <w:jc w:val="both"/>
      </w:pPr>
      <w:r w:rsidRPr="003D430B">
        <w:t xml:space="preserve">Novotný, F. (2002).  </w:t>
      </w:r>
      <w:r w:rsidRPr="003D430B">
        <w:rPr>
          <w:i/>
          <w:iCs/>
        </w:rPr>
        <w:t xml:space="preserve">Psoriáza: akutní pohledy. </w:t>
      </w:r>
      <w:r w:rsidRPr="003D430B">
        <w:t xml:space="preserve">Praha: </w:t>
      </w:r>
      <w:proofErr w:type="spellStart"/>
      <w:r w:rsidRPr="003D430B">
        <w:t>Grada</w:t>
      </w:r>
      <w:proofErr w:type="spellEnd"/>
      <w:r w:rsidRPr="003D430B">
        <w:t>.</w:t>
      </w:r>
    </w:p>
    <w:p w:rsidR="00A3789D" w:rsidRPr="003D430B" w:rsidRDefault="00A3789D" w:rsidP="003D430B">
      <w:pPr>
        <w:spacing w:before="100" w:beforeAutospacing="1" w:after="100" w:afterAutospacing="1" w:line="276" w:lineRule="auto"/>
        <w:contextualSpacing/>
        <w:jc w:val="both"/>
      </w:pPr>
    </w:p>
    <w:p w:rsidR="00A3789D" w:rsidRPr="003D430B" w:rsidRDefault="00A3789D" w:rsidP="003D430B">
      <w:pPr>
        <w:spacing w:before="100" w:beforeAutospacing="1" w:after="100" w:afterAutospacing="1" w:line="276" w:lineRule="auto"/>
        <w:contextualSpacing/>
        <w:jc w:val="both"/>
      </w:pPr>
      <w:r w:rsidRPr="003D430B">
        <w:t xml:space="preserve">Novosad, L. (2006). </w:t>
      </w:r>
      <w:r w:rsidRPr="003D430B">
        <w:rPr>
          <w:i/>
        </w:rPr>
        <w:t>Základy speciálního poradenství</w:t>
      </w:r>
      <w:r w:rsidRPr="003D430B">
        <w:t>. Praha: Portál.</w:t>
      </w:r>
    </w:p>
    <w:p w:rsidR="00A3789D" w:rsidRPr="003D430B" w:rsidRDefault="00A3789D" w:rsidP="003D430B">
      <w:pPr>
        <w:pStyle w:val="Default"/>
        <w:spacing w:before="100" w:beforeAutospacing="1" w:after="100" w:afterAutospacing="1" w:line="276" w:lineRule="auto"/>
        <w:contextualSpacing/>
        <w:jc w:val="both"/>
        <w:rPr>
          <w:color w:val="auto"/>
        </w:rPr>
      </w:pPr>
      <w:r w:rsidRPr="003D430B">
        <w:rPr>
          <w:color w:val="auto"/>
        </w:rPr>
        <w:t xml:space="preserve">Němcová, A. (2008). Kvalita života u psoriázy - význam pro praxi. </w:t>
      </w:r>
      <w:r w:rsidRPr="003D430B">
        <w:rPr>
          <w:i/>
          <w:iCs/>
          <w:color w:val="auto"/>
        </w:rPr>
        <w:t>Referátový výběr z </w:t>
      </w:r>
      <w:proofErr w:type="spellStart"/>
      <w:r w:rsidRPr="003D430B">
        <w:rPr>
          <w:i/>
          <w:iCs/>
          <w:color w:val="auto"/>
        </w:rPr>
        <w:t>dermatovenerologie</w:t>
      </w:r>
      <w:proofErr w:type="spellEnd"/>
      <w:r w:rsidRPr="003D430B">
        <w:rPr>
          <w:i/>
          <w:iCs/>
          <w:color w:val="auto"/>
        </w:rPr>
        <w:t xml:space="preserve">, </w:t>
      </w:r>
      <w:r w:rsidRPr="003D430B">
        <w:rPr>
          <w:color w:val="auto"/>
        </w:rPr>
        <w:t>50(1), 13-18.</w:t>
      </w:r>
    </w:p>
    <w:p w:rsidR="00A3789D" w:rsidRPr="003D430B" w:rsidRDefault="00A3789D" w:rsidP="003D430B">
      <w:pPr>
        <w:pStyle w:val="Default"/>
        <w:spacing w:before="100" w:beforeAutospacing="1" w:after="100" w:afterAutospacing="1" w:line="276" w:lineRule="auto"/>
        <w:contextualSpacing/>
        <w:jc w:val="both"/>
        <w:rPr>
          <w:color w:val="auto"/>
        </w:rPr>
      </w:pPr>
    </w:p>
    <w:p w:rsidR="00A3789D" w:rsidRPr="003D430B" w:rsidRDefault="00A3789D" w:rsidP="003D430B">
      <w:pPr>
        <w:pStyle w:val="Default"/>
        <w:spacing w:before="100" w:beforeAutospacing="1" w:after="100" w:afterAutospacing="1" w:line="276" w:lineRule="auto"/>
        <w:contextualSpacing/>
        <w:jc w:val="both"/>
        <w:rPr>
          <w:color w:val="auto"/>
        </w:rPr>
      </w:pPr>
      <w:r w:rsidRPr="003D430B">
        <w:rPr>
          <w:color w:val="auto"/>
        </w:rPr>
        <w:t xml:space="preserve">Peňázová, V. (2007). Lupénka. </w:t>
      </w:r>
      <w:r w:rsidRPr="003D430B">
        <w:rPr>
          <w:i/>
          <w:color w:val="auto"/>
        </w:rPr>
        <w:t xml:space="preserve">Dermatologie pro praxi, </w:t>
      </w:r>
      <w:r w:rsidRPr="00BF6E59">
        <w:rPr>
          <w:i/>
          <w:color w:val="auto"/>
        </w:rPr>
        <w:t>1</w:t>
      </w:r>
      <w:r w:rsidRPr="003D430B">
        <w:rPr>
          <w:color w:val="auto"/>
        </w:rPr>
        <w:t>(4), 184-187</w:t>
      </w:r>
      <w:r w:rsidRPr="003D430B">
        <w:t>.</w:t>
      </w:r>
    </w:p>
    <w:p w:rsidR="00A3789D" w:rsidRPr="003D430B" w:rsidRDefault="00A3789D" w:rsidP="003D430B">
      <w:pPr>
        <w:pStyle w:val="Default"/>
        <w:spacing w:before="100" w:beforeAutospacing="1" w:after="100" w:afterAutospacing="1" w:line="276" w:lineRule="auto"/>
        <w:contextualSpacing/>
        <w:jc w:val="both"/>
      </w:pPr>
    </w:p>
    <w:p w:rsidR="00A3789D" w:rsidRPr="003D430B" w:rsidRDefault="00A3789D" w:rsidP="003D430B">
      <w:pPr>
        <w:pStyle w:val="Default"/>
        <w:spacing w:before="100" w:beforeAutospacing="1" w:after="100" w:afterAutospacing="1" w:line="276" w:lineRule="auto"/>
        <w:contextualSpacing/>
        <w:jc w:val="both"/>
      </w:pPr>
      <w:r w:rsidRPr="003D430B">
        <w:t xml:space="preserve">Řezáč, J. (1998).  </w:t>
      </w:r>
      <w:r w:rsidRPr="003D430B">
        <w:rPr>
          <w:i/>
          <w:iCs/>
        </w:rPr>
        <w:t xml:space="preserve">Sociální psychologie. </w:t>
      </w:r>
      <w:r w:rsidRPr="003D430B">
        <w:t xml:space="preserve">Brno: </w:t>
      </w:r>
      <w:proofErr w:type="spellStart"/>
      <w:r w:rsidRPr="003D430B">
        <w:t>Paido</w:t>
      </w:r>
      <w:proofErr w:type="spellEnd"/>
      <w:r w:rsidRPr="003D430B">
        <w:t>.</w:t>
      </w:r>
    </w:p>
    <w:p w:rsidR="00A3789D" w:rsidRPr="003D430B" w:rsidRDefault="00A3789D" w:rsidP="003D430B">
      <w:pPr>
        <w:pStyle w:val="Default"/>
        <w:spacing w:before="100" w:beforeAutospacing="1" w:after="100" w:afterAutospacing="1" w:line="276" w:lineRule="auto"/>
        <w:contextualSpacing/>
        <w:jc w:val="both"/>
      </w:pPr>
    </w:p>
    <w:p w:rsidR="00A3789D" w:rsidRPr="003D430B" w:rsidRDefault="00A3789D" w:rsidP="003D430B">
      <w:pPr>
        <w:pStyle w:val="Default"/>
        <w:spacing w:before="100" w:beforeAutospacing="1" w:after="100" w:afterAutospacing="1" w:line="276" w:lineRule="auto"/>
        <w:contextualSpacing/>
        <w:jc w:val="both"/>
      </w:pPr>
      <w:proofErr w:type="spellStart"/>
      <w:r w:rsidRPr="003D430B">
        <w:t>Sharkey</w:t>
      </w:r>
      <w:proofErr w:type="spellEnd"/>
      <w:r w:rsidRPr="003D430B">
        <w:t xml:space="preserve">, B.J. (1990). </w:t>
      </w:r>
      <w:proofErr w:type="spellStart"/>
      <w:r w:rsidRPr="003D430B">
        <w:rPr>
          <w:i/>
          <w:iCs/>
        </w:rPr>
        <w:t>Physiology</w:t>
      </w:r>
      <w:proofErr w:type="spellEnd"/>
      <w:r w:rsidRPr="003D430B">
        <w:rPr>
          <w:i/>
          <w:iCs/>
        </w:rPr>
        <w:t xml:space="preserve"> </w:t>
      </w:r>
      <w:proofErr w:type="spellStart"/>
      <w:r w:rsidRPr="003D430B">
        <w:rPr>
          <w:i/>
          <w:iCs/>
        </w:rPr>
        <w:t>of</w:t>
      </w:r>
      <w:proofErr w:type="spellEnd"/>
      <w:r w:rsidRPr="003D430B">
        <w:rPr>
          <w:i/>
          <w:iCs/>
        </w:rPr>
        <w:t xml:space="preserve"> Fitness. </w:t>
      </w:r>
      <w:r w:rsidRPr="003D430B">
        <w:t xml:space="preserve">Illinois: </w:t>
      </w:r>
      <w:proofErr w:type="spellStart"/>
      <w:r w:rsidRPr="003D430B">
        <w:t>Champagne</w:t>
      </w:r>
      <w:proofErr w:type="spellEnd"/>
      <w:r w:rsidR="00384A51" w:rsidRPr="003D430B">
        <w:t>.</w:t>
      </w:r>
    </w:p>
    <w:p w:rsidR="00A3789D" w:rsidRPr="003D430B" w:rsidRDefault="00A3789D" w:rsidP="003D430B">
      <w:pPr>
        <w:pStyle w:val="Default"/>
        <w:spacing w:before="100" w:beforeAutospacing="1" w:after="100" w:afterAutospacing="1" w:line="276" w:lineRule="auto"/>
        <w:contextualSpacing/>
        <w:jc w:val="both"/>
        <w:rPr>
          <w:color w:val="auto"/>
        </w:rPr>
      </w:pPr>
    </w:p>
    <w:p w:rsidR="00A3789D" w:rsidRPr="00BF6E59" w:rsidRDefault="00A3789D" w:rsidP="003D430B">
      <w:pPr>
        <w:pStyle w:val="Default"/>
        <w:spacing w:before="100" w:beforeAutospacing="1" w:after="100" w:afterAutospacing="1" w:line="276" w:lineRule="auto"/>
        <w:contextualSpacing/>
        <w:jc w:val="both"/>
      </w:pPr>
      <w:r w:rsidRPr="003D430B">
        <w:rPr>
          <w:color w:val="auto"/>
        </w:rPr>
        <w:t xml:space="preserve">Slováček, L., et al. (2004). Kvalita života nemocných - jeden z důležitých parametrů komplexního hodnocení léčby. </w:t>
      </w:r>
      <w:r w:rsidRPr="003D430B">
        <w:rPr>
          <w:i/>
          <w:iCs/>
          <w:color w:val="auto"/>
        </w:rPr>
        <w:t>Vojenské zdravotnické listy</w:t>
      </w:r>
      <w:r w:rsidRPr="003D430B">
        <w:rPr>
          <w:color w:val="auto"/>
        </w:rPr>
        <w:t xml:space="preserve">, </w:t>
      </w:r>
      <w:r w:rsidRPr="00BF6E59">
        <w:rPr>
          <w:i/>
          <w:color w:val="auto"/>
        </w:rPr>
        <w:t>73</w:t>
      </w:r>
      <w:r w:rsidRPr="003D430B">
        <w:rPr>
          <w:color w:val="auto"/>
        </w:rPr>
        <w:t>(1),  6-9.</w:t>
      </w:r>
    </w:p>
    <w:p w:rsidR="00A3789D" w:rsidRPr="003D430B" w:rsidRDefault="00A3789D" w:rsidP="003D430B">
      <w:pPr>
        <w:pStyle w:val="Default"/>
        <w:spacing w:before="100" w:beforeAutospacing="1" w:after="100" w:afterAutospacing="1" w:line="276" w:lineRule="auto"/>
        <w:contextualSpacing/>
        <w:jc w:val="both"/>
      </w:pPr>
    </w:p>
    <w:p w:rsidR="00A3789D" w:rsidRPr="003D430B" w:rsidRDefault="00A3789D" w:rsidP="003D430B">
      <w:pPr>
        <w:pStyle w:val="Default"/>
        <w:spacing w:before="100" w:beforeAutospacing="1" w:after="100" w:afterAutospacing="1" w:line="276" w:lineRule="auto"/>
        <w:contextualSpacing/>
        <w:jc w:val="both"/>
        <w:rPr>
          <w:color w:val="auto"/>
        </w:rPr>
      </w:pPr>
      <w:proofErr w:type="spellStart"/>
      <w:r w:rsidRPr="003D430B">
        <w:t>Spicker</w:t>
      </w:r>
      <w:proofErr w:type="spellEnd"/>
      <w:r w:rsidRPr="003D430B">
        <w:t xml:space="preserve">, P. (1986). </w:t>
      </w:r>
      <w:r w:rsidRPr="003D430B">
        <w:rPr>
          <w:i/>
        </w:rPr>
        <w:t xml:space="preserve">Stigma and </w:t>
      </w:r>
      <w:proofErr w:type="spellStart"/>
      <w:r w:rsidRPr="003D430B">
        <w:rPr>
          <w:i/>
        </w:rPr>
        <w:t>socialwelfare</w:t>
      </w:r>
      <w:proofErr w:type="spellEnd"/>
      <w:r w:rsidRPr="003D430B">
        <w:rPr>
          <w:i/>
        </w:rPr>
        <w:t xml:space="preserve">. </w:t>
      </w:r>
      <w:r w:rsidRPr="003D430B">
        <w:t xml:space="preserve">New York: St. Martin </w:t>
      </w:r>
      <w:proofErr w:type="spellStart"/>
      <w:r w:rsidRPr="003D430B">
        <w:t>Press</w:t>
      </w:r>
      <w:proofErr w:type="spellEnd"/>
      <w:r w:rsidRPr="003D430B">
        <w:t>.</w:t>
      </w:r>
    </w:p>
    <w:p w:rsidR="00A3789D" w:rsidRPr="003D430B" w:rsidRDefault="00A3789D" w:rsidP="003D430B">
      <w:pPr>
        <w:pStyle w:val="Default"/>
        <w:spacing w:before="100" w:beforeAutospacing="1" w:after="100" w:afterAutospacing="1" w:line="276" w:lineRule="auto"/>
        <w:contextualSpacing/>
        <w:jc w:val="both"/>
        <w:rPr>
          <w:color w:val="auto"/>
        </w:rPr>
      </w:pPr>
    </w:p>
    <w:p w:rsidR="00A3789D" w:rsidRPr="003D430B" w:rsidRDefault="00A3789D" w:rsidP="003D430B">
      <w:pPr>
        <w:pStyle w:val="Default"/>
        <w:spacing w:before="100" w:beforeAutospacing="1" w:after="100" w:afterAutospacing="1" w:line="276" w:lineRule="auto"/>
        <w:contextualSpacing/>
        <w:jc w:val="both"/>
      </w:pPr>
      <w:r w:rsidRPr="003D430B">
        <w:rPr>
          <w:color w:val="auto"/>
        </w:rPr>
        <w:t xml:space="preserve">Štork, J., et al. (2008). </w:t>
      </w:r>
      <w:proofErr w:type="spellStart"/>
      <w:r w:rsidRPr="003D430B">
        <w:rPr>
          <w:i/>
          <w:color w:val="auto"/>
        </w:rPr>
        <w:t>Dermatovenerologie</w:t>
      </w:r>
      <w:proofErr w:type="spellEnd"/>
      <w:r w:rsidRPr="003D430B">
        <w:rPr>
          <w:i/>
          <w:color w:val="auto"/>
        </w:rPr>
        <w:t xml:space="preserve">. </w:t>
      </w:r>
      <w:r w:rsidRPr="003D430B">
        <w:rPr>
          <w:color w:val="auto"/>
        </w:rPr>
        <w:t xml:space="preserve">Praha: </w:t>
      </w:r>
      <w:proofErr w:type="spellStart"/>
      <w:r w:rsidRPr="003D430B">
        <w:rPr>
          <w:color w:val="auto"/>
        </w:rPr>
        <w:t>Galén</w:t>
      </w:r>
      <w:proofErr w:type="spellEnd"/>
      <w:r w:rsidRPr="003D430B">
        <w:rPr>
          <w:color w:val="auto"/>
        </w:rPr>
        <w:t>, Karolinum</w:t>
      </w:r>
      <w:r w:rsidRPr="003D430B">
        <w:rPr>
          <w:i/>
          <w:color w:val="auto"/>
        </w:rPr>
        <w:t>.</w:t>
      </w:r>
    </w:p>
    <w:p w:rsidR="00A3789D" w:rsidRPr="003D430B" w:rsidRDefault="00A3789D" w:rsidP="003D430B">
      <w:pPr>
        <w:pStyle w:val="Default"/>
        <w:spacing w:before="100" w:beforeAutospacing="1" w:after="100" w:afterAutospacing="1" w:line="276" w:lineRule="auto"/>
        <w:contextualSpacing/>
        <w:jc w:val="both"/>
        <w:rPr>
          <w:color w:val="auto"/>
        </w:rPr>
      </w:pPr>
    </w:p>
    <w:p w:rsidR="00A3789D" w:rsidRPr="003D430B" w:rsidRDefault="00A3789D" w:rsidP="003D430B">
      <w:pPr>
        <w:pStyle w:val="Default"/>
        <w:spacing w:before="100" w:beforeAutospacing="1" w:after="100" w:afterAutospacing="1" w:line="276" w:lineRule="auto"/>
        <w:contextualSpacing/>
        <w:jc w:val="both"/>
        <w:rPr>
          <w:color w:val="FF0000"/>
        </w:rPr>
      </w:pPr>
      <w:proofErr w:type="spellStart"/>
      <w:r w:rsidRPr="003D430B">
        <w:rPr>
          <w:color w:val="auto"/>
        </w:rPr>
        <w:t>Štolfa</w:t>
      </w:r>
      <w:proofErr w:type="spellEnd"/>
      <w:r w:rsidRPr="003D430B">
        <w:rPr>
          <w:color w:val="auto"/>
        </w:rPr>
        <w:t xml:space="preserve">, J., Štork, J. (2007).  </w:t>
      </w:r>
      <w:r w:rsidRPr="003D430B">
        <w:rPr>
          <w:i/>
          <w:iCs/>
          <w:color w:val="auto"/>
        </w:rPr>
        <w:t xml:space="preserve">Psoriatická artritida a psoriáza. </w:t>
      </w:r>
      <w:r w:rsidRPr="003D430B">
        <w:rPr>
          <w:color w:val="auto"/>
        </w:rPr>
        <w:t xml:space="preserve">Praha: </w:t>
      </w:r>
      <w:proofErr w:type="spellStart"/>
      <w:r w:rsidRPr="003D430B">
        <w:rPr>
          <w:color w:val="auto"/>
        </w:rPr>
        <w:t>Maxdorf</w:t>
      </w:r>
      <w:proofErr w:type="spellEnd"/>
      <w:r w:rsidRPr="003D430B">
        <w:rPr>
          <w:color w:val="auto"/>
        </w:rPr>
        <w:t>.</w:t>
      </w:r>
    </w:p>
    <w:p w:rsidR="00A3789D" w:rsidRPr="003D430B" w:rsidRDefault="00A3789D" w:rsidP="003D430B">
      <w:pPr>
        <w:pStyle w:val="Default"/>
        <w:spacing w:before="100" w:beforeAutospacing="1" w:after="100" w:afterAutospacing="1" w:line="276" w:lineRule="auto"/>
        <w:contextualSpacing/>
        <w:jc w:val="both"/>
        <w:rPr>
          <w:color w:val="auto"/>
        </w:rPr>
      </w:pPr>
    </w:p>
    <w:p w:rsidR="00A3789D" w:rsidRPr="003D430B" w:rsidRDefault="00A3789D" w:rsidP="003D430B">
      <w:pPr>
        <w:pStyle w:val="Default"/>
        <w:spacing w:before="100" w:beforeAutospacing="1" w:after="100" w:afterAutospacing="1" w:line="360" w:lineRule="auto"/>
        <w:contextualSpacing/>
        <w:jc w:val="both"/>
        <w:rPr>
          <w:color w:val="FF0000"/>
        </w:rPr>
      </w:pPr>
      <w:r w:rsidRPr="003D430B">
        <w:rPr>
          <w:color w:val="auto"/>
        </w:rPr>
        <w:t xml:space="preserve">Tichý, M., Ditrichová, D. (2010). Psoriáza kštice a aktuální léčebné možnosti. </w:t>
      </w:r>
      <w:r w:rsidRPr="003D430B">
        <w:rPr>
          <w:i/>
          <w:color w:val="auto"/>
        </w:rPr>
        <w:t>Dermatologie pro praxi,</w:t>
      </w:r>
      <w:r w:rsidRPr="00BF6E59">
        <w:rPr>
          <w:i/>
          <w:color w:val="auto"/>
        </w:rPr>
        <w:t xml:space="preserve"> 4</w:t>
      </w:r>
      <w:r w:rsidRPr="003D430B">
        <w:rPr>
          <w:color w:val="auto"/>
        </w:rPr>
        <w:t>(3), 131-134</w:t>
      </w:r>
      <w:r w:rsidR="00384A51" w:rsidRPr="003D430B">
        <w:rPr>
          <w:color w:val="auto"/>
        </w:rPr>
        <w:t>.</w:t>
      </w:r>
    </w:p>
    <w:p w:rsidR="00A3789D" w:rsidRPr="003D430B" w:rsidRDefault="00A3789D" w:rsidP="003D430B">
      <w:pPr>
        <w:pStyle w:val="Default"/>
        <w:spacing w:before="100" w:beforeAutospacing="1" w:after="100" w:afterAutospacing="1" w:line="276" w:lineRule="auto"/>
        <w:contextualSpacing/>
        <w:jc w:val="both"/>
      </w:pPr>
    </w:p>
    <w:p w:rsidR="00A3789D" w:rsidRPr="003D430B" w:rsidRDefault="00A3789D" w:rsidP="003D430B">
      <w:pPr>
        <w:pStyle w:val="Default"/>
        <w:spacing w:before="100" w:beforeAutospacing="1" w:after="100" w:afterAutospacing="1" w:line="276" w:lineRule="auto"/>
        <w:contextualSpacing/>
        <w:jc w:val="both"/>
      </w:pPr>
      <w:r w:rsidRPr="003D430B">
        <w:t xml:space="preserve">Vágnerová, M. (2004). </w:t>
      </w:r>
      <w:r w:rsidRPr="003D430B">
        <w:rPr>
          <w:i/>
        </w:rPr>
        <w:t>Psychopatologie pro pomáhající profese.</w:t>
      </w:r>
      <w:r w:rsidRPr="003D430B">
        <w:t xml:space="preserve"> Praha: Portál.</w:t>
      </w:r>
    </w:p>
    <w:p w:rsidR="00A3789D" w:rsidRPr="003D430B" w:rsidRDefault="00A3789D" w:rsidP="003D430B">
      <w:pPr>
        <w:pStyle w:val="Default"/>
        <w:spacing w:before="100" w:beforeAutospacing="1" w:after="100" w:afterAutospacing="1" w:line="276" w:lineRule="auto"/>
        <w:contextualSpacing/>
        <w:jc w:val="both"/>
      </w:pPr>
    </w:p>
    <w:p w:rsidR="00A3789D" w:rsidRPr="003D430B" w:rsidRDefault="00A3789D" w:rsidP="003D430B">
      <w:pPr>
        <w:pStyle w:val="Default"/>
        <w:spacing w:before="100" w:beforeAutospacing="1" w:after="100" w:afterAutospacing="1" w:line="360" w:lineRule="auto"/>
        <w:contextualSpacing/>
        <w:jc w:val="both"/>
        <w:rPr>
          <w:color w:val="auto"/>
        </w:rPr>
      </w:pPr>
      <w:r w:rsidRPr="003D430B">
        <w:t xml:space="preserve">Vágnerová, M., </w:t>
      </w:r>
      <w:proofErr w:type="spellStart"/>
      <w:r w:rsidRPr="003D430B">
        <w:t>Hadj-Moussová</w:t>
      </w:r>
      <w:proofErr w:type="spellEnd"/>
      <w:r w:rsidRPr="003D430B">
        <w:t xml:space="preserve">, Z., </w:t>
      </w:r>
      <w:proofErr w:type="spellStart"/>
      <w:r w:rsidRPr="003D430B">
        <w:t>Štech</w:t>
      </w:r>
      <w:proofErr w:type="spellEnd"/>
      <w:r w:rsidRPr="003D430B">
        <w:t xml:space="preserve">, S. (2004). </w:t>
      </w:r>
      <w:r w:rsidRPr="003D430B">
        <w:rPr>
          <w:i/>
        </w:rPr>
        <w:t>Psychologie handicapu</w:t>
      </w:r>
      <w:r w:rsidRPr="003D430B">
        <w:t>. Praha:</w:t>
      </w:r>
    </w:p>
    <w:p w:rsidR="00A3789D" w:rsidRPr="003D430B" w:rsidRDefault="00A3789D" w:rsidP="003D430B">
      <w:pPr>
        <w:pStyle w:val="Default"/>
        <w:spacing w:before="100" w:beforeAutospacing="1" w:after="100" w:afterAutospacing="1" w:line="360" w:lineRule="auto"/>
        <w:contextualSpacing/>
        <w:jc w:val="both"/>
        <w:rPr>
          <w:color w:val="auto"/>
        </w:rPr>
      </w:pPr>
      <w:r w:rsidRPr="003D430B">
        <w:t>Karolinum.</w:t>
      </w:r>
    </w:p>
    <w:p w:rsidR="00A3789D" w:rsidRPr="003D430B" w:rsidRDefault="00A3789D" w:rsidP="003D430B">
      <w:pPr>
        <w:autoSpaceDE w:val="0"/>
        <w:autoSpaceDN w:val="0"/>
        <w:adjustRightInd w:val="0"/>
        <w:spacing w:line="360" w:lineRule="auto"/>
        <w:jc w:val="both"/>
        <w:rPr>
          <w:rFonts w:eastAsiaTheme="minorHAnsi"/>
          <w:lang w:eastAsia="en-US"/>
        </w:rPr>
      </w:pPr>
      <w:proofErr w:type="spellStart"/>
      <w:r w:rsidRPr="003D430B">
        <w:rPr>
          <w:rFonts w:eastAsiaTheme="minorHAnsi"/>
          <w:lang w:eastAsia="en-US"/>
        </w:rPr>
        <w:t>Valjent</w:t>
      </w:r>
      <w:proofErr w:type="spellEnd"/>
      <w:r w:rsidRPr="003D430B">
        <w:rPr>
          <w:rFonts w:eastAsiaTheme="minorHAnsi"/>
          <w:lang w:eastAsia="en-US"/>
        </w:rPr>
        <w:t xml:space="preserve">, Z. (2005). Vývoj v hodnocení tělesné výchovy a sportu studenty - Sborník z mezinárodní konference. </w:t>
      </w:r>
      <w:r w:rsidRPr="003D430B">
        <w:rPr>
          <w:rFonts w:eastAsiaTheme="minorHAnsi"/>
          <w:i/>
          <w:iCs/>
          <w:lang w:eastAsia="en-US"/>
        </w:rPr>
        <w:t xml:space="preserve">Optimální působení tělesné zátěže a výživy, </w:t>
      </w:r>
      <w:r w:rsidRPr="00BF6E59">
        <w:rPr>
          <w:rFonts w:eastAsiaTheme="minorHAnsi"/>
          <w:i/>
          <w:lang w:eastAsia="en-US"/>
        </w:rPr>
        <w:t>3</w:t>
      </w:r>
      <w:r w:rsidRPr="003D430B">
        <w:rPr>
          <w:rFonts w:eastAsiaTheme="minorHAnsi"/>
          <w:lang w:eastAsia="en-US"/>
        </w:rPr>
        <w:t xml:space="preserve">(1), 47- 56. </w:t>
      </w:r>
    </w:p>
    <w:p w:rsidR="00A3789D" w:rsidRPr="003D430B" w:rsidRDefault="00A3789D" w:rsidP="003D430B">
      <w:pPr>
        <w:pStyle w:val="Default"/>
        <w:spacing w:before="100" w:beforeAutospacing="1" w:after="100" w:afterAutospacing="1" w:line="276" w:lineRule="auto"/>
        <w:contextualSpacing/>
        <w:jc w:val="both"/>
        <w:rPr>
          <w:color w:val="auto"/>
        </w:rPr>
      </w:pPr>
      <w:r w:rsidRPr="003D430B">
        <w:rPr>
          <w:color w:val="auto"/>
        </w:rPr>
        <w:t xml:space="preserve">Vašků, V. (2009). Komorbidity u psoriázy, nový pohled na staré onemocnění. </w:t>
      </w:r>
      <w:r w:rsidRPr="003D430B">
        <w:rPr>
          <w:i/>
          <w:color w:val="auto"/>
        </w:rPr>
        <w:t xml:space="preserve">Dermatologie pro praxi, </w:t>
      </w:r>
      <w:r w:rsidRPr="00BF6E59">
        <w:rPr>
          <w:i/>
          <w:color w:val="auto"/>
        </w:rPr>
        <w:t>3</w:t>
      </w:r>
      <w:r w:rsidRPr="003D430B">
        <w:rPr>
          <w:color w:val="auto"/>
        </w:rPr>
        <w:t>(2), 63-66</w:t>
      </w:r>
      <w:r w:rsidR="00384A51" w:rsidRPr="003D430B">
        <w:rPr>
          <w:color w:val="auto"/>
        </w:rPr>
        <w:t>.</w:t>
      </w:r>
    </w:p>
    <w:p w:rsidR="00A3789D" w:rsidRPr="003D430B" w:rsidRDefault="00A3789D" w:rsidP="003D430B">
      <w:pPr>
        <w:pStyle w:val="Default"/>
        <w:spacing w:before="100" w:beforeAutospacing="1" w:after="100" w:afterAutospacing="1" w:line="276" w:lineRule="auto"/>
        <w:contextualSpacing/>
        <w:jc w:val="both"/>
      </w:pPr>
    </w:p>
    <w:p w:rsidR="00BD4D72" w:rsidRPr="008468E7" w:rsidRDefault="00A3789D" w:rsidP="008468E7">
      <w:pPr>
        <w:pStyle w:val="Default"/>
        <w:spacing w:before="100" w:beforeAutospacing="1" w:after="100" w:afterAutospacing="1" w:line="276" w:lineRule="auto"/>
        <w:contextualSpacing/>
        <w:jc w:val="both"/>
        <w:rPr>
          <w:color w:val="auto"/>
        </w:rPr>
      </w:pPr>
      <w:proofErr w:type="spellStart"/>
      <w:r w:rsidRPr="003D430B">
        <w:t>Vivie</w:t>
      </w:r>
      <w:proofErr w:type="spellEnd"/>
      <w:r w:rsidRPr="003D430B">
        <w:t xml:space="preserve">, A. (1986). </w:t>
      </w:r>
      <w:r w:rsidRPr="003D430B">
        <w:rPr>
          <w:i/>
        </w:rPr>
        <w:t xml:space="preserve">Atlas </w:t>
      </w:r>
      <w:proofErr w:type="spellStart"/>
      <w:r w:rsidRPr="003D430B">
        <w:rPr>
          <w:i/>
        </w:rPr>
        <w:t>of</w:t>
      </w:r>
      <w:proofErr w:type="spellEnd"/>
      <w:r w:rsidRPr="003D430B">
        <w:rPr>
          <w:i/>
        </w:rPr>
        <w:t xml:space="preserve"> </w:t>
      </w:r>
      <w:proofErr w:type="spellStart"/>
      <w:r w:rsidRPr="003D430B">
        <w:rPr>
          <w:i/>
        </w:rPr>
        <w:t>clinical</w:t>
      </w:r>
      <w:proofErr w:type="spellEnd"/>
      <w:r w:rsidRPr="003D430B">
        <w:rPr>
          <w:i/>
        </w:rPr>
        <w:t xml:space="preserve"> dermatology second </w:t>
      </w:r>
      <w:proofErr w:type="spellStart"/>
      <w:r w:rsidRPr="003D430B">
        <w:rPr>
          <w:i/>
        </w:rPr>
        <w:t>edition</w:t>
      </w:r>
      <w:proofErr w:type="spellEnd"/>
      <w:r w:rsidRPr="003D430B">
        <w:rPr>
          <w:i/>
        </w:rPr>
        <w:t>..</w:t>
      </w:r>
      <w:r w:rsidRPr="003D430B">
        <w:t xml:space="preserve"> London: </w:t>
      </w:r>
      <w:proofErr w:type="spellStart"/>
      <w:r w:rsidRPr="003D430B">
        <w:t>Mosby</w:t>
      </w:r>
      <w:proofErr w:type="spellEnd"/>
      <w:r w:rsidRPr="003D430B">
        <w:t>-Wolfe</w:t>
      </w:r>
      <w:r w:rsidR="008468E7">
        <w:t>.</w:t>
      </w:r>
    </w:p>
    <w:p w:rsidR="00A3789D" w:rsidRPr="003D430B" w:rsidRDefault="00A3789D" w:rsidP="003D430B">
      <w:pPr>
        <w:spacing w:line="360" w:lineRule="auto"/>
        <w:jc w:val="both"/>
        <w:rPr>
          <w:b/>
        </w:rPr>
      </w:pPr>
      <w:r w:rsidRPr="003D430B">
        <w:rPr>
          <w:b/>
        </w:rPr>
        <w:lastRenderedPageBreak/>
        <w:t>Internetové zdroje:</w:t>
      </w:r>
    </w:p>
    <w:p w:rsidR="00A3789D" w:rsidRPr="003D430B" w:rsidRDefault="00A3789D" w:rsidP="003D430B">
      <w:pPr>
        <w:spacing w:line="360" w:lineRule="auto"/>
        <w:jc w:val="both"/>
        <w:rPr>
          <w:b/>
        </w:rPr>
      </w:pPr>
    </w:p>
    <w:p w:rsidR="00A3789D" w:rsidRPr="003D430B" w:rsidRDefault="00A3789D" w:rsidP="003D430B">
      <w:pPr>
        <w:spacing w:line="360" w:lineRule="auto"/>
        <w:jc w:val="both"/>
        <w:rPr>
          <w:u w:val="single"/>
        </w:rPr>
      </w:pPr>
      <w:r w:rsidRPr="003D430B">
        <w:t xml:space="preserve">Fyzická zátěž. </w:t>
      </w:r>
      <w:r w:rsidRPr="003D430B">
        <w:rPr>
          <w:i/>
        </w:rPr>
        <w:t>Pyramida pohybových aktivit</w:t>
      </w:r>
      <w:r w:rsidRPr="003D430B">
        <w:t xml:space="preserve">. </w:t>
      </w:r>
      <w:proofErr w:type="spellStart"/>
      <w:r w:rsidRPr="003D430B">
        <w:t>Retrieved</w:t>
      </w:r>
      <w:proofErr w:type="spellEnd"/>
      <w:r w:rsidRPr="003D430B">
        <w:t xml:space="preserve"> 14. 3. 2013 </w:t>
      </w:r>
      <w:proofErr w:type="spellStart"/>
      <w:r w:rsidRPr="003D430B">
        <w:t>from</w:t>
      </w:r>
      <w:proofErr w:type="spellEnd"/>
      <w:r w:rsidRPr="003D430B">
        <w:t xml:space="preserve"> </w:t>
      </w:r>
      <w:proofErr w:type="spellStart"/>
      <w:r w:rsidRPr="003D430B">
        <w:t>the</w:t>
      </w:r>
      <w:proofErr w:type="spellEnd"/>
      <w:r w:rsidRPr="003D430B">
        <w:t xml:space="preserve"> </w:t>
      </w:r>
      <w:proofErr w:type="spellStart"/>
      <w:r w:rsidRPr="003D430B">
        <w:t>World</w:t>
      </w:r>
      <w:proofErr w:type="spellEnd"/>
      <w:r w:rsidRPr="003D430B">
        <w:t xml:space="preserve"> </w:t>
      </w:r>
      <w:proofErr w:type="spellStart"/>
      <w:r w:rsidRPr="003D430B">
        <w:t>Wide</w:t>
      </w:r>
      <w:proofErr w:type="spellEnd"/>
      <w:r w:rsidRPr="003D430B">
        <w:t xml:space="preserve"> Web: http://intuisiinsurgensi.blogspot.cz/2012/11/pemakanan-yang-baik-sahaja-bukan.html</w:t>
      </w:r>
    </w:p>
    <w:p w:rsidR="00A3789D" w:rsidRPr="003D430B" w:rsidRDefault="00A3789D" w:rsidP="003D430B">
      <w:pPr>
        <w:spacing w:line="360" w:lineRule="auto"/>
        <w:jc w:val="both"/>
      </w:pPr>
    </w:p>
    <w:p w:rsidR="00A3789D" w:rsidRPr="003D430B" w:rsidRDefault="00A3789D" w:rsidP="003D430B">
      <w:pPr>
        <w:spacing w:line="360" w:lineRule="auto"/>
        <w:jc w:val="both"/>
      </w:pPr>
      <w:r w:rsidRPr="003D430B">
        <w:t xml:space="preserve">Harvard </w:t>
      </w:r>
      <w:proofErr w:type="spellStart"/>
      <w:r w:rsidRPr="003D430B">
        <w:t>School</w:t>
      </w:r>
      <w:proofErr w:type="spellEnd"/>
      <w:r w:rsidRPr="003D430B">
        <w:t xml:space="preserve"> </w:t>
      </w:r>
      <w:proofErr w:type="spellStart"/>
      <w:r w:rsidRPr="003D430B">
        <w:t>of</w:t>
      </w:r>
      <w:proofErr w:type="spellEnd"/>
      <w:r w:rsidRPr="003D430B">
        <w:t xml:space="preserve"> Public </w:t>
      </w:r>
      <w:proofErr w:type="spellStart"/>
      <w:r w:rsidRPr="003D430B">
        <w:t>Health</w:t>
      </w:r>
      <w:proofErr w:type="spellEnd"/>
      <w:r w:rsidRPr="003D430B">
        <w:t xml:space="preserve">, </w:t>
      </w:r>
      <w:proofErr w:type="spellStart"/>
      <w:r w:rsidRPr="003D430B">
        <w:rPr>
          <w:i/>
        </w:rPr>
        <w:t>The</w:t>
      </w:r>
      <w:proofErr w:type="spellEnd"/>
      <w:r w:rsidRPr="003D430B">
        <w:rPr>
          <w:i/>
        </w:rPr>
        <w:t xml:space="preserve"> </w:t>
      </w:r>
      <w:proofErr w:type="spellStart"/>
      <w:r w:rsidRPr="003D430B">
        <w:rPr>
          <w:i/>
        </w:rPr>
        <w:t>healthy</w:t>
      </w:r>
      <w:proofErr w:type="spellEnd"/>
      <w:r w:rsidRPr="003D430B">
        <w:rPr>
          <w:i/>
        </w:rPr>
        <w:t xml:space="preserve"> </w:t>
      </w:r>
      <w:proofErr w:type="spellStart"/>
      <w:r w:rsidRPr="003D430B">
        <w:rPr>
          <w:i/>
        </w:rPr>
        <w:t>eating</w:t>
      </w:r>
      <w:proofErr w:type="spellEnd"/>
      <w:r w:rsidRPr="003D430B">
        <w:rPr>
          <w:i/>
        </w:rPr>
        <w:t xml:space="preserve"> pyramid</w:t>
      </w:r>
      <w:r w:rsidRPr="003D430B">
        <w:t xml:space="preserve">, </w:t>
      </w:r>
      <w:proofErr w:type="spellStart"/>
      <w:r w:rsidRPr="003D430B">
        <w:t>Retrieved</w:t>
      </w:r>
      <w:proofErr w:type="spellEnd"/>
      <w:r w:rsidRPr="003D430B">
        <w:t xml:space="preserve"> 7. 10. 2014  </w:t>
      </w:r>
      <w:proofErr w:type="spellStart"/>
      <w:r w:rsidRPr="003D430B">
        <w:t>from</w:t>
      </w:r>
      <w:proofErr w:type="spellEnd"/>
      <w:r w:rsidRPr="003D430B">
        <w:t xml:space="preserve"> </w:t>
      </w:r>
      <w:proofErr w:type="spellStart"/>
      <w:r w:rsidRPr="003D430B">
        <w:t>the</w:t>
      </w:r>
      <w:proofErr w:type="spellEnd"/>
      <w:r w:rsidRPr="003D430B">
        <w:t xml:space="preserve"> </w:t>
      </w:r>
      <w:proofErr w:type="spellStart"/>
      <w:r w:rsidRPr="003D430B">
        <w:t>World</w:t>
      </w:r>
      <w:proofErr w:type="spellEnd"/>
      <w:r w:rsidRPr="003D430B">
        <w:t xml:space="preserve"> </w:t>
      </w:r>
      <w:proofErr w:type="spellStart"/>
      <w:r w:rsidRPr="003D430B">
        <w:t>Wide</w:t>
      </w:r>
      <w:proofErr w:type="spellEnd"/>
      <w:r w:rsidRPr="003D430B">
        <w:t xml:space="preserve"> Web: http://www.hsph.harvard.edu/nutritionsource/pyramid-full-story/</w:t>
      </w:r>
    </w:p>
    <w:p w:rsidR="00A3789D" w:rsidRPr="003D430B" w:rsidRDefault="00A3789D" w:rsidP="003D430B">
      <w:pPr>
        <w:spacing w:line="360" w:lineRule="auto"/>
        <w:jc w:val="both"/>
      </w:pPr>
    </w:p>
    <w:p w:rsidR="00A3789D" w:rsidRPr="003D430B" w:rsidRDefault="00A3789D" w:rsidP="003D430B">
      <w:pPr>
        <w:spacing w:line="360" w:lineRule="auto"/>
        <w:jc w:val="both"/>
      </w:pPr>
      <w:r w:rsidRPr="003D430B">
        <w:t>Kvalita života</w:t>
      </w:r>
      <w:r w:rsidRPr="003D430B">
        <w:rPr>
          <w:i/>
        </w:rPr>
        <w:t xml:space="preserve">. Model kvality života kanadské armády. </w:t>
      </w:r>
      <w:proofErr w:type="spellStart"/>
      <w:r w:rsidRPr="003D430B">
        <w:t>Retrieved</w:t>
      </w:r>
      <w:proofErr w:type="spellEnd"/>
      <w:r w:rsidRPr="003D430B">
        <w:t xml:space="preserve"> 28. 4. 2013 </w:t>
      </w:r>
      <w:proofErr w:type="spellStart"/>
      <w:r w:rsidRPr="003D430B">
        <w:t>from</w:t>
      </w:r>
      <w:proofErr w:type="spellEnd"/>
      <w:r w:rsidRPr="003D430B">
        <w:t xml:space="preserve"> </w:t>
      </w:r>
      <w:proofErr w:type="spellStart"/>
      <w:r w:rsidRPr="003D430B">
        <w:t>the</w:t>
      </w:r>
      <w:proofErr w:type="spellEnd"/>
      <w:r w:rsidRPr="003D430B">
        <w:t xml:space="preserve"> </w:t>
      </w:r>
      <w:proofErr w:type="spellStart"/>
      <w:r w:rsidRPr="003D430B">
        <w:t>World</w:t>
      </w:r>
      <w:proofErr w:type="spellEnd"/>
      <w:r w:rsidRPr="003D430B">
        <w:t xml:space="preserve"> </w:t>
      </w:r>
      <w:proofErr w:type="spellStart"/>
      <w:r w:rsidRPr="003D430B">
        <w:t>Wide</w:t>
      </w:r>
      <w:proofErr w:type="spellEnd"/>
      <w:r w:rsidRPr="003D430B">
        <w:t xml:space="preserve"> Web: http://kvalitazivota.vubp.cz/clanky.php</w:t>
      </w:r>
    </w:p>
    <w:p w:rsidR="00A3789D" w:rsidRPr="003D430B" w:rsidRDefault="00A3789D" w:rsidP="003D430B">
      <w:pPr>
        <w:spacing w:line="360" w:lineRule="auto"/>
        <w:ind w:firstLine="284"/>
        <w:jc w:val="both"/>
      </w:pPr>
    </w:p>
    <w:p w:rsidR="00A3789D" w:rsidRPr="003D430B" w:rsidRDefault="00A3789D" w:rsidP="003D430B">
      <w:pPr>
        <w:spacing w:line="360" w:lineRule="auto"/>
        <w:jc w:val="both"/>
        <w:rPr>
          <w:i/>
        </w:rPr>
      </w:pPr>
      <w:r w:rsidRPr="003D430B">
        <w:t>Kvalita života</w:t>
      </w:r>
      <w:r w:rsidRPr="003D430B">
        <w:rPr>
          <w:i/>
        </w:rPr>
        <w:t xml:space="preserve">. Model kvality života Centra pro podporu zdraví Univerzity Toronto. </w:t>
      </w:r>
      <w:proofErr w:type="spellStart"/>
      <w:r w:rsidRPr="003D430B">
        <w:t>Retrieved</w:t>
      </w:r>
      <w:proofErr w:type="spellEnd"/>
      <w:r w:rsidRPr="003D430B">
        <w:t xml:space="preserve"> 28. 4. 2013 </w:t>
      </w:r>
      <w:proofErr w:type="spellStart"/>
      <w:r w:rsidRPr="003D430B">
        <w:t>from</w:t>
      </w:r>
      <w:proofErr w:type="spellEnd"/>
      <w:r w:rsidRPr="003D430B">
        <w:t xml:space="preserve"> </w:t>
      </w:r>
      <w:proofErr w:type="spellStart"/>
      <w:r w:rsidRPr="003D430B">
        <w:t>the</w:t>
      </w:r>
      <w:proofErr w:type="spellEnd"/>
      <w:r w:rsidRPr="003D430B">
        <w:t xml:space="preserve"> </w:t>
      </w:r>
      <w:proofErr w:type="spellStart"/>
      <w:r w:rsidRPr="003D430B">
        <w:t>World</w:t>
      </w:r>
      <w:proofErr w:type="spellEnd"/>
      <w:r w:rsidRPr="003D430B">
        <w:t xml:space="preserve"> </w:t>
      </w:r>
      <w:proofErr w:type="spellStart"/>
      <w:r w:rsidRPr="003D430B">
        <w:t>Wide</w:t>
      </w:r>
      <w:proofErr w:type="spellEnd"/>
      <w:r w:rsidRPr="003D430B">
        <w:t xml:space="preserve"> Web: http://kvalitazivota.vubp.cz/clanky.php</w:t>
      </w:r>
    </w:p>
    <w:p w:rsidR="00A3789D" w:rsidRPr="003D430B" w:rsidRDefault="00A3789D" w:rsidP="003D430B">
      <w:pPr>
        <w:spacing w:line="360" w:lineRule="auto"/>
        <w:ind w:firstLine="284"/>
        <w:jc w:val="both"/>
      </w:pPr>
    </w:p>
    <w:p w:rsidR="00A3789D" w:rsidRPr="003D430B" w:rsidRDefault="00A3789D" w:rsidP="003D430B">
      <w:pPr>
        <w:spacing w:line="360" w:lineRule="auto"/>
        <w:jc w:val="both"/>
        <w:rPr>
          <w:color w:val="000000" w:themeColor="text1"/>
        </w:rPr>
      </w:pPr>
      <w:r w:rsidRPr="003D430B">
        <w:rPr>
          <w:color w:val="000000" w:themeColor="text1"/>
        </w:rPr>
        <w:t xml:space="preserve">Lupénka. </w:t>
      </w:r>
      <w:r w:rsidRPr="003D430B">
        <w:rPr>
          <w:i/>
          <w:color w:val="000000" w:themeColor="text1"/>
        </w:rPr>
        <w:t>Typy psoriázy.</w:t>
      </w:r>
      <w:r w:rsidRPr="003D430B">
        <w:t xml:space="preserve"> </w:t>
      </w:r>
      <w:proofErr w:type="spellStart"/>
      <w:r w:rsidRPr="003D430B">
        <w:t>Retrieved</w:t>
      </w:r>
      <w:proofErr w:type="spellEnd"/>
      <w:r w:rsidRPr="003D430B">
        <w:t xml:space="preserve"> 28. 3. 2013 </w:t>
      </w:r>
      <w:proofErr w:type="spellStart"/>
      <w:r w:rsidRPr="003D430B">
        <w:t>from</w:t>
      </w:r>
      <w:proofErr w:type="spellEnd"/>
      <w:r w:rsidRPr="003D430B">
        <w:t xml:space="preserve"> </w:t>
      </w:r>
      <w:proofErr w:type="spellStart"/>
      <w:r w:rsidRPr="003D430B">
        <w:t>the</w:t>
      </w:r>
      <w:proofErr w:type="spellEnd"/>
      <w:r w:rsidRPr="003D430B">
        <w:t xml:space="preserve"> </w:t>
      </w:r>
      <w:proofErr w:type="spellStart"/>
      <w:r w:rsidRPr="003D430B">
        <w:t>World</w:t>
      </w:r>
      <w:proofErr w:type="spellEnd"/>
      <w:r w:rsidRPr="003D430B">
        <w:t xml:space="preserve"> </w:t>
      </w:r>
      <w:proofErr w:type="spellStart"/>
      <w:r w:rsidRPr="003D430B">
        <w:t>Wide</w:t>
      </w:r>
      <w:proofErr w:type="spellEnd"/>
      <w:r w:rsidRPr="003D430B">
        <w:t xml:space="preserve"> Web: </w:t>
      </w:r>
      <w:r w:rsidRPr="003D430B">
        <w:rPr>
          <w:i/>
          <w:color w:val="000000" w:themeColor="text1"/>
        </w:rPr>
        <w:t xml:space="preserve"> </w:t>
      </w:r>
      <w:hyperlink r:id="rId21" w:history="1">
        <w:r w:rsidR="003B3F56" w:rsidRPr="003D430B">
          <w:rPr>
            <w:rStyle w:val="Hypertextovodkaz"/>
          </w:rPr>
          <w:t>http://www.blue-cap.cz/neni-lupenka-jako-lupenka-typy-lupenky</w:t>
        </w:r>
      </w:hyperlink>
    </w:p>
    <w:p w:rsidR="003B3F56" w:rsidRPr="003D430B" w:rsidRDefault="003B3F56" w:rsidP="003D430B">
      <w:pPr>
        <w:spacing w:line="360" w:lineRule="auto"/>
        <w:jc w:val="both"/>
        <w:rPr>
          <w:color w:val="000000" w:themeColor="text1"/>
        </w:rPr>
      </w:pPr>
    </w:p>
    <w:p w:rsidR="00EB4837" w:rsidRPr="000C4974" w:rsidRDefault="003B3F56" w:rsidP="00EB4837">
      <w:pPr>
        <w:spacing w:line="360" w:lineRule="auto"/>
        <w:jc w:val="both"/>
      </w:pPr>
      <w:r w:rsidRPr="003D430B">
        <w:t xml:space="preserve">Výchova ke zdraví. </w:t>
      </w:r>
      <w:r w:rsidRPr="003D430B">
        <w:rPr>
          <w:i/>
        </w:rPr>
        <w:t>Podpora zdraví v ČR.</w:t>
      </w:r>
      <w:r w:rsidRPr="003D430B">
        <w:t xml:space="preserve"> </w:t>
      </w:r>
      <w:proofErr w:type="spellStart"/>
      <w:r w:rsidRPr="003D430B">
        <w:t>Retrieved</w:t>
      </w:r>
      <w:proofErr w:type="spellEnd"/>
      <w:r w:rsidRPr="003D430B">
        <w:t xml:space="preserve"> 10. 11. 2014 </w:t>
      </w:r>
      <w:proofErr w:type="spellStart"/>
      <w:r w:rsidRPr="003D430B">
        <w:t>from</w:t>
      </w:r>
      <w:proofErr w:type="spellEnd"/>
      <w:r w:rsidRPr="003D430B">
        <w:t xml:space="preserve"> </w:t>
      </w:r>
      <w:proofErr w:type="spellStart"/>
      <w:r w:rsidRPr="003D430B">
        <w:t>the</w:t>
      </w:r>
      <w:proofErr w:type="spellEnd"/>
      <w:r w:rsidRPr="003D430B">
        <w:t xml:space="preserve"> </w:t>
      </w:r>
      <w:proofErr w:type="spellStart"/>
      <w:r w:rsidRPr="003D430B">
        <w:t>World</w:t>
      </w:r>
      <w:proofErr w:type="spellEnd"/>
      <w:r w:rsidRPr="003D430B">
        <w:t xml:space="preserve"> </w:t>
      </w:r>
      <w:proofErr w:type="spellStart"/>
      <w:r w:rsidRPr="003D430B">
        <w:t>Wide</w:t>
      </w:r>
      <w:proofErr w:type="spellEnd"/>
      <w:r w:rsidRPr="003D430B">
        <w:t xml:space="preserve"> Web: </w:t>
      </w:r>
      <w:r w:rsidRPr="003D430B">
        <w:rPr>
          <w:i/>
          <w:color w:val="000000" w:themeColor="text1"/>
        </w:rPr>
        <w:t xml:space="preserve"> </w:t>
      </w:r>
      <w:r w:rsidRPr="003D430B">
        <w:t xml:space="preserve"> http://www.vychovakezdravi.cz/</w:t>
      </w:r>
      <w:r w:rsidR="000C4974">
        <w:t>clanky/podpora-zdravi-v-cr.html</w:t>
      </w:r>
    </w:p>
    <w:sectPr w:rsidR="00EB4837" w:rsidRPr="000C4974" w:rsidSect="001263D4">
      <w:footerReference w:type="default" r:id="rId22"/>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209" w:rsidRDefault="00C43209" w:rsidP="0043241D">
      <w:r>
        <w:separator/>
      </w:r>
    </w:p>
  </w:endnote>
  <w:endnote w:type="continuationSeparator" w:id="0">
    <w:p w:rsidR="00C43209" w:rsidRDefault="00C43209" w:rsidP="0043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535033"/>
      <w:docPartObj>
        <w:docPartGallery w:val="Page Numbers (Bottom of Page)"/>
        <w:docPartUnique/>
      </w:docPartObj>
    </w:sdtPr>
    <w:sdtEndPr/>
    <w:sdtContent>
      <w:p w:rsidR="00C43209" w:rsidRDefault="00C43209">
        <w:pPr>
          <w:pStyle w:val="Zpat"/>
          <w:jc w:val="center"/>
        </w:pPr>
        <w:r>
          <w:fldChar w:fldCharType="begin"/>
        </w:r>
        <w:r>
          <w:instrText>PAGE   \* MERGEFORMAT</w:instrText>
        </w:r>
        <w:r>
          <w:fldChar w:fldCharType="separate"/>
        </w:r>
        <w:r w:rsidR="00130353">
          <w:rPr>
            <w:noProof/>
          </w:rPr>
          <w:t>10</w:t>
        </w:r>
        <w:r>
          <w:fldChar w:fldCharType="end"/>
        </w:r>
      </w:p>
    </w:sdtContent>
  </w:sdt>
  <w:p w:rsidR="00C43209" w:rsidRDefault="00C4320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209" w:rsidRDefault="00C43209" w:rsidP="0043241D">
      <w:r>
        <w:separator/>
      </w:r>
    </w:p>
  </w:footnote>
  <w:footnote w:type="continuationSeparator" w:id="0">
    <w:p w:rsidR="00C43209" w:rsidRDefault="00C43209" w:rsidP="004324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3376"/>
    <w:multiLevelType w:val="multilevel"/>
    <w:tmpl w:val="05E6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63E5B"/>
    <w:multiLevelType w:val="hybridMultilevel"/>
    <w:tmpl w:val="0764F5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A41596"/>
    <w:multiLevelType w:val="hybridMultilevel"/>
    <w:tmpl w:val="58DA3958"/>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6285BA2"/>
    <w:multiLevelType w:val="hybridMultilevel"/>
    <w:tmpl w:val="CED07F00"/>
    <w:lvl w:ilvl="0" w:tplc="C48E295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410F55"/>
    <w:multiLevelType w:val="multilevel"/>
    <w:tmpl w:val="BA1AF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413C95"/>
    <w:multiLevelType w:val="multilevel"/>
    <w:tmpl w:val="D2CC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790FC8"/>
    <w:multiLevelType w:val="hybridMultilevel"/>
    <w:tmpl w:val="4E7C3E7C"/>
    <w:lvl w:ilvl="0" w:tplc="F0FC81DC">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1FF2502"/>
    <w:multiLevelType w:val="hybridMultilevel"/>
    <w:tmpl w:val="2B0235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D921454"/>
    <w:multiLevelType w:val="hybridMultilevel"/>
    <w:tmpl w:val="C4021B28"/>
    <w:lvl w:ilvl="0" w:tplc="9FE6E828">
      <w:start w:val="1"/>
      <w:numFmt w:val="upp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9">
    <w:nsid w:val="1F5958AB"/>
    <w:multiLevelType w:val="hybridMultilevel"/>
    <w:tmpl w:val="8D8E0356"/>
    <w:lvl w:ilvl="0" w:tplc="356E4CE0">
      <w:start w:val="1"/>
      <w:numFmt w:val="upp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
    <w:nsid w:val="25EA439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AF07DD9"/>
    <w:multiLevelType w:val="hybridMultilevel"/>
    <w:tmpl w:val="457CF35A"/>
    <w:lvl w:ilvl="0" w:tplc="0405000F">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2">
    <w:nsid w:val="33FC080A"/>
    <w:multiLevelType w:val="hybridMultilevel"/>
    <w:tmpl w:val="63BC9CDA"/>
    <w:lvl w:ilvl="0" w:tplc="178A5214">
      <w:start w:val="1"/>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nsid w:val="3AF62A08"/>
    <w:multiLevelType w:val="multilevel"/>
    <w:tmpl w:val="63A4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884D27"/>
    <w:multiLevelType w:val="hybridMultilevel"/>
    <w:tmpl w:val="4C12BA84"/>
    <w:lvl w:ilvl="0" w:tplc="A1CE033C">
      <w:start w:val="1"/>
      <w:numFmt w:val="upp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5">
    <w:nsid w:val="52484FAB"/>
    <w:multiLevelType w:val="multilevel"/>
    <w:tmpl w:val="4336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3B61A3"/>
    <w:multiLevelType w:val="hybridMultilevel"/>
    <w:tmpl w:val="838877E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9262223"/>
    <w:multiLevelType w:val="multilevel"/>
    <w:tmpl w:val="19A05534"/>
    <w:lvl w:ilvl="0">
      <w:start w:val="2"/>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lvlText w:val="%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lowerRoman"/>
      <w:lvlText w:val="%5."/>
      <w:lvlJc w:val="righ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18">
    <w:nsid w:val="6A1028E5"/>
    <w:multiLevelType w:val="multilevel"/>
    <w:tmpl w:val="EC68D162"/>
    <w:lvl w:ilvl="0">
      <w:start w:val="1"/>
      <w:numFmt w:val="decimal"/>
      <w:lvlText w:val="%1."/>
      <w:lvlJc w:val="left"/>
      <w:pPr>
        <w:ind w:left="644"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248" w:hanging="72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6720" w:hanging="108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192" w:hanging="1440"/>
      </w:pPr>
      <w:rPr>
        <w:rFonts w:hint="default"/>
      </w:rPr>
    </w:lvl>
    <w:lvl w:ilvl="8">
      <w:start w:val="1"/>
      <w:numFmt w:val="decimal"/>
      <w:isLgl/>
      <w:lvlText w:val="%1.%2.%3.%4.%5.%6.%7.%8.%9."/>
      <w:lvlJc w:val="left"/>
      <w:pPr>
        <w:ind w:left="10608" w:hanging="1800"/>
      </w:pPr>
      <w:rPr>
        <w:rFonts w:hint="default"/>
      </w:rPr>
    </w:lvl>
  </w:abstractNum>
  <w:abstractNum w:abstractNumId="19">
    <w:nsid w:val="728D495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9295F3E"/>
    <w:multiLevelType w:val="hybridMultilevel"/>
    <w:tmpl w:val="50B6BCD4"/>
    <w:lvl w:ilvl="0" w:tplc="A8B6B72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B943D6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C297529"/>
    <w:multiLevelType w:val="multilevel"/>
    <w:tmpl w:val="DD10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F575FE"/>
    <w:multiLevelType w:val="hybridMultilevel"/>
    <w:tmpl w:val="5C0A68A0"/>
    <w:lvl w:ilvl="0" w:tplc="49D0013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EBE1B9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ECA5860"/>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nsid w:val="7FBB0D2A"/>
    <w:multiLevelType w:val="hybridMultilevel"/>
    <w:tmpl w:val="CF5EF8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8"/>
  </w:num>
  <w:num w:numId="2">
    <w:abstractNumId w:val="19"/>
  </w:num>
  <w:num w:numId="3">
    <w:abstractNumId w:val="24"/>
  </w:num>
  <w:num w:numId="4">
    <w:abstractNumId w:val="10"/>
  </w:num>
  <w:num w:numId="5">
    <w:abstractNumId w:val="21"/>
  </w:num>
  <w:num w:numId="6">
    <w:abstractNumId w:val="17"/>
  </w:num>
  <w:num w:numId="7">
    <w:abstractNumId w:val="12"/>
  </w:num>
  <w:num w:numId="8">
    <w:abstractNumId w:val="23"/>
  </w:num>
  <w:num w:numId="9">
    <w:abstractNumId w:val="8"/>
  </w:num>
  <w:num w:numId="10">
    <w:abstractNumId w:val="9"/>
  </w:num>
  <w:num w:numId="11">
    <w:abstractNumId w:val="14"/>
  </w:num>
  <w:num w:numId="12">
    <w:abstractNumId w:val="26"/>
  </w:num>
  <w:num w:numId="13">
    <w:abstractNumId w:val="6"/>
  </w:num>
  <w:num w:numId="14">
    <w:abstractNumId w:val="20"/>
  </w:num>
  <w:num w:numId="15">
    <w:abstractNumId w:val="7"/>
  </w:num>
  <w:num w:numId="16">
    <w:abstractNumId w:val="2"/>
  </w:num>
  <w:num w:numId="17">
    <w:abstractNumId w:val="13"/>
  </w:num>
  <w:num w:numId="18">
    <w:abstractNumId w:val="4"/>
  </w:num>
  <w:num w:numId="19">
    <w:abstractNumId w:val="22"/>
  </w:num>
  <w:num w:numId="20">
    <w:abstractNumId w:val="15"/>
  </w:num>
  <w:num w:numId="21">
    <w:abstractNumId w:val="5"/>
  </w:num>
  <w:num w:numId="22">
    <w:abstractNumId w:val="0"/>
  </w:num>
  <w:num w:numId="23">
    <w:abstractNumId w:val="3"/>
  </w:num>
  <w:num w:numId="24">
    <w:abstractNumId w:val="25"/>
  </w:num>
  <w:num w:numId="25">
    <w:abstractNumId w:val="16"/>
  </w:num>
  <w:num w:numId="26">
    <w:abstractNumId w:val="1"/>
  </w:num>
  <w:num w:numId="27">
    <w:abstractNumId w:val="11"/>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C662E"/>
    <w:rsid w:val="000026CF"/>
    <w:rsid w:val="00005AB2"/>
    <w:rsid w:val="00010B55"/>
    <w:rsid w:val="00011220"/>
    <w:rsid w:val="00014F74"/>
    <w:rsid w:val="00016942"/>
    <w:rsid w:val="000179FA"/>
    <w:rsid w:val="00017A02"/>
    <w:rsid w:val="0002471C"/>
    <w:rsid w:val="0003186D"/>
    <w:rsid w:val="00042A9B"/>
    <w:rsid w:val="0004383A"/>
    <w:rsid w:val="00050B0A"/>
    <w:rsid w:val="00050CBE"/>
    <w:rsid w:val="00050E77"/>
    <w:rsid w:val="00053FDA"/>
    <w:rsid w:val="00056C01"/>
    <w:rsid w:val="00061833"/>
    <w:rsid w:val="00063489"/>
    <w:rsid w:val="00063DD6"/>
    <w:rsid w:val="00066BC1"/>
    <w:rsid w:val="000679B4"/>
    <w:rsid w:val="000702C5"/>
    <w:rsid w:val="00070E08"/>
    <w:rsid w:val="000710E8"/>
    <w:rsid w:val="000715A9"/>
    <w:rsid w:val="00072343"/>
    <w:rsid w:val="00074CB8"/>
    <w:rsid w:val="000768D7"/>
    <w:rsid w:val="000773A8"/>
    <w:rsid w:val="000805E5"/>
    <w:rsid w:val="000827D0"/>
    <w:rsid w:val="000909C0"/>
    <w:rsid w:val="00091BE8"/>
    <w:rsid w:val="000A0233"/>
    <w:rsid w:val="000A02A6"/>
    <w:rsid w:val="000A07A3"/>
    <w:rsid w:val="000A50B5"/>
    <w:rsid w:val="000B5178"/>
    <w:rsid w:val="000B5F37"/>
    <w:rsid w:val="000B67F5"/>
    <w:rsid w:val="000B7C18"/>
    <w:rsid w:val="000C1F1D"/>
    <w:rsid w:val="000C40AD"/>
    <w:rsid w:val="000C45A9"/>
    <w:rsid w:val="000C4974"/>
    <w:rsid w:val="000D2193"/>
    <w:rsid w:val="000D23EE"/>
    <w:rsid w:val="000E325E"/>
    <w:rsid w:val="000E615D"/>
    <w:rsid w:val="000F3C3A"/>
    <w:rsid w:val="000F6FEC"/>
    <w:rsid w:val="0010343F"/>
    <w:rsid w:val="00103C40"/>
    <w:rsid w:val="00110E5C"/>
    <w:rsid w:val="00112BB1"/>
    <w:rsid w:val="00114E1E"/>
    <w:rsid w:val="0012319A"/>
    <w:rsid w:val="001263D4"/>
    <w:rsid w:val="0013008B"/>
    <w:rsid w:val="00130353"/>
    <w:rsid w:val="00135C81"/>
    <w:rsid w:val="00135FE1"/>
    <w:rsid w:val="00141D13"/>
    <w:rsid w:val="0014536D"/>
    <w:rsid w:val="001468DC"/>
    <w:rsid w:val="00151EAA"/>
    <w:rsid w:val="00151F66"/>
    <w:rsid w:val="00156573"/>
    <w:rsid w:val="00157EB8"/>
    <w:rsid w:val="00160612"/>
    <w:rsid w:val="00160BB3"/>
    <w:rsid w:val="00160E23"/>
    <w:rsid w:val="0016150C"/>
    <w:rsid w:val="00165BB6"/>
    <w:rsid w:val="00167258"/>
    <w:rsid w:val="0017398F"/>
    <w:rsid w:val="0017507A"/>
    <w:rsid w:val="001820D5"/>
    <w:rsid w:val="00191D6E"/>
    <w:rsid w:val="00193E4B"/>
    <w:rsid w:val="001953F3"/>
    <w:rsid w:val="0019796F"/>
    <w:rsid w:val="001A2ECF"/>
    <w:rsid w:val="001A527E"/>
    <w:rsid w:val="001C1DEB"/>
    <w:rsid w:val="001C5F00"/>
    <w:rsid w:val="001D1695"/>
    <w:rsid w:val="001D3C9E"/>
    <w:rsid w:val="001D64C9"/>
    <w:rsid w:val="001D7713"/>
    <w:rsid w:val="001E4548"/>
    <w:rsid w:val="001F14B4"/>
    <w:rsid w:val="001F1E74"/>
    <w:rsid w:val="001F3707"/>
    <w:rsid w:val="001F4A35"/>
    <w:rsid w:val="001F74C8"/>
    <w:rsid w:val="0020092F"/>
    <w:rsid w:val="00201BFA"/>
    <w:rsid w:val="002046AC"/>
    <w:rsid w:val="00205B6B"/>
    <w:rsid w:val="002079F9"/>
    <w:rsid w:val="00210BB7"/>
    <w:rsid w:val="002155D1"/>
    <w:rsid w:val="00217B37"/>
    <w:rsid w:val="002237A1"/>
    <w:rsid w:val="00224481"/>
    <w:rsid w:val="00224DA9"/>
    <w:rsid w:val="0023172D"/>
    <w:rsid w:val="00236C99"/>
    <w:rsid w:val="0024521B"/>
    <w:rsid w:val="00251322"/>
    <w:rsid w:val="00251332"/>
    <w:rsid w:val="00253831"/>
    <w:rsid w:val="002544CF"/>
    <w:rsid w:val="00255485"/>
    <w:rsid w:val="00257962"/>
    <w:rsid w:val="002602AB"/>
    <w:rsid w:val="00260430"/>
    <w:rsid w:val="002634D7"/>
    <w:rsid w:val="00266B30"/>
    <w:rsid w:val="00266C84"/>
    <w:rsid w:val="00267F34"/>
    <w:rsid w:val="00270312"/>
    <w:rsid w:val="00271337"/>
    <w:rsid w:val="00277F8F"/>
    <w:rsid w:val="00281713"/>
    <w:rsid w:val="002830FC"/>
    <w:rsid w:val="002836A9"/>
    <w:rsid w:val="0028411F"/>
    <w:rsid w:val="002871B4"/>
    <w:rsid w:val="00287C97"/>
    <w:rsid w:val="0029110F"/>
    <w:rsid w:val="00292E41"/>
    <w:rsid w:val="00292EA6"/>
    <w:rsid w:val="002948A3"/>
    <w:rsid w:val="00295AAF"/>
    <w:rsid w:val="002A1775"/>
    <w:rsid w:val="002B6F57"/>
    <w:rsid w:val="002B754C"/>
    <w:rsid w:val="002C0DA5"/>
    <w:rsid w:val="002C122F"/>
    <w:rsid w:val="002C1C05"/>
    <w:rsid w:val="002C61BB"/>
    <w:rsid w:val="002C7CE4"/>
    <w:rsid w:val="002D1BE4"/>
    <w:rsid w:val="002D3D5E"/>
    <w:rsid w:val="002E0912"/>
    <w:rsid w:val="002E46C2"/>
    <w:rsid w:val="002E64FE"/>
    <w:rsid w:val="002E7511"/>
    <w:rsid w:val="002E7619"/>
    <w:rsid w:val="002E7C05"/>
    <w:rsid w:val="002F0721"/>
    <w:rsid w:val="002F1E5B"/>
    <w:rsid w:val="002F3425"/>
    <w:rsid w:val="002F4056"/>
    <w:rsid w:val="002F52D7"/>
    <w:rsid w:val="002F6E78"/>
    <w:rsid w:val="00301571"/>
    <w:rsid w:val="003016B7"/>
    <w:rsid w:val="00301856"/>
    <w:rsid w:val="00305B10"/>
    <w:rsid w:val="00310754"/>
    <w:rsid w:val="00311470"/>
    <w:rsid w:val="00314A2A"/>
    <w:rsid w:val="00315327"/>
    <w:rsid w:val="003169D4"/>
    <w:rsid w:val="003241BB"/>
    <w:rsid w:val="00327B11"/>
    <w:rsid w:val="00331F15"/>
    <w:rsid w:val="0033210D"/>
    <w:rsid w:val="003374B4"/>
    <w:rsid w:val="0034001D"/>
    <w:rsid w:val="003408B9"/>
    <w:rsid w:val="003467B6"/>
    <w:rsid w:val="00353213"/>
    <w:rsid w:val="0035487E"/>
    <w:rsid w:val="00354D8D"/>
    <w:rsid w:val="003601DD"/>
    <w:rsid w:val="00363CB8"/>
    <w:rsid w:val="00366AC6"/>
    <w:rsid w:val="003679DF"/>
    <w:rsid w:val="00370B9F"/>
    <w:rsid w:val="00377461"/>
    <w:rsid w:val="00377881"/>
    <w:rsid w:val="0038003D"/>
    <w:rsid w:val="003825FA"/>
    <w:rsid w:val="00383D5A"/>
    <w:rsid w:val="00383DE7"/>
    <w:rsid w:val="00384A51"/>
    <w:rsid w:val="00386DD4"/>
    <w:rsid w:val="00387A9C"/>
    <w:rsid w:val="00387E84"/>
    <w:rsid w:val="00387FE8"/>
    <w:rsid w:val="00392691"/>
    <w:rsid w:val="00392E00"/>
    <w:rsid w:val="00393C45"/>
    <w:rsid w:val="003957BB"/>
    <w:rsid w:val="003965D5"/>
    <w:rsid w:val="00396F9B"/>
    <w:rsid w:val="00397AC8"/>
    <w:rsid w:val="003A4453"/>
    <w:rsid w:val="003A651C"/>
    <w:rsid w:val="003B1350"/>
    <w:rsid w:val="003B3E11"/>
    <w:rsid w:val="003B3F56"/>
    <w:rsid w:val="003B5B94"/>
    <w:rsid w:val="003B7596"/>
    <w:rsid w:val="003C094B"/>
    <w:rsid w:val="003C2AA7"/>
    <w:rsid w:val="003C3BED"/>
    <w:rsid w:val="003D430B"/>
    <w:rsid w:val="003D49E0"/>
    <w:rsid w:val="003D7847"/>
    <w:rsid w:val="003E63C7"/>
    <w:rsid w:val="003E7A0A"/>
    <w:rsid w:val="003F0503"/>
    <w:rsid w:val="003F0E8F"/>
    <w:rsid w:val="003F107F"/>
    <w:rsid w:val="003F3502"/>
    <w:rsid w:val="003F5503"/>
    <w:rsid w:val="003F667B"/>
    <w:rsid w:val="003F7182"/>
    <w:rsid w:val="0040537D"/>
    <w:rsid w:val="00414F0B"/>
    <w:rsid w:val="00415079"/>
    <w:rsid w:val="004171C3"/>
    <w:rsid w:val="0042070E"/>
    <w:rsid w:val="00422CDA"/>
    <w:rsid w:val="004253ED"/>
    <w:rsid w:val="00425629"/>
    <w:rsid w:val="00425B66"/>
    <w:rsid w:val="0043016D"/>
    <w:rsid w:val="00430395"/>
    <w:rsid w:val="0043241D"/>
    <w:rsid w:val="00432711"/>
    <w:rsid w:val="004421D4"/>
    <w:rsid w:val="00444147"/>
    <w:rsid w:val="00444249"/>
    <w:rsid w:val="004451BC"/>
    <w:rsid w:val="00453FAA"/>
    <w:rsid w:val="004550B3"/>
    <w:rsid w:val="004568F8"/>
    <w:rsid w:val="004608E1"/>
    <w:rsid w:val="00464A08"/>
    <w:rsid w:val="0047253F"/>
    <w:rsid w:val="00473B3A"/>
    <w:rsid w:val="00476892"/>
    <w:rsid w:val="0047795C"/>
    <w:rsid w:val="00480387"/>
    <w:rsid w:val="00481C16"/>
    <w:rsid w:val="00482357"/>
    <w:rsid w:val="00482B2A"/>
    <w:rsid w:val="004845C0"/>
    <w:rsid w:val="00485A4F"/>
    <w:rsid w:val="00485E99"/>
    <w:rsid w:val="00486744"/>
    <w:rsid w:val="004928E2"/>
    <w:rsid w:val="00494C73"/>
    <w:rsid w:val="004973E4"/>
    <w:rsid w:val="004976C5"/>
    <w:rsid w:val="004A0662"/>
    <w:rsid w:val="004B1AF1"/>
    <w:rsid w:val="004B2D84"/>
    <w:rsid w:val="004B3668"/>
    <w:rsid w:val="004B43F6"/>
    <w:rsid w:val="004B693C"/>
    <w:rsid w:val="004B6DE5"/>
    <w:rsid w:val="004C0C7C"/>
    <w:rsid w:val="004C387A"/>
    <w:rsid w:val="004D1D5B"/>
    <w:rsid w:val="004D1D96"/>
    <w:rsid w:val="004D21F8"/>
    <w:rsid w:val="004D2F06"/>
    <w:rsid w:val="004D7662"/>
    <w:rsid w:val="004D7795"/>
    <w:rsid w:val="004E030E"/>
    <w:rsid w:val="004E27F1"/>
    <w:rsid w:val="004E2C27"/>
    <w:rsid w:val="004F0E9C"/>
    <w:rsid w:val="004F18D5"/>
    <w:rsid w:val="004F60B8"/>
    <w:rsid w:val="005014DE"/>
    <w:rsid w:val="005021FF"/>
    <w:rsid w:val="00504EEA"/>
    <w:rsid w:val="0050708E"/>
    <w:rsid w:val="0051243C"/>
    <w:rsid w:val="00514178"/>
    <w:rsid w:val="00520E3E"/>
    <w:rsid w:val="00522F83"/>
    <w:rsid w:val="00523A60"/>
    <w:rsid w:val="005241E6"/>
    <w:rsid w:val="005247BC"/>
    <w:rsid w:val="00525541"/>
    <w:rsid w:val="00526077"/>
    <w:rsid w:val="00530B48"/>
    <w:rsid w:val="00530D86"/>
    <w:rsid w:val="00530DC4"/>
    <w:rsid w:val="00531E23"/>
    <w:rsid w:val="005322A3"/>
    <w:rsid w:val="00534E4A"/>
    <w:rsid w:val="00541BC1"/>
    <w:rsid w:val="00546BA3"/>
    <w:rsid w:val="00556322"/>
    <w:rsid w:val="00561732"/>
    <w:rsid w:val="0056277F"/>
    <w:rsid w:val="005628F2"/>
    <w:rsid w:val="00562BC3"/>
    <w:rsid w:val="005631A7"/>
    <w:rsid w:val="00563D6C"/>
    <w:rsid w:val="005647BE"/>
    <w:rsid w:val="00570A2E"/>
    <w:rsid w:val="0057180B"/>
    <w:rsid w:val="00571C47"/>
    <w:rsid w:val="00573E51"/>
    <w:rsid w:val="0057457F"/>
    <w:rsid w:val="00583C0C"/>
    <w:rsid w:val="00584898"/>
    <w:rsid w:val="0058671B"/>
    <w:rsid w:val="00591F00"/>
    <w:rsid w:val="0059787F"/>
    <w:rsid w:val="005B2CAA"/>
    <w:rsid w:val="005B5EAD"/>
    <w:rsid w:val="005B64DC"/>
    <w:rsid w:val="005B7446"/>
    <w:rsid w:val="005C14C7"/>
    <w:rsid w:val="005C662E"/>
    <w:rsid w:val="005C6F7C"/>
    <w:rsid w:val="005D102C"/>
    <w:rsid w:val="005D247C"/>
    <w:rsid w:val="005D3802"/>
    <w:rsid w:val="005D38E9"/>
    <w:rsid w:val="005D53BD"/>
    <w:rsid w:val="005D6DF3"/>
    <w:rsid w:val="005D7C36"/>
    <w:rsid w:val="005E1533"/>
    <w:rsid w:val="005E59CB"/>
    <w:rsid w:val="005F4327"/>
    <w:rsid w:val="005F4CD7"/>
    <w:rsid w:val="005F5A1C"/>
    <w:rsid w:val="005F5FA5"/>
    <w:rsid w:val="005F77AE"/>
    <w:rsid w:val="006049D2"/>
    <w:rsid w:val="006112C7"/>
    <w:rsid w:val="00614167"/>
    <w:rsid w:val="00614425"/>
    <w:rsid w:val="006218AB"/>
    <w:rsid w:val="006219C2"/>
    <w:rsid w:val="0062333D"/>
    <w:rsid w:val="00624DB7"/>
    <w:rsid w:val="00632198"/>
    <w:rsid w:val="006350CA"/>
    <w:rsid w:val="00637499"/>
    <w:rsid w:val="00640E02"/>
    <w:rsid w:val="00646A37"/>
    <w:rsid w:val="00646E4F"/>
    <w:rsid w:val="00647F97"/>
    <w:rsid w:val="00657F53"/>
    <w:rsid w:val="006638A1"/>
    <w:rsid w:val="00667696"/>
    <w:rsid w:val="00670726"/>
    <w:rsid w:val="00672054"/>
    <w:rsid w:val="00672199"/>
    <w:rsid w:val="00676532"/>
    <w:rsid w:val="00676F4B"/>
    <w:rsid w:val="00680BA4"/>
    <w:rsid w:val="00680EA8"/>
    <w:rsid w:val="006838FE"/>
    <w:rsid w:val="00684FB6"/>
    <w:rsid w:val="006939C4"/>
    <w:rsid w:val="0069579D"/>
    <w:rsid w:val="00695A79"/>
    <w:rsid w:val="006A2C02"/>
    <w:rsid w:val="006B1C3E"/>
    <w:rsid w:val="006B27C9"/>
    <w:rsid w:val="006B2AA5"/>
    <w:rsid w:val="006B3290"/>
    <w:rsid w:val="006C1EE2"/>
    <w:rsid w:val="006C20F0"/>
    <w:rsid w:val="006C2BF6"/>
    <w:rsid w:val="006C57EF"/>
    <w:rsid w:val="006C70A9"/>
    <w:rsid w:val="006D0443"/>
    <w:rsid w:val="006D1A68"/>
    <w:rsid w:val="006D3556"/>
    <w:rsid w:val="006D6BB3"/>
    <w:rsid w:val="006E126D"/>
    <w:rsid w:val="006E3EAE"/>
    <w:rsid w:val="006E531D"/>
    <w:rsid w:val="006E74AD"/>
    <w:rsid w:val="006F2996"/>
    <w:rsid w:val="006F32EA"/>
    <w:rsid w:val="006F47F3"/>
    <w:rsid w:val="006F58D7"/>
    <w:rsid w:val="00710897"/>
    <w:rsid w:val="00710A0C"/>
    <w:rsid w:val="00716A9A"/>
    <w:rsid w:val="007223DB"/>
    <w:rsid w:val="00722E26"/>
    <w:rsid w:val="00725393"/>
    <w:rsid w:val="0072664E"/>
    <w:rsid w:val="00730D11"/>
    <w:rsid w:val="00732EF1"/>
    <w:rsid w:val="00734B57"/>
    <w:rsid w:val="00741C38"/>
    <w:rsid w:val="00742322"/>
    <w:rsid w:val="00744D9F"/>
    <w:rsid w:val="0074676E"/>
    <w:rsid w:val="007471FC"/>
    <w:rsid w:val="00752687"/>
    <w:rsid w:val="00752E00"/>
    <w:rsid w:val="0075696C"/>
    <w:rsid w:val="00761464"/>
    <w:rsid w:val="00762C57"/>
    <w:rsid w:val="00764FBA"/>
    <w:rsid w:val="0077436C"/>
    <w:rsid w:val="00776784"/>
    <w:rsid w:val="00777B93"/>
    <w:rsid w:val="00784929"/>
    <w:rsid w:val="00786634"/>
    <w:rsid w:val="00794D1D"/>
    <w:rsid w:val="00797017"/>
    <w:rsid w:val="007B1BFB"/>
    <w:rsid w:val="007B5871"/>
    <w:rsid w:val="007B5BF0"/>
    <w:rsid w:val="007B777F"/>
    <w:rsid w:val="007C0049"/>
    <w:rsid w:val="007C1D5F"/>
    <w:rsid w:val="007C5CE5"/>
    <w:rsid w:val="007C78AB"/>
    <w:rsid w:val="007D20BC"/>
    <w:rsid w:val="007D3702"/>
    <w:rsid w:val="007D52CE"/>
    <w:rsid w:val="007D6665"/>
    <w:rsid w:val="007E401E"/>
    <w:rsid w:val="007E53F1"/>
    <w:rsid w:val="007E54A9"/>
    <w:rsid w:val="007E6397"/>
    <w:rsid w:val="007E708C"/>
    <w:rsid w:val="007F2CAB"/>
    <w:rsid w:val="007F3530"/>
    <w:rsid w:val="007F628C"/>
    <w:rsid w:val="008057BC"/>
    <w:rsid w:val="0081209C"/>
    <w:rsid w:val="00814149"/>
    <w:rsid w:val="008155E3"/>
    <w:rsid w:val="0081572A"/>
    <w:rsid w:val="00815F47"/>
    <w:rsid w:val="00816684"/>
    <w:rsid w:val="00823503"/>
    <w:rsid w:val="0083044A"/>
    <w:rsid w:val="00832B97"/>
    <w:rsid w:val="00833532"/>
    <w:rsid w:val="00835F2F"/>
    <w:rsid w:val="008434E1"/>
    <w:rsid w:val="008438BD"/>
    <w:rsid w:val="008468E7"/>
    <w:rsid w:val="0084745C"/>
    <w:rsid w:val="00853366"/>
    <w:rsid w:val="0085400D"/>
    <w:rsid w:val="0085743F"/>
    <w:rsid w:val="00857465"/>
    <w:rsid w:val="00864EF0"/>
    <w:rsid w:val="0087101B"/>
    <w:rsid w:val="00872037"/>
    <w:rsid w:val="0087719F"/>
    <w:rsid w:val="008805B7"/>
    <w:rsid w:val="008835F6"/>
    <w:rsid w:val="008839B5"/>
    <w:rsid w:val="00883D27"/>
    <w:rsid w:val="0088469F"/>
    <w:rsid w:val="00884BC8"/>
    <w:rsid w:val="00886ED4"/>
    <w:rsid w:val="00887774"/>
    <w:rsid w:val="00895374"/>
    <w:rsid w:val="008B2225"/>
    <w:rsid w:val="008B2F7A"/>
    <w:rsid w:val="008B479D"/>
    <w:rsid w:val="008B7904"/>
    <w:rsid w:val="008C04C3"/>
    <w:rsid w:val="008C163F"/>
    <w:rsid w:val="008C1DC8"/>
    <w:rsid w:val="008C20D9"/>
    <w:rsid w:val="008C282D"/>
    <w:rsid w:val="008C2C20"/>
    <w:rsid w:val="008C2D4F"/>
    <w:rsid w:val="008C2F89"/>
    <w:rsid w:val="008C3E79"/>
    <w:rsid w:val="008C416A"/>
    <w:rsid w:val="008C4B87"/>
    <w:rsid w:val="008C5A38"/>
    <w:rsid w:val="008C5AD0"/>
    <w:rsid w:val="008C5C16"/>
    <w:rsid w:val="008D03EF"/>
    <w:rsid w:val="008D5C75"/>
    <w:rsid w:val="008E1632"/>
    <w:rsid w:val="008E1686"/>
    <w:rsid w:val="008E2E90"/>
    <w:rsid w:val="008E380A"/>
    <w:rsid w:val="008F31D7"/>
    <w:rsid w:val="008F6D7A"/>
    <w:rsid w:val="008F72E8"/>
    <w:rsid w:val="009000D6"/>
    <w:rsid w:val="00904242"/>
    <w:rsid w:val="00906C87"/>
    <w:rsid w:val="0090735F"/>
    <w:rsid w:val="0091101D"/>
    <w:rsid w:val="0091246A"/>
    <w:rsid w:val="00912FA9"/>
    <w:rsid w:val="00914177"/>
    <w:rsid w:val="009167AF"/>
    <w:rsid w:val="00917137"/>
    <w:rsid w:val="009172DB"/>
    <w:rsid w:val="0092162A"/>
    <w:rsid w:val="00921DC3"/>
    <w:rsid w:val="00930E71"/>
    <w:rsid w:val="00931353"/>
    <w:rsid w:val="00937F32"/>
    <w:rsid w:val="00941DA1"/>
    <w:rsid w:val="00942F6B"/>
    <w:rsid w:val="00943679"/>
    <w:rsid w:val="00946669"/>
    <w:rsid w:val="00947E60"/>
    <w:rsid w:val="00952774"/>
    <w:rsid w:val="009544B1"/>
    <w:rsid w:val="00957EFB"/>
    <w:rsid w:val="0096216B"/>
    <w:rsid w:val="00963FB9"/>
    <w:rsid w:val="00966057"/>
    <w:rsid w:val="0097227A"/>
    <w:rsid w:val="00972A34"/>
    <w:rsid w:val="00976A13"/>
    <w:rsid w:val="00980930"/>
    <w:rsid w:val="0098160E"/>
    <w:rsid w:val="00982AB6"/>
    <w:rsid w:val="00983174"/>
    <w:rsid w:val="00983DB1"/>
    <w:rsid w:val="00985C69"/>
    <w:rsid w:val="00991223"/>
    <w:rsid w:val="00991C82"/>
    <w:rsid w:val="00992001"/>
    <w:rsid w:val="00993CB1"/>
    <w:rsid w:val="009944EA"/>
    <w:rsid w:val="009A1E3C"/>
    <w:rsid w:val="009A4051"/>
    <w:rsid w:val="009B3455"/>
    <w:rsid w:val="009C0780"/>
    <w:rsid w:val="009C0F69"/>
    <w:rsid w:val="009C1752"/>
    <w:rsid w:val="009C1D3F"/>
    <w:rsid w:val="009C2FAC"/>
    <w:rsid w:val="009C3A21"/>
    <w:rsid w:val="009C567C"/>
    <w:rsid w:val="009C745A"/>
    <w:rsid w:val="009C7F8E"/>
    <w:rsid w:val="009E017A"/>
    <w:rsid w:val="009E05E6"/>
    <w:rsid w:val="009E0832"/>
    <w:rsid w:val="009E2E2C"/>
    <w:rsid w:val="009E2E58"/>
    <w:rsid w:val="009E6501"/>
    <w:rsid w:val="009F0002"/>
    <w:rsid w:val="009F185A"/>
    <w:rsid w:val="009F1B98"/>
    <w:rsid w:val="009F5AA5"/>
    <w:rsid w:val="009F6B46"/>
    <w:rsid w:val="009F704F"/>
    <w:rsid w:val="00A0562A"/>
    <w:rsid w:val="00A07F07"/>
    <w:rsid w:val="00A12445"/>
    <w:rsid w:val="00A1646B"/>
    <w:rsid w:val="00A21173"/>
    <w:rsid w:val="00A213E0"/>
    <w:rsid w:val="00A21F5A"/>
    <w:rsid w:val="00A22BC3"/>
    <w:rsid w:val="00A23295"/>
    <w:rsid w:val="00A252E6"/>
    <w:rsid w:val="00A263BC"/>
    <w:rsid w:val="00A31BC3"/>
    <w:rsid w:val="00A330A5"/>
    <w:rsid w:val="00A34CE9"/>
    <w:rsid w:val="00A373C4"/>
    <w:rsid w:val="00A3789D"/>
    <w:rsid w:val="00A4654E"/>
    <w:rsid w:val="00A50E04"/>
    <w:rsid w:val="00A5560F"/>
    <w:rsid w:val="00A56F7D"/>
    <w:rsid w:val="00A574F8"/>
    <w:rsid w:val="00A60BAD"/>
    <w:rsid w:val="00A63D36"/>
    <w:rsid w:val="00A63E5B"/>
    <w:rsid w:val="00A656B3"/>
    <w:rsid w:val="00A6709B"/>
    <w:rsid w:val="00A673A2"/>
    <w:rsid w:val="00A75244"/>
    <w:rsid w:val="00A76633"/>
    <w:rsid w:val="00A777F1"/>
    <w:rsid w:val="00A80D67"/>
    <w:rsid w:val="00A94FB5"/>
    <w:rsid w:val="00AA017B"/>
    <w:rsid w:val="00AA0B05"/>
    <w:rsid w:val="00AA6500"/>
    <w:rsid w:val="00AA7816"/>
    <w:rsid w:val="00AB24A8"/>
    <w:rsid w:val="00AB7E8C"/>
    <w:rsid w:val="00AC16BC"/>
    <w:rsid w:val="00AC306B"/>
    <w:rsid w:val="00AD1785"/>
    <w:rsid w:val="00AD17E4"/>
    <w:rsid w:val="00AD1FA6"/>
    <w:rsid w:val="00AD2FD4"/>
    <w:rsid w:val="00AD3DA7"/>
    <w:rsid w:val="00AD667C"/>
    <w:rsid w:val="00AD6B0C"/>
    <w:rsid w:val="00AD6B8E"/>
    <w:rsid w:val="00AE2C9F"/>
    <w:rsid w:val="00AE3FAB"/>
    <w:rsid w:val="00AE49AE"/>
    <w:rsid w:val="00AE5E27"/>
    <w:rsid w:val="00AE6332"/>
    <w:rsid w:val="00AE6907"/>
    <w:rsid w:val="00AF0BE3"/>
    <w:rsid w:val="00AF1161"/>
    <w:rsid w:val="00AF250B"/>
    <w:rsid w:val="00AF3348"/>
    <w:rsid w:val="00AF370B"/>
    <w:rsid w:val="00AF4EF9"/>
    <w:rsid w:val="00AF5C07"/>
    <w:rsid w:val="00B03094"/>
    <w:rsid w:val="00B03668"/>
    <w:rsid w:val="00B06CAE"/>
    <w:rsid w:val="00B1019C"/>
    <w:rsid w:val="00B1098A"/>
    <w:rsid w:val="00B11245"/>
    <w:rsid w:val="00B128A2"/>
    <w:rsid w:val="00B12AC9"/>
    <w:rsid w:val="00B1447D"/>
    <w:rsid w:val="00B16A72"/>
    <w:rsid w:val="00B2292E"/>
    <w:rsid w:val="00B2347D"/>
    <w:rsid w:val="00B242A5"/>
    <w:rsid w:val="00B27636"/>
    <w:rsid w:val="00B3076E"/>
    <w:rsid w:val="00B34364"/>
    <w:rsid w:val="00B348B3"/>
    <w:rsid w:val="00B34D17"/>
    <w:rsid w:val="00B3515C"/>
    <w:rsid w:val="00B36EF8"/>
    <w:rsid w:val="00B3763B"/>
    <w:rsid w:val="00B37C58"/>
    <w:rsid w:val="00B42C8E"/>
    <w:rsid w:val="00B4359B"/>
    <w:rsid w:val="00B50A62"/>
    <w:rsid w:val="00B54798"/>
    <w:rsid w:val="00B61012"/>
    <w:rsid w:val="00B629AA"/>
    <w:rsid w:val="00B65244"/>
    <w:rsid w:val="00B66EA5"/>
    <w:rsid w:val="00B673B3"/>
    <w:rsid w:val="00B67C5C"/>
    <w:rsid w:val="00B70563"/>
    <w:rsid w:val="00B70DBF"/>
    <w:rsid w:val="00B72C69"/>
    <w:rsid w:val="00B72E67"/>
    <w:rsid w:val="00B73FE7"/>
    <w:rsid w:val="00B73FEF"/>
    <w:rsid w:val="00B7530F"/>
    <w:rsid w:val="00B75A6A"/>
    <w:rsid w:val="00B7774E"/>
    <w:rsid w:val="00B875E8"/>
    <w:rsid w:val="00B904B8"/>
    <w:rsid w:val="00B92C4B"/>
    <w:rsid w:val="00B94434"/>
    <w:rsid w:val="00B96B4E"/>
    <w:rsid w:val="00B97245"/>
    <w:rsid w:val="00B97383"/>
    <w:rsid w:val="00B976A3"/>
    <w:rsid w:val="00BA1321"/>
    <w:rsid w:val="00BA210C"/>
    <w:rsid w:val="00BA7EA1"/>
    <w:rsid w:val="00BB1413"/>
    <w:rsid w:val="00BB1F67"/>
    <w:rsid w:val="00BB5572"/>
    <w:rsid w:val="00BB6109"/>
    <w:rsid w:val="00BD0F91"/>
    <w:rsid w:val="00BD2C9D"/>
    <w:rsid w:val="00BD4764"/>
    <w:rsid w:val="00BD4AFB"/>
    <w:rsid w:val="00BD4D72"/>
    <w:rsid w:val="00BD70F0"/>
    <w:rsid w:val="00BD7120"/>
    <w:rsid w:val="00BE1B60"/>
    <w:rsid w:val="00BE34DF"/>
    <w:rsid w:val="00BE42F3"/>
    <w:rsid w:val="00BE54A2"/>
    <w:rsid w:val="00BE5664"/>
    <w:rsid w:val="00BE5B2B"/>
    <w:rsid w:val="00BF2BC8"/>
    <w:rsid w:val="00BF3DDC"/>
    <w:rsid w:val="00BF5B5B"/>
    <w:rsid w:val="00BF6E59"/>
    <w:rsid w:val="00BF73DE"/>
    <w:rsid w:val="00BF7C76"/>
    <w:rsid w:val="00C00341"/>
    <w:rsid w:val="00C128AE"/>
    <w:rsid w:val="00C142BF"/>
    <w:rsid w:val="00C15EA2"/>
    <w:rsid w:val="00C167BB"/>
    <w:rsid w:val="00C16B85"/>
    <w:rsid w:val="00C17FE6"/>
    <w:rsid w:val="00C21248"/>
    <w:rsid w:val="00C21DD7"/>
    <w:rsid w:val="00C26B52"/>
    <w:rsid w:val="00C30956"/>
    <w:rsid w:val="00C30A23"/>
    <w:rsid w:val="00C3128E"/>
    <w:rsid w:val="00C34EDC"/>
    <w:rsid w:val="00C427D1"/>
    <w:rsid w:val="00C43209"/>
    <w:rsid w:val="00C5110C"/>
    <w:rsid w:val="00C614FB"/>
    <w:rsid w:val="00C61DDA"/>
    <w:rsid w:val="00C66E5A"/>
    <w:rsid w:val="00C72152"/>
    <w:rsid w:val="00C76E9B"/>
    <w:rsid w:val="00C82875"/>
    <w:rsid w:val="00C83A12"/>
    <w:rsid w:val="00C859FB"/>
    <w:rsid w:val="00C90E9C"/>
    <w:rsid w:val="00C92E74"/>
    <w:rsid w:val="00CA0C24"/>
    <w:rsid w:val="00CA2FB0"/>
    <w:rsid w:val="00CA6BEA"/>
    <w:rsid w:val="00CA739E"/>
    <w:rsid w:val="00CB0461"/>
    <w:rsid w:val="00CC2F61"/>
    <w:rsid w:val="00CC622F"/>
    <w:rsid w:val="00CC6E6C"/>
    <w:rsid w:val="00CD3200"/>
    <w:rsid w:val="00CD33C2"/>
    <w:rsid w:val="00CD3ACF"/>
    <w:rsid w:val="00CD41B2"/>
    <w:rsid w:val="00CD6C0C"/>
    <w:rsid w:val="00CE3586"/>
    <w:rsid w:val="00CF01D6"/>
    <w:rsid w:val="00CF2DAD"/>
    <w:rsid w:val="00CF3511"/>
    <w:rsid w:val="00CF3657"/>
    <w:rsid w:val="00CF6F02"/>
    <w:rsid w:val="00D007C5"/>
    <w:rsid w:val="00D04412"/>
    <w:rsid w:val="00D048C2"/>
    <w:rsid w:val="00D04A98"/>
    <w:rsid w:val="00D11577"/>
    <w:rsid w:val="00D16453"/>
    <w:rsid w:val="00D16E84"/>
    <w:rsid w:val="00D2038B"/>
    <w:rsid w:val="00D21C7E"/>
    <w:rsid w:val="00D271B2"/>
    <w:rsid w:val="00D3079C"/>
    <w:rsid w:val="00D32322"/>
    <w:rsid w:val="00D43C6E"/>
    <w:rsid w:val="00D45098"/>
    <w:rsid w:val="00D475BB"/>
    <w:rsid w:val="00D5073D"/>
    <w:rsid w:val="00D5091D"/>
    <w:rsid w:val="00D61A9B"/>
    <w:rsid w:val="00D63E60"/>
    <w:rsid w:val="00D66046"/>
    <w:rsid w:val="00D6714F"/>
    <w:rsid w:val="00D704EB"/>
    <w:rsid w:val="00D70ADD"/>
    <w:rsid w:val="00D75661"/>
    <w:rsid w:val="00D75C2D"/>
    <w:rsid w:val="00D80CFC"/>
    <w:rsid w:val="00D83311"/>
    <w:rsid w:val="00D847CB"/>
    <w:rsid w:val="00D868F7"/>
    <w:rsid w:val="00D87895"/>
    <w:rsid w:val="00D9215C"/>
    <w:rsid w:val="00D93BE5"/>
    <w:rsid w:val="00D955C1"/>
    <w:rsid w:val="00D976FA"/>
    <w:rsid w:val="00DA0A84"/>
    <w:rsid w:val="00DA19BF"/>
    <w:rsid w:val="00DA1F95"/>
    <w:rsid w:val="00DA5866"/>
    <w:rsid w:val="00DA5C98"/>
    <w:rsid w:val="00DA6EFA"/>
    <w:rsid w:val="00DA7030"/>
    <w:rsid w:val="00DB0D13"/>
    <w:rsid w:val="00DB589B"/>
    <w:rsid w:val="00DB65EF"/>
    <w:rsid w:val="00DC12D0"/>
    <w:rsid w:val="00DC2125"/>
    <w:rsid w:val="00DC3773"/>
    <w:rsid w:val="00DC6FF2"/>
    <w:rsid w:val="00DC7E48"/>
    <w:rsid w:val="00DD4001"/>
    <w:rsid w:val="00DE13A6"/>
    <w:rsid w:val="00DE1E98"/>
    <w:rsid w:val="00DE6418"/>
    <w:rsid w:val="00DF4A28"/>
    <w:rsid w:val="00DF76C7"/>
    <w:rsid w:val="00E00FFA"/>
    <w:rsid w:val="00E01D87"/>
    <w:rsid w:val="00E04853"/>
    <w:rsid w:val="00E069BF"/>
    <w:rsid w:val="00E11B1B"/>
    <w:rsid w:val="00E134B0"/>
    <w:rsid w:val="00E155E1"/>
    <w:rsid w:val="00E168A3"/>
    <w:rsid w:val="00E2075E"/>
    <w:rsid w:val="00E21AF9"/>
    <w:rsid w:val="00E244D2"/>
    <w:rsid w:val="00E35233"/>
    <w:rsid w:val="00E363D0"/>
    <w:rsid w:val="00E37B98"/>
    <w:rsid w:val="00E425D6"/>
    <w:rsid w:val="00E43081"/>
    <w:rsid w:val="00E43B85"/>
    <w:rsid w:val="00E45B53"/>
    <w:rsid w:val="00E52AB0"/>
    <w:rsid w:val="00E53A79"/>
    <w:rsid w:val="00E55400"/>
    <w:rsid w:val="00E554CA"/>
    <w:rsid w:val="00E6109A"/>
    <w:rsid w:val="00E620A8"/>
    <w:rsid w:val="00E67FDF"/>
    <w:rsid w:val="00E74497"/>
    <w:rsid w:val="00E74D85"/>
    <w:rsid w:val="00E74E4B"/>
    <w:rsid w:val="00E77388"/>
    <w:rsid w:val="00E77DAC"/>
    <w:rsid w:val="00E800DA"/>
    <w:rsid w:val="00E80835"/>
    <w:rsid w:val="00E823B9"/>
    <w:rsid w:val="00E83175"/>
    <w:rsid w:val="00E87D66"/>
    <w:rsid w:val="00E930AC"/>
    <w:rsid w:val="00E958F2"/>
    <w:rsid w:val="00E95C24"/>
    <w:rsid w:val="00EA0035"/>
    <w:rsid w:val="00EA1C6D"/>
    <w:rsid w:val="00EA223B"/>
    <w:rsid w:val="00EA297F"/>
    <w:rsid w:val="00EA444B"/>
    <w:rsid w:val="00EB09C0"/>
    <w:rsid w:val="00EB2DE8"/>
    <w:rsid w:val="00EB4837"/>
    <w:rsid w:val="00EB58D5"/>
    <w:rsid w:val="00EC2E67"/>
    <w:rsid w:val="00EC5E77"/>
    <w:rsid w:val="00EC7ABD"/>
    <w:rsid w:val="00ED5826"/>
    <w:rsid w:val="00EE4073"/>
    <w:rsid w:val="00EE7ED1"/>
    <w:rsid w:val="00EF4992"/>
    <w:rsid w:val="00EF757B"/>
    <w:rsid w:val="00F0280C"/>
    <w:rsid w:val="00F12A4B"/>
    <w:rsid w:val="00F12EBC"/>
    <w:rsid w:val="00F14C1D"/>
    <w:rsid w:val="00F17C93"/>
    <w:rsid w:val="00F20BEB"/>
    <w:rsid w:val="00F22F68"/>
    <w:rsid w:val="00F23686"/>
    <w:rsid w:val="00F254A4"/>
    <w:rsid w:val="00F2753C"/>
    <w:rsid w:val="00F30A5B"/>
    <w:rsid w:val="00F30F59"/>
    <w:rsid w:val="00F43489"/>
    <w:rsid w:val="00F43B5B"/>
    <w:rsid w:val="00F440D5"/>
    <w:rsid w:val="00F44293"/>
    <w:rsid w:val="00F50814"/>
    <w:rsid w:val="00F56E47"/>
    <w:rsid w:val="00F61238"/>
    <w:rsid w:val="00F62231"/>
    <w:rsid w:val="00F637B0"/>
    <w:rsid w:val="00F704B4"/>
    <w:rsid w:val="00F720CF"/>
    <w:rsid w:val="00F76356"/>
    <w:rsid w:val="00F76DFE"/>
    <w:rsid w:val="00F773A0"/>
    <w:rsid w:val="00F85B96"/>
    <w:rsid w:val="00F86B33"/>
    <w:rsid w:val="00F87357"/>
    <w:rsid w:val="00F90C69"/>
    <w:rsid w:val="00F955C2"/>
    <w:rsid w:val="00F95807"/>
    <w:rsid w:val="00F96617"/>
    <w:rsid w:val="00FA4484"/>
    <w:rsid w:val="00FA5DA5"/>
    <w:rsid w:val="00FA693E"/>
    <w:rsid w:val="00FB18C1"/>
    <w:rsid w:val="00FB2D2C"/>
    <w:rsid w:val="00FB6160"/>
    <w:rsid w:val="00FB7574"/>
    <w:rsid w:val="00FC4672"/>
    <w:rsid w:val="00FC59A0"/>
    <w:rsid w:val="00FC5F25"/>
    <w:rsid w:val="00FC7F21"/>
    <w:rsid w:val="00FD55BA"/>
    <w:rsid w:val="00FE04D2"/>
    <w:rsid w:val="00FE071C"/>
    <w:rsid w:val="00FE08BA"/>
    <w:rsid w:val="00FE2C50"/>
    <w:rsid w:val="00FE3AF4"/>
    <w:rsid w:val="00FE6137"/>
    <w:rsid w:val="00FF0AFB"/>
    <w:rsid w:val="00FF1373"/>
    <w:rsid w:val="00FF26AA"/>
    <w:rsid w:val="00FF4C37"/>
    <w:rsid w:val="00FF610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C662E"/>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4C0C7C"/>
    <w:pPr>
      <w:keepNext/>
      <w:keepLines/>
      <w:numPr>
        <w:numId w:val="24"/>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9167AF"/>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BD0F91"/>
    <w:pPr>
      <w:numPr>
        <w:ilvl w:val="2"/>
        <w:numId w:val="24"/>
      </w:numPr>
      <w:spacing w:before="120" w:after="60"/>
      <w:outlineLvl w:val="2"/>
    </w:pPr>
    <w:rPr>
      <w:b/>
      <w:bCs/>
      <w:color w:val="000000"/>
      <w:sz w:val="43"/>
      <w:szCs w:val="43"/>
    </w:rPr>
  </w:style>
  <w:style w:type="paragraph" w:styleId="Nadpis4">
    <w:name w:val="heading 4"/>
    <w:basedOn w:val="Normln"/>
    <w:next w:val="Normln"/>
    <w:link w:val="Nadpis4Char"/>
    <w:uiPriority w:val="9"/>
    <w:semiHidden/>
    <w:unhideWhenUsed/>
    <w:qFormat/>
    <w:rsid w:val="004C0C7C"/>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4C0C7C"/>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4C0C7C"/>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4C0C7C"/>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C0C7C"/>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C0C7C"/>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5C662E"/>
    <w:rPr>
      <w:strike w:val="0"/>
      <w:dstrike w:val="0"/>
      <w:color w:val="000000"/>
      <w:u w:val="none"/>
      <w:effect w:val="none"/>
    </w:rPr>
  </w:style>
  <w:style w:type="paragraph" w:styleId="Odstavecseseznamem">
    <w:name w:val="List Paragraph"/>
    <w:basedOn w:val="Normln"/>
    <w:uiPriority w:val="34"/>
    <w:qFormat/>
    <w:rsid w:val="008C3E79"/>
    <w:pPr>
      <w:ind w:left="720"/>
      <w:contextualSpacing/>
    </w:pPr>
  </w:style>
  <w:style w:type="paragraph" w:styleId="Normlnweb">
    <w:name w:val="Normal (Web)"/>
    <w:basedOn w:val="Normln"/>
    <w:uiPriority w:val="99"/>
    <w:unhideWhenUsed/>
    <w:rsid w:val="003016B7"/>
    <w:pPr>
      <w:spacing w:before="100" w:beforeAutospacing="1" w:after="100" w:afterAutospacing="1"/>
    </w:pPr>
  </w:style>
  <w:style w:type="paragraph" w:styleId="Textbubliny">
    <w:name w:val="Balloon Text"/>
    <w:basedOn w:val="Normln"/>
    <w:link w:val="TextbublinyChar"/>
    <w:uiPriority w:val="99"/>
    <w:semiHidden/>
    <w:unhideWhenUsed/>
    <w:rsid w:val="003016B7"/>
    <w:rPr>
      <w:rFonts w:ascii="Tahoma" w:hAnsi="Tahoma" w:cs="Tahoma"/>
      <w:sz w:val="16"/>
      <w:szCs w:val="16"/>
    </w:rPr>
  </w:style>
  <w:style w:type="character" w:customStyle="1" w:styleId="TextbublinyChar">
    <w:name w:val="Text bubliny Char"/>
    <w:basedOn w:val="Standardnpsmoodstavce"/>
    <w:link w:val="Textbubliny"/>
    <w:uiPriority w:val="99"/>
    <w:semiHidden/>
    <w:rsid w:val="003016B7"/>
    <w:rPr>
      <w:rFonts w:ascii="Tahoma" w:eastAsia="Times New Roman" w:hAnsi="Tahoma" w:cs="Tahoma"/>
      <w:sz w:val="16"/>
      <w:szCs w:val="16"/>
      <w:lang w:eastAsia="cs-CZ"/>
    </w:rPr>
  </w:style>
  <w:style w:type="paragraph" w:customStyle="1" w:styleId="Default">
    <w:name w:val="Default"/>
    <w:rsid w:val="0097227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tmltxt1">
    <w:name w:val="html_txt1"/>
    <w:basedOn w:val="Standardnpsmoodstavce"/>
    <w:rsid w:val="00AA7816"/>
    <w:rPr>
      <w:color w:val="000000"/>
    </w:rPr>
  </w:style>
  <w:style w:type="character" w:styleId="slodku">
    <w:name w:val="line number"/>
    <w:basedOn w:val="Standardnpsmoodstavce"/>
    <w:uiPriority w:val="99"/>
    <w:semiHidden/>
    <w:unhideWhenUsed/>
    <w:rsid w:val="008438BD"/>
  </w:style>
  <w:style w:type="paragraph" w:styleId="Zhlav">
    <w:name w:val="header"/>
    <w:basedOn w:val="Normln"/>
    <w:link w:val="ZhlavChar"/>
    <w:uiPriority w:val="99"/>
    <w:unhideWhenUsed/>
    <w:rsid w:val="0043241D"/>
    <w:pPr>
      <w:tabs>
        <w:tab w:val="center" w:pos="4536"/>
        <w:tab w:val="right" w:pos="9072"/>
      </w:tabs>
    </w:pPr>
  </w:style>
  <w:style w:type="character" w:customStyle="1" w:styleId="ZhlavChar">
    <w:name w:val="Záhlaví Char"/>
    <w:basedOn w:val="Standardnpsmoodstavce"/>
    <w:link w:val="Zhlav"/>
    <w:uiPriority w:val="99"/>
    <w:rsid w:val="0043241D"/>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43241D"/>
    <w:pPr>
      <w:tabs>
        <w:tab w:val="center" w:pos="4536"/>
        <w:tab w:val="right" w:pos="9072"/>
      </w:tabs>
    </w:pPr>
  </w:style>
  <w:style w:type="character" w:customStyle="1" w:styleId="ZpatChar">
    <w:name w:val="Zápatí Char"/>
    <w:basedOn w:val="Standardnpsmoodstavce"/>
    <w:link w:val="Zpat"/>
    <w:uiPriority w:val="99"/>
    <w:rsid w:val="0043241D"/>
    <w:rPr>
      <w:rFonts w:ascii="Times New Roman" w:eastAsia="Times New Roman" w:hAnsi="Times New Roman" w:cs="Times New Roman"/>
      <w:sz w:val="24"/>
      <w:szCs w:val="24"/>
      <w:lang w:eastAsia="cs-CZ"/>
    </w:rPr>
  </w:style>
  <w:style w:type="paragraph" w:styleId="Bezmezer">
    <w:name w:val="No Spacing"/>
    <w:link w:val="BezmezerChar"/>
    <w:uiPriority w:val="1"/>
    <w:qFormat/>
    <w:rsid w:val="0043241D"/>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43241D"/>
    <w:rPr>
      <w:rFonts w:eastAsiaTheme="minorEastAsia"/>
      <w:lang w:eastAsia="cs-CZ"/>
    </w:rPr>
  </w:style>
  <w:style w:type="character" w:styleId="Siln">
    <w:name w:val="Strong"/>
    <w:basedOn w:val="Standardnpsmoodstavce"/>
    <w:uiPriority w:val="22"/>
    <w:qFormat/>
    <w:rsid w:val="000710E8"/>
    <w:rPr>
      <w:b/>
      <w:bCs/>
    </w:rPr>
  </w:style>
  <w:style w:type="character" w:customStyle="1" w:styleId="Nadpis3Char">
    <w:name w:val="Nadpis 3 Char"/>
    <w:basedOn w:val="Standardnpsmoodstavce"/>
    <w:link w:val="Nadpis3"/>
    <w:uiPriority w:val="9"/>
    <w:rsid w:val="00BD0F91"/>
    <w:rPr>
      <w:rFonts w:ascii="Times New Roman" w:eastAsia="Times New Roman" w:hAnsi="Times New Roman" w:cs="Times New Roman"/>
      <w:b/>
      <w:bCs/>
      <w:color w:val="000000"/>
      <w:sz w:val="43"/>
      <w:szCs w:val="43"/>
      <w:lang w:eastAsia="cs-CZ"/>
    </w:rPr>
  </w:style>
  <w:style w:type="character" w:customStyle="1" w:styleId="Nadpis2Char">
    <w:name w:val="Nadpis 2 Char"/>
    <w:basedOn w:val="Standardnpsmoodstavce"/>
    <w:link w:val="Nadpis2"/>
    <w:uiPriority w:val="9"/>
    <w:rsid w:val="009167AF"/>
    <w:rPr>
      <w:rFonts w:asciiTheme="majorHAnsi" w:eastAsiaTheme="majorEastAsia" w:hAnsiTheme="majorHAnsi" w:cstheme="majorBidi"/>
      <w:b/>
      <w:bCs/>
      <w:color w:val="4F81BD" w:themeColor="accent1"/>
      <w:sz w:val="26"/>
      <w:szCs w:val="26"/>
      <w:lang w:eastAsia="cs-CZ"/>
    </w:rPr>
  </w:style>
  <w:style w:type="paragraph" w:customStyle="1" w:styleId="perex">
    <w:name w:val="perex"/>
    <w:basedOn w:val="Normln"/>
    <w:rsid w:val="009167AF"/>
    <w:pPr>
      <w:spacing w:before="100" w:beforeAutospacing="1" w:after="100" w:afterAutospacing="1"/>
    </w:pPr>
  </w:style>
  <w:style w:type="character" w:styleId="Zvraznn">
    <w:name w:val="Emphasis"/>
    <w:basedOn w:val="Standardnpsmoodstavce"/>
    <w:uiPriority w:val="20"/>
    <w:qFormat/>
    <w:rsid w:val="009167AF"/>
    <w:rPr>
      <w:i/>
      <w:iCs/>
    </w:rPr>
  </w:style>
  <w:style w:type="table" w:styleId="Mkatabulky">
    <w:name w:val="Table Grid"/>
    <w:basedOn w:val="Normlntabulka"/>
    <w:rsid w:val="009C567C"/>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2">
    <w:name w:val="Body Text 2"/>
    <w:basedOn w:val="Normln"/>
    <w:link w:val="Zkladntext2Char"/>
    <w:uiPriority w:val="99"/>
    <w:rsid w:val="000909C0"/>
    <w:pPr>
      <w:autoSpaceDE w:val="0"/>
      <w:autoSpaceDN w:val="0"/>
      <w:spacing w:line="360" w:lineRule="auto"/>
      <w:ind w:left="1418" w:hanging="1418"/>
    </w:pPr>
    <w:rPr>
      <w:rFonts w:eastAsiaTheme="minorEastAsia"/>
    </w:rPr>
  </w:style>
  <w:style w:type="character" w:customStyle="1" w:styleId="Zkladntext2Char">
    <w:name w:val="Základní text 2 Char"/>
    <w:basedOn w:val="Standardnpsmoodstavce"/>
    <w:link w:val="Zkladntext2"/>
    <w:uiPriority w:val="99"/>
    <w:rsid w:val="000909C0"/>
    <w:rPr>
      <w:rFonts w:ascii="Times New Roman" w:eastAsiaTheme="minorEastAsia" w:hAnsi="Times New Roman" w:cs="Times New Roman"/>
      <w:sz w:val="24"/>
      <w:szCs w:val="24"/>
      <w:lang w:eastAsia="cs-CZ"/>
    </w:rPr>
  </w:style>
  <w:style w:type="character" w:customStyle="1" w:styleId="Nadpis1Char">
    <w:name w:val="Nadpis 1 Char"/>
    <w:basedOn w:val="Standardnpsmoodstavce"/>
    <w:link w:val="Nadpis1"/>
    <w:uiPriority w:val="9"/>
    <w:rsid w:val="004C0C7C"/>
    <w:rPr>
      <w:rFonts w:asciiTheme="majorHAnsi" w:eastAsiaTheme="majorEastAsia" w:hAnsiTheme="majorHAnsi" w:cstheme="majorBidi"/>
      <w:b/>
      <w:bCs/>
      <w:color w:val="365F91" w:themeColor="accent1" w:themeShade="BF"/>
      <w:sz w:val="28"/>
      <w:szCs w:val="28"/>
      <w:lang w:eastAsia="cs-CZ"/>
    </w:rPr>
  </w:style>
  <w:style w:type="character" w:customStyle="1" w:styleId="Nadpis4Char">
    <w:name w:val="Nadpis 4 Char"/>
    <w:basedOn w:val="Standardnpsmoodstavce"/>
    <w:link w:val="Nadpis4"/>
    <w:uiPriority w:val="9"/>
    <w:semiHidden/>
    <w:rsid w:val="004C0C7C"/>
    <w:rPr>
      <w:rFonts w:asciiTheme="majorHAnsi" w:eastAsiaTheme="majorEastAsia" w:hAnsiTheme="majorHAnsi" w:cstheme="majorBidi"/>
      <w:b/>
      <w:bCs/>
      <w:i/>
      <w:iCs/>
      <w:color w:val="4F81BD" w:themeColor="accent1"/>
      <w:sz w:val="24"/>
      <w:szCs w:val="24"/>
      <w:lang w:eastAsia="cs-CZ"/>
    </w:rPr>
  </w:style>
  <w:style w:type="character" w:customStyle="1" w:styleId="Nadpis5Char">
    <w:name w:val="Nadpis 5 Char"/>
    <w:basedOn w:val="Standardnpsmoodstavce"/>
    <w:link w:val="Nadpis5"/>
    <w:uiPriority w:val="9"/>
    <w:semiHidden/>
    <w:rsid w:val="004C0C7C"/>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uiPriority w:val="9"/>
    <w:semiHidden/>
    <w:rsid w:val="004C0C7C"/>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uiPriority w:val="9"/>
    <w:semiHidden/>
    <w:rsid w:val="004C0C7C"/>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uiPriority w:val="9"/>
    <w:semiHidden/>
    <w:rsid w:val="004C0C7C"/>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4C0C7C"/>
    <w:rPr>
      <w:rFonts w:asciiTheme="majorHAnsi" w:eastAsiaTheme="majorEastAsia" w:hAnsiTheme="majorHAnsi" w:cstheme="majorBidi"/>
      <w:i/>
      <w:iCs/>
      <w:color w:val="404040" w:themeColor="text1" w:themeTint="BF"/>
      <w:sz w:val="20"/>
      <w:szCs w:val="20"/>
      <w:lang w:eastAsia="cs-CZ"/>
    </w:rPr>
  </w:style>
  <w:style w:type="paragraph" w:styleId="Nadpisobsahu">
    <w:name w:val="TOC Heading"/>
    <w:basedOn w:val="Nadpis1"/>
    <w:next w:val="Normln"/>
    <w:uiPriority w:val="39"/>
    <w:semiHidden/>
    <w:unhideWhenUsed/>
    <w:qFormat/>
    <w:rsid w:val="003F667B"/>
    <w:pPr>
      <w:numPr>
        <w:numId w:val="0"/>
      </w:numPr>
      <w:spacing w:line="276" w:lineRule="auto"/>
      <w:outlineLvl w:val="9"/>
    </w:pPr>
  </w:style>
  <w:style w:type="paragraph" w:styleId="Obsah2">
    <w:name w:val="toc 2"/>
    <w:basedOn w:val="Normln"/>
    <w:next w:val="Normln"/>
    <w:autoRedefine/>
    <w:uiPriority w:val="39"/>
    <w:semiHidden/>
    <w:unhideWhenUsed/>
    <w:qFormat/>
    <w:rsid w:val="003F667B"/>
    <w:pPr>
      <w:spacing w:after="100" w:line="276" w:lineRule="auto"/>
      <w:ind w:left="220"/>
    </w:pPr>
    <w:rPr>
      <w:rFonts w:asciiTheme="minorHAnsi" w:eastAsiaTheme="minorEastAsia" w:hAnsiTheme="minorHAnsi" w:cstheme="minorBidi"/>
      <w:sz w:val="22"/>
      <w:szCs w:val="22"/>
    </w:rPr>
  </w:style>
  <w:style w:type="paragraph" w:styleId="Obsah1">
    <w:name w:val="toc 1"/>
    <w:basedOn w:val="Normln"/>
    <w:next w:val="Normln"/>
    <w:autoRedefine/>
    <w:uiPriority w:val="39"/>
    <w:semiHidden/>
    <w:unhideWhenUsed/>
    <w:qFormat/>
    <w:rsid w:val="003F667B"/>
    <w:pPr>
      <w:spacing w:after="100" w:line="276" w:lineRule="auto"/>
    </w:pPr>
    <w:rPr>
      <w:rFonts w:asciiTheme="minorHAnsi" w:eastAsiaTheme="minorEastAsia" w:hAnsiTheme="minorHAnsi" w:cstheme="minorBidi"/>
      <w:sz w:val="22"/>
      <w:szCs w:val="22"/>
    </w:rPr>
  </w:style>
  <w:style w:type="paragraph" w:styleId="Obsah3">
    <w:name w:val="toc 3"/>
    <w:basedOn w:val="Normln"/>
    <w:next w:val="Normln"/>
    <w:autoRedefine/>
    <w:uiPriority w:val="39"/>
    <w:semiHidden/>
    <w:unhideWhenUsed/>
    <w:qFormat/>
    <w:rsid w:val="003F667B"/>
    <w:pPr>
      <w:spacing w:after="100" w:line="276" w:lineRule="auto"/>
      <w:ind w:left="440"/>
    </w:pPr>
    <w:rPr>
      <w:rFonts w:asciiTheme="minorHAnsi" w:eastAsiaTheme="minorEastAsia" w:hAnsiTheme="minorHAnsi" w:cstheme="minorBidi"/>
      <w:sz w:val="22"/>
      <w:szCs w:val="22"/>
    </w:rPr>
  </w:style>
  <w:style w:type="character" w:customStyle="1" w:styleId="apple-converted-space">
    <w:name w:val="apple-converted-space"/>
    <w:basedOn w:val="Standardnpsmoodstavce"/>
    <w:rsid w:val="00210B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15128">
      <w:bodyDiv w:val="1"/>
      <w:marLeft w:val="567"/>
      <w:marRight w:val="567"/>
      <w:marTop w:val="567"/>
      <w:marBottom w:val="567"/>
      <w:divBdr>
        <w:top w:val="none" w:sz="0" w:space="0" w:color="auto"/>
        <w:left w:val="none" w:sz="0" w:space="0" w:color="auto"/>
        <w:bottom w:val="none" w:sz="0" w:space="0" w:color="auto"/>
        <w:right w:val="none" w:sz="0" w:space="0" w:color="auto"/>
      </w:divBdr>
      <w:divsChild>
        <w:div w:id="1246709">
          <w:marLeft w:val="0"/>
          <w:marRight w:val="0"/>
          <w:marTop w:val="0"/>
          <w:marBottom w:val="0"/>
          <w:divBdr>
            <w:top w:val="none" w:sz="0" w:space="0" w:color="auto"/>
            <w:left w:val="none" w:sz="0" w:space="0" w:color="auto"/>
            <w:bottom w:val="none" w:sz="0" w:space="0" w:color="auto"/>
            <w:right w:val="none" w:sz="0" w:space="0" w:color="auto"/>
          </w:divBdr>
          <w:divsChild>
            <w:div w:id="1404377433">
              <w:marLeft w:val="0"/>
              <w:marRight w:val="0"/>
              <w:marTop w:val="0"/>
              <w:marBottom w:val="0"/>
              <w:divBdr>
                <w:top w:val="none" w:sz="0" w:space="0" w:color="auto"/>
                <w:left w:val="none" w:sz="0" w:space="0" w:color="auto"/>
                <w:bottom w:val="none" w:sz="0" w:space="0" w:color="auto"/>
                <w:right w:val="none" w:sz="0" w:space="0" w:color="auto"/>
              </w:divBdr>
              <w:divsChild>
                <w:div w:id="130843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4608">
      <w:bodyDiv w:val="1"/>
      <w:marLeft w:val="0"/>
      <w:marRight w:val="0"/>
      <w:marTop w:val="0"/>
      <w:marBottom w:val="0"/>
      <w:divBdr>
        <w:top w:val="none" w:sz="0" w:space="0" w:color="auto"/>
        <w:left w:val="none" w:sz="0" w:space="0" w:color="auto"/>
        <w:bottom w:val="none" w:sz="0" w:space="0" w:color="auto"/>
        <w:right w:val="none" w:sz="0" w:space="0" w:color="auto"/>
      </w:divBdr>
    </w:div>
    <w:div w:id="292639168">
      <w:bodyDiv w:val="1"/>
      <w:marLeft w:val="0"/>
      <w:marRight w:val="0"/>
      <w:marTop w:val="0"/>
      <w:marBottom w:val="0"/>
      <w:divBdr>
        <w:top w:val="none" w:sz="0" w:space="0" w:color="auto"/>
        <w:left w:val="none" w:sz="0" w:space="0" w:color="auto"/>
        <w:bottom w:val="none" w:sz="0" w:space="0" w:color="auto"/>
        <w:right w:val="none" w:sz="0" w:space="0" w:color="auto"/>
      </w:divBdr>
    </w:div>
    <w:div w:id="418674021">
      <w:bodyDiv w:val="1"/>
      <w:marLeft w:val="0"/>
      <w:marRight w:val="0"/>
      <w:marTop w:val="0"/>
      <w:marBottom w:val="0"/>
      <w:divBdr>
        <w:top w:val="none" w:sz="0" w:space="0" w:color="auto"/>
        <w:left w:val="none" w:sz="0" w:space="0" w:color="auto"/>
        <w:bottom w:val="none" w:sz="0" w:space="0" w:color="auto"/>
        <w:right w:val="none" w:sz="0" w:space="0" w:color="auto"/>
      </w:divBdr>
    </w:div>
    <w:div w:id="429857979">
      <w:bodyDiv w:val="1"/>
      <w:marLeft w:val="0"/>
      <w:marRight w:val="0"/>
      <w:marTop w:val="0"/>
      <w:marBottom w:val="0"/>
      <w:divBdr>
        <w:top w:val="none" w:sz="0" w:space="0" w:color="auto"/>
        <w:left w:val="none" w:sz="0" w:space="0" w:color="auto"/>
        <w:bottom w:val="none" w:sz="0" w:space="0" w:color="auto"/>
        <w:right w:val="none" w:sz="0" w:space="0" w:color="auto"/>
      </w:divBdr>
    </w:div>
    <w:div w:id="491796162">
      <w:bodyDiv w:val="1"/>
      <w:marLeft w:val="567"/>
      <w:marRight w:val="567"/>
      <w:marTop w:val="567"/>
      <w:marBottom w:val="567"/>
      <w:divBdr>
        <w:top w:val="none" w:sz="0" w:space="0" w:color="auto"/>
        <w:left w:val="none" w:sz="0" w:space="0" w:color="auto"/>
        <w:bottom w:val="none" w:sz="0" w:space="0" w:color="auto"/>
        <w:right w:val="none" w:sz="0" w:space="0" w:color="auto"/>
      </w:divBdr>
      <w:divsChild>
        <w:div w:id="400449387">
          <w:marLeft w:val="0"/>
          <w:marRight w:val="0"/>
          <w:marTop w:val="0"/>
          <w:marBottom w:val="0"/>
          <w:divBdr>
            <w:top w:val="none" w:sz="0" w:space="0" w:color="auto"/>
            <w:left w:val="none" w:sz="0" w:space="0" w:color="auto"/>
            <w:bottom w:val="none" w:sz="0" w:space="0" w:color="auto"/>
            <w:right w:val="none" w:sz="0" w:space="0" w:color="auto"/>
          </w:divBdr>
          <w:divsChild>
            <w:div w:id="1127964993">
              <w:marLeft w:val="0"/>
              <w:marRight w:val="0"/>
              <w:marTop w:val="0"/>
              <w:marBottom w:val="0"/>
              <w:divBdr>
                <w:top w:val="none" w:sz="0" w:space="0" w:color="auto"/>
                <w:left w:val="none" w:sz="0" w:space="0" w:color="auto"/>
                <w:bottom w:val="none" w:sz="0" w:space="0" w:color="auto"/>
                <w:right w:val="none" w:sz="0" w:space="0" w:color="auto"/>
              </w:divBdr>
              <w:divsChild>
                <w:div w:id="188417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5461">
      <w:bodyDiv w:val="1"/>
      <w:marLeft w:val="0"/>
      <w:marRight w:val="0"/>
      <w:marTop w:val="0"/>
      <w:marBottom w:val="0"/>
      <w:divBdr>
        <w:top w:val="none" w:sz="0" w:space="0" w:color="auto"/>
        <w:left w:val="none" w:sz="0" w:space="0" w:color="auto"/>
        <w:bottom w:val="none" w:sz="0" w:space="0" w:color="auto"/>
        <w:right w:val="none" w:sz="0" w:space="0" w:color="auto"/>
      </w:divBdr>
      <w:divsChild>
        <w:div w:id="940572813">
          <w:marLeft w:val="0"/>
          <w:marRight w:val="0"/>
          <w:marTop w:val="0"/>
          <w:marBottom w:val="0"/>
          <w:divBdr>
            <w:top w:val="none" w:sz="0" w:space="0" w:color="auto"/>
            <w:left w:val="none" w:sz="0" w:space="0" w:color="auto"/>
            <w:bottom w:val="none" w:sz="0" w:space="0" w:color="auto"/>
            <w:right w:val="none" w:sz="0" w:space="0" w:color="auto"/>
          </w:divBdr>
          <w:divsChild>
            <w:div w:id="334502188">
              <w:marLeft w:val="0"/>
              <w:marRight w:val="0"/>
              <w:marTop w:val="0"/>
              <w:marBottom w:val="0"/>
              <w:divBdr>
                <w:top w:val="none" w:sz="0" w:space="0" w:color="auto"/>
                <w:left w:val="none" w:sz="0" w:space="0" w:color="auto"/>
                <w:bottom w:val="none" w:sz="0" w:space="0" w:color="auto"/>
                <w:right w:val="none" w:sz="0" w:space="0" w:color="auto"/>
              </w:divBdr>
              <w:divsChild>
                <w:div w:id="1918632770">
                  <w:marLeft w:val="75"/>
                  <w:marRight w:val="75"/>
                  <w:marTop w:val="0"/>
                  <w:marBottom w:val="0"/>
                  <w:divBdr>
                    <w:top w:val="none" w:sz="0" w:space="0" w:color="auto"/>
                    <w:left w:val="none" w:sz="0" w:space="0" w:color="auto"/>
                    <w:bottom w:val="none" w:sz="0" w:space="0" w:color="auto"/>
                    <w:right w:val="none" w:sz="0" w:space="0" w:color="auto"/>
                  </w:divBdr>
                  <w:divsChild>
                    <w:div w:id="779488897">
                      <w:marLeft w:val="75"/>
                      <w:marRight w:val="75"/>
                      <w:marTop w:val="0"/>
                      <w:marBottom w:val="0"/>
                      <w:divBdr>
                        <w:top w:val="none" w:sz="0" w:space="0" w:color="auto"/>
                        <w:left w:val="none" w:sz="0" w:space="0" w:color="auto"/>
                        <w:bottom w:val="none" w:sz="0" w:space="0" w:color="auto"/>
                        <w:right w:val="none" w:sz="0" w:space="0" w:color="auto"/>
                      </w:divBdr>
                      <w:divsChild>
                        <w:div w:id="9379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440427">
      <w:bodyDiv w:val="1"/>
      <w:marLeft w:val="0"/>
      <w:marRight w:val="0"/>
      <w:marTop w:val="0"/>
      <w:marBottom w:val="0"/>
      <w:divBdr>
        <w:top w:val="none" w:sz="0" w:space="0" w:color="auto"/>
        <w:left w:val="none" w:sz="0" w:space="0" w:color="auto"/>
        <w:bottom w:val="none" w:sz="0" w:space="0" w:color="auto"/>
        <w:right w:val="none" w:sz="0" w:space="0" w:color="auto"/>
      </w:divBdr>
      <w:divsChild>
        <w:div w:id="293028863">
          <w:marLeft w:val="0"/>
          <w:marRight w:val="0"/>
          <w:marTop w:val="0"/>
          <w:marBottom w:val="0"/>
          <w:divBdr>
            <w:top w:val="none" w:sz="0" w:space="0" w:color="auto"/>
            <w:left w:val="none" w:sz="0" w:space="0" w:color="auto"/>
            <w:bottom w:val="none" w:sz="0" w:space="0" w:color="auto"/>
            <w:right w:val="none" w:sz="0" w:space="0" w:color="auto"/>
          </w:divBdr>
          <w:divsChild>
            <w:div w:id="1873222241">
              <w:marLeft w:val="0"/>
              <w:marRight w:val="0"/>
              <w:marTop w:val="0"/>
              <w:marBottom w:val="0"/>
              <w:divBdr>
                <w:top w:val="none" w:sz="0" w:space="0" w:color="auto"/>
                <w:left w:val="none" w:sz="0" w:space="0" w:color="auto"/>
                <w:bottom w:val="none" w:sz="0" w:space="0" w:color="auto"/>
                <w:right w:val="none" w:sz="0" w:space="0" w:color="auto"/>
              </w:divBdr>
              <w:divsChild>
                <w:div w:id="9531890">
                  <w:marLeft w:val="0"/>
                  <w:marRight w:val="0"/>
                  <w:marTop w:val="0"/>
                  <w:marBottom w:val="0"/>
                  <w:divBdr>
                    <w:top w:val="none" w:sz="0" w:space="0" w:color="auto"/>
                    <w:left w:val="none" w:sz="0" w:space="0" w:color="auto"/>
                    <w:bottom w:val="none" w:sz="0" w:space="0" w:color="auto"/>
                    <w:right w:val="none" w:sz="0" w:space="0" w:color="auto"/>
                  </w:divBdr>
                  <w:divsChild>
                    <w:div w:id="1831947890">
                      <w:marLeft w:val="0"/>
                      <w:marRight w:val="0"/>
                      <w:marTop w:val="0"/>
                      <w:marBottom w:val="0"/>
                      <w:divBdr>
                        <w:top w:val="none" w:sz="0" w:space="0" w:color="auto"/>
                        <w:left w:val="none" w:sz="0" w:space="0" w:color="auto"/>
                        <w:bottom w:val="none" w:sz="0" w:space="0" w:color="auto"/>
                        <w:right w:val="none" w:sz="0" w:space="0" w:color="auto"/>
                      </w:divBdr>
                      <w:divsChild>
                        <w:div w:id="2052612326">
                          <w:marLeft w:val="0"/>
                          <w:marRight w:val="0"/>
                          <w:marTop w:val="0"/>
                          <w:marBottom w:val="0"/>
                          <w:divBdr>
                            <w:top w:val="none" w:sz="0" w:space="0" w:color="auto"/>
                            <w:left w:val="none" w:sz="0" w:space="0" w:color="auto"/>
                            <w:bottom w:val="none" w:sz="0" w:space="0" w:color="auto"/>
                            <w:right w:val="none" w:sz="0" w:space="0" w:color="auto"/>
                          </w:divBdr>
                          <w:divsChild>
                            <w:div w:id="869876293">
                              <w:marLeft w:val="0"/>
                              <w:marRight w:val="0"/>
                              <w:marTop w:val="0"/>
                              <w:marBottom w:val="0"/>
                              <w:divBdr>
                                <w:top w:val="none" w:sz="0" w:space="0" w:color="auto"/>
                                <w:left w:val="none" w:sz="0" w:space="0" w:color="auto"/>
                                <w:bottom w:val="none" w:sz="0" w:space="0" w:color="auto"/>
                                <w:right w:val="none" w:sz="0" w:space="0" w:color="auto"/>
                              </w:divBdr>
                              <w:divsChild>
                                <w:div w:id="2300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403788">
      <w:bodyDiv w:val="1"/>
      <w:marLeft w:val="0"/>
      <w:marRight w:val="0"/>
      <w:marTop w:val="0"/>
      <w:marBottom w:val="0"/>
      <w:divBdr>
        <w:top w:val="none" w:sz="0" w:space="0" w:color="auto"/>
        <w:left w:val="none" w:sz="0" w:space="0" w:color="auto"/>
        <w:bottom w:val="none" w:sz="0" w:space="0" w:color="auto"/>
        <w:right w:val="none" w:sz="0" w:space="0" w:color="auto"/>
      </w:divBdr>
    </w:div>
    <w:div w:id="1064991806">
      <w:bodyDiv w:val="1"/>
      <w:marLeft w:val="0"/>
      <w:marRight w:val="0"/>
      <w:marTop w:val="0"/>
      <w:marBottom w:val="0"/>
      <w:divBdr>
        <w:top w:val="none" w:sz="0" w:space="0" w:color="auto"/>
        <w:left w:val="none" w:sz="0" w:space="0" w:color="auto"/>
        <w:bottom w:val="none" w:sz="0" w:space="0" w:color="auto"/>
        <w:right w:val="none" w:sz="0" w:space="0" w:color="auto"/>
      </w:divBdr>
    </w:div>
    <w:div w:id="1098596852">
      <w:bodyDiv w:val="1"/>
      <w:marLeft w:val="0"/>
      <w:marRight w:val="0"/>
      <w:marTop w:val="0"/>
      <w:marBottom w:val="0"/>
      <w:divBdr>
        <w:top w:val="none" w:sz="0" w:space="0" w:color="auto"/>
        <w:left w:val="none" w:sz="0" w:space="0" w:color="auto"/>
        <w:bottom w:val="none" w:sz="0" w:space="0" w:color="auto"/>
        <w:right w:val="none" w:sz="0" w:space="0" w:color="auto"/>
      </w:divBdr>
    </w:div>
    <w:div w:id="1141266770">
      <w:bodyDiv w:val="1"/>
      <w:marLeft w:val="0"/>
      <w:marRight w:val="0"/>
      <w:marTop w:val="0"/>
      <w:marBottom w:val="0"/>
      <w:divBdr>
        <w:top w:val="none" w:sz="0" w:space="0" w:color="auto"/>
        <w:left w:val="none" w:sz="0" w:space="0" w:color="auto"/>
        <w:bottom w:val="none" w:sz="0" w:space="0" w:color="auto"/>
        <w:right w:val="none" w:sz="0" w:space="0" w:color="auto"/>
      </w:divBdr>
      <w:divsChild>
        <w:div w:id="1670400787">
          <w:marLeft w:val="0"/>
          <w:marRight w:val="0"/>
          <w:marTop w:val="0"/>
          <w:marBottom w:val="0"/>
          <w:divBdr>
            <w:top w:val="none" w:sz="0" w:space="0" w:color="auto"/>
            <w:left w:val="none" w:sz="0" w:space="0" w:color="auto"/>
            <w:bottom w:val="none" w:sz="0" w:space="0" w:color="auto"/>
            <w:right w:val="none" w:sz="0" w:space="0" w:color="auto"/>
          </w:divBdr>
          <w:divsChild>
            <w:div w:id="86198119">
              <w:marLeft w:val="0"/>
              <w:marRight w:val="0"/>
              <w:marTop w:val="0"/>
              <w:marBottom w:val="0"/>
              <w:divBdr>
                <w:top w:val="none" w:sz="0" w:space="0" w:color="auto"/>
                <w:left w:val="none" w:sz="0" w:space="0" w:color="auto"/>
                <w:bottom w:val="none" w:sz="0" w:space="0" w:color="auto"/>
                <w:right w:val="none" w:sz="0" w:space="0" w:color="auto"/>
              </w:divBdr>
              <w:divsChild>
                <w:div w:id="1987082021">
                  <w:marLeft w:val="75"/>
                  <w:marRight w:val="75"/>
                  <w:marTop w:val="0"/>
                  <w:marBottom w:val="0"/>
                  <w:divBdr>
                    <w:top w:val="none" w:sz="0" w:space="0" w:color="auto"/>
                    <w:left w:val="none" w:sz="0" w:space="0" w:color="auto"/>
                    <w:bottom w:val="none" w:sz="0" w:space="0" w:color="auto"/>
                    <w:right w:val="none" w:sz="0" w:space="0" w:color="auto"/>
                  </w:divBdr>
                  <w:divsChild>
                    <w:div w:id="473759884">
                      <w:marLeft w:val="75"/>
                      <w:marRight w:val="75"/>
                      <w:marTop w:val="0"/>
                      <w:marBottom w:val="0"/>
                      <w:divBdr>
                        <w:top w:val="none" w:sz="0" w:space="0" w:color="auto"/>
                        <w:left w:val="none" w:sz="0" w:space="0" w:color="auto"/>
                        <w:bottom w:val="none" w:sz="0" w:space="0" w:color="auto"/>
                        <w:right w:val="none" w:sz="0" w:space="0" w:color="auto"/>
                      </w:divBdr>
                      <w:divsChild>
                        <w:div w:id="4284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228449">
      <w:bodyDiv w:val="1"/>
      <w:marLeft w:val="0"/>
      <w:marRight w:val="0"/>
      <w:marTop w:val="0"/>
      <w:marBottom w:val="0"/>
      <w:divBdr>
        <w:top w:val="none" w:sz="0" w:space="0" w:color="auto"/>
        <w:left w:val="none" w:sz="0" w:space="0" w:color="auto"/>
        <w:bottom w:val="none" w:sz="0" w:space="0" w:color="auto"/>
        <w:right w:val="none" w:sz="0" w:space="0" w:color="auto"/>
      </w:divBdr>
    </w:div>
    <w:div w:id="1265697754">
      <w:bodyDiv w:val="1"/>
      <w:marLeft w:val="0"/>
      <w:marRight w:val="0"/>
      <w:marTop w:val="0"/>
      <w:marBottom w:val="0"/>
      <w:divBdr>
        <w:top w:val="none" w:sz="0" w:space="0" w:color="auto"/>
        <w:left w:val="none" w:sz="0" w:space="0" w:color="auto"/>
        <w:bottom w:val="none" w:sz="0" w:space="0" w:color="auto"/>
        <w:right w:val="none" w:sz="0" w:space="0" w:color="auto"/>
      </w:divBdr>
    </w:div>
    <w:div w:id="1531992528">
      <w:bodyDiv w:val="1"/>
      <w:marLeft w:val="0"/>
      <w:marRight w:val="0"/>
      <w:marTop w:val="0"/>
      <w:marBottom w:val="0"/>
      <w:divBdr>
        <w:top w:val="none" w:sz="0" w:space="0" w:color="auto"/>
        <w:left w:val="none" w:sz="0" w:space="0" w:color="auto"/>
        <w:bottom w:val="none" w:sz="0" w:space="0" w:color="auto"/>
        <w:right w:val="none" w:sz="0" w:space="0" w:color="auto"/>
      </w:divBdr>
      <w:divsChild>
        <w:div w:id="874149718">
          <w:marLeft w:val="0"/>
          <w:marRight w:val="0"/>
          <w:marTop w:val="0"/>
          <w:marBottom w:val="0"/>
          <w:divBdr>
            <w:top w:val="none" w:sz="0" w:space="0" w:color="auto"/>
            <w:left w:val="none" w:sz="0" w:space="0" w:color="auto"/>
            <w:bottom w:val="none" w:sz="0" w:space="0" w:color="auto"/>
            <w:right w:val="none" w:sz="0" w:space="0" w:color="auto"/>
          </w:divBdr>
          <w:divsChild>
            <w:div w:id="693043999">
              <w:marLeft w:val="0"/>
              <w:marRight w:val="0"/>
              <w:marTop w:val="0"/>
              <w:marBottom w:val="0"/>
              <w:divBdr>
                <w:top w:val="none" w:sz="0" w:space="0" w:color="auto"/>
                <w:left w:val="none" w:sz="0" w:space="0" w:color="auto"/>
                <w:bottom w:val="none" w:sz="0" w:space="0" w:color="auto"/>
                <w:right w:val="none" w:sz="0" w:space="0" w:color="auto"/>
              </w:divBdr>
              <w:divsChild>
                <w:div w:id="693655843">
                  <w:marLeft w:val="75"/>
                  <w:marRight w:val="75"/>
                  <w:marTop w:val="0"/>
                  <w:marBottom w:val="0"/>
                  <w:divBdr>
                    <w:top w:val="none" w:sz="0" w:space="0" w:color="auto"/>
                    <w:left w:val="none" w:sz="0" w:space="0" w:color="auto"/>
                    <w:bottom w:val="none" w:sz="0" w:space="0" w:color="auto"/>
                    <w:right w:val="none" w:sz="0" w:space="0" w:color="auto"/>
                  </w:divBdr>
                  <w:divsChild>
                    <w:div w:id="209347258">
                      <w:marLeft w:val="75"/>
                      <w:marRight w:val="75"/>
                      <w:marTop w:val="0"/>
                      <w:marBottom w:val="0"/>
                      <w:divBdr>
                        <w:top w:val="none" w:sz="0" w:space="0" w:color="auto"/>
                        <w:left w:val="none" w:sz="0" w:space="0" w:color="auto"/>
                        <w:bottom w:val="none" w:sz="0" w:space="0" w:color="auto"/>
                        <w:right w:val="none" w:sz="0" w:space="0" w:color="auto"/>
                      </w:divBdr>
                      <w:divsChild>
                        <w:div w:id="15563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999850">
      <w:bodyDiv w:val="1"/>
      <w:marLeft w:val="0"/>
      <w:marRight w:val="0"/>
      <w:marTop w:val="0"/>
      <w:marBottom w:val="0"/>
      <w:divBdr>
        <w:top w:val="none" w:sz="0" w:space="0" w:color="auto"/>
        <w:left w:val="none" w:sz="0" w:space="0" w:color="auto"/>
        <w:bottom w:val="none" w:sz="0" w:space="0" w:color="auto"/>
        <w:right w:val="none" w:sz="0" w:space="0" w:color="auto"/>
      </w:divBdr>
      <w:divsChild>
        <w:div w:id="46877010">
          <w:marLeft w:val="0"/>
          <w:marRight w:val="0"/>
          <w:marTop w:val="0"/>
          <w:marBottom w:val="0"/>
          <w:divBdr>
            <w:top w:val="none" w:sz="0" w:space="0" w:color="auto"/>
            <w:left w:val="none" w:sz="0" w:space="0" w:color="auto"/>
            <w:bottom w:val="none" w:sz="0" w:space="0" w:color="auto"/>
            <w:right w:val="none" w:sz="0" w:space="0" w:color="auto"/>
          </w:divBdr>
          <w:divsChild>
            <w:div w:id="2131391963">
              <w:marLeft w:val="0"/>
              <w:marRight w:val="0"/>
              <w:marTop w:val="0"/>
              <w:marBottom w:val="0"/>
              <w:divBdr>
                <w:top w:val="none" w:sz="0" w:space="0" w:color="auto"/>
                <w:left w:val="none" w:sz="0" w:space="0" w:color="auto"/>
                <w:bottom w:val="none" w:sz="0" w:space="0" w:color="auto"/>
                <w:right w:val="none" w:sz="0" w:space="0" w:color="auto"/>
              </w:divBdr>
              <w:divsChild>
                <w:div w:id="1275596104">
                  <w:marLeft w:val="0"/>
                  <w:marRight w:val="0"/>
                  <w:marTop w:val="0"/>
                  <w:marBottom w:val="0"/>
                  <w:divBdr>
                    <w:top w:val="none" w:sz="0" w:space="0" w:color="auto"/>
                    <w:left w:val="none" w:sz="0" w:space="0" w:color="auto"/>
                    <w:bottom w:val="none" w:sz="0" w:space="0" w:color="auto"/>
                    <w:right w:val="none" w:sz="0" w:space="0" w:color="auto"/>
                  </w:divBdr>
                  <w:divsChild>
                    <w:div w:id="1904825345">
                      <w:marLeft w:val="0"/>
                      <w:marRight w:val="0"/>
                      <w:marTop w:val="0"/>
                      <w:marBottom w:val="0"/>
                      <w:divBdr>
                        <w:top w:val="none" w:sz="0" w:space="0" w:color="auto"/>
                        <w:left w:val="none" w:sz="0" w:space="0" w:color="auto"/>
                        <w:bottom w:val="none" w:sz="0" w:space="0" w:color="auto"/>
                        <w:right w:val="none" w:sz="0" w:space="0" w:color="auto"/>
                      </w:divBdr>
                      <w:divsChild>
                        <w:div w:id="12558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993842">
      <w:bodyDiv w:val="1"/>
      <w:marLeft w:val="0"/>
      <w:marRight w:val="0"/>
      <w:marTop w:val="0"/>
      <w:marBottom w:val="0"/>
      <w:divBdr>
        <w:top w:val="none" w:sz="0" w:space="0" w:color="auto"/>
        <w:left w:val="none" w:sz="0" w:space="0" w:color="auto"/>
        <w:bottom w:val="none" w:sz="0" w:space="0" w:color="auto"/>
        <w:right w:val="none" w:sz="0" w:space="0" w:color="auto"/>
      </w:divBdr>
    </w:div>
    <w:div w:id="1700934077">
      <w:bodyDiv w:val="1"/>
      <w:marLeft w:val="0"/>
      <w:marRight w:val="0"/>
      <w:marTop w:val="0"/>
      <w:marBottom w:val="0"/>
      <w:divBdr>
        <w:top w:val="none" w:sz="0" w:space="0" w:color="auto"/>
        <w:left w:val="none" w:sz="0" w:space="0" w:color="auto"/>
        <w:bottom w:val="none" w:sz="0" w:space="0" w:color="auto"/>
        <w:right w:val="none" w:sz="0" w:space="0" w:color="auto"/>
      </w:divBdr>
    </w:div>
    <w:div w:id="1752119172">
      <w:bodyDiv w:val="1"/>
      <w:marLeft w:val="0"/>
      <w:marRight w:val="0"/>
      <w:marTop w:val="0"/>
      <w:marBottom w:val="0"/>
      <w:divBdr>
        <w:top w:val="none" w:sz="0" w:space="0" w:color="auto"/>
        <w:left w:val="none" w:sz="0" w:space="0" w:color="auto"/>
        <w:bottom w:val="none" w:sz="0" w:space="0" w:color="auto"/>
        <w:right w:val="none" w:sz="0" w:space="0" w:color="auto"/>
      </w:divBdr>
    </w:div>
    <w:div w:id="184617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www.blue-cap.cz/neni-lupenka-jako-lupenka-typy-lupenky"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prokrasnetelo.cz/clanky/jak-zit-s-lupenko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s.wikipedia.org/wiki/Soubor:Skinlayers.png" TargetMode="External"/><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yperlink" Target="http://www.ordinace.cz/clanek/lupenka-psoriaz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256180-01D9-4F6F-A810-E0814C48BDA7}" type="doc">
      <dgm:prSet loTypeId="urn:microsoft.com/office/officeart/2005/8/layout/radial1" loCatId="relationship" qsTypeId="urn:microsoft.com/office/officeart/2005/8/quickstyle/simple1" qsCatId="simple" csTypeId="urn:microsoft.com/office/officeart/2005/8/colors/accent1_2" csCatId="accent1"/>
      <dgm:spPr/>
    </dgm:pt>
    <dgm:pt modelId="{846E468C-5A4A-4864-9A00-59EDFAD2EE74}">
      <dgm:prSet/>
      <dgm:spPr>
        <a:xfrm>
          <a:off x="1748170" y="1611710"/>
          <a:ext cx="1236313" cy="12363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cs-CZ" b="1" i="0" u="none" strike="noStrike" baseline="0" smtClean="0">
              <a:solidFill>
                <a:sysClr val="window" lastClr="FFFFFF"/>
              </a:solidFill>
              <a:latin typeface="Calibri"/>
              <a:ea typeface="+mn-ea"/>
              <a:cs typeface="+mn-cs"/>
            </a:rPr>
            <a:t>Kvalita</a:t>
          </a:r>
        </a:p>
        <a:p>
          <a:pPr marR="0" algn="ctr" rtl="0"/>
          <a:r>
            <a:rPr lang="cs-CZ" b="1" i="0" u="none" strike="noStrike" baseline="0" smtClean="0">
              <a:solidFill>
                <a:sysClr val="window" lastClr="FFFFFF"/>
              </a:solidFill>
              <a:latin typeface="Calibri"/>
              <a:ea typeface="+mn-ea"/>
              <a:cs typeface="+mn-cs"/>
            </a:rPr>
            <a:t>života</a:t>
          </a:r>
        </a:p>
        <a:p>
          <a:pPr marR="0" algn="ctr" rtl="0"/>
          <a:r>
            <a:rPr lang="cs-CZ" b="1" i="0" u="none" strike="noStrike" baseline="0" smtClean="0">
              <a:solidFill>
                <a:sysClr val="window" lastClr="FFFFFF"/>
              </a:solidFill>
              <a:latin typeface="Calibri"/>
              <a:ea typeface="+mn-ea"/>
              <a:cs typeface="+mn-cs"/>
            </a:rPr>
            <a:t>(QOL)</a:t>
          </a:r>
        </a:p>
      </dgm:t>
    </dgm:pt>
    <dgm:pt modelId="{D60E6FF1-5CB3-4F2B-8C16-5EE10E22E221}" type="parTrans" cxnId="{DBEFFF74-E222-45EB-84A9-F669434E5BBB}">
      <dgm:prSet/>
      <dgm:spPr/>
      <dgm:t>
        <a:bodyPr/>
        <a:lstStyle/>
        <a:p>
          <a:endParaRPr lang="cs-CZ"/>
        </a:p>
      </dgm:t>
    </dgm:pt>
    <dgm:pt modelId="{B047AD90-E66F-493D-9B82-1C0D11F37900}" type="sibTrans" cxnId="{DBEFFF74-E222-45EB-84A9-F669434E5BBB}">
      <dgm:prSet/>
      <dgm:spPr/>
      <dgm:t>
        <a:bodyPr/>
        <a:lstStyle/>
        <a:p>
          <a:endParaRPr lang="cs-CZ"/>
        </a:p>
      </dgm:t>
    </dgm:pt>
    <dgm:pt modelId="{4124418E-BFB1-487D-8011-B80408AB4B9D}">
      <dgm:prSet/>
      <dgm:spPr>
        <a:xfrm>
          <a:off x="1748170" y="1778"/>
          <a:ext cx="1236313" cy="12363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cs-CZ" b="0" i="0" u="none" strike="noStrike" baseline="0" smtClean="0">
            <a:solidFill>
              <a:sysClr val="window" lastClr="FFFFFF"/>
            </a:solidFill>
            <a:latin typeface="Times New Roman"/>
            <a:ea typeface="+mn-ea"/>
            <a:cs typeface="+mn-cs"/>
          </a:endParaRPr>
        </a:p>
        <a:p>
          <a:pPr marR="0" algn="ctr" rtl="0"/>
          <a:endParaRPr lang="cs-CZ" b="0" i="0" u="none" strike="noStrike" baseline="0" smtClean="0">
            <a:solidFill>
              <a:sysClr val="window" lastClr="FFFFFF"/>
            </a:solidFill>
            <a:latin typeface="Times New Roman"/>
            <a:ea typeface="+mn-ea"/>
            <a:cs typeface="+mn-cs"/>
          </a:endParaRPr>
        </a:p>
        <a:p>
          <a:pPr marR="0" algn="ctr" rtl="0"/>
          <a:r>
            <a:rPr lang="cs-CZ" b="1" i="0" u="none" strike="noStrike" baseline="0" smtClean="0">
              <a:solidFill>
                <a:sysClr val="window" lastClr="FFFFFF"/>
              </a:solidFill>
              <a:latin typeface="Calibri"/>
              <a:ea typeface="+mn-ea"/>
              <a:cs typeface="+mn-cs"/>
            </a:rPr>
            <a:t>zdraví</a:t>
          </a:r>
          <a:endParaRPr lang="cs-CZ" smtClean="0">
            <a:solidFill>
              <a:sysClr val="window" lastClr="FFFFFF"/>
            </a:solidFill>
            <a:latin typeface="Calibri"/>
            <a:ea typeface="+mn-ea"/>
            <a:cs typeface="+mn-cs"/>
          </a:endParaRPr>
        </a:p>
      </dgm:t>
    </dgm:pt>
    <dgm:pt modelId="{54F11C70-E780-4C20-AD19-C7FCD821CCE7}" type="parTrans" cxnId="{6E177496-39FC-4BD9-B6F7-1A07C9F9DB02}">
      <dgm:prSet/>
      <dgm:spPr>
        <a:xfrm rot="16200000">
          <a:off x="2179518" y="1401390"/>
          <a:ext cx="373618" cy="47021"/>
        </a:xfrm>
        <a:noFill/>
        <a:ln w="25400" cap="flat" cmpd="sng" algn="ctr">
          <a:solidFill>
            <a:srgbClr val="4F81BD">
              <a:shade val="60000"/>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C1300F83-9205-4C3B-8BCC-42B965B65BD1}" type="sibTrans" cxnId="{6E177496-39FC-4BD9-B6F7-1A07C9F9DB02}">
      <dgm:prSet/>
      <dgm:spPr/>
      <dgm:t>
        <a:bodyPr/>
        <a:lstStyle/>
        <a:p>
          <a:endParaRPr lang="cs-CZ"/>
        </a:p>
      </dgm:t>
    </dgm:pt>
    <dgm:pt modelId="{D4D6DD53-0AE5-419C-BB08-D439BED0D7E4}">
      <dgm:prSet/>
      <dgm:spPr>
        <a:xfrm>
          <a:off x="3279307" y="1114214"/>
          <a:ext cx="1236313" cy="12363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cs-CZ" b="1" i="0" u="none" strike="noStrike" baseline="0" smtClean="0">
              <a:solidFill>
                <a:sysClr val="window" lastClr="FFFFFF"/>
              </a:solidFill>
              <a:latin typeface="Calibri"/>
              <a:ea typeface="+mn-ea"/>
              <a:cs typeface="+mn-cs"/>
            </a:rPr>
            <a:t>Volný čas </a:t>
          </a:r>
          <a:br>
            <a:rPr lang="cs-CZ" b="1" i="0" u="none" strike="noStrike" baseline="0" smtClean="0">
              <a:solidFill>
                <a:sysClr val="window" lastClr="FFFFFF"/>
              </a:solidFill>
              <a:latin typeface="Calibri"/>
              <a:ea typeface="+mn-ea"/>
              <a:cs typeface="+mn-cs"/>
            </a:rPr>
          </a:br>
          <a:r>
            <a:rPr lang="cs-CZ" b="1" i="0" u="none" strike="noStrike" baseline="0" smtClean="0">
              <a:solidFill>
                <a:sysClr val="window" lastClr="FFFFFF"/>
              </a:solidFill>
              <a:latin typeface="Calibri"/>
              <a:ea typeface="+mn-ea"/>
              <a:cs typeface="+mn-cs"/>
            </a:rPr>
            <a:t>a osobní rozvoj</a:t>
          </a:r>
          <a:endParaRPr lang="cs-CZ" smtClean="0">
            <a:solidFill>
              <a:sysClr val="window" lastClr="FFFFFF"/>
            </a:solidFill>
            <a:latin typeface="Calibri"/>
            <a:ea typeface="+mn-ea"/>
            <a:cs typeface="+mn-cs"/>
          </a:endParaRPr>
        </a:p>
      </dgm:t>
    </dgm:pt>
    <dgm:pt modelId="{917DB1BF-4A18-4DC0-A0B8-91242D0A2D7C}" type="parTrans" cxnId="{4F7AAB53-5A0A-4E08-8533-15D9EFFF0E0A}">
      <dgm:prSet/>
      <dgm:spPr>
        <a:xfrm rot="20520000">
          <a:off x="2945086" y="1957608"/>
          <a:ext cx="373618" cy="47021"/>
        </a:xfrm>
        <a:noFill/>
        <a:ln w="25400" cap="flat" cmpd="sng" algn="ctr">
          <a:solidFill>
            <a:srgbClr val="4F81BD">
              <a:shade val="60000"/>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5A053AA5-3102-4926-827E-095C9F29F121}" type="sibTrans" cxnId="{4F7AAB53-5A0A-4E08-8533-15D9EFFF0E0A}">
      <dgm:prSet/>
      <dgm:spPr/>
      <dgm:t>
        <a:bodyPr/>
        <a:lstStyle/>
        <a:p>
          <a:endParaRPr lang="cs-CZ"/>
        </a:p>
      </dgm:t>
    </dgm:pt>
    <dgm:pt modelId="{272375EC-4700-4B17-B4CD-E230A8D3C610}">
      <dgm:prSet/>
      <dgm:spPr>
        <a:xfrm>
          <a:off x="2694465" y="2914173"/>
          <a:ext cx="1236313" cy="12363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cs-CZ" b="1" i="0" u="none" strike="noStrike" baseline="0" smtClean="0">
              <a:solidFill>
                <a:sysClr val="window" lastClr="FFFFFF"/>
              </a:solidFill>
              <a:latin typeface="Calibri"/>
              <a:ea typeface="+mn-ea"/>
              <a:cs typeface="+mn-cs"/>
            </a:rPr>
            <a:t>Práce </a:t>
          </a:r>
        </a:p>
        <a:p>
          <a:pPr marR="0" algn="ctr" rtl="0"/>
          <a:r>
            <a:rPr lang="cs-CZ" b="1" i="0" u="none" strike="noStrike" baseline="0" smtClean="0">
              <a:solidFill>
                <a:sysClr val="window" lastClr="FFFFFF"/>
              </a:solidFill>
              <a:latin typeface="Calibri"/>
              <a:ea typeface="+mn-ea"/>
              <a:cs typeface="+mn-cs"/>
            </a:rPr>
            <a:t>a profesní rozvoj</a:t>
          </a:r>
          <a:endParaRPr lang="cs-CZ" smtClean="0">
            <a:solidFill>
              <a:sysClr val="window" lastClr="FFFFFF"/>
            </a:solidFill>
            <a:latin typeface="Calibri"/>
            <a:ea typeface="+mn-ea"/>
            <a:cs typeface="+mn-cs"/>
          </a:endParaRPr>
        </a:p>
      </dgm:t>
    </dgm:pt>
    <dgm:pt modelId="{4D790979-277A-43FB-8AE0-9D1F805C17F5}" type="parTrans" cxnId="{38BAFA3A-7E6A-4A5D-926D-F5F1183EE7B8}">
      <dgm:prSet/>
      <dgm:spPr>
        <a:xfrm rot="3240000">
          <a:off x="2652665" y="2857587"/>
          <a:ext cx="373618" cy="47021"/>
        </a:xfrm>
        <a:noFill/>
        <a:ln w="25400" cap="flat" cmpd="sng" algn="ctr">
          <a:solidFill>
            <a:srgbClr val="4F81BD">
              <a:shade val="60000"/>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53AC04B3-1F5F-4C7A-8E2A-6781DCD8AE26}" type="sibTrans" cxnId="{38BAFA3A-7E6A-4A5D-926D-F5F1183EE7B8}">
      <dgm:prSet/>
      <dgm:spPr/>
      <dgm:t>
        <a:bodyPr/>
        <a:lstStyle/>
        <a:p>
          <a:endParaRPr lang="cs-CZ"/>
        </a:p>
      </dgm:t>
    </dgm:pt>
    <dgm:pt modelId="{843536C9-24D7-4F37-86C3-2747C867FAE1}">
      <dgm:prSet/>
      <dgm:spPr>
        <a:xfrm>
          <a:off x="801876" y="2914173"/>
          <a:ext cx="1236313" cy="12363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cs-CZ" b="1" i="0" u="none" strike="noStrike" baseline="0" smtClean="0">
              <a:solidFill>
                <a:sysClr val="window" lastClr="FFFFFF"/>
              </a:solidFill>
              <a:latin typeface="Calibri"/>
              <a:ea typeface="+mn-ea"/>
              <a:cs typeface="+mn-cs"/>
            </a:rPr>
            <a:t>Bydliště,</a:t>
          </a:r>
        </a:p>
        <a:p>
          <a:pPr marR="0" algn="ctr" rtl="0"/>
          <a:r>
            <a:rPr lang="cs-CZ" b="1" i="0" u="none" strike="noStrike" baseline="0" smtClean="0">
              <a:solidFill>
                <a:sysClr val="window" lastClr="FFFFFF"/>
              </a:solidFill>
              <a:latin typeface="Calibri"/>
              <a:ea typeface="+mn-ea"/>
              <a:cs typeface="+mn-cs"/>
            </a:rPr>
            <a:t>komunita</a:t>
          </a:r>
        </a:p>
        <a:p>
          <a:pPr marR="0" algn="ctr" rtl="0"/>
          <a:r>
            <a:rPr lang="cs-CZ" b="1" i="0" u="none" strike="noStrike" baseline="0" smtClean="0">
              <a:solidFill>
                <a:sysClr val="window" lastClr="FFFFFF"/>
              </a:solidFill>
              <a:latin typeface="Calibri"/>
              <a:ea typeface="+mn-ea"/>
              <a:cs typeface="+mn-cs"/>
            </a:rPr>
            <a:t>a okolí</a:t>
          </a:r>
        </a:p>
      </dgm:t>
    </dgm:pt>
    <dgm:pt modelId="{F9D570FF-0FCE-4071-B643-E9E764F9EB24}" type="parTrans" cxnId="{AEF43918-FC84-4DF2-816F-8ABC4F44576A}">
      <dgm:prSet/>
      <dgm:spPr>
        <a:xfrm rot="7560000">
          <a:off x="1706370" y="2857587"/>
          <a:ext cx="373618" cy="47021"/>
        </a:xfrm>
        <a:noFill/>
        <a:ln w="25400" cap="flat" cmpd="sng" algn="ctr">
          <a:solidFill>
            <a:srgbClr val="4F81BD">
              <a:shade val="60000"/>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79C1B173-1A10-44B1-96DF-3108C4520ED8}" type="sibTrans" cxnId="{AEF43918-FC84-4DF2-816F-8ABC4F44576A}">
      <dgm:prSet/>
      <dgm:spPr/>
      <dgm:t>
        <a:bodyPr/>
        <a:lstStyle/>
        <a:p>
          <a:endParaRPr lang="cs-CZ"/>
        </a:p>
      </dgm:t>
    </dgm:pt>
    <dgm:pt modelId="{449D4D42-EC5C-4DAB-B13D-FD5089FACDAE}">
      <dgm:prSet/>
      <dgm:spPr>
        <a:xfrm>
          <a:off x="217033" y="1114214"/>
          <a:ext cx="1236313" cy="12363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cs-CZ" b="1" i="0" u="none" strike="noStrike" baseline="0" smtClean="0">
              <a:solidFill>
                <a:sysClr val="window" lastClr="FFFFFF"/>
              </a:solidFill>
              <a:latin typeface="Calibri"/>
              <a:ea typeface="+mn-ea"/>
              <a:cs typeface="+mn-cs"/>
            </a:rPr>
            <a:t>Rodina</a:t>
          </a:r>
        </a:p>
        <a:p>
          <a:pPr marR="0" algn="ctr" rtl="0"/>
          <a:r>
            <a:rPr lang="cs-CZ" b="1" i="0" u="none" strike="noStrike" baseline="0" smtClean="0">
              <a:solidFill>
                <a:sysClr val="window" lastClr="FFFFFF"/>
              </a:solidFill>
              <a:latin typeface="Calibri"/>
              <a:ea typeface="+mn-ea"/>
              <a:cs typeface="+mn-cs"/>
            </a:rPr>
            <a:t>a sociální život</a:t>
          </a:r>
          <a:endParaRPr lang="cs-CZ" smtClean="0">
            <a:solidFill>
              <a:sysClr val="window" lastClr="FFFFFF"/>
            </a:solidFill>
            <a:latin typeface="Calibri"/>
            <a:ea typeface="+mn-ea"/>
            <a:cs typeface="+mn-cs"/>
          </a:endParaRPr>
        </a:p>
      </dgm:t>
    </dgm:pt>
    <dgm:pt modelId="{0A9393E0-3524-48BB-9D8B-27503562CCFD}" type="parTrans" cxnId="{3D305F5B-4651-4613-9BB3-9264AC25AEB6}">
      <dgm:prSet/>
      <dgm:spPr>
        <a:xfrm rot="11880000">
          <a:off x="1413949" y="1957608"/>
          <a:ext cx="373618" cy="47021"/>
        </a:xfrm>
        <a:noFill/>
        <a:ln w="25400" cap="flat" cmpd="sng" algn="ctr">
          <a:solidFill>
            <a:srgbClr val="4F81BD">
              <a:shade val="60000"/>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5D2419E3-ECB1-4C63-888E-8626046032D9}" type="sibTrans" cxnId="{3D305F5B-4651-4613-9BB3-9264AC25AEB6}">
      <dgm:prSet/>
      <dgm:spPr/>
      <dgm:t>
        <a:bodyPr/>
        <a:lstStyle/>
        <a:p>
          <a:endParaRPr lang="cs-CZ"/>
        </a:p>
      </dgm:t>
    </dgm:pt>
    <dgm:pt modelId="{0558F623-C3B1-4D45-AC4D-BD9510425C2F}" type="pres">
      <dgm:prSet presAssocID="{B0256180-01D9-4F6F-A810-E0814C48BDA7}" presName="cycle" presStyleCnt="0">
        <dgm:presLayoutVars>
          <dgm:chMax val="1"/>
          <dgm:dir/>
          <dgm:animLvl val="ctr"/>
          <dgm:resizeHandles val="exact"/>
        </dgm:presLayoutVars>
      </dgm:prSet>
      <dgm:spPr/>
    </dgm:pt>
    <dgm:pt modelId="{091113D8-1D6E-4B19-8E02-5DC1C5977AEE}" type="pres">
      <dgm:prSet presAssocID="{846E468C-5A4A-4864-9A00-59EDFAD2EE74}" presName="centerShape" presStyleLbl="node0" presStyleIdx="0" presStyleCnt="1"/>
      <dgm:spPr>
        <a:prstGeom prst="ellipse">
          <a:avLst/>
        </a:prstGeom>
      </dgm:spPr>
      <dgm:t>
        <a:bodyPr/>
        <a:lstStyle/>
        <a:p>
          <a:endParaRPr lang="cs-CZ"/>
        </a:p>
      </dgm:t>
    </dgm:pt>
    <dgm:pt modelId="{4093A57F-EB09-40C0-9DBB-F91D26306CF1}" type="pres">
      <dgm:prSet presAssocID="{54F11C70-E780-4C20-AD19-C7FCD821CCE7}" presName="Name9" presStyleLbl="parChTrans1D2" presStyleIdx="0" presStyleCnt="5"/>
      <dgm:spPr>
        <a:custGeom>
          <a:avLst/>
          <a:gdLst/>
          <a:ahLst/>
          <a:cxnLst/>
          <a:rect l="0" t="0" r="0" b="0"/>
          <a:pathLst>
            <a:path>
              <a:moveTo>
                <a:pt x="0" y="23510"/>
              </a:moveTo>
              <a:lnTo>
                <a:pt x="373618" y="23510"/>
              </a:lnTo>
            </a:path>
          </a:pathLst>
        </a:custGeom>
      </dgm:spPr>
      <dgm:t>
        <a:bodyPr/>
        <a:lstStyle/>
        <a:p>
          <a:endParaRPr lang="cs-CZ"/>
        </a:p>
      </dgm:t>
    </dgm:pt>
    <dgm:pt modelId="{F64510AD-99D6-44C1-A7DE-2D77ACE85C61}" type="pres">
      <dgm:prSet presAssocID="{54F11C70-E780-4C20-AD19-C7FCD821CCE7}" presName="connTx" presStyleLbl="parChTrans1D2" presStyleIdx="0" presStyleCnt="5"/>
      <dgm:spPr/>
      <dgm:t>
        <a:bodyPr/>
        <a:lstStyle/>
        <a:p>
          <a:endParaRPr lang="cs-CZ"/>
        </a:p>
      </dgm:t>
    </dgm:pt>
    <dgm:pt modelId="{11200554-4BCB-41DD-93D7-FE9A97647BE6}" type="pres">
      <dgm:prSet presAssocID="{4124418E-BFB1-487D-8011-B80408AB4B9D}" presName="node" presStyleLbl="node1" presStyleIdx="0" presStyleCnt="5">
        <dgm:presLayoutVars>
          <dgm:bulletEnabled val="1"/>
        </dgm:presLayoutVars>
      </dgm:prSet>
      <dgm:spPr>
        <a:prstGeom prst="ellipse">
          <a:avLst/>
        </a:prstGeom>
      </dgm:spPr>
      <dgm:t>
        <a:bodyPr/>
        <a:lstStyle/>
        <a:p>
          <a:endParaRPr lang="cs-CZ"/>
        </a:p>
      </dgm:t>
    </dgm:pt>
    <dgm:pt modelId="{5AD88B7C-BCC0-40B7-81B9-2057A83BA3A2}" type="pres">
      <dgm:prSet presAssocID="{917DB1BF-4A18-4DC0-A0B8-91242D0A2D7C}" presName="Name9" presStyleLbl="parChTrans1D2" presStyleIdx="1" presStyleCnt="5"/>
      <dgm:spPr>
        <a:custGeom>
          <a:avLst/>
          <a:gdLst/>
          <a:ahLst/>
          <a:cxnLst/>
          <a:rect l="0" t="0" r="0" b="0"/>
          <a:pathLst>
            <a:path>
              <a:moveTo>
                <a:pt x="0" y="23510"/>
              </a:moveTo>
              <a:lnTo>
                <a:pt x="373618" y="23510"/>
              </a:lnTo>
            </a:path>
          </a:pathLst>
        </a:custGeom>
      </dgm:spPr>
      <dgm:t>
        <a:bodyPr/>
        <a:lstStyle/>
        <a:p>
          <a:endParaRPr lang="cs-CZ"/>
        </a:p>
      </dgm:t>
    </dgm:pt>
    <dgm:pt modelId="{3EB1B39E-679B-42F0-8C55-2FDF91ED1B87}" type="pres">
      <dgm:prSet presAssocID="{917DB1BF-4A18-4DC0-A0B8-91242D0A2D7C}" presName="connTx" presStyleLbl="parChTrans1D2" presStyleIdx="1" presStyleCnt="5"/>
      <dgm:spPr/>
      <dgm:t>
        <a:bodyPr/>
        <a:lstStyle/>
        <a:p>
          <a:endParaRPr lang="cs-CZ"/>
        </a:p>
      </dgm:t>
    </dgm:pt>
    <dgm:pt modelId="{783C5E4E-A1F7-4AA3-BD95-BE7D0543727A}" type="pres">
      <dgm:prSet presAssocID="{D4D6DD53-0AE5-419C-BB08-D439BED0D7E4}" presName="node" presStyleLbl="node1" presStyleIdx="1" presStyleCnt="5">
        <dgm:presLayoutVars>
          <dgm:bulletEnabled val="1"/>
        </dgm:presLayoutVars>
      </dgm:prSet>
      <dgm:spPr>
        <a:prstGeom prst="ellipse">
          <a:avLst/>
        </a:prstGeom>
      </dgm:spPr>
      <dgm:t>
        <a:bodyPr/>
        <a:lstStyle/>
        <a:p>
          <a:endParaRPr lang="cs-CZ"/>
        </a:p>
      </dgm:t>
    </dgm:pt>
    <dgm:pt modelId="{AA8374E1-D9D6-4E5B-8FF4-E205262F25C2}" type="pres">
      <dgm:prSet presAssocID="{4D790979-277A-43FB-8AE0-9D1F805C17F5}" presName="Name9" presStyleLbl="parChTrans1D2" presStyleIdx="2" presStyleCnt="5"/>
      <dgm:spPr>
        <a:custGeom>
          <a:avLst/>
          <a:gdLst/>
          <a:ahLst/>
          <a:cxnLst/>
          <a:rect l="0" t="0" r="0" b="0"/>
          <a:pathLst>
            <a:path>
              <a:moveTo>
                <a:pt x="0" y="23510"/>
              </a:moveTo>
              <a:lnTo>
                <a:pt x="373618" y="23510"/>
              </a:lnTo>
            </a:path>
          </a:pathLst>
        </a:custGeom>
      </dgm:spPr>
      <dgm:t>
        <a:bodyPr/>
        <a:lstStyle/>
        <a:p>
          <a:endParaRPr lang="cs-CZ"/>
        </a:p>
      </dgm:t>
    </dgm:pt>
    <dgm:pt modelId="{32546A77-36AF-42C9-906D-BFA3B2B92A2B}" type="pres">
      <dgm:prSet presAssocID="{4D790979-277A-43FB-8AE0-9D1F805C17F5}" presName="connTx" presStyleLbl="parChTrans1D2" presStyleIdx="2" presStyleCnt="5"/>
      <dgm:spPr/>
      <dgm:t>
        <a:bodyPr/>
        <a:lstStyle/>
        <a:p>
          <a:endParaRPr lang="cs-CZ"/>
        </a:p>
      </dgm:t>
    </dgm:pt>
    <dgm:pt modelId="{81CA87EB-C34D-4969-92EA-CF4DDB097C47}" type="pres">
      <dgm:prSet presAssocID="{272375EC-4700-4B17-B4CD-E230A8D3C610}" presName="node" presStyleLbl="node1" presStyleIdx="2" presStyleCnt="5">
        <dgm:presLayoutVars>
          <dgm:bulletEnabled val="1"/>
        </dgm:presLayoutVars>
      </dgm:prSet>
      <dgm:spPr>
        <a:prstGeom prst="ellipse">
          <a:avLst/>
        </a:prstGeom>
      </dgm:spPr>
      <dgm:t>
        <a:bodyPr/>
        <a:lstStyle/>
        <a:p>
          <a:endParaRPr lang="cs-CZ"/>
        </a:p>
      </dgm:t>
    </dgm:pt>
    <dgm:pt modelId="{6C31B602-A013-4B0F-A24D-91B844E7833B}" type="pres">
      <dgm:prSet presAssocID="{F9D570FF-0FCE-4071-B643-E9E764F9EB24}" presName="Name9" presStyleLbl="parChTrans1D2" presStyleIdx="3" presStyleCnt="5"/>
      <dgm:spPr>
        <a:custGeom>
          <a:avLst/>
          <a:gdLst/>
          <a:ahLst/>
          <a:cxnLst/>
          <a:rect l="0" t="0" r="0" b="0"/>
          <a:pathLst>
            <a:path>
              <a:moveTo>
                <a:pt x="0" y="23510"/>
              </a:moveTo>
              <a:lnTo>
                <a:pt x="373618" y="23510"/>
              </a:lnTo>
            </a:path>
          </a:pathLst>
        </a:custGeom>
      </dgm:spPr>
      <dgm:t>
        <a:bodyPr/>
        <a:lstStyle/>
        <a:p>
          <a:endParaRPr lang="cs-CZ"/>
        </a:p>
      </dgm:t>
    </dgm:pt>
    <dgm:pt modelId="{F8DD5886-C810-4360-B307-B45A5EA277EE}" type="pres">
      <dgm:prSet presAssocID="{F9D570FF-0FCE-4071-B643-E9E764F9EB24}" presName="connTx" presStyleLbl="parChTrans1D2" presStyleIdx="3" presStyleCnt="5"/>
      <dgm:spPr/>
      <dgm:t>
        <a:bodyPr/>
        <a:lstStyle/>
        <a:p>
          <a:endParaRPr lang="cs-CZ"/>
        </a:p>
      </dgm:t>
    </dgm:pt>
    <dgm:pt modelId="{19FBAFB4-55A0-4D6E-91EA-78F67DA1FA34}" type="pres">
      <dgm:prSet presAssocID="{843536C9-24D7-4F37-86C3-2747C867FAE1}" presName="node" presStyleLbl="node1" presStyleIdx="3" presStyleCnt="5">
        <dgm:presLayoutVars>
          <dgm:bulletEnabled val="1"/>
        </dgm:presLayoutVars>
      </dgm:prSet>
      <dgm:spPr>
        <a:prstGeom prst="ellipse">
          <a:avLst/>
        </a:prstGeom>
      </dgm:spPr>
      <dgm:t>
        <a:bodyPr/>
        <a:lstStyle/>
        <a:p>
          <a:endParaRPr lang="cs-CZ"/>
        </a:p>
      </dgm:t>
    </dgm:pt>
    <dgm:pt modelId="{C99408EE-122D-4052-8199-1D3CFB7CA58A}" type="pres">
      <dgm:prSet presAssocID="{0A9393E0-3524-48BB-9D8B-27503562CCFD}" presName="Name9" presStyleLbl="parChTrans1D2" presStyleIdx="4" presStyleCnt="5"/>
      <dgm:spPr>
        <a:custGeom>
          <a:avLst/>
          <a:gdLst/>
          <a:ahLst/>
          <a:cxnLst/>
          <a:rect l="0" t="0" r="0" b="0"/>
          <a:pathLst>
            <a:path>
              <a:moveTo>
                <a:pt x="0" y="23510"/>
              </a:moveTo>
              <a:lnTo>
                <a:pt x="373618" y="23510"/>
              </a:lnTo>
            </a:path>
          </a:pathLst>
        </a:custGeom>
      </dgm:spPr>
      <dgm:t>
        <a:bodyPr/>
        <a:lstStyle/>
        <a:p>
          <a:endParaRPr lang="cs-CZ"/>
        </a:p>
      </dgm:t>
    </dgm:pt>
    <dgm:pt modelId="{646BB4AB-C49A-4DEF-931F-572BBF7E16C6}" type="pres">
      <dgm:prSet presAssocID="{0A9393E0-3524-48BB-9D8B-27503562CCFD}" presName="connTx" presStyleLbl="parChTrans1D2" presStyleIdx="4" presStyleCnt="5"/>
      <dgm:spPr/>
      <dgm:t>
        <a:bodyPr/>
        <a:lstStyle/>
        <a:p>
          <a:endParaRPr lang="cs-CZ"/>
        </a:p>
      </dgm:t>
    </dgm:pt>
    <dgm:pt modelId="{C8C8D4B6-BB08-4746-A11B-6220AE13508D}" type="pres">
      <dgm:prSet presAssocID="{449D4D42-EC5C-4DAB-B13D-FD5089FACDAE}" presName="node" presStyleLbl="node1" presStyleIdx="4" presStyleCnt="5">
        <dgm:presLayoutVars>
          <dgm:bulletEnabled val="1"/>
        </dgm:presLayoutVars>
      </dgm:prSet>
      <dgm:spPr>
        <a:prstGeom prst="ellipse">
          <a:avLst/>
        </a:prstGeom>
      </dgm:spPr>
      <dgm:t>
        <a:bodyPr/>
        <a:lstStyle/>
        <a:p>
          <a:endParaRPr lang="cs-CZ"/>
        </a:p>
      </dgm:t>
    </dgm:pt>
  </dgm:ptLst>
  <dgm:cxnLst>
    <dgm:cxn modelId="{A21A3181-CCCB-4D14-9E8B-818FFBEB3A70}" type="presOf" srcId="{0A9393E0-3524-48BB-9D8B-27503562CCFD}" destId="{646BB4AB-C49A-4DEF-931F-572BBF7E16C6}" srcOrd="1" destOrd="0" presId="urn:microsoft.com/office/officeart/2005/8/layout/radial1"/>
    <dgm:cxn modelId="{5C29CA4B-BAFB-4979-85F2-C1B4D52E4660}" type="presOf" srcId="{449D4D42-EC5C-4DAB-B13D-FD5089FACDAE}" destId="{C8C8D4B6-BB08-4746-A11B-6220AE13508D}" srcOrd="0" destOrd="0" presId="urn:microsoft.com/office/officeart/2005/8/layout/radial1"/>
    <dgm:cxn modelId="{4EEC9211-7460-4CBD-A7A8-2082B9B6BCA2}" type="presOf" srcId="{4D790979-277A-43FB-8AE0-9D1F805C17F5}" destId="{AA8374E1-D9D6-4E5B-8FF4-E205262F25C2}" srcOrd="0" destOrd="0" presId="urn:microsoft.com/office/officeart/2005/8/layout/radial1"/>
    <dgm:cxn modelId="{352D7433-F3F7-437A-963B-3D114DF9D473}" type="presOf" srcId="{54F11C70-E780-4C20-AD19-C7FCD821CCE7}" destId="{F64510AD-99D6-44C1-A7DE-2D77ACE85C61}" srcOrd="1" destOrd="0" presId="urn:microsoft.com/office/officeart/2005/8/layout/radial1"/>
    <dgm:cxn modelId="{88FB75C2-2078-4452-B145-60F649A8FB65}" type="presOf" srcId="{846E468C-5A4A-4864-9A00-59EDFAD2EE74}" destId="{091113D8-1D6E-4B19-8E02-5DC1C5977AEE}" srcOrd="0" destOrd="0" presId="urn:microsoft.com/office/officeart/2005/8/layout/radial1"/>
    <dgm:cxn modelId="{FBD6EC52-B7EB-4C56-B525-1C4258AA61FF}" type="presOf" srcId="{B0256180-01D9-4F6F-A810-E0814C48BDA7}" destId="{0558F623-C3B1-4D45-AC4D-BD9510425C2F}" srcOrd="0" destOrd="0" presId="urn:microsoft.com/office/officeart/2005/8/layout/radial1"/>
    <dgm:cxn modelId="{AEF43918-FC84-4DF2-816F-8ABC4F44576A}" srcId="{846E468C-5A4A-4864-9A00-59EDFAD2EE74}" destId="{843536C9-24D7-4F37-86C3-2747C867FAE1}" srcOrd="3" destOrd="0" parTransId="{F9D570FF-0FCE-4071-B643-E9E764F9EB24}" sibTransId="{79C1B173-1A10-44B1-96DF-3108C4520ED8}"/>
    <dgm:cxn modelId="{FDD98869-55E8-4F56-BF4D-BB3A55580114}" type="presOf" srcId="{F9D570FF-0FCE-4071-B643-E9E764F9EB24}" destId="{6C31B602-A013-4B0F-A24D-91B844E7833B}" srcOrd="0" destOrd="0" presId="urn:microsoft.com/office/officeart/2005/8/layout/radial1"/>
    <dgm:cxn modelId="{D3DE1982-1BB6-46D6-A050-96FF67E5B373}" type="presOf" srcId="{4124418E-BFB1-487D-8011-B80408AB4B9D}" destId="{11200554-4BCB-41DD-93D7-FE9A97647BE6}" srcOrd="0" destOrd="0" presId="urn:microsoft.com/office/officeart/2005/8/layout/radial1"/>
    <dgm:cxn modelId="{2A71C142-7741-4038-9CA4-A2F4D2B559C2}" type="presOf" srcId="{272375EC-4700-4B17-B4CD-E230A8D3C610}" destId="{81CA87EB-C34D-4969-92EA-CF4DDB097C47}" srcOrd="0" destOrd="0" presId="urn:microsoft.com/office/officeart/2005/8/layout/radial1"/>
    <dgm:cxn modelId="{DBEFFF74-E222-45EB-84A9-F669434E5BBB}" srcId="{B0256180-01D9-4F6F-A810-E0814C48BDA7}" destId="{846E468C-5A4A-4864-9A00-59EDFAD2EE74}" srcOrd="0" destOrd="0" parTransId="{D60E6FF1-5CB3-4F2B-8C16-5EE10E22E221}" sibTransId="{B047AD90-E66F-493D-9B82-1C0D11F37900}"/>
    <dgm:cxn modelId="{7A6CC7B9-A0A2-4C15-B891-2502BDDB5CDF}" type="presOf" srcId="{D4D6DD53-0AE5-419C-BB08-D439BED0D7E4}" destId="{783C5E4E-A1F7-4AA3-BD95-BE7D0543727A}" srcOrd="0" destOrd="0" presId="urn:microsoft.com/office/officeart/2005/8/layout/radial1"/>
    <dgm:cxn modelId="{6F284C28-029B-4554-9EAB-09704A755139}" type="presOf" srcId="{843536C9-24D7-4F37-86C3-2747C867FAE1}" destId="{19FBAFB4-55A0-4D6E-91EA-78F67DA1FA34}" srcOrd="0" destOrd="0" presId="urn:microsoft.com/office/officeart/2005/8/layout/radial1"/>
    <dgm:cxn modelId="{03CE8687-5135-4BFE-AAAA-250ED2CF820F}" type="presOf" srcId="{917DB1BF-4A18-4DC0-A0B8-91242D0A2D7C}" destId="{5AD88B7C-BCC0-40B7-81B9-2057A83BA3A2}" srcOrd="0" destOrd="0" presId="urn:microsoft.com/office/officeart/2005/8/layout/radial1"/>
    <dgm:cxn modelId="{38BAFA3A-7E6A-4A5D-926D-F5F1183EE7B8}" srcId="{846E468C-5A4A-4864-9A00-59EDFAD2EE74}" destId="{272375EC-4700-4B17-B4CD-E230A8D3C610}" srcOrd="2" destOrd="0" parTransId="{4D790979-277A-43FB-8AE0-9D1F805C17F5}" sibTransId="{53AC04B3-1F5F-4C7A-8E2A-6781DCD8AE26}"/>
    <dgm:cxn modelId="{FD85DCC3-6DFD-445B-A87F-05B7116F9F20}" type="presOf" srcId="{4D790979-277A-43FB-8AE0-9D1F805C17F5}" destId="{32546A77-36AF-42C9-906D-BFA3B2B92A2B}" srcOrd="1" destOrd="0" presId="urn:microsoft.com/office/officeart/2005/8/layout/radial1"/>
    <dgm:cxn modelId="{4F7AAB53-5A0A-4E08-8533-15D9EFFF0E0A}" srcId="{846E468C-5A4A-4864-9A00-59EDFAD2EE74}" destId="{D4D6DD53-0AE5-419C-BB08-D439BED0D7E4}" srcOrd="1" destOrd="0" parTransId="{917DB1BF-4A18-4DC0-A0B8-91242D0A2D7C}" sibTransId="{5A053AA5-3102-4926-827E-095C9F29F121}"/>
    <dgm:cxn modelId="{32BB0755-76CB-430E-8E4C-1FC604566D2F}" type="presOf" srcId="{54F11C70-E780-4C20-AD19-C7FCD821CCE7}" destId="{4093A57F-EB09-40C0-9DBB-F91D26306CF1}" srcOrd="0" destOrd="0" presId="urn:microsoft.com/office/officeart/2005/8/layout/radial1"/>
    <dgm:cxn modelId="{6E177496-39FC-4BD9-B6F7-1A07C9F9DB02}" srcId="{846E468C-5A4A-4864-9A00-59EDFAD2EE74}" destId="{4124418E-BFB1-487D-8011-B80408AB4B9D}" srcOrd="0" destOrd="0" parTransId="{54F11C70-E780-4C20-AD19-C7FCD821CCE7}" sibTransId="{C1300F83-9205-4C3B-8BCC-42B965B65BD1}"/>
    <dgm:cxn modelId="{09D750B3-BC98-45BD-BA2A-7E890875632C}" type="presOf" srcId="{F9D570FF-0FCE-4071-B643-E9E764F9EB24}" destId="{F8DD5886-C810-4360-B307-B45A5EA277EE}" srcOrd="1" destOrd="0" presId="urn:microsoft.com/office/officeart/2005/8/layout/radial1"/>
    <dgm:cxn modelId="{3D305F5B-4651-4613-9BB3-9264AC25AEB6}" srcId="{846E468C-5A4A-4864-9A00-59EDFAD2EE74}" destId="{449D4D42-EC5C-4DAB-B13D-FD5089FACDAE}" srcOrd="4" destOrd="0" parTransId="{0A9393E0-3524-48BB-9D8B-27503562CCFD}" sibTransId="{5D2419E3-ECB1-4C63-888E-8626046032D9}"/>
    <dgm:cxn modelId="{06ABB7C5-A494-44E6-9FF9-4C4CCD7ABBB1}" type="presOf" srcId="{0A9393E0-3524-48BB-9D8B-27503562CCFD}" destId="{C99408EE-122D-4052-8199-1D3CFB7CA58A}" srcOrd="0" destOrd="0" presId="urn:microsoft.com/office/officeart/2005/8/layout/radial1"/>
    <dgm:cxn modelId="{F9228D9D-7C6A-4D5B-A770-92ECF101B975}" type="presOf" srcId="{917DB1BF-4A18-4DC0-A0B8-91242D0A2D7C}" destId="{3EB1B39E-679B-42F0-8C55-2FDF91ED1B87}" srcOrd="1" destOrd="0" presId="urn:microsoft.com/office/officeart/2005/8/layout/radial1"/>
    <dgm:cxn modelId="{FBC73055-0C60-4B6B-B2E3-F5F94F63D173}" type="presParOf" srcId="{0558F623-C3B1-4D45-AC4D-BD9510425C2F}" destId="{091113D8-1D6E-4B19-8E02-5DC1C5977AEE}" srcOrd="0" destOrd="0" presId="urn:microsoft.com/office/officeart/2005/8/layout/radial1"/>
    <dgm:cxn modelId="{DC0BE58A-4D51-47BB-B88C-EDFBC5A8B0A0}" type="presParOf" srcId="{0558F623-C3B1-4D45-AC4D-BD9510425C2F}" destId="{4093A57F-EB09-40C0-9DBB-F91D26306CF1}" srcOrd="1" destOrd="0" presId="urn:microsoft.com/office/officeart/2005/8/layout/radial1"/>
    <dgm:cxn modelId="{498FBE24-AA9C-463E-B140-017325E31AE1}" type="presParOf" srcId="{4093A57F-EB09-40C0-9DBB-F91D26306CF1}" destId="{F64510AD-99D6-44C1-A7DE-2D77ACE85C61}" srcOrd="0" destOrd="0" presId="urn:microsoft.com/office/officeart/2005/8/layout/radial1"/>
    <dgm:cxn modelId="{40083845-16A3-4269-9B94-B8F2D768829F}" type="presParOf" srcId="{0558F623-C3B1-4D45-AC4D-BD9510425C2F}" destId="{11200554-4BCB-41DD-93D7-FE9A97647BE6}" srcOrd="2" destOrd="0" presId="urn:microsoft.com/office/officeart/2005/8/layout/radial1"/>
    <dgm:cxn modelId="{3243D26E-7D52-4F1A-8439-1F58850B7D4F}" type="presParOf" srcId="{0558F623-C3B1-4D45-AC4D-BD9510425C2F}" destId="{5AD88B7C-BCC0-40B7-81B9-2057A83BA3A2}" srcOrd="3" destOrd="0" presId="urn:microsoft.com/office/officeart/2005/8/layout/radial1"/>
    <dgm:cxn modelId="{BFA24CEC-1D40-452A-A49C-C567EA66F3C9}" type="presParOf" srcId="{5AD88B7C-BCC0-40B7-81B9-2057A83BA3A2}" destId="{3EB1B39E-679B-42F0-8C55-2FDF91ED1B87}" srcOrd="0" destOrd="0" presId="urn:microsoft.com/office/officeart/2005/8/layout/radial1"/>
    <dgm:cxn modelId="{4EADD822-B22F-45BA-8864-6E02BBFDB226}" type="presParOf" srcId="{0558F623-C3B1-4D45-AC4D-BD9510425C2F}" destId="{783C5E4E-A1F7-4AA3-BD95-BE7D0543727A}" srcOrd="4" destOrd="0" presId="urn:microsoft.com/office/officeart/2005/8/layout/radial1"/>
    <dgm:cxn modelId="{F37F5432-B119-4209-AC63-D8050D5CBDB4}" type="presParOf" srcId="{0558F623-C3B1-4D45-AC4D-BD9510425C2F}" destId="{AA8374E1-D9D6-4E5B-8FF4-E205262F25C2}" srcOrd="5" destOrd="0" presId="urn:microsoft.com/office/officeart/2005/8/layout/radial1"/>
    <dgm:cxn modelId="{9CDCE510-EAF8-4750-8458-16481159F221}" type="presParOf" srcId="{AA8374E1-D9D6-4E5B-8FF4-E205262F25C2}" destId="{32546A77-36AF-42C9-906D-BFA3B2B92A2B}" srcOrd="0" destOrd="0" presId="urn:microsoft.com/office/officeart/2005/8/layout/radial1"/>
    <dgm:cxn modelId="{CBDB6085-344C-4B6A-9BEA-BF12515A3608}" type="presParOf" srcId="{0558F623-C3B1-4D45-AC4D-BD9510425C2F}" destId="{81CA87EB-C34D-4969-92EA-CF4DDB097C47}" srcOrd="6" destOrd="0" presId="urn:microsoft.com/office/officeart/2005/8/layout/radial1"/>
    <dgm:cxn modelId="{453D4EED-8581-4AA8-9942-DD4FCDBD1BC5}" type="presParOf" srcId="{0558F623-C3B1-4D45-AC4D-BD9510425C2F}" destId="{6C31B602-A013-4B0F-A24D-91B844E7833B}" srcOrd="7" destOrd="0" presId="urn:microsoft.com/office/officeart/2005/8/layout/radial1"/>
    <dgm:cxn modelId="{8282066C-DE8E-4197-A8C4-8F0801279C53}" type="presParOf" srcId="{6C31B602-A013-4B0F-A24D-91B844E7833B}" destId="{F8DD5886-C810-4360-B307-B45A5EA277EE}" srcOrd="0" destOrd="0" presId="urn:microsoft.com/office/officeart/2005/8/layout/radial1"/>
    <dgm:cxn modelId="{B5BC2638-C627-49C1-9DB6-EAC3C5D755AE}" type="presParOf" srcId="{0558F623-C3B1-4D45-AC4D-BD9510425C2F}" destId="{19FBAFB4-55A0-4D6E-91EA-78F67DA1FA34}" srcOrd="8" destOrd="0" presId="urn:microsoft.com/office/officeart/2005/8/layout/radial1"/>
    <dgm:cxn modelId="{88B48104-B96D-4217-8FF4-72D3CB181D44}" type="presParOf" srcId="{0558F623-C3B1-4D45-AC4D-BD9510425C2F}" destId="{C99408EE-122D-4052-8199-1D3CFB7CA58A}" srcOrd="9" destOrd="0" presId="urn:microsoft.com/office/officeart/2005/8/layout/radial1"/>
    <dgm:cxn modelId="{26B0616C-F312-411A-AAC9-882E1285D954}" type="presParOf" srcId="{C99408EE-122D-4052-8199-1D3CFB7CA58A}" destId="{646BB4AB-C49A-4DEF-931F-572BBF7E16C6}" srcOrd="0" destOrd="0" presId="urn:microsoft.com/office/officeart/2005/8/layout/radial1"/>
    <dgm:cxn modelId="{419256F7-301D-45CD-8EB8-DFED1A646DF9}" type="presParOf" srcId="{0558F623-C3B1-4D45-AC4D-BD9510425C2F}" destId="{C8C8D4B6-BB08-4746-A11B-6220AE13508D}" srcOrd="10"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1113D8-1D6E-4B19-8E02-5DC1C5977AEE}">
      <dsp:nvSpPr>
        <dsp:cNvPr id="0" name=""/>
        <dsp:cNvSpPr/>
      </dsp:nvSpPr>
      <dsp:spPr>
        <a:xfrm>
          <a:off x="1748170" y="1611710"/>
          <a:ext cx="1236313" cy="123631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cs-CZ" sz="1600" b="1" i="0" u="none" strike="noStrike" kern="1200" baseline="0" smtClean="0">
              <a:solidFill>
                <a:sysClr val="window" lastClr="FFFFFF"/>
              </a:solidFill>
              <a:latin typeface="Calibri"/>
              <a:ea typeface="+mn-ea"/>
              <a:cs typeface="+mn-cs"/>
            </a:rPr>
            <a:t>Kvalita</a:t>
          </a:r>
        </a:p>
        <a:p>
          <a:pPr marR="0" lvl="0" algn="ctr" defTabSz="711200" rtl="0">
            <a:lnSpc>
              <a:spcPct val="90000"/>
            </a:lnSpc>
            <a:spcBef>
              <a:spcPct val="0"/>
            </a:spcBef>
            <a:spcAft>
              <a:spcPct val="35000"/>
            </a:spcAft>
          </a:pPr>
          <a:r>
            <a:rPr lang="cs-CZ" sz="1600" b="1" i="0" u="none" strike="noStrike" kern="1200" baseline="0" smtClean="0">
              <a:solidFill>
                <a:sysClr val="window" lastClr="FFFFFF"/>
              </a:solidFill>
              <a:latin typeface="Calibri"/>
              <a:ea typeface="+mn-ea"/>
              <a:cs typeface="+mn-cs"/>
            </a:rPr>
            <a:t>života</a:t>
          </a:r>
        </a:p>
        <a:p>
          <a:pPr marR="0" lvl="0" algn="ctr" defTabSz="711200" rtl="0">
            <a:lnSpc>
              <a:spcPct val="90000"/>
            </a:lnSpc>
            <a:spcBef>
              <a:spcPct val="0"/>
            </a:spcBef>
            <a:spcAft>
              <a:spcPct val="35000"/>
            </a:spcAft>
          </a:pPr>
          <a:r>
            <a:rPr lang="cs-CZ" sz="1600" b="1" i="0" u="none" strike="noStrike" kern="1200" baseline="0" smtClean="0">
              <a:solidFill>
                <a:sysClr val="window" lastClr="FFFFFF"/>
              </a:solidFill>
              <a:latin typeface="Calibri"/>
              <a:ea typeface="+mn-ea"/>
              <a:cs typeface="+mn-cs"/>
            </a:rPr>
            <a:t>(QOL)</a:t>
          </a:r>
        </a:p>
      </dsp:txBody>
      <dsp:txXfrm>
        <a:off x="1929224" y="1792764"/>
        <a:ext cx="874205" cy="874205"/>
      </dsp:txXfrm>
    </dsp:sp>
    <dsp:sp modelId="{4093A57F-EB09-40C0-9DBB-F91D26306CF1}">
      <dsp:nvSpPr>
        <dsp:cNvPr id="0" name=""/>
        <dsp:cNvSpPr/>
      </dsp:nvSpPr>
      <dsp:spPr>
        <a:xfrm rot="16200000">
          <a:off x="2179518" y="1401390"/>
          <a:ext cx="373618" cy="47021"/>
        </a:xfrm>
        <a:custGeom>
          <a:avLst/>
          <a:gdLst/>
          <a:ahLst/>
          <a:cxnLst/>
          <a:rect l="0" t="0" r="0" b="0"/>
          <a:pathLst>
            <a:path>
              <a:moveTo>
                <a:pt x="0" y="23510"/>
              </a:moveTo>
              <a:lnTo>
                <a:pt x="373618" y="235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356987" y="1415560"/>
        <a:ext cx="18680" cy="18680"/>
      </dsp:txXfrm>
    </dsp:sp>
    <dsp:sp modelId="{11200554-4BCB-41DD-93D7-FE9A97647BE6}">
      <dsp:nvSpPr>
        <dsp:cNvPr id="0" name=""/>
        <dsp:cNvSpPr/>
      </dsp:nvSpPr>
      <dsp:spPr>
        <a:xfrm>
          <a:off x="1748170" y="1778"/>
          <a:ext cx="1236313" cy="123631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endParaRPr lang="cs-CZ" sz="1600" b="0" i="0" u="none" strike="noStrike" kern="1200" baseline="0" smtClean="0">
            <a:solidFill>
              <a:sysClr val="window" lastClr="FFFFFF"/>
            </a:solidFill>
            <a:latin typeface="Times New Roman"/>
            <a:ea typeface="+mn-ea"/>
            <a:cs typeface="+mn-cs"/>
          </a:endParaRPr>
        </a:p>
        <a:p>
          <a:pPr marR="0" lvl="0" algn="ctr" defTabSz="711200" rtl="0">
            <a:lnSpc>
              <a:spcPct val="90000"/>
            </a:lnSpc>
            <a:spcBef>
              <a:spcPct val="0"/>
            </a:spcBef>
            <a:spcAft>
              <a:spcPct val="35000"/>
            </a:spcAft>
          </a:pPr>
          <a:endParaRPr lang="cs-CZ" sz="1600" b="0" i="0" u="none" strike="noStrike" kern="1200" baseline="0" smtClean="0">
            <a:solidFill>
              <a:sysClr val="window" lastClr="FFFFFF"/>
            </a:solidFill>
            <a:latin typeface="Times New Roman"/>
            <a:ea typeface="+mn-ea"/>
            <a:cs typeface="+mn-cs"/>
          </a:endParaRPr>
        </a:p>
        <a:p>
          <a:pPr marR="0" lvl="0" algn="ctr" defTabSz="711200" rtl="0">
            <a:lnSpc>
              <a:spcPct val="90000"/>
            </a:lnSpc>
            <a:spcBef>
              <a:spcPct val="0"/>
            </a:spcBef>
            <a:spcAft>
              <a:spcPct val="35000"/>
            </a:spcAft>
          </a:pPr>
          <a:r>
            <a:rPr lang="cs-CZ" sz="1600" b="1" i="0" u="none" strike="noStrike" kern="1200" baseline="0" smtClean="0">
              <a:solidFill>
                <a:sysClr val="window" lastClr="FFFFFF"/>
              </a:solidFill>
              <a:latin typeface="Calibri"/>
              <a:ea typeface="+mn-ea"/>
              <a:cs typeface="+mn-cs"/>
            </a:rPr>
            <a:t>zdraví</a:t>
          </a:r>
          <a:endParaRPr lang="cs-CZ" sz="1600" kern="1200" smtClean="0">
            <a:solidFill>
              <a:sysClr val="window" lastClr="FFFFFF"/>
            </a:solidFill>
            <a:latin typeface="Calibri"/>
            <a:ea typeface="+mn-ea"/>
            <a:cs typeface="+mn-cs"/>
          </a:endParaRPr>
        </a:p>
      </dsp:txBody>
      <dsp:txXfrm>
        <a:off x="1929224" y="182832"/>
        <a:ext cx="874205" cy="874205"/>
      </dsp:txXfrm>
    </dsp:sp>
    <dsp:sp modelId="{5AD88B7C-BCC0-40B7-81B9-2057A83BA3A2}">
      <dsp:nvSpPr>
        <dsp:cNvPr id="0" name=""/>
        <dsp:cNvSpPr/>
      </dsp:nvSpPr>
      <dsp:spPr>
        <a:xfrm rot="20520000">
          <a:off x="2945086" y="1957608"/>
          <a:ext cx="373618" cy="47021"/>
        </a:xfrm>
        <a:custGeom>
          <a:avLst/>
          <a:gdLst/>
          <a:ahLst/>
          <a:cxnLst/>
          <a:rect l="0" t="0" r="0" b="0"/>
          <a:pathLst>
            <a:path>
              <a:moveTo>
                <a:pt x="0" y="23510"/>
              </a:moveTo>
              <a:lnTo>
                <a:pt x="373618" y="235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3122555" y="1971778"/>
        <a:ext cx="18680" cy="18680"/>
      </dsp:txXfrm>
    </dsp:sp>
    <dsp:sp modelId="{783C5E4E-A1F7-4AA3-BD95-BE7D0543727A}">
      <dsp:nvSpPr>
        <dsp:cNvPr id="0" name=""/>
        <dsp:cNvSpPr/>
      </dsp:nvSpPr>
      <dsp:spPr>
        <a:xfrm>
          <a:off x="3279307" y="1114214"/>
          <a:ext cx="1236313" cy="123631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cs-CZ" sz="1600" b="1" i="0" u="none" strike="noStrike" kern="1200" baseline="0" smtClean="0">
              <a:solidFill>
                <a:sysClr val="window" lastClr="FFFFFF"/>
              </a:solidFill>
              <a:latin typeface="Calibri"/>
              <a:ea typeface="+mn-ea"/>
              <a:cs typeface="+mn-cs"/>
            </a:rPr>
            <a:t>Volný čas </a:t>
          </a:r>
          <a:br>
            <a:rPr lang="cs-CZ" sz="1600" b="1" i="0" u="none" strike="noStrike" kern="1200" baseline="0" smtClean="0">
              <a:solidFill>
                <a:sysClr val="window" lastClr="FFFFFF"/>
              </a:solidFill>
              <a:latin typeface="Calibri"/>
              <a:ea typeface="+mn-ea"/>
              <a:cs typeface="+mn-cs"/>
            </a:rPr>
          </a:br>
          <a:r>
            <a:rPr lang="cs-CZ" sz="1600" b="1" i="0" u="none" strike="noStrike" kern="1200" baseline="0" smtClean="0">
              <a:solidFill>
                <a:sysClr val="window" lastClr="FFFFFF"/>
              </a:solidFill>
              <a:latin typeface="Calibri"/>
              <a:ea typeface="+mn-ea"/>
              <a:cs typeface="+mn-cs"/>
            </a:rPr>
            <a:t>a osobní rozvoj</a:t>
          </a:r>
          <a:endParaRPr lang="cs-CZ" sz="1600" kern="1200" smtClean="0">
            <a:solidFill>
              <a:sysClr val="window" lastClr="FFFFFF"/>
            </a:solidFill>
            <a:latin typeface="Calibri"/>
            <a:ea typeface="+mn-ea"/>
            <a:cs typeface="+mn-cs"/>
          </a:endParaRPr>
        </a:p>
      </dsp:txBody>
      <dsp:txXfrm>
        <a:off x="3460361" y="1295268"/>
        <a:ext cx="874205" cy="874205"/>
      </dsp:txXfrm>
    </dsp:sp>
    <dsp:sp modelId="{AA8374E1-D9D6-4E5B-8FF4-E205262F25C2}">
      <dsp:nvSpPr>
        <dsp:cNvPr id="0" name=""/>
        <dsp:cNvSpPr/>
      </dsp:nvSpPr>
      <dsp:spPr>
        <a:xfrm rot="3240000">
          <a:off x="2652665" y="2857587"/>
          <a:ext cx="373618" cy="47021"/>
        </a:xfrm>
        <a:custGeom>
          <a:avLst/>
          <a:gdLst/>
          <a:ahLst/>
          <a:cxnLst/>
          <a:rect l="0" t="0" r="0" b="0"/>
          <a:pathLst>
            <a:path>
              <a:moveTo>
                <a:pt x="0" y="23510"/>
              </a:moveTo>
              <a:lnTo>
                <a:pt x="373618" y="235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830134" y="2871758"/>
        <a:ext cx="18680" cy="18680"/>
      </dsp:txXfrm>
    </dsp:sp>
    <dsp:sp modelId="{81CA87EB-C34D-4969-92EA-CF4DDB097C47}">
      <dsp:nvSpPr>
        <dsp:cNvPr id="0" name=""/>
        <dsp:cNvSpPr/>
      </dsp:nvSpPr>
      <dsp:spPr>
        <a:xfrm>
          <a:off x="2694465" y="2914173"/>
          <a:ext cx="1236313" cy="123631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cs-CZ" sz="1600" b="1" i="0" u="none" strike="noStrike" kern="1200" baseline="0" smtClean="0">
              <a:solidFill>
                <a:sysClr val="window" lastClr="FFFFFF"/>
              </a:solidFill>
              <a:latin typeface="Calibri"/>
              <a:ea typeface="+mn-ea"/>
              <a:cs typeface="+mn-cs"/>
            </a:rPr>
            <a:t>Práce </a:t>
          </a:r>
        </a:p>
        <a:p>
          <a:pPr marR="0" lvl="0" algn="ctr" defTabSz="711200" rtl="0">
            <a:lnSpc>
              <a:spcPct val="90000"/>
            </a:lnSpc>
            <a:spcBef>
              <a:spcPct val="0"/>
            </a:spcBef>
            <a:spcAft>
              <a:spcPct val="35000"/>
            </a:spcAft>
          </a:pPr>
          <a:r>
            <a:rPr lang="cs-CZ" sz="1600" b="1" i="0" u="none" strike="noStrike" kern="1200" baseline="0" smtClean="0">
              <a:solidFill>
                <a:sysClr val="window" lastClr="FFFFFF"/>
              </a:solidFill>
              <a:latin typeface="Calibri"/>
              <a:ea typeface="+mn-ea"/>
              <a:cs typeface="+mn-cs"/>
            </a:rPr>
            <a:t>a profesní rozvoj</a:t>
          </a:r>
          <a:endParaRPr lang="cs-CZ" sz="1600" kern="1200" smtClean="0">
            <a:solidFill>
              <a:sysClr val="window" lastClr="FFFFFF"/>
            </a:solidFill>
            <a:latin typeface="Calibri"/>
            <a:ea typeface="+mn-ea"/>
            <a:cs typeface="+mn-cs"/>
          </a:endParaRPr>
        </a:p>
      </dsp:txBody>
      <dsp:txXfrm>
        <a:off x="2875519" y="3095227"/>
        <a:ext cx="874205" cy="874205"/>
      </dsp:txXfrm>
    </dsp:sp>
    <dsp:sp modelId="{6C31B602-A013-4B0F-A24D-91B844E7833B}">
      <dsp:nvSpPr>
        <dsp:cNvPr id="0" name=""/>
        <dsp:cNvSpPr/>
      </dsp:nvSpPr>
      <dsp:spPr>
        <a:xfrm rot="7560000">
          <a:off x="1706370" y="2857587"/>
          <a:ext cx="373618" cy="47021"/>
        </a:xfrm>
        <a:custGeom>
          <a:avLst/>
          <a:gdLst/>
          <a:ahLst/>
          <a:cxnLst/>
          <a:rect l="0" t="0" r="0" b="0"/>
          <a:pathLst>
            <a:path>
              <a:moveTo>
                <a:pt x="0" y="23510"/>
              </a:moveTo>
              <a:lnTo>
                <a:pt x="373618" y="235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rot="10800000">
        <a:off x="1883839" y="2871758"/>
        <a:ext cx="18680" cy="18680"/>
      </dsp:txXfrm>
    </dsp:sp>
    <dsp:sp modelId="{19FBAFB4-55A0-4D6E-91EA-78F67DA1FA34}">
      <dsp:nvSpPr>
        <dsp:cNvPr id="0" name=""/>
        <dsp:cNvSpPr/>
      </dsp:nvSpPr>
      <dsp:spPr>
        <a:xfrm>
          <a:off x="801876" y="2914173"/>
          <a:ext cx="1236313" cy="123631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cs-CZ" sz="1600" b="1" i="0" u="none" strike="noStrike" kern="1200" baseline="0" smtClean="0">
              <a:solidFill>
                <a:sysClr val="window" lastClr="FFFFFF"/>
              </a:solidFill>
              <a:latin typeface="Calibri"/>
              <a:ea typeface="+mn-ea"/>
              <a:cs typeface="+mn-cs"/>
            </a:rPr>
            <a:t>Bydliště,</a:t>
          </a:r>
        </a:p>
        <a:p>
          <a:pPr marR="0" lvl="0" algn="ctr" defTabSz="711200" rtl="0">
            <a:lnSpc>
              <a:spcPct val="90000"/>
            </a:lnSpc>
            <a:spcBef>
              <a:spcPct val="0"/>
            </a:spcBef>
            <a:spcAft>
              <a:spcPct val="35000"/>
            </a:spcAft>
          </a:pPr>
          <a:r>
            <a:rPr lang="cs-CZ" sz="1600" b="1" i="0" u="none" strike="noStrike" kern="1200" baseline="0" smtClean="0">
              <a:solidFill>
                <a:sysClr val="window" lastClr="FFFFFF"/>
              </a:solidFill>
              <a:latin typeface="Calibri"/>
              <a:ea typeface="+mn-ea"/>
              <a:cs typeface="+mn-cs"/>
            </a:rPr>
            <a:t>komunita</a:t>
          </a:r>
        </a:p>
        <a:p>
          <a:pPr marR="0" lvl="0" algn="ctr" defTabSz="711200" rtl="0">
            <a:lnSpc>
              <a:spcPct val="90000"/>
            </a:lnSpc>
            <a:spcBef>
              <a:spcPct val="0"/>
            </a:spcBef>
            <a:spcAft>
              <a:spcPct val="35000"/>
            </a:spcAft>
          </a:pPr>
          <a:r>
            <a:rPr lang="cs-CZ" sz="1600" b="1" i="0" u="none" strike="noStrike" kern="1200" baseline="0" smtClean="0">
              <a:solidFill>
                <a:sysClr val="window" lastClr="FFFFFF"/>
              </a:solidFill>
              <a:latin typeface="Calibri"/>
              <a:ea typeface="+mn-ea"/>
              <a:cs typeface="+mn-cs"/>
            </a:rPr>
            <a:t>a okolí</a:t>
          </a:r>
        </a:p>
      </dsp:txBody>
      <dsp:txXfrm>
        <a:off x="982930" y="3095227"/>
        <a:ext cx="874205" cy="874205"/>
      </dsp:txXfrm>
    </dsp:sp>
    <dsp:sp modelId="{C99408EE-122D-4052-8199-1D3CFB7CA58A}">
      <dsp:nvSpPr>
        <dsp:cNvPr id="0" name=""/>
        <dsp:cNvSpPr/>
      </dsp:nvSpPr>
      <dsp:spPr>
        <a:xfrm rot="11880000">
          <a:off x="1413949" y="1957608"/>
          <a:ext cx="373618" cy="47021"/>
        </a:xfrm>
        <a:custGeom>
          <a:avLst/>
          <a:gdLst/>
          <a:ahLst/>
          <a:cxnLst/>
          <a:rect l="0" t="0" r="0" b="0"/>
          <a:pathLst>
            <a:path>
              <a:moveTo>
                <a:pt x="0" y="23510"/>
              </a:moveTo>
              <a:lnTo>
                <a:pt x="373618" y="235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rot="10800000">
        <a:off x="1591418" y="1971778"/>
        <a:ext cx="18680" cy="18680"/>
      </dsp:txXfrm>
    </dsp:sp>
    <dsp:sp modelId="{C8C8D4B6-BB08-4746-A11B-6220AE13508D}">
      <dsp:nvSpPr>
        <dsp:cNvPr id="0" name=""/>
        <dsp:cNvSpPr/>
      </dsp:nvSpPr>
      <dsp:spPr>
        <a:xfrm>
          <a:off x="217033" y="1114214"/>
          <a:ext cx="1236313" cy="123631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cs-CZ" sz="1600" b="1" i="0" u="none" strike="noStrike" kern="1200" baseline="0" smtClean="0">
              <a:solidFill>
                <a:sysClr val="window" lastClr="FFFFFF"/>
              </a:solidFill>
              <a:latin typeface="Calibri"/>
              <a:ea typeface="+mn-ea"/>
              <a:cs typeface="+mn-cs"/>
            </a:rPr>
            <a:t>Rodina</a:t>
          </a:r>
        </a:p>
        <a:p>
          <a:pPr marR="0" lvl="0" algn="ctr" defTabSz="711200" rtl="0">
            <a:lnSpc>
              <a:spcPct val="90000"/>
            </a:lnSpc>
            <a:spcBef>
              <a:spcPct val="0"/>
            </a:spcBef>
            <a:spcAft>
              <a:spcPct val="35000"/>
            </a:spcAft>
          </a:pPr>
          <a:r>
            <a:rPr lang="cs-CZ" sz="1600" b="1" i="0" u="none" strike="noStrike" kern="1200" baseline="0" smtClean="0">
              <a:solidFill>
                <a:sysClr val="window" lastClr="FFFFFF"/>
              </a:solidFill>
              <a:latin typeface="Calibri"/>
              <a:ea typeface="+mn-ea"/>
              <a:cs typeface="+mn-cs"/>
            </a:rPr>
            <a:t>a sociální život</a:t>
          </a:r>
          <a:endParaRPr lang="cs-CZ" sz="1600" kern="1200" smtClean="0">
            <a:solidFill>
              <a:sysClr val="window" lastClr="FFFFFF"/>
            </a:solidFill>
            <a:latin typeface="Calibri"/>
            <a:ea typeface="+mn-ea"/>
            <a:cs typeface="+mn-cs"/>
          </a:endParaRPr>
        </a:p>
      </dsp:txBody>
      <dsp:txXfrm>
        <a:off x="398087" y="1295268"/>
        <a:ext cx="874205" cy="8742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09E988-2185-4960-9FDF-77FDAAB09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60187</TotalTime>
  <Pages>67</Pages>
  <Words>15558</Words>
  <Characters>91795</Characters>
  <Application>Microsoft Office Word</Application>
  <DocSecurity>0</DocSecurity>
  <Lines>764</Lines>
  <Paragraphs>214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GlaxoSmithKline</Company>
  <LinksUpToDate>false</LinksUpToDate>
  <CharactersWithSpaces>107139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aaw92046</dc:creator>
  <cp:lastModifiedBy>Dell</cp:lastModifiedBy>
  <cp:revision>561</cp:revision>
  <dcterms:created xsi:type="dcterms:W3CDTF">2013-09-17T13:25:00Z</dcterms:created>
  <dcterms:modified xsi:type="dcterms:W3CDTF">2014-11-25T20:39:00Z</dcterms:modified>
</cp:coreProperties>
</file>