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DC2B6F" w14:textId="09F0135D" w:rsidR="00495965" w:rsidRDefault="00AC4CD7" w:rsidP="00495965">
      <w:pPr>
        <w:jc w:val="center"/>
        <w:rPr>
          <w:b/>
          <w:bCs/>
          <w:sz w:val="32"/>
          <w:szCs w:val="36"/>
        </w:rPr>
      </w:pPr>
      <w:r w:rsidRPr="00C0039D">
        <w:rPr>
          <w:b/>
          <w:bCs/>
          <w:sz w:val="32"/>
          <w:szCs w:val="36"/>
        </w:rPr>
        <w:t>Univerzita Palackého v</w:t>
      </w:r>
      <w:r w:rsidR="00495965">
        <w:rPr>
          <w:b/>
          <w:bCs/>
          <w:sz w:val="32"/>
          <w:szCs w:val="36"/>
        </w:rPr>
        <w:t> </w:t>
      </w:r>
      <w:r w:rsidRPr="00C0039D">
        <w:rPr>
          <w:b/>
          <w:bCs/>
          <w:sz w:val="32"/>
          <w:szCs w:val="36"/>
        </w:rPr>
        <w:t>Olomouci</w:t>
      </w:r>
    </w:p>
    <w:p w14:paraId="09963216" w14:textId="5A6DB596" w:rsidR="00E81D76" w:rsidRDefault="00E81D76" w:rsidP="00495965">
      <w:pPr>
        <w:spacing w:before="120"/>
        <w:jc w:val="center"/>
        <w:rPr>
          <w:b/>
          <w:bCs/>
          <w:sz w:val="32"/>
          <w:szCs w:val="36"/>
        </w:rPr>
      </w:pPr>
      <w:r>
        <w:rPr>
          <w:b/>
          <w:bCs/>
          <w:sz w:val="32"/>
          <w:szCs w:val="36"/>
        </w:rPr>
        <w:t>Filozofická fakulta</w:t>
      </w:r>
    </w:p>
    <w:p w14:paraId="155154EE" w14:textId="0CC57A4A" w:rsidR="00E81D76" w:rsidRDefault="00E81D76" w:rsidP="00495965">
      <w:pPr>
        <w:spacing w:before="120"/>
        <w:jc w:val="center"/>
        <w:rPr>
          <w:b/>
          <w:bCs/>
          <w:sz w:val="32"/>
          <w:szCs w:val="36"/>
        </w:rPr>
      </w:pPr>
      <w:r>
        <w:rPr>
          <w:b/>
          <w:bCs/>
          <w:sz w:val="32"/>
          <w:szCs w:val="36"/>
        </w:rPr>
        <w:t xml:space="preserve">Katedra politologie </w:t>
      </w:r>
      <w:r w:rsidR="00733493">
        <w:rPr>
          <w:b/>
          <w:bCs/>
          <w:sz w:val="32"/>
          <w:szCs w:val="36"/>
        </w:rPr>
        <w:t>a </w:t>
      </w:r>
      <w:r>
        <w:rPr>
          <w:b/>
          <w:bCs/>
          <w:sz w:val="32"/>
          <w:szCs w:val="36"/>
        </w:rPr>
        <w:t>evropských studií</w:t>
      </w:r>
    </w:p>
    <w:p w14:paraId="6FF2051D" w14:textId="2B1DE044" w:rsidR="00DB4A76" w:rsidRDefault="00DB4A76" w:rsidP="00E02511">
      <w:pPr>
        <w:spacing w:before="2640"/>
        <w:jc w:val="center"/>
        <w:rPr>
          <w:sz w:val="32"/>
          <w:szCs w:val="36"/>
        </w:rPr>
      </w:pPr>
      <w:r w:rsidRPr="00DB4A76">
        <w:rPr>
          <w:sz w:val="32"/>
          <w:szCs w:val="36"/>
        </w:rPr>
        <w:t xml:space="preserve">Tadeáš </w:t>
      </w:r>
      <w:proofErr w:type="spellStart"/>
      <w:r w:rsidRPr="00DB4A76">
        <w:rPr>
          <w:sz w:val="32"/>
          <w:szCs w:val="36"/>
        </w:rPr>
        <w:t>Sęk</w:t>
      </w:r>
      <w:proofErr w:type="spellEnd"/>
    </w:p>
    <w:p w14:paraId="6640E6C1" w14:textId="78AE34B5" w:rsidR="00E81D76" w:rsidRPr="00DB4A76" w:rsidRDefault="00DB4A76" w:rsidP="00E02511">
      <w:pPr>
        <w:spacing w:before="1200"/>
        <w:jc w:val="center"/>
        <w:rPr>
          <w:b/>
          <w:bCs/>
          <w:sz w:val="32"/>
          <w:szCs w:val="36"/>
        </w:rPr>
      </w:pPr>
      <w:r w:rsidRPr="00DB4A76">
        <w:rPr>
          <w:b/>
          <w:bCs/>
          <w:sz w:val="32"/>
          <w:szCs w:val="36"/>
        </w:rPr>
        <w:t>Etnická segmentace v 21. století: Případ města Mostar</w:t>
      </w:r>
    </w:p>
    <w:p w14:paraId="374D5FEA" w14:textId="139535F4" w:rsidR="00B05F3C" w:rsidRDefault="00DB4A76" w:rsidP="00DB4A76">
      <w:pPr>
        <w:tabs>
          <w:tab w:val="left" w:pos="2565"/>
          <w:tab w:val="center" w:pos="4532"/>
        </w:tabs>
        <w:spacing w:before="360"/>
        <w:rPr>
          <w:bCs/>
          <w:sz w:val="32"/>
          <w:szCs w:val="48"/>
        </w:rPr>
      </w:pPr>
      <w:r>
        <w:rPr>
          <w:bCs/>
          <w:sz w:val="32"/>
          <w:szCs w:val="48"/>
        </w:rPr>
        <w:tab/>
      </w:r>
      <w:r>
        <w:rPr>
          <w:bCs/>
          <w:sz w:val="32"/>
          <w:szCs w:val="48"/>
        </w:rPr>
        <w:tab/>
        <w:t>Bakalářská práce</w:t>
      </w:r>
    </w:p>
    <w:p w14:paraId="248710AB" w14:textId="4DCE8473" w:rsidR="00DB4A76" w:rsidRDefault="00DB4A76" w:rsidP="00DB4A76">
      <w:pPr>
        <w:spacing w:before="2760"/>
        <w:jc w:val="center"/>
        <w:rPr>
          <w:bCs/>
          <w:sz w:val="32"/>
          <w:szCs w:val="48"/>
        </w:rPr>
      </w:pPr>
      <w:r>
        <w:rPr>
          <w:bCs/>
          <w:sz w:val="32"/>
          <w:szCs w:val="48"/>
        </w:rPr>
        <w:t>Vedoucí práce</w:t>
      </w:r>
    </w:p>
    <w:p w14:paraId="7A44DBFA" w14:textId="4C46ABF5" w:rsidR="00DB4A76" w:rsidRPr="00495965" w:rsidRDefault="00DB4A76" w:rsidP="00DB4A76">
      <w:pPr>
        <w:spacing w:before="480"/>
        <w:jc w:val="center"/>
        <w:rPr>
          <w:b/>
          <w:sz w:val="32"/>
          <w:szCs w:val="48"/>
        </w:rPr>
      </w:pPr>
      <w:r w:rsidRPr="00495965">
        <w:rPr>
          <w:b/>
          <w:sz w:val="32"/>
          <w:szCs w:val="48"/>
        </w:rPr>
        <w:t xml:space="preserve">Mgr. Damir </w:t>
      </w:r>
      <w:proofErr w:type="spellStart"/>
      <w:r w:rsidRPr="00495965">
        <w:rPr>
          <w:b/>
          <w:sz w:val="32"/>
          <w:szCs w:val="48"/>
        </w:rPr>
        <w:t>Kasum</w:t>
      </w:r>
      <w:proofErr w:type="spellEnd"/>
    </w:p>
    <w:p w14:paraId="6877DC16" w14:textId="59431700" w:rsidR="00C02F9E" w:rsidRDefault="00856D8C" w:rsidP="00C02F9E">
      <w:pPr>
        <w:tabs>
          <w:tab w:val="center" w:pos="4533"/>
          <w:tab w:val="right" w:pos="9066"/>
        </w:tabs>
        <w:spacing w:before="2520" w:after="1080"/>
        <w:rPr>
          <w:bCs/>
          <w:sz w:val="32"/>
          <w:szCs w:val="48"/>
        </w:rPr>
      </w:pPr>
      <w:r>
        <w:rPr>
          <w:bCs/>
          <w:sz w:val="32"/>
          <w:szCs w:val="48"/>
        </w:rPr>
        <w:tab/>
      </w:r>
      <w:r w:rsidR="00DB4A76">
        <w:rPr>
          <w:bCs/>
          <w:sz w:val="32"/>
          <w:szCs w:val="48"/>
        </w:rPr>
        <w:t>Olomouc 20</w:t>
      </w:r>
      <w:r w:rsidR="00C6198E">
        <w:rPr>
          <w:bCs/>
          <w:sz w:val="32"/>
          <w:szCs w:val="48"/>
        </w:rPr>
        <w:t>24</w:t>
      </w:r>
      <w:r w:rsidR="00C02F9E">
        <w:rPr>
          <w:bCs/>
          <w:sz w:val="32"/>
          <w:szCs w:val="48"/>
        </w:rPr>
        <w:br w:type="page"/>
      </w:r>
    </w:p>
    <w:p w14:paraId="4F581895" w14:textId="77777777" w:rsidR="009307DF" w:rsidRDefault="009307DF" w:rsidP="009307DF">
      <w:pPr>
        <w:tabs>
          <w:tab w:val="center" w:pos="4533"/>
          <w:tab w:val="right" w:pos="9066"/>
        </w:tabs>
        <w:spacing w:before="5400" w:after="600"/>
        <w:rPr>
          <w:b/>
          <w:smallCaps/>
          <w:szCs w:val="28"/>
        </w:rPr>
      </w:pPr>
    </w:p>
    <w:p w14:paraId="3B895D85" w14:textId="71291002" w:rsidR="00856D8C" w:rsidRPr="00C6198E" w:rsidRDefault="001D5FDA" w:rsidP="00B8476D">
      <w:pPr>
        <w:tabs>
          <w:tab w:val="center" w:pos="4533"/>
          <w:tab w:val="right" w:pos="9066"/>
        </w:tabs>
        <w:spacing w:before="10320" w:after="600"/>
        <w:rPr>
          <w:bCs/>
          <w:sz w:val="32"/>
          <w:szCs w:val="48"/>
        </w:rPr>
      </w:pPr>
      <w:r>
        <w:rPr>
          <w:b/>
          <w:smallCaps/>
          <w:szCs w:val="28"/>
        </w:rPr>
        <w:t>Čestné prohlášení</w:t>
      </w:r>
      <w:r w:rsidR="00C0039D" w:rsidRPr="00C0039D">
        <w:rPr>
          <w:b/>
          <w:smallCaps/>
          <w:szCs w:val="28"/>
        </w:rPr>
        <w:t>:</w:t>
      </w:r>
    </w:p>
    <w:p w14:paraId="728F557C" w14:textId="77777777" w:rsidR="00856D8C" w:rsidRDefault="00390FCF" w:rsidP="009307DF">
      <w:pPr>
        <w:spacing w:before="240" w:after="600"/>
        <w:rPr>
          <w:b/>
          <w:smallCaps/>
          <w:szCs w:val="28"/>
        </w:rPr>
      </w:pPr>
      <w:r w:rsidRPr="00C0039D">
        <w:t xml:space="preserve">Prohlašuji, že jsem </w:t>
      </w:r>
      <w:r w:rsidR="00E81D76">
        <w:t xml:space="preserve">bakalářskou práci </w:t>
      </w:r>
      <w:r w:rsidR="00F56AEC">
        <w:t>Etnická segmentace v 21. století: Případ města Mostar</w:t>
      </w:r>
      <w:r w:rsidRPr="00C0039D">
        <w:t xml:space="preserve"> vypracoval</w:t>
      </w:r>
      <w:r w:rsidR="00E81D76">
        <w:t xml:space="preserve"> </w:t>
      </w:r>
      <w:r w:rsidRPr="00C0039D">
        <w:t xml:space="preserve">samostatně </w:t>
      </w:r>
      <w:r w:rsidR="001725B8" w:rsidRPr="00C0039D">
        <w:t>a</w:t>
      </w:r>
      <w:r w:rsidR="001725B8">
        <w:t> </w:t>
      </w:r>
      <w:r w:rsidRPr="00C0039D">
        <w:t>citoval jsem všechny použité zdroje.</w:t>
      </w:r>
    </w:p>
    <w:p w14:paraId="3EBA77DD" w14:textId="75FADF31" w:rsidR="00B8476D" w:rsidRDefault="00390FCF" w:rsidP="00455567">
      <w:pPr>
        <w:tabs>
          <w:tab w:val="left" w:pos="7513"/>
        </w:tabs>
        <w:spacing w:before="360" w:after="600"/>
        <w:rPr>
          <w:color w:val="000000" w:themeColor="text1"/>
        </w:rPr>
      </w:pPr>
      <w:r w:rsidRPr="00C0039D">
        <w:rPr>
          <w:color w:val="000000" w:themeColor="text1"/>
        </w:rPr>
        <w:t>V</w:t>
      </w:r>
      <w:r w:rsidR="00C0039D" w:rsidRPr="00C0039D">
        <w:rPr>
          <w:color w:val="000000" w:themeColor="text1"/>
        </w:rPr>
        <w:t> Olomouci dne</w:t>
      </w:r>
      <w:r w:rsidRPr="00C0039D">
        <w:rPr>
          <w:color w:val="000000" w:themeColor="text1"/>
        </w:rPr>
        <w:t xml:space="preserve"> </w:t>
      </w:r>
      <w:r w:rsidR="00F56AEC">
        <w:rPr>
          <w:color w:val="000000" w:themeColor="text1"/>
        </w:rPr>
        <w:t>24. 4. 2024</w:t>
      </w:r>
      <w:r w:rsidR="009307DF">
        <w:rPr>
          <w:color w:val="000000" w:themeColor="text1"/>
        </w:rPr>
        <w:tab/>
      </w:r>
      <w:r w:rsidR="00E81D76">
        <w:rPr>
          <w:color w:val="000000" w:themeColor="text1"/>
        </w:rPr>
        <w:t xml:space="preserve">Tadeáš </w:t>
      </w:r>
      <w:proofErr w:type="spellStart"/>
      <w:r w:rsidR="00E81D76">
        <w:rPr>
          <w:color w:val="000000" w:themeColor="text1"/>
        </w:rPr>
        <w:t>Sęk</w:t>
      </w:r>
      <w:proofErr w:type="spellEnd"/>
    </w:p>
    <w:p w14:paraId="6875222C" w14:textId="01B959E6" w:rsidR="00B8476D" w:rsidRDefault="00B8476D" w:rsidP="00B8476D">
      <w:pPr>
        <w:tabs>
          <w:tab w:val="left" w:pos="7371"/>
        </w:tabs>
        <w:spacing w:before="240" w:after="600"/>
        <w:rPr>
          <w:color w:val="000000" w:themeColor="text1"/>
        </w:rPr>
      </w:pPr>
      <w:r>
        <w:rPr>
          <w:color w:val="000000" w:themeColor="text1"/>
        </w:rPr>
        <w:br w:type="page"/>
      </w:r>
    </w:p>
    <w:p w14:paraId="6EFFDBF3" w14:textId="77777777" w:rsidR="009307DF" w:rsidRDefault="009307DF" w:rsidP="009307DF">
      <w:pPr>
        <w:spacing w:before="8400" w:after="600"/>
        <w:rPr>
          <w:b/>
          <w:smallCaps/>
          <w:szCs w:val="28"/>
        </w:rPr>
      </w:pPr>
    </w:p>
    <w:p w14:paraId="22FDBB9F" w14:textId="01B3EFB6" w:rsidR="00096A6E" w:rsidRPr="00096A6E" w:rsidRDefault="00096A6E" w:rsidP="00B8476D">
      <w:pPr>
        <w:spacing w:before="10560" w:after="600"/>
        <w:rPr>
          <w:b/>
          <w:smallCaps/>
          <w:szCs w:val="28"/>
        </w:rPr>
      </w:pPr>
      <w:r w:rsidRPr="00096A6E">
        <w:rPr>
          <w:b/>
          <w:smallCaps/>
          <w:szCs w:val="28"/>
        </w:rPr>
        <w:t>Poděkování</w:t>
      </w:r>
    </w:p>
    <w:p w14:paraId="1C6FEAEE" w14:textId="37C6552B" w:rsidR="00C02F9E" w:rsidRDefault="00096A6E" w:rsidP="0084151D">
      <w:pPr>
        <w:pStyle w:val="text"/>
        <w:ind w:firstLine="0"/>
      </w:pPr>
      <w:r>
        <w:t xml:space="preserve">Chtěl bych poděkovat vedoucímu mé práce Mgr. Damiru </w:t>
      </w:r>
      <w:proofErr w:type="spellStart"/>
      <w:r>
        <w:t>Kasumovi</w:t>
      </w:r>
      <w:proofErr w:type="spellEnd"/>
      <w:r>
        <w:t xml:space="preserve"> za jeho cenné odborné rady, připomínky, trpělivost </w:t>
      </w:r>
      <w:r w:rsidR="00733493">
        <w:t>a </w:t>
      </w:r>
      <w:r>
        <w:t>vstřícný přístup.</w:t>
      </w:r>
    </w:p>
    <w:p w14:paraId="36309DC3" w14:textId="77777777" w:rsidR="00C02F9E" w:rsidRDefault="00C02F9E">
      <w:r>
        <w:br w:type="page"/>
      </w:r>
    </w:p>
    <w:sdt>
      <w:sdtPr>
        <w:rPr>
          <w:b/>
          <w:bCs/>
        </w:rPr>
        <w:id w:val="354625813"/>
        <w:docPartObj>
          <w:docPartGallery w:val="Table of Contents"/>
          <w:docPartUnique/>
        </w:docPartObj>
      </w:sdtPr>
      <w:sdtEndPr>
        <w:rPr>
          <w:b w:val="0"/>
          <w:bCs w:val="0"/>
        </w:rPr>
      </w:sdtEndPr>
      <w:sdtContent>
        <w:p w14:paraId="6470E7F0" w14:textId="5173EEEE" w:rsidR="003E7208" w:rsidRPr="0084151D" w:rsidRDefault="003E7208" w:rsidP="00E66246">
          <w:pPr>
            <w:pStyle w:val="BNTEXTPRCE"/>
            <w:spacing w:after="0"/>
            <w:ind w:firstLine="0"/>
            <w:rPr>
              <w:rStyle w:val="textChar"/>
            </w:rPr>
          </w:pPr>
          <w:r w:rsidRPr="0084151D">
            <w:rPr>
              <w:rStyle w:val="textChar"/>
            </w:rPr>
            <w:t>Obsah</w:t>
          </w:r>
        </w:p>
        <w:p w14:paraId="3402F4B5" w14:textId="7D194223" w:rsidR="00356947" w:rsidRDefault="00B8476D">
          <w:pPr>
            <w:pStyle w:val="Obsah1"/>
            <w:rPr>
              <w:rFonts w:asciiTheme="minorHAnsi" w:eastAsiaTheme="minorEastAsia" w:hAnsiTheme="minorHAnsi" w:cstheme="minorBidi"/>
              <w:b w:val="0"/>
              <w:bCs w:val="0"/>
              <w:caps w:val="0"/>
              <w:noProof/>
              <w:kern w:val="2"/>
              <w:szCs w:val="24"/>
              <w:lang w:eastAsia="cs-CZ"/>
              <w14:ligatures w14:val="standardContextual"/>
            </w:rPr>
          </w:pPr>
          <w:r>
            <w:rPr>
              <w:sz w:val="22"/>
              <w:szCs w:val="22"/>
            </w:rPr>
            <w:fldChar w:fldCharType="begin"/>
          </w:r>
          <w:r>
            <w:rPr>
              <w:sz w:val="22"/>
              <w:szCs w:val="22"/>
            </w:rPr>
            <w:instrText xml:space="preserve"> TOC \h \z \t "Hlavní nadpis;1;závěr;1;Podnadpis1;2;Podpodnadpis.;3" </w:instrText>
          </w:r>
          <w:r>
            <w:rPr>
              <w:sz w:val="22"/>
              <w:szCs w:val="22"/>
            </w:rPr>
            <w:fldChar w:fldCharType="separate"/>
          </w:r>
          <w:hyperlink w:anchor="_Toc164894646" w:history="1">
            <w:r w:rsidR="00356947" w:rsidRPr="00434141">
              <w:rPr>
                <w:rStyle w:val="Hypertextovodkaz"/>
                <w:noProof/>
              </w:rPr>
              <w:t>Úvod</w:t>
            </w:r>
            <w:r w:rsidR="00356947">
              <w:rPr>
                <w:noProof/>
                <w:webHidden/>
              </w:rPr>
              <w:tab/>
            </w:r>
            <w:r w:rsidR="00356947">
              <w:rPr>
                <w:noProof/>
                <w:webHidden/>
              </w:rPr>
              <w:fldChar w:fldCharType="begin"/>
            </w:r>
            <w:r w:rsidR="00356947">
              <w:rPr>
                <w:noProof/>
                <w:webHidden/>
              </w:rPr>
              <w:instrText xml:space="preserve"> PAGEREF _Toc164894646 \h </w:instrText>
            </w:r>
            <w:r w:rsidR="00356947">
              <w:rPr>
                <w:noProof/>
                <w:webHidden/>
              </w:rPr>
            </w:r>
            <w:r w:rsidR="00356947">
              <w:rPr>
                <w:noProof/>
                <w:webHidden/>
              </w:rPr>
              <w:fldChar w:fldCharType="separate"/>
            </w:r>
            <w:r w:rsidR="00356947">
              <w:rPr>
                <w:noProof/>
                <w:webHidden/>
              </w:rPr>
              <w:t>6</w:t>
            </w:r>
            <w:r w:rsidR="00356947">
              <w:rPr>
                <w:noProof/>
                <w:webHidden/>
              </w:rPr>
              <w:fldChar w:fldCharType="end"/>
            </w:r>
          </w:hyperlink>
        </w:p>
        <w:p w14:paraId="7072A5C2" w14:textId="66406218" w:rsidR="00356947" w:rsidRDefault="00614D7C">
          <w:pPr>
            <w:pStyle w:val="Obsah1"/>
            <w:tabs>
              <w:tab w:val="left" w:pos="480"/>
            </w:tabs>
            <w:rPr>
              <w:rFonts w:asciiTheme="minorHAnsi" w:eastAsiaTheme="minorEastAsia" w:hAnsiTheme="minorHAnsi" w:cstheme="minorBidi"/>
              <w:b w:val="0"/>
              <w:bCs w:val="0"/>
              <w:caps w:val="0"/>
              <w:noProof/>
              <w:kern w:val="2"/>
              <w:szCs w:val="24"/>
              <w:lang w:eastAsia="cs-CZ"/>
              <w14:ligatures w14:val="standardContextual"/>
            </w:rPr>
          </w:pPr>
          <w:hyperlink w:anchor="_Toc164894647" w:history="1">
            <w:r w:rsidR="00356947" w:rsidRPr="00434141">
              <w:rPr>
                <w:rStyle w:val="Hypertextovodkaz"/>
                <w:noProof/>
              </w:rPr>
              <w:t>1</w:t>
            </w:r>
            <w:r w:rsidR="00356947">
              <w:rPr>
                <w:rFonts w:asciiTheme="minorHAnsi" w:eastAsiaTheme="minorEastAsia" w:hAnsiTheme="minorHAnsi" w:cstheme="minorBidi"/>
                <w:b w:val="0"/>
                <w:bCs w:val="0"/>
                <w:caps w:val="0"/>
                <w:noProof/>
                <w:kern w:val="2"/>
                <w:szCs w:val="24"/>
                <w:lang w:eastAsia="cs-CZ"/>
                <w14:ligatures w14:val="standardContextual"/>
              </w:rPr>
              <w:tab/>
            </w:r>
            <w:r w:rsidR="00356947" w:rsidRPr="00434141">
              <w:rPr>
                <w:rStyle w:val="Hypertextovodkaz"/>
                <w:noProof/>
              </w:rPr>
              <w:t>Teoretická část</w:t>
            </w:r>
            <w:r w:rsidR="00356947">
              <w:rPr>
                <w:noProof/>
                <w:webHidden/>
              </w:rPr>
              <w:tab/>
            </w:r>
            <w:r w:rsidR="00356947">
              <w:rPr>
                <w:noProof/>
                <w:webHidden/>
              </w:rPr>
              <w:fldChar w:fldCharType="begin"/>
            </w:r>
            <w:r w:rsidR="00356947">
              <w:rPr>
                <w:noProof/>
                <w:webHidden/>
              </w:rPr>
              <w:instrText xml:space="preserve"> PAGEREF _Toc164894647 \h </w:instrText>
            </w:r>
            <w:r w:rsidR="00356947">
              <w:rPr>
                <w:noProof/>
                <w:webHidden/>
              </w:rPr>
            </w:r>
            <w:r w:rsidR="00356947">
              <w:rPr>
                <w:noProof/>
                <w:webHidden/>
              </w:rPr>
              <w:fldChar w:fldCharType="separate"/>
            </w:r>
            <w:r w:rsidR="00356947">
              <w:rPr>
                <w:noProof/>
                <w:webHidden/>
              </w:rPr>
              <w:t>9</w:t>
            </w:r>
            <w:r w:rsidR="00356947">
              <w:rPr>
                <w:noProof/>
                <w:webHidden/>
              </w:rPr>
              <w:fldChar w:fldCharType="end"/>
            </w:r>
          </w:hyperlink>
        </w:p>
        <w:p w14:paraId="794DF3CA" w14:textId="5BF38C5A"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48" w:history="1">
            <w:r w:rsidR="00356947" w:rsidRPr="00434141">
              <w:rPr>
                <w:rStyle w:val="Hypertextovodkaz"/>
                <w:noProof/>
              </w:rPr>
              <w:t>1.1</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Historický vývoj Bosny a Hercegoviny do války v Bosně a Hercegovině</w:t>
            </w:r>
            <w:r w:rsidR="00356947">
              <w:rPr>
                <w:noProof/>
                <w:webHidden/>
              </w:rPr>
              <w:tab/>
            </w:r>
            <w:r w:rsidR="00356947">
              <w:rPr>
                <w:noProof/>
                <w:webHidden/>
              </w:rPr>
              <w:fldChar w:fldCharType="begin"/>
            </w:r>
            <w:r w:rsidR="00356947">
              <w:rPr>
                <w:noProof/>
                <w:webHidden/>
              </w:rPr>
              <w:instrText xml:space="preserve"> PAGEREF _Toc164894648 \h </w:instrText>
            </w:r>
            <w:r w:rsidR="00356947">
              <w:rPr>
                <w:noProof/>
                <w:webHidden/>
              </w:rPr>
            </w:r>
            <w:r w:rsidR="00356947">
              <w:rPr>
                <w:noProof/>
                <w:webHidden/>
              </w:rPr>
              <w:fldChar w:fldCharType="separate"/>
            </w:r>
            <w:r w:rsidR="00356947">
              <w:rPr>
                <w:noProof/>
                <w:webHidden/>
              </w:rPr>
              <w:t>9</w:t>
            </w:r>
            <w:r w:rsidR="00356947">
              <w:rPr>
                <w:noProof/>
                <w:webHidden/>
              </w:rPr>
              <w:fldChar w:fldCharType="end"/>
            </w:r>
          </w:hyperlink>
        </w:p>
        <w:p w14:paraId="3E8E9760" w14:textId="5339BB56"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49" w:history="1">
            <w:r w:rsidR="00356947" w:rsidRPr="00434141">
              <w:rPr>
                <w:rStyle w:val="Hypertextovodkaz"/>
                <w:noProof/>
              </w:rPr>
              <w:t>1.2</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Teorie konsociační demokracie</w:t>
            </w:r>
            <w:r w:rsidR="00356947">
              <w:rPr>
                <w:noProof/>
                <w:webHidden/>
              </w:rPr>
              <w:tab/>
            </w:r>
            <w:r w:rsidR="00356947">
              <w:rPr>
                <w:noProof/>
                <w:webHidden/>
              </w:rPr>
              <w:fldChar w:fldCharType="begin"/>
            </w:r>
            <w:r w:rsidR="00356947">
              <w:rPr>
                <w:noProof/>
                <w:webHidden/>
              </w:rPr>
              <w:instrText xml:space="preserve"> PAGEREF _Toc164894649 \h </w:instrText>
            </w:r>
            <w:r w:rsidR="00356947">
              <w:rPr>
                <w:noProof/>
                <w:webHidden/>
              </w:rPr>
            </w:r>
            <w:r w:rsidR="00356947">
              <w:rPr>
                <w:noProof/>
                <w:webHidden/>
              </w:rPr>
              <w:fldChar w:fldCharType="separate"/>
            </w:r>
            <w:r w:rsidR="00356947">
              <w:rPr>
                <w:noProof/>
                <w:webHidden/>
              </w:rPr>
              <w:t>11</w:t>
            </w:r>
            <w:r w:rsidR="00356947">
              <w:rPr>
                <w:noProof/>
                <w:webHidden/>
              </w:rPr>
              <w:fldChar w:fldCharType="end"/>
            </w:r>
          </w:hyperlink>
        </w:p>
        <w:p w14:paraId="7F52159D" w14:textId="7A7910C4" w:rsidR="00356947" w:rsidRDefault="00614D7C">
          <w:pPr>
            <w:pStyle w:val="Obsah3"/>
            <w:tabs>
              <w:tab w:val="left" w:pos="1200"/>
              <w:tab w:val="right" w:leader="dot" w:pos="9056"/>
            </w:tabs>
            <w:rPr>
              <w:rFonts w:eastAsiaTheme="minorEastAsia" w:cstheme="minorBidi"/>
              <w:i w:val="0"/>
              <w:iCs w:val="0"/>
              <w:noProof/>
              <w:kern w:val="2"/>
              <w:sz w:val="24"/>
              <w:szCs w:val="24"/>
              <w:lang w:eastAsia="cs-CZ"/>
              <w14:ligatures w14:val="standardContextual"/>
            </w:rPr>
          </w:pPr>
          <w:hyperlink w:anchor="_Toc164894650" w:history="1">
            <w:r w:rsidR="00356947" w:rsidRPr="00434141">
              <w:rPr>
                <w:rStyle w:val="Hypertextovodkaz"/>
                <w:noProof/>
              </w:rPr>
              <w:t>1.2.1</w:t>
            </w:r>
            <w:r w:rsidR="00356947">
              <w:rPr>
                <w:rFonts w:eastAsiaTheme="minorEastAsia" w:cstheme="minorBidi"/>
                <w:i w:val="0"/>
                <w:iCs w:val="0"/>
                <w:noProof/>
                <w:kern w:val="2"/>
                <w:sz w:val="24"/>
                <w:szCs w:val="24"/>
                <w:lang w:eastAsia="cs-CZ"/>
                <w14:ligatures w14:val="standardContextual"/>
              </w:rPr>
              <w:tab/>
            </w:r>
            <w:r w:rsidR="00356947" w:rsidRPr="00434141">
              <w:rPr>
                <w:rStyle w:val="Hypertextovodkaz"/>
                <w:noProof/>
              </w:rPr>
              <w:t>Faktory vedoucí ke konsociační demokracii</w:t>
            </w:r>
            <w:r w:rsidR="00356947">
              <w:rPr>
                <w:noProof/>
                <w:webHidden/>
              </w:rPr>
              <w:tab/>
            </w:r>
            <w:r w:rsidR="00356947">
              <w:rPr>
                <w:noProof/>
                <w:webHidden/>
              </w:rPr>
              <w:fldChar w:fldCharType="begin"/>
            </w:r>
            <w:r w:rsidR="00356947">
              <w:rPr>
                <w:noProof/>
                <w:webHidden/>
              </w:rPr>
              <w:instrText xml:space="preserve"> PAGEREF _Toc164894650 \h </w:instrText>
            </w:r>
            <w:r w:rsidR="00356947">
              <w:rPr>
                <w:noProof/>
                <w:webHidden/>
              </w:rPr>
            </w:r>
            <w:r w:rsidR="00356947">
              <w:rPr>
                <w:noProof/>
                <w:webHidden/>
              </w:rPr>
              <w:fldChar w:fldCharType="separate"/>
            </w:r>
            <w:r w:rsidR="00356947">
              <w:rPr>
                <w:noProof/>
                <w:webHidden/>
              </w:rPr>
              <w:t>12</w:t>
            </w:r>
            <w:r w:rsidR="00356947">
              <w:rPr>
                <w:noProof/>
                <w:webHidden/>
              </w:rPr>
              <w:fldChar w:fldCharType="end"/>
            </w:r>
          </w:hyperlink>
        </w:p>
        <w:p w14:paraId="0B141CC7" w14:textId="2B20B03F" w:rsidR="00356947" w:rsidRDefault="00614D7C">
          <w:pPr>
            <w:pStyle w:val="Obsah3"/>
            <w:tabs>
              <w:tab w:val="left" w:pos="1200"/>
              <w:tab w:val="right" w:leader="dot" w:pos="9056"/>
            </w:tabs>
            <w:rPr>
              <w:rFonts w:eastAsiaTheme="minorEastAsia" w:cstheme="minorBidi"/>
              <w:i w:val="0"/>
              <w:iCs w:val="0"/>
              <w:noProof/>
              <w:kern w:val="2"/>
              <w:sz w:val="24"/>
              <w:szCs w:val="24"/>
              <w:lang w:eastAsia="cs-CZ"/>
              <w14:ligatures w14:val="standardContextual"/>
            </w:rPr>
          </w:pPr>
          <w:hyperlink w:anchor="_Toc164894651" w:history="1">
            <w:r w:rsidR="00356947" w:rsidRPr="00434141">
              <w:rPr>
                <w:rStyle w:val="Hypertextovodkaz"/>
                <w:noProof/>
              </w:rPr>
              <w:t>1.2.2</w:t>
            </w:r>
            <w:r w:rsidR="00356947">
              <w:rPr>
                <w:rFonts w:eastAsiaTheme="minorEastAsia" w:cstheme="minorBidi"/>
                <w:i w:val="0"/>
                <w:iCs w:val="0"/>
                <w:noProof/>
                <w:kern w:val="2"/>
                <w:sz w:val="24"/>
                <w:szCs w:val="24"/>
                <w:lang w:eastAsia="cs-CZ"/>
                <w14:ligatures w14:val="standardContextual"/>
              </w:rPr>
              <w:tab/>
            </w:r>
            <w:r w:rsidR="00356947" w:rsidRPr="00434141">
              <w:rPr>
                <w:rStyle w:val="Hypertextovodkaz"/>
                <w:noProof/>
              </w:rPr>
              <w:t>Znaky konsociačního systému</w:t>
            </w:r>
            <w:r w:rsidR="00356947">
              <w:rPr>
                <w:noProof/>
                <w:webHidden/>
              </w:rPr>
              <w:tab/>
            </w:r>
            <w:r w:rsidR="00356947">
              <w:rPr>
                <w:noProof/>
                <w:webHidden/>
              </w:rPr>
              <w:fldChar w:fldCharType="begin"/>
            </w:r>
            <w:r w:rsidR="00356947">
              <w:rPr>
                <w:noProof/>
                <w:webHidden/>
              </w:rPr>
              <w:instrText xml:space="preserve"> PAGEREF _Toc164894651 \h </w:instrText>
            </w:r>
            <w:r w:rsidR="00356947">
              <w:rPr>
                <w:noProof/>
                <w:webHidden/>
              </w:rPr>
            </w:r>
            <w:r w:rsidR="00356947">
              <w:rPr>
                <w:noProof/>
                <w:webHidden/>
              </w:rPr>
              <w:fldChar w:fldCharType="separate"/>
            </w:r>
            <w:r w:rsidR="00356947">
              <w:rPr>
                <w:noProof/>
                <w:webHidden/>
              </w:rPr>
              <w:t>12</w:t>
            </w:r>
            <w:r w:rsidR="00356947">
              <w:rPr>
                <w:noProof/>
                <w:webHidden/>
              </w:rPr>
              <w:fldChar w:fldCharType="end"/>
            </w:r>
          </w:hyperlink>
        </w:p>
        <w:p w14:paraId="1DA0B1C5" w14:textId="208FA4D2" w:rsidR="00356947" w:rsidRDefault="00614D7C">
          <w:pPr>
            <w:pStyle w:val="Obsah3"/>
            <w:tabs>
              <w:tab w:val="left" w:pos="1200"/>
              <w:tab w:val="right" w:leader="dot" w:pos="9056"/>
            </w:tabs>
            <w:rPr>
              <w:rFonts w:eastAsiaTheme="minorEastAsia" w:cstheme="minorBidi"/>
              <w:i w:val="0"/>
              <w:iCs w:val="0"/>
              <w:noProof/>
              <w:kern w:val="2"/>
              <w:sz w:val="24"/>
              <w:szCs w:val="24"/>
              <w:lang w:eastAsia="cs-CZ"/>
              <w14:ligatures w14:val="standardContextual"/>
            </w:rPr>
          </w:pPr>
          <w:hyperlink w:anchor="_Toc164894652" w:history="1">
            <w:r w:rsidR="00356947" w:rsidRPr="00434141">
              <w:rPr>
                <w:rStyle w:val="Hypertextovodkaz"/>
                <w:noProof/>
              </w:rPr>
              <w:t>1.2.3</w:t>
            </w:r>
            <w:r w:rsidR="00356947">
              <w:rPr>
                <w:rFonts w:eastAsiaTheme="minorEastAsia" w:cstheme="minorBidi"/>
                <w:i w:val="0"/>
                <w:iCs w:val="0"/>
                <w:noProof/>
                <w:kern w:val="2"/>
                <w:sz w:val="24"/>
                <w:szCs w:val="24"/>
                <w:lang w:eastAsia="cs-CZ"/>
                <w14:ligatures w14:val="standardContextual"/>
              </w:rPr>
              <w:tab/>
            </w:r>
            <w:r w:rsidR="00356947" w:rsidRPr="00434141">
              <w:rPr>
                <w:rStyle w:val="Hypertextovodkaz"/>
                <w:noProof/>
              </w:rPr>
              <w:t>Teorie konsociační demokracie na případu Bosny a Hercegoviny</w:t>
            </w:r>
            <w:r w:rsidR="00356947">
              <w:rPr>
                <w:noProof/>
                <w:webHidden/>
              </w:rPr>
              <w:tab/>
            </w:r>
            <w:r w:rsidR="00356947">
              <w:rPr>
                <w:noProof/>
                <w:webHidden/>
              </w:rPr>
              <w:fldChar w:fldCharType="begin"/>
            </w:r>
            <w:r w:rsidR="00356947">
              <w:rPr>
                <w:noProof/>
                <w:webHidden/>
              </w:rPr>
              <w:instrText xml:space="preserve"> PAGEREF _Toc164894652 \h </w:instrText>
            </w:r>
            <w:r w:rsidR="00356947">
              <w:rPr>
                <w:noProof/>
                <w:webHidden/>
              </w:rPr>
            </w:r>
            <w:r w:rsidR="00356947">
              <w:rPr>
                <w:noProof/>
                <w:webHidden/>
              </w:rPr>
              <w:fldChar w:fldCharType="separate"/>
            </w:r>
            <w:r w:rsidR="00356947">
              <w:rPr>
                <w:noProof/>
                <w:webHidden/>
              </w:rPr>
              <w:t>13</w:t>
            </w:r>
            <w:r w:rsidR="00356947">
              <w:rPr>
                <w:noProof/>
                <w:webHidden/>
              </w:rPr>
              <w:fldChar w:fldCharType="end"/>
            </w:r>
          </w:hyperlink>
        </w:p>
        <w:p w14:paraId="38D0A43D" w14:textId="43EACE41"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53" w:history="1">
            <w:r w:rsidR="00356947" w:rsidRPr="00434141">
              <w:rPr>
                <w:rStyle w:val="Hypertextovodkaz"/>
                <w:noProof/>
              </w:rPr>
              <w:t>1.3</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Koncept pilířů ve společnosti</w:t>
            </w:r>
            <w:r w:rsidR="00356947">
              <w:rPr>
                <w:noProof/>
                <w:webHidden/>
              </w:rPr>
              <w:tab/>
            </w:r>
            <w:r w:rsidR="00356947">
              <w:rPr>
                <w:noProof/>
                <w:webHidden/>
              </w:rPr>
              <w:fldChar w:fldCharType="begin"/>
            </w:r>
            <w:r w:rsidR="00356947">
              <w:rPr>
                <w:noProof/>
                <w:webHidden/>
              </w:rPr>
              <w:instrText xml:space="preserve"> PAGEREF _Toc164894653 \h </w:instrText>
            </w:r>
            <w:r w:rsidR="00356947">
              <w:rPr>
                <w:noProof/>
                <w:webHidden/>
              </w:rPr>
            </w:r>
            <w:r w:rsidR="00356947">
              <w:rPr>
                <w:noProof/>
                <w:webHidden/>
              </w:rPr>
              <w:fldChar w:fldCharType="separate"/>
            </w:r>
            <w:r w:rsidR="00356947">
              <w:rPr>
                <w:noProof/>
                <w:webHidden/>
              </w:rPr>
              <w:t>15</w:t>
            </w:r>
            <w:r w:rsidR="00356947">
              <w:rPr>
                <w:noProof/>
                <w:webHidden/>
              </w:rPr>
              <w:fldChar w:fldCharType="end"/>
            </w:r>
          </w:hyperlink>
        </w:p>
        <w:p w14:paraId="3739918D" w14:textId="2E16A29E" w:rsidR="00356947" w:rsidRDefault="00614D7C">
          <w:pPr>
            <w:pStyle w:val="Obsah3"/>
            <w:tabs>
              <w:tab w:val="left" w:pos="1200"/>
              <w:tab w:val="right" w:leader="dot" w:pos="9056"/>
            </w:tabs>
            <w:rPr>
              <w:rFonts w:eastAsiaTheme="minorEastAsia" w:cstheme="minorBidi"/>
              <w:i w:val="0"/>
              <w:iCs w:val="0"/>
              <w:noProof/>
              <w:kern w:val="2"/>
              <w:sz w:val="24"/>
              <w:szCs w:val="24"/>
              <w:lang w:eastAsia="cs-CZ"/>
              <w14:ligatures w14:val="standardContextual"/>
            </w:rPr>
          </w:pPr>
          <w:hyperlink w:anchor="_Toc164894654" w:history="1">
            <w:r w:rsidR="00356947" w:rsidRPr="00434141">
              <w:rPr>
                <w:rStyle w:val="Hypertextovodkaz"/>
                <w:noProof/>
              </w:rPr>
              <w:t>1.3.1</w:t>
            </w:r>
            <w:r w:rsidR="00356947">
              <w:rPr>
                <w:rFonts w:eastAsiaTheme="minorEastAsia" w:cstheme="minorBidi"/>
                <w:i w:val="0"/>
                <w:iCs w:val="0"/>
                <w:noProof/>
                <w:kern w:val="2"/>
                <w:sz w:val="24"/>
                <w:szCs w:val="24"/>
                <w:lang w:eastAsia="cs-CZ"/>
                <w14:ligatures w14:val="standardContextual"/>
              </w:rPr>
              <w:tab/>
            </w:r>
            <w:r w:rsidR="00356947" w:rsidRPr="00434141">
              <w:rPr>
                <w:rStyle w:val="Hypertextovodkaz"/>
                <w:noProof/>
              </w:rPr>
              <w:t>Nizozemský příklad</w:t>
            </w:r>
            <w:r w:rsidR="00356947">
              <w:rPr>
                <w:noProof/>
                <w:webHidden/>
              </w:rPr>
              <w:tab/>
            </w:r>
            <w:r w:rsidR="00356947">
              <w:rPr>
                <w:noProof/>
                <w:webHidden/>
              </w:rPr>
              <w:fldChar w:fldCharType="begin"/>
            </w:r>
            <w:r w:rsidR="00356947">
              <w:rPr>
                <w:noProof/>
                <w:webHidden/>
              </w:rPr>
              <w:instrText xml:space="preserve"> PAGEREF _Toc164894654 \h </w:instrText>
            </w:r>
            <w:r w:rsidR="00356947">
              <w:rPr>
                <w:noProof/>
                <w:webHidden/>
              </w:rPr>
            </w:r>
            <w:r w:rsidR="00356947">
              <w:rPr>
                <w:noProof/>
                <w:webHidden/>
              </w:rPr>
              <w:fldChar w:fldCharType="separate"/>
            </w:r>
            <w:r w:rsidR="00356947">
              <w:rPr>
                <w:noProof/>
                <w:webHidden/>
              </w:rPr>
              <w:t>16</w:t>
            </w:r>
            <w:r w:rsidR="00356947">
              <w:rPr>
                <w:noProof/>
                <w:webHidden/>
              </w:rPr>
              <w:fldChar w:fldCharType="end"/>
            </w:r>
          </w:hyperlink>
        </w:p>
        <w:p w14:paraId="36919C73" w14:textId="32DB1D62" w:rsidR="00356947" w:rsidRDefault="00614D7C">
          <w:pPr>
            <w:pStyle w:val="Obsah1"/>
            <w:tabs>
              <w:tab w:val="left" w:pos="480"/>
            </w:tabs>
            <w:rPr>
              <w:rFonts w:asciiTheme="minorHAnsi" w:eastAsiaTheme="minorEastAsia" w:hAnsiTheme="minorHAnsi" w:cstheme="minorBidi"/>
              <w:b w:val="0"/>
              <w:bCs w:val="0"/>
              <w:caps w:val="0"/>
              <w:noProof/>
              <w:kern w:val="2"/>
              <w:szCs w:val="24"/>
              <w:lang w:eastAsia="cs-CZ"/>
              <w14:ligatures w14:val="standardContextual"/>
            </w:rPr>
          </w:pPr>
          <w:hyperlink w:anchor="_Toc164894655" w:history="1">
            <w:r w:rsidR="00356947" w:rsidRPr="00434141">
              <w:rPr>
                <w:rStyle w:val="Hypertextovodkaz"/>
                <w:noProof/>
              </w:rPr>
              <w:t>2</w:t>
            </w:r>
            <w:r w:rsidR="00356947">
              <w:rPr>
                <w:rFonts w:asciiTheme="minorHAnsi" w:eastAsiaTheme="minorEastAsia" w:hAnsiTheme="minorHAnsi" w:cstheme="minorBidi"/>
                <w:b w:val="0"/>
                <w:bCs w:val="0"/>
                <w:caps w:val="0"/>
                <w:noProof/>
                <w:kern w:val="2"/>
                <w:szCs w:val="24"/>
                <w:lang w:eastAsia="cs-CZ"/>
                <w14:ligatures w14:val="standardContextual"/>
              </w:rPr>
              <w:tab/>
            </w:r>
            <w:r w:rsidR="00356947" w:rsidRPr="00434141">
              <w:rPr>
                <w:rStyle w:val="Hypertextovodkaz"/>
                <w:noProof/>
              </w:rPr>
              <w:t>Metodologie výzkumu</w:t>
            </w:r>
            <w:r w:rsidR="00356947">
              <w:rPr>
                <w:noProof/>
                <w:webHidden/>
              </w:rPr>
              <w:tab/>
            </w:r>
            <w:r w:rsidR="00356947">
              <w:rPr>
                <w:noProof/>
                <w:webHidden/>
              </w:rPr>
              <w:fldChar w:fldCharType="begin"/>
            </w:r>
            <w:r w:rsidR="00356947">
              <w:rPr>
                <w:noProof/>
                <w:webHidden/>
              </w:rPr>
              <w:instrText xml:space="preserve"> PAGEREF _Toc164894655 \h </w:instrText>
            </w:r>
            <w:r w:rsidR="00356947">
              <w:rPr>
                <w:noProof/>
                <w:webHidden/>
              </w:rPr>
            </w:r>
            <w:r w:rsidR="00356947">
              <w:rPr>
                <w:noProof/>
                <w:webHidden/>
              </w:rPr>
              <w:fldChar w:fldCharType="separate"/>
            </w:r>
            <w:r w:rsidR="00356947">
              <w:rPr>
                <w:noProof/>
                <w:webHidden/>
              </w:rPr>
              <w:t>18</w:t>
            </w:r>
            <w:r w:rsidR="00356947">
              <w:rPr>
                <w:noProof/>
                <w:webHidden/>
              </w:rPr>
              <w:fldChar w:fldCharType="end"/>
            </w:r>
          </w:hyperlink>
        </w:p>
        <w:p w14:paraId="0B2BB389" w14:textId="17F098AD"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56" w:history="1">
            <w:r w:rsidR="00356947" w:rsidRPr="00434141">
              <w:rPr>
                <w:rStyle w:val="Hypertextovodkaz"/>
                <w:noProof/>
              </w:rPr>
              <w:t>2.1</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Operacionalizace a zdroje výzkumu</w:t>
            </w:r>
            <w:r w:rsidR="00356947">
              <w:rPr>
                <w:noProof/>
                <w:webHidden/>
              </w:rPr>
              <w:tab/>
            </w:r>
            <w:r w:rsidR="00356947">
              <w:rPr>
                <w:noProof/>
                <w:webHidden/>
              </w:rPr>
              <w:fldChar w:fldCharType="begin"/>
            </w:r>
            <w:r w:rsidR="00356947">
              <w:rPr>
                <w:noProof/>
                <w:webHidden/>
              </w:rPr>
              <w:instrText xml:space="preserve"> PAGEREF _Toc164894656 \h </w:instrText>
            </w:r>
            <w:r w:rsidR="00356947">
              <w:rPr>
                <w:noProof/>
                <w:webHidden/>
              </w:rPr>
            </w:r>
            <w:r w:rsidR="00356947">
              <w:rPr>
                <w:noProof/>
                <w:webHidden/>
              </w:rPr>
              <w:fldChar w:fldCharType="separate"/>
            </w:r>
            <w:r w:rsidR="00356947">
              <w:rPr>
                <w:noProof/>
                <w:webHidden/>
              </w:rPr>
              <w:t>18</w:t>
            </w:r>
            <w:r w:rsidR="00356947">
              <w:rPr>
                <w:noProof/>
                <w:webHidden/>
              </w:rPr>
              <w:fldChar w:fldCharType="end"/>
            </w:r>
          </w:hyperlink>
        </w:p>
        <w:p w14:paraId="26933463" w14:textId="7AF60C64"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57" w:history="1">
            <w:r w:rsidR="00356947" w:rsidRPr="00434141">
              <w:rPr>
                <w:rStyle w:val="Hypertextovodkaz"/>
                <w:noProof/>
              </w:rPr>
              <w:t>2.2</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Limity výzkumu</w:t>
            </w:r>
            <w:r w:rsidR="00356947">
              <w:rPr>
                <w:noProof/>
                <w:webHidden/>
              </w:rPr>
              <w:tab/>
            </w:r>
            <w:r w:rsidR="00356947">
              <w:rPr>
                <w:noProof/>
                <w:webHidden/>
              </w:rPr>
              <w:fldChar w:fldCharType="begin"/>
            </w:r>
            <w:r w:rsidR="00356947">
              <w:rPr>
                <w:noProof/>
                <w:webHidden/>
              </w:rPr>
              <w:instrText xml:space="preserve"> PAGEREF _Toc164894657 \h </w:instrText>
            </w:r>
            <w:r w:rsidR="00356947">
              <w:rPr>
                <w:noProof/>
                <w:webHidden/>
              </w:rPr>
            </w:r>
            <w:r w:rsidR="00356947">
              <w:rPr>
                <w:noProof/>
                <w:webHidden/>
              </w:rPr>
              <w:fldChar w:fldCharType="separate"/>
            </w:r>
            <w:r w:rsidR="00356947">
              <w:rPr>
                <w:noProof/>
                <w:webHidden/>
              </w:rPr>
              <w:t>20</w:t>
            </w:r>
            <w:r w:rsidR="00356947">
              <w:rPr>
                <w:noProof/>
                <w:webHidden/>
              </w:rPr>
              <w:fldChar w:fldCharType="end"/>
            </w:r>
          </w:hyperlink>
        </w:p>
        <w:p w14:paraId="784D747B" w14:textId="4BF26713" w:rsidR="00356947" w:rsidRDefault="00614D7C">
          <w:pPr>
            <w:pStyle w:val="Obsah1"/>
            <w:tabs>
              <w:tab w:val="left" w:pos="480"/>
            </w:tabs>
            <w:rPr>
              <w:rFonts w:asciiTheme="minorHAnsi" w:eastAsiaTheme="minorEastAsia" w:hAnsiTheme="minorHAnsi" w:cstheme="minorBidi"/>
              <w:b w:val="0"/>
              <w:bCs w:val="0"/>
              <w:caps w:val="0"/>
              <w:noProof/>
              <w:kern w:val="2"/>
              <w:szCs w:val="24"/>
              <w:lang w:eastAsia="cs-CZ"/>
              <w14:ligatures w14:val="standardContextual"/>
            </w:rPr>
          </w:pPr>
          <w:hyperlink w:anchor="_Toc164894658" w:history="1">
            <w:r w:rsidR="00356947" w:rsidRPr="00434141">
              <w:rPr>
                <w:rStyle w:val="Hypertextovodkaz"/>
                <w:noProof/>
              </w:rPr>
              <w:t>3</w:t>
            </w:r>
            <w:r w:rsidR="00356947">
              <w:rPr>
                <w:rFonts w:asciiTheme="minorHAnsi" w:eastAsiaTheme="minorEastAsia" w:hAnsiTheme="minorHAnsi" w:cstheme="minorBidi"/>
                <w:b w:val="0"/>
                <w:bCs w:val="0"/>
                <w:caps w:val="0"/>
                <w:noProof/>
                <w:kern w:val="2"/>
                <w:szCs w:val="24"/>
                <w:lang w:eastAsia="cs-CZ"/>
                <w14:ligatures w14:val="standardContextual"/>
              </w:rPr>
              <w:tab/>
            </w:r>
            <w:r w:rsidR="00356947" w:rsidRPr="00434141">
              <w:rPr>
                <w:rStyle w:val="Hypertextovodkaz"/>
                <w:noProof/>
              </w:rPr>
              <w:t>Mostar – město spojené a rozdělené</w:t>
            </w:r>
            <w:r w:rsidR="00356947">
              <w:rPr>
                <w:noProof/>
                <w:webHidden/>
              </w:rPr>
              <w:tab/>
            </w:r>
            <w:r w:rsidR="00356947">
              <w:rPr>
                <w:noProof/>
                <w:webHidden/>
              </w:rPr>
              <w:fldChar w:fldCharType="begin"/>
            </w:r>
            <w:r w:rsidR="00356947">
              <w:rPr>
                <w:noProof/>
                <w:webHidden/>
              </w:rPr>
              <w:instrText xml:space="preserve"> PAGEREF _Toc164894658 \h </w:instrText>
            </w:r>
            <w:r w:rsidR="00356947">
              <w:rPr>
                <w:noProof/>
                <w:webHidden/>
              </w:rPr>
            </w:r>
            <w:r w:rsidR="00356947">
              <w:rPr>
                <w:noProof/>
                <w:webHidden/>
              </w:rPr>
              <w:fldChar w:fldCharType="separate"/>
            </w:r>
            <w:r w:rsidR="00356947">
              <w:rPr>
                <w:noProof/>
                <w:webHidden/>
              </w:rPr>
              <w:t>21</w:t>
            </w:r>
            <w:r w:rsidR="00356947">
              <w:rPr>
                <w:noProof/>
                <w:webHidden/>
              </w:rPr>
              <w:fldChar w:fldCharType="end"/>
            </w:r>
          </w:hyperlink>
        </w:p>
        <w:p w14:paraId="4E7A8D91" w14:textId="7185B664"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59" w:history="1">
            <w:r w:rsidR="00356947" w:rsidRPr="00434141">
              <w:rPr>
                <w:rStyle w:val="Hypertextovodkaz"/>
                <w:noProof/>
              </w:rPr>
              <w:t>3.1</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Mostar v socialistické Jugoslávii</w:t>
            </w:r>
            <w:r w:rsidR="00356947">
              <w:rPr>
                <w:noProof/>
                <w:webHidden/>
              </w:rPr>
              <w:tab/>
            </w:r>
            <w:r w:rsidR="00356947">
              <w:rPr>
                <w:noProof/>
                <w:webHidden/>
              </w:rPr>
              <w:fldChar w:fldCharType="begin"/>
            </w:r>
            <w:r w:rsidR="00356947">
              <w:rPr>
                <w:noProof/>
                <w:webHidden/>
              </w:rPr>
              <w:instrText xml:space="preserve"> PAGEREF _Toc164894659 \h </w:instrText>
            </w:r>
            <w:r w:rsidR="00356947">
              <w:rPr>
                <w:noProof/>
                <w:webHidden/>
              </w:rPr>
            </w:r>
            <w:r w:rsidR="00356947">
              <w:rPr>
                <w:noProof/>
                <w:webHidden/>
              </w:rPr>
              <w:fldChar w:fldCharType="separate"/>
            </w:r>
            <w:r w:rsidR="00356947">
              <w:rPr>
                <w:noProof/>
                <w:webHidden/>
              </w:rPr>
              <w:t>21</w:t>
            </w:r>
            <w:r w:rsidR="00356947">
              <w:rPr>
                <w:noProof/>
                <w:webHidden/>
              </w:rPr>
              <w:fldChar w:fldCharType="end"/>
            </w:r>
          </w:hyperlink>
        </w:p>
        <w:p w14:paraId="4E95C951" w14:textId="0DF1E310"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60" w:history="1">
            <w:r w:rsidR="00356947" w:rsidRPr="00434141">
              <w:rPr>
                <w:rStyle w:val="Hypertextovodkaz"/>
                <w:noProof/>
              </w:rPr>
              <w:t>3.2</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Válka v Mostaru v letech 1992-1994</w:t>
            </w:r>
            <w:r w:rsidR="00356947">
              <w:rPr>
                <w:noProof/>
                <w:webHidden/>
              </w:rPr>
              <w:tab/>
            </w:r>
            <w:r w:rsidR="00356947">
              <w:rPr>
                <w:noProof/>
                <w:webHidden/>
              </w:rPr>
              <w:fldChar w:fldCharType="begin"/>
            </w:r>
            <w:r w:rsidR="00356947">
              <w:rPr>
                <w:noProof/>
                <w:webHidden/>
              </w:rPr>
              <w:instrText xml:space="preserve"> PAGEREF _Toc164894660 \h </w:instrText>
            </w:r>
            <w:r w:rsidR="00356947">
              <w:rPr>
                <w:noProof/>
                <w:webHidden/>
              </w:rPr>
            </w:r>
            <w:r w:rsidR="00356947">
              <w:rPr>
                <w:noProof/>
                <w:webHidden/>
              </w:rPr>
              <w:fldChar w:fldCharType="separate"/>
            </w:r>
            <w:r w:rsidR="00356947">
              <w:rPr>
                <w:noProof/>
                <w:webHidden/>
              </w:rPr>
              <w:t>21</w:t>
            </w:r>
            <w:r w:rsidR="00356947">
              <w:rPr>
                <w:noProof/>
                <w:webHidden/>
              </w:rPr>
              <w:fldChar w:fldCharType="end"/>
            </w:r>
          </w:hyperlink>
        </w:p>
        <w:p w14:paraId="635919DE" w14:textId="7848F451"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61" w:history="1">
            <w:r w:rsidR="00356947" w:rsidRPr="00434141">
              <w:rPr>
                <w:rStyle w:val="Hypertextovodkaz"/>
                <w:noProof/>
              </w:rPr>
              <w:t>3.3</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Mostar od roku 1994 do komunálních voleb 2004</w:t>
            </w:r>
            <w:r w:rsidR="00356947">
              <w:rPr>
                <w:noProof/>
                <w:webHidden/>
              </w:rPr>
              <w:tab/>
            </w:r>
            <w:r w:rsidR="00356947">
              <w:rPr>
                <w:noProof/>
                <w:webHidden/>
              </w:rPr>
              <w:fldChar w:fldCharType="begin"/>
            </w:r>
            <w:r w:rsidR="00356947">
              <w:rPr>
                <w:noProof/>
                <w:webHidden/>
              </w:rPr>
              <w:instrText xml:space="preserve"> PAGEREF _Toc164894661 \h </w:instrText>
            </w:r>
            <w:r w:rsidR="00356947">
              <w:rPr>
                <w:noProof/>
                <w:webHidden/>
              </w:rPr>
            </w:r>
            <w:r w:rsidR="00356947">
              <w:rPr>
                <w:noProof/>
                <w:webHidden/>
              </w:rPr>
              <w:fldChar w:fldCharType="separate"/>
            </w:r>
            <w:r w:rsidR="00356947">
              <w:rPr>
                <w:noProof/>
                <w:webHidden/>
              </w:rPr>
              <w:t>24</w:t>
            </w:r>
            <w:r w:rsidR="00356947">
              <w:rPr>
                <w:noProof/>
                <w:webHidden/>
              </w:rPr>
              <w:fldChar w:fldCharType="end"/>
            </w:r>
          </w:hyperlink>
        </w:p>
        <w:p w14:paraId="6C4233A3" w14:textId="01AF32B2" w:rsidR="00356947" w:rsidRDefault="00614D7C">
          <w:pPr>
            <w:pStyle w:val="Obsah1"/>
            <w:tabs>
              <w:tab w:val="left" w:pos="480"/>
            </w:tabs>
            <w:rPr>
              <w:rFonts w:asciiTheme="minorHAnsi" w:eastAsiaTheme="minorEastAsia" w:hAnsiTheme="minorHAnsi" w:cstheme="minorBidi"/>
              <w:b w:val="0"/>
              <w:bCs w:val="0"/>
              <w:caps w:val="0"/>
              <w:noProof/>
              <w:kern w:val="2"/>
              <w:szCs w:val="24"/>
              <w:lang w:eastAsia="cs-CZ"/>
              <w14:ligatures w14:val="standardContextual"/>
            </w:rPr>
          </w:pPr>
          <w:hyperlink w:anchor="_Toc164894662" w:history="1">
            <w:r w:rsidR="00356947" w:rsidRPr="00434141">
              <w:rPr>
                <w:rStyle w:val="Hypertextovodkaz"/>
                <w:noProof/>
              </w:rPr>
              <w:t>4</w:t>
            </w:r>
            <w:r w:rsidR="00356947">
              <w:rPr>
                <w:rFonts w:asciiTheme="minorHAnsi" w:eastAsiaTheme="minorEastAsia" w:hAnsiTheme="minorHAnsi" w:cstheme="minorBidi"/>
                <w:b w:val="0"/>
                <w:bCs w:val="0"/>
                <w:caps w:val="0"/>
                <w:noProof/>
                <w:kern w:val="2"/>
                <w:szCs w:val="24"/>
                <w:lang w:eastAsia="cs-CZ"/>
                <w14:ligatures w14:val="standardContextual"/>
              </w:rPr>
              <w:tab/>
            </w:r>
            <w:r w:rsidR="00356947" w:rsidRPr="00434141">
              <w:rPr>
                <w:rStyle w:val="Hypertextovodkaz"/>
                <w:noProof/>
              </w:rPr>
              <w:t>Praktická část: Etnická segmentace voličské podpory v komunálních volbách 2020</w:t>
            </w:r>
            <w:r w:rsidR="00356947">
              <w:rPr>
                <w:noProof/>
                <w:webHidden/>
              </w:rPr>
              <w:tab/>
            </w:r>
            <w:r w:rsidR="00356947">
              <w:rPr>
                <w:noProof/>
                <w:webHidden/>
              </w:rPr>
              <w:fldChar w:fldCharType="begin"/>
            </w:r>
            <w:r w:rsidR="00356947">
              <w:rPr>
                <w:noProof/>
                <w:webHidden/>
              </w:rPr>
              <w:instrText xml:space="preserve"> PAGEREF _Toc164894662 \h </w:instrText>
            </w:r>
            <w:r w:rsidR="00356947">
              <w:rPr>
                <w:noProof/>
                <w:webHidden/>
              </w:rPr>
            </w:r>
            <w:r w:rsidR="00356947">
              <w:rPr>
                <w:noProof/>
                <w:webHidden/>
              </w:rPr>
              <w:fldChar w:fldCharType="separate"/>
            </w:r>
            <w:r w:rsidR="00356947">
              <w:rPr>
                <w:noProof/>
                <w:webHidden/>
              </w:rPr>
              <w:t>25</w:t>
            </w:r>
            <w:r w:rsidR="00356947">
              <w:rPr>
                <w:noProof/>
                <w:webHidden/>
              </w:rPr>
              <w:fldChar w:fldCharType="end"/>
            </w:r>
          </w:hyperlink>
        </w:p>
        <w:p w14:paraId="42C3D3D3" w14:textId="7EED1B7D"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63" w:history="1">
            <w:r w:rsidR="00356947" w:rsidRPr="00434141">
              <w:rPr>
                <w:rStyle w:val="Hypertextovodkaz"/>
                <w:noProof/>
              </w:rPr>
              <w:t>4.1</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Nekonání komunálních voleb v Mostaru</w:t>
            </w:r>
            <w:r w:rsidR="00356947">
              <w:rPr>
                <w:noProof/>
                <w:webHidden/>
              </w:rPr>
              <w:tab/>
            </w:r>
            <w:r w:rsidR="00356947">
              <w:rPr>
                <w:noProof/>
                <w:webHidden/>
              </w:rPr>
              <w:fldChar w:fldCharType="begin"/>
            </w:r>
            <w:r w:rsidR="00356947">
              <w:rPr>
                <w:noProof/>
                <w:webHidden/>
              </w:rPr>
              <w:instrText xml:space="preserve"> PAGEREF _Toc164894663 \h </w:instrText>
            </w:r>
            <w:r w:rsidR="00356947">
              <w:rPr>
                <w:noProof/>
                <w:webHidden/>
              </w:rPr>
            </w:r>
            <w:r w:rsidR="00356947">
              <w:rPr>
                <w:noProof/>
                <w:webHidden/>
              </w:rPr>
              <w:fldChar w:fldCharType="separate"/>
            </w:r>
            <w:r w:rsidR="00356947">
              <w:rPr>
                <w:noProof/>
                <w:webHidden/>
              </w:rPr>
              <w:t>25</w:t>
            </w:r>
            <w:r w:rsidR="00356947">
              <w:rPr>
                <w:noProof/>
                <w:webHidden/>
              </w:rPr>
              <w:fldChar w:fldCharType="end"/>
            </w:r>
          </w:hyperlink>
        </w:p>
        <w:p w14:paraId="6DA216CC" w14:textId="3EAC5BEB"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64" w:history="1">
            <w:r w:rsidR="00356947" w:rsidRPr="00434141">
              <w:rPr>
                <w:rStyle w:val="Hypertextovodkaz"/>
                <w:noProof/>
              </w:rPr>
              <w:t>4.2</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Nový volební zákon</w:t>
            </w:r>
            <w:r w:rsidR="00356947">
              <w:rPr>
                <w:noProof/>
                <w:webHidden/>
              </w:rPr>
              <w:tab/>
            </w:r>
            <w:r w:rsidR="00356947">
              <w:rPr>
                <w:noProof/>
                <w:webHidden/>
              </w:rPr>
              <w:fldChar w:fldCharType="begin"/>
            </w:r>
            <w:r w:rsidR="00356947">
              <w:rPr>
                <w:noProof/>
                <w:webHidden/>
              </w:rPr>
              <w:instrText xml:space="preserve"> PAGEREF _Toc164894664 \h </w:instrText>
            </w:r>
            <w:r w:rsidR="00356947">
              <w:rPr>
                <w:noProof/>
                <w:webHidden/>
              </w:rPr>
            </w:r>
            <w:r w:rsidR="00356947">
              <w:rPr>
                <w:noProof/>
                <w:webHidden/>
              </w:rPr>
              <w:fldChar w:fldCharType="separate"/>
            </w:r>
            <w:r w:rsidR="00356947">
              <w:rPr>
                <w:noProof/>
                <w:webHidden/>
              </w:rPr>
              <w:t>26</w:t>
            </w:r>
            <w:r w:rsidR="00356947">
              <w:rPr>
                <w:noProof/>
                <w:webHidden/>
              </w:rPr>
              <w:fldChar w:fldCharType="end"/>
            </w:r>
          </w:hyperlink>
        </w:p>
        <w:p w14:paraId="7E518572" w14:textId="62CF94E9"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65" w:history="1">
            <w:r w:rsidR="00356947" w:rsidRPr="00434141">
              <w:rPr>
                <w:rStyle w:val="Hypertextovodkaz"/>
                <w:noProof/>
              </w:rPr>
              <w:t>4.3</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Etnické složení volebních obvodů</w:t>
            </w:r>
            <w:r w:rsidR="00356947">
              <w:rPr>
                <w:noProof/>
                <w:webHidden/>
              </w:rPr>
              <w:tab/>
            </w:r>
            <w:r w:rsidR="00356947">
              <w:rPr>
                <w:noProof/>
                <w:webHidden/>
              </w:rPr>
              <w:fldChar w:fldCharType="begin"/>
            </w:r>
            <w:r w:rsidR="00356947">
              <w:rPr>
                <w:noProof/>
                <w:webHidden/>
              </w:rPr>
              <w:instrText xml:space="preserve"> PAGEREF _Toc164894665 \h </w:instrText>
            </w:r>
            <w:r w:rsidR="00356947">
              <w:rPr>
                <w:noProof/>
                <w:webHidden/>
              </w:rPr>
            </w:r>
            <w:r w:rsidR="00356947">
              <w:rPr>
                <w:noProof/>
                <w:webHidden/>
              </w:rPr>
              <w:fldChar w:fldCharType="separate"/>
            </w:r>
            <w:r w:rsidR="00356947">
              <w:rPr>
                <w:noProof/>
                <w:webHidden/>
              </w:rPr>
              <w:t>28</w:t>
            </w:r>
            <w:r w:rsidR="00356947">
              <w:rPr>
                <w:noProof/>
                <w:webHidden/>
              </w:rPr>
              <w:fldChar w:fldCharType="end"/>
            </w:r>
          </w:hyperlink>
        </w:p>
        <w:p w14:paraId="187951A4" w14:textId="2FCC343D"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66" w:history="1">
            <w:r w:rsidR="00356947" w:rsidRPr="00434141">
              <w:rPr>
                <w:rStyle w:val="Hypertextovodkaz"/>
                <w:noProof/>
              </w:rPr>
              <w:t>4.4</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Politické strany a koalice v Mostaru v komunálních volbách 2020</w:t>
            </w:r>
            <w:r w:rsidR="00356947">
              <w:rPr>
                <w:noProof/>
                <w:webHidden/>
              </w:rPr>
              <w:tab/>
            </w:r>
            <w:r w:rsidR="00356947">
              <w:rPr>
                <w:noProof/>
                <w:webHidden/>
              </w:rPr>
              <w:fldChar w:fldCharType="begin"/>
            </w:r>
            <w:r w:rsidR="00356947">
              <w:rPr>
                <w:noProof/>
                <w:webHidden/>
              </w:rPr>
              <w:instrText xml:space="preserve"> PAGEREF _Toc164894666 \h </w:instrText>
            </w:r>
            <w:r w:rsidR="00356947">
              <w:rPr>
                <w:noProof/>
                <w:webHidden/>
              </w:rPr>
            </w:r>
            <w:r w:rsidR="00356947">
              <w:rPr>
                <w:noProof/>
                <w:webHidden/>
              </w:rPr>
              <w:fldChar w:fldCharType="separate"/>
            </w:r>
            <w:r w:rsidR="00356947">
              <w:rPr>
                <w:noProof/>
                <w:webHidden/>
              </w:rPr>
              <w:t>30</w:t>
            </w:r>
            <w:r w:rsidR="00356947">
              <w:rPr>
                <w:noProof/>
                <w:webHidden/>
              </w:rPr>
              <w:fldChar w:fldCharType="end"/>
            </w:r>
          </w:hyperlink>
        </w:p>
        <w:p w14:paraId="013DB15C" w14:textId="0ACED3D4"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67" w:history="1">
            <w:r w:rsidR="00356947" w:rsidRPr="00434141">
              <w:rPr>
                <w:rStyle w:val="Hypertextovodkaz"/>
                <w:noProof/>
              </w:rPr>
              <w:t>4.5</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Rozdělení politických stran a koalic</w:t>
            </w:r>
            <w:r w:rsidR="00356947">
              <w:rPr>
                <w:noProof/>
                <w:webHidden/>
              </w:rPr>
              <w:tab/>
            </w:r>
            <w:r w:rsidR="00356947">
              <w:rPr>
                <w:noProof/>
                <w:webHidden/>
              </w:rPr>
              <w:fldChar w:fldCharType="begin"/>
            </w:r>
            <w:r w:rsidR="00356947">
              <w:rPr>
                <w:noProof/>
                <w:webHidden/>
              </w:rPr>
              <w:instrText xml:space="preserve"> PAGEREF _Toc164894667 \h </w:instrText>
            </w:r>
            <w:r w:rsidR="00356947">
              <w:rPr>
                <w:noProof/>
                <w:webHidden/>
              </w:rPr>
            </w:r>
            <w:r w:rsidR="00356947">
              <w:rPr>
                <w:noProof/>
                <w:webHidden/>
              </w:rPr>
              <w:fldChar w:fldCharType="separate"/>
            </w:r>
            <w:r w:rsidR="00356947">
              <w:rPr>
                <w:noProof/>
                <w:webHidden/>
              </w:rPr>
              <w:t>33</w:t>
            </w:r>
            <w:r w:rsidR="00356947">
              <w:rPr>
                <w:noProof/>
                <w:webHidden/>
              </w:rPr>
              <w:fldChar w:fldCharType="end"/>
            </w:r>
          </w:hyperlink>
        </w:p>
        <w:p w14:paraId="36C9D36A" w14:textId="31A82088"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68" w:history="1">
            <w:r w:rsidR="00356947" w:rsidRPr="00434141">
              <w:rPr>
                <w:rStyle w:val="Hypertextovodkaz"/>
                <w:noProof/>
              </w:rPr>
              <w:t>4.6</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Volební účast</w:t>
            </w:r>
            <w:r w:rsidR="00356947">
              <w:rPr>
                <w:noProof/>
                <w:webHidden/>
              </w:rPr>
              <w:tab/>
            </w:r>
            <w:r w:rsidR="00356947">
              <w:rPr>
                <w:noProof/>
                <w:webHidden/>
              </w:rPr>
              <w:fldChar w:fldCharType="begin"/>
            </w:r>
            <w:r w:rsidR="00356947">
              <w:rPr>
                <w:noProof/>
                <w:webHidden/>
              </w:rPr>
              <w:instrText xml:space="preserve"> PAGEREF _Toc164894668 \h </w:instrText>
            </w:r>
            <w:r w:rsidR="00356947">
              <w:rPr>
                <w:noProof/>
                <w:webHidden/>
              </w:rPr>
            </w:r>
            <w:r w:rsidR="00356947">
              <w:rPr>
                <w:noProof/>
                <w:webHidden/>
              </w:rPr>
              <w:fldChar w:fldCharType="separate"/>
            </w:r>
            <w:r w:rsidR="00356947">
              <w:rPr>
                <w:noProof/>
                <w:webHidden/>
              </w:rPr>
              <w:t>34</w:t>
            </w:r>
            <w:r w:rsidR="00356947">
              <w:rPr>
                <w:noProof/>
                <w:webHidden/>
              </w:rPr>
              <w:fldChar w:fldCharType="end"/>
            </w:r>
          </w:hyperlink>
        </w:p>
        <w:p w14:paraId="77C05DCD" w14:textId="12F8A9E3"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69" w:history="1">
            <w:r w:rsidR="00356947" w:rsidRPr="00434141">
              <w:rPr>
                <w:rStyle w:val="Hypertextovodkaz"/>
                <w:noProof/>
              </w:rPr>
              <w:t>4.7</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Výsledky voleb</w:t>
            </w:r>
            <w:r w:rsidR="00356947">
              <w:rPr>
                <w:noProof/>
                <w:webHidden/>
              </w:rPr>
              <w:tab/>
            </w:r>
            <w:r w:rsidR="00356947">
              <w:rPr>
                <w:noProof/>
                <w:webHidden/>
              </w:rPr>
              <w:fldChar w:fldCharType="begin"/>
            </w:r>
            <w:r w:rsidR="00356947">
              <w:rPr>
                <w:noProof/>
                <w:webHidden/>
              </w:rPr>
              <w:instrText xml:space="preserve"> PAGEREF _Toc164894669 \h </w:instrText>
            </w:r>
            <w:r w:rsidR="00356947">
              <w:rPr>
                <w:noProof/>
                <w:webHidden/>
              </w:rPr>
            </w:r>
            <w:r w:rsidR="00356947">
              <w:rPr>
                <w:noProof/>
                <w:webHidden/>
              </w:rPr>
              <w:fldChar w:fldCharType="separate"/>
            </w:r>
            <w:r w:rsidR="00356947">
              <w:rPr>
                <w:noProof/>
                <w:webHidden/>
              </w:rPr>
              <w:t>34</w:t>
            </w:r>
            <w:r w:rsidR="00356947">
              <w:rPr>
                <w:noProof/>
                <w:webHidden/>
              </w:rPr>
              <w:fldChar w:fldCharType="end"/>
            </w:r>
          </w:hyperlink>
        </w:p>
        <w:p w14:paraId="29DB740A" w14:textId="364F29C9" w:rsidR="00356947" w:rsidRDefault="00614D7C">
          <w:pPr>
            <w:pStyle w:val="Obsah3"/>
            <w:tabs>
              <w:tab w:val="left" w:pos="1200"/>
              <w:tab w:val="right" w:leader="dot" w:pos="9056"/>
            </w:tabs>
            <w:rPr>
              <w:rFonts w:eastAsiaTheme="minorEastAsia" w:cstheme="minorBidi"/>
              <w:i w:val="0"/>
              <w:iCs w:val="0"/>
              <w:noProof/>
              <w:kern w:val="2"/>
              <w:sz w:val="24"/>
              <w:szCs w:val="24"/>
              <w:lang w:eastAsia="cs-CZ"/>
              <w14:ligatures w14:val="standardContextual"/>
            </w:rPr>
          </w:pPr>
          <w:hyperlink w:anchor="_Toc164894670" w:history="1">
            <w:r w:rsidR="00356947" w:rsidRPr="00434141">
              <w:rPr>
                <w:rStyle w:val="Hypertextovodkaz"/>
                <w:noProof/>
              </w:rPr>
              <w:t>4.7.1</w:t>
            </w:r>
            <w:r w:rsidR="00356947">
              <w:rPr>
                <w:rFonts w:eastAsiaTheme="minorEastAsia" w:cstheme="minorBidi"/>
                <w:i w:val="0"/>
                <w:iCs w:val="0"/>
                <w:noProof/>
                <w:kern w:val="2"/>
                <w:sz w:val="24"/>
                <w:szCs w:val="24"/>
                <w:lang w:eastAsia="cs-CZ"/>
                <w14:ligatures w14:val="standardContextual"/>
              </w:rPr>
              <w:tab/>
            </w:r>
            <w:r w:rsidR="00356947" w:rsidRPr="00434141">
              <w:rPr>
                <w:rStyle w:val="Hypertextovodkaz"/>
                <w:noProof/>
              </w:rPr>
              <w:t>Výsledky v celoměstském obvodu</w:t>
            </w:r>
            <w:r w:rsidR="00356947">
              <w:rPr>
                <w:noProof/>
                <w:webHidden/>
              </w:rPr>
              <w:tab/>
            </w:r>
            <w:r w:rsidR="00356947">
              <w:rPr>
                <w:noProof/>
                <w:webHidden/>
              </w:rPr>
              <w:fldChar w:fldCharType="begin"/>
            </w:r>
            <w:r w:rsidR="00356947">
              <w:rPr>
                <w:noProof/>
                <w:webHidden/>
              </w:rPr>
              <w:instrText xml:space="preserve"> PAGEREF _Toc164894670 \h </w:instrText>
            </w:r>
            <w:r w:rsidR="00356947">
              <w:rPr>
                <w:noProof/>
                <w:webHidden/>
              </w:rPr>
            </w:r>
            <w:r w:rsidR="00356947">
              <w:rPr>
                <w:noProof/>
                <w:webHidden/>
              </w:rPr>
              <w:fldChar w:fldCharType="separate"/>
            </w:r>
            <w:r w:rsidR="00356947">
              <w:rPr>
                <w:noProof/>
                <w:webHidden/>
              </w:rPr>
              <w:t>35</w:t>
            </w:r>
            <w:r w:rsidR="00356947">
              <w:rPr>
                <w:noProof/>
                <w:webHidden/>
              </w:rPr>
              <w:fldChar w:fldCharType="end"/>
            </w:r>
          </w:hyperlink>
        </w:p>
        <w:p w14:paraId="62FF7321" w14:textId="112948E4" w:rsidR="00356947" w:rsidRDefault="00614D7C">
          <w:pPr>
            <w:pStyle w:val="Obsah3"/>
            <w:tabs>
              <w:tab w:val="left" w:pos="1200"/>
              <w:tab w:val="right" w:leader="dot" w:pos="9056"/>
            </w:tabs>
            <w:rPr>
              <w:rFonts w:eastAsiaTheme="minorEastAsia" w:cstheme="minorBidi"/>
              <w:i w:val="0"/>
              <w:iCs w:val="0"/>
              <w:noProof/>
              <w:kern w:val="2"/>
              <w:sz w:val="24"/>
              <w:szCs w:val="24"/>
              <w:lang w:eastAsia="cs-CZ"/>
              <w14:ligatures w14:val="standardContextual"/>
            </w:rPr>
          </w:pPr>
          <w:hyperlink w:anchor="_Toc164894671" w:history="1">
            <w:r w:rsidR="00356947" w:rsidRPr="00434141">
              <w:rPr>
                <w:rStyle w:val="Hypertextovodkaz"/>
                <w:noProof/>
              </w:rPr>
              <w:t>4.7.2</w:t>
            </w:r>
            <w:r w:rsidR="00356947">
              <w:rPr>
                <w:rFonts w:eastAsiaTheme="minorEastAsia" w:cstheme="minorBidi"/>
                <w:i w:val="0"/>
                <w:iCs w:val="0"/>
                <w:noProof/>
                <w:kern w:val="2"/>
                <w:sz w:val="24"/>
                <w:szCs w:val="24"/>
                <w:lang w:eastAsia="cs-CZ"/>
                <w14:ligatures w14:val="standardContextual"/>
              </w:rPr>
              <w:tab/>
            </w:r>
            <w:r w:rsidR="00356947" w:rsidRPr="00434141">
              <w:rPr>
                <w:rStyle w:val="Hypertextovodkaz"/>
                <w:noProof/>
              </w:rPr>
              <w:t>Výsledky ve volebním obvodu Sever</w:t>
            </w:r>
            <w:r w:rsidR="00356947">
              <w:rPr>
                <w:noProof/>
                <w:webHidden/>
              </w:rPr>
              <w:tab/>
            </w:r>
            <w:r w:rsidR="00356947">
              <w:rPr>
                <w:noProof/>
                <w:webHidden/>
              </w:rPr>
              <w:fldChar w:fldCharType="begin"/>
            </w:r>
            <w:r w:rsidR="00356947">
              <w:rPr>
                <w:noProof/>
                <w:webHidden/>
              </w:rPr>
              <w:instrText xml:space="preserve"> PAGEREF _Toc164894671 \h </w:instrText>
            </w:r>
            <w:r w:rsidR="00356947">
              <w:rPr>
                <w:noProof/>
                <w:webHidden/>
              </w:rPr>
            </w:r>
            <w:r w:rsidR="00356947">
              <w:rPr>
                <w:noProof/>
                <w:webHidden/>
              </w:rPr>
              <w:fldChar w:fldCharType="separate"/>
            </w:r>
            <w:r w:rsidR="00356947">
              <w:rPr>
                <w:noProof/>
                <w:webHidden/>
              </w:rPr>
              <w:t>35</w:t>
            </w:r>
            <w:r w:rsidR="00356947">
              <w:rPr>
                <w:noProof/>
                <w:webHidden/>
              </w:rPr>
              <w:fldChar w:fldCharType="end"/>
            </w:r>
          </w:hyperlink>
        </w:p>
        <w:p w14:paraId="7CF0AE79" w14:textId="6AEC588B" w:rsidR="00356947" w:rsidRDefault="00614D7C">
          <w:pPr>
            <w:pStyle w:val="Obsah3"/>
            <w:tabs>
              <w:tab w:val="left" w:pos="1200"/>
              <w:tab w:val="right" w:leader="dot" w:pos="9056"/>
            </w:tabs>
            <w:rPr>
              <w:rFonts w:eastAsiaTheme="minorEastAsia" w:cstheme="minorBidi"/>
              <w:i w:val="0"/>
              <w:iCs w:val="0"/>
              <w:noProof/>
              <w:kern w:val="2"/>
              <w:sz w:val="24"/>
              <w:szCs w:val="24"/>
              <w:lang w:eastAsia="cs-CZ"/>
              <w14:ligatures w14:val="standardContextual"/>
            </w:rPr>
          </w:pPr>
          <w:hyperlink w:anchor="_Toc164894672" w:history="1">
            <w:r w:rsidR="00356947" w:rsidRPr="00434141">
              <w:rPr>
                <w:rStyle w:val="Hypertextovodkaz"/>
                <w:noProof/>
              </w:rPr>
              <w:t>4.7.3</w:t>
            </w:r>
            <w:r w:rsidR="00356947">
              <w:rPr>
                <w:rFonts w:eastAsiaTheme="minorEastAsia" w:cstheme="minorBidi"/>
                <w:i w:val="0"/>
                <w:iCs w:val="0"/>
                <w:noProof/>
                <w:kern w:val="2"/>
                <w:sz w:val="24"/>
                <w:szCs w:val="24"/>
                <w:lang w:eastAsia="cs-CZ"/>
                <w14:ligatures w14:val="standardContextual"/>
              </w:rPr>
              <w:tab/>
            </w:r>
            <w:r w:rsidR="00356947" w:rsidRPr="00434141">
              <w:rPr>
                <w:rStyle w:val="Hypertextovodkaz"/>
                <w:noProof/>
              </w:rPr>
              <w:t>Výsledky ve volebním obvodu Jihovýchod</w:t>
            </w:r>
            <w:r w:rsidR="00356947">
              <w:rPr>
                <w:noProof/>
                <w:webHidden/>
              </w:rPr>
              <w:tab/>
            </w:r>
            <w:r w:rsidR="00356947">
              <w:rPr>
                <w:noProof/>
                <w:webHidden/>
              </w:rPr>
              <w:fldChar w:fldCharType="begin"/>
            </w:r>
            <w:r w:rsidR="00356947">
              <w:rPr>
                <w:noProof/>
                <w:webHidden/>
              </w:rPr>
              <w:instrText xml:space="preserve"> PAGEREF _Toc164894672 \h </w:instrText>
            </w:r>
            <w:r w:rsidR="00356947">
              <w:rPr>
                <w:noProof/>
                <w:webHidden/>
              </w:rPr>
            </w:r>
            <w:r w:rsidR="00356947">
              <w:rPr>
                <w:noProof/>
                <w:webHidden/>
              </w:rPr>
              <w:fldChar w:fldCharType="separate"/>
            </w:r>
            <w:r w:rsidR="00356947">
              <w:rPr>
                <w:noProof/>
                <w:webHidden/>
              </w:rPr>
              <w:t>36</w:t>
            </w:r>
            <w:r w:rsidR="00356947">
              <w:rPr>
                <w:noProof/>
                <w:webHidden/>
              </w:rPr>
              <w:fldChar w:fldCharType="end"/>
            </w:r>
          </w:hyperlink>
        </w:p>
        <w:p w14:paraId="386250F8" w14:textId="07B5DAFF" w:rsidR="00356947" w:rsidRDefault="00614D7C">
          <w:pPr>
            <w:pStyle w:val="Obsah3"/>
            <w:tabs>
              <w:tab w:val="left" w:pos="1200"/>
              <w:tab w:val="right" w:leader="dot" w:pos="9056"/>
            </w:tabs>
            <w:rPr>
              <w:rFonts w:eastAsiaTheme="minorEastAsia" w:cstheme="minorBidi"/>
              <w:i w:val="0"/>
              <w:iCs w:val="0"/>
              <w:noProof/>
              <w:kern w:val="2"/>
              <w:sz w:val="24"/>
              <w:szCs w:val="24"/>
              <w:lang w:eastAsia="cs-CZ"/>
              <w14:ligatures w14:val="standardContextual"/>
            </w:rPr>
          </w:pPr>
          <w:hyperlink w:anchor="_Toc164894673" w:history="1">
            <w:r w:rsidR="00356947" w:rsidRPr="00434141">
              <w:rPr>
                <w:rStyle w:val="Hypertextovodkaz"/>
                <w:noProof/>
              </w:rPr>
              <w:t>4.7.4</w:t>
            </w:r>
            <w:r w:rsidR="00356947">
              <w:rPr>
                <w:rFonts w:eastAsiaTheme="minorEastAsia" w:cstheme="minorBidi"/>
                <w:i w:val="0"/>
                <w:iCs w:val="0"/>
                <w:noProof/>
                <w:kern w:val="2"/>
                <w:sz w:val="24"/>
                <w:szCs w:val="24"/>
                <w:lang w:eastAsia="cs-CZ"/>
                <w14:ligatures w14:val="standardContextual"/>
              </w:rPr>
              <w:tab/>
            </w:r>
            <w:r w:rsidR="00356947" w:rsidRPr="00434141">
              <w:rPr>
                <w:rStyle w:val="Hypertextovodkaz"/>
                <w:noProof/>
              </w:rPr>
              <w:t>Výsledky ve volebním obvodu Jih</w:t>
            </w:r>
            <w:r w:rsidR="00356947">
              <w:rPr>
                <w:noProof/>
                <w:webHidden/>
              </w:rPr>
              <w:tab/>
            </w:r>
            <w:r w:rsidR="00356947">
              <w:rPr>
                <w:noProof/>
                <w:webHidden/>
              </w:rPr>
              <w:fldChar w:fldCharType="begin"/>
            </w:r>
            <w:r w:rsidR="00356947">
              <w:rPr>
                <w:noProof/>
                <w:webHidden/>
              </w:rPr>
              <w:instrText xml:space="preserve"> PAGEREF _Toc164894673 \h </w:instrText>
            </w:r>
            <w:r w:rsidR="00356947">
              <w:rPr>
                <w:noProof/>
                <w:webHidden/>
              </w:rPr>
            </w:r>
            <w:r w:rsidR="00356947">
              <w:rPr>
                <w:noProof/>
                <w:webHidden/>
              </w:rPr>
              <w:fldChar w:fldCharType="separate"/>
            </w:r>
            <w:r w:rsidR="00356947">
              <w:rPr>
                <w:noProof/>
                <w:webHidden/>
              </w:rPr>
              <w:t>36</w:t>
            </w:r>
            <w:r w:rsidR="00356947">
              <w:rPr>
                <w:noProof/>
                <w:webHidden/>
              </w:rPr>
              <w:fldChar w:fldCharType="end"/>
            </w:r>
          </w:hyperlink>
        </w:p>
        <w:p w14:paraId="2EC8FB0F" w14:textId="032FDC7C"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74" w:history="1">
            <w:r w:rsidR="00356947" w:rsidRPr="00434141">
              <w:rPr>
                <w:rStyle w:val="Hypertextovodkaz"/>
                <w:noProof/>
              </w:rPr>
              <w:t>4.8</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Srovnání volebních výsledků s etnickým složením</w:t>
            </w:r>
            <w:r w:rsidR="00356947">
              <w:rPr>
                <w:noProof/>
                <w:webHidden/>
              </w:rPr>
              <w:tab/>
            </w:r>
            <w:r w:rsidR="00356947">
              <w:rPr>
                <w:noProof/>
                <w:webHidden/>
              </w:rPr>
              <w:fldChar w:fldCharType="begin"/>
            </w:r>
            <w:r w:rsidR="00356947">
              <w:rPr>
                <w:noProof/>
                <w:webHidden/>
              </w:rPr>
              <w:instrText xml:space="preserve"> PAGEREF _Toc164894674 \h </w:instrText>
            </w:r>
            <w:r w:rsidR="00356947">
              <w:rPr>
                <w:noProof/>
                <w:webHidden/>
              </w:rPr>
            </w:r>
            <w:r w:rsidR="00356947">
              <w:rPr>
                <w:noProof/>
                <w:webHidden/>
              </w:rPr>
              <w:fldChar w:fldCharType="separate"/>
            </w:r>
            <w:r w:rsidR="00356947">
              <w:rPr>
                <w:noProof/>
                <w:webHidden/>
              </w:rPr>
              <w:t>36</w:t>
            </w:r>
            <w:r w:rsidR="00356947">
              <w:rPr>
                <w:noProof/>
                <w:webHidden/>
              </w:rPr>
              <w:fldChar w:fldCharType="end"/>
            </w:r>
          </w:hyperlink>
        </w:p>
        <w:p w14:paraId="6F54346E" w14:textId="7735CF24" w:rsidR="00356947" w:rsidRDefault="00614D7C">
          <w:pPr>
            <w:pStyle w:val="Obsah1"/>
            <w:tabs>
              <w:tab w:val="left" w:pos="480"/>
            </w:tabs>
            <w:rPr>
              <w:rFonts w:asciiTheme="minorHAnsi" w:eastAsiaTheme="minorEastAsia" w:hAnsiTheme="minorHAnsi" w:cstheme="minorBidi"/>
              <w:b w:val="0"/>
              <w:bCs w:val="0"/>
              <w:caps w:val="0"/>
              <w:noProof/>
              <w:kern w:val="2"/>
              <w:szCs w:val="24"/>
              <w:lang w:eastAsia="cs-CZ"/>
              <w14:ligatures w14:val="standardContextual"/>
            </w:rPr>
          </w:pPr>
          <w:hyperlink w:anchor="_Toc164894675" w:history="1">
            <w:r w:rsidR="00356947" w:rsidRPr="00434141">
              <w:rPr>
                <w:rStyle w:val="Hypertextovodkaz"/>
                <w:noProof/>
              </w:rPr>
              <w:t>5</w:t>
            </w:r>
            <w:r w:rsidR="00356947">
              <w:rPr>
                <w:rFonts w:asciiTheme="minorHAnsi" w:eastAsiaTheme="minorEastAsia" w:hAnsiTheme="minorHAnsi" w:cstheme="minorBidi"/>
                <w:b w:val="0"/>
                <w:bCs w:val="0"/>
                <w:caps w:val="0"/>
                <w:noProof/>
                <w:kern w:val="2"/>
                <w:szCs w:val="24"/>
                <w:lang w:eastAsia="cs-CZ"/>
                <w14:ligatures w14:val="standardContextual"/>
              </w:rPr>
              <w:tab/>
            </w:r>
            <w:r w:rsidR="00356947" w:rsidRPr="00434141">
              <w:rPr>
                <w:rStyle w:val="Hypertextovodkaz"/>
                <w:noProof/>
              </w:rPr>
              <w:t>Etnická segmentace v každodenních činnostech sociální sféry</w:t>
            </w:r>
            <w:r w:rsidR="00356947">
              <w:rPr>
                <w:noProof/>
                <w:webHidden/>
              </w:rPr>
              <w:tab/>
            </w:r>
            <w:r w:rsidR="00356947">
              <w:rPr>
                <w:noProof/>
                <w:webHidden/>
              </w:rPr>
              <w:fldChar w:fldCharType="begin"/>
            </w:r>
            <w:r w:rsidR="00356947">
              <w:rPr>
                <w:noProof/>
                <w:webHidden/>
              </w:rPr>
              <w:instrText xml:space="preserve"> PAGEREF _Toc164894675 \h </w:instrText>
            </w:r>
            <w:r w:rsidR="00356947">
              <w:rPr>
                <w:noProof/>
                <w:webHidden/>
              </w:rPr>
            </w:r>
            <w:r w:rsidR="00356947">
              <w:rPr>
                <w:noProof/>
                <w:webHidden/>
              </w:rPr>
              <w:fldChar w:fldCharType="separate"/>
            </w:r>
            <w:r w:rsidR="00356947">
              <w:rPr>
                <w:noProof/>
                <w:webHidden/>
              </w:rPr>
              <w:t>39</w:t>
            </w:r>
            <w:r w:rsidR="00356947">
              <w:rPr>
                <w:noProof/>
                <w:webHidden/>
              </w:rPr>
              <w:fldChar w:fldCharType="end"/>
            </w:r>
          </w:hyperlink>
        </w:p>
        <w:p w14:paraId="0C6C52D4" w14:textId="7EBA8BC2"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76" w:history="1">
            <w:r w:rsidR="00356947" w:rsidRPr="00434141">
              <w:rPr>
                <w:rStyle w:val="Hypertextovodkaz"/>
                <w:noProof/>
              </w:rPr>
              <w:t>5.1</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Vzdělávání</w:t>
            </w:r>
            <w:r w:rsidR="00356947">
              <w:rPr>
                <w:noProof/>
                <w:webHidden/>
              </w:rPr>
              <w:tab/>
            </w:r>
            <w:r w:rsidR="00356947">
              <w:rPr>
                <w:noProof/>
                <w:webHidden/>
              </w:rPr>
              <w:fldChar w:fldCharType="begin"/>
            </w:r>
            <w:r w:rsidR="00356947">
              <w:rPr>
                <w:noProof/>
                <w:webHidden/>
              </w:rPr>
              <w:instrText xml:space="preserve"> PAGEREF _Toc164894676 \h </w:instrText>
            </w:r>
            <w:r w:rsidR="00356947">
              <w:rPr>
                <w:noProof/>
                <w:webHidden/>
              </w:rPr>
            </w:r>
            <w:r w:rsidR="00356947">
              <w:rPr>
                <w:noProof/>
                <w:webHidden/>
              </w:rPr>
              <w:fldChar w:fldCharType="separate"/>
            </w:r>
            <w:r w:rsidR="00356947">
              <w:rPr>
                <w:noProof/>
                <w:webHidden/>
              </w:rPr>
              <w:t>39</w:t>
            </w:r>
            <w:r w:rsidR="00356947">
              <w:rPr>
                <w:noProof/>
                <w:webHidden/>
              </w:rPr>
              <w:fldChar w:fldCharType="end"/>
            </w:r>
          </w:hyperlink>
        </w:p>
        <w:p w14:paraId="32B25407" w14:textId="4CBA5B9D"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77" w:history="1">
            <w:r w:rsidR="00356947" w:rsidRPr="00434141">
              <w:rPr>
                <w:rStyle w:val="Hypertextovodkaz"/>
                <w:noProof/>
              </w:rPr>
              <w:t>5.2</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Pojmenovávání veřejných míst</w:t>
            </w:r>
            <w:r w:rsidR="00356947">
              <w:rPr>
                <w:noProof/>
                <w:webHidden/>
              </w:rPr>
              <w:tab/>
            </w:r>
            <w:r w:rsidR="00356947">
              <w:rPr>
                <w:noProof/>
                <w:webHidden/>
              </w:rPr>
              <w:fldChar w:fldCharType="begin"/>
            </w:r>
            <w:r w:rsidR="00356947">
              <w:rPr>
                <w:noProof/>
                <w:webHidden/>
              </w:rPr>
              <w:instrText xml:space="preserve"> PAGEREF _Toc164894677 \h </w:instrText>
            </w:r>
            <w:r w:rsidR="00356947">
              <w:rPr>
                <w:noProof/>
                <w:webHidden/>
              </w:rPr>
            </w:r>
            <w:r w:rsidR="00356947">
              <w:rPr>
                <w:noProof/>
                <w:webHidden/>
              </w:rPr>
              <w:fldChar w:fldCharType="separate"/>
            </w:r>
            <w:r w:rsidR="00356947">
              <w:rPr>
                <w:noProof/>
                <w:webHidden/>
              </w:rPr>
              <w:t>41</w:t>
            </w:r>
            <w:r w:rsidR="00356947">
              <w:rPr>
                <w:noProof/>
                <w:webHidden/>
              </w:rPr>
              <w:fldChar w:fldCharType="end"/>
            </w:r>
          </w:hyperlink>
        </w:p>
        <w:p w14:paraId="7E4E4F2E" w14:textId="18085AFA"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78" w:history="1">
            <w:r w:rsidR="00356947" w:rsidRPr="00434141">
              <w:rPr>
                <w:rStyle w:val="Hypertextovodkaz"/>
                <w:noProof/>
              </w:rPr>
              <w:t>5.3</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Divadla</w:t>
            </w:r>
            <w:r w:rsidR="00356947">
              <w:rPr>
                <w:noProof/>
                <w:webHidden/>
              </w:rPr>
              <w:tab/>
            </w:r>
            <w:r w:rsidR="00356947">
              <w:rPr>
                <w:noProof/>
                <w:webHidden/>
              </w:rPr>
              <w:fldChar w:fldCharType="begin"/>
            </w:r>
            <w:r w:rsidR="00356947">
              <w:rPr>
                <w:noProof/>
                <w:webHidden/>
              </w:rPr>
              <w:instrText xml:space="preserve"> PAGEREF _Toc164894678 \h </w:instrText>
            </w:r>
            <w:r w:rsidR="00356947">
              <w:rPr>
                <w:noProof/>
                <w:webHidden/>
              </w:rPr>
            </w:r>
            <w:r w:rsidR="00356947">
              <w:rPr>
                <w:noProof/>
                <w:webHidden/>
              </w:rPr>
              <w:fldChar w:fldCharType="separate"/>
            </w:r>
            <w:r w:rsidR="00356947">
              <w:rPr>
                <w:noProof/>
                <w:webHidden/>
              </w:rPr>
              <w:t>43</w:t>
            </w:r>
            <w:r w:rsidR="00356947">
              <w:rPr>
                <w:noProof/>
                <w:webHidden/>
              </w:rPr>
              <w:fldChar w:fldCharType="end"/>
            </w:r>
          </w:hyperlink>
        </w:p>
        <w:p w14:paraId="1D409239" w14:textId="5876AF9A" w:rsidR="00356947" w:rsidRDefault="00614D7C">
          <w:pPr>
            <w:pStyle w:val="Obsah1"/>
            <w:tabs>
              <w:tab w:val="left" w:pos="480"/>
            </w:tabs>
            <w:rPr>
              <w:rFonts w:asciiTheme="minorHAnsi" w:eastAsiaTheme="minorEastAsia" w:hAnsiTheme="minorHAnsi" w:cstheme="minorBidi"/>
              <w:b w:val="0"/>
              <w:bCs w:val="0"/>
              <w:caps w:val="0"/>
              <w:noProof/>
              <w:kern w:val="2"/>
              <w:szCs w:val="24"/>
              <w:lang w:eastAsia="cs-CZ"/>
              <w14:ligatures w14:val="standardContextual"/>
            </w:rPr>
          </w:pPr>
          <w:hyperlink w:anchor="_Toc164894679" w:history="1">
            <w:r w:rsidR="00356947" w:rsidRPr="00434141">
              <w:rPr>
                <w:rStyle w:val="Hypertextovodkaz"/>
                <w:noProof/>
              </w:rPr>
              <w:t>6</w:t>
            </w:r>
            <w:r w:rsidR="00356947">
              <w:rPr>
                <w:rFonts w:asciiTheme="minorHAnsi" w:eastAsiaTheme="minorEastAsia" w:hAnsiTheme="minorHAnsi" w:cstheme="minorBidi"/>
                <w:b w:val="0"/>
                <w:bCs w:val="0"/>
                <w:caps w:val="0"/>
                <w:noProof/>
                <w:kern w:val="2"/>
                <w:szCs w:val="24"/>
                <w:lang w:eastAsia="cs-CZ"/>
                <w14:ligatures w14:val="standardContextual"/>
              </w:rPr>
              <w:tab/>
            </w:r>
            <w:r w:rsidR="00356947" w:rsidRPr="00434141">
              <w:rPr>
                <w:rStyle w:val="Hypertextovodkaz"/>
                <w:noProof/>
              </w:rPr>
              <w:t>Etnická segmentace ve sportovní sféře</w:t>
            </w:r>
            <w:r w:rsidR="00356947">
              <w:rPr>
                <w:noProof/>
                <w:webHidden/>
              </w:rPr>
              <w:tab/>
            </w:r>
            <w:r w:rsidR="00356947">
              <w:rPr>
                <w:noProof/>
                <w:webHidden/>
              </w:rPr>
              <w:fldChar w:fldCharType="begin"/>
            </w:r>
            <w:r w:rsidR="00356947">
              <w:rPr>
                <w:noProof/>
                <w:webHidden/>
              </w:rPr>
              <w:instrText xml:space="preserve"> PAGEREF _Toc164894679 \h </w:instrText>
            </w:r>
            <w:r w:rsidR="00356947">
              <w:rPr>
                <w:noProof/>
                <w:webHidden/>
              </w:rPr>
            </w:r>
            <w:r w:rsidR="00356947">
              <w:rPr>
                <w:noProof/>
                <w:webHidden/>
              </w:rPr>
              <w:fldChar w:fldCharType="separate"/>
            </w:r>
            <w:r w:rsidR="00356947">
              <w:rPr>
                <w:noProof/>
                <w:webHidden/>
              </w:rPr>
              <w:t>45</w:t>
            </w:r>
            <w:r w:rsidR="00356947">
              <w:rPr>
                <w:noProof/>
                <w:webHidden/>
              </w:rPr>
              <w:fldChar w:fldCharType="end"/>
            </w:r>
          </w:hyperlink>
        </w:p>
        <w:p w14:paraId="51364795" w14:textId="5A81ADE3"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80" w:history="1">
            <w:r w:rsidR="00356947" w:rsidRPr="00434141">
              <w:rPr>
                <w:rStyle w:val="Hypertextovodkaz"/>
                <w:noProof/>
              </w:rPr>
              <w:t>6.1</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Historie fotbalových klubů</w:t>
            </w:r>
            <w:r w:rsidR="00356947">
              <w:rPr>
                <w:noProof/>
                <w:webHidden/>
              </w:rPr>
              <w:tab/>
            </w:r>
            <w:r w:rsidR="00356947">
              <w:rPr>
                <w:noProof/>
                <w:webHidden/>
              </w:rPr>
              <w:fldChar w:fldCharType="begin"/>
            </w:r>
            <w:r w:rsidR="00356947">
              <w:rPr>
                <w:noProof/>
                <w:webHidden/>
              </w:rPr>
              <w:instrText xml:space="preserve"> PAGEREF _Toc164894680 \h </w:instrText>
            </w:r>
            <w:r w:rsidR="00356947">
              <w:rPr>
                <w:noProof/>
                <w:webHidden/>
              </w:rPr>
            </w:r>
            <w:r w:rsidR="00356947">
              <w:rPr>
                <w:noProof/>
                <w:webHidden/>
              </w:rPr>
              <w:fldChar w:fldCharType="separate"/>
            </w:r>
            <w:r w:rsidR="00356947">
              <w:rPr>
                <w:noProof/>
                <w:webHidden/>
              </w:rPr>
              <w:t>45</w:t>
            </w:r>
            <w:r w:rsidR="00356947">
              <w:rPr>
                <w:noProof/>
                <w:webHidden/>
              </w:rPr>
              <w:fldChar w:fldCharType="end"/>
            </w:r>
          </w:hyperlink>
        </w:p>
        <w:p w14:paraId="2A6505C8" w14:textId="312FE2E6" w:rsidR="00356947" w:rsidRDefault="00614D7C">
          <w:pPr>
            <w:pStyle w:val="Obsah3"/>
            <w:tabs>
              <w:tab w:val="left" w:pos="1200"/>
              <w:tab w:val="right" w:leader="dot" w:pos="9056"/>
            </w:tabs>
            <w:rPr>
              <w:rFonts w:eastAsiaTheme="minorEastAsia" w:cstheme="minorBidi"/>
              <w:i w:val="0"/>
              <w:iCs w:val="0"/>
              <w:noProof/>
              <w:kern w:val="2"/>
              <w:sz w:val="24"/>
              <w:szCs w:val="24"/>
              <w:lang w:eastAsia="cs-CZ"/>
              <w14:ligatures w14:val="standardContextual"/>
            </w:rPr>
          </w:pPr>
          <w:hyperlink w:anchor="_Toc164894681" w:history="1">
            <w:r w:rsidR="00356947" w:rsidRPr="00434141">
              <w:rPr>
                <w:rStyle w:val="Hypertextovodkaz"/>
                <w:noProof/>
              </w:rPr>
              <w:t>6.1.1</w:t>
            </w:r>
            <w:r w:rsidR="00356947">
              <w:rPr>
                <w:rFonts w:eastAsiaTheme="minorEastAsia" w:cstheme="minorBidi"/>
                <w:i w:val="0"/>
                <w:iCs w:val="0"/>
                <w:noProof/>
                <w:kern w:val="2"/>
                <w:sz w:val="24"/>
                <w:szCs w:val="24"/>
                <w:lang w:eastAsia="cs-CZ"/>
                <w14:ligatures w14:val="standardContextual"/>
              </w:rPr>
              <w:tab/>
            </w:r>
            <w:r w:rsidR="00356947" w:rsidRPr="00434141">
              <w:rPr>
                <w:rStyle w:val="Hypertextovodkaz"/>
                <w:noProof/>
              </w:rPr>
              <w:t>Hrvatski športski klub Zrinjski Mostar</w:t>
            </w:r>
            <w:r w:rsidR="00356947">
              <w:rPr>
                <w:noProof/>
                <w:webHidden/>
              </w:rPr>
              <w:tab/>
            </w:r>
            <w:r w:rsidR="00356947">
              <w:rPr>
                <w:noProof/>
                <w:webHidden/>
              </w:rPr>
              <w:fldChar w:fldCharType="begin"/>
            </w:r>
            <w:r w:rsidR="00356947">
              <w:rPr>
                <w:noProof/>
                <w:webHidden/>
              </w:rPr>
              <w:instrText xml:space="preserve"> PAGEREF _Toc164894681 \h </w:instrText>
            </w:r>
            <w:r w:rsidR="00356947">
              <w:rPr>
                <w:noProof/>
                <w:webHidden/>
              </w:rPr>
            </w:r>
            <w:r w:rsidR="00356947">
              <w:rPr>
                <w:noProof/>
                <w:webHidden/>
              </w:rPr>
              <w:fldChar w:fldCharType="separate"/>
            </w:r>
            <w:r w:rsidR="00356947">
              <w:rPr>
                <w:noProof/>
                <w:webHidden/>
              </w:rPr>
              <w:t>45</w:t>
            </w:r>
            <w:r w:rsidR="00356947">
              <w:rPr>
                <w:noProof/>
                <w:webHidden/>
              </w:rPr>
              <w:fldChar w:fldCharType="end"/>
            </w:r>
          </w:hyperlink>
        </w:p>
        <w:p w14:paraId="009B9DA8" w14:textId="7F0B7606" w:rsidR="00356947" w:rsidRDefault="00614D7C">
          <w:pPr>
            <w:pStyle w:val="Obsah3"/>
            <w:tabs>
              <w:tab w:val="left" w:pos="1200"/>
              <w:tab w:val="right" w:leader="dot" w:pos="9056"/>
            </w:tabs>
            <w:rPr>
              <w:rFonts w:eastAsiaTheme="minorEastAsia" w:cstheme="minorBidi"/>
              <w:i w:val="0"/>
              <w:iCs w:val="0"/>
              <w:noProof/>
              <w:kern w:val="2"/>
              <w:sz w:val="24"/>
              <w:szCs w:val="24"/>
              <w:lang w:eastAsia="cs-CZ"/>
              <w14:ligatures w14:val="standardContextual"/>
            </w:rPr>
          </w:pPr>
          <w:hyperlink w:anchor="_Toc164894682" w:history="1">
            <w:r w:rsidR="00356947" w:rsidRPr="00434141">
              <w:rPr>
                <w:rStyle w:val="Hypertextovodkaz"/>
                <w:noProof/>
              </w:rPr>
              <w:t>6.1.2</w:t>
            </w:r>
            <w:r w:rsidR="00356947">
              <w:rPr>
                <w:rFonts w:eastAsiaTheme="minorEastAsia" w:cstheme="minorBidi"/>
                <w:i w:val="0"/>
                <w:iCs w:val="0"/>
                <w:noProof/>
                <w:kern w:val="2"/>
                <w:sz w:val="24"/>
                <w:szCs w:val="24"/>
                <w:lang w:eastAsia="cs-CZ"/>
                <w14:ligatures w14:val="standardContextual"/>
              </w:rPr>
              <w:tab/>
            </w:r>
            <w:r w:rsidR="00356947" w:rsidRPr="00434141">
              <w:rPr>
                <w:rStyle w:val="Hypertextovodkaz"/>
                <w:noProof/>
              </w:rPr>
              <w:t>Fudbalski klub Velež Mostar</w:t>
            </w:r>
            <w:r w:rsidR="00356947">
              <w:rPr>
                <w:noProof/>
                <w:webHidden/>
              </w:rPr>
              <w:tab/>
            </w:r>
            <w:r w:rsidR="00356947">
              <w:rPr>
                <w:noProof/>
                <w:webHidden/>
              </w:rPr>
              <w:fldChar w:fldCharType="begin"/>
            </w:r>
            <w:r w:rsidR="00356947">
              <w:rPr>
                <w:noProof/>
                <w:webHidden/>
              </w:rPr>
              <w:instrText xml:space="preserve"> PAGEREF _Toc164894682 \h </w:instrText>
            </w:r>
            <w:r w:rsidR="00356947">
              <w:rPr>
                <w:noProof/>
                <w:webHidden/>
              </w:rPr>
            </w:r>
            <w:r w:rsidR="00356947">
              <w:rPr>
                <w:noProof/>
                <w:webHidden/>
              </w:rPr>
              <w:fldChar w:fldCharType="separate"/>
            </w:r>
            <w:r w:rsidR="00356947">
              <w:rPr>
                <w:noProof/>
                <w:webHidden/>
              </w:rPr>
              <w:t>46</w:t>
            </w:r>
            <w:r w:rsidR="00356947">
              <w:rPr>
                <w:noProof/>
                <w:webHidden/>
              </w:rPr>
              <w:fldChar w:fldCharType="end"/>
            </w:r>
          </w:hyperlink>
        </w:p>
        <w:p w14:paraId="6CFBDAE5" w14:textId="5CFA8805"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83" w:history="1">
            <w:r w:rsidR="00356947" w:rsidRPr="00434141">
              <w:rPr>
                <w:rStyle w:val="Hypertextovodkaz"/>
                <w:noProof/>
              </w:rPr>
              <w:t>6.2</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Fanouškovské skupiny</w:t>
            </w:r>
            <w:r w:rsidR="00356947">
              <w:rPr>
                <w:noProof/>
                <w:webHidden/>
              </w:rPr>
              <w:tab/>
            </w:r>
            <w:r w:rsidR="00356947">
              <w:rPr>
                <w:noProof/>
                <w:webHidden/>
              </w:rPr>
              <w:fldChar w:fldCharType="begin"/>
            </w:r>
            <w:r w:rsidR="00356947">
              <w:rPr>
                <w:noProof/>
                <w:webHidden/>
              </w:rPr>
              <w:instrText xml:space="preserve"> PAGEREF _Toc164894683 \h </w:instrText>
            </w:r>
            <w:r w:rsidR="00356947">
              <w:rPr>
                <w:noProof/>
                <w:webHidden/>
              </w:rPr>
            </w:r>
            <w:r w:rsidR="00356947">
              <w:rPr>
                <w:noProof/>
                <w:webHidden/>
              </w:rPr>
              <w:fldChar w:fldCharType="separate"/>
            </w:r>
            <w:r w:rsidR="00356947">
              <w:rPr>
                <w:noProof/>
                <w:webHidden/>
              </w:rPr>
              <w:t>48</w:t>
            </w:r>
            <w:r w:rsidR="00356947">
              <w:rPr>
                <w:noProof/>
                <w:webHidden/>
              </w:rPr>
              <w:fldChar w:fldCharType="end"/>
            </w:r>
          </w:hyperlink>
        </w:p>
        <w:p w14:paraId="15096B1F" w14:textId="607785D4" w:rsidR="00356947" w:rsidRDefault="00614D7C">
          <w:pPr>
            <w:pStyle w:val="Obsah3"/>
            <w:tabs>
              <w:tab w:val="left" w:pos="1200"/>
              <w:tab w:val="right" w:leader="dot" w:pos="9056"/>
            </w:tabs>
            <w:rPr>
              <w:rFonts w:eastAsiaTheme="minorEastAsia" w:cstheme="minorBidi"/>
              <w:i w:val="0"/>
              <w:iCs w:val="0"/>
              <w:noProof/>
              <w:kern w:val="2"/>
              <w:sz w:val="24"/>
              <w:szCs w:val="24"/>
              <w:lang w:eastAsia="cs-CZ"/>
              <w14:ligatures w14:val="standardContextual"/>
            </w:rPr>
          </w:pPr>
          <w:hyperlink w:anchor="_Toc164894684" w:history="1">
            <w:r w:rsidR="00356947" w:rsidRPr="00434141">
              <w:rPr>
                <w:rStyle w:val="Hypertextovodkaz"/>
                <w:noProof/>
              </w:rPr>
              <w:t>6.2.1</w:t>
            </w:r>
            <w:r w:rsidR="00356947">
              <w:rPr>
                <w:rFonts w:eastAsiaTheme="minorEastAsia" w:cstheme="minorBidi"/>
                <w:i w:val="0"/>
                <w:iCs w:val="0"/>
                <w:noProof/>
                <w:kern w:val="2"/>
                <w:sz w:val="24"/>
                <w:szCs w:val="24"/>
                <w:lang w:eastAsia="cs-CZ"/>
                <w14:ligatures w14:val="standardContextual"/>
              </w:rPr>
              <w:tab/>
            </w:r>
            <w:r w:rsidR="00356947" w:rsidRPr="00434141">
              <w:rPr>
                <w:rStyle w:val="Hypertextovodkaz"/>
                <w:noProof/>
              </w:rPr>
              <w:t>Ultras Zrinjski</w:t>
            </w:r>
            <w:r w:rsidR="00356947">
              <w:rPr>
                <w:noProof/>
                <w:webHidden/>
              </w:rPr>
              <w:tab/>
            </w:r>
            <w:r w:rsidR="00356947">
              <w:rPr>
                <w:noProof/>
                <w:webHidden/>
              </w:rPr>
              <w:fldChar w:fldCharType="begin"/>
            </w:r>
            <w:r w:rsidR="00356947">
              <w:rPr>
                <w:noProof/>
                <w:webHidden/>
              </w:rPr>
              <w:instrText xml:space="preserve"> PAGEREF _Toc164894684 \h </w:instrText>
            </w:r>
            <w:r w:rsidR="00356947">
              <w:rPr>
                <w:noProof/>
                <w:webHidden/>
              </w:rPr>
            </w:r>
            <w:r w:rsidR="00356947">
              <w:rPr>
                <w:noProof/>
                <w:webHidden/>
              </w:rPr>
              <w:fldChar w:fldCharType="separate"/>
            </w:r>
            <w:r w:rsidR="00356947">
              <w:rPr>
                <w:noProof/>
                <w:webHidden/>
              </w:rPr>
              <w:t>48</w:t>
            </w:r>
            <w:r w:rsidR="00356947">
              <w:rPr>
                <w:noProof/>
                <w:webHidden/>
              </w:rPr>
              <w:fldChar w:fldCharType="end"/>
            </w:r>
          </w:hyperlink>
        </w:p>
        <w:p w14:paraId="255F40E1" w14:textId="054BA607" w:rsidR="00356947" w:rsidRDefault="00614D7C">
          <w:pPr>
            <w:pStyle w:val="Obsah3"/>
            <w:tabs>
              <w:tab w:val="left" w:pos="1200"/>
              <w:tab w:val="right" w:leader="dot" w:pos="9056"/>
            </w:tabs>
            <w:rPr>
              <w:rFonts w:eastAsiaTheme="minorEastAsia" w:cstheme="minorBidi"/>
              <w:i w:val="0"/>
              <w:iCs w:val="0"/>
              <w:noProof/>
              <w:kern w:val="2"/>
              <w:sz w:val="24"/>
              <w:szCs w:val="24"/>
              <w:lang w:eastAsia="cs-CZ"/>
              <w14:ligatures w14:val="standardContextual"/>
            </w:rPr>
          </w:pPr>
          <w:hyperlink w:anchor="_Toc164894685" w:history="1">
            <w:r w:rsidR="00356947" w:rsidRPr="00434141">
              <w:rPr>
                <w:rStyle w:val="Hypertextovodkaz"/>
                <w:noProof/>
              </w:rPr>
              <w:t>6.2.2</w:t>
            </w:r>
            <w:r w:rsidR="00356947">
              <w:rPr>
                <w:rFonts w:eastAsiaTheme="minorEastAsia" w:cstheme="minorBidi"/>
                <w:i w:val="0"/>
                <w:iCs w:val="0"/>
                <w:noProof/>
                <w:kern w:val="2"/>
                <w:sz w:val="24"/>
                <w:szCs w:val="24"/>
                <w:lang w:eastAsia="cs-CZ"/>
                <w14:ligatures w14:val="standardContextual"/>
              </w:rPr>
              <w:tab/>
            </w:r>
            <w:r w:rsidR="00356947" w:rsidRPr="00434141">
              <w:rPr>
                <w:rStyle w:val="Hypertextovodkaz"/>
                <w:noProof/>
              </w:rPr>
              <w:t>Red Army Mostar</w:t>
            </w:r>
            <w:r w:rsidR="00356947">
              <w:rPr>
                <w:noProof/>
                <w:webHidden/>
              </w:rPr>
              <w:tab/>
            </w:r>
            <w:r w:rsidR="00356947">
              <w:rPr>
                <w:noProof/>
                <w:webHidden/>
              </w:rPr>
              <w:fldChar w:fldCharType="begin"/>
            </w:r>
            <w:r w:rsidR="00356947">
              <w:rPr>
                <w:noProof/>
                <w:webHidden/>
              </w:rPr>
              <w:instrText xml:space="preserve"> PAGEREF _Toc164894685 \h </w:instrText>
            </w:r>
            <w:r w:rsidR="00356947">
              <w:rPr>
                <w:noProof/>
                <w:webHidden/>
              </w:rPr>
            </w:r>
            <w:r w:rsidR="00356947">
              <w:rPr>
                <w:noProof/>
                <w:webHidden/>
              </w:rPr>
              <w:fldChar w:fldCharType="separate"/>
            </w:r>
            <w:r w:rsidR="00356947">
              <w:rPr>
                <w:noProof/>
                <w:webHidden/>
              </w:rPr>
              <w:t>48</w:t>
            </w:r>
            <w:r w:rsidR="00356947">
              <w:rPr>
                <w:noProof/>
                <w:webHidden/>
              </w:rPr>
              <w:fldChar w:fldCharType="end"/>
            </w:r>
          </w:hyperlink>
        </w:p>
        <w:p w14:paraId="5248CF8E" w14:textId="56C03EAF"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86" w:history="1">
            <w:r w:rsidR="00356947" w:rsidRPr="00434141">
              <w:rPr>
                <w:rStyle w:val="Hypertextovodkaz"/>
                <w:noProof/>
              </w:rPr>
              <w:t>6.3</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Incidenty</w:t>
            </w:r>
            <w:r w:rsidR="00356947">
              <w:rPr>
                <w:noProof/>
                <w:webHidden/>
              </w:rPr>
              <w:tab/>
            </w:r>
            <w:r w:rsidR="00356947">
              <w:rPr>
                <w:noProof/>
                <w:webHidden/>
              </w:rPr>
              <w:fldChar w:fldCharType="begin"/>
            </w:r>
            <w:r w:rsidR="00356947">
              <w:rPr>
                <w:noProof/>
                <w:webHidden/>
              </w:rPr>
              <w:instrText xml:space="preserve"> PAGEREF _Toc164894686 \h </w:instrText>
            </w:r>
            <w:r w:rsidR="00356947">
              <w:rPr>
                <w:noProof/>
                <w:webHidden/>
              </w:rPr>
            </w:r>
            <w:r w:rsidR="00356947">
              <w:rPr>
                <w:noProof/>
                <w:webHidden/>
              </w:rPr>
              <w:fldChar w:fldCharType="separate"/>
            </w:r>
            <w:r w:rsidR="00356947">
              <w:rPr>
                <w:noProof/>
                <w:webHidden/>
              </w:rPr>
              <w:t>49</w:t>
            </w:r>
            <w:r w:rsidR="00356947">
              <w:rPr>
                <w:noProof/>
                <w:webHidden/>
              </w:rPr>
              <w:fldChar w:fldCharType="end"/>
            </w:r>
          </w:hyperlink>
        </w:p>
        <w:p w14:paraId="4E4F4FEE" w14:textId="7F77B080"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87" w:history="1">
            <w:r w:rsidR="00356947" w:rsidRPr="00434141">
              <w:rPr>
                <w:rStyle w:val="Hypertextovodkaz"/>
                <w:noProof/>
              </w:rPr>
              <w:t>6.4</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Fotbalové kluby a politici</w:t>
            </w:r>
            <w:r w:rsidR="00356947">
              <w:rPr>
                <w:noProof/>
                <w:webHidden/>
              </w:rPr>
              <w:tab/>
            </w:r>
            <w:r w:rsidR="00356947">
              <w:rPr>
                <w:noProof/>
                <w:webHidden/>
              </w:rPr>
              <w:fldChar w:fldCharType="begin"/>
            </w:r>
            <w:r w:rsidR="00356947">
              <w:rPr>
                <w:noProof/>
                <w:webHidden/>
              </w:rPr>
              <w:instrText xml:space="preserve"> PAGEREF _Toc164894687 \h </w:instrText>
            </w:r>
            <w:r w:rsidR="00356947">
              <w:rPr>
                <w:noProof/>
                <w:webHidden/>
              </w:rPr>
            </w:r>
            <w:r w:rsidR="00356947">
              <w:rPr>
                <w:noProof/>
                <w:webHidden/>
              </w:rPr>
              <w:fldChar w:fldCharType="separate"/>
            </w:r>
            <w:r w:rsidR="00356947">
              <w:rPr>
                <w:noProof/>
                <w:webHidden/>
              </w:rPr>
              <w:t>51</w:t>
            </w:r>
            <w:r w:rsidR="00356947">
              <w:rPr>
                <w:noProof/>
                <w:webHidden/>
              </w:rPr>
              <w:fldChar w:fldCharType="end"/>
            </w:r>
          </w:hyperlink>
        </w:p>
        <w:p w14:paraId="53BA3307" w14:textId="5DA819EC"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88" w:history="1">
            <w:r w:rsidR="00356947" w:rsidRPr="00434141">
              <w:rPr>
                <w:rStyle w:val="Hypertextovodkaz"/>
                <w:noProof/>
              </w:rPr>
              <w:t>6.5</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Fanouškovská podpora národních fotbalových reprezentací</w:t>
            </w:r>
            <w:r w:rsidR="00356947">
              <w:rPr>
                <w:noProof/>
                <w:webHidden/>
              </w:rPr>
              <w:tab/>
            </w:r>
            <w:r w:rsidR="00356947">
              <w:rPr>
                <w:noProof/>
                <w:webHidden/>
              </w:rPr>
              <w:fldChar w:fldCharType="begin"/>
            </w:r>
            <w:r w:rsidR="00356947">
              <w:rPr>
                <w:noProof/>
                <w:webHidden/>
              </w:rPr>
              <w:instrText xml:space="preserve"> PAGEREF _Toc164894688 \h </w:instrText>
            </w:r>
            <w:r w:rsidR="00356947">
              <w:rPr>
                <w:noProof/>
                <w:webHidden/>
              </w:rPr>
            </w:r>
            <w:r w:rsidR="00356947">
              <w:rPr>
                <w:noProof/>
                <w:webHidden/>
              </w:rPr>
              <w:fldChar w:fldCharType="separate"/>
            </w:r>
            <w:r w:rsidR="00356947">
              <w:rPr>
                <w:noProof/>
                <w:webHidden/>
              </w:rPr>
              <w:t>52</w:t>
            </w:r>
            <w:r w:rsidR="00356947">
              <w:rPr>
                <w:noProof/>
                <w:webHidden/>
              </w:rPr>
              <w:fldChar w:fldCharType="end"/>
            </w:r>
          </w:hyperlink>
        </w:p>
        <w:p w14:paraId="29447E05" w14:textId="7520FFFE" w:rsidR="00356947" w:rsidRDefault="00614D7C">
          <w:pPr>
            <w:pStyle w:val="Obsah2"/>
            <w:tabs>
              <w:tab w:val="left" w:pos="960"/>
              <w:tab w:val="right" w:leader="dot" w:pos="9056"/>
            </w:tabs>
            <w:rPr>
              <w:rFonts w:eastAsiaTheme="minorEastAsia" w:cstheme="minorBidi"/>
              <w:smallCaps w:val="0"/>
              <w:noProof/>
              <w:kern w:val="2"/>
              <w:sz w:val="24"/>
              <w:szCs w:val="24"/>
              <w:lang w:eastAsia="cs-CZ"/>
              <w14:ligatures w14:val="standardContextual"/>
            </w:rPr>
          </w:pPr>
          <w:hyperlink w:anchor="_Toc164894689" w:history="1">
            <w:r w:rsidR="00356947" w:rsidRPr="00434141">
              <w:rPr>
                <w:rStyle w:val="Hypertextovodkaz"/>
                <w:noProof/>
              </w:rPr>
              <w:t>6.6</w:t>
            </w:r>
            <w:r w:rsidR="00356947">
              <w:rPr>
                <w:rFonts w:eastAsiaTheme="minorEastAsia" w:cstheme="minorBidi"/>
                <w:smallCaps w:val="0"/>
                <w:noProof/>
                <w:kern w:val="2"/>
                <w:sz w:val="24"/>
                <w:szCs w:val="24"/>
                <w:lang w:eastAsia="cs-CZ"/>
                <w14:ligatures w14:val="standardContextual"/>
              </w:rPr>
              <w:tab/>
            </w:r>
            <w:r w:rsidR="00356947" w:rsidRPr="00434141">
              <w:rPr>
                <w:rStyle w:val="Hypertextovodkaz"/>
                <w:noProof/>
              </w:rPr>
              <w:t>Vyhodnocení vlivu etnické příslušnosti na podporu fotbalových klubů</w:t>
            </w:r>
            <w:r w:rsidR="00356947">
              <w:rPr>
                <w:noProof/>
                <w:webHidden/>
              </w:rPr>
              <w:tab/>
            </w:r>
            <w:r w:rsidR="00356947">
              <w:rPr>
                <w:noProof/>
                <w:webHidden/>
              </w:rPr>
              <w:fldChar w:fldCharType="begin"/>
            </w:r>
            <w:r w:rsidR="00356947">
              <w:rPr>
                <w:noProof/>
                <w:webHidden/>
              </w:rPr>
              <w:instrText xml:space="preserve"> PAGEREF _Toc164894689 \h </w:instrText>
            </w:r>
            <w:r w:rsidR="00356947">
              <w:rPr>
                <w:noProof/>
                <w:webHidden/>
              </w:rPr>
            </w:r>
            <w:r w:rsidR="00356947">
              <w:rPr>
                <w:noProof/>
                <w:webHidden/>
              </w:rPr>
              <w:fldChar w:fldCharType="separate"/>
            </w:r>
            <w:r w:rsidR="00356947">
              <w:rPr>
                <w:noProof/>
                <w:webHidden/>
              </w:rPr>
              <w:t>53</w:t>
            </w:r>
            <w:r w:rsidR="00356947">
              <w:rPr>
                <w:noProof/>
                <w:webHidden/>
              </w:rPr>
              <w:fldChar w:fldCharType="end"/>
            </w:r>
          </w:hyperlink>
        </w:p>
        <w:p w14:paraId="43A33D90" w14:textId="2DEC95CF" w:rsidR="00356947" w:rsidRDefault="00614D7C">
          <w:pPr>
            <w:pStyle w:val="Obsah1"/>
            <w:rPr>
              <w:rFonts w:asciiTheme="minorHAnsi" w:eastAsiaTheme="minorEastAsia" w:hAnsiTheme="minorHAnsi" w:cstheme="minorBidi"/>
              <w:b w:val="0"/>
              <w:bCs w:val="0"/>
              <w:caps w:val="0"/>
              <w:noProof/>
              <w:kern w:val="2"/>
              <w:szCs w:val="24"/>
              <w:lang w:eastAsia="cs-CZ"/>
              <w14:ligatures w14:val="standardContextual"/>
            </w:rPr>
          </w:pPr>
          <w:hyperlink w:anchor="_Toc164894690" w:history="1">
            <w:r w:rsidR="00356947" w:rsidRPr="00434141">
              <w:rPr>
                <w:rStyle w:val="Hypertextovodkaz"/>
                <w:noProof/>
              </w:rPr>
              <w:t>Závěr</w:t>
            </w:r>
            <w:r w:rsidR="00356947">
              <w:rPr>
                <w:noProof/>
                <w:webHidden/>
              </w:rPr>
              <w:tab/>
            </w:r>
            <w:r w:rsidR="00356947">
              <w:rPr>
                <w:noProof/>
                <w:webHidden/>
              </w:rPr>
              <w:fldChar w:fldCharType="begin"/>
            </w:r>
            <w:r w:rsidR="00356947">
              <w:rPr>
                <w:noProof/>
                <w:webHidden/>
              </w:rPr>
              <w:instrText xml:space="preserve"> PAGEREF _Toc164894690 \h </w:instrText>
            </w:r>
            <w:r w:rsidR="00356947">
              <w:rPr>
                <w:noProof/>
                <w:webHidden/>
              </w:rPr>
            </w:r>
            <w:r w:rsidR="00356947">
              <w:rPr>
                <w:noProof/>
                <w:webHidden/>
              </w:rPr>
              <w:fldChar w:fldCharType="separate"/>
            </w:r>
            <w:r w:rsidR="00356947">
              <w:rPr>
                <w:noProof/>
                <w:webHidden/>
              </w:rPr>
              <w:t>55</w:t>
            </w:r>
            <w:r w:rsidR="00356947">
              <w:rPr>
                <w:noProof/>
                <w:webHidden/>
              </w:rPr>
              <w:fldChar w:fldCharType="end"/>
            </w:r>
          </w:hyperlink>
        </w:p>
        <w:p w14:paraId="687D9C8B" w14:textId="31038717" w:rsidR="00356947" w:rsidRDefault="00614D7C">
          <w:pPr>
            <w:pStyle w:val="Obsah1"/>
            <w:rPr>
              <w:rFonts w:asciiTheme="minorHAnsi" w:eastAsiaTheme="minorEastAsia" w:hAnsiTheme="minorHAnsi" w:cstheme="minorBidi"/>
              <w:b w:val="0"/>
              <w:bCs w:val="0"/>
              <w:caps w:val="0"/>
              <w:noProof/>
              <w:kern w:val="2"/>
              <w:szCs w:val="24"/>
              <w:lang w:eastAsia="cs-CZ"/>
              <w14:ligatures w14:val="standardContextual"/>
            </w:rPr>
          </w:pPr>
          <w:hyperlink w:anchor="_Toc164894691" w:history="1">
            <w:r w:rsidR="00356947" w:rsidRPr="00434141">
              <w:rPr>
                <w:rStyle w:val="Hypertextovodkaz"/>
                <w:noProof/>
              </w:rPr>
              <w:t>Abstrakt</w:t>
            </w:r>
            <w:r w:rsidR="00356947">
              <w:rPr>
                <w:noProof/>
                <w:webHidden/>
              </w:rPr>
              <w:tab/>
            </w:r>
            <w:r w:rsidR="00356947">
              <w:rPr>
                <w:noProof/>
                <w:webHidden/>
              </w:rPr>
              <w:fldChar w:fldCharType="begin"/>
            </w:r>
            <w:r w:rsidR="00356947">
              <w:rPr>
                <w:noProof/>
                <w:webHidden/>
              </w:rPr>
              <w:instrText xml:space="preserve"> PAGEREF _Toc164894691 \h </w:instrText>
            </w:r>
            <w:r w:rsidR="00356947">
              <w:rPr>
                <w:noProof/>
                <w:webHidden/>
              </w:rPr>
            </w:r>
            <w:r w:rsidR="00356947">
              <w:rPr>
                <w:noProof/>
                <w:webHidden/>
              </w:rPr>
              <w:fldChar w:fldCharType="separate"/>
            </w:r>
            <w:r w:rsidR="00356947">
              <w:rPr>
                <w:noProof/>
                <w:webHidden/>
              </w:rPr>
              <w:t>58</w:t>
            </w:r>
            <w:r w:rsidR="00356947">
              <w:rPr>
                <w:noProof/>
                <w:webHidden/>
              </w:rPr>
              <w:fldChar w:fldCharType="end"/>
            </w:r>
          </w:hyperlink>
        </w:p>
        <w:p w14:paraId="35EB7B87" w14:textId="477DFA08" w:rsidR="00356947" w:rsidRDefault="00614D7C">
          <w:pPr>
            <w:pStyle w:val="Obsah1"/>
            <w:rPr>
              <w:rFonts w:asciiTheme="minorHAnsi" w:eastAsiaTheme="minorEastAsia" w:hAnsiTheme="minorHAnsi" w:cstheme="minorBidi"/>
              <w:b w:val="0"/>
              <w:bCs w:val="0"/>
              <w:caps w:val="0"/>
              <w:noProof/>
              <w:kern w:val="2"/>
              <w:szCs w:val="24"/>
              <w:lang w:eastAsia="cs-CZ"/>
              <w14:ligatures w14:val="standardContextual"/>
            </w:rPr>
          </w:pPr>
          <w:hyperlink w:anchor="_Toc164894692" w:history="1">
            <w:r w:rsidR="00356947" w:rsidRPr="00434141">
              <w:rPr>
                <w:rStyle w:val="Hypertextovodkaz"/>
                <w:noProof/>
              </w:rPr>
              <w:t>Abstract</w:t>
            </w:r>
            <w:r w:rsidR="00356947">
              <w:rPr>
                <w:noProof/>
                <w:webHidden/>
              </w:rPr>
              <w:tab/>
            </w:r>
            <w:r w:rsidR="00356947">
              <w:rPr>
                <w:noProof/>
                <w:webHidden/>
              </w:rPr>
              <w:fldChar w:fldCharType="begin"/>
            </w:r>
            <w:r w:rsidR="00356947">
              <w:rPr>
                <w:noProof/>
                <w:webHidden/>
              </w:rPr>
              <w:instrText xml:space="preserve"> PAGEREF _Toc164894692 \h </w:instrText>
            </w:r>
            <w:r w:rsidR="00356947">
              <w:rPr>
                <w:noProof/>
                <w:webHidden/>
              </w:rPr>
            </w:r>
            <w:r w:rsidR="00356947">
              <w:rPr>
                <w:noProof/>
                <w:webHidden/>
              </w:rPr>
              <w:fldChar w:fldCharType="separate"/>
            </w:r>
            <w:r w:rsidR="00356947">
              <w:rPr>
                <w:noProof/>
                <w:webHidden/>
              </w:rPr>
              <w:t>59</w:t>
            </w:r>
            <w:r w:rsidR="00356947">
              <w:rPr>
                <w:noProof/>
                <w:webHidden/>
              </w:rPr>
              <w:fldChar w:fldCharType="end"/>
            </w:r>
          </w:hyperlink>
        </w:p>
        <w:p w14:paraId="25EECDA0" w14:textId="2D2BD6C3" w:rsidR="00356947" w:rsidRDefault="00614D7C">
          <w:pPr>
            <w:pStyle w:val="Obsah1"/>
            <w:rPr>
              <w:rFonts w:asciiTheme="minorHAnsi" w:eastAsiaTheme="minorEastAsia" w:hAnsiTheme="minorHAnsi" w:cstheme="minorBidi"/>
              <w:b w:val="0"/>
              <w:bCs w:val="0"/>
              <w:caps w:val="0"/>
              <w:noProof/>
              <w:kern w:val="2"/>
              <w:szCs w:val="24"/>
              <w:lang w:eastAsia="cs-CZ"/>
              <w14:ligatures w14:val="standardContextual"/>
            </w:rPr>
          </w:pPr>
          <w:hyperlink w:anchor="_Toc164894693" w:history="1">
            <w:r w:rsidR="00356947" w:rsidRPr="00434141">
              <w:rPr>
                <w:rStyle w:val="Hypertextovodkaz"/>
                <w:noProof/>
              </w:rPr>
              <w:t>Použité zdroje</w:t>
            </w:r>
            <w:r w:rsidR="00356947">
              <w:rPr>
                <w:noProof/>
                <w:webHidden/>
              </w:rPr>
              <w:tab/>
            </w:r>
            <w:r w:rsidR="00356947">
              <w:rPr>
                <w:noProof/>
                <w:webHidden/>
              </w:rPr>
              <w:fldChar w:fldCharType="begin"/>
            </w:r>
            <w:r w:rsidR="00356947">
              <w:rPr>
                <w:noProof/>
                <w:webHidden/>
              </w:rPr>
              <w:instrText xml:space="preserve"> PAGEREF _Toc164894693 \h </w:instrText>
            </w:r>
            <w:r w:rsidR="00356947">
              <w:rPr>
                <w:noProof/>
                <w:webHidden/>
              </w:rPr>
            </w:r>
            <w:r w:rsidR="00356947">
              <w:rPr>
                <w:noProof/>
                <w:webHidden/>
              </w:rPr>
              <w:fldChar w:fldCharType="separate"/>
            </w:r>
            <w:r w:rsidR="00356947">
              <w:rPr>
                <w:noProof/>
                <w:webHidden/>
              </w:rPr>
              <w:t>60</w:t>
            </w:r>
            <w:r w:rsidR="00356947">
              <w:rPr>
                <w:noProof/>
                <w:webHidden/>
              </w:rPr>
              <w:fldChar w:fldCharType="end"/>
            </w:r>
          </w:hyperlink>
        </w:p>
        <w:p w14:paraId="555335F6" w14:textId="61FFAD0A" w:rsidR="00356947" w:rsidRDefault="00614D7C">
          <w:pPr>
            <w:pStyle w:val="Obsah1"/>
            <w:rPr>
              <w:rFonts w:asciiTheme="minorHAnsi" w:eastAsiaTheme="minorEastAsia" w:hAnsiTheme="minorHAnsi" w:cstheme="minorBidi"/>
              <w:b w:val="0"/>
              <w:bCs w:val="0"/>
              <w:caps w:val="0"/>
              <w:noProof/>
              <w:kern w:val="2"/>
              <w:szCs w:val="24"/>
              <w:lang w:eastAsia="cs-CZ"/>
              <w14:ligatures w14:val="standardContextual"/>
            </w:rPr>
          </w:pPr>
          <w:hyperlink w:anchor="_Toc164894694" w:history="1">
            <w:r w:rsidR="00356947" w:rsidRPr="00434141">
              <w:rPr>
                <w:rStyle w:val="Hypertextovodkaz"/>
                <w:noProof/>
              </w:rPr>
              <w:t>Seznam obrázků</w:t>
            </w:r>
            <w:r w:rsidR="00356947">
              <w:rPr>
                <w:noProof/>
                <w:webHidden/>
              </w:rPr>
              <w:tab/>
            </w:r>
            <w:r w:rsidR="00356947">
              <w:rPr>
                <w:noProof/>
                <w:webHidden/>
              </w:rPr>
              <w:fldChar w:fldCharType="begin"/>
            </w:r>
            <w:r w:rsidR="00356947">
              <w:rPr>
                <w:noProof/>
                <w:webHidden/>
              </w:rPr>
              <w:instrText xml:space="preserve"> PAGEREF _Toc164894694 \h </w:instrText>
            </w:r>
            <w:r w:rsidR="00356947">
              <w:rPr>
                <w:noProof/>
                <w:webHidden/>
              </w:rPr>
            </w:r>
            <w:r w:rsidR="00356947">
              <w:rPr>
                <w:noProof/>
                <w:webHidden/>
              </w:rPr>
              <w:fldChar w:fldCharType="separate"/>
            </w:r>
            <w:r w:rsidR="00356947">
              <w:rPr>
                <w:noProof/>
                <w:webHidden/>
              </w:rPr>
              <w:t>70</w:t>
            </w:r>
            <w:r w:rsidR="00356947">
              <w:rPr>
                <w:noProof/>
                <w:webHidden/>
              </w:rPr>
              <w:fldChar w:fldCharType="end"/>
            </w:r>
          </w:hyperlink>
        </w:p>
        <w:p w14:paraId="7449F91A" w14:textId="06A79DA6" w:rsidR="00356947" w:rsidRDefault="00614D7C">
          <w:pPr>
            <w:pStyle w:val="Obsah1"/>
            <w:rPr>
              <w:rFonts w:asciiTheme="minorHAnsi" w:eastAsiaTheme="minorEastAsia" w:hAnsiTheme="minorHAnsi" w:cstheme="minorBidi"/>
              <w:b w:val="0"/>
              <w:bCs w:val="0"/>
              <w:caps w:val="0"/>
              <w:noProof/>
              <w:kern w:val="2"/>
              <w:szCs w:val="24"/>
              <w:lang w:eastAsia="cs-CZ"/>
              <w14:ligatures w14:val="standardContextual"/>
            </w:rPr>
          </w:pPr>
          <w:hyperlink w:anchor="_Toc164894695" w:history="1">
            <w:r w:rsidR="00356947" w:rsidRPr="00434141">
              <w:rPr>
                <w:rStyle w:val="Hypertextovodkaz"/>
                <w:noProof/>
              </w:rPr>
              <w:t>Seznam tabulek</w:t>
            </w:r>
            <w:r w:rsidR="00356947">
              <w:rPr>
                <w:noProof/>
                <w:webHidden/>
              </w:rPr>
              <w:tab/>
            </w:r>
            <w:r w:rsidR="00356947">
              <w:rPr>
                <w:noProof/>
                <w:webHidden/>
              </w:rPr>
              <w:fldChar w:fldCharType="begin"/>
            </w:r>
            <w:r w:rsidR="00356947">
              <w:rPr>
                <w:noProof/>
                <w:webHidden/>
              </w:rPr>
              <w:instrText xml:space="preserve"> PAGEREF _Toc164894695 \h </w:instrText>
            </w:r>
            <w:r w:rsidR="00356947">
              <w:rPr>
                <w:noProof/>
                <w:webHidden/>
              </w:rPr>
            </w:r>
            <w:r w:rsidR="00356947">
              <w:rPr>
                <w:noProof/>
                <w:webHidden/>
              </w:rPr>
              <w:fldChar w:fldCharType="separate"/>
            </w:r>
            <w:r w:rsidR="00356947">
              <w:rPr>
                <w:noProof/>
                <w:webHidden/>
              </w:rPr>
              <w:t>71</w:t>
            </w:r>
            <w:r w:rsidR="00356947">
              <w:rPr>
                <w:noProof/>
                <w:webHidden/>
              </w:rPr>
              <w:fldChar w:fldCharType="end"/>
            </w:r>
          </w:hyperlink>
        </w:p>
        <w:p w14:paraId="1845E58E" w14:textId="54E6595F" w:rsidR="00665758" w:rsidRDefault="00B8476D" w:rsidP="00665758">
          <w:r>
            <w:rPr>
              <w:rFonts w:eastAsiaTheme="minorHAnsi" w:cstheme="minorHAnsi"/>
              <w:sz w:val="22"/>
              <w:szCs w:val="22"/>
              <w:lang w:eastAsia="en-US"/>
            </w:rPr>
            <w:fldChar w:fldCharType="end"/>
          </w:r>
        </w:p>
      </w:sdtContent>
    </w:sdt>
    <w:p w14:paraId="6FA15C7B" w14:textId="77777777" w:rsidR="00B8476D" w:rsidRDefault="00B8476D" w:rsidP="00665758">
      <w:pPr>
        <w:rPr>
          <w:rFonts w:eastAsiaTheme="minorHAnsi"/>
          <w:b/>
          <w:bCs/>
          <w:caps/>
          <w:sz w:val="22"/>
          <w:szCs w:val="22"/>
          <w:lang w:eastAsia="en-US"/>
        </w:rPr>
        <w:sectPr w:rsidR="00B8476D" w:rsidSect="00A22244">
          <w:footerReference w:type="default" r:id="rId8"/>
          <w:pgSz w:w="11900" w:h="16840"/>
          <w:pgMar w:top="1417" w:right="1417" w:bottom="1417" w:left="1417" w:header="708" w:footer="708" w:gutter="0"/>
          <w:cols w:space="708"/>
          <w:titlePg/>
          <w:docGrid w:linePitch="360"/>
        </w:sectPr>
      </w:pPr>
    </w:p>
    <w:p w14:paraId="7D95E68D" w14:textId="4D0BAEB1" w:rsidR="00B94DC3" w:rsidRPr="003516B9" w:rsidRDefault="00953EDB" w:rsidP="003516B9">
      <w:pPr>
        <w:pStyle w:val="zvr"/>
      </w:pPr>
      <w:bookmarkStart w:id="0" w:name="_Toc164894646"/>
      <w:r>
        <w:lastRenderedPageBreak/>
        <w:t>Ú</w:t>
      </w:r>
      <w:r w:rsidR="008E15F3">
        <w:t>vod</w:t>
      </w:r>
      <w:bookmarkEnd w:id="0"/>
    </w:p>
    <w:p w14:paraId="26AFE087" w14:textId="5B846E5E" w:rsidR="00461487" w:rsidRPr="00461487" w:rsidRDefault="00461487" w:rsidP="00461487">
      <w:pPr>
        <w:spacing w:line="360" w:lineRule="auto"/>
        <w:ind w:firstLine="708"/>
        <w:jc w:val="both"/>
      </w:pPr>
      <w:r w:rsidRPr="00461487">
        <w:t xml:space="preserve">V dnešním globalizovaném světě zůstává etnická identita jedním z klíčových faktorů, které formují společenské struktury </w:t>
      </w:r>
      <w:r w:rsidR="00733493" w:rsidRPr="00461487">
        <w:t>a</w:t>
      </w:r>
      <w:r w:rsidR="00733493">
        <w:t> </w:t>
      </w:r>
      <w:r w:rsidRPr="00461487">
        <w:t xml:space="preserve">vztahy. Etnická segmentace, tedy rozdělení společnosti podle etnického klíče, je jevem, který může mít významné sociální, společenské </w:t>
      </w:r>
      <w:r w:rsidR="00733493" w:rsidRPr="00461487">
        <w:t>a</w:t>
      </w:r>
      <w:r w:rsidR="00733493">
        <w:t> </w:t>
      </w:r>
      <w:r w:rsidRPr="00461487">
        <w:t xml:space="preserve">politické důsledky. Společné soužití více etnických skupin v dané zemi, či dokonce městě tak může představovat poměrně velkou výzvu </w:t>
      </w:r>
      <w:r w:rsidR="00733493" w:rsidRPr="00461487">
        <w:t>a</w:t>
      </w:r>
      <w:r w:rsidR="00733493">
        <w:t> </w:t>
      </w:r>
      <w:r w:rsidRPr="00461487">
        <w:t xml:space="preserve">riziko </w:t>
      </w:r>
      <w:r w:rsidR="00733493" w:rsidRPr="00461487">
        <w:t>i</w:t>
      </w:r>
      <w:r w:rsidR="00733493">
        <w:t> </w:t>
      </w:r>
      <w:r w:rsidRPr="00461487">
        <w:t xml:space="preserve">v 21. století. </w:t>
      </w:r>
    </w:p>
    <w:p w14:paraId="444569CB" w14:textId="04878E84" w:rsidR="00461487" w:rsidRPr="00461487" w:rsidRDefault="00461487" w:rsidP="00461487">
      <w:pPr>
        <w:spacing w:line="360" w:lineRule="auto"/>
        <w:ind w:firstLine="708"/>
        <w:jc w:val="both"/>
      </w:pPr>
      <w:r w:rsidRPr="00461487">
        <w:t xml:space="preserve">V této práci se konkrétně zaměřím na etnickou segmentaci ve městě Mostar v Bosně </w:t>
      </w:r>
      <w:r w:rsidR="00733493" w:rsidRPr="00461487">
        <w:t>a</w:t>
      </w:r>
      <w:r w:rsidR="00733493">
        <w:t> </w:t>
      </w:r>
      <w:r w:rsidRPr="00461487">
        <w:t xml:space="preserve">Hercegovině, jenž v době před krvavou válkou v Jugoslávii byl příkladem tolerance </w:t>
      </w:r>
      <w:r w:rsidR="00733493" w:rsidRPr="00461487">
        <w:t>a</w:t>
      </w:r>
      <w:r w:rsidR="00733493">
        <w:t> </w:t>
      </w:r>
      <w:r w:rsidRPr="00461487">
        <w:t xml:space="preserve">koexistence více etnických skupin v jednom městě. Po skončení války se však Mostar stal symbolem silného rozporu mezi těmito skupinami </w:t>
      </w:r>
      <w:r w:rsidR="00733493" w:rsidRPr="00461487">
        <w:t>a</w:t>
      </w:r>
      <w:r w:rsidR="00733493">
        <w:t> </w:t>
      </w:r>
      <w:r w:rsidRPr="00461487">
        <w:t xml:space="preserve">celou poválečnou historii se potýkal s mnoha výzvami, přičemž některé nejsou dořešeny ani téměř 30 let od konce války </w:t>
      </w:r>
      <w:r w:rsidR="00733493" w:rsidRPr="00461487">
        <w:t>a</w:t>
      </w:r>
      <w:r w:rsidR="00733493">
        <w:t> </w:t>
      </w:r>
      <w:r w:rsidRPr="00461487">
        <w:t>dodnes se nachází v dynamickém prostředí, kde minulost tvoří základ současnosti.</w:t>
      </w:r>
    </w:p>
    <w:p w14:paraId="35F866EA" w14:textId="48EAFB53" w:rsidR="00461487" w:rsidRPr="00461487" w:rsidRDefault="00461487" w:rsidP="00461487">
      <w:pPr>
        <w:spacing w:line="360" w:lineRule="auto"/>
        <w:ind w:firstLine="708"/>
        <w:jc w:val="both"/>
      </w:pPr>
      <w:r w:rsidRPr="00461487">
        <w:t xml:space="preserve">Hlavním cílem mé bakalářské práce je zanalyzovat problematiku etnické segmentace v Mostaru, což bude zkoumáno v několika vytyčených oblastech. Prvním cílem je objasnit, zda dochází k etnické segmentaci v rámci voličské podpory v Mostaru v komunálních volbách v roce 2020. Druhým cílem je zjistit, jestli je společnost etnicky segmentována v každodenních činnostech sociální sféry. Třetí </w:t>
      </w:r>
      <w:r w:rsidR="00733493" w:rsidRPr="00461487">
        <w:t>a</w:t>
      </w:r>
      <w:r w:rsidR="00733493">
        <w:t> </w:t>
      </w:r>
      <w:r w:rsidRPr="00461487">
        <w:t>poslední oblastí výzkumu je sportovní sféra, konkrétně fanouškovská podpora ve fotbal</w:t>
      </w:r>
      <w:r w:rsidR="008C3343">
        <w:t>e</w:t>
      </w:r>
      <w:r w:rsidRPr="00461487">
        <w:t xml:space="preserve">. </w:t>
      </w:r>
    </w:p>
    <w:p w14:paraId="1590F481" w14:textId="08785D49" w:rsidR="00461487" w:rsidRPr="00461487" w:rsidRDefault="00461487" w:rsidP="00461487">
      <w:pPr>
        <w:spacing w:line="360" w:lineRule="auto"/>
        <w:ind w:firstLine="708"/>
        <w:jc w:val="both"/>
      </w:pPr>
      <w:r w:rsidRPr="00461487">
        <w:t xml:space="preserve">Práce je relevantní zejména ze dvou důvodů. Tím prvním </w:t>
      </w:r>
      <w:r w:rsidR="00733493" w:rsidRPr="00461487">
        <w:t>a</w:t>
      </w:r>
      <w:r w:rsidR="00733493">
        <w:t> </w:t>
      </w:r>
      <w:r w:rsidRPr="00461487">
        <w:t xml:space="preserve">hlavním důvodem je dnes stále více užívaný pojem globalizace. </w:t>
      </w:r>
      <w:r w:rsidR="00733493" w:rsidRPr="00461487">
        <w:t>V</w:t>
      </w:r>
      <w:r w:rsidR="00733493">
        <w:t> </w:t>
      </w:r>
      <w:r w:rsidRPr="00461487">
        <w:t xml:space="preserve">jejím důsledku se svět stává čím dál více propojeným místem </w:t>
      </w:r>
      <w:r w:rsidR="00733493" w:rsidRPr="00461487">
        <w:t>a</w:t>
      </w:r>
      <w:r w:rsidR="00733493">
        <w:t> </w:t>
      </w:r>
      <w:r w:rsidRPr="00461487">
        <w:t xml:space="preserve">je velice pravděpodobné, že </w:t>
      </w:r>
      <w:r w:rsidR="00733493" w:rsidRPr="00461487">
        <w:t>v</w:t>
      </w:r>
      <w:r w:rsidR="00733493">
        <w:t> </w:t>
      </w:r>
      <w:r w:rsidRPr="00461487">
        <w:t xml:space="preserve">budoucnu se se střetem více kultur, etnických či náboženských skupin může potýkat mnoho dalších zemí </w:t>
      </w:r>
      <w:r w:rsidR="00733493" w:rsidRPr="00461487">
        <w:t>i</w:t>
      </w:r>
      <w:r w:rsidR="00733493">
        <w:t> </w:t>
      </w:r>
      <w:r w:rsidRPr="00461487">
        <w:t xml:space="preserve">měst. Proto je důležité se tématem multikulturalismu zabývat </w:t>
      </w:r>
      <w:r w:rsidR="00733493" w:rsidRPr="00461487">
        <w:t>a</w:t>
      </w:r>
      <w:r w:rsidR="00733493">
        <w:t> </w:t>
      </w:r>
      <w:r w:rsidRPr="00461487">
        <w:t xml:space="preserve">snažit se hledat způsoby, jež učiní tento svět vhodným </w:t>
      </w:r>
      <w:r w:rsidR="00733493" w:rsidRPr="00461487">
        <w:t>a</w:t>
      </w:r>
      <w:r w:rsidR="00733493">
        <w:t> </w:t>
      </w:r>
      <w:r w:rsidRPr="00461487">
        <w:t xml:space="preserve">příjemným místem </w:t>
      </w:r>
      <w:r w:rsidR="00733493" w:rsidRPr="00461487">
        <w:t>k</w:t>
      </w:r>
      <w:r w:rsidR="00733493">
        <w:t> </w:t>
      </w:r>
      <w:r w:rsidRPr="00461487">
        <w:t xml:space="preserve">soužití rozličných skupin lidí </w:t>
      </w:r>
      <w:r w:rsidR="00733493" w:rsidRPr="00461487">
        <w:t>a</w:t>
      </w:r>
      <w:r w:rsidR="00733493">
        <w:t> </w:t>
      </w:r>
      <w:r w:rsidRPr="00461487">
        <w:t xml:space="preserve">které se zároveň budou snažit </w:t>
      </w:r>
      <w:r w:rsidR="00733493" w:rsidRPr="00461487">
        <w:t>o</w:t>
      </w:r>
      <w:r w:rsidR="00733493">
        <w:t> </w:t>
      </w:r>
      <w:r w:rsidRPr="00461487">
        <w:t xml:space="preserve">co největší možnou míru zachování jedinečnosti každé </w:t>
      </w:r>
      <w:r w:rsidR="00733493" w:rsidRPr="00461487">
        <w:t>z</w:t>
      </w:r>
      <w:r w:rsidR="00733493">
        <w:t> </w:t>
      </w:r>
      <w:r w:rsidRPr="00461487">
        <w:t xml:space="preserve">těchto skupin </w:t>
      </w:r>
      <w:r w:rsidR="00733493" w:rsidRPr="00461487">
        <w:t>a</w:t>
      </w:r>
      <w:r w:rsidR="00733493">
        <w:t> </w:t>
      </w:r>
      <w:r w:rsidRPr="00461487">
        <w:t xml:space="preserve">budování vzájemného respektu. Druhým důvodem, který činí tuto práci relevantní, je jeden z velkých cílů Bosny </w:t>
      </w:r>
      <w:r w:rsidR="00733493" w:rsidRPr="00461487">
        <w:t>a</w:t>
      </w:r>
      <w:r w:rsidR="00733493">
        <w:t> </w:t>
      </w:r>
      <w:r w:rsidRPr="00461487">
        <w:t xml:space="preserve">Hercegoviny, </w:t>
      </w:r>
      <w:r w:rsidR="00733493" w:rsidRPr="00461487">
        <w:t>a</w:t>
      </w:r>
      <w:r w:rsidR="00733493">
        <w:t> </w:t>
      </w:r>
      <w:r w:rsidRPr="00461487">
        <w:t xml:space="preserve">to integrace do struktur Evropské unie. Evropská komise v roce 2019 vytyčila 14 bodů, které musí Bosna </w:t>
      </w:r>
      <w:r w:rsidR="00733493" w:rsidRPr="00461487">
        <w:t>a</w:t>
      </w:r>
      <w:r w:rsidR="00733493">
        <w:t> </w:t>
      </w:r>
      <w:r w:rsidRPr="00461487">
        <w:t xml:space="preserve">Hercegovina splnit, aby mohla být zahájena přístupová jednání. Jeden z těchto bodů se týkal </w:t>
      </w:r>
      <w:r w:rsidR="00733493" w:rsidRPr="00461487">
        <w:t>i</w:t>
      </w:r>
      <w:r w:rsidR="00733493">
        <w:t> </w:t>
      </w:r>
      <w:r w:rsidRPr="00461487">
        <w:t xml:space="preserve">absence komunálních voleb v Mostaru (Evropská komise, 2019), přičemž tento bod byl v roce 2020 vyřešen </w:t>
      </w:r>
      <w:r w:rsidR="00733493" w:rsidRPr="00461487">
        <w:t>a</w:t>
      </w:r>
      <w:r w:rsidR="00733493">
        <w:t> </w:t>
      </w:r>
      <w:r w:rsidRPr="00461487">
        <w:t xml:space="preserve">v březnu 2024 došlo oficiálně k zahájení přístupových jednání </w:t>
      </w:r>
      <w:r w:rsidR="00733493" w:rsidRPr="00461487">
        <w:t>o</w:t>
      </w:r>
      <w:r w:rsidR="00733493">
        <w:t> </w:t>
      </w:r>
      <w:r w:rsidRPr="00461487">
        <w:t xml:space="preserve">vstupu Bosny </w:t>
      </w:r>
      <w:r w:rsidR="00733493" w:rsidRPr="00461487">
        <w:t>a</w:t>
      </w:r>
      <w:r w:rsidR="00733493">
        <w:t> </w:t>
      </w:r>
      <w:r w:rsidRPr="00461487">
        <w:t xml:space="preserve">Hercegoviny do Evropské unie (ČTK, 2024). Nadále je </w:t>
      </w:r>
      <w:r w:rsidRPr="00461487">
        <w:lastRenderedPageBreak/>
        <w:t xml:space="preserve">však otázkou, zda se může stát Bosna </w:t>
      </w:r>
      <w:r w:rsidR="00733493" w:rsidRPr="00461487">
        <w:t>a</w:t>
      </w:r>
      <w:r w:rsidR="00733493">
        <w:t> </w:t>
      </w:r>
      <w:r w:rsidRPr="00461487">
        <w:t xml:space="preserve">Hercegovina, s tolika problematickými vnitřními regiony včetně Mostaru, plnohodnotným členem Evropské unie. </w:t>
      </w:r>
    </w:p>
    <w:p w14:paraId="7500B600" w14:textId="2EB2D2A1" w:rsidR="00461487" w:rsidRPr="00461487" w:rsidRDefault="00461487" w:rsidP="00461487">
      <w:pPr>
        <w:spacing w:line="360" w:lineRule="auto"/>
        <w:ind w:firstLine="708"/>
        <w:jc w:val="both"/>
      </w:pPr>
      <w:r w:rsidRPr="00461487">
        <w:t xml:space="preserve">Dosavadní zpracování tématu se týkalo především dílčích částí </w:t>
      </w:r>
      <w:r w:rsidR="00733493" w:rsidRPr="00461487">
        <w:t>a</w:t>
      </w:r>
      <w:r w:rsidR="00733493">
        <w:t> </w:t>
      </w:r>
      <w:r w:rsidRPr="00461487">
        <w:t xml:space="preserve">v některých oblastech není úplně aktuální. Některé práce se jednotlivě věnovaly fotbalovým klubům, školství, či pojmenovávání veřejného prostoru. Přestože se </w:t>
      </w:r>
      <w:r w:rsidR="00733493" w:rsidRPr="00461487">
        <w:t>v</w:t>
      </w:r>
      <w:r w:rsidR="00733493">
        <w:t> </w:t>
      </w:r>
      <w:r w:rsidRPr="00461487">
        <w:t xml:space="preserve">Mostaru konaly komunální volby v roce 2020 po dlouhých 12 letech, pokrytí tohoto tématu téměř úplně absentuje. </w:t>
      </w:r>
    </w:p>
    <w:p w14:paraId="37532698" w14:textId="7DB329CF" w:rsidR="00461487" w:rsidRPr="00461487" w:rsidRDefault="00461487" w:rsidP="00461487">
      <w:pPr>
        <w:spacing w:line="360" w:lineRule="auto"/>
        <w:ind w:firstLine="708"/>
        <w:jc w:val="both"/>
      </w:pPr>
      <w:r w:rsidRPr="00461487">
        <w:t xml:space="preserve">V teoretické části bylo pracováno s akademickým článkem </w:t>
      </w:r>
      <w:r w:rsidR="00733493" w:rsidRPr="00461487">
        <w:t>a</w:t>
      </w:r>
      <w:r w:rsidR="00733493">
        <w:t> </w:t>
      </w:r>
      <w:r w:rsidRPr="00461487">
        <w:t xml:space="preserve">knihou </w:t>
      </w:r>
      <w:proofErr w:type="spellStart"/>
      <w:r w:rsidRPr="00461487">
        <w:t>Arenda</w:t>
      </w:r>
      <w:proofErr w:type="spellEnd"/>
      <w:r w:rsidRPr="00461487">
        <w:t xml:space="preserve"> </w:t>
      </w:r>
      <w:proofErr w:type="spellStart"/>
      <w:r w:rsidRPr="00461487">
        <w:t>Lijpharta</w:t>
      </w:r>
      <w:proofErr w:type="spellEnd"/>
      <w:r w:rsidRPr="00461487">
        <w:t xml:space="preserve"> (1969, 1977), které se zabývaly </w:t>
      </w:r>
      <w:proofErr w:type="spellStart"/>
      <w:r w:rsidRPr="00461487">
        <w:t>konsociační</w:t>
      </w:r>
      <w:proofErr w:type="spellEnd"/>
      <w:r w:rsidRPr="00461487">
        <w:t xml:space="preserve"> teorií. Poté byla také využívána kniha </w:t>
      </w:r>
      <w:proofErr w:type="spellStart"/>
      <w:r w:rsidRPr="00461487">
        <w:t>Arenda</w:t>
      </w:r>
      <w:proofErr w:type="spellEnd"/>
      <w:r w:rsidRPr="00461487">
        <w:t xml:space="preserve"> </w:t>
      </w:r>
      <w:proofErr w:type="spellStart"/>
      <w:r w:rsidRPr="00461487">
        <w:t>Lijpharta</w:t>
      </w:r>
      <w:proofErr w:type="spellEnd"/>
      <w:r w:rsidRPr="00461487">
        <w:t xml:space="preserve"> (1975) spolu </w:t>
      </w:r>
      <w:r w:rsidR="00733493" w:rsidRPr="00461487">
        <w:t>s</w:t>
      </w:r>
      <w:r w:rsidR="00733493">
        <w:t> </w:t>
      </w:r>
      <w:r w:rsidRPr="00461487">
        <w:t xml:space="preserve">knihou </w:t>
      </w:r>
      <w:proofErr w:type="spellStart"/>
      <w:r w:rsidRPr="00461487">
        <w:t>Arie</w:t>
      </w:r>
      <w:proofErr w:type="spellEnd"/>
      <w:r w:rsidRPr="00461487">
        <w:t xml:space="preserve"> L. </w:t>
      </w:r>
      <w:proofErr w:type="spellStart"/>
      <w:r w:rsidRPr="00461487">
        <w:t>Molendijka</w:t>
      </w:r>
      <w:proofErr w:type="spellEnd"/>
      <w:r w:rsidRPr="00461487">
        <w:t xml:space="preserve"> (2022), které popisovaly historii </w:t>
      </w:r>
      <w:r w:rsidR="00733493" w:rsidRPr="00461487">
        <w:t>a</w:t>
      </w:r>
      <w:r w:rsidR="00733493">
        <w:t> </w:t>
      </w:r>
      <w:r w:rsidRPr="00461487">
        <w:t xml:space="preserve">fungování konceptu pilířů v Nizozemsku v 50. </w:t>
      </w:r>
      <w:r w:rsidR="00733493" w:rsidRPr="00461487">
        <w:t>a</w:t>
      </w:r>
      <w:r w:rsidR="00733493">
        <w:t> </w:t>
      </w:r>
      <w:r w:rsidRPr="00461487">
        <w:t xml:space="preserve">60. letech 20. století. </w:t>
      </w:r>
      <w:r w:rsidR="00733493" w:rsidRPr="00461487">
        <w:t>U</w:t>
      </w:r>
      <w:r w:rsidR="00733493">
        <w:t> </w:t>
      </w:r>
      <w:r w:rsidRPr="00461487">
        <w:t xml:space="preserve">každé zkoumané části bylo potřeba vycházet z jiných zdrojů. Jednalo se </w:t>
      </w:r>
      <w:r w:rsidR="00733493" w:rsidRPr="00461487">
        <w:t>o</w:t>
      </w:r>
      <w:r w:rsidR="00733493">
        <w:t> </w:t>
      </w:r>
      <w:r w:rsidRPr="00461487">
        <w:t xml:space="preserve">akademické články, knihy </w:t>
      </w:r>
      <w:r w:rsidR="00733493" w:rsidRPr="00461487">
        <w:t>a</w:t>
      </w:r>
      <w:r w:rsidR="00733493">
        <w:t> </w:t>
      </w:r>
      <w:r w:rsidR="00733493" w:rsidRPr="00461487">
        <w:t>o</w:t>
      </w:r>
      <w:r w:rsidR="00733493">
        <w:t> </w:t>
      </w:r>
      <w:r w:rsidRPr="00461487">
        <w:t xml:space="preserve">informace ze zpravodajských webů pokrývající prostor Bosny </w:t>
      </w:r>
      <w:r w:rsidR="00733493" w:rsidRPr="00461487">
        <w:t>a</w:t>
      </w:r>
      <w:r w:rsidR="00733493">
        <w:t> </w:t>
      </w:r>
      <w:r w:rsidRPr="00461487">
        <w:t xml:space="preserve">Hercegoviny </w:t>
      </w:r>
      <w:r w:rsidR="00733493" w:rsidRPr="00461487">
        <w:t>a</w:t>
      </w:r>
      <w:r w:rsidR="00733493">
        <w:t> </w:t>
      </w:r>
      <w:r w:rsidRPr="00461487">
        <w:t xml:space="preserve">z lokálních elektronických deníků v Mostaru. V případě historického kontextu Mostaru jsem čerpal primárně </w:t>
      </w:r>
      <w:r w:rsidR="00733493" w:rsidRPr="00461487">
        <w:t>z</w:t>
      </w:r>
      <w:r w:rsidR="00733493">
        <w:t> </w:t>
      </w:r>
      <w:r w:rsidRPr="00461487">
        <w:t xml:space="preserve">článku od dvou autorů Francesca </w:t>
      </w:r>
      <w:proofErr w:type="spellStart"/>
      <w:r w:rsidRPr="00461487">
        <w:t>Strazzari</w:t>
      </w:r>
      <w:proofErr w:type="spellEnd"/>
      <w:r w:rsidRPr="00461487">
        <w:t xml:space="preserve"> </w:t>
      </w:r>
      <w:r w:rsidR="00733493" w:rsidRPr="00461487">
        <w:t>a</w:t>
      </w:r>
      <w:r w:rsidR="00733493">
        <w:t> </w:t>
      </w:r>
      <w:r w:rsidRPr="00461487">
        <w:t xml:space="preserve">Nebojsa </w:t>
      </w:r>
      <w:proofErr w:type="spellStart"/>
      <w:r w:rsidRPr="00461487">
        <w:t>Bjelakovic</w:t>
      </w:r>
      <w:proofErr w:type="spellEnd"/>
      <w:r w:rsidRPr="00461487">
        <w:t xml:space="preserve"> (1999), kteří se věnovali historicko-politickému vývoji dění války v Mostaru, avšak některé dílčí informace týkající se válečného konfliktu bylo potřeba doplnit z knihy Ladislava Hladkého (1996). Poválečnému administrativnímu uspořádání se pak věnoval ve svém článku Florian </w:t>
      </w:r>
      <w:proofErr w:type="spellStart"/>
      <w:r w:rsidRPr="00461487">
        <w:t>Bieber</w:t>
      </w:r>
      <w:proofErr w:type="spellEnd"/>
      <w:r w:rsidRPr="00461487">
        <w:t xml:space="preserve"> (2005) </w:t>
      </w:r>
      <w:r w:rsidR="00733493" w:rsidRPr="00461487">
        <w:t>a</w:t>
      </w:r>
      <w:r w:rsidR="00733493">
        <w:t> </w:t>
      </w:r>
      <w:r w:rsidRPr="00461487">
        <w:t xml:space="preserve">popisoval, jak neefektivní </w:t>
      </w:r>
      <w:r w:rsidR="00733493" w:rsidRPr="00461487">
        <w:t>a</w:t>
      </w:r>
      <w:r w:rsidR="00733493">
        <w:t> </w:t>
      </w:r>
      <w:r w:rsidRPr="00461487">
        <w:t xml:space="preserve">komplikovaná správa tohoto města byla. V případě kapitoly věnující se komunálním volbám </w:t>
      </w:r>
      <w:r w:rsidR="00733493" w:rsidRPr="00461487">
        <w:t>v</w:t>
      </w:r>
      <w:r w:rsidR="00733493">
        <w:t> </w:t>
      </w:r>
      <w:r w:rsidRPr="00461487">
        <w:t xml:space="preserve">roce 2020 neexistuje příliš mnoho odborné literatury, </w:t>
      </w:r>
      <w:r w:rsidR="00733493" w:rsidRPr="00461487">
        <w:t>a</w:t>
      </w:r>
      <w:r w:rsidR="00733493">
        <w:t> </w:t>
      </w:r>
      <w:r w:rsidRPr="00461487">
        <w:t>proto velká část informací byla získávána </w:t>
      </w:r>
      <w:r w:rsidR="00733493" w:rsidRPr="00461487">
        <w:t>z</w:t>
      </w:r>
      <w:r w:rsidR="00733493">
        <w:t> </w:t>
      </w:r>
      <w:r w:rsidRPr="00461487">
        <w:t xml:space="preserve">mediálního prostoru, konkrétně pak například z lokálního internetového plátku Bljesak.info. V rámci kapitoly každodenních činností sociální sféry bylo v případě vzdělávání pracováno primárně s dokumentem zabývajícím se školstvím v Bosně </w:t>
      </w:r>
      <w:r w:rsidR="00733493" w:rsidRPr="00461487">
        <w:t>a</w:t>
      </w:r>
      <w:r w:rsidR="00733493">
        <w:t> </w:t>
      </w:r>
      <w:r w:rsidRPr="00461487">
        <w:t xml:space="preserve">Hercegovině od Organizace pro bezpečnost </w:t>
      </w:r>
      <w:r w:rsidR="00733493" w:rsidRPr="00461487">
        <w:t>a</w:t>
      </w:r>
      <w:r w:rsidR="00733493">
        <w:t> </w:t>
      </w:r>
      <w:r w:rsidRPr="00461487">
        <w:t xml:space="preserve">spolupráci v Evropě. V části týkající se pojmenovávání veřejných míst bylo pracováno téměř výhradně s knižní kapitolou od Moniky </w:t>
      </w:r>
      <w:proofErr w:type="spellStart"/>
      <w:r w:rsidRPr="00461487">
        <w:t>Palmberger</w:t>
      </w:r>
      <w:proofErr w:type="spellEnd"/>
      <w:r w:rsidRPr="00461487">
        <w:t xml:space="preserve"> (2017), která se důkladně věnovala tématice pojmenování veřejného prostoru. Nicméně vzhledem k datu vydání knihy bylo potřeba doplnit některé aktuální informace z mediálních zdrojů. </w:t>
      </w:r>
      <w:r w:rsidR="00733493" w:rsidRPr="00461487">
        <w:t>O</w:t>
      </w:r>
      <w:r w:rsidR="00733493">
        <w:t> </w:t>
      </w:r>
      <w:r w:rsidRPr="00461487">
        <w:t xml:space="preserve">tématu divadel </w:t>
      </w:r>
      <w:r w:rsidR="00733493" w:rsidRPr="00461487">
        <w:t>v</w:t>
      </w:r>
      <w:r w:rsidR="00733493">
        <w:t> </w:t>
      </w:r>
      <w:r w:rsidRPr="00461487">
        <w:t xml:space="preserve">Mostaru pak píše ve svém textu </w:t>
      </w:r>
      <w:proofErr w:type="spellStart"/>
      <w:r w:rsidRPr="00461487">
        <w:t>Halilbašić</w:t>
      </w:r>
      <w:proofErr w:type="spellEnd"/>
      <w:r w:rsidRPr="00461487">
        <w:t xml:space="preserve"> (2018). V kapitole etnická segmentace ve sportovní sféře bylo zapotřebí popsat historii </w:t>
      </w:r>
      <w:r w:rsidR="00733493" w:rsidRPr="00461487">
        <w:t>a</w:t>
      </w:r>
      <w:r w:rsidR="00733493">
        <w:t> </w:t>
      </w:r>
      <w:r w:rsidRPr="00461487">
        <w:t xml:space="preserve">postavení dvou největších fotbalových klubů v Mostaru, přičemž tomuto tématu se věnují Gary Armstrong </w:t>
      </w:r>
      <w:r w:rsidR="00733493" w:rsidRPr="00461487">
        <w:t>a</w:t>
      </w:r>
      <w:r w:rsidR="00733493">
        <w:t> </w:t>
      </w:r>
      <w:r w:rsidRPr="00461487">
        <w:t xml:space="preserve">Emily Vest (2013). Samotným fotbalovým klubům </w:t>
      </w:r>
      <w:r w:rsidR="00733493" w:rsidRPr="00461487">
        <w:t>a</w:t>
      </w:r>
      <w:r w:rsidR="00733493">
        <w:t> </w:t>
      </w:r>
      <w:r w:rsidRPr="00461487">
        <w:t xml:space="preserve">jejich vzájemným souvislostem se potom věnují Richard </w:t>
      </w:r>
      <w:proofErr w:type="spellStart"/>
      <w:r w:rsidRPr="00461487">
        <w:t>Mills</w:t>
      </w:r>
      <w:proofErr w:type="spellEnd"/>
      <w:r w:rsidRPr="00461487">
        <w:t xml:space="preserve"> (2010) </w:t>
      </w:r>
      <w:r w:rsidR="00733493" w:rsidRPr="00461487">
        <w:t>a</w:t>
      </w:r>
      <w:r w:rsidR="00733493">
        <w:t> </w:t>
      </w:r>
      <w:proofErr w:type="spellStart"/>
      <w:r w:rsidRPr="00461487">
        <w:t>Stéphanie</w:t>
      </w:r>
      <w:proofErr w:type="spellEnd"/>
      <w:r w:rsidRPr="00461487">
        <w:t xml:space="preserve"> Rolland (2007). Jedná se však již </w:t>
      </w:r>
      <w:r w:rsidR="00733493" w:rsidRPr="00461487">
        <w:t>o</w:t>
      </w:r>
      <w:r w:rsidR="00733493">
        <w:t> </w:t>
      </w:r>
      <w:r w:rsidRPr="00461487">
        <w:t xml:space="preserve">články staršího data, </w:t>
      </w:r>
      <w:r w:rsidR="00733493" w:rsidRPr="00461487">
        <w:t>a</w:t>
      </w:r>
      <w:r w:rsidR="00733493">
        <w:t> </w:t>
      </w:r>
      <w:r w:rsidRPr="00461487">
        <w:t xml:space="preserve">proto bylo nutné je doplnit </w:t>
      </w:r>
      <w:r w:rsidR="00733493" w:rsidRPr="00461487">
        <w:t>o</w:t>
      </w:r>
      <w:r w:rsidR="00733493">
        <w:t> </w:t>
      </w:r>
      <w:r w:rsidRPr="00461487">
        <w:t xml:space="preserve">novější informace ze zpravodajských webů, například ze serveru Klix.ba. </w:t>
      </w:r>
    </w:p>
    <w:p w14:paraId="0BFC7428" w14:textId="3A76C659" w:rsidR="00461487" w:rsidRPr="00461487" w:rsidRDefault="00461487" w:rsidP="00461487">
      <w:pPr>
        <w:spacing w:line="360" w:lineRule="auto"/>
        <w:ind w:firstLine="708"/>
        <w:jc w:val="both"/>
      </w:pPr>
      <w:r w:rsidRPr="00461487">
        <w:lastRenderedPageBreak/>
        <w:t xml:space="preserve">První část práce se bude věnovat teoretickým souvislostem, především tedy </w:t>
      </w:r>
      <w:proofErr w:type="spellStart"/>
      <w:r w:rsidRPr="00461487">
        <w:t>konsociační</w:t>
      </w:r>
      <w:proofErr w:type="spellEnd"/>
      <w:r w:rsidRPr="00461487">
        <w:t xml:space="preserve"> teorii </w:t>
      </w:r>
      <w:r w:rsidR="00733493" w:rsidRPr="00461487">
        <w:t>a</w:t>
      </w:r>
      <w:r w:rsidR="00733493">
        <w:t> </w:t>
      </w:r>
      <w:r w:rsidRPr="00461487">
        <w:t xml:space="preserve">konceptu pilířů společnosti. </w:t>
      </w:r>
      <w:r w:rsidR="00733493" w:rsidRPr="00461487">
        <w:t>Z</w:t>
      </w:r>
      <w:r w:rsidR="00733493">
        <w:t> </w:t>
      </w:r>
      <w:r w:rsidRPr="00461487">
        <w:t xml:space="preserve">konceptu pilířů pak budou vybrány některé konkrétní oblasti, jež budou následně analyzovány na případu města Mostar </w:t>
      </w:r>
      <w:r w:rsidR="00733493" w:rsidRPr="00461487">
        <w:t>v</w:t>
      </w:r>
      <w:r w:rsidR="00733493">
        <w:t> </w:t>
      </w:r>
      <w:r w:rsidRPr="00461487">
        <w:t xml:space="preserve">praktické části práce. Následovat bude metodologická část, která bude obsahovat taktéž operacionalizaci výzkumu. Poté bude jedna kapitola věnovaná historickému vývoji města Mostar, což je důležité pro pochopení celkového společenského kontextu Mostaru. V rámci praktické části se zaměřím na analýzu tří zmíněných sfér – voličská podpora v komunálních volbách 2020, každodenní činnosti sociální sféry </w:t>
      </w:r>
      <w:r w:rsidR="00733493" w:rsidRPr="00461487">
        <w:t>a</w:t>
      </w:r>
      <w:r w:rsidR="00733493">
        <w:t> </w:t>
      </w:r>
      <w:r>
        <w:t>fanouškovství ve</w:t>
      </w:r>
      <w:r w:rsidRPr="00461487">
        <w:t xml:space="preserve"> sport</w:t>
      </w:r>
      <w:r>
        <w:t>u</w:t>
      </w:r>
      <w:r w:rsidRPr="00461487">
        <w:t>.</w:t>
      </w:r>
    </w:p>
    <w:p w14:paraId="7ABAA6A8" w14:textId="3F1E768A" w:rsidR="00B94DC3" w:rsidRPr="00B94DC3" w:rsidRDefault="00B94DC3" w:rsidP="008E15F3">
      <w:pPr>
        <w:spacing w:line="360" w:lineRule="auto"/>
        <w:ind w:firstLine="708"/>
        <w:jc w:val="both"/>
      </w:pPr>
    </w:p>
    <w:p w14:paraId="6598698C" w14:textId="2A4A9775" w:rsidR="00115086" w:rsidRDefault="003A27C1" w:rsidP="003A27C1">
      <w:pPr>
        <w:pStyle w:val="Hlavnnadpis"/>
      </w:pPr>
      <w:bookmarkStart w:id="1" w:name="_Toc164894647"/>
      <w:r>
        <w:lastRenderedPageBreak/>
        <w:t>Teoretická část</w:t>
      </w:r>
      <w:bookmarkEnd w:id="1"/>
    </w:p>
    <w:p w14:paraId="4ED310C8" w14:textId="02E9D228" w:rsidR="003A27C1" w:rsidRDefault="00866D0E" w:rsidP="00866D0E">
      <w:pPr>
        <w:pStyle w:val="Podnadpis1"/>
      </w:pPr>
      <w:bookmarkStart w:id="2" w:name="_Toc164894648"/>
      <w:r w:rsidRPr="00866D0E">
        <w:t xml:space="preserve">Historický vývoj Bosny </w:t>
      </w:r>
      <w:r w:rsidR="00733493" w:rsidRPr="00866D0E">
        <w:t>a</w:t>
      </w:r>
      <w:r w:rsidR="00733493">
        <w:t> </w:t>
      </w:r>
      <w:r w:rsidRPr="00866D0E">
        <w:t xml:space="preserve">Hercegoviny do války </w:t>
      </w:r>
      <w:r w:rsidR="00733493" w:rsidRPr="00866D0E">
        <w:t>v</w:t>
      </w:r>
      <w:r w:rsidR="00733493">
        <w:t> </w:t>
      </w:r>
      <w:r w:rsidRPr="00866D0E">
        <w:t xml:space="preserve">Bosně </w:t>
      </w:r>
      <w:r w:rsidR="00733493" w:rsidRPr="00866D0E">
        <w:t>a</w:t>
      </w:r>
      <w:r w:rsidR="00733493">
        <w:t> </w:t>
      </w:r>
      <w:r w:rsidRPr="00866D0E">
        <w:t>Hercegovině</w:t>
      </w:r>
      <w:bookmarkEnd w:id="2"/>
    </w:p>
    <w:p w14:paraId="50DC6D33" w14:textId="79B88B45" w:rsidR="00866D0E" w:rsidRDefault="00866D0E" w:rsidP="00866D0E">
      <w:pPr>
        <w:pStyle w:val="text"/>
      </w:pPr>
      <w:r>
        <w:t xml:space="preserve">Bosna </w:t>
      </w:r>
      <w:r w:rsidR="00733493">
        <w:t>a </w:t>
      </w:r>
      <w:r>
        <w:t xml:space="preserve">Hercegovina představuje zemi na západní straně Balkánského poloostrova. Podle dochovaných zdrojů toto území jako první obývalo etnikum Ilyrů, kteří zde žili již ve 2. tisíciletí před naším letopočtem. Na začátku tisíciletí sem pronikli Římané, kteří zde založili provincii později nazvanou jako </w:t>
      </w:r>
      <w:proofErr w:type="spellStart"/>
      <w:r>
        <w:t>Dalmatia</w:t>
      </w:r>
      <w:proofErr w:type="spellEnd"/>
      <w:r>
        <w:t xml:space="preserve">. </w:t>
      </w:r>
      <w:r w:rsidR="00733493">
        <w:t>V </w:t>
      </w:r>
      <w:r>
        <w:t>roce 395 n.</w:t>
      </w:r>
      <w:r w:rsidR="008C3343">
        <w:t xml:space="preserve"> </w:t>
      </w:r>
      <w:r>
        <w:t xml:space="preserve">l. došlo </w:t>
      </w:r>
      <w:r w:rsidR="00733493">
        <w:t>k </w:t>
      </w:r>
      <w:r>
        <w:t xml:space="preserve">rozpadu Římská říše na Západořímskou </w:t>
      </w:r>
      <w:r w:rsidR="00733493">
        <w:t>a </w:t>
      </w:r>
      <w:r>
        <w:t xml:space="preserve">Byzantskou říši, </w:t>
      </w:r>
      <w:r w:rsidR="00733493">
        <w:t>a </w:t>
      </w:r>
      <w:r>
        <w:t xml:space="preserve">to vytvořilo </w:t>
      </w:r>
      <w:r w:rsidR="00733493">
        <w:t>z </w:t>
      </w:r>
      <w:r>
        <w:t xml:space="preserve">Bosny </w:t>
      </w:r>
      <w:r w:rsidR="00733493">
        <w:t>a </w:t>
      </w:r>
      <w:r>
        <w:t xml:space="preserve">Hercegoviny nárazník mezi říšemi, národy </w:t>
      </w:r>
      <w:r w:rsidR="00733493">
        <w:t>a </w:t>
      </w:r>
      <w:r>
        <w:t xml:space="preserve">filozofiemi (Hladký, 1996, s. 13). </w:t>
      </w:r>
      <w:r w:rsidR="00733493">
        <w:t>V </w:t>
      </w:r>
      <w:r>
        <w:t xml:space="preserve">průběhu prvního tisíciletí obyvatelstvo na tomto území přijalo křesťanství </w:t>
      </w:r>
      <w:r w:rsidR="00733493">
        <w:t>a </w:t>
      </w:r>
      <w:r>
        <w:t xml:space="preserve">pod různými vlivy se rozdělilo na dva tábory. Chorvaté tíhli ke katolictví </w:t>
      </w:r>
      <w:r w:rsidR="00733493">
        <w:t>a </w:t>
      </w:r>
      <w:r>
        <w:t xml:space="preserve">přijali římskou abecedu, zatímco Srbové tíhli </w:t>
      </w:r>
      <w:r w:rsidR="00733493">
        <w:t>k </w:t>
      </w:r>
      <w:r>
        <w:t xml:space="preserve">ortodoxnímu křesťanství </w:t>
      </w:r>
      <w:r w:rsidR="00733493">
        <w:t>a </w:t>
      </w:r>
      <w:r>
        <w:t xml:space="preserve">přijali cyrilici (Domin, 2001). Ve 14. století vznikl nezávislý </w:t>
      </w:r>
      <w:r w:rsidR="00733493">
        <w:t>a </w:t>
      </w:r>
      <w:r>
        <w:t xml:space="preserve">samostatný stát Bosna, který však záhy kvůli expanzi Osmanské říše na Balkán zanikl (Hladký, 1996, s. 18-23).  Hodnocení tureckého období </w:t>
      </w:r>
      <w:r w:rsidR="00733493">
        <w:t>v </w:t>
      </w:r>
      <w:r>
        <w:t xml:space="preserve">Bosně jsou různá. Na jedné straně stojí postoj „turkofilský“ (vyznávaný především muslimskými autory), podle kterého Osmané vnesli do země náboženskou toleranci </w:t>
      </w:r>
      <w:r w:rsidR="00733493">
        <w:t>a </w:t>
      </w:r>
      <w:r>
        <w:t>právní řád. Na druhé straně stojí postoj „</w:t>
      </w:r>
      <w:proofErr w:type="spellStart"/>
      <w:r>
        <w:t>turkofóbní</w:t>
      </w:r>
      <w:proofErr w:type="spellEnd"/>
      <w:r>
        <w:t xml:space="preserve">“ (objevuje se především mezi Chorvaty </w:t>
      </w:r>
      <w:r w:rsidR="00733493">
        <w:t>a </w:t>
      </w:r>
      <w:r>
        <w:t xml:space="preserve">Srby), dle kterého Osmané zastavili rozvoj území na dalších několik staletí </w:t>
      </w:r>
      <w:r w:rsidR="00733493">
        <w:t>a </w:t>
      </w:r>
      <w:r>
        <w:t xml:space="preserve">islamizací odcizili velkou část národní identity původních obyvatel (Hladký, 1996, s. 25). </w:t>
      </w:r>
      <w:r w:rsidR="00733493">
        <w:t>V </w:t>
      </w:r>
      <w:r>
        <w:t xml:space="preserve">souvislosti </w:t>
      </w:r>
      <w:r w:rsidR="00733493">
        <w:t>s </w:t>
      </w:r>
      <w:r>
        <w:t xml:space="preserve">expanzí Turků na Balkán zde proniklo islámské náboženství </w:t>
      </w:r>
      <w:r w:rsidR="00733493">
        <w:t>a </w:t>
      </w:r>
      <w:r>
        <w:t xml:space="preserve">následně islamizace probíhala velice rychle </w:t>
      </w:r>
      <w:r w:rsidR="00733493">
        <w:t>a </w:t>
      </w:r>
      <w:r>
        <w:t>zasáhla všechny vrstvy obyvatelstva (Hladký, 1996, s. 28-30).</w:t>
      </w:r>
    </w:p>
    <w:p w14:paraId="33562C6C" w14:textId="48B8A579" w:rsidR="00866D0E" w:rsidRDefault="00733493" w:rsidP="00866D0E">
      <w:pPr>
        <w:pStyle w:val="text"/>
      </w:pPr>
      <w:r>
        <w:t>V </w:t>
      </w:r>
      <w:r w:rsidR="00866D0E">
        <w:t xml:space="preserve">druhé polovině 19. století začíná Rakousko-Uhersko podnikat vpády na Balkán </w:t>
      </w:r>
      <w:r>
        <w:t>a v </w:t>
      </w:r>
      <w:r w:rsidR="00866D0E">
        <w:t xml:space="preserve">roce 1878 se nakonec dostala Bosna </w:t>
      </w:r>
      <w:r>
        <w:t>a </w:t>
      </w:r>
      <w:r w:rsidR="00866D0E">
        <w:t xml:space="preserve">Hercegovina pod jejich okupaci </w:t>
      </w:r>
      <w:r>
        <w:t>a </w:t>
      </w:r>
      <w:r w:rsidR="00866D0E">
        <w:t xml:space="preserve">správu. Po velkém odporu bosenských obyvatel však došlo </w:t>
      </w:r>
      <w:r>
        <w:t>k </w:t>
      </w:r>
      <w:r w:rsidR="00866D0E">
        <w:t xml:space="preserve">udělení značné autonomie pro Bosnu </w:t>
      </w:r>
      <w:r>
        <w:t>a </w:t>
      </w:r>
      <w:r w:rsidR="00866D0E">
        <w:t xml:space="preserve">Hercegovinu (Domin, 2001), avšak </w:t>
      </w:r>
      <w:r>
        <w:t>v </w:t>
      </w:r>
      <w:r w:rsidR="00866D0E">
        <w:t xml:space="preserve">roce 1908 dochází </w:t>
      </w:r>
      <w:r>
        <w:t>k </w:t>
      </w:r>
      <w:r w:rsidR="00866D0E">
        <w:t xml:space="preserve">její úplné anexi ze strany Rakouska-Uherska (Hladký, 1996, s. 52). </w:t>
      </w:r>
      <w:r>
        <w:t>V </w:t>
      </w:r>
      <w:r w:rsidR="00866D0E">
        <w:t xml:space="preserve">roce 1914 byl </w:t>
      </w:r>
      <w:r>
        <w:t>v </w:t>
      </w:r>
      <w:r w:rsidR="00866D0E">
        <w:t xml:space="preserve">Sarajevu spáchán atentát na rakouského arcivévodu Františka Ferdinanda d’Este </w:t>
      </w:r>
      <w:r>
        <w:t>a </w:t>
      </w:r>
      <w:r w:rsidR="00866D0E">
        <w:t xml:space="preserve">jeho manželku. Atentátníkem byl srbský student </w:t>
      </w:r>
      <w:r>
        <w:t>a </w:t>
      </w:r>
      <w:r w:rsidR="00866D0E">
        <w:t xml:space="preserve">člen radikální místní organizace Mladá Bosna </w:t>
      </w:r>
      <w:proofErr w:type="spellStart"/>
      <w:r w:rsidR="00866D0E">
        <w:t>Gavrilo</w:t>
      </w:r>
      <w:proofErr w:type="spellEnd"/>
      <w:r w:rsidR="00866D0E">
        <w:t xml:space="preserve"> Princip. Reakcí habsburské monarchie bylo vyhlášení války Srbsku </w:t>
      </w:r>
      <w:r>
        <w:t>a v </w:t>
      </w:r>
      <w:r w:rsidR="00866D0E">
        <w:t xml:space="preserve">podstatě regionální válka přerostla ve válku světovou (Hladký, 1996, s. 55). Během války za území Bosny </w:t>
      </w:r>
      <w:r>
        <w:t>a </w:t>
      </w:r>
      <w:r w:rsidR="00866D0E">
        <w:t xml:space="preserve">Hercegoviny byli Srbové na straně Srbů, Chorvati bojovali na straně Rakouska-Uherska </w:t>
      </w:r>
      <w:r>
        <w:t>a </w:t>
      </w:r>
      <w:r w:rsidR="00866D0E">
        <w:t xml:space="preserve">většina muslimského obyvatelstva byla také loajální </w:t>
      </w:r>
      <w:r>
        <w:t>k </w:t>
      </w:r>
      <w:r w:rsidR="00866D0E">
        <w:t xml:space="preserve">Rakousku-Uhersku. Po skončení války vtrhli Srbové zpět do Bosny </w:t>
      </w:r>
      <w:r>
        <w:t>a </w:t>
      </w:r>
      <w:r w:rsidR="00866D0E">
        <w:t xml:space="preserve">Hercegoviny </w:t>
      </w:r>
      <w:r>
        <w:t>a </w:t>
      </w:r>
      <w:r w:rsidR="00866D0E">
        <w:t xml:space="preserve">vytvořili Království Srbů, Chorvatů </w:t>
      </w:r>
      <w:r>
        <w:t>a </w:t>
      </w:r>
      <w:r w:rsidR="00866D0E">
        <w:t xml:space="preserve">Slovinců, později </w:t>
      </w:r>
      <w:proofErr w:type="spellStart"/>
      <w:r w:rsidR="00866D0E">
        <w:t>přejmenován</w:t>
      </w:r>
      <w:r w:rsidR="008C3343">
        <w:t>ého</w:t>
      </w:r>
      <w:proofErr w:type="spellEnd"/>
      <w:r w:rsidR="00866D0E">
        <w:t xml:space="preserve"> na Království Jugoslávie. Období </w:t>
      </w:r>
      <w:r w:rsidR="00866D0E">
        <w:lastRenderedPageBreak/>
        <w:t xml:space="preserve">království doprovázely časté etnické, kulturní </w:t>
      </w:r>
      <w:r>
        <w:t>a </w:t>
      </w:r>
      <w:r w:rsidR="00866D0E">
        <w:t xml:space="preserve">náboženské konflikty (Domin, 2001). Nakonec se čas Království Jugoslávie naplnil </w:t>
      </w:r>
      <w:r>
        <w:t>v </w:t>
      </w:r>
      <w:r w:rsidR="00866D0E">
        <w:t>dubnu 1941, kdy do země vtrhla německá vojska (Hladký, 1996, s. 74).</w:t>
      </w:r>
    </w:p>
    <w:p w14:paraId="0BF2FE7C" w14:textId="0ED62EEF" w:rsidR="00866D0E" w:rsidRDefault="00866D0E" w:rsidP="00866D0E">
      <w:pPr>
        <w:pStyle w:val="text"/>
      </w:pPr>
      <w:r>
        <w:t xml:space="preserve">Po vypuknutí druhé světové války došlo na území Bosny </w:t>
      </w:r>
      <w:r w:rsidR="00733493">
        <w:t>a </w:t>
      </w:r>
      <w:r>
        <w:t xml:space="preserve">Hercegoviny </w:t>
      </w:r>
      <w:r w:rsidR="00733493">
        <w:t>k </w:t>
      </w:r>
      <w:r>
        <w:t xml:space="preserve">trojstrannému konfliktu mezi srbskými monarchisty, chorvatskými jednotkami Nezávislého státu Chorvatsko </w:t>
      </w:r>
      <w:r w:rsidR="00733493">
        <w:t>a </w:t>
      </w:r>
      <w:r>
        <w:t xml:space="preserve">partyzány vedenými komunisty, tedy Josipem </w:t>
      </w:r>
      <w:proofErr w:type="spellStart"/>
      <w:r>
        <w:t>Brozem</w:t>
      </w:r>
      <w:proofErr w:type="spellEnd"/>
      <w:r>
        <w:t xml:space="preserve"> Titem, ke kterým se přidávali </w:t>
      </w:r>
      <w:r w:rsidR="00733493">
        <w:t>i </w:t>
      </w:r>
      <w:r>
        <w:t>bosenští muslimové (</w:t>
      </w:r>
      <w:proofErr w:type="spellStart"/>
      <w:r>
        <w:t>D’Alessio</w:t>
      </w:r>
      <w:proofErr w:type="spellEnd"/>
      <w:r>
        <w:t xml:space="preserve">, 2014, s. 460). Vítězi této války byli komunističtí partyzáni </w:t>
      </w:r>
      <w:r w:rsidR="00733493">
        <w:t>a </w:t>
      </w:r>
      <w:r>
        <w:t xml:space="preserve">následně po válce došlo </w:t>
      </w:r>
      <w:r w:rsidR="00733493">
        <w:t>k </w:t>
      </w:r>
      <w:r>
        <w:t xml:space="preserve">vyhlášení Svazové republiky Jugoslávie </w:t>
      </w:r>
      <w:r w:rsidR="00733493">
        <w:t>a </w:t>
      </w:r>
      <w:r>
        <w:t xml:space="preserve">Bosna </w:t>
      </w:r>
      <w:r w:rsidR="00733493">
        <w:t>a </w:t>
      </w:r>
      <w:r>
        <w:t xml:space="preserve">Hercegovina se stává jednou </w:t>
      </w:r>
      <w:r w:rsidR="00733493">
        <w:t>z </w:t>
      </w:r>
      <w:r>
        <w:t xml:space="preserve">jejích republik. Po celou dobu </w:t>
      </w:r>
      <w:proofErr w:type="spellStart"/>
      <w:r>
        <w:t>Titova</w:t>
      </w:r>
      <w:proofErr w:type="spellEnd"/>
      <w:r>
        <w:t xml:space="preserve"> vládnutí byla prosazována striktní ideologie „jednoty </w:t>
      </w:r>
      <w:r w:rsidR="00733493">
        <w:t>a </w:t>
      </w:r>
      <w:r>
        <w:t xml:space="preserve">bratrství,“ kterou doprovázela přísná pravidla proti projevu nacionalismu. Při vzniku svazové republiky byla na území Bosny </w:t>
      </w:r>
      <w:r w:rsidR="00733493">
        <w:t>a </w:t>
      </w:r>
      <w:r>
        <w:t xml:space="preserve">Hercegoviny uznávána stále pouze dvě etnika – Chorvaté (katolíci) </w:t>
      </w:r>
      <w:r w:rsidR="00733493">
        <w:t>a </w:t>
      </w:r>
      <w:r>
        <w:t xml:space="preserve">Srbové (ortodoxní křesťané). Bosenští muslimové byli jako samostatný národ uznáni až </w:t>
      </w:r>
      <w:r w:rsidR="00733493">
        <w:t>v </w:t>
      </w:r>
      <w:r>
        <w:t xml:space="preserve">roce 1968 </w:t>
      </w:r>
      <w:r w:rsidR="00733493">
        <w:t>a </w:t>
      </w:r>
      <w:r>
        <w:t xml:space="preserve">dostali název Muslimové. Po smrti Tita dochází </w:t>
      </w:r>
      <w:r w:rsidR="00733493">
        <w:t>k </w:t>
      </w:r>
      <w:r>
        <w:t xml:space="preserve">ekonomické stagnaci Jugoslávie </w:t>
      </w:r>
      <w:r w:rsidR="00733493">
        <w:t>a </w:t>
      </w:r>
      <w:r>
        <w:t xml:space="preserve">začal růst odpor vůči centrální moci, který postupně následovaly demokratizační procesy </w:t>
      </w:r>
      <w:r w:rsidR="00733493">
        <w:t>v </w:t>
      </w:r>
      <w:r>
        <w:t xml:space="preserve">rámci celé Jugoslávie (Domin, 2001).  Etnická segmentace podle náboženského klíče je historickou zvláštností Bosny </w:t>
      </w:r>
      <w:r w:rsidR="00733493">
        <w:t>a </w:t>
      </w:r>
      <w:r>
        <w:t xml:space="preserve">Hercegoviny, která se projevila </w:t>
      </w:r>
      <w:r w:rsidR="00733493">
        <w:t>i </w:t>
      </w:r>
      <w:r>
        <w:t xml:space="preserve">ve volbách </w:t>
      </w:r>
      <w:r w:rsidR="00733493">
        <w:t>v </w:t>
      </w:r>
      <w:r>
        <w:t xml:space="preserve">roce 1990, kdy národně orientované strany získaly dohromady 84 % hlasů. Volební segmentace </w:t>
      </w:r>
      <w:r w:rsidR="00733493">
        <w:t>a </w:t>
      </w:r>
      <w:r>
        <w:t>polarizace byla známkou toho, že lidé byli zakotveni ve své etnické identitě (</w:t>
      </w:r>
      <w:proofErr w:type="spellStart"/>
      <w:r>
        <w:t>D’Alessio</w:t>
      </w:r>
      <w:proofErr w:type="spellEnd"/>
      <w:r>
        <w:t>, 2014, s. 463-465).</w:t>
      </w:r>
    </w:p>
    <w:p w14:paraId="041986F5" w14:textId="4EDB3D90" w:rsidR="00866D0E" w:rsidRDefault="00866D0E" w:rsidP="00866D0E">
      <w:pPr>
        <w:pStyle w:val="text"/>
      </w:pPr>
      <w:r>
        <w:t xml:space="preserve">Bosna </w:t>
      </w:r>
      <w:r w:rsidR="00733493">
        <w:t>a </w:t>
      </w:r>
      <w:r>
        <w:t xml:space="preserve">Hercegovina následovala příklad Chorvatska </w:t>
      </w:r>
      <w:r w:rsidR="00733493">
        <w:t>a </w:t>
      </w:r>
      <w:r>
        <w:t xml:space="preserve">Slovinska </w:t>
      </w:r>
      <w:r w:rsidR="00733493">
        <w:t>a </w:t>
      </w:r>
      <w:r>
        <w:t xml:space="preserve">na přelomu února </w:t>
      </w:r>
      <w:r w:rsidR="00733493">
        <w:t>a </w:t>
      </w:r>
      <w:r>
        <w:t xml:space="preserve">března roku 1990 proběhlo referendum, ve kterém se její obyvatelé rozhodli pro nezávislost. Pro bylo 63,4 % osob oprávněných </w:t>
      </w:r>
      <w:r w:rsidR="00733493">
        <w:t>k </w:t>
      </w:r>
      <w:r>
        <w:t xml:space="preserve">hlasování, především bosenských Muslimů </w:t>
      </w:r>
      <w:r w:rsidR="00733493">
        <w:t>a </w:t>
      </w:r>
      <w:r>
        <w:t xml:space="preserve">Chorvatů. Toto referendum však bojkotovali bosenští Srbové. Formálně došlo </w:t>
      </w:r>
      <w:r w:rsidR="00733493">
        <w:t>k </w:t>
      </w:r>
      <w:r>
        <w:t xml:space="preserve">vyhlášení nezávislosti už </w:t>
      </w:r>
      <w:r w:rsidR="00733493">
        <w:t>v </w:t>
      </w:r>
      <w:r>
        <w:t xml:space="preserve">dubnu tohoto roku. Od té doby začalo eskalovat napětí </w:t>
      </w:r>
      <w:r w:rsidR="00733493">
        <w:t>v </w:t>
      </w:r>
      <w:r>
        <w:t xml:space="preserve">zemi, které vyústilo </w:t>
      </w:r>
      <w:r w:rsidR="00733493">
        <w:t>v </w:t>
      </w:r>
      <w:r>
        <w:t xml:space="preserve">několikaletý etnický konflikt (Hladký, 1996, s. 147-149), který byl nakonec ukončen </w:t>
      </w:r>
      <w:r w:rsidR="00733493">
        <w:t>v </w:t>
      </w:r>
      <w:r>
        <w:t xml:space="preserve">roce 1995 podepsáním Daytonské mírové dohody, která nastolila podmínky národního usmíření, poválečné uspořádání </w:t>
      </w:r>
      <w:r w:rsidR="00733493">
        <w:t>a </w:t>
      </w:r>
      <w:r>
        <w:t xml:space="preserve">politické rozdělení moci.  </w:t>
      </w:r>
    </w:p>
    <w:p w14:paraId="0ED3CF4F" w14:textId="3571E40F" w:rsidR="00866D0E" w:rsidRDefault="00BA30B3" w:rsidP="00866D0E">
      <w:pPr>
        <w:pStyle w:val="text"/>
      </w:pPr>
      <w:r>
        <w:rPr>
          <w:noProof/>
        </w:rPr>
        <w:lastRenderedPageBreak/>
        <mc:AlternateContent>
          <mc:Choice Requires="wps">
            <w:drawing>
              <wp:anchor distT="0" distB="0" distL="114300" distR="114300" simplePos="0" relativeHeight="251665408" behindDoc="0" locked="0" layoutInCell="1" allowOverlap="1" wp14:anchorId="0CC15845" wp14:editId="568C396B">
                <wp:simplePos x="0" y="0"/>
                <wp:positionH relativeFrom="column">
                  <wp:posOffset>700405</wp:posOffset>
                </wp:positionH>
                <wp:positionV relativeFrom="paragraph">
                  <wp:posOffset>6142990</wp:posOffset>
                </wp:positionV>
                <wp:extent cx="4549140" cy="635"/>
                <wp:effectExtent l="0" t="0" r="0" b="0"/>
                <wp:wrapTopAndBottom/>
                <wp:docPr id="1985832356" name="Textové pole 1"/>
                <wp:cNvGraphicFramePr/>
                <a:graphic xmlns:a="http://schemas.openxmlformats.org/drawingml/2006/main">
                  <a:graphicData uri="http://schemas.microsoft.com/office/word/2010/wordprocessingShape">
                    <wps:wsp>
                      <wps:cNvSpPr txBox="1"/>
                      <wps:spPr>
                        <a:xfrm>
                          <a:off x="0" y="0"/>
                          <a:ext cx="4549140" cy="635"/>
                        </a:xfrm>
                        <a:prstGeom prst="rect">
                          <a:avLst/>
                        </a:prstGeom>
                        <a:solidFill>
                          <a:prstClr val="white"/>
                        </a:solidFill>
                        <a:ln>
                          <a:noFill/>
                        </a:ln>
                      </wps:spPr>
                      <wps:txbx>
                        <w:txbxContent>
                          <w:p w14:paraId="2CA22F27" w14:textId="17EA0B33" w:rsidR="00BA30B3" w:rsidRPr="008833A5" w:rsidRDefault="00BA30B3" w:rsidP="00BA30B3">
                            <w:pPr>
                              <w:pStyle w:val="Titulek"/>
                              <w:rPr>
                                <w:noProof/>
                                <w:sz w:val="20"/>
                                <w:szCs w:val="20"/>
                              </w:rPr>
                            </w:pPr>
                            <w:bookmarkStart w:id="3" w:name="_Toc164724043"/>
                            <w:r w:rsidRPr="008833A5">
                              <w:rPr>
                                <w:sz w:val="20"/>
                                <w:szCs w:val="20"/>
                              </w:rPr>
                              <w:t xml:space="preserve">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1</w:t>
                            </w:r>
                            <w:r w:rsidRPr="008833A5">
                              <w:rPr>
                                <w:sz w:val="20"/>
                                <w:szCs w:val="20"/>
                              </w:rPr>
                              <w:fldChar w:fldCharType="end"/>
                            </w:r>
                            <w:r w:rsidRPr="008833A5">
                              <w:rPr>
                                <w:sz w:val="20"/>
                                <w:szCs w:val="20"/>
                              </w:rPr>
                              <w:t xml:space="preserve"> - etnické složení Bosny </w:t>
                            </w:r>
                            <w:r w:rsidR="00733493" w:rsidRPr="008833A5">
                              <w:rPr>
                                <w:sz w:val="20"/>
                                <w:szCs w:val="20"/>
                              </w:rPr>
                              <w:t>a</w:t>
                            </w:r>
                            <w:r w:rsidR="00733493">
                              <w:rPr>
                                <w:sz w:val="20"/>
                                <w:szCs w:val="20"/>
                              </w:rPr>
                              <w:t> </w:t>
                            </w:r>
                            <w:r w:rsidRPr="008833A5">
                              <w:rPr>
                                <w:sz w:val="20"/>
                                <w:szCs w:val="20"/>
                              </w:rPr>
                              <w:t xml:space="preserve">Hercegoviny </w:t>
                            </w:r>
                            <w:r w:rsidR="00733493" w:rsidRPr="008833A5">
                              <w:rPr>
                                <w:sz w:val="20"/>
                                <w:szCs w:val="20"/>
                              </w:rPr>
                              <w:t>v</w:t>
                            </w:r>
                            <w:r w:rsidR="00733493">
                              <w:rPr>
                                <w:sz w:val="20"/>
                                <w:szCs w:val="20"/>
                              </w:rPr>
                              <w:t> </w:t>
                            </w:r>
                            <w:r w:rsidRPr="008833A5">
                              <w:rPr>
                                <w:sz w:val="20"/>
                                <w:szCs w:val="20"/>
                              </w:rPr>
                              <w:t>roce 1991</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CC15845" id="_x0000_t202" coordsize="21600,21600" o:spt="202" path="m,l,21600r21600,l21600,xe">
                <v:stroke joinstyle="miter"/>
                <v:path gradientshapeok="t" o:connecttype="rect"/>
              </v:shapetype>
              <v:shape id="Textové pole 1" o:spid="_x0000_s1026" type="#_x0000_t202" style="position:absolute;left:0;text-align:left;margin-left:55.15pt;margin-top:483.7pt;width:358.2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" stroked="f">
                <v:textbox style="mso-fit-shape-to-text:t" inset="0,0,0,0">
                  <w:txbxContent>
                    <w:p w14:paraId="2CA22F27" w14:textId="17EA0B33" w:rsidR="00BA30B3" w:rsidRPr="008833A5" w:rsidRDefault="00BA30B3" w:rsidP="00BA30B3">
                      <w:pPr>
                        <w:pStyle w:val="Titulek"/>
                        <w:rPr>
                          <w:noProof/>
                          <w:sz w:val="20"/>
                          <w:szCs w:val="20"/>
                        </w:rPr>
                      </w:pPr>
                      <w:bookmarkStart w:id="4" w:name="_Toc164724043"/>
                      <w:r w:rsidRPr="008833A5">
                        <w:rPr>
                          <w:sz w:val="20"/>
                          <w:szCs w:val="20"/>
                        </w:rPr>
                        <w:t xml:space="preserve">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1</w:t>
                      </w:r>
                      <w:r w:rsidRPr="008833A5">
                        <w:rPr>
                          <w:sz w:val="20"/>
                          <w:szCs w:val="20"/>
                        </w:rPr>
                        <w:fldChar w:fldCharType="end"/>
                      </w:r>
                      <w:r w:rsidRPr="008833A5">
                        <w:rPr>
                          <w:sz w:val="20"/>
                          <w:szCs w:val="20"/>
                        </w:rPr>
                        <w:t xml:space="preserve"> - etnické složení Bosny </w:t>
                      </w:r>
                      <w:r w:rsidR="00733493" w:rsidRPr="008833A5">
                        <w:rPr>
                          <w:sz w:val="20"/>
                          <w:szCs w:val="20"/>
                        </w:rPr>
                        <w:t>a</w:t>
                      </w:r>
                      <w:r w:rsidR="00733493">
                        <w:rPr>
                          <w:sz w:val="20"/>
                          <w:szCs w:val="20"/>
                        </w:rPr>
                        <w:t> </w:t>
                      </w:r>
                      <w:r w:rsidRPr="008833A5">
                        <w:rPr>
                          <w:sz w:val="20"/>
                          <w:szCs w:val="20"/>
                        </w:rPr>
                        <w:t xml:space="preserve">Hercegoviny </w:t>
                      </w:r>
                      <w:r w:rsidR="00733493" w:rsidRPr="008833A5">
                        <w:rPr>
                          <w:sz w:val="20"/>
                          <w:szCs w:val="20"/>
                        </w:rPr>
                        <w:t>v</w:t>
                      </w:r>
                      <w:r w:rsidR="00733493">
                        <w:rPr>
                          <w:sz w:val="20"/>
                          <w:szCs w:val="20"/>
                        </w:rPr>
                        <w:t> </w:t>
                      </w:r>
                      <w:r w:rsidRPr="008833A5">
                        <w:rPr>
                          <w:sz w:val="20"/>
                          <w:szCs w:val="20"/>
                        </w:rPr>
                        <w:t>roce 1991</w:t>
                      </w:r>
                      <w:bookmarkEnd w:id="4"/>
                    </w:p>
                  </w:txbxContent>
                </v:textbox>
                <w10:wrap type="topAndBottom"/>
              </v:shape>
            </w:pict>
          </mc:Fallback>
        </mc:AlternateContent>
      </w:r>
      <w:r w:rsidR="00866D0E">
        <w:rPr>
          <w:noProof/>
        </w:rPr>
        <w:drawing>
          <wp:anchor distT="0" distB="0" distL="114300" distR="114300" simplePos="0" relativeHeight="251658240" behindDoc="0" locked="0" layoutInCell="1" allowOverlap="1" wp14:anchorId="0C20C59E" wp14:editId="30D18723">
            <wp:simplePos x="0" y="0"/>
            <wp:positionH relativeFrom="column">
              <wp:posOffset>700405</wp:posOffset>
            </wp:positionH>
            <wp:positionV relativeFrom="paragraph">
              <wp:posOffset>1014095</wp:posOffset>
            </wp:positionV>
            <wp:extent cx="4549140" cy="5071745"/>
            <wp:effectExtent l="0" t="0" r="3810" b="0"/>
            <wp:wrapTopAndBottom/>
            <wp:docPr id="53771897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9140" cy="5071745"/>
                    </a:xfrm>
                    <a:prstGeom prst="rect">
                      <a:avLst/>
                    </a:prstGeom>
                    <a:noFill/>
                  </pic:spPr>
                </pic:pic>
              </a:graphicData>
            </a:graphic>
            <wp14:sizeRelH relativeFrom="margin">
              <wp14:pctWidth>0</wp14:pctWidth>
            </wp14:sizeRelH>
            <wp14:sizeRelV relativeFrom="margin">
              <wp14:pctHeight>0</wp14:pctHeight>
            </wp14:sizeRelV>
          </wp:anchor>
        </w:drawing>
      </w:r>
      <w:r w:rsidR="00866D0E">
        <w:t xml:space="preserve">Před válkou čítala Bosna </w:t>
      </w:r>
      <w:r w:rsidR="00733493">
        <w:t>a </w:t>
      </w:r>
      <w:r w:rsidR="00866D0E">
        <w:t xml:space="preserve">Hercegovina 4 377 033 obyvatel </w:t>
      </w:r>
      <w:r w:rsidR="00733493">
        <w:t>a </w:t>
      </w:r>
      <w:r w:rsidR="00866D0E">
        <w:t xml:space="preserve">etnická struktura obyvatelstva byla následující: Bosňáci 43,5 %, Srbové 31,2 %, Chorvaté 17,4 % </w:t>
      </w:r>
      <w:r w:rsidR="00733493">
        <w:t>a </w:t>
      </w:r>
      <w:r w:rsidR="00866D0E">
        <w:t>ostatní 7,9</w:t>
      </w:r>
      <w:r w:rsidR="008C3343">
        <w:t> </w:t>
      </w:r>
      <w:r w:rsidR="00866D0E">
        <w:t xml:space="preserve">%. </w:t>
      </w:r>
      <w:r w:rsidR="00733493">
        <w:t xml:space="preserve">(Statistika.ba, </w:t>
      </w:r>
      <w:proofErr w:type="spellStart"/>
      <w:r w:rsidR="00733493">
        <w:t>n.d</w:t>
      </w:r>
      <w:proofErr w:type="spellEnd"/>
      <w:r w:rsidR="00733493">
        <w:t xml:space="preserve">.). </w:t>
      </w:r>
      <w:r w:rsidR="00866D0E">
        <w:t>Geografické rozložení obyvatelstva lze vidět na následující mapě</w:t>
      </w:r>
      <w:r w:rsidR="00733493">
        <w:t>.</w:t>
      </w:r>
    </w:p>
    <w:p w14:paraId="16E68BD7" w14:textId="4CBB5101" w:rsidR="00866D0E" w:rsidRPr="00BD5910" w:rsidRDefault="00866D0E" w:rsidP="00BD5910">
      <w:pPr>
        <w:pStyle w:val="Podnadpis1"/>
      </w:pPr>
      <w:bookmarkStart w:id="4" w:name="_Toc164894649"/>
      <w:r w:rsidRPr="00BD5910">
        <w:t xml:space="preserve">Teorie </w:t>
      </w:r>
      <w:proofErr w:type="spellStart"/>
      <w:r w:rsidRPr="00BD5910">
        <w:t>konsociační</w:t>
      </w:r>
      <w:proofErr w:type="spellEnd"/>
      <w:r w:rsidRPr="00BD5910">
        <w:t xml:space="preserve"> demokracie</w:t>
      </w:r>
      <w:bookmarkEnd w:id="4"/>
    </w:p>
    <w:p w14:paraId="7E1611C7" w14:textId="60C42CA1" w:rsidR="00866D0E" w:rsidRDefault="00866D0E" w:rsidP="00866D0E">
      <w:pPr>
        <w:pStyle w:val="text"/>
      </w:pPr>
      <w:r>
        <w:t xml:space="preserve">Zakladatelem této teorie je </w:t>
      </w:r>
      <w:proofErr w:type="spellStart"/>
      <w:r>
        <w:t>Arend</w:t>
      </w:r>
      <w:proofErr w:type="spellEnd"/>
      <w:r>
        <w:t xml:space="preserve"> </w:t>
      </w:r>
      <w:proofErr w:type="spellStart"/>
      <w:r>
        <w:t>Lijphart</w:t>
      </w:r>
      <w:proofErr w:type="spellEnd"/>
      <w:r>
        <w:t>, který navazuje na typologické rozdělení politických systém</w:t>
      </w:r>
      <w:r w:rsidR="00C73ABB">
        <w:t>ů</w:t>
      </w:r>
      <w:r>
        <w:t xml:space="preserve"> podle Gabriela </w:t>
      </w:r>
      <w:proofErr w:type="spellStart"/>
      <w:r>
        <w:t>Almonda</w:t>
      </w:r>
      <w:proofErr w:type="spellEnd"/>
      <w:r>
        <w:t xml:space="preserve">. </w:t>
      </w:r>
      <w:proofErr w:type="spellStart"/>
      <w:r>
        <w:t>Almond</w:t>
      </w:r>
      <w:proofErr w:type="spellEnd"/>
      <w:r>
        <w:t xml:space="preserve"> dělil politické systémy do třech skupin: angloamerické, evropské kontinentální </w:t>
      </w:r>
      <w:r w:rsidR="00733493">
        <w:t>a </w:t>
      </w:r>
      <w:r>
        <w:t xml:space="preserve">třetí skupinu (Skandinávské </w:t>
      </w:r>
      <w:r w:rsidR="00733493">
        <w:t>a </w:t>
      </w:r>
      <w:r>
        <w:t>malé země). Mezi angloamerické systémy řad</w:t>
      </w:r>
      <w:r w:rsidR="00C73ABB">
        <w:t>il</w:t>
      </w:r>
      <w:r>
        <w:t xml:space="preserve"> USA, Velkou Británii </w:t>
      </w:r>
      <w:r w:rsidR="00733493">
        <w:t>a </w:t>
      </w:r>
      <w:r>
        <w:t xml:space="preserve">členy </w:t>
      </w:r>
      <w:proofErr w:type="spellStart"/>
      <w:r>
        <w:t>Commonwealthu</w:t>
      </w:r>
      <w:proofErr w:type="spellEnd"/>
      <w:r>
        <w:t>. Naopak do skupiny evropských kontinentálních řad</w:t>
      </w:r>
      <w:r w:rsidR="00C73ABB">
        <w:t>il</w:t>
      </w:r>
      <w:r>
        <w:t xml:space="preserve"> např. Francii </w:t>
      </w:r>
      <w:r w:rsidR="00733493">
        <w:t>a </w:t>
      </w:r>
      <w:r>
        <w:t xml:space="preserve">Itálii. Ani do jedné </w:t>
      </w:r>
      <w:r w:rsidR="00733493">
        <w:t>z </w:t>
      </w:r>
      <w:r>
        <w:t>těchto dvou zmiňovaných skupin neřad</w:t>
      </w:r>
      <w:r w:rsidR="00C73ABB">
        <w:t>il</w:t>
      </w:r>
      <w:r>
        <w:t xml:space="preserve"> Skandinávské země </w:t>
      </w:r>
      <w:r w:rsidR="00733493">
        <w:t>a </w:t>
      </w:r>
      <w:r>
        <w:t xml:space="preserve">malé země – Švýcarsko, Rakousko, Belgie, </w:t>
      </w:r>
      <w:r>
        <w:lastRenderedPageBreak/>
        <w:t xml:space="preserve">protože podle něj kombinují některé prvky obou předchozích skupin </w:t>
      </w:r>
      <w:r w:rsidR="00733493">
        <w:t>a </w:t>
      </w:r>
      <w:r>
        <w:t>stojí někde mezi nimi (</w:t>
      </w:r>
      <w:proofErr w:type="spellStart"/>
      <w:r>
        <w:t>Almond</w:t>
      </w:r>
      <w:proofErr w:type="spellEnd"/>
      <w:r>
        <w:t>, 1956, s. 392-393).</w:t>
      </w:r>
    </w:p>
    <w:p w14:paraId="0A217342" w14:textId="540FBC3E" w:rsidR="00866D0E" w:rsidRDefault="00866D0E" w:rsidP="00866D0E">
      <w:pPr>
        <w:pStyle w:val="text"/>
      </w:pPr>
      <w:proofErr w:type="spellStart"/>
      <w:r>
        <w:t>Lijphart</w:t>
      </w:r>
      <w:proofErr w:type="spellEnd"/>
      <w:r>
        <w:t xml:space="preserve"> </w:t>
      </w:r>
      <w:r w:rsidR="00733493">
        <w:t>v </w:t>
      </w:r>
      <w:r>
        <w:t xml:space="preserve">akademickém textu </w:t>
      </w:r>
      <w:proofErr w:type="spellStart"/>
      <w:r>
        <w:t>Consociational</w:t>
      </w:r>
      <w:proofErr w:type="spellEnd"/>
      <w:r>
        <w:t xml:space="preserve"> </w:t>
      </w:r>
      <w:proofErr w:type="spellStart"/>
      <w:r>
        <w:t>Democracy</w:t>
      </w:r>
      <w:proofErr w:type="spellEnd"/>
      <w:r>
        <w:t xml:space="preserve"> </w:t>
      </w:r>
      <w:r w:rsidR="00733493">
        <w:t>z </w:t>
      </w:r>
      <w:r>
        <w:t xml:space="preserve">roku 1969 na toto rozdělní navazuje </w:t>
      </w:r>
      <w:r w:rsidR="00733493">
        <w:t>a </w:t>
      </w:r>
      <w:r>
        <w:t xml:space="preserve">věnuje se zemím ze třetí skupiny. </w:t>
      </w:r>
      <w:r w:rsidR="00733493">
        <w:t>Z </w:t>
      </w:r>
      <w:r>
        <w:t xml:space="preserve">této skupiny však oproti </w:t>
      </w:r>
      <w:proofErr w:type="spellStart"/>
      <w:r>
        <w:t>Almondovi</w:t>
      </w:r>
      <w:proofErr w:type="spellEnd"/>
      <w:r>
        <w:t xml:space="preserve"> vyjímá Skandinávské země, jež řadí spíše mezi angloamerické systémy </w:t>
      </w:r>
      <w:r w:rsidR="00733493">
        <w:t>z </w:t>
      </w:r>
      <w:r>
        <w:t xml:space="preserve">důvodu vysoké míry autonomie subsystémů. Svou pozornost upírá zejména na země, které jsou sice hluboce kulturně rozděleny, ale zároveň se jeví jako stabilní demokracie, jedná se </w:t>
      </w:r>
      <w:r w:rsidR="00733493">
        <w:t>o </w:t>
      </w:r>
      <w:r>
        <w:t xml:space="preserve">Rakousko, Švýcarsko, Belgii, Nizozemsko. Takové demokracie nazval </w:t>
      </w:r>
      <w:proofErr w:type="spellStart"/>
      <w:r>
        <w:t>Lijphart</w:t>
      </w:r>
      <w:proofErr w:type="spellEnd"/>
      <w:r>
        <w:t xml:space="preserve"> „</w:t>
      </w:r>
      <w:proofErr w:type="spellStart"/>
      <w:r>
        <w:t>konsociačními</w:t>
      </w:r>
      <w:proofErr w:type="spellEnd"/>
      <w:r>
        <w:t xml:space="preserve"> demokraciemi.“ Jako nejjasnější příklad uvádí Rakousko, kdy se nestabilní </w:t>
      </w:r>
      <w:r w:rsidR="00733493">
        <w:t>a </w:t>
      </w:r>
      <w:r>
        <w:t xml:space="preserve">roztříštěné meziválečné Rakousko stalo po druhé světové válce stabilní republikou pomocí </w:t>
      </w:r>
      <w:proofErr w:type="spellStart"/>
      <w:r>
        <w:t>konsociačního</w:t>
      </w:r>
      <w:proofErr w:type="spellEnd"/>
      <w:r>
        <w:t xml:space="preserve"> řešení (</w:t>
      </w:r>
      <w:proofErr w:type="spellStart"/>
      <w:r>
        <w:t>Lijphart</w:t>
      </w:r>
      <w:proofErr w:type="spellEnd"/>
      <w:r>
        <w:t>, 1969, s. 211-212).</w:t>
      </w:r>
    </w:p>
    <w:p w14:paraId="23530581" w14:textId="4F434BF4" w:rsidR="00866D0E" w:rsidRDefault="00866D0E" w:rsidP="00866D0E">
      <w:pPr>
        <w:pStyle w:val="Podpodnadpis"/>
      </w:pPr>
      <w:bookmarkStart w:id="5" w:name="_Toc164894650"/>
      <w:r w:rsidRPr="00866D0E">
        <w:t xml:space="preserve">Faktory vedoucí ke </w:t>
      </w:r>
      <w:proofErr w:type="spellStart"/>
      <w:r w:rsidRPr="00866D0E">
        <w:t>konsociační</w:t>
      </w:r>
      <w:proofErr w:type="spellEnd"/>
      <w:r w:rsidRPr="00866D0E">
        <w:t xml:space="preserve"> demokracii</w:t>
      </w:r>
      <w:bookmarkEnd w:id="5"/>
    </w:p>
    <w:p w14:paraId="1CC0DEE2" w14:textId="1A292388" w:rsidR="000977A7" w:rsidRDefault="000977A7" w:rsidP="000977A7">
      <w:pPr>
        <w:pStyle w:val="text"/>
        <w:rPr>
          <w:lang w:eastAsia="en-US"/>
        </w:rPr>
      </w:pPr>
      <w:proofErr w:type="spellStart"/>
      <w:r>
        <w:rPr>
          <w:lang w:eastAsia="en-US"/>
        </w:rPr>
        <w:t>Konsociační</w:t>
      </w:r>
      <w:proofErr w:type="spellEnd"/>
      <w:r>
        <w:rPr>
          <w:lang w:eastAsia="en-US"/>
        </w:rPr>
        <w:t xml:space="preserve"> demokracie znamená politicky fragmentovou společnost, která je vedená kartelem elit, který se vzájemnými dohodami </w:t>
      </w:r>
      <w:r w:rsidR="00733493">
        <w:rPr>
          <w:lang w:eastAsia="en-US"/>
        </w:rPr>
        <w:t>a </w:t>
      </w:r>
      <w:r>
        <w:rPr>
          <w:lang w:eastAsia="en-US"/>
        </w:rPr>
        <w:t xml:space="preserve">ústupky snaží přeměnit tuto roztříštěnou společnost složenou </w:t>
      </w:r>
      <w:r w:rsidR="00733493">
        <w:rPr>
          <w:lang w:eastAsia="en-US"/>
        </w:rPr>
        <w:t>z </w:t>
      </w:r>
      <w:r>
        <w:rPr>
          <w:lang w:eastAsia="en-US"/>
        </w:rPr>
        <w:t xml:space="preserve">několika subkultur na stabilní formu demokracie. Zda bude tato změna úspěšná, je podmíněno řadou faktorů. Prvním </w:t>
      </w:r>
      <w:r w:rsidR="00733493">
        <w:rPr>
          <w:lang w:eastAsia="en-US"/>
        </w:rPr>
        <w:t>z </w:t>
      </w:r>
      <w:r>
        <w:rPr>
          <w:lang w:eastAsia="en-US"/>
        </w:rPr>
        <w:t xml:space="preserve">nich je schopnost elit splňovat odlišné požadavky </w:t>
      </w:r>
      <w:r w:rsidR="00733493">
        <w:rPr>
          <w:lang w:eastAsia="en-US"/>
        </w:rPr>
        <w:t>a </w:t>
      </w:r>
      <w:r>
        <w:rPr>
          <w:lang w:eastAsia="en-US"/>
        </w:rPr>
        <w:t xml:space="preserve">dostát rozličným zájmům jednotlivých subkultur. Za druhé musí elity překonat vzájemné rozpory, najít vhodnou cestu spolupráce </w:t>
      </w:r>
      <w:r w:rsidR="00733493">
        <w:rPr>
          <w:lang w:eastAsia="en-US"/>
        </w:rPr>
        <w:t>i s </w:t>
      </w:r>
      <w:r>
        <w:rPr>
          <w:lang w:eastAsia="en-US"/>
        </w:rPr>
        <w:t xml:space="preserve">elitami, které mají jiná stanoviska, </w:t>
      </w:r>
      <w:r w:rsidR="00733493">
        <w:rPr>
          <w:lang w:eastAsia="en-US"/>
        </w:rPr>
        <w:t>a </w:t>
      </w:r>
      <w:r>
        <w:rPr>
          <w:lang w:eastAsia="en-US"/>
        </w:rPr>
        <w:t xml:space="preserve">dlouhodobě musí být ochotny vytvářet stabilní </w:t>
      </w:r>
      <w:r w:rsidR="00733493">
        <w:rPr>
          <w:lang w:eastAsia="en-US"/>
        </w:rPr>
        <w:t>a </w:t>
      </w:r>
      <w:r>
        <w:rPr>
          <w:lang w:eastAsia="en-US"/>
        </w:rPr>
        <w:t xml:space="preserve">soudržný systém </w:t>
      </w:r>
      <w:r w:rsidR="00733493">
        <w:rPr>
          <w:lang w:eastAsia="en-US"/>
        </w:rPr>
        <w:t>a </w:t>
      </w:r>
      <w:r>
        <w:rPr>
          <w:lang w:eastAsia="en-US"/>
        </w:rPr>
        <w:t xml:space="preserve">oprostit se od touhy dominovat. </w:t>
      </w:r>
      <w:r w:rsidR="00733493">
        <w:rPr>
          <w:lang w:eastAsia="en-US"/>
        </w:rPr>
        <w:t>V </w:t>
      </w:r>
      <w:r>
        <w:rPr>
          <w:lang w:eastAsia="en-US"/>
        </w:rPr>
        <w:t xml:space="preserve">neposlední řadě je důležité, aby si tyto politické elity uvědomovaly všechna rizika </w:t>
      </w:r>
      <w:r w:rsidR="00733493">
        <w:rPr>
          <w:lang w:eastAsia="en-US"/>
        </w:rPr>
        <w:t>a </w:t>
      </w:r>
      <w:r>
        <w:rPr>
          <w:lang w:eastAsia="en-US"/>
        </w:rPr>
        <w:t>nebezpečí, která může fragmentovaná společnost přinášet (</w:t>
      </w:r>
      <w:proofErr w:type="spellStart"/>
      <w:r>
        <w:rPr>
          <w:lang w:eastAsia="en-US"/>
        </w:rPr>
        <w:t>Lijphart</w:t>
      </w:r>
      <w:proofErr w:type="spellEnd"/>
      <w:r>
        <w:rPr>
          <w:lang w:eastAsia="en-US"/>
        </w:rPr>
        <w:t>, 1969, s. 216)</w:t>
      </w:r>
      <w:r w:rsidR="00C73ABB">
        <w:rPr>
          <w:lang w:eastAsia="en-US"/>
        </w:rPr>
        <w:t>.</w:t>
      </w:r>
    </w:p>
    <w:p w14:paraId="0085D457" w14:textId="78071F38" w:rsidR="000977A7" w:rsidRDefault="000977A7" w:rsidP="000977A7">
      <w:pPr>
        <w:pStyle w:val="text"/>
        <w:rPr>
          <w:lang w:eastAsia="en-US"/>
        </w:rPr>
      </w:pPr>
      <w:r>
        <w:rPr>
          <w:lang w:eastAsia="en-US"/>
        </w:rPr>
        <w:t xml:space="preserve">Pro politické elity je tedy zásadní, aby se snažily nacházet kompromisní řešení, neustále udržovaly vzájemnou komunikaci jak mezi sebou, tak směrem ke svým subkulturám. Musí tedy pořád mít na paměti, že na jejich chování </w:t>
      </w:r>
      <w:r w:rsidR="00733493">
        <w:rPr>
          <w:lang w:eastAsia="en-US"/>
        </w:rPr>
        <w:t>a </w:t>
      </w:r>
      <w:r>
        <w:rPr>
          <w:lang w:eastAsia="en-US"/>
        </w:rPr>
        <w:t xml:space="preserve">rozhodování stojí osud země </w:t>
      </w:r>
      <w:r w:rsidR="00733493">
        <w:rPr>
          <w:lang w:eastAsia="en-US"/>
        </w:rPr>
        <w:t>a v</w:t>
      </w:r>
      <w:r w:rsidR="00C73ABB">
        <w:rPr>
          <w:lang w:eastAsia="en-US"/>
        </w:rPr>
        <w:t> </w:t>
      </w:r>
      <w:r>
        <w:rPr>
          <w:lang w:eastAsia="en-US"/>
        </w:rPr>
        <w:t>případě</w:t>
      </w:r>
      <w:r w:rsidR="00C73ABB">
        <w:rPr>
          <w:lang w:eastAsia="en-US"/>
        </w:rPr>
        <w:t>,</w:t>
      </w:r>
      <w:r>
        <w:rPr>
          <w:lang w:eastAsia="en-US"/>
        </w:rPr>
        <w:t xml:space="preserve"> že by nebyly schopny spolupráce, </w:t>
      </w:r>
      <w:r w:rsidR="00C73ABB">
        <w:rPr>
          <w:lang w:eastAsia="en-US"/>
        </w:rPr>
        <w:t xml:space="preserve">to může </w:t>
      </w:r>
      <w:r>
        <w:rPr>
          <w:lang w:eastAsia="en-US"/>
        </w:rPr>
        <w:t xml:space="preserve">zapříčinit pád demokratického režimu, občanskou válku, či jiné nepokoje </w:t>
      </w:r>
      <w:r w:rsidR="00733493">
        <w:rPr>
          <w:lang w:eastAsia="en-US"/>
        </w:rPr>
        <w:t>v </w:t>
      </w:r>
      <w:r>
        <w:rPr>
          <w:lang w:eastAsia="en-US"/>
        </w:rPr>
        <w:t>zemi.</w:t>
      </w:r>
    </w:p>
    <w:p w14:paraId="01C40AD9" w14:textId="219511FE" w:rsidR="000977A7" w:rsidRDefault="000977A7" w:rsidP="000977A7">
      <w:pPr>
        <w:pStyle w:val="Podpodnadpis"/>
      </w:pPr>
      <w:bookmarkStart w:id="6" w:name="_Toc164894651"/>
      <w:r w:rsidRPr="000977A7">
        <w:t xml:space="preserve">Znaky </w:t>
      </w:r>
      <w:proofErr w:type="spellStart"/>
      <w:r w:rsidRPr="000977A7">
        <w:t>konsociačního</w:t>
      </w:r>
      <w:proofErr w:type="spellEnd"/>
      <w:r w:rsidRPr="000977A7">
        <w:t xml:space="preserve"> systému</w:t>
      </w:r>
      <w:bookmarkEnd w:id="6"/>
    </w:p>
    <w:p w14:paraId="67BD10BD" w14:textId="1AC6E4ED" w:rsidR="000977A7" w:rsidRDefault="000977A7" w:rsidP="000977A7">
      <w:pPr>
        <w:pStyle w:val="text"/>
        <w:rPr>
          <w:lang w:eastAsia="en-US"/>
        </w:rPr>
      </w:pPr>
      <w:r w:rsidRPr="000977A7">
        <w:rPr>
          <w:lang w:eastAsia="en-US"/>
        </w:rPr>
        <w:t xml:space="preserve">Dále </w:t>
      </w:r>
      <w:proofErr w:type="spellStart"/>
      <w:r w:rsidRPr="000977A7">
        <w:rPr>
          <w:lang w:eastAsia="en-US"/>
        </w:rPr>
        <w:t>Lijphart</w:t>
      </w:r>
      <w:proofErr w:type="spellEnd"/>
      <w:r w:rsidRPr="000977A7">
        <w:rPr>
          <w:lang w:eastAsia="en-US"/>
        </w:rPr>
        <w:t xml:space="preserve"> ve své knize Demokracie </w:t>
      </w:r>
      <w:r w:rsidR="00733493" w:rsidRPr="000977A7">
        <w:rPr>
          <w:lang w:eastAsia="en-US"/>
        </w:rPr>
        <w:t>v</w:t>
      </w:r>
      <w:r w:rsidR="00733493">
        <w:rPr>
          <w:lang w:eastAsia="en-US"/>
        </w:rPr>
        <w:t> </w:t>
      </w:r>
      <w:r w:rsidRPr="000977A7">
        <w:rPr>
          <w:lang w:eastAsia="en-US"/>
        </w:rPr>
        <w:t xml:space="preserve">pluralitních společnostech </w:t>
      </w:r>
      <w:r w:rsidR="00733493" w:rsidRPr="000977A7">
        <w:rPr>
          <w:lang w:eastAsia="en-US"/>
        </w:rPr>
        <w:t>z</w:t>
      </w:r>
      <w:r w:rsidR="00733493">
        <w:rPr>
          <w:lang w:eastAsia="en-US"/>
        </w:rPr>
        <w:t> </w:t>
      </w:r>
      <w:r w:rsidRPr="000977A7">
        <w:rPr>
          <w:lang w:eastAsia="en-US"/>
        </w:rPr>
        <w:t xml:space="preserve">roku 1977 vyjmenovává čtyři znaky </w:t>
      </w:r>
      <w:proofErr w:type="spellStart"/>
      <w:r w:rsidRPr="000977A7">
        <w:rPr>
          <w:lang w:eastAsia="en-US"/>
        </w:rPr>
        <w:t>konsociační</w:t>
      </w:r>
      <w:proofErr w:type="spellEnd"/>
      <w:r w:rsidRPr="000977A7">
        <w:rPr>
          <w:lang w:eastAsia="en-US"/>
        </w:rPr>
        <w:t xml:space="preserve"> demokracie, přičemž říká </w:t>
      </w:r>
      <w:r w:rsidR="00733493" w:rsidRPr="000977A7">
        <w:rPr>
          <w:lang w:eastAsia="en-US"/>
        </w:rPr>
        <w:t>i</w:t>
      </w:r>
      <w:r w:rsidR="00733493">
        <w:rPr>
          <w:lang w:eastAsia="en-US"/>
        </w:rPr>
        <w:t> </w:t>
      </w:r>
      <w:r w:rsidRPr="000977A7">
        <w:rPr>
          <w:lang w:eastAsia="en-US"/>
        </w:rPr>
        <w:t xml:space="preserve">to, že všechny spolu souvisí. </w:t>
      </w:r>
      <w:r w:rsidRPr="000977A7">
        <w:rPr>
          <w:lang w:eastAsia="en-US"/>
        </w:rPr>
        <w:lastRenderedPageBreak/>
        <w:t>Primárním znakem jsou velké koalice, na jej</w:t>
      </w:r>
      <w:r w:rsidR="00C73ABB">
        <w:rPr>
          <w:lang w:eastAsia="en-US"/>
        </w:rPr>
        <w:t>ichž</w:t>
      </w:r>
      <w:r w:rsidRPr="000977A7">
        <w:rPr>
          <w:lang w:eastAsia="en-US"/>
        </w:rPr>
        <w:t xml:space="preserve"> vedení se podílí političtí lídři zastupující zájmy relevantních subkultur. Příkladem může být poválečná rakouská koalice mezi </w:t>
      </w:r>
      <w:r w:rsidR="00C73ABB">
        <w:rPr>
          <w:lang w:eastAsia="en-US"/>
        </w:rPr>
        <w:t xml:space="preserve">lety </w:t>
      </w:r>
      <w:r w:rsidRPr="000977A7">
        <w:rPr>
          <w:lang w:eastAsia="en-US"/>
        </w:rPr>
        <w:t>1945-1966, která byla tvořena dvěma největšími stranami reprezentující</w:t>
      </w:r>
      <w:r w:rsidR="00F96704">
        <w:rPr>
          <w:lang w:eastAsia="en-US"/>
        </w:rPr>
        <w:t>mi</w:t>
      </w:r>
      <w:r w:rsidRPr="000977A7">
        <w:rPr>
          <w:lang w:eastAsia="en-US"/>
        </w:rPr>
        <w:t xml:space="preserve"> katolický </w:t>
      </w:r>
      <w:r w:rsidR="00733493" w:rsidRPr="000977A7">
        <w:rPr>
          <w:lang w:eastAsia="en-US"/>
        </w:rPr>
        <w:t>a</w:t>
      </w:r>
      <w:r w:rsidR="00733493">
        <w:rPr>
          <w:lang w:eastAsia="en-US"/>
        </w:rPr>
        <w:t> </w:t>
      </w:r>
      <w:r w:rsidRPr="000977A7">
        <w:rPr>
          <w:lang w:eastAsia="en-US"/>
        </w:rPr>
        <w:t>socialistický segment (</w:t>
      </w:r>
      <w:proofErr w:type="spellStart"/>
      <w:r w:rsidRPr="000977A7">
        <w:rPr>
          <w:lang w:eastAsia="en-US"/>
        </w:rPr>
        <w:t>Lijphart</w:t>
      </w:r>
      <w:proofErr w:type="spellEnd"/>
      <w:r w:rsidRPr="000977A7">
        <w:rPr>
          <w:lang w:eastAsia="en-US"/>
        </w:rPr>
        <w:t xml:space="preserve">, 1977, s. 25, 32).  Dalším znakem je menšinové veto, které má za úkol ochraňovat existenčně důležité zájmy menšin ve velkých koalicích </w:t>
      </w:r>
      <w:r w:rsidR="00733493" w:rsidRPr="000977A7">
        <w:rPr>
          <w:lang w:eastAsia="en-US"/>
        </w:rPr>
        <w:t>a</w:t>
      </w:r>
      <w:r w:rsidR="00733493">
        <w:rPr>
          <w:lang w:eastAsia="en-US"/>
        </w:rPr>
        <w:t> </w:t>
      </w:r>
      <w:r w:rsidRPr="000977A7">
        <w:rPr>
          <w:lang w:eastAsia="en-US"/>
        </w:rPr>
        <w:t xml:space="preserve">zaručit to, aby za každou cenu byly respektovány. Kdyby takové veto neexistovalo, mohlo by to působit negativně na spolupráci elit jednotlivých segmentů </w:t>
      </w:r>
      <w:r w:rsidR="00733493" w:rsidRPr="000977A7">
        <w:rPr>
          <w:lang w:eastAsia="en-US"/>
        </w:rPr>
        <w:t>a</w:t>
      </w:r>
      <w:r w:rsidR="00733493">
        <w:rPr>
          <w:lang w:eastAsia="en-US"/>
        </w:rPr>
        <w:t> </w:t>
      </w:r>
      <w:r w:rsidRPr="000977A7">
        <w:rPr>
          <w:lang w:eastAsia="en-US"/>
        </w:rPr>
        <w:t>ohrožovat zájmy menšin. Minoritní veto zároveň slouží jako garant politické ochrany jednotlivých subkultur (</w:t>
      </w:r>
      <w:proofErr w:type="spellStart"/>
      <w:r w:rsidRPr="000977A7">
        <w:rPr>
          <w:lang w:eastAsia="en-US"/>
        </w:rPr>
        <w:t>Lijphart</w:t>
      </w:r>
      <w:proofErr w:type="spellEnd"/>
      <w:r w:rsidRPr="000977A7">
        <w:rPr>
          <w:lang w:eastAsia="en-US"/>
        </w:rPr>
        <w:t xml:space="preserve">, 1977, s. 36-37).  Třetím znakem je proporcionalita ve smyslu poměrného zastoupení </w:t>
      </w:r>
      <w:r w:rsidR="00733493" w:rsidRPr="000977A7">
        <w:rPr>
          <w:lang w:eastAsia="en-US"/>
        </w:rPr>
        <w:t>v</w:t>
      </w:r>
      <w:r w:rsidR="00733493">
        <w:rPr>
          <w:lang w:eastAsia="en-US"/>
        </w:rPr>
        <w:t> </w:t>
      </w:r>
      <w:r w:rsidRPr="000977A7">
        <w:rPr>
          <w:lang w:eastAsia="en-US"/>
        </w:rPr>
        <w:t xml:space="preserve">rozhodujících orgánech, přerozdělování finančních prostředků napříč segmenty </w:t>
      </w:r>
      <w:r w:rsidR="00733493" w:rsidRPr="000977A7">
        <w:rPr>
          <w:lang w:eastAsia="en-US"/>
        </w:rPr>
        <w:t>a</w:t>
      </w:r>
      <w:r w:rsidR="00733493">
        <w:rPr>
          <w:lang w:eastAsia="en-US"/>
        </w:rPr>
        <w:t> </w:t>
      </w:r>
      <w:r w:rsidRPr="000977A7">
        <w:rPr>
          <w:lang w:eastAsia="en-US"/>
        </w:rPr>
        <w:t>zastoupení ve státní sféře. Podstatou tedy není zajistit pouhé zastoupení subkultur, důležité je, aby toto zastoupení bylo proporční (</w:t>
      </w:r>
      <w:proofErr w:type="spellStart"/>
      <w:r w:rsidRPr="000977A7">
        <w:rPr>
          <w:lang w:eastAsia="en-US"/>
        </w:rPr>
        <w:t>Lijphart</w:t>
      </w:r>
      <w:proofErr w:type="spellEnd"/>
      <w:r w:rsidRPr="000977A7">
        <w:rPr>
          <w:lang w:eastAsia="en-US"/>
        </w:rPr>
        <w:t xml:space="preserve">, 1977, s. 38-39).  Posledním znakem je segmentální autonomie, která ponechává menšinám výhradní právo rozhodovat </w:t>
      </w:r>
      <w:r w:rsidR="00733493" w:rsidRPr="000977A7">
        <w:rPr>
          <w:lang w:eastAsia="en-US"/>
        </w:rPr>
        <w:t>o</w:t>
      </w:r>
      <w:r w:rsidR="00733493">
        <w:rPr>
          <w:lang w:eastAsia="en-US"/>
        </w:rPr>
        <w:t> </w:t>
      </w:r>
      <w:r w:rsidRPr="000977A7">
        <w:rPr>
          <w:lang w:eastAsia="en-US"/>
        </w:rPr>
        <w:t>svých záležitostech bez jakékoli možnosti intervence reprezentantů všech ostatních subkultur (</w:t>
      </w:r>
      <w:proofErr w:type="spellStart"/>
      <w:r w:rsidRPr="000977A7">
        <w:rPr>
          <w:lang w:eastAsia="en-US"/>
        </w:rPr>
        <w:t>Lijphart</w:t>
      </w:r>
      <w:proofErr w:type="spellEnd"/>
      <w:r w:rsidRPr="000977A7">
        <w:rPr>
          <w:lang w:eastAsia="en-US"/>
        </w:rPr>
        <w:t>, 1977, s. 41).</w:t>
      </w:r>
    </w:p>
    <w:p w14:paraId="3E9F351D" w14:textId="7FAB8A34" w:rsidR="000977A7" w:rsidRDefault="000977A7" w:rsidP="000977A7">
      <w:pPr>
        <w:pStyle w:val="Podpodnadpis"/>
      </w:pPr>
      <w:bookmarkStart w:id="7" w:name="_Toc164894652"/>
      <w:r w:rsidRPr="000977A7">
        <w:t xml:space="preserve">Teorie </w:t>
      </w:r>
      <w:proofErr w:type="spellStart"/>
      <w:r w:rsidRPr="000977A7">
        <w:t>konsociační</w:t>
      </w:r>
      <w:proofErr w:type="spellEnd"/>
      <w:r w:rsidRPr="000977A7">
        <w:t xml:space="preserve"> demokracie na případu Bosny </w:t>
      </w:r>
      <w:r w:rsidR="00733493" w:rsidRPr="000977A7">
        <w:t>a</w:t>
      </w:r>
      <w:r w:rsidR="00733493">
        <w:t> </w:t>
      </w:r>
      <w:r w:rsidRPr="000977A7">
        <w:t>Hercegoviny</w:t>
      </w:r>
      <w:bookmarkEnd w:id="7"/>
    </w:p>
    <w:p w14:paraId="6DBDDE2C" w14:textId="79F194D5" w:rsidR="000977A7" w:rsidRDefault="000977A7" w:rsidP="000977A7">
      <w:pPr>
        <w:pStyle w:val="text"/>
        <w:rPr>
          <w:lang w:eastAsia="en-US"/>
        </w:rPr>
      </w:pPr>
      <w:r>
        <w:rPr>
          <w:lang w:eastAsia="en-US"/>
        </w:rPr>
        <w:t xml:space="preserve">Jak již bylo řečeno, Bosna </w:t>
      </w:r>
      <w:r w:rsidR="00733493">
        <w:rPr>
          <w:lang w:eastAsia="en-US"/>
        </w:rPr>
        <w:t>a </w:t>
      </w:r>
      <w:r>
        <w:rPr>
          <w:lang w:eastAsia="en-US"/>
        </w:rPr>
        <w:t xml:space="preserve">Hercegovina, jejíž součástí je </w:t>
      </w:r>
      <w:r w:rsidR="00733493">
        <w:rPr>
          <w:lang w:eastAsia="en-US"/>
        </w:rPr>
        <w:t>i </w:t>
      </w:r>
      <w:r>
        <w:rPr>
          <w:lang w:eastAsia="en-US"/>
        </w:rPr>
        <w:t xml:space="preserve">na historii bohaté město Mostar, byla jednou </w:t>
      </w:r>
      <w:r w:rsidR="00733493">
        <w:rPr>
          <w:lang w:eastAsia="en-US"/>
        </w:rPr>
        <w:t>z </w:t>
      </w:r>
      <w:r>
        <w:rPr>
          <w:lang w:eastAsia="en-US"/>
        </w:rPr>
        <w:t xml:space="preserve">republik tvořící bývalou Jugoslávii. Na přelomu února </w:t>
      </w:r>
      <w:r w:rsidR="00733493">
        <w:rPr>
          <w:lang w:eastAsia="en-US"/>
        </w:rPr>
        <w:t>a </w:t>
      </w:r>
      <w:r>
        <w:rPr>
          <w:lang w:eastAsia="en-US"/>
        </w:rPr>
        <w:t xml:space="preserve">března 1992 se však obyvatelé rozhodli </w:t>
      </w:r>
      <w:r w:rsidR="00733493">
        <w:rPr>
          <w:lang w:eastAsia="en-US"/>
        </w:rPr>
        <w:t>v </w:t>
      </w:r>
      <w:r>
        <w:rPr>
          <w:lang w:eastAsia="en-US"/>
        </w:rPr>
        <w:t xml:space="preserve">referendu pro nezávislost, </w:t>
      </w:r>
      <w:r w:rsidR="00733493">
        <w:rPr>
          <w:lang w:eastAsia="en-US"/>
        </w:rPr>
        <w:t>k </w:t>
      </w:r>
      <w:r>
        <w:rPr>
          <w:lang w:eastAsia="en-US"/>
        </w:rPr>
        <w:t xml:space="preserve">čemuž formálně došlo už </w:t>
      </w:r>
      <w:r w:rsidR="00733493">
        <w:rPr>
          <w:lang w:eastAsia="en-US"/>
        </w:rPr>
        <w:t>v </w:t>
      </w:r>
      <w:r>
        <w:rPr>
          <w:lang w:eastAsia="en-US"/>
        </w:rPr>
        <w:t xml:space="preserve">dubnu toho roku. Od té doby se začalo eskalovat napětí </w:t>
      </w:r>
      <w:r w:rsidR="00733493">
        <w:rPr>
          <w:lang w:eastAsia="en-US"/>
        </w:rPr>
        <w:t>v </w:t>
      </w:r>
      <w:r>
        <w:rPr>
          <w:lang w:eastAsia="en-US"/>
        </w:rPr>
        <w:t xml:space="preserve">zemi, které vyústilo </w:t>
      </w:r>
      <w:r w:rsidR="00733493">
        <w:rPr>
          <w:lang w:eastAsia="en-US"/>
        </w:rPr>
        <w:t>v </w:t>
      </w:r>
      <w:r>
        <w:rPr>
          <w:lang w:eastAsia="en-US"/>
        </w:rPr>
        <w:t xml:space="preserve">několikaletý etnický konflikt, který byl nakonec ukončen </w:t>
      </w:r>
      <w:r w:rsidR="00733493">
        <w:rPr>
          <w:lang w:eastAsia="en-US"/>
        </w:rPr>
        <w:t>v </w:t>
      </w:r>
      <w:r>
        <w:rPr>
          <w:lang w:eastAsia="en-US"/>
        </w:rPr>
        <w:t xml:space="preserve">roce 1995 podepsáním Daytonské mírové dohody. </w:t>
      </w:r>
    </w:p>
    <w:p w14:paraId="28013F16" w14:textId="33678B2C" w:rsidR="000977A7" w:rsidRDefault="000977A7" w:rsidP="000977A7">
      <w:pPr>
        <w:pStyle w:val="text"/>
        <w:rPr>
          <w:lang w:eastAsia="en-US"/>
        </w:rPr>
      </w:pPr>
      <w:r>
        <w:rPr>
          <w:lang w:eastAsia="en-US"/>
        </w:rPr>
        <w:t xml:space="preserve">Vzhledem ke složité situaci, ve které se Bosna </w:t>
      </w:r>
      <w:r w:rsidR="00733493">
        <w:rPr>
          <w:lang w:eastAsia="en-US"/>
        </w:rPr>
        <w:t>a </w:t>
      </w:r>
      <w:r>
        <w:rPr>
          <w:lang w:eastAsia="en-US"/>
        </w:rPr>
        <w:t xml:space="preserve">Hercegovina po válce nacházela, bylo potřeba nastavit politický systém způsobem, aby došlo </w:t>
      </w:r>
      <w:r w:rsidR="00733493">
        <w:rPr>
          <w:lang w:eastAsia="en-US"/>
        </w:rPr>
        <w:t>k </w:t>
      </w:r>
      <w:r>
        <w:rPr>
          <w:lang w:eastAsia="en-US"/>
        </w:rPr>
        <w:t xml:space="preserve">mírovému </w:t>
      </w:r>
      <w:r w:rsidR="00733493">
        <w:rPr>
          <w:lang w:eastAsia="en-US"/>
        </w:rPr>
        <w:t>a </w:t>
      </w:r>
      <w:r>
        <w:rPr>
          <w:lang w:eastAsia="en-US"/>
        </w:rPr>
        <w:t xml:space="preserve">funkčnímu soužití mezi třemi hlavními etnickými skupinami: Bosňáky, Chorvaty </w:t>
      </w:r>
      <w:r w:rsidR="00733493">
        <w:rPr>
          <w:lang w:eastAsia="en-US"/>
        </w:rPr>
        <w:t>a </w:t>
      </w:r>
      <w:r>
        <w:rPr>
          <w:lang w:eastAsia="en-US"/>
        </w:rPr>
        <w:t xml:space="preserve">Srby. </w:t>
      </w:r>
      <w:r w:rsidR="00733493">
        <w:rPr>
          <w:lang w:eastAsia="en-US"/>
        </w:rPr>
        <w:t>Z </w:t>
      </w:r>
      <w:r>
        <w:rPr>
          <w:lang w:eastAsia="en-US"/>
        </w:rPr>
        <w:t xml:space="preserve">Daytonské mírové dohody vzešla </w:t>
      </w:r>
      <w:r w:rsidR="00733493">
        <w:rPr>
          <w:lang w:eastAsia="en-US"/>
        </w:rPr>
        <w:t>i </w:t>
      </w:r>
      <w:r>
        <w:rPr>
          <w:lang w:eastAsia="en-US"/>
        </w:rPr>
        <w:t xml:space="preserve">ústava tvořící její čtvrtou přílohu, která obsahuje ustanovení, jež zakotvují znaky </w:t>
      </w:r>
      <w:r w:rsidR="00733493">
        <w:rPr>
          <w:lang w:eastAsia="en-US"/>
        </w:rPr>
        <w:t>a </w:t>
      </w:r>
      <w:r>
        <w:rPr>
          <w:lang w:eastAsia="en-US"/>
        </w:rPr>
        <w:t xml:space="preserve">principy </w:t>
      </w:r>
      <w:proofErr w:type="spellStart"/>
      <w:r>
        <w:rPr>
          <w:lang w:eastAsia="en-US"/>
        </w:rPr>
        <w:t>konsociační</w:t>
      </w:r>
      <w:proofErr w:type="spellEnd"/>
      <w:r>
        <w:rPr>
          <w:lang w:eastAsia="en-US"/>
        </w:rPr>
        <w:t xml:space="preserve"> demokracie. První zásadou, ze které vyplývá, že Bosna </w:t>
      </w:r>
      <w:r w:rsidR="00733493">
        <w:rPr>
          <w:lang w:eastAsia="en-US"/>
        </w:rPr>
        <w:t>a </w:t>
      </w:r>
      <w:r>
        <w:rPr>
          <w:lang w:eastAsia="en-US"/>
        </w:rPr>
        <w:t xml:space="preserve">Hercegovina není homogenní stát, je stanovení toho, že ji tvoří dvě autonomní entity – Federace Bosny </w:t>
      </w:r>
      <w:r w:rsidR="00733493">
        <w:rPr>
          <w:lang w:eastAsia="en-US"/>
        </w:rPr>
        <w:t>a </w:t>
      </w:r>
      <w:r>
        <w:rPr>
          <w:lang w:eastAsia="en-US"/>
        </w:rPr>
        <w:t xml:space="preserve">Hercegoviny (Bosňáci </w:t>
      </w:r>
      <w:r w:rsidR="00733493">
        <w:rPr>
          <w:lang w:eastAsia="en-US"/>
        </w:rPr>
        <w:t>a </w:t>
      </w:r>
      <w:r>
        <w:rPr>
          <w:lang w:eastAsia="en-US"/>
        </w:rPr>
        <w:t xml:space="preserve">Chorvaté) </w:t>
      </w:r>
      <w:r w:rsidR="00733493">
        <w:rPr>
          <w:lang w:eastAsia="en-US"/>
        </w:rPr>
        <w:t>a </w:t>
      </w:r>
      <w:r>
        <w:rPr>
          <w:lang w:eastAsia="en-US"/>
        </w:rPr>
        <w:t xml:space="preserve">Republika Srbská (Srbové). Dále je </w:t>
      </w:r>
      <w:r w:rsidR="00733493">
        <w:rPr>
          <w:lang w:eastAsia="en-US"/>
        </w:rPr>
        <w:t>v </w:t>
      </w:r>
      <w:r>
        <w:rPr>
          <w:lang w:eastAsia="en-US"/>
        </w:rPr>
        <w:t xml:space="preserve">ústavě napsáno vymezení pravomocí </w:t>
      </w:r>
      <w:r w:rsidR="00733493">
        <w:rPr>
          <w:lang w:eastAsia="en-US"/>
        </w:rPr>
        <w:t>a </w:t>
      </w:r>
      <w:r>
        <w:rPr>
          <w:lang w:eastAsia="en-US"/>
        </w:rPr>
        <w:t xml:space="preserve">působnosti těchto entit. Znak velkých koalic </w:t>
      </w:r>
      <w:r w:rsidR="00733493">
        <w:rPr>
          <w:lang w:eastAsia="en-US"/>
        </w:rPr>
        <w:t>a </w:t>
      </w:r>
      <w:r>
        <w:rPr>
          <w:lang w:eastAsia="en-US"/>
        </w:rPr>
        <w:t xml:space="preserve">proporcionality se </w:t>
      </w:r>
      <w:r w:rsidR="00733493">
        <w:rPr>
          <w:lang w:eastAsia="en-US"/>
        </w:rPr>
        <w:t>v </w:t>
      </w:r>
      <w:r>
        <w:rPr>
          <w:lang w:eastAsia="en-US"/>
        </w:rPr>
        <w:t xml:space="preserve">ústavě promítá skrz vícero ustanovení. Velkou koalici zajišťuje Předsednictvo </w:t>
      </w:r>
      <w:r w:rsidR="00733493">
        <w:rPr>
          <w:lang w:eastAsia="en-US"/>
        </w:rPr>
        <w:t>a </w:t>
      </w:r>
      <w:r>
        <w:rPr>
          <w:lang w:eastAsia="en-US"/>
        </w:rPr>
        <w:t xml:space="preserve">Rada ministrů Bosny </w:t>
      </w:r>
      <w:r w:rsidR="00733493">
        <w:rPr>
          <w:lang w:eastAsia="en-US"/>
        </w:rPr>
        <w:t>a </w:t>
      </w:r>
      <w:r>
        <w:rPr>
          <w:lang w:eastAsia="en-US"/>
        </w:rPr>
        <w:t xml:space="preserve">Hercegoviny, jejichž členové jsou vždy vybíráni či voleni podle klíče zajištujícího poměrné etnické složení těchto orgánů. Lze říci, že princip proporcionality se prolíná celou ústavou, jako příklad je možno uvést obsazování ústavního soudu, centrální </w:t>
      </w:r>
      <w:r>
        <w:rPr>
          <w:lang w:eastAsia="en-US"/>
        </w:rPr>
        <w:lastRenderedPageBreak/>
        <w:t xml:space="preserve">banky, volení do parlamentu </w:t>
      </w:r>
      <w:r w:rsidR="00733493">
        <w:rPr>
          <w:lang w:eastAsia="en-US"/>
        </w:rPr>
        <w:t>a </w:t>
      </w:r>
      <w:r>
        <w:rPr>
          <w:lang w:eastAsia="en-US"/>
        </w:rPr>
        <w:t xml:space="preserve">rozdělování finančních prostředků mezi entity. </w:t>
      </w:r>
      <w:r w:rsidR="00733493">
        <w:rPr>
          <w:lang w:eastAsia="en-US"/>
        </w:rPr>
        <w:t>Z </w:t>
      </w:r>
      <w:r>
        <w:rPr>
          <w:lang w:eastAsia="en-US"/>
        </w:rPr>
        <w:t xml:space="preserve">jednotlivých částí popisujících procedurální postupy výše zmíněných orgánů vyplývá také existence minoritního veta, přičemž je zde podrobně popsán způsob jeho uplatnění. Ústava tedy naplňuje všechny čtyři znaky charakteristické pro </w:t>
      </w:r>
      <w:proofErr w:type="spellStart"/>
      <w:r>
        <w:rPr>
          <w:lang w:eastAsia="en-US"/>
        </w:rPr>
        <w:t>konsociační</w:t>
      </w:r>
      <w:proofErr w:type="spellEnd"/>
      <w:r>
        <w:rPr>
          <w:lang w:eastAsia="en-US"/>
        </w:rPr>
        <w:t xml:space="preserve"> demokracii (Bosna </w:t>
      </w:r>
      <w:r w:rsidR="00733493">
        <w:rPr>
          <w:lang w:eastAsia="en-US"/>
        </w:rPr>
        <w:t>a </w:t>
      </w:r>
      <w:r>
        <w:rPr>
          <w:lang w:eastAsia="en-US"/>
        </w:rPr>
        <w:t>Hercegovina, 1995).</w:t>
      </w:r>
    </w:p>
    <w:p w14:paraId="3FB92A4B" w14:textId="7F36829B" w:rsidR="000977A7" w:rsidRDefault="000977A7" w:rsidP="000977A7">
      <w:pPr>
        <w:pStyle w:val="text"/>
        <w:rPr>
          <w:lang w:eastAsia="en-US"/>
        </w:rPr>
      </w:pPr>
      <w:r>
        <w:rPr>
          <w:lang w:eastAsia="en-US"/>
        </w:rPr>
        <w:t xml:space="preserve">Na základě Daytonské mírové dohody vznikl </w:t>
      </w:r>
      <w:r w:rsidR="00733493">
        <w:rPr>
          <w:lang w:eastAsia="en-US"/>
        </w:rPr>
        <w:t>i </w:t>
      </w:r>
      <w:r>
        <w:rPr>
          <w:lang w:eastAsia="en-US"/>
        </w:rPr>
        <w:t xml:space="preserve">post Vysokého představitele Bosny </w:t>
      </w:r>
      <w:r w:rsidR="00733493">
        <w:rPr>
          <w:lang w:eastAsia="en-US"/>
        </w:rPr>
        <w:t>a </w:t>
      </w:r>
      <w:r>
        <w:rPr>
          <w:lang w:eastAsia="en-US"/>
        </w:rPr>
        <w:t xml:space="preserve">Hercegoviny, který disponoval určitými pravomocemi </w:t>
      </w:r>
      <w:r w:rsidR="00733493">
        <w:rPr>
          <w:lang w:eastAsia="en-US"/>
        </w:rPr>
        <w:t>a </w:t>
      </w:r>
      <w:r>
        <w:rPr>
          <w:lang w:eastAsia="en-US"/>
        </w:rPr>
        <w:t xml:space="preserve">jehož hlavním úkolem </w:t>
      </w:r>
      <w:r w:rsidR="00F96704">
        <w:rPr>
          <w:lang w:eastAsia="en-US"/>
        </w:rPr>
        <w:t>bylo</w:t>
      </w:r>
      <w:r>
        <w:rPr>
          <w:lang w:eastAsia="en-US"/>
        </w:rPr>
        <w:t xml:space="preserve"> dbát na správnou implementaci </w:t>
      </w:r>
      <w:r w:rsidR="00733493">
        <w:rPr>
          <w:lang w:eastAsia="en-US"/>
        </w:rPr>
        <w:t>a </w:t>
      </w:r>
      <w:r>
        <w:rPr>
          <w:lang w:eastAsia="en-US"/>
        </w:rPr>
        <w:t xml:space="preserve">dodržování této dohody. Avšak vzájemná soupeření všech tří hlavních etnických skupin neusnadňovala dosahování názorového konsensu </w:t>
      </w:r>
      <w:r w:rsidR="00733493">
        <w:rPr>
          <w:lang w:eastAsia="en-US"/>
        </w:rPr>
        <w:t>v </w:t>
      </w:r>
      <w:r>
        <w:rPr>
          <w:lang w:eastAsia="en-US"/>
        </w:rPr>
        <w:t xml:space="preserve">přijímání legislativy, </w:t>
      </w:r>
      <w:r w:rsidR="00733493">
        <w:rPr>
          <w:lang w:eastAsia="en-US"/>
        </w:rPr>
        <w:t>a </w:t>
      </w:r>
      <w:r>
        <w:rPr>
          <w:lang w:eastAsia="en-US"/>
        </w:rPr>
        <w:t xml:space="preserve">proto se jevilo nezbytným tuto situaci řešit </w:t>
      </w:r>
      <w:r w:rsidR="00733493">
        <w:rPr>
          <w:lang w:eastAsia="en-US"/>
        </w:rPr>
        <w:t>a </w:t>
      </w:r>
      <w:r>
        <w:rPr>
          <w:lang w:eastAsia="en-US"/>
        </w:rPr>
        <w:t xml:space="preserve">učinit další určitá opatření vedoucí </w:t>
      </w:r>
      <w:r w:rsidR="00733493">
        <w:rPr>
          <w:lang w:eastAsia="en-US"/>
        </w:rPr>
        <w:t>k </w:t>
      </w:r>
      <w:r>
        <w:rPr>
          <w:lang w:eastAsia="en-US"/>
        </w:rPr>
        <w:t xml:space="preserve">řešení tohoto problému. Proto došlo </w:t>
      </w:r>
      <w:r w:rsidR="00733493">
        <w:rPr>
          <w:lang w:eastAsia="en-US"/>
        </w:rPr>
        <w:t>v </w:t>
      </w:r>
      <w:r>
        <w:rPr>
          <w:lang w:eastAsia="en-US"/>
        </w:rPr>
        <w:t xml:space="preserve">roce 1997 </w:t>
      </w:r>
      <w:r w:rsidR="00733493">
        <w:rPr>
          <w:lang w:eastAsia="en-US"/>
        </w:rPr>
        <w:t>k </w:t>
      </w:r>
      <w:r>
        <w:rPr>
          <w:lang w:eastAsia="en-US"/>
        </w:rPr>
        <w:t xml:space="preserve">výraznému posílení pravomocí Vysokého představitele, kdy </w:t>
      </w:r>
      <w:r w:rsidR="00733493">
        <w:rPr>
          <w:lang w:eastAsia="en-US"/>
        </w:rPr>
        <w:t>v </w:t>
      </w:r>
      <w:r>
        <w:rPr>
          <w:lang w:eastAsia="en-US"/>
        </w:rPr>
        <w:t xml:space="preserve">rámci tzv. Bonn </w:t>
      </w:r>
      <w:proofErr w:type="spellStart"/>
      <w:r>
        <w:rPr>
          <w:lang w:eastAsia="en-US"/>
        </w:rPr>
        <w:t>Powers</w:t>
      </w:r>
      <w:proofErr w:type="spellEnd"/>
      <w:r>
        <w:rPr>
          <w:lang w:eastAsia="en-US"/>
        </w:rPr>
        <w:t xml:space="preserve"> může mimo jiné odvolat představitele samosprávy, či členy vlády, pokud se ukáže, že jednají záměrně proti naplňování mírového procesu. Pozice Vysokého představitele byla původně zamýšlena jako dozorující orgán při naplňování mírové dohody, avšak postupem času byla jeho role velmi posílena. (Hladký, 2006, s. 321).</w:t>
      </w:r>
    </w:p>
    <w:p w14:paraId="32E6DCFF" w14:textId="5FAF8916" w:rsidR="00537B8F" w:rsidRDefault="00350919" w:rsidP="00BD5910">
      <w:pPr>
        <w:pStyle w:val="text"/>
      </w:pPr>
      <w:r>
        <w:rPr>
          <w:noProof/>
        </w:rPr>
        <mc:AlternateContent>
          <mc:Choice Requires="wps">
            <w:drawing>
              <wp:anchor distT="0" distB="0" distL="114300" distR="114300" simplePos="0" relativeHeight="251667456" behindDoc="0" locked="0" layoutInCell="1" allowOverlap="1" wp14:anchorId="1C9652A8" wp14:editId="1460B7FC">
                <wp:simplePos x="0" y="0"/>
                <wp:positionH relativeFrom="column">
                  <wp:posOffset>1048137</wp:posOffset>
                </wp:positionH>
                <wp:positionV relativeFrom="paragraph">
                  <wp:posOffset>4505076</wp:posOffset>
                </wp:positionV>
                <wp:extent cx="4118610" cy="214630"/>
                <wp:effectExtent l="0" t="0" r="0" b="0"/>
                <wp:wrapTopAndBottom/>
                <wp:docPr id="136372120" name="Textové pole 1"/>
                <wp:cNvGraphicFramePr/>
                <a:graphic xmlns:a="http://schemas.openxmlformats.org/drawingml/2006/main">
                  <a:graphicData uri="http://schemas.microsoft.com/office/word/2010/wordprocessingShape">
                    <wps:wsp>
                      <wps:cNvSpPr txBox="1"/>
                      <wps:spPr>
                        <a:xfrm>
                          <a:off x="0" y="0"/>
                          <a:ext cx="4118610" cy="214630"/>
                        </a:xfrm>
                        <a:prstGeom prst="rect">
                          <a:avLst/>
                        </a:prstGeom>
                        <a:solidFill>
                          <a:prstClr val="white"/>
                        </a:solidFill>
                        <a:ln>
                          <a:noFill/>
                        </a:ln>
                      </wps:spPr>
                      <wps:txbx>
                        <w:txbxContent>
                          <w:p w14:paraId="1367E782" w14:textId="05EBFCA6" w:rsidR="00BF7E47" w:rsidRPr="008833A5" w:rsidRDefault="00BF7E47" w:rsidP="00BF7E47">
                            <w:pPr>
                              <w:pStyle w:val="Titulek"/>
                              <w:rPr>
                                <w:noProof/>
                                <w:sz w:val="20"/>
                                <w:szCs w:val="20"/>
                              </w:rPr>
                            </w:pPr>
                            <w:bookmarkStart w:id="8" w:name="_Toc164724044"/>
                            <w:r w:rsidRPr="008833A5">
                              <w:rPr>
                                <w:sz w:val="20"/>
                                <w:szCs w:val="20"/>
                              </w:rPr>
                              <w:t xml:space="preserve">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2</w:t>
                            </w:r>
                            <w:r w:rsidRPr="008833A5">
                              <w:rPr>
                                <w:sz w:val="20"/>
                                <w:szCs w:val="20"/>
                              </w:rPr>
                              <w:fldChar w:fldCharType="end"/>
                            </w:r>
                            <w:r w:rsidRPr="008833A5">
                              <w:rPr>
                                <w:sz w:val="20"/>
                                <w:szCs w:val="20"/>
                              </w:rPr>
                              <w:t xml:space="preserve"> - etnické složení Bosny </w:t>
                            </w:r>
                            <w:r w:rsidR="00733493" w:rsidRPr="008833A5">
                              <w:rPr>
                                <w:sz w:val="20"/>
                                <w:szCs w:val="20"/>
                              </w:rPr>
                              <w:t>a</w:t>
                            </w:r>
                            <w:r w:rsidR="00733493">
                              <w:rPr>
                                <w:sz w:val="20"/>
                                <w:szCs w:val="20"/>
                              </w:rPr>
                              <w:t> </w:t>
                            </w:r>
                            <w:r w:rsidRPr="008833A5">
                              <w:rPr>
                                <w:sz w:val="20"/>
                                <w:szCs w:val="20"/>
                              </w:rPr>
                              <w:t xml:space="preserve">Hercegoviny </w:t>
                            </w:r>
                            <w:r w:rsidR="00733493" w:rsidRPr="008833A5">
                              <w:rPr>
                                <w:sz w:val="20"/>
                                <w:szCs w:val="20"/>
                              </w:rPr>
                              <w:t>v</w:t>
                            </w:r>
                            <w:r w:rsidR="00733493">
                              <w:rPr>
                                <w:sz w:val="20"/>
                                <w:szCs w:val="20"/>
                              </w:rPr>
                              <w:t> </w:t>
                            </w:r>
                            <w:r w:rsidRPr="008833A5">
                              <w:rPr>
                                <w:sz w:val="20"/>
                                <w:szCs w:val="20"/>
                              </w:rPr>
                              <w:t>roce 1998</w:t>
                            </w:r>
                          </w:p>
                          <w:p w14:paraId="14293368" w14:textId="77777777" w:rsidR="00BF7E47" w:rsidRDefault="00BF7E47"/>
                          <w:p w14:paraId="0BA5E213" w14:textId="77777777" w:rsidR="00BF7E47" w:rsidRPr="008833A5" w:rsidRDefault="00BF7E47" w:rsidP="00BF7E47">
                            <w:pPr>
                              <w:pStyle w:val="Titulek"/>
                              <w:rPr>
                                <w:noProof/>
                                <w:sz w:val="20"/>
                                <w:szCs w:val="20"/>
                              </w:rPr>
                            </w:pPr>
                          </w:p>
                          <w:p w14:paraId="75DEAEE6" w14:textId="77777777" w:rsidR="00BF7E47" w:rsidRDefault="00BF7E47"/>
                          <w:p w14:paraId="7AE8A232" w14:textId="77777777" w:rsidR="00BF7E47" w:rsidRPr="008833A5" w:rsidRDefault="006E360F" w:rsidP="00BF7E47">
                            <w:pPr>
                              <w:pStyle w:val="Titulek"/>
                              <w:rPr>
                                <w:noProof/>
                                <w:sz w:val="20"/>
                                <w:szCs w:val="20"/>
                              </w:rPr>
                            </w:pPr>
                            <w:r w:rsidRPr="008833A5">
                              <w:rPr>
                                <w:sz w:val="20"/>
                                <w:szCs w:val="20"/>
                              </w:rPr>
                              <w:t xml:space="preserve">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3</w:t>
                            </w:r>
                            <w:r w:rsidRPr="008833A5">
                              <w:rPr>
                                <w:sz w:val="20"/>
                                <w:szCs w:val="20"/>
                              </w:rPr>
                              <w:fldChar w:fldCharType="end"/>
                            </w:r>
                            <w:r w:rsidRPr="008833A5">
                              <w:rPr>
                                <w:sz w:val="20"/>
                                <w:szCs w:val="20"/>
                              </w:rPr>
                              <w:t xml:space="preserve"> - geografické znázornění volebních obvodů </w:t>
                            </w:r>
                            <w:r w:rsidR="00733493" w:rsidRPr="008833A5">
                              <w:rPr>
                                <w:sz w:val="20"/>
                                <w:szCs w:val="20"/>
                              </w:rPr>
                              <w:t>v</w:t>
                            </w:r>
                            <w:r w:rsidR="00733493">
                              <w:rPr>
                                <w:sz w:val="20"/>
                                <w:szCs w:val="20"/>
                              </w:rPr>
                              <w:t> </w:t>
                            </w:r>
                            <w:r w:rsidRPr="008833A5">
                              <w:rPr>
                                <w:sz w:val="20"/>
                                <w:szCs w:val="20"/>
                              </w:rPr>
                              <w:t>Mostaru</w:t>
                            </w:r>
                            <w:r w:rsidR="00BF7E47" w:rsidRPr="008833A5">
                              <w:rPr>
                                <w:sz w:val="20"/>
                                <w:szCs w:val="20"/>
                              </w:rPr>
                              <w:t xml:space="preserve">Obrázek </w:t>
                            </w:r>
                            <w:r w:rsidR="00BF7E47" w:rsidRPr="008833A5">
                              <w:rPr>
                                <w:sz w:val="20"/>
                                <w:szCs w:val="20"/>
                              </w:rPr>
                              <w:fldChar w:fldCharType="begin"/>
                            </w:r>
                            <w:r w:rsidR="00BF7E47" w:rsidRPr="008833A5">
                              <w:rPr>
                                <w:sz w:val="20"/>
                                <w:szCs w:val="20"/>
                              </w:rPr>
                              <w:instrText xml:space="preserve"> SEQ Obrázek \* ARABIC </w:instrText>
                            </w:r>
                            <w:r w:rsidR="00BF7E47" w:rsidRPr="008833A5">
                              <w:rPr>
                                <w:sz w:val="20"/>
                                <w:szCs w:val="20"/>
                              </w:rPr>
                              <w:fldChar w:fldCharType="separate"/>
                            </w:r>
                            <w:r w:rsidR="00CD328F">
                              <w:rPr>
                                <w:noProof/>
                                <w:sz w:val="20"/>
                                <w:szCs w:val="20"/>
                              </w:rPr>
                              <w:t>2</w:t>
                            </w:r>
                            <w:r w:rsidR="00BF7E47" w:rsidRPr="008833A5">
                              <w:rPr>
                                <w:sz w:val="20"/>
                                <w:szCs w:val="20"/>
                              </w:rPr>
                              <w:fldChar w:fldCharType="end"/>
                            </w:r>
                            <w:r w:rsidR="00BF7E47" w:rsidRPr="008833A5">
                              <w:rPr>
                                <w:sz w:val="20"/>
                                <w:szCs w:val="20"/>
                              </w:rPr>
                              <w:t xml:space="preserve"> - etnické složení Bosny </w:t>
                            </w:r>
                            <w:r w:rsidR="00733493" w:rsidRPr="008833A5">
                              <w:rPr>
                                <w:sz w:val="20"/>
                                <w:szCs w:val="20"/>
                              </w:rPr>
                              <w:t>a</w:t>
                            </w:r>
                            <w:r w:rsidR="00733493">
                              <w:rPr>
                                <w:sz w:val="20"/>
                                <w:szCs w:val="20"/>
                              </w:rPr>
                              <w:t> </w:t>
                            </w:r>
                            <w:r w:rsidR="00BF7E47" w:rsidRPr="008833A5">
                              <w:rPr>
                                <w:sz w:val="20"/>
                                <w:szCs w:val="20"/>
                              </w:rPr>
                              <w:t xml:space="preserve">Hercegoviny </w:t>
                            </w:r>
                            <w:r w:rsidR="00733493" w:rsidRPr="008833A5">
                              <w:rPr>
                                <w:sz w:val="20"/>
                                <w:szCs w:val="20"/>
                              </w:rPr>
                              <w:t>v</w:t>
                            </w:r>
                            <w:r w:rsidR="00733493">
                              <w:rPr>
                                <w:sz w:val="20"/>
                                <w:szCs w:val="20"/>
                              </w:rPr>
                              <w:t> </w:t>
                            </w:r>
                            <w:r w:rsidR="00BF7E47" w:rsidRPr="008833A5">
                              <w:rPr>
                                <w:sz w:val="20"/>
                                <w:szCs w:val="20"/>
                              </w:rPr>
                              <w:t>roce 1998</w:t>
                            </w:r>
                          </w:p>
                          <w:p w14:paraId="49A3591E" w14:textId="77777777" w:rsidR="00BF7E47" w:rsidRDefault="00BF7E47"/>
                          <w:p w14:paraId="1A9E9E9B" w14:textId="77777777" w:rsidR="00BF7E47" w:rsidRPr="008833A5" w:rsidRDefault="00BF7E47" w:rsidP="00BF7E47">
                            <w:pPr>
                              <w:pStyle w:val="Titulek"/>
                              <w:rPr>
                                <w:noProof/>
                                <w:sz w:val="20"/>
                                <w:szCs w:val="20"/>
                              </w:rPr>
                            </w:pPr>
                          </w:p>
                          <w:p w14:paraId="52375774" w14:textId="77777777" w:rsidR="00BF7E47" w:rsidRDefault="00BF7E47"/>
                          <w:p w14:paraId="3022F15B" w14:textId="77777777" w:rsidR="00BF7E47" w:rsidRPr="008833A5" w:rsidRDefault="006E360F" w:rsidP="00BF7E47">
                            <w:pPr>
                              <w:pStyle w:val="Titulek"/>
                              <w:rPr>
                                <w:noProof/>
                                <w:sz w:val="20"/>
                                <w:szCs w:val="20"/>
                              </w:rPr>
                            </w:pPr>
                            <w:r w:rsidRPr="008833A5">
                              <w:rPr>
                                <w:sz w:val="20"/>
                                <w:szCs w:val="20"/>
                              </w:rPr>
                              <w:t xml:space="preserve">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3</w:t>
                            </w:r>
                            <w:r w:rsidRPr="008833A5">
                              <w:rPr>
                                <w:sz w:val="20"/>
                                <w:szCs w:val="20"/>
                              </w:rPr>
                              <w:fldChar w:fldCharType="end"/>
                            </w:r>
                            <w:r w:rsidRPr="008833A5">
                              <w:rPr>
                                <w:sz w:val="20"/>
                                <w:szCs w:val="20"/>
                              </w:rPr>
                              <w:t xml:space="preserve"> - geografické znázornění volebních obvodů </w:t>
                            </w:r>
                            <w:r w:rsidR="00733493" w:rsidRPr="008833A5">
                              <w:rPr>
                                <w:sz w:val="20"/>
                                <w:szCs w:val="20"/>
                              </w:rPr>
                              <w:t>v</w:t>
                            </w:r>
                            <w:r w:rsidR="00733493">
                              <w:rPr>
                                <w:sz w:val="20"/>
                                <w:szCs w:val="20"/>
                              </w:rPr>
                              <w:t> </w:t>
                            </w:r>
                            <w:r w:rsidRPr="008833A5">
                              <w:rPr>
                                <w:sz w:val="20"/>
                                <w:szCs w:val="20"/>
                              </w:rPr>
                              <w:t>Mostaru</w:t>
                            </w:r>
                            <w:r w:rsidR="00BF7E47" w:rsidRPr="008833A5">
                              <w:rPr>
                                <w:sz w:val="20"/>
                                <w:szCs w:val="20"/>
                              </w:rPr>
                              <w:t xml:space="preserve">Obrázek </w:t>
                            </w:r>
                            <w:r w:rsidR="00BF7E47" w:rsidRPr="008833A5">
                              <w:rPr>
                                <w:sz w:val="20"/>
                                <w:szCs w:val="20"/>
                              </w:rPr>
                              <w:fldChar w:fldCharType="begin"/>
                            </w:r>
                            <w:r w:rsidR="00BF7E47" w:rsidRPr="008833A5">
                              <w:rPr>
                                <w:sz w:val="20"/>
                                <w:szCs w:val="20"/>
                              </w:rPr>
                              <w:instrText xml:space="preserve"> SEQ Obrázek \* ARABIC </w:instrText>
                            </w:r>
                            <w:r w:rsidR="00BF7E47" w:rsidRPr="008833A5">
                              <w:rPr>
                                <w:sz w:val="20"/>
                                <w:szCs w:val="20"/>
                              </w:rPr>
                              <w:fldChar w:fldCharType="separate"/>
                            </w:r>
                            <w:r w:rsidR="00CD328F">
                              <w:rPr>
                                <w:noProof/>
                                <w:sz w:val="20"/>
                                <w:szCs w:val="20"/>
                              </w:rPr>
                              <w:t>2</w:t>
                            </w:r>
                            <w:r w:rsidR="00BF7E47" w:rsidRPr="008833A5">
                              <w:rPr>
                                <w:sz w:val="20"/>
                                <w:szCs w:val="20"/>
                              </w:rPr>
                              <w:fldChar w:fldCharType="end"/>
                            </w:r>
                            <w:r w:rsidR="00BF7E47" w:rsidRPr="008833A5">
                              <w:rPr>
                                <w:sz w:val="20"/>
                                <w:szCs w:val="20"/>
                              </w:rPr>
                              <w:t xml:space="preserve"> - etnické složení Bosny </w:t>
                            </w:r>
                            <w:r w:rsidR="00733493" w:rsidRPr="008833A5">
                              <w:rPr>
                                <w:sz w:val="20"/>
                                <w:szCs w:val="20"/>
                              </w:rPr>
                              <w:t>a</w:t>
                            </w:r>
                            <w:r w:rsidR="00733493">
                              <w:rPr>
                                <w:sz w:val="20"/>
                                <w:szCs w:val="20"/>
                              </w:rPr>
                              <w:t> </w:t>
                            </w:r>
                            <w:r w:rsidR="00BF7E47" w:rsidRPr="008833A5">
                              <w:rPr>
                                <w:sz w:val="20"/>
                                <w:szCs w:val="20"/>
                              </w:rPr>
                              <w:t xml:space="preserve">Hercegoviny </w:t>
                            </w:r>
                            <w:r w:rsidR="00733493" w:rsidRPr="008833A5">
                              <w:rPr>
                                <w:sz w:val="20"/>
                                <w:szCs w:val="20"/>
                              </w:rPr>
                              <w:t>v</w:t>
                            </w:r>
                            <w:r w:rsidR="00733493">
                              <w:rPr>
                                <w:sz w:val="20"/>
                                <w:szCs w:val="20"/>
                              </w:rPr>
                              <w:t> </w:t>
                            </w:r>
                            <w:r w:rsidR="00BF7E47" w:rsidRPr="008833A5">
                              <w:rPr>
                                <w:sz w:val="20"/>
                                <w:szCs w:val="20"/>
                              </w:rPr>
                              <w:t>roce 1998</w:t>
                            </w:r>
                          </w:p>
                          <w:p w14:paraId="4791FF55" w14:textId="77777777" w:rsidR="00BF7E47" w:rsidRDefault="00BF7E47"/>
                          <w:p w14:paraId="46FD4076" w14:textId="77777777" w:rsidR="00BF7E47" w:rsidRPr="008833A5" w:rsidRDefault="00BF7E47" w:rsidP="00BF7E47">
                            <w:pPr>
                              <w:pStyle w:val="Titulek"/>
                              <w:rPr>
                                <w:noProof/>
                                <w:sz w:val="20"/>
                                <w:szCs w:val="20"/>
                              </w:rPr>
                            </w:pPr>
                          </w:p>
                          <w:p w14:paraId="7C9ECDDF" w14:textId="77777777" w:rsidR="00BF7E47" w:rsidRDefault="00BF7E47"/>
                          <w:p w14:paraId="734CF080" w14:textId="77777777" w:rsidR="00BF7E47" w:rsidRPr="008833A5" w:rsidRDefault="006E360F" w:rsidP="00BF7E47">
                            <w:pPr>
                              <w:pStyle w:val="Titulek"/>
                              <w:rPr>
                                <w:noProof/>
                                <w:sz w:val="20"/>
                                <w:szCs w:val="20"/>
                              </w:rPr>
                            </w:pPr>
                            <w:r w:rsidRPr="008833A5">
                              <w:rPr>
                                <w:sz w:val="20"/>
                                <w:szCs w:val="20"/>
                              </w:rPr>
                              <w:t xml:space="preserve">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3</w:t>
                            </w:r>
                            <w:r w:rsidRPr="008833A5">
                              <w:rPr>
                                <w:sz w:val="20"/>
                                <w:szCs w:val="20"/>
                              </w:rPr>
                              <w:fldChar w:fldCharType="end"/>
                            </w:r>
                            <w:r w:rsidRPr="008833A5">
                              <w:rPr>
                                <w:sz w:val="20"/>
                                <w:szCs w:val="20"/>
                              </w:rPr>
                              <w:t xml:space="preserve"> - geografické znázornění volebních obvodů </w:t>
                            </w:r>
                            <w:r w:rsidR="00733493" w:rsidRPr="008833A5">
                              <w:rPr>
                                <w:sz w:val="20"/>
                                <w:szCs w:val="20"/>
                              </w:rPr>
                              <w:t>v</w:t>
                            </w:r>
                            <w:r w:rsidR="00733493">
                              <w:rPr>
                                <w:sz w:val="20"/>
                                <w:szCs w:val="20"/>
                              </w:rPr>
                              <w:t> </w:t>
                            </w:r>
                            <w:r w:rsidRPr="008833A5">
                              <w:rPr>
                                <w:sz w:val="20"/>
                                <w:szCs w:val="20"/>
                              </w:rPr>
                              <w:t>Mostaru</w:t>
                            </w:r>
                            <w:r w:rsidR="00BF7E47" w:rsidRPr="008833A5">
                              <w:rPr>
                                <w:sz w:val="20"/>
                                <w:szCs w:val="20"/>
                              </w:rPr>
                              <w:t xml:space="preserve">Obrázek </w:t>
                            </w:r>
                            <w:r w:rsidR="00BF7E47" w:rsidRPr="008833A5">
                              <w:rPr>
                                <w:sz w:val="20"/>
                                <w:szCs w:val="20"/>
                              </w:rPr>
                              <w:fldChar w:fldCharType="begin"/>
                            </w:r>
                            <w:r w:rsidR="00BF7E47" w:rsidRPr="008833A5">
                              <w:rPr>
                                <w:sz w:val="20"/>
                                <w:szCs w:val="20"/>
                              </w:rPr>
                              <w:instrText xml:space="preserve"> SEQ Obrázek \* ARABIC </w:instrText>
                            </w:r>
                            <w:r w:rsidR="00BF7E47" w:rsidRPr="008833A5">
                              <w:rPr>
                                <w:sz w:val="20"/>
                                <w:szCs w:val="20"/>
                              </w:rPr>
                              <w:fldChar w:fldCharType="separate"/>
                            </w:r>
                            <w:r w:rsidR="00CD328F">
                              <w:rPr>
                                <w:noProof/>
                                <w:sz w:val="20"/>
                                <w:szCs w:val="20"/>
                              </w:rPr>
                              <w:t>2</w:t>
                            </w:r>
                            <w:r w:rsidR="00BF7E47" w:rsidRPr="008833A5">
                              <w:rPr>
                                <w:sz w:val="20"/>
                                <w:szCs w:val="20"/>
                              </w:rPr>
                              <w:fldChar w:fldCharType="end"/>
                            </w:r>
                            <w:r w:rsidR="00BF7E47" w:rsidRPr="008833A5">
                              <w:rPr>
                                <w:sz w:val="20"/>
                                <w:szCs w:val="20"/>
                              </w:rPr>
                              <w:t xml:space="preserve"> - etnické složení Bosny </w:t>
                            </w:r>
                            <w:r w:rsidR="00733493" w:rsidRPr="008833A5">
                              <w:rPr>
                                <w:sz w:val="20"/>
                                <w:szCs w:val="20"/>
                              </w:rPr>
                              <w:t>a</w:t>
                            </w:r>
                            <w:r w:rsidR="00733493">
                              <w:rPr>
                                <w:sz w:val="20"/>
                                <w:szCs w:val="20"/>
                              </w:rPr>
                              <w:t> </w:t>
                            </w:r>
                            <w:r w:rsidR="00BF7E47" w:rsidRPr="008833A5">
                              <w:rPr>
                                <w:sz w:val="20"/>
                                <w:szCs w:val="20"/>
                              </w:rPr>
                              <w:t xml:space="preserve">Hercegoviny </w:t>
                            </w:r>
                            <w:r w:rsidR="00733493" w:rsidRPr="008833A5">
                              <w:rPr>
                                <w:sz w:val="20"/>
                                <w:szCs w:val="20"/>
                              </w:rPr>
                              <w:t>v</w:t>
                            </w:r>
                            <w:r w:rsidR="00733493">
                              <w:rPr>
                                <w:sz w:val="20"/>
                                <w:szCs w:val="20"/>
                              </w:rPr>
                              <w:t> </w:t>
                            </w:r>
                            <w:r w:rsidR="00BF7E47" w:rsidRPr="008833A5">
                              <w:rPr>
                                <w:sz w:val="20"/>
                                <w:szCs w:val="20"/>
                              </w:rPr>
                              <w:t>roce 1998</w:t>
                            </w:r>
                          </w:p>
                          <w:p w14:paraId="69B34E84" w14:textId="77777777" w:rsidR="00BF7E47" w:rsidRDefault="00BF7E47"/>
                          <w:p w14:paraId="1ED80D13" w14:textId="77777777" w:rsidR="00BF7E47" w:rsidRPr="008833A5" w:rsidRDefault="00BF7E47" w:rsidP="00BF7E47">
                            <w:pPr>
                              <w:pStyle w:val="Titulek"/>
                              <w:rPr>
                                <w:noProof/>
                                <w:sz w:val="20"/>
                                <w:szCs w:val="20"/>
                              </w:rPr>
                            </w:pPr>
                          </w:p>
                          <w:p w14:paraId="617A53B0" w14:textId="77777777" w:rsidR="00BF7E47" w:rsidRDefault="00BF7E47"/>
                          <w:p w14:paraId="2CE97336" w14:textId="77777777" w:rsidR="006E360F" w:rsidRPr="008833A5" w:rsidRDefault="006E360F" w:rsidP="006E360F">
                            <w:pPr>
                              <w:pStyle w:val="Titulek"/>
                              <w:rPr>
                                <w:sz w:val="20"/>
                                <w:szCs w:val="20"/>
                              </w:rPr>
                            </w:pPr>
                            <w:r w:rsidRPr="008833A5">
                              <w:rPr>
                                <w:sz w:val="20"/>
                                <w:szCs w:val="20"/>
                              </w:rPr>
                              <w:t xml:space="preserve">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3</w:t>
                            </w:r>
                            <w:r w:rsidRPr="008833A5">
                              <w:rPr>
                                <w:sz w:val="20"/>
                                <w:szCs w:val="20"/>
                              </w:rPr>
                              <w:fldChar w:fldCharType="end"/>
                            </w:r>
                            <w:r w:rsidRPr="008833A5">
                              <w:rPr>
                                <w:sz w:val="20"/>
                                <w:szCs w:val="20"/>
                              </w:rPr>
                              <w:t xml:space="preserve"> - geografické znázornění volebních obvodů </w:t>
                            </w:r>
                            <w:r w:rsidR="00733493" w:rsidRPr="008833A5">
                              <w:rPr>
                                <w:sz w:val="20"/>
                                <w:szCs w:val="20"/>
                              </w:rPr>
                              <w:t>v</w:t>
                            </w:r>
                            <w:r w:rsidR="00733493">
                              <w:rPr>
                                <w:sz w:val="20"/>
                                <w:szCs w:val="20"/>
                              </w:rPr>
                              <w:t> </w:t>
                            </w:r>
                            <w:r w:rsidRPr="008833A5">
                              <w:rPr>
                                <w:sz w:val="20"/>
                                <w:szCs w:val="20"/>
                              </w:rPr>
                              <w:t>Mostaru</w:t>
                            </w:r>
                          </w:p>
                          <w:p w14:paraId="12F5A427" w14:textId="77777777" w:rsidR="006E360F" w:rsidRDefault="006E360F"/>
                          <w:p w14:paraId="61BE7E15" w14:textId="74A73538" w:rsidR="00BF7E47" w:rsidRPr="008833A5" w:rsidRDefault="006E360F" w:rsidP="00BF7E47">
                            <w:pPr>
                              <w:pStyle w:val="Titulek"/>
                              <w:rPr>
                                <w:noProof/>
                                <w:sz w:val="20"/>
                                <w:szCs w:val="20"/>
                              </w:rPr>
                            </w:pPr>
                            <w:r w:rsidRPr="008833A5">
                              <w:rPr>
                                <w:sz w:val="20"/>
                                <w:szCs w:val="20"/>
                              </w:rPr>
                              <w:t xml:space="preserve">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4</w:t>
                            </w:r>
                            <w:r w:rsidRPr="008833A5">
                              <w:rPr>
                                <w:sz w:val="20"/>
                                <w:szCs w:val="20"/>
                              </w:rPr>
                              <w:fldChar w:fldCharType="end"/>
                            </w:r>
                            <w:r w:rsidRPr="008833A5">
                              <w:rPr>
                                <w:sz w:val="20"/>
                                <w:szCs w:val="20"/>
                              </w:rPr>
                              <w:t xml:space="preserve"> - volební obvody </w:t>
                            </w:r>
                            <w:r w:rsidR="00733493" w:rsidRPr="008833A5">
                              <w:rPr>
                                <w:sz w:val="20"/>
                                <w:szCs w:val="20"/>
                              </w:rPr>
                              <w:t>s</w:t>
                            </w:r>
                            <w:r w:rsidR="00733493">
                              <w:rPr>
                                <w:sz w:val="20"/>
                                <w:szCs w:val="20"/>
                              </w:rPr>
                              <w:t> </w:t>
                            </w:r>
                            <w:r w:rsidRPr="008833A5">
                              <w:rPr>
                                <w:sz w:val="20"/>
                                <w:szCs w:val="20"/>
                              </w:rPr>
                              <w:t xml:space="preserve">osadami </w:t>
                            </w:r>
                            <w:r w:rsidR="00733493" w:rsidRPr="008833A5">
                              <w:rPr>
                                <w:sz w:val="20"/>
                                <w:szCs w:val="20"/>
                              </w:rPr>
                              <w:t>v</w:t>
                            </w:r>
                            <w:r w:rsidR="00733493">
                              <w:rPr>
                                <w:sz w:val="20"/>
                                <w:szCs w:val="20"/>
                              </w:rPr>
                              <w:t> </w:t>
                            </w:r>
                            <w:r w:rsidRPr="008833A5">
                              <w:rPr>
                                <w:sz w:val="20"/>
                                <w:szCs w:val="20"/>
                              </w:rPr>
                              <w:t xml:space="preserve">MostaruObrázek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3</w:t>
                            </w:r>
                            <w:r w:rsidRPr="008833A5">
                              <w:rPr>
                                <w:sz w:val="20"/>
                                <w:szCs w:val="20"/>
                              </w:rPr>
                              <w:fldChar w:fldCharType="end"/>
                            </w:r>
                            <w:r w:rsidRPr="008833A5">
                              <w:rPr>
                                <w:sz w:val="20"/>
                                <w:szCs w:val="20"/>
                              </w:rPr>
                              <w:t xml:space="preserve"> - geografické znázornění volebních obvodů </w:t>
                            </w:r>
                            <w:r w:rsidR="00733493" w:rsidRPr="008833A5">
                              <w:rPr>
                                <w:sz w:val="20"/>
                                <w:szCs w:val="20"/>
                              </w:rPr>
                              <w:t>v</w:t>
                            </w:r>
                            <w:r w:rsidR="00733493">
                              <w:rPr>
                                <w:sz w:val="20"/>
                                <w:szCs w:val="20"/>
                              </w:rPr>
                              <w:t> </w:t>
                            </w:r>
                            <w:r w:rsidRPr="008833A5">
                              <w:rPr>
                                <w:sz w:val="20"/>
                                <w:szCs w:val="20"/>
                              </w:rPr>
                              <w:t>Mostaru</w:t>
                            </w:r>
                            <w:r w:rsidR="00BF7E47" w:rsidRPr="008833A5">
                              <w:rPr>
                                <w:sz w:val="20"/>
                                <w:szCs w:val="20"/>
                              </w:rPr>
                              <w:t xml:space="preserve">Obrázek </w:t>
                            </w:r>
                            <w:r w:rsidR="00BF7E47" w:rsidRPr="008833A5">
                              <w:rPr>
                                <w:sz w:val="20"/>
                                <w:szCs w:val="20"/>
                              </w:rPr>
                              <w:fldChar w:fldCharType="begin"/>
                            </w:r>
                            <w:r w:rsidR="00BF7E47" w:rsidRPr="008833A5">
                              <w:rPr>
                                <w:sz w:val="20"/>
                                <w:szCs w:val="20"/>
                              </w:rPr>
                              <w:instrText xml:space="preserve"> SEQ Obrázek \* ARABIC </w:instrText>
                            </w:r>
                            <w:r w:rsidR="00BF7E47" w:rsidRPr="008833A5">
                              <w:rPr>
                                <w:sz w:val="20"/>
                                <w:szCs w:val="20"/>
                              </w:rPr>
                              <w:fldChar w:fldCharType="separate"/>
                            </w:r>
                            <w:r w:rsidR="00CD328F">
                              <w:rPr>
                                <w:noProof/>
                                <w:sz w:val="20"/>
                                <w:szCs w:val="20"/>
                              </w:rPr>
                              <w:t>2</w:t>
                            </w:r>
                            <w:r w:rsidR="00BF7E47" w:rsidRPr="008833A5">
                              <w:rPr>
                                <w:sz w:val="20"/>
                                <w:szCs w:val="20"/>
                              </w:rPr>
                              <w:fldChar w:fldCharType="end"/>
                            </w:r>
                            <w:r w:rsidR="00BF7E47" w:rsidRPr="008833A5">
                              <w:rPr>
                                <w:sz w:val="20"/>
                                <w:szCs w:val="20"/>
                              </w:rPr>
                              <w:t xml:space="preserve"> - etnické složení Bosny </w:t>
                            </w:r>
                            <w:r w:rsidR="00733493" w:rsidRPr="008833A5">
                              <w:rPr>
                                <w:sz w:val="20"/>
                                <w:szCs w:val="20"/>
                              </w:rPr>
                              <w:t>a</w:t>
                            </w:r>
                            <w:r w:rsidR="00733493">
                              <w:rPr>
                                <w:sz w:val="20"/>
                                <w:szCs w:val="20"/>
                              </w:rPr>
                              <w:t> </w:t>
                            </w:r>
                            <w:r w:rsidR="00BF7E47" w:rsidRPr="008833A5">
                              <w:rPr>
                                <w:sz w:val="20"/>
                                <w:szCs w:val="20"/>
                              </w:rPr>
                              <w:t xml:space="preserve">Hercegoviny </w:t>
                            </w:r>
                            <w:r w:rsidR="00733493" w:rsidRPr="008833A5">
                              <w:rPr>
                                <w:sz w:val="20"/>
                                <w:szCs w:val="20"/>
                              </w:rPr>
                              <w:t>v</w:t>
                            </w:r>
                            <w:r w:rsidR="00733493">
                              <w:rPr>
                                <w:sz w:val="20"/>
                                <w:szCs w:val="20"/>
                              </w:rPr>
                              <w:t> </w:t>
                            </w:r>
                            <w:r w:rsidR="00BF7E47" w:rsidRPr="008833A5">
                              <w:rPr>
                                <w:sz w:val="20"/>
                                <w:szCs w:val="20"/>
                              </w:rPr>
                              <w:t>roce 1998</w:t>
                            </w:r>
                          </w:p>
                          <w:p w14:paraId="63F7C5B1" w14:textId="77777777" w:rsidR="00BF7E47" w:rsidRDefault="00BF7E47"/>
                          <w:p w14:paraId="3367FDE1" w14:textId="77777777" w:rsidR="00BF7E47" w:rsidRPr="008833A5" w:rsidRDefault="00BF7E47" w:rsidP="00BF7E47">
                            <w:pPr>
                              <w:pStyle w:val="Titulek"/>
                              <w:rPr>
                                <w:noProof/>
                                <w:sz w:val="20"/>
                                <w:szCs w:val="20"/>
                              </w:rPr>
                            </w:pPr>
                          </w:p>
                          <w:p w14:paraId="37836DC4" w14:textId="77777777" w:rsidR="00BF7E47" w:rsidRDefault="00BF7E47"/>
                          <w:p w14:paraId="4816C78D" w14:textId="77777777" w:rsidR="00BF7E47" w:rsidRPr="008833A5" w:rsidRDefault="006E360F" w:rsidP="00BF7E47">
                            <w:pPr>
                              <w:pStyle w:val="Titulek"/>
                              <w:rPr>
                                <w:noProof/>
                                <w:sz w:val="20"/>
                                <w:szCs w:val="20"/>
                              </w:rPr>
                            </w:pPr>
                            <w:r w:rsidRPr="008833A5">
                              <w:rPr>
                                <w:sz w:val="20"/>
                                <w:szCs w:val="20"/>
                              </w:rPr>
                              <w:t xml:space="preserve">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3</w:t>
                            </w:r>
                            <w:r w:rsidRPr="008833A5">
                              <w:rPr>
                                <w:sz w:val="20"/>
                                <w:szCs w:val="20"/>
                              </w:rPr>
                              <w:fldChar w:fldCharType="end"/>
                            </w:r>
                            <w:r w:rsidRPr="008833A5">
                              <w:rPr>
                                <w:sz w:val="20"/>
                                <w:szCs w:val="20"/>
                              </w:rPr>
                              <w:t xml:space="preserve"> - geografické znázornění volebních obvodů </w:t>
                            </w:r>
                            <w:r w:rsidR="00733493" w:rsidRPr="008833A5">
                              <w:rPr>
                                <w:sz w:val="20"/>
                                <w:szCs w:val="20"/>
                              </w:rPr>
                              <w:t>v</w:t>
                            </w:r>
                            <w:r w:rsidR="00733493">
                              <w:rPr>
                                <w:sz w:val="20"/>
                                <w:szCs w:val="20"/>
                              </w:rPr>
                              <w:t> </w:t>
                            </w:r>
                            <w:r w:rsidRPr="008833A5">
                              <w:rPr>
                                <w:sz w:val="20"/>
                                <w:szCs w:val="20"/>
                              </w:rPr>
                              <w:t>Mostaru</w:t>
                            </w:r>
                            <w:r w:rsidR="00BF7E47" w:rsidRPr="008833A5">
                              <w:rPr>
                                <w:sz w:val="20"/>
                                <w:szCs w:val="20"/>
                              </w:rPr>
                              <w:t xml:space="preserve">Obrázek </w:t>
                            </w:r>
                            <w:r w:rsidR="00BF7E47" w:rsidRPr="008833A5">
                              <w:rPr>
                                <w:sz w:val="20"/>
                                <w:szCs w:val="20"/>
                              </w:rPr>
                              <w:fldChar w:fldCharType="begin"/>
                            </w:r>
                            <w:r w:rsidR="00BF7E47" w:rsidRPr="008833A5">
                              <w:rPr>
                                <w:sz w:val="20"/>
                                <w:szCs w:val="20"/>
                              </w:rPr>
                              <w:instrText xml:space="preserve"> SEQ Obrázek \* ARABIC </w:instrText>
                            </w:r>
                            <w:r w:rsidR="00BF7E47" w:rsidRPr="008833A5">
                              <w:rPr>
                                <w:sz w:val="20"/>
                                <w:szCs w:val="20"/>
                              </w:rPr>
                              <w:fldChar w:fldCharType="separate"/>
                            </w:r>
                            <w:r w:rsidR="00CD328F">
                              <w:rPr>
                                <w:noProof/>
                                <w:sz w:val="20"/>
                                <w:szCs w:val="20"/>
                              </w:rPr>
                              <w:t>2</w:t>
                            </w:r>
                            <w:r w:rsidR="00BF7E47" w:rsidRPr="008833A5">
                              <w:rPr>
                                <w:sz w:val="20"/>
                                <w:szCs w:val="20"/>
                              </w:rPr>
                              <w:fldChar w:fldCharType="end"/>
                            </w:r>
                            <w:r w:rsidR="00BF7E47" w:rsidRPr="008833A5">
                              <w:rPr>
                                <w:sz w:val="20"/>
                                <w:szCs w:val="20"/>
                              </w:rPr>
                              <w:t xml:space="preserve"> - etnické složení Bosny </w:t>
                            </w:r>
                            <w:r w:rsidR="00733493" w:rsidRPr="008833A5">
                              <w:rPr>
                                <w:sz w:val="20"/>
                                <w:szCs w:val="20"/>
                              </w:rPr>
                              <w:t>a</w:t>
                            </w:r>
                            <w:r w:rsidR="00733493">
                              <w:rPr>
                                <w:sz w:val="20"/>
                                <w:szCs w:val="20"/>
                              </w:rPr>
                              <w:t> </w:t>
                            </w:r>
                            <w:r w:rsidR="00BF7E47" w:rsidRPr="008833A5">
                              <w:rPr>
                                <w:sz w:val="20"/>
                                <w:szCs w:val="20"/>
                              </w:rPr>
                              <w:t xml:space="preserve">Hercegoviny </w:t>
                            </w:r>
                            <w:r w:rsidR="00733493" w:rsidRPr="008833A5">
                              <w:rPr>
                                <w:sz w:val="20"/>
                                <w:szCs w:val="20"/>
                              </w:rPr>
                              <w:t>v</w:t>
                            </w:r>
                            <w:r w:rsidR="00733493">
                              <w:rPr>
                                <w:sz w:val="20"/>
                                <w:szCs w:val="20"/>
                              </w:rPr>
                              <w:t> </w:t>
                            </w:r>
                            <w:r w:rsidR="00BF7E47" w:rsidRPr="008833A5">
                              <w:rPr>
                                <w:sz w:val="20"/>
                                <w:szCs w:val="20"/>
                              </w:rPr>
                              <w:t>roce 1998</w:t>
                            </w:r>
                          </w:p>
                          <w:p w14:paraId="2CF253C6" w14:textId="77777777" w:rsidR="00BF7E47" w:rsidRDefault="00BF7E47"/>
                          <w:p w14:paraId="6784ADD1" w14:textId="77777777" w:rsidR="00BF7E47" w:rsidRPr="008833A5" w:rsidRDefault="00BF7E47" w:rsidP="00BF7E47">
                            <w:pPr>
                              <w:pStyle w:val="Titulek"/>
                              <w:rPr>
                                <w:noProof/>
                                <w:sz w:val="20"/>
                                <w:szCs w:val="20"/>
                              </w:rPr>
                            </w:pPr>
                          </w:p>
                          <w:p w14:paraId="680D116D" w14:textId="77777777" w:rsidR="00BF7E47" w:rsidRDefault="00BF7E47"/>
                          <w:p w14:paraId="1FE78EA1" w14:textId="58626F05" w:rsidR="00BF7E47" w:rsidRPr="008833A5" w:rsidRDefault="006E360F" w:rsidP="00BF7E47">
                            <w:pPr>
                              <w:pStyle w:val="Titulek"/>
                              <w:rPr>
                                <w:noProof/>
                                <w:sz w:val="20"/>
                                <w:szCs w:val="20"/>
                              </w:rPr>
                            </w:pPr>
                            <w:r w:rsidRPr="008833A5">
                              <w:rPr>
                                <w:sz w:val="20"/>
                                <w:szCs w:val="20"/>
                              </w:rPr>
                              <w:t xml:space="preserve">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3</w:t>
                            </w:r>
                            <w:r w:rsidRPr="008833A5">
                              <w:rPr>
                                <w:sz w:val="20"/>
                                <w:szCs w:val="20"/>
                              </w:rPr>
                              <w:fldChar w:fldCharType="end"/>
                            </w:r>
                            <w:r w:rsidRPr="008833A5">
                              <w:rPr>
                                <w:sz w:val="20"/>
                                <w:szCs w:val="20"/>
                              </w:rPr>
                              <w:t xml:space="preserve"> - geografické znázornění volebních obvodů </w:t>
                            </w:r>
                            <w:r w:rsidR="00733493" w:rsidRPr="008833A5">
                              <w:rPr>
                                <w:sz w:val="20"/>
                                <w:szCs w:val="20"/>
                              </w:rPr>
                              <w:t>v</w:t>
                            </w:r>
                            <w:r w:rsidR="00733493">
                              <w:rPr>
                                <w:sz w:val="20"/>
                                <w:szCs w:val="20"/>
                              </w:rPr>
                              <w:t> </w:t>
                            </w:r>
                            <w:r w:rsidRPr="008833A5">
                              <w:rPr>
                                <w:sz w:val="20"/>
                                <w:szCs w:val="20"/>
                              </w:rPr>
                              <w:t>Mostaru</w:t>
                            </w:r>
                            <w:r w:rsidR="00BF7E47" w:rsidRPr="008833A5">
                              <w:rPr>
                                <w:sz w:val="20"/>
                                <w:szCs w:val="20"/>
                              </w:rPr>
                              <w:t xml:space="preserve">Obrázek </w:t>
                            </w:r>
                            <w:r w:rsidR="00BF7E47" w:rsidRPr="008833A5">
                              <w:rPr>
                                <w:sz w:val="20"/>
                                <w:szCs w:val="20"/>
                              </w:rPr>
                              <w:fldChar w:fldCharType="begin"/>
                            </w:r>
                            <w:r w:rsidR="00BF7E47" w:rsidRPr="008833A5">
                              <w:rPr>
                                <w:sz w:val="20"/>
                                <w:szCs w:val="20"/>
                              </w:rPr>
                              <w:instrText xml:space="preserve"> SEQ Obrázek \* ARABIC </w:instrText>
                            </w:r>
                            <w:r w:rsidR="00BF7E47" w:rsidRPr="008833A5">
                              <w:rPr>
                                <w:sz w:val="20"/>
                                <w:szCs w:val="20"/>
                              </w:rPr>
                              <w:fldChar w:fldCharType="separate"/>
                            </w:r>
                            <w:r w:rsidR="00CD328F">
                              <w:rPr>
                                <w:noProof/>
                                <w:sz w:val="20"/>
                                <w:szCs w:val="20"/>
                              </w:rPr>
                              <w:t>2</w:t>
                            </w:r>
                            <w:r w:rsidR="00BF7E47" w:rsidRPr="008833A5">
                              <w:rPr>
                                <w:sz w:val="20"/>
                                <w:szCs w:val="20"/>
                              </w:rPr>
                              <w:fldChar w:fldCharType="end"/>
                            </w:r>
                            <w:r w:rsidR="00BF7E47" w:rsidRPr="008833A5">
                              <w:rPr>
                                <w:sz w:val="20"/>
                                <w:szCs w:val="20"/>
                              </w:rPr>
                              <w:t xml:space="preserve"> - etnické složení Bosny </w:t>
                            </w:r>
                            <w:r w:rsidR="00733493" w:rsidRPr="008833A5">
                              <w:rPr>
                                <w:sz w:val="20"/>
                                <w:szCs w:val="20"/>
                              </w:rPr>
                              <w:t>a</w:t>
                            </w:r>
                            <w:r w:rsidR="00733493">
                              <w:rPr>
                                <w:sz w:val="20"/>
                                <w:szCs w:val="20"/>
                              </w:rPr>
                              <w:t> </w:t>
                            </w:r>
                            <w:r w:rsidR="00BF7E47" w:rsidRPr="008833A5">
                              <w:rPr>
                                <w:sz w:val="20"/>
                                <w:szCs w:val="20"/>
                              </w:rPr>
                              <w:t xml:space="preserve">Hercegoviny </w:t>
                            </w:r>
                            <w:r w:rsidR="00733493" w:rsidRPr="008833A5">
                              <w:rPr>
                                <w:sz w:val="20"/>
                                <w:szCs w:val="20"/>
                              </w:rPr>
                              <w:t>v</w:t>
                            </w:r>
                            <w:r w:rsidR="00733493">
                              <w:rPr>
                                <w:sz w:val="20"/>
                                <w:szCs w:val="20"/>
                              </w:rPr>
                              <w:t> </w:t>
                            </w:r>
                            <w:r w:rsidR="00BF7E47" w:rsidRPr="008833A5">
                              <w:rPr>
                                <w:sz w:val="20"/>
                                <w:szCs w:val="20"/>
                              </w:rPr>
                              <w:t>roce 1998</w:t>
                            </w:r>
                          </w:p>
                          <w:p w14:paraId="11576A6B" w14:textId="77777777" w:rsidR="00BF7E47" w:rsidRDefault="00BF7E47"/>
                          <w:p w14:paraId="619A39A0" w14:textId="77777777" w:rsidR="00BF7E47" w:rsidRPr="008833A5" w:rsidRDefault="00BF7E47" w:rsidP="00BF7E47">
                            <w:pPr>
                              <w:pStyle w:val="Titulek"/>
                              <w:rPr>
                                <w:noProof/>
                                <w:sz w:val="20"/>
                                <w:szCs w:val="20"/>
                              </w:rPr>
                            </w:pPr>
                          </w:p>
                          <w:p w14:paraId="74A19626" w14:textId="77777777" w:rsidR="00BF7E47" w:rsidRDefault="00BF7E47"/>
                          <w:p w14:paraId="03277F45" w14:textId="760A26A3" w:rsidR="00BF7E47" w:rsidRPr="008833A5" w:rsidRDefault="006E360F" w:rsidP="00BF7E47">
                            <w:pPr>
                              <w:pStyle w:val="Titulek"/>
                              <w:rPr>
                                <w:noProof/>
                                <w:sz w:val="20"/>
                                <w:szCs w:val="20"/>
                              </w:rPr>
                            </w:pPr>
                            <w:r w:rsidRPr="008833A5">
                              <w:rPr>
                                <w:sz w:val="20"/>
                                <w:szCs w:val="20"/>
                              </w:rPr>
                              <w:t xml:space="preserve">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3</w:t>
                            </w:r>
                            <w:r w:rsidRPr="008833A5">
                              <w:rPr>
                                <w:sz w:val="20"/>
                                <w:szCs w:val="20"/>
                              </w:rPr>
                              <w:fldChar w:fldCharType="end"/>
                            </w:r>
                            <w:r w:rsidRPr="008833A5">
                              <w:rPr>
                                <w:sz w:val="20"/>
                                <w:szCs w:val="20"/>
                              </w:rPr>
                              <w:t xml:space="preserve"> - geografické znázornění volebních obvodů </w:t>
                            </w:r>
                            <w:r w:rsidR="00733493" w:rsidRPr="008833A5">
                              <w:rPr>
                                <w:sz w:val="20"/>
                                <w:szCs w:val="20"/>
                              </w:rPr>
                              <w:t>v</w:t>
                            </w:r>
                            <w:r w:rsidR="00733493">
                              <w:rPr>
                                <w:sz w:val="20"/>
                                <w:szCs w:val="20"/>
                              </w:rPr>
                              <w:t> </w:t>
                            </w:r>
                            <w:r w:rsidRPr="008833A5">
                              <w:rPr>
                                <w:sz w:val="20"/>
                                <w:szCs w:val="20"/>
                              </w:rPr>
                              <w:t>Mostaru</w:t>
                            </w:r>
                            <w:r w:rsidR="00BF7E47" w:rsidRPr="008833A5">
                              <w:rPr>
                                <w:sz w:val="20"/>
                                <w:szCs w:val="20"/>
                              </w:rPr>
                              <w:t xml:space="preserve">Obrázek </w:t>
                            </w:r>
                            <w:r w:rsidR="00BF7E47" w:rsidRPr="008833A5">
                              <w:rPr>
                                <w:sz w:val="20"/>
                                <w:szCs w:val="20"/>
                              </w:rPr>
                              <w:fldChar w:fldCharType="begin"/>
                            </w:r>
                            <w:r w:rsidR="00BF7E47" w:rsidRPr="008833A5">
                              <w:rPr>
                                <w:sz w:val="20"/>
                                <w:szCs w:val="20"/>
                              </w:rPr>
                              <w:instrText xml:space="preserve"> SEQ Obrázek \* ARABIC </w:instrText>
                            </w:r>
                            <w:r w:rsidR="00BF7E47" w:rsidRPr="008833A5">
                              <w:rPr>
                                <w:sz w:val="20"/>
                                <w:szCs w:val="20"/>
                              </w:rPr>
                              <w:fldChar w:fldCharType="separate"/>
                            </w:r>
                            <w:r w:rsidR="00CD328F">
                              <w:rPr>
                                <w:noProof/>
                                <w:sz w:val="20"/>
                                <w:szCs w:val="20"/>
                              </w:rPr>
                              <w:t>2</w:t>
                            </w:r>
                            <w:r w:rsidR="00BF7E47" w:rsidRPr="008833A5">
                              <w:rPr>
                                <w:sz w:val="20"/>
                                <w:szCs w:val="20"/>
                              </w:rPr>
                              <w:fldChar w:fldCharType="end"/>
                            </w:r>
                            <w:r w:rsidR="00BF7E47" w:rsidRPr="008833A5">
                              <w:rPr>
                                <w:sz w:val="20"/>
                                <w:szCs w:val="20"/>
                              </w:rPr>
                              <w:t xml:space="preserve"> - etnické složení Bosny </w:t>
                            </w:r>
                            <w:r w:rsidR="00733493" w:rsidRPr="008833A5">
                              <w:rPr>
                                <w:sz w:val="20"/>
                                <w:szCs w:val="20"/>
                              </w:rPr>
                              <w:t>a</w:t>
                            </w:r>
                            <w:r w:rsidR="00733493">
                              <w:rPr>
                                <w:sz w:val="20"/>
                                <w:szCs w:val="20"/>
                              </w:rPr>
                              <w:t> </w:t>
                            </w:r>
                            <w:r w:rsidR="00BF7E47" w:rsidRPr="008833A5">
                              <w:rPr>
                                <w:sz w:val="20"/>
                                <w:szCs w:val="20"/>
                              </w:rPr>
                              <w:t xml:space="preserve">Hercegoviny </w:t>
                            </w:r>
                            <w:r w:rsidR="00733493" w:rsidRPr="008833A5">
                              <w:rPr>
                                <w:sz w:val="20"/>
                                <w:szCs w:val="20"/>
                              </w:rPr>
                              <w:t>v</w:t>
                            </w:r>
                            <w:r w:rsidR="00733493">
                              <w:rPr>
                                <w:sz w:val="20"/>
                                <w:szCs w:val="20"/>
                              </w:rPr>
                              <w:t> </w:t>
                            </w:r>
                            <w:r w:rsidR="00BF7E47" w:rsidRPr="008833A5">
                              <w:rPr>
                                <w:sz w:val="20"/>
                                <w:szCs w:val="20"/>
                              </w:rPr>
                              <w:t>roce 1998</w:t>
                            </w:r>
                          </w:p>
                          <w:p w14:paraId="1D4A22C1" w14:textId="77777777" w:rsidR="00BF7E47" w:rsidRDefault="00BF7E47"/>
                          <w:bookmarkEnd w:id="8"/>
                          <w:p w14:paraId="0A81B8DE" w14:textId="0ACBFC2A" w:rsidR="00BF7E47" w:rsidRPr="008833A5" w:rsidRDefault="00BF7E47" w:rsidP="00BF7E47">
                            <w:pPr>
                              <w:pStyle w:val="Titulek"/>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652A8" id="_x0000_s1027" type="#_x0000_t202" style="position:absolute;left:0;text-align:left;margin-left:82.55pt;margin-top:354.75pt;width:324.3pt;height:1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" stroked="f">
                <v:textbox inset="0,0,0,0">
                  <w:txbxContent>
                    <w:p w14:paraId="1367E782" w14:textId="05EBFCA6" w:rsidR="00BF7E47" w:rsidRPr="008833A5" w:rsidRDefault="00BF7E47" w:rsidP="00BF7E47">
                      <w:pPr>
                        <w:pStyle w:val="Titulek"/>
                        <w:rPr>
                          <w:noProof/>
                          <w:sz w:val="20"/>
                          <w:szCs w:val="20"/>
                        </w:rPr>
                      </w:pPr>
                      <w:bookmarkStart w:id="10" w:name="_Toc164724044"/>
                      <w:r w:rsidRPr="008833A5">
                        <w:rPr>
                          <w:sz w:val="20"/>
                          <w:szCs w:val="20"/>
                        </w:rPr>
                        <w:t xml:space="preserve">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2</w:t>
                      </w:r>
                      <w:r w:rsidRPr="008833A5">
                        <w:rPr>
                          <w:sz w:val="20"/>
                          <w:szCs w:val="20"/>
                        </w:rPr>
                        <w:fldChar w:fldCharType="end"/>
                      </w:r>
                      <w:r w:rsidRPr="008833A5">
                        <w:rPr>
                          <w:sz w:val="20"/>
                          <w:szCs w:val="20"/>
                        </w:rPr>
                        <w:t xml:space="preserve"> - etnické složení Bosny </w:t>
                      </w:r>
                      <w:r w:rsidR="00733493" w:rsidRPr="008833A5">
                        <w:rPr>
                          <w:sz w:val="20"/>
                          <w:szCs w:val="20"/>
                        </w:rPr>
                        <w:t>a</w:t>
                      </w:r>
                      <w:r w:rsidR="00733493">
                        <w:rPr>
                          <w:sz w:val="20"/>
                          <w:szCs w:val="20"/>
                        </w:rPr>
                        <w:t> </w:t>
                      </w:r>
                      <w:r w:rsidRPr="008833A5">
                        <w:rPr>
                          <w:sz w:val="20"/>
                          <w:szCs w:val="20"/>
                        </w:rPr>
                        <w:t xml:space="preserve">Hercegoviny </w:t>
                      </w:r>
                      <w:r w:rsidR="00733493" w:rsidRPr="008833A5">
                        <w:rPr>
                          <w:sz w:val="20"/>
                          <w:szCs w:val="20"/>
                        </w:rPr>
                        <w:t>v</w:t>
                      </w:r>
                      <w:r w:rsidR="00733493">
                        <w:rPr>
                          <w:sz w:val="20"/>
                          <w:szCs w:val="20"/>
                        </w:rPr>
                        <w:t> </w:t>
                      </w:r>
                      <w:r w:rsidRPr="008833A5">
                        <w:rPr>
                          <w:sz w:val="20"/>
                          <w:szCs w:val="20"/>
                        </w:rPr>
                        <w:t>roce 1998</w:t>
                      </w:r>
                    </w:p>
                    <w:p w14:paraId="14293368" w14:textId="77777777" w:rsidR="00BF7E47" w:rsidRDefault="00BF7E47"/>
                    <w:p w14:paraId="0BA5E213" w14:textId="77777777" w:rsidR="00BF7E47" w:rsidRPr="008833A5" w:rsidRDefault="00BF7E47" w:rsidP="00BF7E47">
                      <w:pPr>
                        <w:pStyle w:val="Titulek"/>
                        <w:rPr>
                          <w:noProof/>
                          <w:sz w:val="20"/>
                          <w:szCs w:val="20"/>
                        </w:rPr>
                      </w:pPr>
                    </w:p>
                    <w:p w14:paraId="75DEAEE6" w14:textId="77777777" w:rsidR="00BF7E47" w:rsidRDefault="00BF7E47"/>
                    <w:p w14:paraId="7AE8A232" w14:textId="77777777" w:rsidR="00BF7E47" w:rsidRPr="008833A5" w:rsidRDefault="006E360F" w:rsidP="00BF7E47">
                      <w:pPr>
                        <w:pStyle w:val="Titulek"/>
                        <w:rPr>
                          <w:noProof/>
                          <w:sz w:val="20"/>
                          <w:szCs w:val="20"/>
                        </w:rPr>
                      </w:pPr>
                      <w:r w:rsidRPr="008833A5">
                        <w:rPr>
                          <w:sz w:val="20"/>
                          <w:szCs w:val="20"/>
                        </w:rPr>
                        <w:t xml:space="preserve">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3</w:t>
                      </w:r>
                      <w:r w:rsidRPr="008833A5">
                        <w:rPr>
                          <w:sz w:val="20"/>
                          <w:szCs w:val="20"/>
                        </w:rPr>
                        <w:fldChar w:fldCharType="end"/>
                      </w:r>
                      <w:r w:rsidRPr="008833A5">
                        <w:rPr>
                          <w:sz w:val="20"/>
                          <w:szCs w:val="20"/>
                        </w:rPr>
                        <w:t xml:space="preserve"> - geografické znázornění volebních obvodů </w:t>
                      </w:r>
                      <w:r w:rsidR="00733493" w:rsidRPr="008833A5">
                        <w:rPr>
                          <w:sz w:val="20"/>
                          <w:szCs w:val="20"/>
                        </w:rPr>
                        <w:t>v</w:t>
                      </w:r>
                      <w:r w:rsidR="00733493">
                        <w:rPr>
                          <w:sz w:val="20"/>
                          <w:szCs w:val="20"/>
                        </w:rPr>
                        <w:t> </w:t>
                      </w:r>
                      <w:proofErr w:type="spellStart"/>
                      <w:r w:rsidRPr="008833A5">
                        <w:rPr>
                          <w:sz w:val="20"/>
                          <w:szCs w:val="20"/>
                        </w:rPr>
                        <w:t>Mostaru</w:t>
                      </w:r>
                      <w:r w:rsidR="00BF7E47" w:rsidRPr="008833A5">
                        <w:rPr>
                          <w:sz w:val="20"/>
                          <w:szCs w:val="20"/>
                        </w:rPr>
                        <w:t>Obrázek</w:t>
                      </w:r>
                      <w:proofErr w:type="spellEnd"/>
                      <w:r w:rsidR="00BF7E47" w:rsidRPr="008833A5">
                        <w:rPr>
                          <w:sz w:val="20"/>
                          <w:szCs w:val="20"/>
                        </w:rPr>
                        <w:t xml:space="preserve"> </w:t>
                      </w:r>
                      <w:r w:rsidR="00BF7E47" w:rsidRPr="008833A5">
                        <w:rPr>
                          <w:sz w:val="20"/>
                          <w:szCs w:val="20"/>
                        </w:rPr>
                        <w:fldChar w:fldCharType="begin"/>
                      </w:r>
                      <w:r w:rsidR="00BF7E47" w:rsidRPr="008833A5">
                        <w:rPr>
                          <w:sz w:val="20"/>
                          <w:szCs w:val="20"/>
                        </w:rPr>
                        <w:instrText xml:space="preserve"> SEQ Obrázek \* ARABIC </w:instrText>
                      </w:r>
                      <w:r w:rsidR="00BF7E47" w:rsidRPr="008833A5">
                        <w:rPr>
                          <w:sz w:val="20"/>
                          <w:szCs w:val="20"/>
                        </w:rPr>
                        <w:fldChar w:fldCharType="separate"/>
                      </w:r>
                      <w:r w:rsidR="00CD328F">
                        <w:rPr>
                          <w:noProof/>
                          <w:sz w:val="20"/>
                          <w:szCs w:val="20"/>
                        </w:rPr>
                        <w:t>2</w:t>
                      </w:r>
                      <w:r w:rsidR="00BF7E47" w:rsidRPr="008833A5">
                        <w:rPr>
                          <w:sz w:val="20"/>
                          <w:szCs w:val="20"/>
                        </w:rPr>
                        <w:fldChar w:fldCharType="end"/>
                      </w:r>
                      <w:r w:rsidR="00BF7E47" w:rsidRPr="008833A5">
                        <w:rPr>
                          <w:sz w:val="20"/>
                          <w:szCs w:val="20"/>
                        </w:rPr>
                        <w:t xml:space="preserve"> - etnické složení Bosny </w:t>
                      </w:r>
                      <w:r w:rsidR="00733493" w:rsidRPr="008833A5">
                        <w:rPr>
                          <w:sz w:val="20"/>
                          <w:szCs w:val="20"/>
                        </w:rPr>
                        <w:t>a</w:t>
                      </w:r>
                      <w:r w:rsidR="00733493">
                        <w:rPr>
                          <w:sz w:val="20"/>
                          <w:szCs w:val="20"/>
                        </w:rPr>
                        <w:t> </w:t>
                      </w:r>
                      <w:r w:rsidR="00BF7E47" w:rsidRPr="008833A5">
                        <w:rPr>
                          <w:sz w:val="20"/>
                          <w:szCs w:val="20"/>
                        </w:rPr>
                        <w:t xml:space="preserve">Hercegoviny </w:t>
                      </w:r>
                      <w:r w:rsidR="00733493" w:rsidRPr="008833A5">
                        <w:rPr>
                          <w:sz w:val="20"/>
                          <w:szCs w:val="20"/>
                        </w:rPr>
                        <w:t>v</w:t>
                      </w:r>
                      <w:r w:rsidR="00733493">
                        <w:rPr>
                          <w:sz w:val="20"/>
                          <w:szCs w:val="20"/>
                        </w:rPr>
                        <w:t> </w:t>
                      </w:r>
                      <w:r w:rsidR="00BF7E47" w:rsidRPr="008833A5">
                        <w:rPr>
                          <w:sz w:val="20"/>
                          <w:szCs w:val="20"/>
                        </w:rPr>
                        <w:t>roce 1998</w:t>
                      </w:r>
                    </w:p>
                    <w:p w14:paraId="49A3591E" w14:textId="77777777" w:rsidR="00BF7E47" w:rsidRDefault="00BF7E47"/>
                    <w:p w14:paraId="1A9E9E9B" w14:textId="77777777" w:rsidR="00BF7E47" w:rsidRPr="008833A5" w:rsidRDefault="00BF7E47" w:rsidP="00BF7E47">
                      <w:pPr>
                        <w:pStyle w:val="Titulek"/>
                        <w:rPr>
                          <w:noProof/>
                          <w:sz w:val="20"/>
                          <w:szCs w:val="20"/>
                        </w:rPr>
                      </w:pPr>
                    </w:p>
                    <w:p w14:paraId="52375774" w14:textId="77777777" w:rsidR="00BF7E47" w:rsidRDefault="00BF7E47"/>
                    <w:p w14:paraId="3022F15B" w14:textId="77777777" w:rsidR="00BF7E47" w:rsidRPr="008833A5" w:rsidRDefault="006E360F" w:rsidP="00BF7E47">
                      <w:pPr>
                        <w:pStyle w:val="Titulek"/>
                        <w:rPr>
                          <w:noProof/>
                          <w:sz w:val="20"/>
                          <w:szCs w:val="20"/>
                        </w:rPr>
                      </w:pPr>
                      <w:r w:rsidRPr="008833A5">
                        <w:rPr>
                          <w:sz w:val="20"/>
                          <w:szCs w:val="20"/>
                        </w:rPr>
                        <w:t xml:space="preserve">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3</w:t>
                      </w:r>
                      <w:r w:rsidRPr="008833A5">
                        <w:rPr>
                          <w:sz w:val="20"/>
                          <w:szCs w:val="20"/>
                        </w:rPr>
                        <w:fldChar w:fldCharType="end"/>
                      </w:r>
                      <w:r w:rsidRPr="008833A5">
                        <w:rPr>
                          <w:sz w:val="20"/>
                          <w:szCs w:val="20"/>
                        </w:rPr>
                        <w:t xml:space="preserve"> - geografické znázornění volebních obvodů </w:t>
                      </w:r>
                      <w:r w:rsidR="00733493" w:rsidRPr="008833A5">
                        <w:rPr>
                          <w:sz w:val="20"/>
                          <w:szCs w:val="20"/>
                        </w:rPr>
                        <w:t>v</w:t>
                      </w:r>
                      <w:r w:rsidR="00733493">
                        <w:rPr>
                          <w:sz w:val="20"/>
                          <w:szCs w:val="20"/>
                        </w:rPr>
                        <w:t> </w:t>
                      </w:r>
                      <w:proofErr w:type="spellStart"/>
                      <w:r w:rsidRPr="008833A5">
                        <w:rPr>
                          <w:sz w:val="20"/>
                          <w:szCs w:val="20"/>
                        </w:rPr>
                        <w:t>Mostaru</w:t>
                      </w:r>
                      <w:r w:rsidR="00BF7E47" w:rsidRPr="008833A5">
                        <w:rPr>
                          <w:sz w:val="20"/>
                          <w:szCs w:val="20"/>
                        </w:rPr>
                        <w:t>Obrázek</w:t>
                      </w:r>
                      <w:proofErr w:type="spellEnd"/>
                      <w:r w:rsidR="00BF7E47" w:rsidRPr="008833A5">
                        <w:rPr>
                          <w:sz w:val="20"/>
                          <w:szCs w:val="20"/>
                        </w:rPr>
                        <w:t xml:space="preserve"> </w:t>
                      </w:r>
                      <w:r w:rsidR="00BF7E47" w:rsidRPr="008833A5">
                        <w:rPr>
                          <w:sz w:val="20"/>
                          <w:szCs w:val="20"/>
                        </w:rPr>
                        <w:fldChar w:fldCharType="begin"/>
                      </w:r>
                      <w:r w:rsidR="00BF7E47" w:rsidRPr="008833A5">
                        <w:rPr>
                          <w:sz w:val="20"/>
                          <w:szCs w:val="20"/>
                        </w:rPr>
                        <w:instrText xml:space="preserve"> SEQ Obrázek \* ARABIC </w:instrText>
                      </w:r>
                      <w:r w:rsidR="00BF7E47" w:rsidRPr="008833A5">
                        <w:rPr>
                          <w:sz w:val="20"/>
                          <w:szCs w:val="20"/>
                        </w:rPr>
                        <w:fldChar w:fldCharType="separate"/>
                      </w:r>
                      <w:r w:rsidR="00CD328F">
                        <w:rPr>
                          <w:noProof/>
                          <w:sz w:val="20"/>
                          <w:szCs w:val="20"/>
                        </w:rPr>
                        <w:t>2</w:t>
                      </w:r>
                      <w:r w:rsidR="00BF7E47" w:rsidRPr="008833A5">
                        <w:rPr>
                          <w:sz w:val="20"/>
                          <w:szCs w:val="20"/>
                        </w:rPr>
                        <w:fldChar w:fldCharType="end"/>
                      </w:r>
                      <w:r w:rsidR="00BF7E47" w:rsidRPr="008833A5">
                        <w:rPr>
                          <w:sz w:val="20"/>
                          <w:szCs w:val="20"/>
                        </w:rPr>
                        <w:t xml:space="preserve"> - etnické složení Bosny </w:t>
                      </w:r>
                      <w:r w:rsidR="00733493" w:rsidRPr="008833A5">
                        <w:rPr>
                          <w:sz w:val="20"/>
                          <w:szCs w:val="20"/>
                        </w:rPr>
                        <w:t>a</w:t>
                      </w:r>
                      <w:r w:rsidR="00733493">
                        <w:rPr>
                          <w:sz w:val="20"/>
                          <w:szCs w:val="20"/>
                        </w:rPr>
                        <w:t> </w:t>
                      </w:r>
                      <w:r w:rsidR="00BF7E47" w:rsidRPr="008833A5">
                        <w:rPr>
                          <w:sz w:val="20"/>
                          <w:szCs w:val="20"/>
                        </w:rPr>
                        <w:t xml:space="preserve">Hercegoviny </w:t>
                      </w:r>
                      <w:r w:rsidR="00733493" w:rsidRPr="008833A5">
                        <w:rPr>
                          <w:sz w:val="20"/>
                          <w:szCs w:val="20"/>
                        </w:rPr>
                        <w:t>v</w:t>
                      </w:r>
                      <w:r w:rsidR="00733493">
                        <w:rPr>
                          <w:sz w:val="20"/>
                          <w:szCs w:val="20"/>
                        </w:rPr>
                        <w:t> </w:t>
                      </w:r>
                      <w:r w:rsidR="00BF7E47" w:rsidRPr="008833A5">
                        <w:rPr>
                          <w:sz w:val="20"/>
                          <w:szCs w:val="20"/>
                        </w:rPr>
                        <w:t>roce 1998</w:t>
                      </w:r>
                    </w:p>
                    <w:p w14:paraId="4791FF55" w14:textId="77777777" w:rsidR="00BF7E47" w:rsidRDefault="00BF7E47"/>
                    <w:p w14:paraId="46FD4076" w14:textId="77777777" w:rsidR="00BF7E47" w:rsidRPr="008833A5" w:rsidRDefault="00BF7E47" w:rsidP="00BF7E47">
                      <w:pPr>
                        <w:pStyle w:val="Titulek"/>
                        <w:rPr>
                          <w:noProof/>
                          <w:sz w:val="20"/>
                          <w:szCs w:val="20"/>
                        </w:rPr>
                      </w:pPr>
                    </w:p>
                    <w:p w14:paraId="7C9ECDDF" w14:textId="77777777" w:rsidR="00BF7E47" w:rsidRDefault="00BF7E47"/>
                    <w:p w14:paraId="734CF080" w14:textId="77777777" w:rsidR="00BF7E47" w:rsidRPr="008833A5" w:rsidRDefault="006E360F" w:rsidP="00BF7E47">
                      <w:pPr>
                        <w:pStyle w:val="Titulek"/>
                        <w:rPr>
                          <w:noProof/>
                          <w:sz w:val="20"/>
                          <w:szCs w:val="20"/>
                        </w:rPr>
                      </w:pPr>
                      <w:r w:rsidRPr="008833A5">
                        <w:rPr>
                          <w:sz w:val="20"/>
                          <w:szCs w:val="20"/>
                        </w:rPr>
                        <w:t xml:space="preserve">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3</w:t>
                      </w:r>
                      <w:r w:rsidRPr="008833A5">
                        <w:rPr>
                          <w:sz w:val="20"/>
                          <w:szCs w:val="20"/>
                        </w:rPr>
                        <w:fldChar w:fldCharType="end"/>
                      </w:r>
                      <w:r w:rsidRPr="008833A5">
                        <w:rPr>
                          <w:sz w:val="20"/>
                          <w:szCs w:val="20"/>
                        </w:rPr>
                        <w:t xml:space="preserve"> - geografické znázornění volebních obvodů </w:t>
                      </w:r>
                      <w:r w:rsidR="00733493" w:rsidRPr="008833A5">
                        <w:rPr>
                          <w:sz w:val="20"/>
                          <w:szCs w:val="20"/>
                        </w:rPr>
                        <w:t>v</w:t>
                      </w:r>
                      <w:r w:rsidR="00733493">
                        <w:rPr>
                          <w:sz w:val="20"/>
                          <w:szCs w:val="20"/>
                        </w:rPr>
                        <w:t> </w:t>
                      </w:r>
                      <w:proofErr w:type="spellStart"/>
                      <w:r w:rsidRPr="008833A5">
                        <w:rPr>
                          <w:sz w:val="20"/>
                          <w:szCs w:val="20"/>
                        </w:rPr>
                        <w:t>Mostaru</w:t>
                      </w:r>
                      <w:r w:rsidR="00BF7E47" w:rsidRPr="008833A5">
                        <w:rPr>
                          <w:sz w:val="20"/>
                          <w:szCs w:val="20"/>
                        </w:rPr>
                        <w:t>Obrázek</w:t>
                      </w:r>
                      <w:proofErr w:type="spellEnd"/>
                      <w:r w:rsidR="00BF7E47" w:rsidRPr="008833A5">
                        <w:rPr>
                          <w:sz w:val="20"/>
                          <w:szCs w:val="20"/>
                        </w:rPr>
                        <w:t xml:space="preserve"> </w:t>
                      </w:r>
                      <w:r w:rsidR="00BF7E47" w:rsidRPr="008833A5">
                        <w:rPr>
                          <w:sz w:val="20"/>
                          <w:szCs w:val="20"/>
                        </w:rPr>
                        <w:fldChar w:fldCharType="begin"/>
                      </w:r>
                      <w:r w:rsidR="00BF7E47" w:rsidRPr="008833A5">
                        <w:rPr>
                          <w:sz w:val="20"/>
                          <w:szCs w:val="20"/>
                        </w:rPr>
                        <w:instrText xml:space="preserve"> SEQ Obrázek \* ARABIC </w:instrText>
                      </w:r>
                      <w:r w:rsidR="00BF7E47" w:rsidRPr="008833A5">
                        <w:rPr>
                          <w:sz w:val="20"/>
                          <w:szCs w:val="20"/>
                        </w:rPr>
                        <w:fldChar w:fldCharType="separate"/>
                      </w:r>
                      <w:r w:rsidR="00CD328F">
                        <w:rPr>
                          <w:noProof/>
                          <w:sz w:val="20"/>
                          <w:szCs w:val="20"/>
                        </w:rPr>
                        <w:t>2</w:t>
                      </w:r>
                      <w:r w:rsidR="00BF7E47" w:rsidRPr="008833A5">
                        <w:rPr>
                          <w:sz w:val="20"/>
                          <w:szCs w:val="20"/>
                        </w:rPr>
                        <w:fldChar w:fldCharType="end"/>
                      </w:r>
                      <w:r w:rsidR="00BF7E47" w:rsidRPr="008833A5">
                        <w:rPr>
                          <w:sz w:val="20"/>
                          <w:szCs w:val="20"/>
                        </w:rPr>
                        <w:t xml:space="preserve"> - etnické složení Bosny </w:t>
                      </w:r>
                      <w:r w:rsidR="00733493" w:rsidRPr="008833A5">
                        <w:rPr>
                          <w:sz w:val="20"/>
                          <w:szCs w:val="20"/>
                        </w:rPr>
                        <w:t>a</w:t>
                      </w:r>
                      <w:r w:rsidR="00733493">
                        <w:rPr>
                          <w:sz w:val="20"/>
                          <w:szCs w:val="20"/>
                        </w:rPr>
                        <w:t> </w:t>
                      </w:r>
                      <w:r w:rsidR="00BF7E47" w:rsidRPr="008833A5">
                        <w:rPr>
                          <w:sz w:val="20"/>
                          <w:szCs w:val="20"/>
                        </w:rPr>
                        <w:t xml:space="preserve">Hercegoviny </w:t>
                      </w:r>
                      <w:r w:rsidR="00733493" w:rsidRPr="008833A5">
                        <w:rPr>
                          <w:sz w:val="20"/>
                          <w:szCs w:val="20"/>
                        </w:rPr>
                        <w:t>v</w:t>
                      </w:r>
                      <w:r w:rsidR="00733493">
                        <w:rPr>
                          <w:sz w:val="20"/>
                          <w:szCs w:val="20"/>
                        </w:rPr>
                        <w:t> </w:t>
                      </w:r>
                      <w:r w:rsidR="00BF7E47" w:rsidRPr="008833A5">
                        <w:rPr>
                          <w:sz w:val="20"/>
                          <w:szCs w:val="20"/>
                        </w:rPr>
                        <w:t>roce 1998</w:t>
                      </w:r>
                    </w:p>
                    <w:p w14:paraId="69B34E84" w14:textId="77777777" w:rsidR="00BF7E47" w:rsidRDefault="00BF7E47"/>
                    <w:p w14:paraId="1ED80D13" w14:textId="77777777" w:rsidR="00BF7E47" w:rsidRPr="008833A5" w:rsidRDefault="00BF7E47" w:rsidP="00BF7E47">
                      <w:pPr>
                        <w:pStyle w:val="Titulek"/>
                        <w:rPr>
                          <w:noProof/>
                          <w:sz w:val="20"/>
                          <w:szCs w:val="20"/>
                        </w:rPr>
                      </w:pPr>
                    </w:p>
                    <w:p w14:paraId="617A53B0" w14:textId="77777777" w:rsidR="00BF7E47" w:rsidRDefault="00BF7E47"/>
                    <w:p w14:paraId="2CE97336" w14:textId="77777777" w:rsidR="006E360F" w:rsidRPr="008833A5" w:rsidRDefault="006E360F" w:rsidP="006E360F">
                      <w:pPr>
                        <w:pStyle w:val="Titulek"/>
                        <w:rPr>
                          <w:sz w:val="20"/>
                          <w:szCs w:val="20"/>
                        </w:rPr>
                      </w:pPr>
                      <w:r w:rsidRPr="008833A5">
                        <w:rPr>
                          <w:sz w:val="20"/>
                          <w:szCs w:val="20"/>
                        </w:rPr>
                        <w:t xml:space="preserve">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3</w:t>
                      </w:r>
                      <w:r w:rsidRPr="008833A5">
                        <w:rPr>
                          <w:sz w:val="20"/>
                          <w:szCs w:val="20"/>
                        </w:rPr>
                        <w:fldChar w:fldCharType="end"/>
                      </w:r>
                      <w:r w:rsidRPr="008833A5">
                        <w:rPr>
                          <w:sz w:val="20"/>
                          <w:szCs w:val="20"/>
                        </w:rPr>
                        <w:t xml:space="preserve"> - geografické znázornění volebních obvodů </w:t>
                      </w:r>
                      <w:r w:rsidR="00733493" w:rsidRPr="008833A5">
                        <w:rPr>
                          <w:sz w:val="20"/>
                          <w:szCs w:val="20"/>
                        </w:rPr>
                        <w:t>v</w:t>
                      </w:r>
                      <w:r w:rsidR="00733493">
                        <w:rPr>
                          <w:sz w:val="20"/>
                          <w:szCs w:val="20"/>
                        </w:rPr>
                        <w:t> </w:t>
                      </w:r>
                      <w:r w:rsidRPr="008833A5">
                        <w:rPr>
                          <w:sz w:val="20"/>
                          <w:szCs w:val="20"/>
                        </w:rPr>
                        <w:t>Mostaru</w:t>
                      </w:r>
                    </w:p>
                    <w:p w14:paraId="12F5A427" w14:textId="77777777" w:rsidR="006E360F" w:rsidRDefault="006E360F"/>
                    <w:p w14:paraId="61BE7E15" w14:textId="74A73538" w:rsidR="00BF7E47" w:rsidRPr="008833A5" w:rsidRDefault="006E360F" w:rsidP="00BF7E47">
                      <w:pPr>
                        <w:pStyle w:val="Titulek"/>
                        <w:rPr>
                          <w:noProof/>
                          <w:sz w:val="20"/>
                          <w:szCs w:val="20"/>
                        </w:rPr>
                      </w:pPr>
                      <w:r w:rsidRPr="008833A5">
                        <w:rPr>
                          <w:sz w:val="20"/>
                          <w:szCs w:val="20"/>
                        </w:rPr>
                        <w:t xml:space="preserve">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4</w:t>
                      </w:r>
                      <w:r w:rsidRPr="008833A5">
                        <w:rPr>
                          <w:sz w:val="20"/>
                          <w:szCs w:val="20"/>
                        </w:rPr>
                        <w:fldChar w:fldCharType="end"/>
                      </w:r>
                      <w:r w:rsidRPr="008833A5">
                        <w:rPr>
                          <w:sz w:val="20"/>
                          <w:szCs w:val="20"/>
                        </w:rPr>
                        <w:t xml:space="preserve"> - volební obvody </w:t>
                      </w:r>
                      <w:r w:rsidR="00733493" w:rsidRPr="008833A5">
                        <w:rPr>
                          <w:sz w:val="20"/>
                          <w:szCs w:val="20"/>
                        </w:rPr>
                        <w:t>s</w:t>
                      </w:r>
                      <w:r w:rsidR="00733493">
                        <w:rPr>
                          <w:sz w:val="20"/>
                          <w:szCs w:val="20"/>
                        </w:rPr>
                        <w:t> </w:t>
                      </w:r>
                      <w:r w:rsidRPr="008833A5">
                        <w:rPr>
                          <w:sz w:val="20"/>
                          <w:szCs w:val="20"/>
                        </w:rPr>
                        <w:t xml:space="preserve">osadami </w:t>
                      </w:r>
                      <w:r w:rsidR="00733493" w:rsidRPr="008833A5">
                        <w:rPr>
                          <w:sz w:val="20"/>
                          <w:szCs w:val="20"/>
                        </w:rPr>
                        <w:t>v</w:t>
                      </w:r>
                      <w:r w:rsidR="00733493">
                        <w:rPr>
                          <w:sz w:val="20"/>
                          <w:szCs w:val="20"/>
                        </w:rPr>
                        <w:t> </w:t>
                      </w:r>
                      <w:proofErr w:type="spellStart"/>
                      <w:r w:rsidRPr="008833A5">
                        <w:rPr>
                          <w:sz w:val="20"/>
                          <w:szCs w:val="20"/>
                        </w:rPr>
                        <w:t>MostaruObrázek</w:t>
                      </w:r>
                      <w:proofErr w:type="spellEnd"/>
                      <w:r w:rsidRPr="008833A5">
                        <w:rPr>
                          <w:sz w:val="20"/>
                          <w:szCs w:val="20"/>
                        </w:rPr>
                        <w:t xml:space="preserve">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3</w:t>
                      </w:r>
                      <w:r w:rsidRPr="008833A5">
                        <w:rPr>
                          <w:sz w:val="20"/>
                          <w:szCs w:val="20"/>
                        </w:rPr>
                        <w:fldChar w:fldCharType="end"/>
                      </w:r>
                      <w:r w:rsidRPr="008833A5">
                        <w:rPr>
                          <w:sz w:val="20"/>
                          <w:szCs w:val="20"/>
                        </w:rPr>
                        <w:t xml:space="preserve"> - geografické znázornění volebních obvodů </w:t>
                      </w:r>
                      <w:r w:rsidR="00733493" w:rsidRPr="008833A5">
                        <w:rPr>
                          <w:sz w:val="20"/>
                          <w:szCs w:val="20"/>
                        </w:rPr>
                        <w:t>v</w:t>
                      </w:r>
                      <w:r w:rsidR="00733493">
                        <w:rPr>
                          <w:sz w:val="20"/>
                          <w:szCs w:val="20"/>
                        </w:rPr>
                        <w:t> </w:t>
                      </w:r>
                      <w:proofErr w:type="spellStart"/>
                      <w:r w:rsidRPr="008833A5">
                        <w:rPr>
                          <w:sz w:val="20"/>
                          <w:szCs w:val="20"/>
                        </w:rPr>
                        <w:t>Mostaru</w:t>
                      </w:r>
                      <w:r w:rsidR="00BF7E47" w:rsidRPr="008833A5">
                        <w:rPr>
                          <w:sz w:val="20"/>
                          <w:szCs w:val="20"/>
                        </w:rPr>
                        <w:t>Obrázek</w:t>
                      </w:r>
                      <w:proofErr w:type="spellEnd"/>
                      <w:r w:rsidR="00BF7E47" w:rsidRPr="008833A5">
                        <w:rPr>
                          <w:sz w:val="20"/>
                          <w:szCs w:val="20"/>
                        </w:rPr>
                        <w:t xml:space="preserve"> </w:t>
                      </w:r>
                      <w:r w:rsidR="00BF7E47" w:rsidRPr="008833A5">
                        <w:rPr>
                          <w:sz w:val="20"/>
                          <w:szCs w:val="20"/>
                        </w:rPr>
                        <w:fldChar w:fldCharType="begin"/>
                      </w:r>
                      <w:r w:rsidR="00BF7E47" w:rsidRPr="008833A5">
                        <w:rPr>
                          <w:sz w:val="20"/>
                          <w:szCs w:val="20"/>
                        </w:rPr>
                        <w:instrText xml:space="preserve"> SEQ Obrázek \* ARABIC </w:instrText>
                      </w:r>
                      <w:r w:rsidR="00BF7E47" w:rsidRPr="008833A5">
                        <w:rPr>
                          <w:sz w:val="20"/>
                          <w:szCs w:val="20"/>
                        </w:rPr>
                        <w:fldChar w:fldCharType="separate"/>
                      </w:r>
                      <w:r w:rsidR="00CD328F">
                        <w:rPr>
                          <w:noProof/>
                          <w:sz w:val="20"/>
                          <w:szCs w:val="20"/>
                        </w:rPr>
                        <w:t>2</w:t>
                      </w:r>
                      <w:r w:rsidR="00BF7E47" w:rsidRPr="008833A5">
                        <w:rPr>
                          <w:sz w:val="20"/>
                          <w:szCs w:val="20"/>
                        </w:rPr>
                        <w:fldChar w:fldCharType="end"/>
                      </w:r>
                      <w:r w:rsidR="00BF7E47" w:rsidRPr="008833A5">
                        <w:rPr>
                          <w:sz w:val="20"/>
                          <w:szCs w:val="20"/>
                        </w:rPr>
                        <w:t xml:space="preserve"> - etnické složení Bosny </w:t>
                      </w:r>
                      <w:r w:rsidR="00733493" w:rsidRPr="008833A5">
                        <w:rPr>
                          <w:sz w:val="20"/>
                          <w:szCs w:val="20"/>
                        </w:rPr>
                        <w:t>a</w:t>
                      </w:r>
                      <w:r w:rsidR="00733493">
                        <w:rPr>
                          <w:sz w:val="20"/>
                          <w:szCs w:val="20"/>
                        </w:rPr>
                        <w:t> </w:t>
                      </w:r>
                      <w:r w:rsidR="00BF7E47" w:rsidRPr="008833A5">
                        <w:rPr>
                          <w:sz w:val="20"/>
                          <w:szCs w:val="20"/>
                        </w:rPr>
                        <w:t xml:space="preserve">Hercegoviny </w:t>
                      </w:r>
                      <w:r w:rsidR="00733493" w:rsidRPr="008833A5">
                        <w:rPr>
                          <w:sz w:val="20"/>
                          <w:szCs w:val="20"/>
                        </w:rPr>
                        <w:t>v</w:t>
                      </w:r>
                      <w:r w:rsidR="00733493">
                        <w:rPr>
                          <w:sz w:val="20"/>
                          <w:szCs w:val="20"/>
                        </w:rPr>
                        <w:t> </w:t>
                      </w:r>
                      <w:r w:rsidR="00BF7E47" w:rsidRPr="008833A5">
                        <w:rPr>
                          <w:sz w:val="20"/>
                          <w:szCs w:val="20"/>
                        </w:rPr>
                        <w:t>roce 1998</w:t>
                      </w:r>
                    </w:p>
                    <w:p w14:paraId="63F7C5B1" w14:textId="77777777" w:rsidR="00BF7E47" w:rsidRDefault="00BF7E47"/>
                    <w:p w14:paraId="3367FDE1" w14:textId="77777777" w:rsidR="00BF7E47" w:rsidRPr="008833A5" w:rsidRDefault="00BF7E47" w:rsidP="00BF7E47">
                      <w:pPr>
                        <w:pStyle w:val="Titulek"/>
                        <w:rPr>
                          <w:noProof/>
                          <w:sz w:val="20"/>
                          <w:szCs w:val="20"/>
                        </w:rPr>
                      </w:pPr>
                    </w:p>
                    <w:p w14:paraId="37836DC4" w14:textId="77777777" w:rsidR="00BF7E47" w:rsidRDefault="00BF7E47"/>
                    <w:p w14:paraId="4816C78D" w14:textId="77777777" w:rsidR="00BF7E47" w:rsidRPr="008833A5" w:rsidRDefault="006E360F" w:rsidP="00BF7E47">
                      <w:pPr>
                        <w:pStyle w:val="Titulek"/>
                        <w:rPr>
                          <w:noProof/>
                          <w:sz w:val="20"/>
                          <w:szCs w:val="20"/>
                        </w:rPr>
                      </w:pPr>
                      <w:r w:rsidRPr="008833A5">
                        <w:rPr>
                          <w:sz w:val="20"/>
                          <w:szCs w:val="20"/>
                        </w:rPr>
                        <w:t xml:space="preserve">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3</w:t>
                      </w:r>
                      <w:r w:rsidRPr="008833A5">
                        <w:rPr>
                          <w:sz w:val="20"/>
                          <w:szCs w:val="20"/>
                        </w:rPr>
                        <w:fldChar w:fldCharType="end"/>
                      </w:r>
                      <w:r w:rsidRPr="008833A5">
                        <w:rPr>
                          <w:sz w:val="20"/>
                          <w:szCs w:val="20"/>
                        </w:rPr>
                        <w:t xml:space="preserve"> - geografické znázornění volebních obvodů </w:t>
                      </w:r>
                      <w:r w:rsidR="00733493" w:rsidRPr="008833A5">
                        <w:rPr>
                          <w:sz w:val="20"/>
                          <w:szCs w:val="20"/>
                        </w:rPr>
                        <w:t>v</w:t>
                      </w:r>
                      <w:r w:rsidR="00733493">
                        <w:rPr>
                          <w:sz w:val="20"/>
                          <w:szCs w:val="20"/>
                        </w:rPr>
                        <w:t> </w:t>
                      </w:r>
                      <w:proofErr w:type="spellStart"/>
                      <w:r w:rsidRPr="008833A5">
                        <w:rPr>
                          <w:sz w:val="20"/>
                          <w:szCs w:val="20"/>
                        </w:rPr>
                        <w:t>Mostaru</w:t>
                      </w:r>
                      <w:r w:rsidR="00BF7E47" w:rsidRPr="008833A5">
                        <w:rPr>
                          <w:sz w:val="20"/>
                          <w:szCs w:val="20"/>
                        </w:rPr>
                        <w:t>Obrázek</w:t>
                      </w:r>
                      <w:proofErr w:type="spellEnd"/>
                      <w:r w:rsidR="00BF7E47" w:rsidRPr="008833A5">
                        <w:rPr>
                          <w:sz w:val="20"/>
                          <w:szCs w:val="20"/>
                        </w:rPr>
                        <w:t xml:space="preserve"> </w:t>
                      </w:r>
                      <w:r w:rsidR="00BF7E47" w:rsidRPr="008833A5">
                        <w:rPr>
                          <w:sz w:val="20"/>
                          <w:szCs w:val="20"/>
                        </w:rPr>
                        <w:fldChar w:fldCharType="begin"/>
                      </w:r>
                      <w:r w:rsidR="00BF7E47" w:rsidRPr="008833A5">
                        <w:rPr>
                          <w:sz w:val="20"/>
                          <w:szCs w:val="20"/>
                        </w:rPr>
                        <w:instrText xml:space="preserve"> SEQ Obrázek \* ARABIC </w:instrText>
                      </w:r>
                      <w:r w:rsidR="00BF7E47" w:rsidRPr="008833A5">
                        <w:rPr>
                          <w:sz w:val="20"/>
                          <w:szCs w:val="20"/>
                        </w:rPr>
                        <w:fldChar w:fldCharType="separate"/>
                      </w:r>
                      <w:r w:rsidR="00CD328F">
                        <w:rPr>
                          <w:noProof/>
                          <w:sz w:val="20"/>
                          <w:szCs w:val="20"/>
                        </w:rPr>
                        <w:t>2</w:t>
                      </w:r>
                      <w:r w:rsidR="00BF7E47" w:rsidRPr="008833A5">
                        <w:rPr>
                          <w:sz w:val="20"/>
                          <w:szCs w:val="20"/>
                        </w:rPr>
                        <w:fldChar w:fldCharType="end"/>
                      </w:r>
                      <w:r w:rsidR="00BF7E47" w:rsidRPr="008833A5">
                        <w:rPr>
                          <w:sz w:val="20"/>
                          <w:szCs w:val="20"/>
                        </w:rPr>
                        <w:t xml:space="preserve"> - etnické složení Bosny </w:t>
                      </w:r>
                      <w:r w:rsidR="00733493" w:rsidRPr="008833A5">
                        <w:rPr>
                          <w:sz w:val="20"/>
                          <w:szCs w:val="20"/>
                        </w:rPr>
                        <w:t>a</w:t>
                      </w:r>
                      <w:r w:rsidR="00733493">
                        <w:rPr>
                          <w:sz w:val="20"/>
                          <w:szCs w:val="20"/>
                        </w:rPr>
                        <w:t> </w:t>
                      </w:r>
                      <w:r w:rsidR="00BF7E47" w:rsidRPr="008833A5">
                        <w:rPr>
                          <w:sz w:val="20"/>
                          <w:szCs w:val="20"/>
                        </w:rPr>
                        <w:t xml:space="preserve">Hercegoviny </w:t>
                      </w:r>
                      <w:r w:rsidR="00733493" w:rsidRPr="008833A5">
                        <w:rPr>
                          <w:sz w:val="20"/>
                          <w:szCs w:val="20"/>
                        </w:rPr>
                        <w:t>v</w:t>
                      </w:r>
                      <w:r w:rsidR="00733493">
                        <w:rPr>
                          <w:sz w:val="20"/>
                          <w:szCs w:val="20"/>
                        </w:rPr>
                        <w:t> </w:t>
                      </w:r>
                      <w:r w:rsidR="00BF7E47" w:rsidRPr="008833A5">
                        <w:rPr>
                          <w:sz w:val="20"/>
                          <w:szCs w:val="20"/>
                        </w:rPr>
                        <w:t>roce 1998</w:t>
                      </w:r>
                    </w:p>
                    <w:p w14:paraId="2CF253C6" w14:textId="77777777" w:rsidR="00BF7E47" w:rsidRDefault="00BF7E47"/>
                    <w:p w14:paraId="6784ADD1" w14:textId="77777777" w:rsidR="00BF7E47" w:rsidRPr="008833A5" w:rsidRDefault="00BF7E47" w:rsidP="00BF7E47">
                      <w:pPr>
                        <w:pStyle w:val="Titulek"/>
                        <w:rPr>
                          <w:noProof/>
                          <w:sz w:val="20"/>
                          <w:szCs w:val="20"/>
                        </w:rPr>
                      </w:pPr>
                    </w:p>
                    <w:p w14:paraId="680D116D" w14:textId="77777777" w:rsidR="00BF7E47" w:rsidRDefault="00BF7E47"/>
                    <w:p w14:paraId="1FE78EA1" w14:textId="58626F05" w:rsidR="00BF7E47" w:rsidRPr="008833A5" w:rsidRDefault="006E360F" w:rsidP="00BF7E47">
                      <w:pPr>
                        <w:pStyle w:val="Titulek"/>
                        <w:rPr>
                          <w:noProof/>
                          <w:sz w:val="20"/>
                          <w:szCs w:val="20"/>
                        </w:rPr>
                      </w:pPr>
                      <w:r w:rsidRPr="008833A5">
                        <w:rPr>
                          <w:sz w:val="20"/>
                          <w:szCs w:val="20"/>
                        </w:rPr>
                        <w:t xml:space="preserve">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3</w:t>
                      </w:r>
                      <w:r w:rsidRPr="008833A5">
                        <w:rPr>
                          <w:sz w:val="20"/>
                          <w:szCs w:val="20"/>
                        </w:rPr>
                        <w:fldChar w:fldCharType="end"/>
                      </w:r>
                      <w:r w:rsidRPr="008833A5">
                        <w:rPr>
                          <w:sz w:val="20"/>
                          <w:szCs w:val="20"/>
                        </w:rPr>
                        <w:t xml:space="preserve"> - geografické znázornění volebních obvodů </w:t>
                      </w:r>
                      <w:r w:rsidR="00733493" w:rsidRPr="008833A5">
                        <w:rPr>
                          <w:sz w:val="20"/>
                          <w:szCs w:val="20"/>
                        </w:rPr>
                        <w:t>v</w:t>
                      </w:r>
                      <w:r w:rsidR="00733493">
                        <w:rPr>
                          <w:sz w:val="20"/>
                          <w:szCs w:val="20"/>
                        </w:rPr>
                        <w:t> </w:t>
                      </w:r>
                      <w:proofErr w:type="spellStart"/>
                      <w:r w:rsidRPr="008833A5">
                        <w:rPr>
                          <w:sz w:val="20"/>
                          <w:szCs w:val="20"/>
                        </w:rPr>
                        <w:t>Mostaru</w:t>
                      </w:r>
                      <w:r w:rsidR="00BF7E47" w:rsidRPr="008833A5">
                        <w:rPr>
                          <w:sz w:val="20"/>
                          <w:szCs w:val="20"/>
                        </w:rPr>
                        <w:t>Obrázek</w:t>
                      </w:r>
                      <w:proofErr w:type="spellEnd"/>
                      <w:r w:rsidR="00BF7E47" w:rsidRPr="008833A5">
                        <w:rPr>
                          <w:sz w:val="20"/>
                          <w:szCs w:val="20"/>
                        </w:rPr>
                        <w:t xml:space="preserve"> </w:t>
                      </w:r>
                      <w:r w:rsidR="00BF7E47" w:rsidRPr="008833A5">
                        <w:rPr>
                          <w:sz w:val="20"/>
                          <w:szCs w:val="20"/>
                        </w:rPr>
                        <w:fldChar w:fldCharType="begin"/>
                      </w:r>
                      <w:r w:rsidR="00BF7E47" w:rsidRPr="008833A5">
                        <w:rPr>
                          <w:sz w:val="20"/>
                          <w:szCs w:val="20"/>
                        </w:rPr>
                        <w:instrText xml:space="preserve"> SEQ Obrázek \* ARABIC </w:instrText>
                      </w:r>
                      <w:r w:rsidR="00BF7E47" w:rsidRPr="008833A5">
                        <w:rPr>
                          <w:sz w:val="20"/>
                          <w:szCs w:val="20"/>
                        </w:rPr>
                        <w:fldChar w:fldCharType="separate"/>
                      </w:r>
                      <w:r w:rsidR="00CD328F">
                        <w:rPr>
                          <w:noProof/>
                          <w:sz w:val="20"/>
                          <w:szCs w:val="20"/>
                        </w:rPr>
                        <w:t>2</w:t>
                      </w:r>
                      <w:r w:rsidR="00BF7E47" w:rsidRPr="008833A5">
                        <w:rPr>
                          <w:sz w:val="20"/>
                          <w:szCs w:val="20"/>
                        </w:rPr>
                        <w:fldChar w:fldCharType="end"/>
                      </w:r>
                      <w:r w:rsidR="00BF7E47" w:rsidRPr="008833A5">
                        <w:rPr>
                          <w:sz w:val="20"/>
                          <w:szCs w:val="20"/>
                        </w:rPr>
                        <w:t xml:space="preserve"> - etnické složení Bosny </w:t>
                      </w:r>
                      <w:r w:rsidR="00733493" w:rsidRPr="008833A5">
                        <w:rPr>
                          <w:sz w:val="20"/>
                          <w:szCs w:val="20"/>
                        </w:rPr>
                        <w:t>a</w:t>
                      </w:r>
                      <w:r w:rsidR="00733493">
                        <w:rPr>
                          <w:sz w:val="20"/>
                          <w:szCs w:val="20"/>
                        </w:rPr>
                        <w:t> </w:t>
                      </w:r>
                      <w:r w:rsidR="00BF7E47" w:rsidRPr="008833A5">
                        <w:rPr>
                          <w:sz w:val="20"/>
                          <w:szCs w:val="20"/>
                        </w:rPr>
                        <w:t xml:space="preserve">Hercegoviny </w:t>
                      </w:r>
                      <w:r w:rsidR="00733493" w:rsidRPr="008833A5">
                        <w:rPr>
                          <w:sz w:val="20"/>
                          <w:szCs w:val="20"/>
                        </w:rPr>
                        <w:t>v</w:t>
                      </w:r>
                      <w:r w:rsidR="00733493">
                        <w:rPr>
                          <w:sz w:val="20"/>
                          <w:szCs w:val="20"/>
                        </w:rPr>
                        <w:t> </w:t>
                      </w:r>
                      <w:r w:rsidR="00BF7E47" w:rsidRPr="008833A5">
                        <w:rPr>
                          <w:sz w:val="20"/>
                          <w:szCs w:val="20"/>
                        </w:rPr>
                        <w:t>roce 1998</w:t>
                      </w:r>
                    </w:p>
                    <w:p w14:paraId="11576A6B" w14:textId="77777777" w:rsidR="00BF7E47" w:rsidRDefault="00BF7E47"/>
                    <w:p w14:paraId="619A39A0" w14:textId="77777777" w:rsidR="00BF7E47" w:rsidRPr="008833A5" w:rsidRDefault="00BF7E47" w:rsidP="00BF7E47">
                      <w:pPr>
                        <w:pStyle w:val="Titulek"/>
                        <w:rPr>
                          <w:noProof/>
                          <w:sz w:val="20"/>
                          <w:szCs w:val="20"/>
                        </w:rPr>
                      </w:pPr>
                    </w:p>
                    <w:p w14:paraId="74A19626" w14:textId="77777777" w:rsidR="00BF7E47" w:rsidRDefault="00BF7E47"/>
                    <w:p w14:paraId="03277F45" w14:textId="760A26A3" w:rsidR="00BF7E47" w:rsidRPr="008833A5" w:rsidRDefault="006E360F" w:rsidP="00BF7E47">
                      <w:pPr>
                        <w:pStyle w:val="Titulek"/>
                        <w:rPr>
                          <w:noProof/>
                          <w:sz w:val="20"/>
                          <w:szCs w:val="20"/>
                        </w:rPr>
                      </w:pPr>
                      <w:r w:rsidRPr="008833A5">
                        <w:rPr>
                          <w:sz w:val="20"/>
                          <w:szCs w:val="20"/>
                        </w:rPr>
                        <w:t xml:space="preserve">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3</w:t>
                      </w:r>
                      <w:r w:rsidRPr="008833A5">
                        <w:rPr>
                          <w:sz w:val="20"/>
                          <w:szCs w:val="20"/>
                        </w:rPr>
                        <w:fldChar w:fldCharType="end"/>
                      </w:r>
                      <w:r w:rsidRPr="008833A5">
                        <w:rPr>
                          <w:sz w:val="20"/>
                          <w:szCs w:val="20"/>
                        </w:rPr>
                        <w:t xml:space="preserve"> - geografické znázornění volebních obvodů </w:t>
                      </w:r>
                      <w:r w:rsidR="00733493" w:rsidRPr="008833A5">
                        <w:rPr>
                          <w:sz w:val="20"/>
                          <w:szCs w:val="20"/>
                        </w:rPr>
                        <w:t>v</w:t>
                      </w:r>
                      <w:r w:rsidR="00733493">
                        <w:rPr>
                          <w:sz w:val="20"/>
                          <w:szCs w:val="20"/>
                        </w:rPr>
                        <w:t> </w:t>
                      </w:r>
                      <w:proofErr w:type="spellStart"/>
                      <w:r w:rsidRPr="008833A5">
                        <w:rPr>
                          <w:sz w:val="20"/>
                          <w:szCs w:val="20"/>
                        </w:rPr>
                        <w:t>Mostaru</w:t>
                      </w:r>
                      <w:r w:rsidR="00BF7E47" w:rsidRPr="008833A5">
                        <w:rPr>
                          <w:sz w:val="20"/>
                          <w:szCs w:val="20"/>
                        </w:rPr>
                        <w:t>Obrázek</w:t>
                      </w:r>
                      <w:proofErr w:type="spellEnd"/>
                      <w:r w:rsidR="00BF7E47" w:rsidRPr="008833A5">
                        <w:rPr>
                          <w:sz w:val="20"/>
                          <w:szCs w:val="20"/>
                        </w:rPr>
                        <w:t xml:space="preserve"> </w:t>
                      </w:r>
                      <w:r w:rsidR="00BF7E47" w:rsidRPr="008833A5">
                        <w:rPr>
                          <w:sz w:val="20"/>
                          <w:szCs w:val="20"/>
                        </w:rPr>
                        <w:fldChar w:fldCharType="begin"/>
                      </w:r>
                      <w:r w:rsidR="00BF7E47" w:rsidRPr="008833A5">
                        <w:rPr>
                          <w:sz w:val="20"/>
                          <w:szCs w:val="20"/>
                        </w:rPr>
                        <w:instrText xml:space="preserve"> SEQ Obrázek \* ARABIC </w:instrText>
                      </w:r>
                      <w:r w:rsidR="00BF7E47" w:rsidRPr="008833A5">
                        <w:rPr>
                          <w:sz w:val="20"/>
                          <w:szCs w:val="20"/>
                        </w:rPr>
                        <w:fldChar w:fldCharType="separate"/>
                      </w:r>
                      <w:r w:rsidR="00CD328F">
                        <w:rPr>
                          <w:noProof/>
                          <w:sz w:val="20"/>
                          <w:szCs w:val="20"/>
                        </w:rPr>
                        <w:t>2</w:t>
                      </w:r>
                      <w:r w:rsidR="00BF7E47" w:rsidRPr="008833A5">
                        <w:rPr>
                          <w:sz w:val="20"/>
                          <w:szCs w:val="20"/>
                        </w:rPr>
                        <w:fldChar w:fldCharType="end"/>
                      </w:r>
                      <w:r w:rsidR="00BF7E47" w:rsidRPr="008833A5">
                        <w:rPr>
                          <w:sz w:val="20"/>
                          <w:szCs w:val="20"/>
                        </w:rPr>
                        <w:t xml:space="preserve"> - etnické složení Bosny </w:t>
                      </w:r>
                      <w:r w:rsidR="00733493" w:rsidRPr="008833A5">
                        <w:rPr>
                          <w:sz w:val="20"/>
                          <w:szCs w:val="20"/>
                        </w:rPr>
                        <w:t>a</w:t>
                      </w:r>
                      <w:r w:rsidR="00733493">
                        <w:rPr>
                          <w:sz w:val="20"/>
                          <w:szCs w:val="20"/>
                        </w:rPr>
                        <w:t> </w:t>
                      </w:r>
                      <w:r w:rsidR="00BF7E47" w:rsidRPr="008833A5">
                        <w:rPr>
                          <w:sz w:val="20"/>
                          <w:szCs w:val="20"/>
                        </w:rPr>
                        <w:t xml:space="preserve">Hercegoviny </w:t>
                      </w:r>
                      <w:r w:rsidR="00733493" w:rsidRPr="008833A5">
                        <w:rPr>
                          <w:sz w:val="20"/>
                          <w:szCs w:val="20"/>
                        </w:rPr>
                        <w:t>v</w:t>
                      </w:r>
                      <w:r w:rsidR="00733493">
                        <w:rPr>
                          <w:sz w:val="20"/>
                          <w:szCs w:val="20"/>
                        </w:rPr>
                        <w:t> </w:t>
                      </w:r>
                      <w:r w:rsidR="00BF7E47" w:rsidRPr="008833A5">
                        <w:rPr>
                          <w:sz w:val="20"/>
                          <w:szCs w:val="20"/>
                        </w:rPr>
                        <w:t>roce 1998</w:t>
                      </w:r>
                    </w:p>
                    <w:p w14:paraId="1D4A22C1" w14:textId="77777777" w:rsidR="00BF7E47" w:rsidRDefault="00BF7E47"/>
                    <w:bookmarkEnd w:id="10"/>
                    <w:p w14:paraId="0A81B8DE" w14:textId="0ACBFC2A" w:rsidR="00BF7E47" w:rsidRPr="008833A5" w:rsidRDefault="00BF7E47" w:rsidP="00BF7E47">
                      <w:pPr>
                        <w:pStyle w:val="Titulek"/>
                        <w:rPr>
                          <w:noProof/>
                          <w:sz w:val="20"/>
                          <w:szCs w:val="20"/>
                        </w:rPr>
                      </w:pPr>
                    </w:p>
                  </w:txbxContent>
                </v:textbox>
                <w10:wrap type="topAndBottom"/>
              </v:shape>
            </w:pict>
          </mc:Fallback>
        </mc:AlternateContent>
      </w:r>
      <w:r w:rsidR="00537B8F" w:rsidRPr="00A46441">
        <w:rPr>
          <w:noProof/>
        </w:rPr>
        <w:drawing>
          <wp:anchor distT="0" distB="0" distL="114300" distR="114300" simplePos="0" relativeHeight="251670528" behindDoc="0" locked="0" layoutInCell="1" allowOverlap="1" wp14:anchorId="1C934EC4" wp14:editId="71B8467A">
            <wp:simplePos x="0" y="0"/>
            <wp:positionH relativeFrom="column">
              <wp:posOffset>833755</wp:posOffset>
            </wp:positionH>
            <wp:positionV relativeFrom="paragraph">
              <wp:posOffset>496570</wp:posOffset>
            </wp:positionV>
            <wp:extent cx="4638040" cy="3971925"/>
            <wp:effectExtent l="0" t="0" r="0" b="9525"/>
            <wp:wrapTopAndBottom/>
            <wp:docPr id="353208992" name="Obrázek 1" descr="Obsah obrázku text, mapa,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26750" name="Obrázek 1" descr="Obsah obrázku text, mapa, atlas&#10;&#10;Popis byl vytvořen automaticky"/>
                    <pic:cNvPicPr/>
                  </pic:nvPicPr>
                  <pic:blipFill>
                    <a:blip r:embed="rId10">
                      <a:extLst>
                        <a:ext uri="{28A0092B-C50C-407E-A947-70E740481C1C}">
                          <a14:useLocalDpi xmlns:a14="http://schemas.microsoft.com/office/drawing/2010/main" val="0"/>
                        </a:ext>
                      </a:extLst>
                    </a:blip>
                    <a:stretch>
                      <a:fillRect/>
                    </a:stretch>
                  </pic:blipFill>
                  <pic:spPr>
                    <a:xfrm>
                      <a:off x="0" y="0"/>
                      <a:ext cx="4638040" cy="3971925"/>
                    </a:xfrm>
                    <a:prstGeom prst="rect">
                      <a:avLst/>
                    </a:prstGeom>
                  </pic:spPr>
                </pic:pic>
              </a:graphicData>
            </a:graphic>
            <wp14:sizeRelH relativeFrom="page">
              <wp14:pctWidth>0</wp14:pctWidth>
            </wp14:sizeRelH>
            <wp14:sizeRelV relativeFrom="page">
              <wp14:pctHeight>0</wp14:pctHeight>
            </wp14:sizeRelV>
          </wp:anchor>
        </w:drawing>
      </w:r>
      <w:r w:rsidR="000977A7">
        <w:t xml:space="preserve">Na následující mapě můžeme vidět etnickou strukturu obyvatelstva po válce v roce 1998. </w:t>
      </w:r>
    </w:p>
    <w:p w14:paraId="762263CC" w14:textId="7DB5A009" w:rsidR="00BD5910" w:rsidRDefault="000977A7" w:rsidP="00537B8F">
      <w:pPr>
        <w:pStyle w:val="text"/>
        <w:ind w:firstLine="0"/>
      </w:pPr>
      <w:r>
        <w:lastRenderedPageBreak/>
        <w:t xml:space="preserve">Z původně různorodého geografického rozložení obyvatelstva došlo k přeskupení obyvatel do homogenních bloků, na základě kterých byly vytvořeny dvě výše zmíněné entity. Svým způsobem specifické oblasti lze nalézt v centrální části země včetně oblasti Mostaru </w:t>
      </w:r>
      <w:r w:rsidR="00733493">
        <w:t>a </w:t>
      </w:r>
      <w:r>
        <w:t>okolí (oblasti vyznačené žlutě), které se vyznačuj</w:t>
      </w:r>
      <w:r w:rsidR="00F96704">
        <w:t>í</w:t>
      </w:r>
      <w:r>
        <w:t xml:space="preserve"> tím, že ani jedno z</w:t>
      </w:r>
      <w:r w:rsidR="00F96704">
        <w:t> </w:t>
      </w:r>
      <w:r>
        <w:t>etnik</w:t>
      </w:r>
      <w:r w:rsidR="00F96704">
        <w:t xml:space="preserve"> v nich</w:t>
      </w:r>
      <w:r>
        <w:t xml:space="preserve"> výrazně</w:t>
      </w:r>
      <w:r w:rsidR="00BD5910">
        <w:t xml:space="preserve"> </w:t>
      </w:r>
      <w:r>
        <w:t>nedominuje.</w:t>
      </w:r>
      <w:r w:rsidR="00BD5910">
        <w:t xml:space="preserve"> </w:t>
      </w:r>
      <w:r>
        <w:t xml:space="preserve">Můžeme tedy vidět, že v případě Bosny </w:t>
      </w:r>
      <w:r w:rsidR="00733493">
        <w:t>a </w:t>
      </w:r>
      <w:r>
        <w:t xml:space="preserve">Hercegoviny se jedná </w:t>
      </w:r>
      <w:r w:rsidR="00733493">
        <w:t>o </w:t>
      </w:r>
      <w:r>
        <w:t>zemi s vnitřně segmentovanou společností.</w:t>
      </w:r>
      <w:r w:rsidRPr="000977A7">
        <w:rPr>
          <w:noProof/>
        </w:rPr>
        <w:t xml:space="preserve"> </w:t>
      </w:r>
    </w:p>
    <w:p w14:paraId="4A38F9FE" w14:textId="53B8A78E" w:rsidR="000977A7" w:rsidRDefault="000977A7" w:rsidP="000977A7">
      <w:pPr>
        <w:pStyle w:val="Podnadpis1"/>
      </w:pPr>
      <w:bookmarkStart w:id="9" w:name="_Toc164894653"/>
      <w:r w:rsidRPr="000977A7">
        <w:t>Koncept pilířů ve společnosti</w:t>
      </w:r>
      <w:bookmarkEnd w:id="9"/>
    </w:p>
    <w:p w14:paraId="1EC215AC" w14:textId="3BC9635E" w:rsidR="000977A7" w:rsidRDefault="000977A7" w:rsidP="000977A7">
      <w:pPr>
        <w:pStyle w:val="text"/>
      </w:pPr>
      <w:r>
        <w:t xml:space="preserve">Pilířování má své kořeny </w:t>
      </w:r>
      <w:r w:rsidR="00733493">
        <w:t>v </w:t>
      </w:r>
      <w:r>
        <w:t xml:space="preserve">Nizozemsku </w:t>
      </w:r>
      <w:r w:rsidR="00733493">
        <w:t>v </w:t>
      </w:r>
      <w:r>
        <w:t xml:space="preserve">19. století </w:t>
      </w:r>
      <w:r w:rsidR="00733493">
        <w:t>a </w:t>
      </w:r>
      <w:r>
        <w:t xml:space="preserve">označuje specifický proces modernizace nizozemské společnosti. Jeho podstatou bylo, že ve společnosti došlo </w:t>
      </w:r>
      <w:r w:rsidR="00733493">
        <w:t>k </w:t>
      </w:r>
      <w:r>
        <w:t>vytvoření několika skupin</w:t>
      </w:r>
      <w:r w:rsidR="00F96704">
        <w:t>,</w:t>
      </w:r>
      <w:r>
        <w:t xml:space="preserve"> tzv. pilířů, čímž došlo </w:t>
      </w:r>
      <w:r w:rsidR="00733493">
        <w:t>k </w:t>
      </w:r>
      <w:r>
        <w:t xml:space="preserve">politicko-denominační segregaci. Později se </w:t>
      </w:r>
      <w:r w:rsidR="00733493">
        <w:t>v </w:t>
      </w:r>
      <w:r>
        <w:t xml:space="preserve">Nizozemsku pro to začal používat termín </w:t>
      </w:r>
      <w:proofErr w:type="spellStart"/>
      <w:r>
        <w:t>verzuiling</w:t>
      </w:r>
      <w:proofErr w:type="spellEnd"/>
      <w:r>
        <w:t xml:space="preserve">, neboť podle mnohých byla nizozemská společnost ukázkovým příkladem tohoto typu segmentace (L. </w:t>
      </w:r>
      <w:proofErr w:type="spellStart"/>
      <w:r>
        <w:t>Molendijk</w:t>
      </w:r>
      <w:proofErr w:type="spellEnd"/>
      <w:r>
        <w:t>, 2022, s. 139).</w:t>
      </w:r>
    </w:p>
    <w:p w14:paraId="16C63ACF" w14:textId="37F5EEC8" w:rsidR="000977A7" w:rsidRDefault="000977A7" w:rsidP="000977A7">
      <w:pPr>
        <w:pStyle w:val="text"/>
      </w:pPr>
      <w:r>
        <w:t xml:space="preserve">Sociolog Jakob </w:t>
      </w:r>
      <w:proofErr w:type="spellStart"/>
      <w:r>
        <w:t>Pieter</w:t>
      </w:r>
      <w:proofErr w:type="spellEnd"/>
      <w:r>
        <w:t xml:space="preserve"> </w:t>
      </w:r>
      <w:proofErr w:type="spellStart"/>
      <w:r>
        <w:t>Kruijt</w:t>
      </w:r>
      <w:proofErr w:type="spellEnd"/>
      <w:r>
        <w:t xml:space="preserve"> vymezil tři znaky, které představují určité předpoklady toho, aby </w:t>
      </w:r>
      <w:r w:rsidR="00733493">
        <w:t>v </w:t>
      </w:r>
      <w:r>
        <w:t xml:space="preserve">dané společnosti mohly vzniknout pilíře. Prvním </w:t>
      </w:r>
      <w:r w:rsidR="00733493">
        <w:t>z </w:t>
      </w:r>
      <w:r>
        <w:t xml:space="preserve">nich je existence plurality církví </w:t>
      </w:r>
      <w:r w:rsidR="00733493">
        <w:t>v </w:t>
      </w:r>
      <w:r>
        <w:t xml:space="preserve">dané zemi. Druhým znakem je existence institucí </w:t>
      </w:r>
      <w:r w:rsidR="00733493">
        <w:t>s</w:t>
      </w:r>
      <w:r w:rsidR="00F96704">
        <w:t>e</w:t>
      </w:r>
      <w:r w:rsidR="00733493">
        <w:t> </w:t>
      </w:r>
      <w:r>
        <w:t xml:space="preserve">vzdělávací </w:t>
      </w:r>
      <w:r w:rsidR="00733493">
        <w:t>a </w:t>
      </w:r>
      <w:r>
        <w:t xml:space="preserve">charitativní rolí, jako jsou například školy, či nemocnice, </w:t>
      </w:r>
      <w:r w:rsidR="00733493">
        <w:t>a </w:t>
      </w:r>
      <w:r>
        <w:t xml:space="preserve">poslední podmínkou je existence organizací </w:t>
      </w:r>
      <w:r w:rsidR="00733493">
        <w:t>a </w:t>
      </w:r>
      <w:r>
        <w:t xml:space="preserve">institucí, které vytvářejí společenské aktivity (na náboženském základě), jako jsou odbory, sportovní kluby, knihovny, politické strany, kulturní spolky, zemědělské asociace. Za klíčovou považoval zejména třetí podmínku </w:t>
      </w:r>
      <w:r w:rsidR="00733493">
        <w:t>a </w:t>
      </w:r>
      <w:r>
        <w:t xml:space="preserve">tvrdil, že úroveň účasti občanů </w:t>
      </w:r>
      <w:r w:rsidR="00733493">
        <w:t>v </w:t>
      </w:r>
      <w:r>
        <w:t xml:space="preserve">těchto organizacích </w:t>
      </w:r>
      <w:r w:rsidR="00733493">
        <w:t>v </w:t>
      </w:r>
      <w:r>
        <w:t xml:space="preserve">Nizozemsku byla mnohem vyšší než </w:t>
      </w:r>
      <w:r w:rsidR="00733493">
        <w:t>v </w:t>
      </w:r>
      <w:r>
        <w:t xml:space="preserve">zemích jako Rakousko, Velká Británie nebo Švýcarsko (L. </w:t>
      </w:r>
      <w:proofErr w:type="spellStart"/>
      <w:r>
        <w:t>Molendijk</w:t>
      </w:r>
      <w:proofErr w:type="spellEnd"/>
      <w:r>
        <w:t>, 2022, s. 143).</w:t>
      </w:r>
    </w:p>
    <w:p w14:paraId="0E9D33AF" w14:textId="27EA68F8" w:rsidR="000977A7" w:rsidRDefault="00733493" w:rsidP="000977A7">
      <w:pPr>
        <w:pStyle w:val="text"/>
      </w:pPr>
      <w:r>
        <w:t>V </w:t>
      </w:r>
      <w:r w:rsidR="000977A7">
        <w:t xml:space="preserve">segmentované společnosti se koncept pilířů prakticky projevuje takovým způsobem, že jednotlivé skupiny fungují téměř nezávisle jedna na druhé </w:t>
      </w:r>
      <w:r>
        <w:t>a </w:t>
      </w:r>
      <w:r w:rsidR="000977A7">
        <w:t xml:space="preserve">styčné plochy jsou minimální. Jak již bylo zmíněno výše, přispívá </w:t>
      </w:r>
      <w:r>
        <w:t>k </w:t>
      </w:r>
      <w:r w:rsidR="000977A7">
        <w:t xml:space="preserve">tomu </w:t>
      </w:r>
      <w:r>
        <w:t>i </w:t>
      </w:r>
      <w:r w:rsidR="000977A7">
        <w:t xml:space="preserve">fakt, že </w:t>
      </w:r>
      <w:r>
        <w:t>v </w:t>
      </w:r>
      <w:r w:rsidR="000977A7">
        <w:t xml:space="preserve">rámci každé skupiny existují samostatné instituce, organizace, tělesa, což skupinám umožňuje žít si vlastním životem. Reálně tedy může dojít </w:t>
      </w:r>
      <w:r>
        <w:t>k </w:t>
      </w:r>
      <w:r w:rsidR="000977A7">
        <w:t xml:space="preserve">tomu </w:t>
      </w:r>
      <w:r>
        <w:t>a </w:t>
      </w:r>
      <w:r w:rsidR="000977A7">
        <w:t xml:space="preserve">také </w:t>
      </w:r>
      <w:r>
        <w:t>k </w:t>
      </w:r>
      <w:r w:rsidR="000977A7">
        <w:t xml:space="preserve">tomu dochází, že jedinci stráví celý svůj život </w:t>
      </w:r>
      <w:r>
        <w:t>v </w:t>
      </w:r>
      <w:r w:rsidR="000977A7">
        <w:t xml:space="preserve">rámci skupiny, do níž se narodí, tedy </w:t>
      </w:r>
      <w:r>
        <w:t>v </w:t>
      </w:r>
      <w:r w:rsidR="000977A7">
        <w:t xml:space="preserve">obklopení lidí stejné etnické příslušnosti, stejného náboženského vyznání. </w:t>
      </w:r>
      <w:r>
        <w:t>V </w:t>
      </w:r>
      <w:r w:rsidR="000977A7">
        <w:t>průběhu života mnohdy ani nemají potřebu opouštět svou společenskou bublinu</w:t>
      </w:r>
      <w:r w:rsidR="00C47055">
        <w:t xml:space="preserve"> </w:t>
      </w:r>
      <w:r>
        <w:t>a i </w:t>
      </w:r>
      <w:r w:rsidR="000977A7">
        <w:t xml:space="preserve">veškerý jejich soukromý život se odehrává na témže dějišti, kdy například svůj volný čas tráví zejména </w:t>
      </w:r>
      <w:r>
        <w:t>s </w:t>
      </w:r>
      <w:r w:rsidR="000977A7">
        <w:t xml:space="preserve">ostatními členy jejich společenské skupiny, konzumují primárně obsah tvořený sdělovacími </w:t>
      </w:r>
      <w:r w:rsidR="000977A7">
        <w:lastRenderedPageBreak/>
        <w:t>prostředky jejich komunity či při hledání zaměstnání je zaměstnavatel pocházející ze stejné komunity tím klíčovým faktorem při rozhodování (</w:t>
      </w:r>
      <w:proofErr w:type="spellStart"/>
      <w:r w:rsidR="000977A7">
        <w:t>McRea</w:t>
      </w:r>
      <w:proofErr w:type="spellEnd"/>
      <w:r w:rsidR="000977A7">
        <w:t>, 1995, s. 38-39).</w:t>
      </w:r>
    </w:p>
    <w:p w14:paraId="70C21217" w14:textId="1769DF49" w:rsidR="003F7A19" w:rsidRDefault="003F7A19" w:rsidP="003F7A19">
      <w:pPr>
        <w:pStyle w:val="Podpodnadpis"/>
      </w:pPr>
      <w:bookmarkStart w:id="10" w:name="_Toc164894654"/>
      <w:r>
        <w:t>Nizozemský příklad</w:t>
      </w:r>
      <w:bookmarkEnd w:id="10"/>
    </w:p>
    <w:p w14:paraId="79940815" w14:textId="66C9A81D" w:rsidR="00F744FC" w:rsidRDefault="00733493" w:rsidP="00D936B2">
      <w:pPr>
        <w:pStyle w:val="text"/>
      </w:pPr>
      <w:r w:rsidRPr="00F744FC">
        <w:t>V</w:t>
      </w:r>
      <w:r>
        <w:t> </w:t>
      </w:r>
      <w:r w:rsidR="00F744FC" w:rsidRPr="00F744FC">
        <w:t xml:space="preserve">Nizozemsku </w:t>
      </w:r>
      <w:r w:rsidRPr="00F744FC">
        <w:t>v</w:t>
      </w:r>
      <w:r>
        <w:t> </w:t>
      </w:r>
      <w:r w:rsidR="00F744FC" w:rsidRPr="00F744FC">
        <w:t xml:space="preserve">60. letech 20. století byla společnost rozdělená do třech pilířů na základě náboženství </w:t>
      </w:r>
      <w:r w:rsidRPr="00F744FC">
        <w:t>a</w:t>
      </w:r>
      <w:r>
        <w:t> </w:t>
      </w:r>
      <w:r w:rsidR="00F744FC" w:rsidRPr="00F744FC">
        <w:t xml:space="preserve">společenské vrstvy – katolíci, ortodoxní kalvinisté </w:t>
      </w:r>
      <w:r w:rsidRPr="00F744FC">
        <w:t>a</w:t>
      </w:r>
      <w:r>
        <w:t> </w:t>
      </w:r>
      <w:r w:rsidR="00F744FC" w:rsidRPr="00F744FC">
        <w:t xml:space="preserve">sekulární blok, přičemž každý blok sídlil </w:t>
      </w:r>
      <w:r w:rsidRPr="00F744FC">
        <w:t>v</w:t>
      </w:r>
      <w:r>
        <w:t> </w:t>
      </w:r>
      <w:r w:rsidR="00F744FC" w:rsidRPr="00F744FC">
        <w:t xml:space="preserve">určité části země. Katolíci na jihu, kalvinisté na jihozápadě </w:t>
      </w:r>
      <w:r w:rsidRPr="00F744FC">
        <w:t>a</w:t>
      </w:r>
      <w:r>
        <w:t> </w:t>
      </w:r>
      <w:r w:rsidR="00F744FC" w:rsidRPr="00F744FC">
        <w:t xml:space="preserve">sekulární blok na západě </w:t>
      </w:r>
      <w:r w:rsidRPr="00F744FC">
        <w:t>a</w:t>
      </w:r>
      <w:r>
        <w:t> </w:t>
      </w:r>
      <w:r w:rsidR="00F744FC" w:rsidRPr="00F744FC">
        <w:t xml:space="preserve">severu. </w:t>
      </w:r>
      <w:r w:rsidRPr="00F744FC">
        <w:t>V</w:t>
      </w:r>
      <w:r>
        <w:t> </w:t>
      </w:r>
      <w:r w:rsidR="00F744FC" w:rsidRPr="00F744FC">
        <w:t xml:space="preserve">případě sekulárního bloku je velmi důležité rozlišovat společenskou vrstvu, </w:t>
      </w:r>
      <w:r w:rsidRPr="00F744FC">
        <w:t>a</w:t>
      </w:r>
      <w:r>
        <w:t> </w:t>
      </w:r>
      <w:r w:rsidR="00F744FC" w:rsidRPr="00F744FC">
        <w:t xml:space="preserve">proto </w:t>
      </w:r>
      <w:r w:rsidR="00F744FC">
        <w:t>je vhodné</w:t>
      </w:r>
      <w:r w:rsidR="00F744FC" w:rsidRPr="00F744FC">
        <w:t xml:space="preserve"> rozdělit tento blok ještě na liberální (vyšší střední třída, střední třída) </w:t>
      </w:r>
      <w:r w:rsidRPr="00F744FC">
        <w:t>a</w:t>
      </w:r>
      <w:r>
        <w:t> </w:t>
      </w:r>
      <w:r w:rsidR="00F744FC" w:rsidRPr="00F744FC">
        <w:t xml:space="preserve">socialistický (nižší střední třída </w:t>
      </w:r>
      <w:r w:rsidRPr="00F744FC">
        <w:t>a</w:t>
      </w:r>
      <w:r>
        <w:t> </w:t>
      </w:r>
      <w:r w:rsidR="00F744FC" w:rsidRPr="00F744FC">
        <w:t xml:space="preserve">nižší třída). Společnost byla tedy rozdělena na 4 části: katolíci, kalvinisté, liberálové </w:t>
      </w:r>
      <w:r w:rsidRPr="00F744FC">
        <w:t>a</w:t>
      </w:r>
      <w:r>
        <w:t> </w:t>
      </w:r>
      <w:r w:rsidR="00F744FC" w:rsidRPr="00F744FC">
        <w:t>socialisté. (</w:t>
      </w:r>
      <w:proofErr w:type="spellStart"/>
      <w:r w:rsidR="008E084D" w:rsidRPr="008E084D">
        <w:t>Lijphart</w:t>
      </w:r>
      <w:proofErr w:type="spellEnd"/>
      <w:r w:rsidR="008E084D" w:rsidRPr="008E084D">
        <w:t>, 1975</w:t>
      </w:r>
      <w:r w:rsidR="00F744FC" w:rsidRPr="00F744FC">
        <w:t>, s. 16-23).</w:t>
      </w:r>
    </w:p>
    <w:p w14:paraId="1D1A2482" w14:textId="2D900A49" w:rsidR="00D936B2" w:rsidRDefault="00F87638" w:rsidP="00D936B2">
      <w:pPr>
        <w:pStyle w:val="text"/>
      </w:pPr>
      <w:r>
        <w:t xml:space="preserve">Toto rozdělení </w:t>
      </w:r>
      <w:r w:rsidR="00082F3B">
        <w:t xml:space="preserve">Nizozemska se projevovalo téměř </w:t>
      </w:r>
      <w:r w:rsidR="00C47055">
        <w:t>ve</w:t>
      </w:r>
      <w:r w:rsidR="00082F3B">
        <w:t xml:space="preserve"> všech relevantních společenských </w:t>
      </w:r>
      <w:r w:rsidR="00733493">
        <w:t>a </w:t>
      </w:r>
      <w:r w:rsidR="00082F3B">
        <w:t>politických organizací</w:t>
      </w:r>
      <w:r w:rsidR="00C47055">
        <w:t>ch</w:t>
      </w:r>
      <w:r w:rsidR="00082F3B">
        <w:t>, či zájmových skupin</w:t>
      </w:r>
      <w:r w:rsidR="00C47055">
        <w:t>ách</w:t>
      </w:r>
      <w:r w:rsidR="00082F3B">
        <w:t>. Katolický blok zastupovala Katolická lidová strana (</w:t>
      </w:r>
      <w:proofErr w:type="spellStart"/>
      <w:r w:rsidR="00082F3B">
        <w:t>KVP</w:t>
      </w:r>
      <w:proofErr w:type="spellEnd"/>
      <w:r w:rsidR="00082F3B">
        <w:t>), socialistický blok Strana práce (</w:t>
      </w:r>
      <w:proofErr w:type="spellStart"/>
      <w:r w:rsidR="00082F3B">
        <w:t>PvdA</w:t>
      </w:r>
      <w:proofErr w:type="spellEnd"/>
      <w:r w:rsidR="00082F3B">
        <w:t xml:space="preserve">), liberální blok Lidová strana pro svobodu </w:t>
      </w:r>
      <w:r w:rsidR="00733493">
        <w:t>a </w:t>
      </w:r>
      <w:r w:rsidR="00082F3B">
        <w:t>demokracii</w:t>
      </w:r>
      <w:r w:rsidR="00F744FC">
        <w:t xml:space="preserve"> (</w:t>
      </w:r>
      <w:proofErr w:type="spellStart"/>
      <w:r w:rsidR="00F744FC">
        <w:t>VVD</w:t>
      </w:r>
      <w:proofErr w:type="spellEnd"/>
      <w:r w:rsidR="00F744FC">
        <w:t xml:space="preserve">) </w:t>
      </w:r>
      <w:r w:rsidR="00733493">
        <w:t>a </w:t>
      </w:r>
      <w:r w:rsidR="00082F3B">
        <w:t>kalvinistický blok Protirevoluční strana (</w:t>
      </w:r>
      <w:proofErr w:type="spellStart"/>
      <w:r w:rsidR="00082F3B">
        <w:t>ARP</w:t>
      </w:r>
      <w:proofErr w:type="spellEnd"/>
      <w:r w:rsidR="00082F3B">
        <w:t>)</w:t>
      </w:r>
      <w:r w:rsidR="000D5751">
        <w:t xml:space="preserve"> </w:t>
      </w:r>
      <w:r w:rsidR="00733493">
        <w:t>a </w:t>
      </w:r>
      <w:r w:rsidR="000D5751">
        <w:t>Křesťansko-historická unie (</w:t>
      </w:r>
      <w:proofErr w:type="spellStart"/>
      <w:r w:rsidR="000D5751">
        <w:t>CHU</w:t>
      </w:r>
      <w:proofErr w:type="spellEnd"/>
      <w:r w:rsidR="000D5751">
        <w:t xml:space="preserve">) </w:t>
      </w:r>
      <w:r w:rsidR="00082F3B">
        <w:t>(</w:t>
      </w:r>
      <w:proofErr w:type="spellStart"/>
      <w:r w:rsidR="00082F3B">
        <w:t>Lijphart</w:t>
      </w:r>
      <w:proofErr w:type="spellEnd"/>
      <w:r w:rsidR="00082F3B">
        <w:t>, 1975, s. 23-24).</w:t>
      </w:r>
      <w:r w:rsidR="000D5751">
        <w:t xml:space="preserve"> Nizozemské odbory také reflektovaly rozdělení do čtyř skupin. Největším byl Socialistický odborový svaz (</w:t>
      </w:r>
      <w:proofErr w:type="spellStart"/>
      <w:r w:rsidR="000D5751">
        <w:t>NVV</w:t>
      </w:r>
      <w:proofErr w:type="spellEnd"/>
      <w:r w:rsidR="000D5751">
        <w:t>)</w:t>
      </w:r>
      <w:r w:rsidR="00F744FC">
        <w:t>,</w:t>
      </w:r>
      <w:r w:rsidR="000D5751">
        <w:t xml:space="preserve"> </w:t>
      </w:r>
      <w:r w:rsidR="00F744FC">
        <w:t>d</w:t>
      </w:r>
      <w:r w:rsidR="000D5751">
        <w:t>ruhým největším byla Katolická odborová organizace (</w:t>
      </w:r>
      <w:proofErr w:type="spellStart"/>
      <w:r w:rsidR="000D5751">
        <w:t>NKV</w:t>
      </w:r>
      <w:proofErr w:type="spellEnd"/>
      <w:r w:rsidR="000D5751">
        <w:t>), třetí Protestanská odborová organizace (</w:t>
      </w:r>
      <w:proofErr w:type="spellStart"/>
      <w:r w:rsidR="000D5751">
        <w:t>CNV</w:t>
      </w:r>
      <w:proofErr w:type="spellEnd"/>
      <w:r w:rsidR="000D5751">
        <w:t xml:space="preserve">) </w:t>
      </w:r>
      <w:r w:rsidR="00733493">
        <w:t>a </w:t>
      </w:r>
      <w:r w:rsidR="000D5751">
        <w:t xml:space="preserve">poslední </w:t>
      </w:r>
      <w:r w:rsidR="00DA2463">
        <w:t xml:space="preserve">bylo </w:t>
      </w:r>
      <w:r w:rsidR="000D5751">
        <w:t>Nizozemské obchodní sdružení (</w:t>
      </w:r>
      <w:proofErr w:type="spellStart"/>
      <w:r w:rsidR="000D5751">
        <w:t>NVC</w:t>
      </w:r>
      <w:proofErr w:type="spellEnd"/>
      <w:r w:rsidR="000D5751">
        <w:t>) zaměřené na liberály</w:t>
      </w:r>
      <w:r w:rsidR="00DA2463">
        <w:t xml:space="preserve"> (</w:t>
      </w:r>
      <w:proofErr w:type="spellStart"/>
      <w:r w:rsidR="008E084D" w:rsidRPr="008E084D">
        <w:t>Lijphart</w:t>
      </w:r>
      <w:proofErr w:type="spellEnd"/>
      <w:r w:rsidR="008E084D" w:rsidRPr="008E084D">
        <w:t>, 1975</w:t>
      </w:r>
      <w:r w:rsidR="008E084D">
        <w:t xml:space="preserve">, </w:t>
      </w:r>
      <w:r w:rsidR="00DA2463">
        <w:t>s</w:t>
      </w:r>
      <w:r w:rsidR="008E084D">
        <w:t>.</w:t>
      </w:r>
      <w:r w:rsidR="00C47055">
        <w:t> </w:t>
      </w:r>
      <w:r w:rsidR="00DA2463">
        <w:t xml:space="preserve">36). </w:t>
      </w:r>
      <w:r w:rsidR="00D936B2">
        <w:t xml:space="preserve">Rozdělení bylo také velmi patrné v oblasti médií </w:t>
      </w:r>
      <w:r w:rsidR="00733493">
        <w:t>a </w:t>
      </w:r>
      <w:r w:rsidR="00D936B2">
        <w:t>tisku</w:t>
      </w:r>
      <w:r w:rsidR="00F744FC">
        <w:t>, kdy</w:t>
      </w:r>
      <w:r w:rsidR="00DA2463">
        <w:t xml:space="preserve"> katolí</w:t>
      </w:r>
      <w:r w:rsidR="00D936B2">
        <w:t>ci typicky četli</w:t>
      </w:r>
      <w:r w:rsidR="00DA2463">
        <w:t xml:space="preserve"> De </w:t>
      </w:r>
      <w:proofErr w:type="spellStart"/>
      <w:r w:rsidR="00DA2463">
        <w:t>Volksrant</w:t>
      </w:r>
      <w:proofErr w:type="spellEnd"/>
      <w:r w:rsidR="00DA2463">
        <w:t xml:space="preserve">, </w:t>
      </w:r>
      <w:r w:rsidR="00D936B2">
        <w:t>kalvinisté</w:t>
      </w:r>
      <w:r w:rsidR="00DA2463">
        <w:t xml:space="preserve"> </w:t>
      </w:r>
      <w:proofErr w:type="spellStart"/>
      <w:r w:rsidR="00DA2463">
        <w:t>Trouw</w:t>
      </w:r>
      <w:proofErr w:type="spellEnd"/>
      <w:r w:rsidR="00DA2463">
        <w:t xml:space="preserve">, </w:t>
      </w:r>
      <w:r w:rsidR="00D936B2">
        <w:t>socialisté</w:t>
      </w:r>
      <w:r w:rsidR="00DA2463">
        <w:t xml:space="preserve"> </w:t>
      </w:r>
      <w:proofErr w:type="spellStart"/>
      <w:r w:rsidR="00D936B2">
        <w:t>Het</w:t>
      </w:r>
      <w:proofErr w:type="spellEnd"/>
      <w:r w:rsidR="00D936B2">
        <w:t xml:space="preserve"> </w:t>
      </w:r>
      <w:proofErr w:type="spellStart"/>
      <w:r w:rsidR="00D936B2">
        <w:t>Vrije</w:t>
      </w:r>
      <w:proofErr w:type="spellEnd"/>
      <w:r w:rsidR="00D936B2">
        <w:t xml:space="preserve"> </w:t>
      </w:r>
      <w:proofErr w:type="spellStart"/>
      <w:r w:rsidR="00D936B2">
        <w:t>Volk</w:t>
      </w:r>
      <w:proofErr w:type="spellEnd"/>
      <w:r w:rsidR="00D936B2">
        <w:t xml:space="preserve"> </w:t>
      </w:r>
      <w:r w:rsidR="00733493">
        <w:t>a </w:t>
      </w:r>
      <w:r w:rsidR="00D936B2">
        <w:t xml:space="preserve">liberálové </w:t>
      </w:r>
      <w:proofErr w:type="spellStart"/>
      <w:r w:rsidR="00D936B2">
        <w:t>Algemeen</w:t>
      </w:r>
      <w:proofErr w:type="spellEnd"/>
      <w:r w:rsidR="00D936B2">
        <w:t xml:space="preserve"> </w:t>
      </w:r>
      <w:proofErr w:type="spellStart"/>
      <w:r w:rsidR="00D936B2">
        <w:t>Handelsblad</w:t>
      </w:r>
      <w:proofErr w:type="spellEnd"/>
      <w:r w:rsidR="00D936B2">
        <w:t xml:space="preserve"> (</w:t>
      </w:r>
      <w:proofErr w:type="spellStart"/>
      <w:r w:rsidR="008E084D" w:rsidRPr="008E084D">
        <w:t>Lijphart</w:t>
      </w:r>
      <w:proofErr w:type="spellEnd"/>
      <w:r w:rsidR="008E084D" w:rsidRPr="008E084D">
        <w:t>, 1975</w:t>
      </w:r>
      <w:r w:rsidR="008E084D">
        <w:t xml:space="preserve">, s. </w:t>
      </w:r>
      <w:r w:rsidR="00D936B2">
        <w:t xml:space="preserve">40-42). </w:t>
      </w:r>
      <w:r w:rsidR="003C14C0" w:rsidRPr="003C14C0">
        <w:t xml:space="preserve">Televizní </w:t>
      </w:r>
      <w:r w:rsidR="00733493" w:rsidRPr="003C14C0">
        <w:t>a</w:t>
      </w:r>
      <w:r w:rsidR="00733493">
        <w:t> </w:t>
      </w:r>
      <w:r w:rsidR="003C14C0" w:rsidRPr="003C14C0">
        <w:t xml:space="preserve">rádiové vysílání bylo veřejným, avšak prakticky fungovalo na bázi členství, kdy jednotlivé </w:t>
      </w:r>
      <w:r w:rsidR="003C14C0">
        <w:t xml:space="preserve">asociace </w:t>
      </w:r>
      <w:r w:rsidR="003C14C0" w:rsidRPr="003C14C0">
        <w:t xml:space="preserve">zastupující každý ze čtyř bloků mohly tvořit </w:t>
      </w:r>
      <w:r w:rsidR="00733493" w:rsidRPr="003C14C0">
        <w:t>a</w:t>
      </w:r>
      <w:r w:rsidR="00733493">
        <w:t> </w:t>
      </w:r>
      <w:r w:rsidR="003C14C0" w:rsidRPr="003C14C0">
        <w:t>sdílet svůj obsah na základě výše jimi odváděných členských příspěvků</w:t>
      </w:r>
      <w:r w:rsidR="003C14C0">
        <w:t>.</w:t>
      </w:r>
      <w:r w:rsidR="002C5B93">
        <w:t xml:space="preserve"> Katolický blok byl zastupován Katolickým rozhlasovým vysíláním (KRO), protestanský blok Nizozemskou křesťanskou rádiovou asociací (</w:t>
      </w:r>
      <w:proofErr w:type="spellStart"/>
      <w:r w:rsidR="002C5B93">
        <w:t>NCRV</w:t>
      </w:r>
      <w:proofErr w:type="spellEnd"/>
      <w:r w:rsidR="002C5B93">
        <w:t>), socialistický blok Asociací dělnických radioamatérů (</w:t>
      </w:r>
      <w:proofErr w:type="spellStart"/>
      <w:r w:rsidR="002C5B93">
        <w:t>VARA</w:t>
      </w:r>
      <w:proofErr w:type="spellEnd"/>
      <w:r w:rsidR="002C5B93">
        <w:t xml:space="preserve">) </w:t>
      </w:r>
      <w:r w:rsidR="00733493">
        <w:t>a </w:t>
      </w:r>
      <w:r w:rsidR="002C5B93">
        <w:t>liberální blok Generální asociací rozhlasového vysílání (</w:t>
      </w:r>
      <w:proofErr w:type="spellStart"/>
      <w:r w:rsidR="002C5B93">
        <w:t>AVRO</w:t>
      </w:r>
      <w:proofErr w:type="spellEnd"/>
      <w:r w:rsidR="002C5B93">
        <w:t>)</w:t>
      </w:r>
      <w:r w:rsidR="003C14C0">
        <w:t xml:space="preserve"> </w:t>
      </w:r>
      <w:r w:rsidR="00D936B2">
        <w:t>(</w:t>
      </w:r>
      <w:proofErr w:type="spellStart"/>
      <w:r w:rsidR="008E084D" w:rsidRPr="008E084D">
        <w:t>Lijphart</w:t>
      </w:r>
      <w:proofErr w:type="spellEnd"/>
      <w:r w:rsidR="008E084D" w:rsidRPr="008E084D">
        <w:t>, 1975</w:t>
      </w:r>
      <w:r w:rsidR="008E084D">
        <w:t>, s.</w:t>
      </w:r>
      <w:r w:rsidR="00C47055">
        <w:t> </w:t>
      </w:r>
      <w:r w:rsidR="008E084D">
        <w:t>47-48</w:t>
      </w:r>
      <w:r w:rsidR="00D936B2">
        <w:t xml:space="preserve">). </w:t>
      </w:r>
      <w:r w:rsidR="00F744FC">
        <w:t>Nejvíce</w:t>
      </w:r>
      <w:r w:rsidR="00D936B2">
        <w:t xml:space="preserve"> viditeln</w:t>
      </w:r>
      <w:r w:rsidR="00F744FC">
        <w:t>é</w:t>
      </w:r>
      <w:r w:rsidR="00D936B2">
        <w:t xml:space="preserve"> bylo však rozdělení ve školství. </w:t>
      </w:r>
      <w:r w:rsidR="003F4917">
        <w:t xml:space="preserve">V 50. letech bylo 72 % základních škol soukromých, z toho 43 % katolických, 27 % protestanských </w:t>
      </w:r>
      <w:r w:rsidR="00733493">
        <w:t>a </w:t>
      </w:r>
      <w:r w:rsidR="003F4917">
        <w:t>2 %</w:t>
      </w:r>
      <w:r w:rsidR="00C47055">
        <w:t xml:space="preserve"> tvořily</w:t>
      </w:r>
      <w:r w:rsidR="003F4917">
        <w:t xml:space="preserve"> jiné soukromé školy. </w:t>
      </w:r>
      <w:r w:rsidR="006F1FD7">
        <w:t xml:space="preserve">V případě základních škol lze říci, že šlo </w:t>
      </w:r>
      <w:r w:rsidR="00733493">
        <w:t>v </w:t>
      </w:r>
      <w:r w:rsidR="006F1FD7">
        <w:t xml:space="preserve">podstatě </w:t>
      </w:r>
      <w:r w:rsidR="00733493">
        <w:t>o </w:t>
      </w:r>
      <w:r w:rsidR="006F1FD7">
        <w:t xml:space="preserve">školy náboženské. </w:t>
      </w:r>
      <w:r w:rsidR="007F293E">
        <w:t>Avšak t</w:t>
      </w:r>
      <w:r w:rsidR="003F4917">
        <w:t xml:space="preserve">oto dělení nebylo pouze na základních školách, ale týkalo se všech vzdělávacích institucí od mateřských škol až po vysoké školy. </w:t>
      </w:r>
      <w:r w:rsidR="00733493">
        <w:t>U </w:t>
      </w:r>
      <w:r w:rsidR="003F4917">
        <w:t xml:space="preserve">vysokých škol jde </w:t>
      </w:r>
      <w:r w:rsidR="00733493">
        <w:t>o </w:t>
      </w:r>
      <w:r w:rsidR="003F4917">
        <w:t xml:space="preserve">dělení zejména </w:t>
      </w:r>
      <w:r w:rsidR="00733493">
        <w:t>u </w:t>
      </w:r>
      <w:r w:rsidR="003F4917">
        <w:t xml:space="preserve">náboženských </w:t>
      </w:r>
      <w:r w:rsidR="00C47055">
        <w:t>skupin</w:t>
      </w:r>
      <w:r w:rsidR="003F4917">
        <w:t>, kde protestanté provozovaly Kalvinistickou svobodnou univerzitu</w:t>
      </w:r>
      <w:r w:rsidR="007F293E">
        <w:t xml:space="preserve"> v Amsterdamu</w:t>
      </w:r>
      <w:r w:rsidR="003F4917">
        <w:t xml:space="preserve"> </w:t>
      </w:r>
      <w:r w:rsidR="00733493">
        <w:lastRenderedPageBreak/>
        <w:t>a </w:t>
      </w:r>
      <w:r w:rsidR="003F4917">
        <w:t>katolíci dvě vysoké školy: Katolickou univerzitu v </w:t>
      </w:r>
      <w:proofErr w:type="spellStart"/>
      <w:r w:rsidR="003F4917">
        <w:t>Nijmegenu</w:t>
      </w:r>
      <w:proofErr w:type="spellEnd"/>
      <w:r w:rsidR="003F4917">
        <w:t xml:space="preserve"> </w:t>
      </w:r>
      <w:r w:rsidR="00733493">
        <w:t>a </w:t>
      </w:r>
      <w:r w:rsidR="003F4917">
        <w:t>Katolický institut ekonomie v </w:t>
      </w:r>
      <w:proofErr w:type="spellStart"/>
      <w:r w:rsidR="003F4917">
        <w:t>Tilburgu</w:t>
      </w:r>
      <w:proofErr w:type="spellEnd"/>
      <w:r w:rsidR="003F4917">
        <w:t xml:space="preserve">.  </w:t>
      </w:r>
      <w:r w:rsidR="000F1268">
        <w:t xml:space="preserve">Rozdělení školství na všech úrovních mělo po celou dobu klíčovou roli, neboť právě vzdělávání je jedním z nejdůležitějších nástrojů při formování lidské osobnosti </w:t>
      </w:r>
      <w:r w:rsidR="00733493">
        <w:t>a </w:t>
      </w:r>
      <w:r w:rsidR="000F1268">
        <w:t xml:space="preserve">osvojování si životních hodnot. </w:t>
      </w:r>
      <w:r w:rsidR="006F1FD7" w:rsidRPr="006F1FD7">
        <w:t xml:space="preserve">Děti </w:t>
      </w:r>
      <w:r w:rsidR="006F1FD7">
        <w:t>byly</w:t>
      </w:r>
      <w:r w:rsidR="006F1FD7" w:rsidRPr="006F1FD7">
        <w:t xml:space="preserve"> již od útlého věku obklopeny členy své komunity </w:t>
      </w:r>
      <w:r w:rsidR="00733493" w:rsidRPr="006F1FD7">
        <w:t>a</w:t>
      </w:r>
      <w:r w:rsidR="00733493">
        <w:t> </w:t>
      </w:r>
      <w:r w:rsidR="006F1FD7" w:rsidRPr="006F1FD7">
        <w:t>uč</w:t>
      </w:r>
      <w:r w:rsidR="006F1FD7">
        <w:t>ily</w:t>
      </w:r>
      <w:r w:rsidR="006F1FD7" w:rsidRPr="006F1FD7">
        <w:t xml:space="preserve"> se</w:t>
      </w:r>
      <w:r w:rsidR="006F1FD7">
        <w:t xml:space="preserve"> v souladu s přesvědčením subkultury, do níž náležely</w:t>
      </w:r>
      <w:r w:rsidR="006F1FD7" w:rsidRPr="006F1FD7">
        <w:t>, což výrazně napomáh</w:t>
      </w:r>
      <w:r w:rsidR="006F1FD7">
        <w:t>alo</w:t>
      </w:r>
      <w:r w:rsidR="006F1FD7" w:rsidRPr="006F1FD7">
        <w:t xml:space="preserve"> </w:t>
      </w:r>
      <w:r w:rsidR="00733493" w:rsidRPr="006F1FD7">
        <w:t>k</w:t>
      </w:r>
      <w:r w:rsidR="00733493">
        <w:t> </w:t>
      </w:r>
      <w:r w:rsidR="006F1FD7" w:rsidRPr="006F1FD7">
        <w:t xml:space="preserve">udržení </w:t>
      </w:r>
      <w:r w:rsidR="00733493" w:rsidRPr="006F1FD7">
        <w:t>a</w:t>
      </w:r>
      <w:r w:rsidR="00733493">
        <w:t> </w:t>
      </w:r>
      <w:r w:rsidR="006F1FD7" w:rsidRPr="006F1FD7">
        <w:t>upevnění existence těchto jednotlivých bloků</w:t>
      </w:r>
      <w:r w:rsidR="000F1268">
        <w:t xml:space="preserve"> (</w:t>
      </w:r>
      <w:proofErr w:type="spellStart"/>
      <w:r w:rsidR="008E084D" w:rsidRPr="008E084D">
        <w:t>Lijphart</w:t>
      </w:r>
      <w:proofErr w:type="spellEnd"/>
      <w:r w:rsidR="008E084D" w:rsidRPr="008E084D">
        <w:t>, 1975</w:t>
      </w:r>
      <w:r w:rsidR="000F1268">
        <w:t xml:space="preserve">, </w:t>
      </w:r>
      <w:r w:rsidR="007F293E">
        <w:t xml:space="preserve">s. </w:t>
      </w:r>
      <w:r w:rsidR="000F1268">
        <w:t>52-</w:t>
      </w:r>
      <w:r w:rsidR="007F293E">
        <w:t>53)</w:t>
      </w:r>
      <w:r w:rsidR="00C47055">
        <w:t>.</w:t>
      </w:r>
    </w:p>
    <w:p w14:paraId="0E703BFC" w14:textId="4292637F" w:rsidR="00877FDC" w:rsidRPr="00877FDC" w:rsidRDefault="00877FDC" w:rsidP="00877FDC">
      <w:pPr>
        <w:pStyle w:val="Titulek"/>
        <w:keepNext/>
        <w:rPr>
          <w:sz w:val="20"/>
          <w:szCs w:val="20"/>
        </w:rPr>
      </w:pPr>
    </w:p>
    <w:tbl>
      <w:tblPr>
        <w:tblStyle w:val="Mkatabulky"/>
        <w:tblW w:w="0" w:type="auto"/>
        <w:tblLook w:val="04A0" w:firstRow="1" w:lastRow="0" w:firstColumn="1" w:lastColumn="0" w:noHBand="0" w:noVBand="1"/>
      </w:tblPr>
      <w:tblGrid>
        <w:gridCol w:w="1812"/>
        <w:gridCol w:w="1811"/>
        <w:gridCol w:w="1811"/>
        <w:gridCol w:w="1811"/>
        <w:gridCol w:w="1811"/>
      </w:tblGrid>
      <w:tr w:rsidR="00537B8F" w14:paraId="349B694C" w14:textId="77777777" w:rsidTr="00537B8F">
        <w:trPr>
          <w:trHeight w:val="340"/>
        </w:trPr>
        <w:tc>
          <w:tcPr>
            <w:tcW w:w="9056" w:type="dxa"/>
            <w:gridSpan w:val="5"/>
            <w:vAlign w:val="center"/>
          </w:tcPr>
          <w:p w14:paraId="04E086AE" w14:textId="457629F1" w:rsidR="00537B8F" w:rsidRDefault="00537B8F" w:rsidP="00537B8F">
            <w:pPr>
              <w:pStyle w:val="text"/>
              <w:ind w:firstLine="0"/>
              <w:jc w:val="center"/>
            </w:pPr>
            <w:r>
              <w:t xml:space="preserve">Konkrétní projevy </w:t>
            </w:r>
            <w:r w:rsidR="00A91879">
              <w:t xml:space="preserve">segmentace </w:t>
            </w:r>
            <w:r>
              <w:t xml:space="preserve">ve vybraných oblastech v 50. </w:t>
            </w:r>
            <w:r w:rsidR="00733493">
              <w:t>a </w:t>
            </w:r>
            <w:r>
              <w:t>60.</w:t>
            </w:r>
            <w:r w:rsidR="006E360F">
              <w:t xml:space="preserve"> letech</w:t>
            </w:r>
            <w:r>
              <w:t xml:space="preserve"> 20. st. </w:t>
            </w:r>
            <w:r w:rsidR="00733493">
              <w:t>v </w:t>
            </w:r>
            <w:r>
              <w:t>Nizozemsku</w:t>
            </w:r>
          </w:p>
        </w:tc>
      </w:tr>
      <w:tr w:rsidR="00F744FC" w14:paraId="737E9670" w14:textId="579F3D47" w:rsidTr="006E360F">
        <w:trPr>
          <w:trHeight w:val="340"/>
        </w:trPr>
        <w:tc>
          <w:tcPr>
            <w:tcW w:w="1812" w:type="dxa"/>
            <w:shd w:val="clear" w:color="auto" w:fill="5B9BD5" w:themeFill="accent5"/>
          </w:tcPr>
          <w:p w14:paraId="1C38828B" w14:textId="2AAE1EA8" w:rsidR="00F744FC" w:rsidRDefault="00F744FC" w:rsidP="00D936B2">
            <w:pPr>
              <w:pStyle w:val="text"/>
              <w:ind w:firstLine="0"/>
            </w:pPr>
          </w:p>
        </w:tc>
        <w:tc>
          <w:tcPr>
            <w:tcW w:w="1811" w:type="dxa"/>
            <w:shd w:val="clear" w:color="auto" w:fill="FFFF00"/>
          </w:tcPr>
          <w:p w14:paraId="3EF4D707" w14:textId="4A6AA9DA" w:rsidR="00F744FC" w:rsidRDefault="00F744FC" w:rsidP="00D936B2">
            <w:pPr>
              <w:pStyle w:val="text"/>
              <w:ind w:firstLine="0"/>
            </w:pPr>
            <w:r>
              <w:t>Katolíci</w:t>
            </w:r>
          </w:p>
        </w:tc>
        <w:tc>
          <w:tcPr>
            <w:tcW w:w="1811" w:type="dxa"/>
            <w:shd w:val="clear" w:color="auto" w:fill="F4B083" w:themeFill="accent2" w:themeFillTint="99"/>
          </w:tcPr>
          <w:p w14:paraId="51E9FACA" w14:textId="4B58B7BC" w:rsidR="00F744FC" w:rsidRDefault="00F744FC" w:rsidP="00D936B2">
            <w:pPr>
              <w:pStyle w:val="text"/>
              <w:ind w:firstLine="0"/>
            </w:pPr>
            <w:r>
              <w:t>Protestanti</w:t>
            </w:r>
          </w:p>
        </w:tc>
        <w:tc>
          <w:tcPr>
            <w:tcW w:w="1811" w:type="dxa"/>
            <w:shd w:val="clear" w:color="auto" w:fill="FF0000"/>
          </w:tcPr>
          <w:p w14:paraId="1846E9A8" w14:textId="104E77E6" w:rsidR="00F744FC" w:rsidRDefault="00F744FC" w:rsidP="00D936B2">
            <w:pPr>
              <w:pStyle w:val="text"/>
              <w:ind w:firstLine="0"/>
            </w:pPr>
            <w:r>
              <w:t>Socialisté</w:t>
            </w:r>
          </w:p>
        </w:tc>
        <w:tc>
          <w:tcPr>
            <w:tcW w:w="1811" w:type="dxa"/>
            <w:shd w:val="clear" w:color="auto" w:fill="A8D08D" w:themeFill="accent6" w:themeFillTint="99"/>
          </w:tcPr>
          <w:p w14:paraId="12FEA01E" w14:textId="7357D0F2" w:rsidR="00F744FC" w:rsidRDefault="00F744FC" w:rsidP="00D936B2">
            <w:pPr>
              <w:pStyle w:val="text"/>
              <w:ind w:firstLine="0"/>
            </w:pPr>
            <w:r>
              <w:t>Liberálové</w:t>
            </w:r>
          </w:p>
        </w:tc>
      </w:tr>
      <w:tr w:rsidR="00F744FC" w14:paraId="5E31D707" w14:textId="4D5151C6" w:rsidTr="00537B8F">
        <w:trPr>
          <w:trHeight w:val="340"/>
        </w:trPr>
        <w:tc>
          <w:tcPr>
            <w:tcW w:w="1812" w:type="dxa"/>
            <w:shd w:val="clear" w:color="auto" w:fill="5B9BD5" w:themeFill="accent5"/>
            <w:vAlign w:val="center"/>
          </w:tcPr>
          <w:p w14:paraId="5A5E40AB" w14:textId="1FD5537E" w:rsidR="00F744FC" w:rsidRDefault="00F744FC" w:rsidP="00230C36">
            <w:pPr>
              <w:pStyle w:val="text"/>
              <w:ind w:firstLine="0"/>
              <w:jc w:val="left"/>
            </w:pPr>
            <w:r>
              <w:t>Politická strana</w:t>
            </w:r>
          </w:p>
        </w:tc>
        <w:tc>
          <w:tcPr>
            <w:tcW w:w="1811" w:type="dxa"/>
          </w:tcPr>
          <w:p w14:paraId="6CE3D53B" w14:textId="480E4021" w:rsidR="00F744FC" w:rsidRDefault="00F744FC" w:rsidP="00D936B2">
            <w:pPr>
              <w:pStyle w:val="text"/>
              <w:ind w:firstLine="0"/>
            </w:pPr>
            <w:proofErr w:type="spellStart"/>
            <w:r>
              <w:t>KVP</w:t>
            </w:r>
            <w:proofErr w:type="spellEnd"/>
          </w:p>
        </w:tc>
        <w:tc>
          <w:tcPr>
            <w:tcW w:w="1811" w:type="dxa"/>
          </w:tcPr>
          <w:p w14:paraId="7B7834F6" w14:textId="68ADE39B" w:rsidR="00F744FC" w:rsidRDefault="00F744FC" w:rsidP="00D936B2">
            <w:pPr>
              <w:pStyle w:val="text"/>
              <w:ind w:firstLine="0"/>
            </w:pPr>
            <w:proofErr w:type="spellStart"/>
            <w:r>
              <w:t>ARP</w:t>
            </w:r>
            <w:proofErr w:type="spellEnd"/>
            <w:r>
              <w:t xml:space="preserve">, </w:t>
            </w:r>
            <w:proofErr w:type="spellStart"/>
            <w:r>
              <w:t>CHU</w:t>
            </w:r>
            <w:proofErr w:type="spellEnd"/>
          </w:p>
        </w:tc>
        <w:tc>
          <w:tcPr>
            <w:tcW w:w="1811" w:type="dxa"/>
          </w:tcPr>
          <w:p w14:paraId="4D94BD5F" w14:textId="2E4F0878" w:rsidR="00F744FC" w:rsidRDefault="00F744FC" w:rsidP="00D936B2">
            <w:pPr>
              <w:pStyle w:val="text"/>
              <w:ind w:firstLine="0"/>
            </w:pPr>
            <w:proofErr w:type="spellStart"/>
            <w:r>
              <w:t>PvdA</w:t>
            </w:r>
            <w:proofErr w:type="spellEnd"/>
          </w:p>
        </w:tc>
        <w:tc>
          <w:tcPr>
            <w:tcW w:w="1811" w:type="dxa"/>
          </w:tcPr>
          <w:p w14:paraId="43BAFF95" w14:textId="701C4EB4" w:rsidR="00F744FC" w:rsidRDefault="00F744FC" w:rsidP="00D936B2">
            <w:pPr>
              <w:pStyle w:val="text"/>
              <w:ind w:firstLine="0"/>
            </w:pPr>
            <w:proofErr w:type="spellStart"/>
            <w:r>
              <w:t>VVD</w:t>
            </w:r>
            <w:proofErr w:type="spellEnd"/>
          </w:p>
        </w:tc>
      </w:tr>
      <w:tr w:rsidR="00F744FC" w14:paraId="6156C9C2" w14:textId="77EBCB1F" w:rsidTr="00537B8F">
        <w:trPr>
          <w:trHeight w:val="340"/>
        </w:trPr>
        <w:tc>
          <w:tcPr>
            <w:tcW w:w="1812" w:type="dxa"/>
            <w:shd w:val="clear" w:color="auto" w:fill="5B9BD5" w:themeFill="accent5"/>
            <w:vAlign w:val="center"/>
          </w:tcPr>
          <w:p w14:paraId="39130880" w14:textId="2EBAD828" w:rsidR="00F744FC" w:rsidRDefault="00F744FC" w:rsidP="00230C36">
            <w:pPr>
              <w:pStyle w:val="text"/>
              <w:ind w:firstLine="0"/>
              <w:jc w:val="left"/>
            </w:pPr>
            <w:r>
              <w:t>Odbory</w:t>
            </w:r>
          </w:p>
        </w:tc>
        <w:tc>
          <w:tcPr>
            <w:tcW w:w="1811" w:type="dxa"/>
          </w:tcPr>
          <w:p w14:paraId="2A39F1FD" w14:textId="1A7C4633" w:rsidR="00F744FC" w:rsidRDefault="00F744FC" w:rsidP="00D936B2">
            <w:pPr>
              <w:pStyle w:val="text"/>
              <w:ind w:firstLine="0"/>
            </w:pPr>
            <w:proofErr w:type="spellStart"/>
            <w:r>
              <w:t>NKV</w:t>
            </w:r>
            <w:proofErr w:type="spellEnd"/>
          </w:p>
        </w:tc>
        <w:tc>
          <w:tcPr>
            <w:tcW w:w="1811" w:type="dxa"/>
          </w:tcPr>
          <w:p w14:paraId="0C054870" w14:textId="7404EE83" w:rsidR="00F744FC" w:rsidRDefault="00F744FC" w:rsidP="00D936B2">
            <w:pPr>
              <w:pStyle w:val="text"/>
              <w:ind w:firstLine="0"/>
            </w:pPr>
            <w:proofErr w:type="spellStart"/>
            <w:r>
              <w:t>CNV</w:t>
            </w:r>
            <w:proofErr w:type="spellEnd"/>
          </w:p>
        </w:tc>
        <w:tc>
          <w:tcPr>
            <w:tcW w:w="1811" w:type="dxa"/>
          </w:tcPr>
          <w:p w14:paraId="41B895C7" w14:textId="2E842126" w:rsidR="00F744FC" w:rsidRDefault="00F744FC" w:rsidP="00D936B2">
            <w:pPr>
              <w:pStyle w:val="text"/>
              <w:ind w:firstLine="0"/>
            </w:pPr>
            <w:proofErr w:type="spellStart"/>
            <w:r>
              <w:t>NVV</w:t>
            </w:r>
            <w:proofErr w:type="spellEnd"/>
          </w:p>
        </w:tc>
        <w:tc>
          <w:tcPr>
            <w:tcW w:w="1811" w:type="dxa"/>
          </w:tcPr>
          <w:p w14:paraId="2BDC55DB" w14:textId="60CEAC9E" w:rsidR="00F744FC" w:rsidRDefault="00F744FC" w:rsidP="00D936B2">
            <w:pPr>
              <w:pStyle w:val="text"/>
              <w:ind w:firstLine="0"/>
            </w:pPr>
            <w:proofErr w:type="spellStart"/>
            <w:r>
              <w:t>NVC</w:t>
            </w:r>
            <w:proofErr w:type="spellEnd"/>
          </w:p>
        </w:tc>
      </w:tr>
      <w:tr w:rsidR="00F744FC" w14:paraId="0E7F12B2" w14:textId="3ED6741F" w:rsidTr="00537B8F">
        <w:trPr>
          <w:trHeight w:val="340"/>
        </w:trPr>
        <w:tc>
          <w:tcPr>
            <w:tcW w:w="1812" w:type="dxa"/>
            <w:shd w:val="clear" w:color="auto" w:fill="5B9BD5" w:themeFill="accent5"/>
            <w:vAlign w:val="center"/>
          </w:tcPr>
          <w:p w14:paraId="598708D8" w14:textId="62E6B1AB" w:rsidR="00F744FC" w:rsidRDefault="00F744FC" w:rsidP="00230C36">
            <w:pPr>
              <w:pStyle w:val="text"/>
              <w:ind w:firstLine="0"/>
              <w:jc w:val="left"/>
            </w:pPr>
            <w:r>
              <w:t>Noviny</w:t>
            </w:r>
          </w:p>
        </w:tc>
        <w:tc>
          <w:tcPr>
            <w:tcW w:w="1811" w:type="dxa"/>
            <w:vAlign w:val="center"/>
          </w:tcPr>
          <w:p w14:paraId="2C6B197E" w14:textId="0C15A2AB" w:rsidR="00F744FC" w:rsidRDefault="00F744FC" w:rsidP="00F744FC">
            <w:pPr>
              <w:pStyle w:val="text"/>
              <w:ind w:firstLine="0"/>
              <w:jc w:val="left"/>
            </w:pPr>
            <w:r>
              <w:t xml:space="preserve">De </w:t>
            </w:r>
            <w:proofErr w:type="spellStart"/>
            <w:r>
              <w:t>Volksrant</w:t>
            </w:r>
            <w:proofErr w:type="spellEnd"/>
          </w:p>
        </w:tc>
        <w:tc>
          <w:tcPr>
            <w:tcW w:w="1811" w:type="dxa"/>
            <w:vAlign w:val="center"/>
          </w:tcPr>
          <w:p w14:paraId="23BDB424" w14:textId="78002358" w:rsidR="00F744FC" w:rsidRDefault="00F744FC" w:rsidP="00F744FC">
            <w:pPr>
              <w:pStyle w:val="text"/>
              <w:ind w:firstLine="0"/>
              <w:jc w:val="left"/>
            </w:pPr>
            <w:proofErr w:type="spellStart"/>
            <w:r>
              <w:t>Trouw</w:t>
            </w:r>
            <w:proofErr w:type="spellEnd"/>
          </w:p>
        </w:tc>
        <w:tc>
          <w:tcPr>
            <w:tcW w:w="1811" w:type="dxa"/>
            <w:vAlign w:val="center"/>
          </w:tcPr>
          <w:p w14:paraId="3FB499DA" w14:textId="0D877D94" w:rsidR="00F744FC" w:rsidRDefault="00F744FC" w:rsidP="00F744FC">
            <w:pPr>
              <w:pStyle w:val="text"/>
              <w:ind w:firstLine="0"/>
              <w:jc w:val="left"/>
            </w:pPr>
            <w:proofErr w:type="spellStart"/>
            <w:r>
              <w:t>Het</w:t>
            </w:r>
            <w:proofErr w:type="spellEnd"/>
            <w:r>
              <w:t xml:space="preserve"> </w:t>
            </w:r>
            <w:proofErr w:type="spellStart"/>
            <w:r>
              <w:t>Vrije</w:t>
            </w:r>
            <w:proofErr w:type="spellEnd"/>
            <w:r>
              <w:t xml:space="preserve"> </w:t>
            </w:r>
            <w:proofErr w:type="spellStart"/>
            <w:r>
              <w:t>Volk</w:t>
            </w:r>
            <w:proofErr w:type="spellEnd"/>
          </w:p>
        </w:tc>
        <w:tc>
          <w:tcPr>
            <w:tcW w:w="1811" w:type="dxa"/>
            <w:vAlign w:val="center"/>
          </w:tcPr>
          <w:p w14:paraId="4431A0A1" w14:textId="30FCEEEF" w:rsidR="00F744FC" w:rsidRDefault="00F744FC" w:rsidP="00F744FC">
            <w:pPr>
              <w:pStyle w:val="text"/>
              <w:ind w:firstLine="0"/>
              <w:jc w:val="left"/>
            </w:pPr>
            <w:proofErr w:type="spellStart"/>
            <w:r>
              <w:t>Algemeen</w:t>
            </w:r>
            <w:proofErr w:type="spellEnd"/>
            <w:r>
              <w:t xml:space="preserve"> </w:t>
            </w:r>
            <w:proofErr w:type="spellStart"/>
            <w:r>
              <w:t>Handelsblad</w:t>
            </w:r>
            <w:proofErr w:type="spellEnd"/>
          </w:p>
        </w:tc>
      </w:tr>
      <w:tr w:rsidR="00230C36" w14:paraId="623B81A0" w14:textId="77777777" w:rsidTr="00537B8F">
        <w:trPr>
          <w:trHeight w:val="340"/>
        </w:trPr>
        <w:tc>
          <w:tcPr>
            <w:tcW w:w="1812" w:type="dxa"/>
            <w:shd w:val="clear" w:color="auto" w:fill="5B9BD5" w:themeFill="accent5"/>
            <w:vAlign w:val="center"/>
          </w:tcPr>
          <w:p w14:paraId="3EC393B4" w14:textId="4A532B8F" w:rsidR="00230C36" w:rsidRDefault="00230C36" w:rsidP="00230C36">
            <w:pPr>
              <w:pStyle w:val="text"/>
              <w:ind w:firstLine="0"/>
              <w:jc w:val="left"/>
            </w:pPr>
            <w:r>
              <w:t xml:space="preserve">Televizní </w:t>
            </w:r>
            <w:r w:rsidR="00733493">
              <w:t>a </w:t>
            </w:r>
            <w:r>
              <w:t>rozhlasové asociace</w:t>
            </w:r>
          </w:p>
        </w:tc>
        <w:tc>
          <w:tcPr>
            <w:tcW w:w="1811" w:type="dxa"/>
            <w:vAlign w:val="center"/>
          </w:tcPr>
          <w:p w14:paraId="70063728" w14:textId="135CF7FB" w:rsidR="00230C36" w:rsidRDefault="00230C36" w:rsidP="00230C36">
            <w:pPr>
              <w:pStyle w:val="text"/>
              <w:ind w:firstLine="0"/>
              <w:jc w:val="left"/>
            </w:pPr>
            <w:r>
              <w:t>KRO</w:t>
            </w:r>
          </w:p>
        </w:tc>
        <w:tc>
          <w:tcPr>
            <w:tcW w:w="1811" w:type="dxa"/>
            <w:vAlign w:val="center"/>
          </w:tcPr>
          <w:p w14:paraId="397EE069" w14:textId="5962BFDB" w:rsidR="00230C36" w:rsidRDefault="00230C36" w:rsidP="00230C36">
            <w:pPr>
              <w:pStyle w:val="text"/>
              <w:ind w:firstLine="0"/>
              <w:jc w:val="left"/>
            </w:pPr>
            <w:proofErr w:type="spellStart"/>
            <w:r>
              <w:t>NCRV</w:t>
            </w:r>
            <w:proofErr w:type="spellEnd"/>
          </w:p>
        </w:tc>
        <w:tc>
          <w:tcPr>
            <w:tcW w:w="1811" w:type="dxa"/>
            <w:vAlign w:val="center"/>
          </w:tcPr>
          <w:p w14:paraId="5373DEC1" w14:textId="32DA642F" w:rsidR="00230C36" w:rsidRDefault="00230C36" w:rsidP="00230C36">
            <w:pPr>
              <w:pStyle w:val="text"/>
              <w:ind w:firstLine="0"/>
              <w:jc w:val="left"/>
            </w:pPr>
            <w:proofErr w:type="spellStart"/>
            <w:r>
              <w:t>VARA</w:t>
            </w:r>
            <w:proofErr w:type="spellEnd"/>
          </w:p>
        </w:tc>
        <w:tc>
          <w:tcPr>
            <w:tcW w:w="1811" w:type="dxa"/>
            <w:vAlign w:val="center"/>
          </w:tcPr>
          <w:p w14:paraId="1F357E50" w14:textId="5C343F5B" w:rsidR="00230C36" w:rsidRDefault="00230C36" w:rsidP="00230C36">
            <w:pPr>
              <w:pStyle w:val="text"/>
              <w:ind w:firstLine="0"/>
              <w:jc w:val="left"/>
            </w:pPr>
            <w:proofErr w:type="spellStart"/>
            <w:r>
              <w:t>AVRO</w:t>
            </w:r>
            <w:proofErr w:type="spellEnd"/>
          </w:p>
        </w:tc>
      </w:tr>
      <w:tr w:rsidR="00F744FC" w14:paraId="1030D91D" w14:textId="77777777" w:rsidTr="00537B8F">
        <w:trPr>
          <w:trHeight w:val="340"/>
        </w:trPr>
        <w:tc>
          <w:tcPr>
            <w:tcW w:w="1812" w:type="dxa"/>
            <w:shd w:val="clear" w:color="auto" w:fill="5B9BD5" w:themeFill="accent5"/>
            <w:vAlign w:val="center"/>
          </w:tcPr>
          <w:p w14:paraId="48DE9449" w14:textId="3F2F7560" w:rsidR="00F744FC" w:rsidRDefault="007F293E" w:rsidP="00230C36">
            <w:pPr>
              <w:pStyle w:val="text"/>
              <w:ind w:firstLine="0"/>
              <w:jc w:val="left"/>
            </w:pPr>
            <w:r>
              <w:t>Základní školy</w:t>
            </w:r>
          </w:p>
        </w:tc>
        <w:tc>
          <w:tcPr>
            <w:tcW w:w="1811" w:type="dxa"/>
            <w:vAlign w:val="center"/>
          </w:tcPr>
          <w:p w14:paraId="1DEB88F7" w14:textId="2F46CE6A" w:rsidR="00F744FC" w:rsidRDefault="007F293E" w:rsidP="00230C36">
            <w:pPr>
              <w:pStyle w:val="text"/>
              <w:ind w:firstLine="0"/>
              <w:jc w:val="left"/>
            </w:pPr>
            <w:r>
              <w:t>Katolické školy</w:t>
            </w:r>
          </w:p>
        </w:tc>
        <w:tc>
          <w:tcPr>
            <w:tcW w:w="1811" w:type="dxa"/>
            <w:vAlign w:val="center"/>
          </w:tcPr>
          <w:p w14:paraId="6FF23A67" w14:textId="282A6F54" w:rsidR="00F744FC" w:rsidRDefault="007F293E" w:rsidP="00230C36">
            <w:pPr>
              <w:pStyle w:val="text"/>
              <w:ind w:firstLine="0"/>
              <w:jc w:val="left"/>
            </w:pPr>
            <w:r>
              <w:t>Protestanské školy</w:t>
            </w:r>
          </w:p>
        </w:tc>
        <w:tc>
          <w:tcPr>
            <w:tcW w:w="1811" w:type="dxa"/>
            <w:vAlign w:val="center"/>
          </w:tcPr>
          <w:p w14:paraId="3AB776FB" w14:textId="735C192D" w:rsidR="00F744FC" w:rsidRDefault="007F293E" w:rsidP="00230C36">
            <w:pPr>
              <w:pStyle w:val="text"/>
              <w:ind w:firstLine="0"/>
              <w:jc w:val="left"/>
            </w:pPr>
            <w:r>
              <w:t>Veřejné školy</w:t>
            </w:r>
          </w:p>
        </w:tc>
        <w:tc>
          <w:tcPr>
            <w:tcW w:w="1811" w:type="dxa"/>
            <w:vAlign w:val="center"/>
          </w:tcPr>
          <w:p w14:paraId="2B5C54E0" w14:textId="633CEE95" w:rsidR="00F744FC" w:rsidRDefault="007F293E" w:rsidP="00230C36">
            <w:pPr>
              <w:pStyle w:val="text"/>
              <w:ind w:firstLine="0"/>
              <w:jc w:val="left"/>
            </w:pPr>
            <w:r>
              <w:t>Veřejné školy</w:t>
            </w:r>
          </w:p>
        </w:tc>
      </w:tr>
      <w:tr w:rsidR="00F744FC" w14:paraId="4152FC80" w14:textId="77777777" w:rsidTr="00537B8F">
        <w:trPr>
          <w:trHeight w:val="340"/>
        </w:trPr>
        <w:tc>
          <w:tcPr>
            <w:tcW w:w="1812" w:type="dxa"/>
            <w:shd w:val="clear" w:color="auto" w:fill="5B9BD5" w:themeFill="accent5"/>
            <w:vAlign w:val="center"/>
          </w:tcPr>
          <w:p w14:paraId="69259FD3" w14:textId="46A77A94" w:rsidR="00F744FC" w:rsidRDefault="00F744FC" w:rsidP="00230C36">
            <w:pPr>
              <w:pStyle w:val="text"/>
              <w:ind w:firstLine="0"/>
              <w:jc w:val="left"/>
            </w:pPr>
            <w:r>
              <w:t>Univerzity</w:t>
            </w:r>
          </w:p>
        </w:tc>
        <w:tc>
          <w:tcPr>
            <w:tcW w:w="1811" w:type="dxa"/>
            <w:vAlign w:val="center"/>
          </w:tcPr>
          <w:p w14:paraId="637140F6" w14:textId="17BB3542" w:rsidR="00F744FC" w:rsidRDefault="007F293E" w:rsidP="00230C36">
            <w:pPr>
              <w:pStyle w:val="text"/>
              <w:ind w:firstLine="0"/>
              <w:jc w:val="left"/>
            </w:pPr>
            <w:r>
              <w:t>Katolická univerzita v </w:t>
            </w:r>
            <w:proofErr w:type="spellStart"/>
            <w:r>
              <w:t>Nijmegenu</w:t>
            </w:r>
            <w:proofErr w:type="spellEnd"/>
            <w:r>
              <w:t xml:space="preserve">; Katolický institut ekonomie </w:t>
            </w:r>
            <w:r w:rsidR="00733493">
              <w:t>v </w:t>
            </w:r>
            <w:proofErr w:type="spellStart"/>
            <w:r>
              <w:t>Tilburgu</w:t>
            </w:r>
            <w:proofErr w:type="spellEnd"/>
          </w:p>
        </w:tc>
        <w:tc>
          <w:tcPr>
            <w:tcW w:w="1811" w:type="dxa"/>
            <w:vAlign w:val="center"/>
          </w:tcPr>
          <w:p w14:paraId="0AD5F902" w14:textId="093D3934" w:rsidR="00F744FC" w:rsidRDefault="007F293E" w:rsidP="00230C36">
            <w:pPr>
              <w:pStyle w:val="text"/>
              <w:ind w:firstLine="0"/>
              <w:jc w:val="left"/>
            </w:pPr>
            <w:r>
              <w:t>Kalvinistická svobodná univerzita v Amsterdamu</w:t>
            </w:r>
          </w:p>
        </w:tc>
        <w:tc>
          <w:tcPr>
            <w:tcW w:w="1811" w:type="dxa"/>
            <w:vAlign w:val="center"/>
          </w:tcPr>
          <w:p w14:paraId="4DBE7AD2" w14:textId="4A30AFCB" w:rsidR="00F744FC" w:rsidRDefault="00F744FC" w:rsidP="00230C36">
            <w:pPr>
              <w:pStyle w:val="text"/>
              <w:ind w:firstLine="0"/>
              <w:jc w:val="left"/>
            </w:pPr>
            <w:r>
              <w:t>Veřejné školy</w:t>
            </w:r>
          </w:p>
        </w:tc>
        <w:tc>
          <w:tcPr>
            <w:tcW w:w="1811" w:type="dxa"/>
            <w:vAlign w:val="center"/>
          </w:tcPr>
          <w:p w14:paraId="1F7AB3DE" w14:textId="147747BD" w:rsidR="00F744FC" w:rsidRDefault="00F744FC" w:rsidP="006E360F">
            <w:pPr>
              <w:pStyle w:val="text"/>
              <w:keepNext/>
              <w:ind w:firstLine="0"/>
              <w:jc w:val="left"/>
            </w:pPr>
            <w:r>
              <w:t xml:space="preserve">Veřejné </w:t>
            </w:r>
            <w:r w:rsidR="007F293E">
              <w:t>školy</w:t>
            </w:r>
          </w:p>
        </w:tc>
      </w:tr>
    </w:tbl>
    <w:p w14:paraId="1F3FCC7A" w14:textId="05C606B0" w:rsidR="00B505CC" w:rsidRDefault="006E360F" w:rsidP="006E360F">
      <w:pPr>
        <w:pStyle w:val="Titulek"/>
        <w:rPr>
          <w:sz w:val="20"/>
          <w:szCs w:val="20"/>
        </w:rPr>
      </w:pPr>
      <w:bookmarkStart w:id="11" w:name="_Toc164883571"/>
      <w:r w:rsidRPr="008833A5">
        <w:rPr>
          <w:sz w:val="20"/>
          <w:szCs w:val="20"/>
        </w:rPr>
        <w:t xml:space="preserve">Tabulka </w:t>
      </w:r>
      <w:r w:rsidR="001A7B56">
        <w:rPr>
          <w:sz w:val="20"/>
          <w:szCs w:val="20"/>
        </w:rPr>
        <w:fldChar w:fldCharType="begin"/>
      </w:r>
      <w:r w:rsidR="001A7B56">
        <w:rPr>
          <w:sz w:val="20"/>
          <w:szCs w:val="20"/>
        </w:rPr>
        <w:instrText xml:space="preserve"> SEQ Tabulka \* ARABIC </w:instrText>
      </w:r>
      <w:r w:rsidR="001A7B56">
        <w:rPr>
          <w:sz w:val="20"/>
          <w:szCs w:val="20"/>
        </w:rPr>
        <w:fldChar w:fldCharType="separate"/>
      </w:r>
      <w:r w:rsidR="001A7B56">
        <w:rPr>
          <w:noProof/>
          <w:sz w:val="20"/>
          <w:szCs w:val="20"/>
        </w:rPr>
        <w:t>1</w:t>
      </w:r>
      <w:r w:rsidR="001A7B56">
        <w:rPr>
          <w:sz w:val="20"/>
          <w:szCs w:val="20"/>
        </w:rPr>
        <w:fldChar w:fldCharType="end"/>
      </w:r>
      <w:r w:rsidRPr="008833A5">
        <w:rPr>
          <w:sz w:val="20"/>
          <w:szCs w:val="20"/>
        </w:rPr>
        <w:t xml:space="preserve"> - </w:t>
      </w:r>
      <w:r w:rsidR="001A7B56">
        <w:rPr>
          <w:sz w:val="20"/>
          <w:szCs w:val="20"/>
        </w:rPr>
        <w:t>p</w:t>
      </w:r>
      <w:r w:rsidRPr="008833A5">
        <w:rPr>
          <w:sz w:val="20"/>
          <w:szCs w:val="20"/>
        </w:rPr>
        <w:t xml:space="preserve">ilířová struktura </w:t>
      </w:r>
      <w:r w:rsidR="00733493" w:rsidRPr="008833A5">
        <w:rPr>
          <w:sz w:val="20"/>
          <w:szCs w:val="20"/>
        </w:rPr>
        <w:t>v</w:t>
      </w:r>
      <w:r w:rsidR="00733493">
        <w:rPr>
          <w:sz w:val="20"/>
          <w:szCs w:val="20"/>
        </w:rPr>
        <w:t> </w:t>
      </w:r>
      <w:r w:rsidRPr="008833A5">
        <w:rPr>
          <w:sz w:val="20"/>
          <w:szCs w:val="20"/>
        </w:rPr>
        <w:t xml:space="preserve">50. </w:t>
      </w:r>
      <w:r w:rsidR="00733493" w:rsidRPr="008833A5">
        <w:rPr>
          <w:sz w:val="20"/>
          <w:szCs w:val="20"/>
        </w:rPr>
        <w:t>a</w:t>
      </w:r>
      <w:r w:rsidR="00733493">
        <w:rPr>
          <w:sz w:val="20"/>
          <w:szCs w:val="20"/>
        </w:rPr>
        <w:t> </w:t>
      </w:r>
      <w:r w:rsidRPr="008833A5">
        <w:rPr>
          <w:sz w:val="20"/>
          <w:szCs w:val="20"/>
        </w:rPr>
        <w:t>60. letech 20. st</w:t>
      </w:r>
      <w:r w:rsidR="001A7B56">
        <w:rPr>
          <w:sz w:val="20"/>
          <w:szCs w:val="20"/>
        </w:rPr>
        <w:t>.</w:t>
      </w:r>
      <w:r w:rsidRPr="008833A5">
        <w:rPr>
          <w:sz w:val="20"/>
          <w:szCs w:val="20"/>
        </w:rPr>
        <w:t xml:space="preserve"> v</w:t>
      </w:r>
      <w:r w:rsidR="00934E6B">
        <w:rPr>
          <w:sz w:val="20"/>
          <w:szCs w:val="20"/>
        </w:rPr>
        <w:t> </w:t>
      </w:r>
      <w:r w:rsidRPr="008833A5">
        <w:rPr>
          <w:sz w:val="20"/>
          <w:szCs w:val="20"/>
        </w:rPr>
        <w:t>Nizozemsku</w:t>
      </w:r>
      <w:bookmarkEnd w:id="11"/>
    </w:p>
    <w:p w14:paraId="4F08546E" w14:textId="77777777" w:rsidR="00934E6B" w:rsidRPr="00934E6B" w:rsidRDefault="00934E6B" w:rsidP="00934E6B"/>
    <w:p w14:paraId="289AF5CE" w14:textId="06814C1D" w:rsidR="000977A7" w:rsidRDefault="000977A7" w:rsidP="000977A7">
      <w:pPr>
        <w:pStyle w:val="Hlavnnadpis"/>
      </w:pPr>
      <w:bookmarkStart w:id="12" w:name="_Toc164894655"/>
      <w:r w:rsidRPr="000977A7">
        <w:lastRenderedPageBreak/>
        <w:t>Metodologie výzkumu</w:t>
      </w:r>
      <w:bookmarkEnd w:id="12"/>
    </w:p>
    <w:p w14:paraId="06AD5D58" w14:textId="51572444" w:rsidR="000977A7" w:rsidRDefault="000977A7" w:rsidP="000977A7">
      <w:pPr>
        <w:pStyle w:val="text"/>
      </w:pPr>
      <w:r>
        <w:t xml:space="preserve">Výzkumným tématem této bakalářské práce je etnická segmentace </w:t>
      </w:r>
      <w:r w:rsidR="00733493">
        <w:t>v </w:t>
      </w:r>
      <w:r>
        <w:t xml:space="preserve">21. století </w:t>
      </w:r>
      <w:r w:rsidR="00733493">
        <w:t>v </w:t>
      </w:r>
      <w:r>
        <w:t xml:space="preserve">rámci případové studie ve městě Mostar. Cílem práce je zjistit, zda </w:t>
      </w:r>
      <w:r w:rsidR="00733493">
        <w:t>v </w:t>
      </w:r>
      <w:r>
        <w:t>tomto historicky etnicky rozděleném městě etnická segmentace stále přetrvává, či nikoliv. Je proto nutné si položit obecnou výzkumnou otázku:</w:t>
      </w:r>
    </w:p>
    <w:p w14:paraId="43E29D29" w14:textId="7AB2F75A" w:rsidR="000977A7" w:rsidRDefault="000977A7" w:rsidP="006E360F">
      <w:pPr>
        <w:pStyle w:val="text"/>
        <w:numPr>
          <w:ilvl w:val="0"/>
          <w:numId w:val="22"/>
        </w:numPr>
      </w:pPr>
      <w:r w:rsidRPr="006E360F">
        <w:rPr>
          <w:i/>
          <w:iCs/>
        </w:rPr>
        <w:t xml:space="preserve">Existuje etnická segmentace </w:t>
      </w:r>
      <w:r w:rsidR="00733493" w:rsidRPr="006E360F">
        <w:rPr>
          <w:i/>
          <w:iCs/>
        </w:rPr>
        <w:t>v</w:t>
      </w:r>
      <w:r w:rsidR="00733493">
        <w:rPr>
          <w:i/>
          <w:iCs/>
        </w:rPr>
        <w:t> </w:t>
      </w:r>
      <w:r w:rsidRPr="006E360F">
        <w:rPr>
          <w:i/>
          <w:iCs/>
        </w:rPr>
        <w:t xml:space="preserve">Mostaru </w:t>
      </w:r>
      <w:r w:rsidR="00733493" w:rsidRPr="006E360F">
        <w:rPr>
          <w:i/>
          <w:iCs/>
        </w:rPr>
        <w:t>a</w:t>
      </w:r>
      <w:r w:rsidR="00733493">
        <w:rPr>
          <w:i/>
          <w:iCs/>
        </w:rPr>
        <w:t> </w:t>
      </w:r>
      <w:r w:rsidRPr="006E360F">
        <w:rPr>
          <w:i/>
          <w:iCs/>
        </w:rPr>
        <w:t xml:space="preserve">pokud ano, </w:t>
      </w:r>
      <w:r w:rsidR="00733493" w:rsidRPr="006E360F">
        <w:rPr>
          <w:i/>
          <w:iCs/>
        </w:rPr>
        <w:t>v</w:t>
      </w:r>
      <w:r w:rsidR="00733493">
        <w:rPr>
          <w:i/>
          <w:iCs/>
        </w:rPr>
        <w:t> </w:t>
      </w:r>
      <w:r w:rsidRPr="006E360F">
        <w:rPr>
          <w:i/>
          <w:iCs/>
        </w:rPr>
        <w:t>jaké míře?</w:t>
      </w:r>
    </w:p>
    <w:p w14:paraId="67B3FD77" w14:textId="638A3178" w:rsidR="000977A7" w:rsidRDefault="00733493" w:rsidP="000977A7">
      <w:pPr>
        <w:pStyle w:val="text"/>
        <w:ind w:firstLine="0"/>
      </w:pPr>
      <w:r>
        <w:t>V </w:t>
      </w:r>
      <w:r w:rsidR="000977A7">
        <w:t>rámci mého výzkumu se zaměřím na tři oblasti, ve kterých budu tuto etnickou segmentaci zkoumat. Na základě toho je potřeba položit tři specifické výzkumné otázky:</w:t>
      </w:r>
    </w:p>
    <w:p w14:paraId="7F0FBAAF" w14:textId="275B9ED0" w:rsidR="000977A7" w:rsidRPr="006E360F" w:rsidRDefault="000977A7" w:rsidP="006E360F">
      <w:pPr>
        <w:pStyle w:val="text"/>
        <w:numPr>
          <w:ilvl w:val="0"/>
          <w:numId w:val="21"/>
        </w:numPr>
        <w:rPr>
          <w:i/>
          <w:iCs/>
        </w:rPr>
      </w:pPr>
      <w:bookmarkStart w:id="13" w:name="_Hlk164871906"/>
      <w:r w:rsidRPr="006E360F">
        <w:rPr>
          <w:i/>
          <w:iCs/>
        </w:rPr>
        <w:t>Exist</w:t>
      </w:r>
      <w:r w:rsidR="00994204">
        <w:rPr>
          <w:i/>
          <w:iCs/>
        </w:rPr>
        <w:t>ovala</w:t>
      </w:r>
      <w:r w:rsidRPr="006E360F">
        <w:rPr>
          <w:i/>
          <w:iCs/>
        </w:rPr>
        <w:t xml:space="preserve"> etnická segmentace </w:t>
      </w:r>
      <w:r w:rsidR="00733493" w:rsidRPr="006E360F">
        <w:rPr>
          <w:i/>
          <w:iCs/>
        </w:rPr>
        <w:t>v</w:t>
      </w:r>
      <w:r w:rsidR="00733493">
        <w:rPr>
          <w:i/>
          <w:iCs/>
        </w:rPr>
        <w:t> </w:t>
      </w:r>
      <w:r w:rsidRPr="006E360F">
        <w:rPr>
          <w:i/>
          <w:iCs/>
        </w:rPr>
        <w:t xml:space="preserve">rámci voličské podpory politických stran </w:t>
      </w:r>
      <w:r w:rsidR="00733493" w:rsidRPr="006E360F">
        <w:rPr>
          <w:i/>
          <w:iCs/>
        </w:rPr>
        <w:t>a</w:t>
      </w:r>
      <w:r w:rsidR="00733493">
        <w:rPr>
          <w:i/>
          <w:iCs/>
        </w:rPr>
        <w:t> </w:t>
      </w:r>
      <w:r w:rsidRPr="006E360F">
        <w:rPr>
          <w:i/>
          <w:iCs/>
        </w:rPr>
        <w:t>koalic v</w:t>
      </w:r>
      <w:r w:rsidR="00994204">
        <w:rPr>
          <w:i/>
          <w:iCs/>
        </w:rPr>
        <w:t xml:space="preserve"> komunálních volbách 2020 </w:t>
      </w:r>
      <w:r w:rsidR="00733493">
        <w:rPr>
          <w:i/>
          <w:iCs/>
        </w:rPr>
        <w:t>v </w:t>
      </w:r>
      <w:r w:rsidR="00994204">
        <w:rPr>
          <w:i/>
          <w:iCs/>
        </w:rPr>
        <w:t>Mostaru</w:t>
      </w:r>
      <w:r w:rsidRPr="006E360F">
        <w:rPr>
          <w:i/>
          <w:iCs/>
        </w:rPr>
        <w:t>?</w:t>
      </w:r>
      <w:bookmarkEnd w:id="13"/>
    </w:p>
    <w:p w14:paraId="1979C077" w14:textId="23E2ACB3" w:rsidR="000977A7" w:rsidRDefault="000977A7" w:rsidP="006E360F">
      <w:pPr>
        <w:pStyle w:val="text"/>
        <w:numPr>
          <w:ilvl w:val="0"/>
          <w:numId w:val="21"/>
        </w:numPr>
      </w:pPr>
      <w:bookmarkStart w:id="14" w:name="_Hlk164872191"/>
      <w:r w:rsidRPr="006E360F">
        <w:rPr>
          <w:i/>
          <w:iCs/>
        </w:rPr>
        <w:t>Existuje etnická segmentace v</w:t>
      </w:r>
      <w:r w:rsidR="00994204">
        <w:rPr>
          <w:i/>
          <w:iCs/>
        </w:rPr>
        <w:t> </w:t>
      </w:r>
      <w:r w:rsidRPr="006E360F">
        <w:rPr>
          <w:i/>
          <w:iCs/>
        </w:rPr>
        <w:t>každodenní</w:t>
      </w:r>
      <w:r w:rsidR="00994204">
        <w:rPr>
          <w:i/>
          <w:iCs/>
        </w:rPr>
        <w:t>ch činnostech</w:t>
      </w:r>
      <w:r w:rsidRPr="006E360F">
        <w:rPr>
          <w:i/>
          <w:iCs/>
        </w:rPr>
        <w:t xml:space="preserve"> sociální sfé</w:t>
      </w:r>
      <w:r w:rsidR="00994204">
        <w:rPr>
          <w:i/>
          <w:iCs/>
        </w:rPr>
        <w:t>ry</w:t>
      </w:r>
      <w:r w:rsidRPr="006E360F">
        <w:rPr>
          <w:i/>
          <w:iCs/>
        </w:rPr>
        <w:t xml:space="preserve"> </w:t>
      </w:r>
      <w:r w:rsidR="00733493" w:rsidRPr="006E360F">
        <w:rPr>
          <w:i/>
          <w:iCs/>
        </w:rPr>
        <w:t>v</w:t>
      </w:r>
      <w:r w:rsidR="00733493">
        <w:rPr>
          <w:i/>
          <w:iCs/>
        </w:rPr>
        <w:t> </w:t>
      </w:r>
      <w:r w:rsidRPr="006E360F">
        <w:rPr>
          <w:i/>
          <w:iCs/>
        </w:rPr>
        <w:t>Mostaru?</w:t>
      </w:r>
    </w:p>
    <w:p w14:paraId="6ED9567E" w14:textId="60141221" w:rsidR="000977A7" w:rsidRDefault="000977A7" w:rsidP="006E360F">
      <w:pPr>
        <w:pStyle w:val="text"/>
        <w:numPr>
          <w:ilvl w:val="0"/>
          <w:numId w:val="21"/>
        </w:numPr>
      </w:pPr>
      <w:bookmarkStart w:id="15" w:name="_Hlk164874224"/>
      <w:bookmarkEnd w:id="14"/>
      <w:r w:rsidRPr="006E360F">
        <w:rPr>
          <w:i/>
          <w:iCs/>
        </w:rPr>
        <w:t xml:space="preserve">Existuje etnická segmentace ve fanouškovství ve sportu </w:t>
      </w:r>
      <w:r w:rsidR="00733493" w:rsidRPr="006E360F">
        <w:rPr>
          <w:i/>
          <w:iCs/>
        </w:rPr>
        <w:t>v</w:t>
      </w:r>
      <w:r w:rsidR="00733493">
        <w:rPr>
          <w:i/>
          <w:iCs/>
        </w:rPr>
        <w:t> </w:t>
      </w:r>
      <w:r w:rsidRPr="006E360F">
        <w:rPr>
          <w:i/>
          <w:iCs/>
        </w:rPr>
        <w:t>Mostaru?</w:t>
      </w:r>
      <w:r>
        <w:t xml:space="preserve">  </w:t>
      </w:r>
    </w:p>
    <w:bookmarkEnd w:id="15"/>
    <w:p w14:paraId="4A9DB550" w14:textId="73929C69" w:rsidR="000977A7" w:rsidRDefault="000977A7" w:rsidP="000977A7">
      <w:pPr>
        <w:pStyle w:val="text"/>
      </w:pPr>
      <w:r>
        <w:t xml:space="preserve">Zodpovězení těchto tří specifických otázek povede </w:t>
      </w:r>
      <w:r w:rsidR="00733493">
        <w:t>k </w:t>
      </w:r>
      <w:r>
        <w:t xml:space="preserve">dosažení odpovědi na obecnou výzkumnou otázku </w:t>
      </w:r>
      <w:r w:rsidR="00733493">
        <w:t>a </w:t>
      </w:r>
      <w:r>
        <w:t xml:space="preserve">každé specifické otázce bude věnována </w:t>
      </w:r>
      <w:r w:rsidR="00907885">
        <w:t xml:space="preserve">samostatná </w:t>
      </w:r>
      <w:r>
        <w:t>kapitola.</w:t>
      </w:r>
    </w:p>
    <w:p w14:paraId="24E8C13D" w14:textId="08DEC881" w:rsidR="000977A7" w:rsidRDefault="000977A7" w:rsidP="000977A7">
      <w:pPr>
        <w:pStyle w:val="Podnadpis1"/>
      </w:pPr>
      <w:bookmarkStart w:id="16" w:name="_Toc164894656"/>
      <w:r>
        <w:t xml:space="preserve">Operacionalizace </w:t>
      </w:r>
      <w:r w:rsidR="00733493">
        <w:t>a </w:t>
      </w:r>
      <w:r>
        <w:t>zdroje výzkumu</w:t>
      </w:r>
      <w:bookmarkEnd w:id="16"/>
    </w:p>
    <w:p w14:paraId="52820B87" w14:textId="234F8D93" w:rsidR="000977A7" w:rsidRDefault="000977A7" w:rsidP="000977A7">
      <w:pPr>
        <w:pStyle w:val="text"/>
      </w:pPr>
      <w:r>
        <w:t xml:space="preserve">Etnická segmentace </w:t>
      </w:r>
      <w:r w:rsidR="00733493">
        <w:t>v </w:t>
      </w:r>
      <w:r>
        <w:t xml:space="preserve">rámci voličské podpory bude zkoumána prostřednictvím porovnání volebních výsledků </w:t>
      </w:r>
      <w:r w:rsidR="00733493">
        <w:t>a </w:t>
      </w:r>
      <w:r>
        <w:t xml:space="preserve">etnického složení ve městě Mostar. Vzhledem </w:t>
      </w:r>
      <w:r w:rsidR="00733493">
        <w:t>k </w:t>
      </w:r>
      <w:r>
        <w:t xml:space="preserve">problematické situaci, kdy se </w:t>
      </w:r>
      <w:r w:rsidR="00733493">
        <w:t>v </w:t>
      </w:r>
      <w:r>
        <w:t xml:space="preserve">Mostaru 12 let nekonaly místní volby, muselo dojít </w:t>
      </w:r>
      <w:r w:rsidR="00733493">
        <w:t>k </w:t>
      </w:r>
      <w:r>
        <w:t xml:space="preserve">vytvoření nového volebního zákona pro komunální volby </w:t>
      </w:r>
      <w:r w:rsidR="00733493">
        <w:t>v </w:t>
      </w:r>
      <w:r>
        <w:t xml:space="preserve">roce 2020, podle kterého se nově volilo </w:t>
      </w:r>
      <w:r w:rsidR="00733493">
        <w:t>v </w:t>
      </w:r>
      <w:r>
        <w:t xml:space="preserve">sedmi volebních obvodech. Na základě dostupných dat sčítání lidu </w:t>
      </w:r>
      <w:r w:rsidR="00733493">
        <w:t>z </w:t>
      </w:r>
      <w:r>
        <w:t xml:space="preserve">roku 2013 bude zjištěno etnické složení jednotlivých volebních obvodů. Poté budou relevantní politické strany </w:t>
      </w:r>
      <w:r w:rsidR="00733493">
        <w:t>a </w:t>
      </w:r>
      <w:r>
        <w:t xml:space="preserve">koalice rozděleny do čtyř kategorií (chorvatské, </w:t>
      </w:r>
      <w:proofErr w:type="spellStart"/>
      <w:r>
        <w:t>bosňácké</w:t>
      </w:r>
      <w:proofErr w:type="spellEnd"/>
      <w:r>
        <w:t xml:space="preserve">, srbské </w:t>
      </w:r>
      <w:r w:rsidR="00733493">
        <w:t>a </w:t>
      </w:r>
      <w:r>
        <w:t xml:space="preserve">multietnické) podle jejich vystupování </w:t>
      </w:r>
      <w:r w:rsidR="00733493">
        <w:t>v </w:t>
      </w:r>
      <w:r>
        <w:t xml:space="preserve">rámci profilace, předvolební kampaně, programu, volební historie </w:t>
      </w:r>
      <w:r w:rsidR="00733493">
        <w:t>a </w:t>
      </w:r>
      <w:r>
        <w:t xml:space="preserve">dlouhodobého ukotvení </w:t>
      </w:r>
      <w:r w:rsidR="00733493">
        <w:t>v </w:t>
      </w:r>
      <w:r>
        <w:t xml:space="preserve">rámci regionální </w:t>
      </w:r>
      <w:r w:rsidR="00733493">
        <w:t>a </w:t>
      </w:r>
      <w:r>
        <w:t xml:space="preserve">celostátní politiky </w:t>
      </w:r>
      <w:r w:rsidR="00733493">
        <w:t>v </w:t>
      </w:r>
      <w:r>
        <w:t xml:space="preserve">Bosně </w:t>
      </w:r>
      <w:r w:rsidR="00733493">
        <w:t>a </w:t>
      </w:r>
      <w:r>
        <w:t xml:space="preserve">Hercegovině. Následně bude analyzováno, zda dochází </w:t>
      </w:r>
      <w:r w:rsidR="00733493">
        <w:t>k </w:t>
      </w:r>
      <w:r>
        <w:t xml:space="preserve">prolnutí voličské podpory </w:t>
      </w:r>
      <w:r w:rsidR="00907885">
        <w:t xml:space="preserve">u </w:t>
      </w:r>
      <w:r>
        <w:t xml:space="preserve">těchto kategorií </w:t>
      </w:r>
      <w:r w:rsidR="00733493">
        <w:t>a </w:t>
      </w:r>
      <w:r>
        <w:t xml:space="preserve">etnické struktury obyvatelstva </w:t>
      </w:r>
      <w:r w:rsidR="00733493">
        <w:t>v </w:t>
      </w:r>
      <w:r>
        <w:t xml:space="preserve">Mostaru. Hlavními zdroji budou data ze sčítání lidu </w:t>
      </w:r>
      <w:r w:rsidR="00733493">
        <w:t>z</w:t>
      </w:r>
      <w:r w:rsidR="00907885">
        <w:t xml:space="preserve"> roku </w:t>
      </w:r>
      <w:r>
        <w:t xml:space="preserve">2013 </w:t>
      </w:r>
      <w:r w:rsidR="00733493">
        <w:t>a </w:t>
      </w:r>
      <w:r>
        <w:t xml:space="preserve">oficiální volební výsledky lokálních voleb </w:t>
      </w:r>
      <w:r w:rsidR="00733493">
        <w:t>v </w:t>
      </w:r>
      <w:r>
        <w:t xml:space="preserve">roce 2020. Informace ohledně politických stran </w:t>
      </w:r>
      <w:r w:rsidR="00733493">
        <w:t>a </w:t>
      </w:r>
      <w:r>
        <w:t xml:space="preserve">koalic budou čerpány zejména </w:t>
      </w:r>
      <w:r w:rsidR="00733493">
        <w:t>z </w:t>
      </w:r>
      <w:r>
        <w:t xml:space="preserve">oficiálních webových stránek </w:t>
      </w:r>
      <w:r w:rsidR="00733493">
        <w:t>a </w:t>
      </w:r>
      <w:r>
        <w:t xml:space="preserve">sociálních sítí relevantních subjektů </w:t>
      </w:r>
      <w:r w:rsidR="00733493">
        <w:t>a </w:t>
      </w:r>
      <w:r>
        <w:t xml:space="preserve">budou </w:t>
      </w:r>
      <w:r>
        <w:lastRenderedPageBreak/>
        <w:t xml:space="preserve">doplněny </w:t>
      </w:r>
      <w:r w:rsidR="00733493">
        <w:t>o </w:t>
      </w:r>
      <w:r>
        <w:t xml:space="preserve">informace </w:t>
      </w:r>
      <w:r w:rsidR="00733493">
        <w:t>z </w:t>
      </w:r>
      <w:r>
        <w:t xml:space="preserve">rozhovorů lokálních politiků </w:t>
      </w:r>
      <w:r w:rsidR="00733493">
        <w:t>v </w:t>
      </w:r>
      <w:r>
        <w:t>místních médiích. Dále budou využívány celostátní zpravodajské weby</w:t>
      </w:r>
      <w:r w:rsidR="00907885">
        <w:t>,</w:t>
      </w:r>
      <w:r>
        <w:t xml:space="preserve"> </w:t>
      </w:r>
      <w:r w:rsidR="00733493">
        <w:t>a </w:t>
      </w:r>
      <w:r>
        <w:t xml:space="preserve">aby byla zachována co největší míra objektivity, bude pracováno jak </w:t>
      </w:r>
      <w:r w:rsidR="00733493">
        <w:t>s </w:t>
      </w:r>
      <w:r>
        <w:t xml:space="preserve">výhradně chorvatsky orientovanými, tak bosenskými </w:t>
      </w:r>
      <w:r w:rsidR="00733493">
        <w:t>a </w:t>
      </w:r>
      <w:r>
        <w:t xml:space="preserve">srbskými. Jedná se tak primárně </w:t>
      </w:r>
      <w:r w:rsidR="00733493">
        <w:t>o </w:t>
      </w:r>
      <w:r>
        <w:t xml:space="preserve">cizojazyčné zdroje </w:t>
      </w:r>
      <w:r w:rsidR="00733493">
        <w:t>v </w:t>
      </w:r>
      <w:r>
        <w:t xml:space="preserve">chorvatštině, bosenštině, angličtině. </w:t>
      </w:r>
    </w:p>
    <w:p w14:paraId="62012051" w14:textId="2A9847B8" w:rsidR="000977A7" w:rsidRDefault="000977A7" w:rsidP="000977A7">
      <w:pPr>
        <w:pStyle w:val="text"/>
      </w:pPr>
      <w:r>
        <w:t xml:space="preserve">Etnická segmentace </w:t>
      </w:r>
      <w:r w:rsidR="00733493">
        <w:t>v </w:t>
      </w:r>
      <w:r>
        <w:t xml:space="preserve">každodenních činnostech sociální sféry bude zkoumána </w:t>
      </w:r>
      <w:r w:rsidR="00733493">
        <w:t>v </w:t>
      </w:r>
      <w:r>
        <w:t xml:space="preserve">oblastech vzdělávání, </w:t>
      </w:r>
      <w:r w:rsidR="00907885">
        <w:t>pojmenovávání veřejných míst</w:t>
      </w:r>
      <w:r>
        <w:t xml:space="preserve"> </w:t>
      </w:r>
      <w:r w:rsidR="00733493">
        <w:t>a </w:t>
      </w:r>
      <w:r w:rsidR="00907885">
        <w:t>kultury (divadla)</w:t>
      </w:r>
      <w:r>
        <w:t xml:space="preserve">. </w:t>
      </w:r>
      <w:r w:rsidR="00733493">
        <w:t>V </w:t>
      </w:r>
      <w:r>
        <w:t xml:space="preserve">rámci vzdělávání bude pozornost zaměřena na všechny úrovně vzdělávání </w:t>
      </w:r>
      <w:r w:rsidR="00733493">
        <w:t>v </w:t>
      </w:r>
      <w:r>
        <w:t xml:space="preserve">Mostaru, tedy základní, střední </w:t>
      </w:r>
      <w:r w:rsidR="00733493">
        <w:t>i </w:t>
      </w:r>
      <w:r>
        <w:t xml:space="preserve">vysoké školy. </w:t>
      </w:r>
      <w:r w:rsidR="00733493">
        <w:t>V </w:t>
      </w:r>
      <w:r>
        <w:t xml:space="preserve">případě základního </w:t>
      </w:r>
      <w:r w:rsidR="00733493">
        <w:t>a </w:t>
      </w:r>
      <w:r>
        <w:t xml:space="preserve">středního školství bude existence segmentace posuzována zejména na základě jazyka studijního programu školy, </w:t>
      </w:r>
      <w:r w:rsidR="00733493">
        <w:t>u </w:t>
      </w:r>
      <w:r>
        <w:t xml:space="preserve">vysokých škol potom na základě historického </w:t>
      </w:r>
      <w:r w:rsidR="00733493">
        <w:t>a </w:t>
      </w:r>
      <w:r>
        <w:t xml:space="preserve">společenského kontextu univerzit </w:t>
      </w:r>
      <w:r w:rsidR="00733493">
        <w:t>a </w:t>
      </w:r>
      <w:r>
        <w:t xml:space="preserve">veřejně dostupných informací týkajících se obou univerzit. Popsaným způsobem tedy bude zkoumáno, jestli jsou školy </w:t>
      </w:r>
      <w:r w:rsidR="00733493">
        <w:t>v </w:t>
      </w:r>
      <w:r>
        <w:t xml:space="preserve">Mostaru etnicky rozděleny </w:t>
      </w:r>
      <w:r w:rsidR="00733493">
        <w:t>a </w:t>
      </w:r>
      <w:r>
        <w:t xml:space="preserve">zda lze </w:t>
      </w:r>
      <w:r w:rsidR="00733493">
        <w:t>o </w:t>
      </w:r>
      <w:r>
        <w:t>etnické segmentac</w:t>
      </w:r>
      <w:r w:rsidR="00907885">
        <w:t>i</w:t>
      </w:r>
      <w:r>
        <w:t xml:space="preserve"> hovořit </w:t>
      </w:r>
      <w:r w:rsidR="00733493">
        <w:t>i v </w:t>
      </w:r>
      <w:r>
        <w:t xml:space="preserve">případě oblasti vzdělávání. Informace budou čerpány </w:t>
      </w:r>
      <w:r w:rsidR="00733493">
        <w:t>z </w:t>
      </w:r>
      <w:r>
        <w:t xml:space="preserve">webových stránek univerzit </w:t>
      </w:r>
      <w:r w:rsidR="00733493">
        <w:t>a </w:t>
      </w:r>
      <w:r>
        <w:t xml:space="preserve">dokumentu Organizace pro bezpečnost </w:t>
      </w:r>
      <w:r w:rsidR="00733493">
        <w:t>a </w:t>
      </w:r>
      <w:r>
        <w:t xml:space="preserve">spolupráci </w:t>
      </w:r>
      <w:r w:rsidR="00733493">
        <w:t>v </w:t>
      </w:r>
      <w:r>
        <w:t xml:space="preserve">Evropě, který se zabýval školstvím </w:t>
      </w:r>
      <w:r w:rsidR="00733493">
        <w:t>v </w:t>
      </w:r>
      <w:r>
        <w:t xml:space="preserve">Bosně </w:t>
      </w:r>
      <w:r w:rsidR="00733493">
        <w:t>a </w:t>
      </w:r>
      <w:r>
        <w:t xml:space="preserve">Hercegovině. </w:t>
      </w:r>
    </w:p>
    <w:p w14:paraId="6041C14E" w14:textId="49ED9CB1" w:rsidR="000977A7" w:rsidRDefault="000977A7" w:rsidP="000977A7">
      <w:pPr>
        <w:pStyle w:val="text"/>
      </w:pPr>
      <w:r>
        <w:t xml:space="preserve">Dále se práce bude věnovat etnické segmentaci </w:t>
      </w:r>
      <w:r w:rsidR="00733493">
        <w:t>v </w:t>
      </w:r>
      <w:r>
        <w:t xml:space="preserve">oblasti pojmenovávání veřejných míst, zejména změnám, které se </w:t>
      </w:r>
      <w:r w:rsidR="00733493">
        <w:t>v </w:t>
      </w:r>
      <w:r>
        <w:t xml:space="preserve">Mostaru udály </w:t>
      </w:r>
      <w:r w:rsidR="00733493">
        <w:t>v </w:t>
      </w:r>
      <w:r>
        <w:t xml:space="preserve">letech 1992-1995. Na základě uvedených </w:t>
      </w:r>
      <w:r w:rsidR="00733493">
        <w:t>a </w:t>
      </w:r>
      <w:r>
        <w:t xml:space="preserve">popsaných příkladů změn názvů ulic </w:t>
      </w:r>
      <w:r w:rsidR="00733493">
        <w:t>a </w:t>
      </w:r>
      <w:r>
        <w:t xml:space="preserve">historického kontextu této problematiky </w:t>
      </w:r>
      <w:r w:rsidR="00733493">
        <w:t>s </w:t>
      </w:r>
      <w:r>
        <w:t xml:space="preserve">přesahem do současnosti bude analyzováno, zda se etnická segmentace propisuje </w:t>
      </w:r>
      <w:r w:rsidR="00733493">
        <w:t>i </w:t>
      </w:r>
      <w:r>
        <w:t xml:space="preserve">do této oblasti, tedy zda jsou na západní straně názvy </w:t>
      </w:r>
      <w:r w:rsidR="00733493">
        <w:t>s </w:t>
      </w:r>
      <w:r>
        <w:t xml:space="preserve">chorvatskou tématikou, zatímco na východní straně </w:t>
      </w:r>
      <w:r w:rsidR="00733493">
        <w:t>s </w:t>
      </w:r>
      <w:r w:rsidR="00907885">
        <w:t>bosenskou</w:t>
      </w:r>
      <w:r>
        <w:t xml:space="preserve">. Hlavním zdrojem bude odborná kniha zabývající se touto problematikou </w:t>
      </w:r>
      <w:r w:rsidR="00733493">
        <w:t>a </w:t>
      </w:r>
      <w:r>
        <w:t>bude doplněn</w:t>
      </w:r>
      <w:r w:rsidR="00907885">
        <w:t>a</w:t>
      </w:r>
      <w:r>
        <w:t xml:space="preserve"> informacemi ze zpravodajských webů </w:t>
      </w:r>
      <w:r w:rsidR="00733493">
        <w:t>a z </w:t>
      </w:r>
      <w:r>
        <w:t xml:space="preserve">rozhodnutí Vysokého představitele pro Bosnu </w:t>
      </w:r>
      <w:r w:rsidR="00733493">
        <w:t>a </w:t>
      </w:r>
      <w:r>
        <w:t xml:space="preserve">Hercegovinu. </w:t>
      </w:r>
    </w:p>
    <w:p w14:paraId="55A1AD2B" w14:textId="23BD56EB" w:rsidR="000977A7" w:rsidRDefault="000977A7" w:rsidP="000977A7">
      <w:pPr>
        <w:pStyle w:val="text"/>
      </w:pPr>
      <w:r>
        <w:t xml:space="preserve">Oblast kultury bude zkoumána </w:t>
      </w:r>
      <w:r w:rsidR="00733493">
        <w:t>v </w:t>
      </w:r>
      <w:r>
        <w:t xml:space="preserve">rámci divadel </w:t>
      </w:r>
      <w:r w:rsidR="00733493">
        <w:t>v </w:t>
      </w:r>
      <w:r>
        <w:t xml:space="preserve">Mostaru. Segmentace </w:t>
      </w:r>
      <w:r w:rsidR="00733493">
        <w:t>v </w:t>
      </w:r>
      <w:r>
        <w:t xml:space="preserve">této sféře bude zkoumána na základě historie, názvu </w:t>
      </w:r>
      <w:r w:rsidR="00733493">
        <w:t>a </w:t>
      </w:r>
      <w:r>
        <w:t>společenské</w:t>
      </w:r>
      <w:r w:rsidR="0068321C">
        <w:t xml:space="preserve">ho </w:t>
      </w:r>
      <w:r>
        <w:t xml:space="preserve">kontextu divadel </w:t>
      </w:r>
      <w:r w:rsidR="00733493">
        <w:t>v </w:t>
      </w:r>
      <w:r>
        <w:t xml:space="preserve">Mostaru </w:t>
      </w:r>
      <w:r w:rsidR="00733493">
        <w:t>a </w:t>
      </w:r>
      <w:r>
        <w:t xml:space="preserve">bude analyzováno, zda jsou tato divadla etnicky rozdělena. Výzkum bude prováděn na základě dostupných informací </w:t>
      </w:r>
      <w:r w:rsidR="00733493">
        <w:t>z </w:t>
      </w:r>
      <w:r>
        <w:t xml:space="preserve">webových stránek divadel </w:t>
      </w:r>
      <w:r w:rsidR="00733493">
        <w:t>a </w:t>
      </w:r>
      <w:r>
        <w:t>jedné odborné knihy.</w:t>
      </w:r>
    </w:p>
    <w:p w14:paraId="72B1F8F7" w14:textId="6F7CBFF0" w:rsidR="000977A7" w:rsidRDefault="000977A7" w:rsidP="000977A7">
      <w:pPr>
        <w:pStyle w:val="text"/>
      </w:pPr>
      <w:r>
        <w:t xml:space="preserve">Etnická segmentace ve sportu bude zkoumána na dvou největších fotbalových klubech ve městě, které oba hrají nejvyšší fotbalovou soutěž </w:t>
      </w:r>
      <w:r w:rsidR="00733493">
        <w:t>v </w:t>
      </w:r>
      <w:r>
        <w:t xml:space="preserve">Bosně </w:t>
      </w:r>
      <w:r w:rsidR="00733493">
        <w:t>a </w:t>
      </w:r>
      <w:r>
        <w:t xml:space="preserve">Hercegovině – </w:t>
      </w:r>
      <w:proofErr w:type="spellStart"/>
      <w:r>
        <w:t>HŠK</w:t>
      </w:r>
      <w:proofErr w:type="spellEnd"/>
      <w:r>
        <w:t xml:space="preserve"> </w:t>
      </w:r>
      <w:proofErr w:type="spellStart"/>
      <w:r>
        <w:t>Zrinjski</w:t>
      </w:r>
      <w:proofErr w:type="spellEnd"/>
      <w:r>
        <w:t xml:space="preserve"> Mostar </w:t>
      </w:r>
      <w:r w:rsidR="00733493">
        <w:t>a </w:t>
      </w:r>
      <w:r>
        <w:t xml:space="preserve">FK </w:t>
      </w:r>
      <w:proofErr w:type="spellStart"/>
      <w:r>
        <w:t>Velež</w:t>
      </w:r>
      <w:proofErr w:type="spellEnd"/>
      <w:r>
        <w:t xml:space="preserve"> Mostar. Mimo to oba kluby pojí dlouhá historie, která byla provázena vzájemnou nevraživostí </w:t>
      </w:r>
      <w:r w:rsidR="00733493">
        <w:t>a </w:t>
      </w:r>
      <w:r>
        <w:t xml:space="preserve">řadou incidentů, které se dějí dodnes. Zda dochází </w:t>
      </w:r>
      <w:r w:rsidR="00733493">
        <w:t>k </w:t>
      </w:r>
      <w:r>
        <w:t xml:space="preserve">etnické segmentaci bude zkoumáno na základě toho, jaké etnické skupiny podporují tyto kluby. Pro </w:t>
      </w:r>
      <w:r>
        <w:lastRenderedPageBreak/>
        <w:t xml:space="preserve">zjištění těchto skutečností je tedy zásadní porozumět historickému kontextu obou klubů, zejména událostem ve válečných letech </w:t>
      </w:r>
      <w:r w:rsidR="00733493">
        <w:t>a </w:t>
      </w:r>
      <w:r>
        <w:t xml:space="preserve">politickým souvislostem. Primárními zdroji budou akademické texty, které se věnují této problematice. Následně budou využívány také oficiální webové stránky fotbalových klubů, webové stránky fanouškovských skupin, celostátní </w:t>
      </w:r>
      <w:r w:rsidR="00733493">
        <w:t>i </w:t>
      </w:r>
      <w:r>
        <w:t xml:space="preserve">lokální zpravodajské weby. Jelikož se jedná </w:t>
      </w:r>
      <w:r w:rsidR="00733493">
        <w:t>o </w:t>
      </w:r>
      <w:r>
        <w:t>velmi specifickou problematiku, opět budou podkladem hlavně cizojazyčné zdroje.</w:t>
      </w:r>
    </w:p>
    <w:p w14:paraId="3AE0B7B3" w14:textId="528B294F" w:rsidR="000977A7" w:rsidRDefault="000977A7" w:rsidP="000977A7">
      <w:pPr>
        <w:pStyle w:val="Podnadpis1"/>
      </w:pPr>
      <w:bookmarkStart w:id="17" w:name="_Toc164894657"/>
      <w:r>
        <w:t>Limity výzkumu</w:t>
      </w:r>
      <w:bookmarkEnd w:id="17"/>
    </w:p>
    <w:p w14:paraId="6A9DAD83" w14:textId="3741D075" w:rsidR="00B008A2" w:rsidRDefault="00733493" w:rsidP="000977A7">
      <w:pPr>
        <w:pStyle w:val="text"/>
      </w:pPr>
      <w:r w:rsidRPr="00EB4419">
        <w:t>S</w:t>
      </w:r>
      <w:r>
        <w:t> </w:t>
      </w:r>
      <w:r w:rsidR="000977A7" w:rsidRPr="00EB4419">
        <w:t xml:space="preserve">ohledem na to, že se jedná </w:t>
      </w:r>
      <w:r w:rsidRPr="00EB4419">
        <w:t>o</w:t>
      </w:r>
      <w:r>
        <w:t> </w:t>
      </w:r>
      <w:r w:rsidR="000977A7" w:rsidRPr="00EB4419">
        <w:t xml:space="preserve">případovou studii, výzkum je omezen pouze na jeden konkrétní případ, </w:t>
      </w:r>
      <w:r w:rsidRPr="00EB4419">
        <w:t>a</w:t>
      </w:r>
      <w:r>
        <w:t> </w:t>
      </w:r>
      <w:r w:rsidR="000977A7" w:rsidRPr="00EB4419">
        <w:t xml:space="preserve">to je město Mostar nacházející se </w:t>
      </w:r>
      <w:r w:rsidRPr="00EB4419">
        <w:t>v</w:t>
      </w:r>
      <w:r>
        <w:t> </w:t>
      </w:r>
      <w:r w:rsidR="000977A7" w:rsidRPr="00EB4419">
        <w:t xml:space="preserve">Bosně </w:t>
      </w:r>
      <w:r w:rsidRPr="00EB4419">
        <w:t>a</w:t>
      </w:r>
      <w:r>
        <w:t> </w:t>
      </w:r>
      <w:r w:rsidR="000977A7" w:rsidRPr="00EB4419">
        <w:t xml:space="preserve">Hercegovině. Určitým limitem je </w:t>
      </w:r>
      <w:r w:rsidRPr="00EB4419">
        <w:t>i</w:t>
      </w:r>
      <w:r>
        <w:t> </w:t>
      </w:r>
      <w:r w:rsidR="000977A7" w:rsidRPr="00EB4419">
        <w:t xml:space="preserve">skutečnost, že ohledně problematiky některých částí této práce neexistuje příliš mnoho aktuálních zdrojů, nebo vzhledem </w:t>
      </w:r>
      <w:r w:rsidRPr="00EB4419">
        <w:t>k</w:t>
      </w:r>
      <w:r>
        <w:t> </w:t>
      </w:r>
      <w:r w:rsidR="000977A7" w:rsidRPr="00EB4419">
        <w:t xml:space="preserve">nemožnosti čerpat </w:t>
      </w:r>
      <w:r w:rsidRPr="00EB4419">
        <w:t>z</w:t>
      </w:r>
      <w:r>
        <w:t> </w:t>
      </w:r>
      <w:r w:rsidR="000977A7" w:rsidRPr="00EB4419">
        <w:t xml:space="preserve">lokálních pramenů nebyly některé </w:t>
      </w:r>
      <w:r w:rsidRPr="00EB4419">
        <w:t>v</w:t>
      </w:r>
      <w:r>
        <w:t> </w:t>
      </w:r>
      <w:r w:rsidR="000977A7" w:rsidRPr="00EB4419">
        <w:t xml:space="preserve">online prostoru vůbec dohledatelné. Dalším limitem </w:t>
      </w:r>
      <w:r w:rsidRPr="00EB4419">
        <w:t>v</w:t>
      </w:r>
      <w:r>
        <w:t> </w:t>
      </w:r>
      <w:r w:rsidR="000977A7" w:rsidRPr="00EB4419">
        <w:t xml:space="preserve">oblasti voličské podpory při zjišťování etnické struktury jednotlivých obvodů je absence novějších statistických dat, </w:t>
      </w:r>
      <w:r w:rsidRPr="00EB4419">
        <w:t>a</w:t>
      </w:r>
      <w:r>
        <w:t> </w:t>
      </w:r>
      <w:r w:rsidR="000977A7" w:rsidRPr="00EB4419">
        <w:t xml:space="preserve">proto je pracováno </w:t>
      </w:r>
      <w:r w:rsidRPr="00EB4419">
        <w:t>s</w:t>
      </w:r>
      <w:r>
        <w:t> </w:t>
      </w:r>
      <w:r w:rsidR="000977A7" w:rsidRPr="00EB4419">
        <w:t xml:space="preserve">daty ze sčítání lidu </w:t>
      </w:r>
      <w:r w:rsidRPr="00EB4419">
        <w:t>z</w:t>
      </w:r>
      <w:r>
        <w:t> </w:t>
      </w:r>
      <w:r w:rsidR="000977A7" w:rsidRPr="00EB4419">
        <w:t xml:space="preserve">roku 2013. Tato oblast se zároveň omezuje na komunální volby </w:t>
      </w:r>
      <w:r w:rsidRPr="00EB4419">
        <w:t>v</w:t>
      </w:r>
      <w:r>
        <w:t> </w:t>
      </w:r>
      <w:r w:rsidR="000977A7" w:rsidRPr="00EB4419">
        <w:t xml:space="preserve">roce 2020, přičemž jsou zkoumány čtyři volební obvody </w:t>
      </w:r>
      <w:r w:rsidRPr="00EB4419">
        <w:t>z</w:t>
      </w:r>
      <w:r>
        <w:t> </w:t>
      </w:r>
      <w:r w:rsidR="000977A7" w:rsidRPr="00EB4419">
        <w:t xml:space="preserve">celkových sedmi, neboť </w:t>
      </w:r>
      <w:r w:rsidRPr="00EB4419">
        <w:t>u</w:t>
      </w:r>
      <w:r>
        <w:t> </w:t>
      </w:r>
      <w:r w:rsidR="000977A7" w:rsidRPr="00EB4419">
        <w:t xml:space="preserve">zbylých tří není možné spočítat etnické složení </w:t>
      </w:r>
      <w:r w:rsidRPr="00EB4419">
        <w:t>z</w:t>
      </w:r>
      <w:r>
        <w:t> </w:t>
      </w:r>
      <w:r w:rsidR="000977A7" w:rsidRPr="00EB4419">
        <w:t>důvodu absence demografických dat.</w:t>
      </w:r>
      <w:r w:rsidR="00B008A2" w:rsidRPr="00B008A2">
        <w:t xml:space="preserve"> </w:t>
      </w:r>
    </w:p>
    <w:p w14:paraId="75E0270E" w14:textId="08A5AC2D" w:rsidR="000977A7" w:rsidRDefault="00B008A2" w:rsidP="00B008A2">
      <w:pPr>
        <w:pStyle w:val="Hlavnnadpis"/>
      </w:pPr>
      <w:bookmarkStart w:id="18" w:name="_Toc164894658"/>
      <w:r>
        <w:lastRenderedPageBreak/>
        <w:t xml:space="preserve">Mostar – město spojené </w:t>
      </w:r>
      <w:r w:rsidR="00733493">
        <w:t>a </w:t>
      </w:r>
      <w:r>
        <w:t>rozdělené</w:t>
      </w:r>
      <w:bookmarkEnd w:id="18"/>
    </w:p>
    <w:p w14:paraId="4D3B12B1" w14:textId="31BC3297" w:rsidR="00B008A2" w:rsidRDefault="00B008A2" w:rsidP="00B008A2">
      <w:pPr>
        <w:pStyle w:val="text"/>
      </w:pPr>
      <w:r w:rsidRPr="00B008A2">
        <w:t xml:space="preserve">Abychom dokázali pochopit situaci ve městě Mostar, je potřeba vysvětlit historický </w:t>
      </w:r>
      <w:r w:rsidR="00733493" w:rsidRPr="00B008A2">
        <w:t>a</w:t>
      </w:r>
      <w:r w:rsidR="00733493">
        <w:t> </w:t>
      </w:r>
      <w:r w:rsidRPr="00B008A2">
        <w:t xml:space="preserve">společenský kontext, </w:t>
      </w:r>
      <w:r w:rsidR="00733493" w:rsidRPr="00B008A2">
        <w:t>a</w:t>
      </w:r>
      <w:r w:rsidR="00733493">
        <w:t> </w:t>
      </w:r>
      <w:r w:rsidRPr="00B008A2">
        <w:t xml:space="preserve">proto se tato kapitola zaměří na historii města Mostar, jako symbolický příklad města, které se nachází na křižovatce různých etnických, náboženských </w:t>
      </w:r>
      <w:r w:rsidR="00733493" w:rsidRPr="00B008A2">
        <w:t>a</w:t>
      </w:r>
      <w:r w:rsidR="00733493">
        <w:t> </w:t>
      </w:r>
      <w:r w:rsidRPr="00B008A2">
        <w:t>kulturních identit. Stručně se bud</w:t>
      </w:r>
      <w:r w:rsidR="00461487">
        <w:t>u</w:t>
      </w:r>
      <w:r w:rsidRPr="00B008A2">
        <w:t xml:space="preserve"> věnovat historii města </w:t>
      </w:r>
      <w:r w:rsidR="00733493" w:rsidRPr="00B008A2">
        <w:t>v</w:t>
      </w:r>
      <w:r w:rsidR="00733493">
        <w:t> </w:t>
      </w:r>
      <w:r w:rsidRPr="00B008A2">
        <w:t>době Svazové republiky Jugoslávie, podrobněji popí</w:t>
      </w:r>
      <w:r w:rsidR="00096A6E">
        <w:t>šu</w:t>
      </w:r>
      <w:r w:rsidRPr="00B008A2">
        <w:t xml:space="preserve"> události, které vedly </w:t>
      </w:r>
      <w:r w:rsidR="00733493" w:rsidRPr="00B008A2">
        <w:t>k</w:t>
      </w:r>
      <w:r w:rsidR="00733493">
        <w:t> </w:t>
      </w:r>
      <w:r w:rsidRPr="00B008A2">
        <w:t xml:space="preserve">fyzickému rozdělení města na západní (bosenští Chorvaté) </w:t>
      </w:r>
      <w:r w:rsidR="00733493" w:rsidRPr="00B008A2">
        <w:t>a</w:t>
      </w:r>
      <w:r w:rsidR="00733493">
        <w:t> </w:t>
      </w:r>
      <w:r w:rsidRPr="00B008A2">
        <w:t xml:space="preserve">východní část (Bosňáci), zejména tedy konflikt </w:t>
      </w:r>
      <w:r w:rsidR="00733493" w:rsidRPr="00B008A2">
        <w:t>v</w:t>
      </w:r>
      <w:r w:rsidR="00733493">
        <w:t> </w:t>
      </w:r>
      <w:r w:rsidRPr="00B008A2">
        <w:t xml:space="preserve">Jugoslávii (konkrétně </w:t>
      </w:r>
      <w:r w:rsidR="00733493" w:rsidRPr="00B008A2">
        <w:t>v</w:t>
      </w:r>
      <w:r w:rsidR="00733493">
        <w:t> </w:t>
      </w:r>
      <w:r w:rsidRPr="00B008A2">
        <w:t xml:space="preserve">Mostaru) </w:t>
      </w:r>
      <w:r w:rsidR="00733493" w:rsidRPr="00B008A2">
        <w:t>v</w:t>
      </w:r>
      <w:r w:rsidR="00733493">
        <w:t> </w:t>
      </w:r>
      <w:r w:rsidRPr="00B008A2">
        <w:t>90. letech. Kapitola také zmíní klíčové události poválečné historie Mostaru do komunálních voleb 2004.</w:t>
      </w:r>
    </w:p>
    <w:p w14:paraId="32EE35AA" w14:textId="1C986DD3" w:rsidR="00B008A2" w:rsidRDefault="00B008A2" w:rsidP="00B008A2">
      <w:pPr>
        <w:pStyle w:val="Podnadpis1"/>
      </w:pPr>
      <w:bookmarkStart w:id="19" w:name="_Toc164894659"/>
      <w:r>
        <w:t>Mostar v socialistické Jugoslávii</w:t>
      </w:r>
      <w:bookmarkEnd w:id="19"/>
    </w:p>
    <w:p w14:paraId="7550FF0E" w14:textId="36F91BBD" w:rsidR="00B008A2" w:rsidRDefault="00B008A2" w:rsidP="00B008A2">
      <w:pPr>
        <w:pStyle w:val="text"/>
      </w:pPr>
      <w:r>
        <w:t xml:space="preserve">Během tohoto období byla Bosna </w:t>
      </w:r>
      <w:r w:rsidR="00733493">
        <w:t>a </w:t>
      </w:r>
      <w:r>
        <w:t xml:space="preserve">Hercegovina pod vedením Josipa Tita pevně podrobena silné protináboženské </w:t>
      </w:r>
      <w:r w:rsidR="00733493">
        <w:t>a </w:t>
      </w:r>
      <w:r>
        <w:t>centralistické politice. Tento typ politiky byl doprovázen politickými represemi, které však vedly ke zmenšení multietnického charakteru měst tím, že etnické skupiny byly postupně integrovány do jugoslávského projektu (</w:t>
      </w:r>
      <w:proofErr w:type="spellStart"/>
      <w:r>
        <w:t>D’Alessio</w:t>
      </w:r>
      <w:proofErr w:type="spellEnd"/>
      <w:r>
        <w:t xml:space="preserve">, 2014, s. 460). Toto období je tak považováno za dobu, kdy byla </w:t>
      </w:r>
      <w:r w:rsidR="00733493">
        <w:t>v </w:t>
      </w:r>
      <w:r>
        <w:t xml:space="preserve">Mostaru vysoká soudržnost napříč všemi segmenty místních obyvatel </w:t>
      </w:r>
      <w:r w:rsidR="00733493">
        <w:t>a </w:t>
      </w:r>
      <w:r>
        <w:t xml:space="preserve">celkově bylo utlumeno </w:t>
      </w:r>
      <w:proofErr w:type="spellStart"/>
      <w:r>
        <w:t>etnonacionální</w:t>
      </w:r>
      <w:proofErr w:type="spellEnd"/>
      <w:r>
        <w:t xml:space="preserve"> vědomí</w:t>
      </w:r>
      <w:r w:rsidR="0068321C">
        <w:t>,</w:t>
      </w:r>
      <w:r>
        <w:t xml:space="preserve"> </w:t>
      </w:r>
      <w:r w:rsidR="00733493">
        <w:t>a </w:t>
      </w:r>
      <w:r>
        <w:t>také dob</w:t>
      </w:r>
      <w:r w:rsidR="0068321C">
        <w:t>u</w:t>
      </w:r>
      <w:r>
        <w:t xml:space="preserve"> příklonu </w:t>
      </w:r>
      <w:r w:rsidR="00733493">
        <w:t>k </w:t>
      </w:r>
      <w:r>
        <w:t>jugoslávské identifikaci (</w:t>
      </w:r>
      <w:proofErr w:type="spellStart"/>
      <w:r>
        <w:t>D’Alessio</w:t>
      </w:r>
      <w:proofErr w:type="spellEnd"/>
      <w:r>
        <w:t xml:space="preserve">, 2014, s. 466). Významně také vzrostl počet obyvatel </w:t>
      </w:r>
      <w:r w:rsidR="00733493">
        <w:t>v </w:t>
      </w:r>
      <w:r>
        <w:t xml:space="preserve">Mostaru </w:t>
      </w:r>
      <w:r w:rsidR="00733493">
        <w:t>v </w:t>
      </w:r>
      <w:r>
        <w:t xml:space="preserve">letech 1945 </w:t>
      </w:r>
      <w:r w:rsidR="00733493">
        <w:t>a </w:t>
      </w:r>
      <w:r>
        <w:t xml:space="preserve">1980 </w:t>
      </w:r>
      <w:r w:rsidR="00733493">
        <w:t>z </w:t>
      </w:r>
      <w:r>
        <w:t xml:space="preserve">18 000 na 100 000 </w:t>
      </w:r>
      <w:r w:rsidR="00733493">
        <w:t>a </w:t>
      </w:r>
      <w:r>
        <w:t xml:space="preserve">rozvíjel se průmysl ve městě, například výstavbou významné továrny na hliník. Celkově město prosperovalo </w:t>
      </w:r>
      <w:r w:rsidR="00733493">
        <w:t>a </w:t>
      </w:r>
      <w:r>
        <w:t xml:space="preserve">došlo </w:t>
      </w:r>
      <w:r w:rsidR="00733493">
        <w:t>k </w:t>
      </w:r>
      <w:r>
        <w:t xml:space="preserve">významné výstavbě nové infrastruktury </w:t>
      </w:r>
      <w:r w:rsidR="00733493">
        <w:t>a </w:t>
      </w:r>
      <w:r>
        <w:t xml:space="preserve">ekonomickému růstu </w:t>
      </w:r>
      <w:r w:rsidRPr="00886B46">
        <w:t>(</w:t>
      </w:r>
      <w:proofErr w:type="spellStart"/>
      <w:r w:rsidRPr="00886B46">
        <w:t>Pašić</w:t>
      </w:r>
      <w:proofErr w:type="spellEnd"/>
      <w:r w:rsidRPr="00886B46">
        <w:t>, 2004, s. 9).</w:t>
      </w:r>
    </w:p>
    <w:p w14:paraId="62608A67" w14:textId="19EFF470" w:rsidR="00B008A2" w:rsidRDefault="00B008A2" w:rsidP="00B008A2">
      <w:pPr>
        <w:pStyle w:val="text"/>
      </w:pPr>
      <w:r>
        <w:t xml:space="preserve">Před válkou byl Mostar považován za jeden </w:t>
      </w:r>
      <w:r w:rsidR="00733493">
        <w:t>z </w:t>
      </w:r>
      <w:r>
        <w:t xml:space="preserve">nejlepších příkladů toho, co Bosna </w:t>
      </w:r>
      <w:r w:rsidR="00733493">
        <w:t>a </w:t>
      </w:r>
      <w:r>
        <w:t xml:space="preserve">Hercegovina symbolizovala: mírumilovné soužití etnicky rozdílných lidí. Podle statistik byl Mostar městem </w:t>
      </w:r>
      <w:r w:rsidR="00733493">
        <w:t>s </w:t>
      </w:r>
      <w:r>
        <w:t>největším počtem uzavřených sňatků mezi lid</w:t>
      </w:r>
      <w:r w:rsidR="0068321C">
        <w:t>m</w:t>
      </w:r>
      <w:r>
        <w:t xml:space="preserve">i různé národnosti </w:t>
      </w:r>
      <w:r w:rsidR="00733493">
        <w:t>v </w:t>
      </w:r>
      <w:r>
        <w:t>celé Jugoslávii (</w:t>
      </w:r>
      <w:proofErr w:type="spellStart"/>
      <w:r>
        <w:t>Palmberger</w:t>
      </w:r>
      <w:proofErr w:type="spellEnd"/>
      <w:r>
        <w:t>, 2013, s. 549). Zároveň však nelze říct, že by etnické rozdíly mezi obyvateli Mostaru úplně zmizely.</w:t>
      </w:r>
    </w:p>
    <w:p w14:paraId="37FB85B2" w14:textId="6B441B65" w:rsidR="00B008A2" w:rsidRDefault="00B008A2" w:rsidP="00B008A2">
      <w:pPr>
        <w:pStyle w:val="Podnadpis1"/>
      </w:pPr>
      <w:bookmarkStart w:id="20" w:name="_Toc164894660"/>
      <w:r>
        <w:t>Válka v Mostaru v letech 1992-1994</w:t>
      </w:r>
      <w:bookmarkEnd w:id="20"/>
    </w:p>
    <w:p w14:paraId="36E9F26B" w14:textId="00098FE1" w:rsidR="00B008A2" w:rsidRDefault="00B008A2" w:rsidP="00B008A2">
      <w:pPr>
        <w:pStyle w:val="text"/>
      </w:pPr>
      <w:r>
        <w:t xml:space="preserve">Nejdůležitější historickou událostí, která vedla </w:t>
      </w:r>
      <w:r w:rsidR="00733493">
        <w:t>k </w:t>
      </w:r>
      <w:r>
        <w:t xml:space="preserve">fyzickému rozdělení Mostaru na dvě části, byl konflikt </w:t>
      </w:r>
      <w:r w:rsidR="00733493">
        <w:t>v </w:t>
      </w:r>
      <w:r>
        <w:t xml:space="preserve">Jugoslávii, zde konkrétně válka </w:t>
      </w:r>
      <w:r w:rsidR="00733493">
        <w:t>v </w:t>
      </w:r>
      <w:r>
        <w:t xml:space="preserve">Bosně </w:t>
      </w:r>
      <w:r w:rsidR="00733493">
        <w:t>a </w:t>
      </w:r>
      <w:r>
        <w:t xml:space="preserve">Hercegovině. Vzhledem </w:t>
      </w:r>
      <w:r w:rsidR="00733493">
        <w:t>k </w:t>
      </w:r>
      <w:r>
        <w:t xml:space="preserve">tomu, že se nejedná </w:t>
      </w:r>
      <w:r w:rsidR="00733493">
        <w:t>o </w:t>
      </w:r>
      <w:r>
        <w:t xml:space="preserve">předmět mého zkoumání, zmíním zde hlavně klíčové události tohoto období. </w:t>
      </w:r>
      <w:r>
        <w:lastRenderedPageBreak/>
        <w:t xml:space="preserve">Konflikt zasáhl Mostar ve dvou fázích, přičemž </w:t>
      </w:r>
      <w:r w:rsidR="00733493">
        <w:t>k </w:t>
      </w:r>
      <w:r>
        <w:t xml:space="preserve">výraznému fyzickému rozdělení došlo až při druhé fázi války. </w:t>
      </w:r>
    </w:p>
    <w:p w14:paraId="4805CBA9" w14:textId="64F280DC" w:rsidR="00B008A2" w:rsidRDefault="00B008A2" w:rsidP="00B008A2">
      <w:pPr>
        <w:pStyle w:val="text"/>
      </w:pPr>
      <w:r>
        <w:t xml:space="preserve"> První fáze války započala zkraje dubna 1992, kdy explodovala nastražená bomba na nákladním autě před kasárnami Jugoslávské lidové armády (</w:t>
      </w:r>
      <w:proofErr w:type="spellStart"/>
      <w:r>
        <w:t>JNA</w:t>
      </w:r>
      <w:proofErr w:type="spellEnd"/>
      <w:r>
        <w:t xml:space="preserve">). Tento incident vedl </w:t>
      </w:r>
      <w:r w:rsidR="00733493">
        <w:t>k </w:t>
      </w:r>
      <w:r>
        <w:t xml:space="preserve">okamžité eskalaci situace </w:t>
      </w:r>
      <w:r w:rsidR="00733493">
        <w:t>a </w:t>
      </w:r>
      <w:proofErr w:type="spellStart"/>
      <w:r>
        <w:t>JNA</w:t>
      </w:r>
      <w:proofErr w:type="spellEnd"/>
      <w:r>
        <w:t xml:space="preserve"> začala </w:t>
      </w:r>
      <w:r w:rsidR="00733493">
        <w:t>s </w:t>
      </w:r>
      <w:r>
        <w:t xml:space="preserve">obleháním </w:t>
      </w:r>
      <w:r w:rsidR="00733493">
        <w:t>a </w:t>
      </w:r>
      <w:r>
        <w:t xml:space="preserve">ostřelováním Mostaru. Letecké nálety </w:t>
      </w:r>
      <w:r w:rsidR="00733493">
        <w:t>a </w:t>
      </w:r>
      <w:r>
        <w:t>bombardov</w:t>
      </w:r>
      <w:r w:rsidR="0068321C">
        <w:t>á</w:t>
      </w:r>
      <w:r>
        <w:t xml:space="preserve">ní pokračovaly až do konce dubna 1992. Po tomto ostřelování se město stalo jedním </w:t>
      </w:r>
      <w:r w:rsidR="00733493">
        <w:t>z </w:t>
      </w:r>
      <w:r>
        <w:t xml:space="preserve">nejzničenějších bosenských měst </w:t>
      </w:r>
      <w:r w:rsidR="00733493">
        <w:t>a </w:t>
      </w:r>
      <w:r>
        <w:t>původní obyvatelé hromadně opouštěli své domovy (</w:t>
      </w:r>
      <w:proofErr w:type="spellStart"/>
      <w:r>
        <w:t>Bjelaković</w:t>
      </w:r>
      <w:proofErr w:type="spellEnd"/>
      <w:r>
        <w:t xml:space="preserve"> &amp; </w:t>
      </w:r>
      <w:proofErr w:type="spellStart"/>
      <w:r>
        <w:t>Strazzari</w:t>
      </w:r>
      <w:proofErr w:type="spellEnd"/>
      <w:r>
        <w:t xml:space="preserve">, 1999, s. 80-82). </w:t>
      </w:r>
      <w:r w:rsidR="00733493">
        <w:t>V </w:t>
      </w:r>
      <w:r>
        <w:t>půlce května 1992 se pod tlakem mezinárodního společ</w:t>
      </w:r>
      <w:r w:rsidR="0068321C">
        <w:t>e</w:t>
      </w:r>
      <w:r>
        <w:t xml:space="preserve">nství postupně začala stahovat vojska </w:t>
      </w:r>
      <w:proofErr w:type="spellStart"/>
      <w:r>
        <w:t>JNA</w:t>
      </w:r>
      <w:proofErr w:type="spellEnd"/>
      <w:r>
        <w:t xml:space="preserve"> </w:t>
      </w:r>
      <w:r w:rsidR="00733493">
        <w:t>z </w:t>
      </w:r>
      <w:r>
        <w:t xml:space="preserve">okolí Mostaru </w:t>
      </w:r>
      <w:r w:rsidR="00733493">
        <w:t>a k </w:t>
      </w:r>
      <w:r>
        <w:t>úplnému ukončení obl</w:t>
      </w:r>
      <w:r w:rsidR="0068321C">
        <w:t>é</w:t>
      </w:r>
      <w:r>
        <w:t xml:space="preserve">hání došlo </w:t>
      </w:r>
      <w:r w:rsidR="00733493">
        <w:t>v </w:t>
      </w:r>
      <w:r>
        <w:t xml:space="preserve">červnu 1992 (Hladký, 1996, s.153). Během tohoto období město také opustila většina Srbů </w:t>
      </w:r>
      <w:r w:rsidR="00733493">
        <w:t>a </w:t>
      </w:r>
      <w:r>
        <w:t xml:space="preserve">jejich počet se zmenšil </w:t>
      </w:r>
      <w:r w:rsidR="00733493">
        <w:t>z </w:t>
      </w:r>
      <w:r>
        <w:t>předválečných 20 000 na zhruba 3 000 (</w:t>
      </w:r>
      <w:proofErr w:type="spellStart"/>
      <w:r>
        <w:t>Bjelaković</w:t>
      </w:r>
      <w:proofErr w:type="spellEnd"/>
      <w:r>
        <w:t xml:space="preserve"> &amp; </w:t>
      </w:r>
      <w:proofErr w:type="spellStart"/>
      <w:r>
        <w:t>Strazzari</w:t>
      </w:r>
      <w:proofErr w:type="spellEnd"/>
      <w:r>
        <w:t xml:space="preserve">, 1999, s. 80-83). </w:t>
      </w:r>
      <w:r w:rsidR="00733493">
        <w:t>V </w:t>
      </w:r>
      <w:r>
        <w:t xml:space="preserve">červenci 1992 vyhlásili Chorvaté </w:t>
      </w:r>
      <w:r w:rsidR="00733493">
        <w:t>v </w:t>
      </w:r>
      <w:r>
        <w:t xml:space="preserve">jihozápadní části Bosny </w:t>
      </w:r>
      <w:r w:rsidR="00733493">
        <w:t>a </w:t>
      </w:r>
      <w:r>
        <w:t xml:space="preserve">Hercegoviny Chorvatské společenství </w:t>
      </w:r>
      <w:proofErr w:type="spellStart"/>
      <w:r>
        <w:t>Herceg</w:t>
      </w:r>
      <w:proofErr w:type="spellEnd"/>
      <w:r>
        <w:t xml:space="preserve">-Bosna </w:t>
      </w:r>
      <w:r w:rsidR="00733493">
        <w:t>a </w:t>
      </w:r>
      <w:r>
        <w:t xml:space="preserve">ozbrojené formace Chorvatů (Chorvatská rada obrany – </w:t>
      </w:r>
      <w:proofErr w:type="spellStart"/>
      <w:r>
        <w:t>HVO</w:t>
      </w:r>
      <w:proofErr w:type="spellEnd"/>
      <w:r>
        <w:t xml:space="preserve">), které měly být formálně podřízeny pod armádu Bosny </w:t>
      </w:r>
      <w:r w:rsidR="00733493">
        <w:t>a </w:t>
      </w:r>
      <w:r>
        <w:t>Hercegoviny (</w:t>
      </w:r>
      <w:proofErr w:type="spellStart"/>
      <w:r>
        <w:t>ABaH</w:t>
      </w:r>
      <w:proofErr w:type="spellEnd"/>
      <w:r>
        <w:t>) začaly fakticky působit nezávisle (Hladký, 1996, s. 153).</w:t>
      </w:r>
    </w:p>
    <w:p w14:paraId="2162F59A" w14:textId="787591CF" w:rsidR="00B008A2" w:rsidRDefault="00B008A2" w:rsidP="00B008A2">
      <w:pPr>
        <w:pStyle w:val="text"/>
      </w:pPr>
      <w:r>
        <w:t xml:space="preserve"> </w:t>
      </w:r>
      <w:r w:rsidR="00733493">
        <w:t>V </w:t>
      </w:r>
      <w:r>
        <w:t xml:space="preserve">tento moment však začal spor Chorvatů </w:t>
      </w:r>
      <w:r w:rsidR="00733493">
        <w:t>a </w:t>
      </w:r>
      <w:r>
        <w:t xml:space="preserve">Bosňáků ohledně kontroly nad Mostarem </w:t>
      </w:r>
      <w:r w:rsidR="00733493">
        <w:t>a </w:t>
      </w:r>
      <w:r>
        <w:t xml:space="preserve">postupně se zvyšovalo napětí mezi oběma skupinami </w:t>
      </w:r>
      <w:r w:rsidR="00733493">
        <w:t>v </w:t>
      </w:r>
      <w:r>
        <w:t xml:space="preserve">celé Bosně </w:t>
      </w:r>
      <w:r w:rsidR="00733493">
        <w:t>a </w:t>
      </w:r>
      <w:r>
        <w:t>Hercegovině. Do ledna 1993 však probíhaly boje mezi oběma skupinami velmi sporadicky (</w:t>
      </w:r>
      <w:proofErr w:type="spellStart"/>
      <w:r>
        <w:t>Bjelaković</w:t>
      </w:r>
      <w:proofErr w:type="spellEnd"/>
      <w:r>
        <w:t xml:space="preserve"> &amp; </w:t>
      </w:r>
      <w:proofErr w:type="spellStart"/>
      <w:r>
        <w:t>Strazzari</w:t>
      </w:r>
      <w:proofErr w:type="spellEnd"/>
      <w:r>
        <w:t xml:space="preserve">, 1999, s. 84-85).  </w:t>
      </w:r>
      <w:r w:rsidR="00733493">
        <w:t>V </w:t>
      </w:r>
      <w:r>
        <w:t xml:space="preserve">lednu 1993 předložili vyjednavači tzv. mírový plán </w:t>
      </w:r>
      <w:proofErr w:type="spellStart"/>
      <w:r>
        <w:t>Vance</w:t>
      </w:r>
      <w:proofErr w:type="spellEnd"/>
      <w:r>
        <w:t xml:space="preserve">-Owen, který měl ukončit válku </w:t>
      </w:r>
      <w:r w:rsidR="00733493">
        <w:t>v </w:t>
      </w:r>
      <w:r>
        <w:t xml:space="preserve">Bosně </w:t>
      </w:r>
      <w:r w:rsidR="00733493">
        <w:t>a </w:t>
      </w:r>
      <w:r>
        <w:t xml:space="preserve">Hercegovině. Tento plán však jen umocnil napětí mezi Bosňáky </w:t>
      </w:r>
      <w:r w:rsidR="00733493">
        <w:t>a </w:t>
      </w:r>
      <w:r>
        <w:t>Chorvaty, které vyústilo ve válku (Hladký, 1996, s. 156-158).</w:t>
      </w:r>
    </w:p>
    <w:p w14:paraId="6C74DB4D" w14:textId="35C6BD04" w:rsidR="00B008A2" w:rsidRDefault="0068321C" w:rsidP="00B008A2">
      <w:pPr>
        <w:pStyle w:val="text"/>
      </w:pPr>
      <w:r>
        <w:t>V p</w:t>
      </w:r>
      <w:r w:rsidR="00B008A2">
        <w:t xml:space="preserve">ůlce dubna 1993 propukly boje </w:t>
      </w:r>
      <w:r w:rsidR="00733493">
        <w:t>v </w:t>
      </w:r>
      <w:r w:rsidR="00B008A2">
        <w:t xml:space="preserve">Mostaru </w:t>
      </w:r>
      <w:r w:rsidR="00733493">
        <w:t>a </w:t>
      </w:r>
      <w:r w:rsidR="00B008A2">
        <w:t xml:space="preserve">tím započala druhá fáze války </w:t>
      </w:r>
      <w:r w:rsidR="00733493">
        <w:t>v </w:t>
      </w:r>
      <w:r w:rsidR="00B008A2">
        <w:t>Mostaru (</w:t>
      </w:r>
      <w:proofErr w:type="spellStart"/>
      <w:r w:rsidR="00B008A2">
        <w:t>Bjelaković</w:t>
      </w:r>
      <w:proofErr w:type="spellEnd"/>
      <w:r w:rsidR="00B008A2">
        <w:t xml:space="preserve"> &amp; </w:t>
      </w:r>
      <w:proofErr w:type="spellStart"/>
      <w:r w:rsidR="00B008A2">
        <w:t>Strazzari</w:t>
      </w:r>
      <w:proofErr w:type="spellEnd"/>
      <w:r w:rsidR="00B008A2">
        <w:t xml:space="preserve">, 1999, s. 86). Na západní straně Mostaru dochází </w:t>
      </w:r>
      <w:r w:rsidR="00733493">
        <w:t>k </w:t>
      </w:r>
      <w:r w:rsidR="00B008A2">
        <w:t xml:space="preserve">masivnímu zatýkání </w:t>
      </w:r>
      <w:r w:rsidR="00733493">
        <w:t>a </w:t>
      </w:r>
      <w:r w:rsidR="00B008A2">
        <w:t xml:space="preserve">okolo </w:t>
      </w:r>
      <w:r>
        <w:t>2 </w:t>
      </w:r>
      <w:r w:rsidR="00B008A2">
        <w:t xml:space="preserve">500 osob bylo zadrženo na fotbalovém stadionu </w:t>
      </w:r>
      <w:proofErr w:type="spellStart"/>
      <w:r w:rsidR="00B008A2">
        <w:t>Bijeli</w:t>
      </w:r>
      <w:proofErr w:type="spellEnd"/>
      <w:r w:rsidR="00B008A2">
        <w:t xml:space="preserve"> </w:t>
      </w:r>
      <w:proofErr w:type="spellStart"/>
      <w:r w:rsidR="00B008A2">
        <w:t>Brijeg</w:t>
      </w:r>
      <w:proofErr w:type="spellEnd"/>
      <w:r w:rsidR="00B008A2">
        <w:t xml:space="preserve">. Nakonec byly spolu </w:t>
      </w:r>
      <w:r w:rsidR="00733493">
        <w:t>s </w:t>
      </w:r>
      <w:r w:rsidR="00B008A2">
        <w:t xml:space="preserve">dalšími 20 000 Bosňáky deportováni na východní stranu, </w:t>
      </w:r>
      <w:r w:rsidR="00733493">
        <w:t>a </w:t>
      </w:r>
      <w:r w:rsidR="00B008A2">
        <w:t xml:space="preserve">naopak </w:t>
      </w:r>
      <w:r w:rsidR="00733493">
        <w:t>z </w:t>
      </w:r>
      <w:r w:rsidR="00B008A2">
        <w:t xml:space="preserve">východní strany byli násilně vyhnáni téměř všichni Chorvaté (Armstrong &amp; Vest, 2013, s. 241). Došlo tak </w:t>
      </w:r>
      <w:r w:rsidR="00733493">
        <w:t>k </w:t>
      </w:r>
      <w:r w:rsidR="00B008A2">
        <w:t xml:space="preserve">faktickému rozdělení města podél hlavní frontové linie, kterou tvořila silnice zvaná </w:t>
      </w:r>
      <w:proofErr w:type="spellStart"/>
      <w:r w:rsidR="00B008A2">
        <w:t>Bulevar</w:t>
      </w:r>
      <w:proofErr w:type="spellEnd"/>
      <w:r w:rsidR="00B008A2">
        <w:t xml:space="preserve"> </w:t>
      </w:r>
      <w:r w:rsidR="00733493">
        <w:t>a </w:t>
      </w:r>
      <w:r w:rsidR="00B008A2">
        <w:t>řeka Neretva (</w:t>
      </w:r>
      <w:proofErr w:type="spellStart"/>
      <w:r w:rsidR="00B008A2">
        <w:t>Bjelaković</w:t>
      </w:r>
      <w:proofErr w:type="spellEnd"/>
      <w:r w:rsidR="00B008A2">
        <w:t xml:space="preserve"> &amp; </w:t>
      </w:r>
      <w:proofErr w:type="spellStart"/>
      <w:r w:rsidR="00B008A2">
        <w:t>Strazzari</w:t>
      </w:r>
      <w:proofErr w:type="spellEnd"/>
      <w:r w:rsidR="00B008A2">
        <w:t xml:space="preserve">, 1999, s. 86). Následující měsíce se mezinárodní organizace snažily několikrát vyjednat příměří mezi oběma stranami, vždy však trvalo maximálně několik dní. </w:t>
      </w:r>
      <w:r w:rsidR="00733493">
        <w:t>V </w:t>
      </w:r>
      <w:r w:rsidR="00B008A2">
        <w:t xml:space="preserve">předchozích bojích došlo ke zničení všech mostů přes řeku Neretvu, zůstat stál pouze historický </w:t>
      </w:r>
      <w:proofErr w:type="spellStart"/>
      <w:r w:rsidR="00B008A2">
        <w:t>Stari</w:t>
      </w:r>
      <w:proofErr w:type="spellEnd"/>
      <w:r w:rsidR="00B008A2">
        <w:t xml:space="preserve"> most </w:t>
      </w:r>
      <w:r w:rsidR="00733493">
        <w:t>z </w:t>
      </w:r>
      <w:r w:rsidR="00B008A2">
        <w:t xml:space="preserve">16. století, který symbolizoval etnické soužití ve městě. Avšak tak tomu nezůstalo dlouho, jelikož se </w:t>
      </w:r>
      <w:r w:rsidR="00733493">
        <w:t>i </w:t>
      </w:r>
      <w:r w:rsidR="00B008A2">
        <w:t xml:space="preserve">tento most stal terčem útoku dělostřelectva </w:t>
      </w:r>
      <w:proofErr w:type="spellStart"/>
      <w:r w:rsidR="00B008A2">
        <w:t>HVO</w:t>
      </w:r>
      <w:proofErr w:type="spellEnd"/>
      <w:r w:rsidR="00B008A2">
        <w:t xml:space="preserve">. </w:t>
      </w:r>
      <w:r w:rsidR="00B008A2">
        <w:lastRenderedPageBreak/>
        <w:t xml:space="preserve">Paradoxně se tomu stalo přesně čtyři roky po pádu Berlínské zdi 9. listopadu 1993. Na ostatních frontách však začalo </w:t>
      </w:r>
      <w:proofErr w:type="spellStart"/>
      <w:r w:rsidR="00B008A2">
        <w:t>ABaH</w:t>
      </w:r>
      <w:proofErr w:type="spellEnd"/>
      <w:r w:rsidR="00B008A2">
        <w:t xml:space="preserve"> podnikat úspěšné protiofenzívy proti </w:t>
      </w:r>
      <w:proofErr w:type="spellStart"/>
      <w:r w:rsidR="00B008A2">
        <w:t>HVO</w:t>
      </w:r>
      <w:proofErr w:type="spellEnd"/>
      <w:r w:rsidR="00B008A2">
        <w:t xml:space="preserve"> </w:t>
      </w:r>
      <w:r w:rsidR="00733493">
        <w:t>a </w:t>
      </w:r>
      <w:r w:rsidR="00B008A2">
        <w:t xml:space="preserve">její síla </w:t>
      </w:r>
      <w:r w:rsidR="00733493">
        <w:t>a </w:t>
      </w:r>
      <w:r w:rsidR="00B008A2">
        <w:t xml:space="preserve">pevná pozice </w:t>
      </w:r>
      <w:r w:rsidR="00733493">
        <w:t>v </w:t>
      </w:r>
      <w:r w:rsidR="00B008A2">
        <w:t>Mostaru začala slábnout (</w:t>
      </w:r>
      <w:proofErr w:type="spellStart"/>
      <w:r w:rsidR="00B008A2">
        <w:t>Bjelaković</w:t>
      </w:r>
      <w:proofErr w:type="spellEnd"/>
      <w:r w:rsidR="00B008A2">
        <w:t xml:space="preserve"> &amp; </w:t>
      </w:r>
      <w:proofErr w:type="spellStart"/>
      <w:r w:rsidR="00B008A2">
        <w:t>Strazzari</w:t>
      </w:r>
      <w:proofErr w:type="spellEnd"/>
      <w:r w:rsidR="00B008A2">
        <w:t>, 1999, s. 88-90).</w:t>
      </w:r>
    </w:p>
    <w:p w14:paraId="5A0E0851" w14:textId="519F4588" w:rsidR="00B008A2" w:rsidRDefault="00B008A2" w:rsidP="00B008A2">
      <w:pPr>
        <w:pStyle w:val="text"/>
      </w:pPr>
      <w:r>
        <w:t xml:space="preserve">Dne 18. března 1994 byla podepsána Washingtonská dohoda </w:t>
      </w:r>
      <w:r w:rsidR="00733493">
        <w:t>o </w:t>
      </w:r>
      <w:r>
        <w:t xml:space="preserve">příměří mezi </w:t>
      </w:r>
      <w:proofErr w:type="spellStart"/>
      <w:r>
        <w:t>HVO</w:t>
      </w:r>
      <w:proofErr w:type="spellEnd"/>
      <w:r>
        <w:t xml:space="preserve"> </w:t>
      </w:r>
      <w:r w:rsidR="00733493">
        <w:t>a </w:t>
      </w:r>
      <w:proofErr w:type="spellStart"/>
      <w:r>
        <w:t>ABH</w:t>
      </w:r>
      <w:proofErr w:type="spellEnd"/>
      <w:r>
        <w:t xml:space="preserve">. Dohodou se také vytvořila </w:t>
      </w:r>
      <w:proofErr w:type="spellStart"/>
      <w:r>
        <w:t>bosňácko</w:t>
      </w:r>
      <w:proofErr w:type="spellEnd"/>
      <w:r>
        <w:t xml:space="preserve">-chorvatská federace </w:t>
      </w:r>
      <w:r w:rsidR="00733493">
        <w:t>v </w:t>
      </w:r>
      <w:r>
        <w:t xml:space="preserve">Bosně </w:t>
      </w:r>
      <w:r w:rsidR="00733493">
        <w:t>a </w:t>
      </w:r>
      <w:r>
        <w:t xml:space="preserve">Hercegovině (Hladký, 1996, s. 167). </w:t>
      </w:r>
      <w:r w:rsidR="00733493">
        <w:t>I </w:t>
      </w:r>
      <w:r>
        <w:t xml:space="preserve">přes tuto dohodu byla </w:t>
      </w:r>
      <w:r w:rsidR="00733493">
        <w:t>v </w:t>
      </w:r>
      <w:r>
        <w:t xml:space="preserve">Mostaru pořád vysoká míra napětí, které nakonec přetrvávalo až do dubna, kdy se téměř po roce bojů otevřely checkpointy na demarkační linii. Po dlouhou dobu to byla jediná místa, kde se mohli obyvatelé obou částí města za velmi přísných </w:t>
      </w:r>
      <w:r w:rsidR="00733493">
        <w:t>a </w:t>
      </w:r>
      <w:r>
        <w:t>omezených podmínek potkávat (</w:t>
      </w:r>
      <w:proofErr w:type="spellStart"/>
      <w:r>
        <w:t>Bjelaković</w:t>
      </w:r>
      <w:proofErr w:type="spellEnd"/>
      <w:r>
        <w:t xml:space="preserve"> &amp; </w:t>
      </w:r>
      <w:proofErr w:type="spellStart"/>
      <w:r>
        <w:t>Strazzari</w:t>
      </w:r>
      <w:proofErr w:type="spellEnd"/>
      <w:r>
        <w:t>, 1999, s. 90-91).</w:t>
      </w:r>
    </w:p>
    <w:p w14:paraId="6761E244" w14:textId="5F98DB1A" w:rsidR="00B008A2" w:rsidRDefault="00B008A2" w:rsidP="00B008A2">
      <w:pPr>
        <w:pStyle w:val="text"/>
      </w:pPr>
      <w:r>
        <w:t xml:space="preserve">Mostar během obou fází války utrpěl mnoho materiálních </w:t>
      </w:r>
      <w:r w:rsidR="00733493">
        <w:t>i </w:t>
      </w:r>
      <w:r>
        <w:t xml:space="preserve">nemateriálních škod. Bylo zničeno spoustu historických budov, drtivá většina důležité infrastruktury </w:t>
      </w:r>
      <w:r w:rsidR="00733493">
        <w:t>a </w:t>
      </w:r>
      <w:r>
        <w:t xml:space="preserve">město opustila velká část původních obyvatel, které nahradili vysídlení venkovští obyvatelé, které do města vyhnala válka </w:t>
      </w:r>
      <w:r w:rsidR="00733493">
        <w:t>v </w:t>
      </w:r>
      <w:r>
        <w:t xml:space="preserve">okolních oblastech </w:t>
      </w:r>
      <w:r w:rsidR="00733493">
        <w:t>v </w:t>
      </w:r>
      <w:r>
        <w:t xml:space="preserve">Bosně. Původní obyvatelé se tak většinou neměli kam vrátit. Změnila se také etnická struktura obyvatel Mostaru. Před válkou žilo </w:t>
      </w:r>
      <w:r w:rsidR="00733493">
        <w:t>v </w:t>
      </w:r>
      <w:r>
        <w:t xml:space="preserve">Mostaru 35 % Bosňáků, 34 % Chorvatů, 19 % Srbů </w:t>
      </w:r>
      <w:r w:rsidR="00733493">
        <w:t>a </w:t>
      </w:r>
      <w:r>
        <w:t xml:space="preserve">zhruba 12 % obyvatel se identifikovali jako Jugoslávci </w:t>
      </w:r>
      <w:r w:rsidR="00733493">
        <w:t>a </w:t>
      </w:r>
      <w:r>
        <w:t xml:space="preserve">ostatní. Po válce se však situace úplně změnila </w:t>
      </w:r>
      <w:r w:rsidR="00733493">
        <w:t>a </w:t>
      </w:r>
      <w:r>
        <w:t>většinu obyvatel Mostaru tvořili Bosňáci, odhaduje se okolo 55 %</w:t>
      </w:r>
      <w:r w:rsidR="00653E6F">
        <w:t>,</w:t>
      </w:r>
      <w:r>
        <w:t xml:space="preserve"> </w:t>
      </w:r>
      <w:r w:rsidR="00733493">
        <w:t>a </w:t>
      </w:r>
      <w:r>
        <w:t xml:space="preserve">zbylých 45 % tvořili Chorvaté. Prakticky všichni Bosňáci žili na východní straně </w:t>
      </w:r>
      <w:r w:rsidR="00733493">
        <w:t>a </w:t>
      </w:r>
      <w:r>
        <w:t xml:space="preserve">všichni Chorvaté na západní straně. Drtivá většina Srbů </w:t>
      </w:r>
      <w:r w:rsidR="00733493">
        <w:t>z </w:t>
      </w:r>
      <w:r>
        <w:t xml:space="preserve">města odešla </w:t>
      </w:r>
      <w:r w:rsidR="00733493">
        <w:t>a </w:t>
      </w:r>
      <w:r>
        <w:t xml:space="preserve">velmi malá část se vrátila </w:t>
      </w:r>
      <w:r w:rsidR="00733493">
        <w:t>v </w:t>
      </w:r>
      <w:r>
        <w:t xml:space="preserve">průběhu 90. let </w:t>
      </w:r>
      <w:r w:rsidR="00733493">
        <w:t>a </w:t>
      </w:r>
      <w:r>
        <w:t xml:space="preserve">jugoslávská identifikace se </w:t>
      </w:r>
      <w:r w:rsidR="00733493">
        <w:t>v </w:t>
      </w:r>
      <w:r>
        <w:t>té době úplně vytratila (</w:t>
      </w:r>
      <w:proofErr w:type="spellStart"/>
      <w:r>
        <w:t>Bjelaković</w:t>
      </w:r>
      <w:proofErr w:type="spellEnd"/>
      <w:r>
        <w:t xml:space="preserve"> &amp; </w:t>
      </w:r>
      <w:proofErr w:type="spellStart"/>
      <w:r>
        <w:t>Strazzari</w:t>
      </w:r>
      <w:proofErr w:type="spellEnd"/>
      <w:r>
        <w:t>, 1999, s. 91-92).</w:t>
      </w:r>
    </w:p>
    <w:p w14:paraId="42DF3DC6" w14:textId="287BB5F5" w:rsidR="00B008A2" w:rsidRDefault="00B008A2" w:rsidP="00B008A2">
      <w:pPr>
        <w:pStyle w:val="text"/>
      </w:pPr>
      <w:r>
        <w:t xml:space="preserve">Etnické rozdělení </w:t>
      </w:r>
      <w:r w:rsidR="00733493">
        <w:t>v </w:t>
      </w:r>
      <w:r>
        <w:t xml:space="preserve">Mostaru sahá dlouho do historie </w:t>
      </w:r>
      <w:r w:rsidR="00733493">
        <w:t>a </w:t>
      </w:r>
      <w:r>
        <w:t xml:space="preserve">rozhodně toto rozdělení nezapříčinila tato válka. Válkou však došlo </w:t>
      </w:r>
      <w:r w:rsidR="00733493">
        <w:t>k </w:t>
      </w:r>
      <w:r>
        <w:t xml:space="preserve">eskalaci napětí mezi oběma etniky, následnému fyzickému rozdělení města na dvě striktně oddělené části </w:t>
      </w:r>
      <w:r w:rsidR="00733493">
        <w:t>a k </w:t>
      </w:r>
      <w:r>
        <w:t xml:space="preserve">utvrzení obyvatel vůči své etnické příslušnosti. Zanechala také hlubokou křivdu mezi lidmi </w:t>
      </w:r>
      <w:r w:rsidR="00733493">
        <w:t>a </w:t>
      </w:r>
      <w:r>
        <w:t xml:space="preserve">prohloubila nesnášenlivost. Ačkoliv se obě skupiny shodnou, že první fáze války byla </w:t>
      </w:r>
      <w:proofErr w:type="spellStart"/>
      <w:r>
        <w:t>JNA</w:t>
      </w:r>
      <w:proofErr w:type="spellEnd"/>
      <w:r>
        <w:t xml:space="preserve"> (ovládaná Srby) hlavní hrozbou pro Mostar </w:t>
      </w:r>
      <w:r w:rsidR="00733493">
        <w:t>a </w:t>
      </w:r>
      <w:r>
        <w:t xml:space="preserve">bylo třeba se bránit, neshodnou se ohledně druhé fáze války, kdy </w:t>
      </w:r>
      <w:r w:rsidR="00733493">
        <w:t>v </w:t>
      </w:r>
      <w:r>
        <w:t xml:space="preserve">chorvatském diskurzu jsou Bosňáci vykreslováni jako zrádci, kteří se obrátili proti svým obráncům, aby islamizovali Mostar. Naopak Bosňáci tuto fázi interpretují jako osvobozování </w:t>
      </w:r>
      <w:r w:rsidR="00733493">
        <w:t>a </w:t>
      </w:r>
      <w:r>
        <w:t>ochranu Mostaru před fašisty (</w:t>
      </w:r>
      <w:proofErr w:type="spellStart"/>
      <w:r>
        <w:t>Palmberger</w:t>
      </w:r>
      <w:proofErr w:type="spellEnd"/>
      <w:r>
        <w:t>, 2013, s. 549-550).</w:t>
      </w:r>
    </w:p>
    <w:p w14:paraId="79534DD0" w14:textId="04A72858" w:rsidR="00B008A2" w:rsidRDefault="00B008A2" w:rsidP="00B008A2">
      <w:pPr>
        <w:pStyle w:val="Podnadpis1"/>
      </w:pPr>
      <w:bookmarkStart w:id="21" w:name="_Toc164894661"/>
      <w:r w:rsidRPr="00B008A2">
        <w:lastRenderedPageBreak/>
        <w:t>Mostar od roku 1994 do komunálních voleb 2004</w:t>
      </w:r>
      <w:bookmarkEnd w:id="21"/>
    </w:p>
    <w:p w14:paraId="5EC42AE4" w14:textId="5C38FC62" w:rsidR="00B008A2" w:rsidRDefault="00B008A2" w:rsidP="00B008A2">
      <w:pPr>
        <w:pStyle w:val="text"/>
      </w:pPr>
      <w:r>
        <w:t xml:space="preserve">Po skončení bosensko-chorvatských bojů, byl Mostar </w:t>
      </w:r>
      <w:r w:rsidR="00733493">
        <w:t>v </w:t>
      </w:r>
      <w:r>
        <w:t xml:space="preserve">letech 1994-1997 pod správou Evropské unie. Cílem správy byla obnova infrastruktury </w:t>
      </w:r>
      <w:r w:rsidR="00733493">
        <w:t>a </w:t>
      </w:r>
      <w:r>
        <w:t xml:space="preserve">sjednocení města, které bylo </w:t>
      </w:r>
      <w:r w:rsidR="00733493">
        <w:t>v </w:t>
      </w:r>
      <w:r>
        <w:t xml:space="preserve">té době rozděleno ve všech institucích, včetně univerzit. Nové městské hranice byly vytvořeny na základě etnického rozložení ve městě </w:t>
      </w:r>
      <w:r w:rsidR="00733493">
        <w:t>a </w:t>
      </w:r>
      <w:r>
        <w:t xml:space="preserve">vzniklo tak šest obcí, tři chorvatské </w:t>
      </w:r>
      <w:r w:rsidR="00733493">
        <w:t>a </w:t>
      </w:r>
      <w:r>
        <w:t xml:space="preserve">tři bosenské, </w:t>
      </w:r>
      <w:r w:rsidR="00733493">
        <w:t>a </w:t>
      </w:r>
      <w:r>
        <w:t xml:space="preserve">jedna malá centrální zóna, kterou měla spravovat společná městská správa. Prozatímní statut tak institucionalizoval etnické rozdělení </w:t>
      </w:r>
      <w:r w:rsidR="00733493">
        <w:t>v </w:t>
      </w:r>
      <w:r>
        <w:t xml:space="preserve">Mostaru. Na základě tohoto uspořádání správa ve městě nefungovala </w:t>
      </w:r>
      <w:r w:rsidR="00733493">
        <w:t>a </w:t>
      </w:r>
      <w:r>
        <w:t xml:space="preserve">oficiální obecní orgány doprovázelo vytvoření paralelních institucí, prostřednictvím kterých politici řídili části obce. </w:t>
      </w:r>
      <w:r w:rsidR="00733493">
        <w:t>V </w:t>
      </w:r>
      <w:r>
        <w:t xml:space="preserve">důsledku toho těchto šest obcí bylo spíše řízeno jako dvě obce: jedna chorvatská </w:t>
      </w:r>
      <w:r w:rsidR="00733493">
        <w:t>a </w:t>
      </w:r>
      <w:r>
        <w:t xml:space="preserve">jedna bosenská. Mezinárodní dohled </w:t>
      </w:r>
      <w:r w:rsidR="00733493">
        <w:t>a </w:t>
      </w:r>
      <w:r>
        <w:t>správa tak paradoxně upevnil</w:t>
      </w:r>
      <w:r w:rsidR="00653E6F">
        <w:t>y</w:t>
      </w:r>
      <w:r>
        <w:t xml:space="preserve"> rozdělený poválečný Mostar (</w:t>
      </w:r>
      <w:proofErr w:type="spellStart"/>
      <w:r>
        <w:t>Bieber</w:t>
      </w:r>
      <w:proofErr w:type="spellEnd"/>
      <w:r>
        <w:t>, 2005, s. 421-423)</w:t>
      </w:r>
      <w:r w:rsidR="00653E6F">
        <w:t>.</w:t>
      </w:r>
    </w:p>
    <w:p w14:paraId="26AE5B80" w14:textId="01697A91" w:rsidR="00B008A2" w:rsidRDefault="00B008A2" w:rsidP="00B008A2">
      <w:pPr>
        <w:pStyle w:val="text"/>
      </w:pPr>
      <w:r>
        <w:t xml:space="preserve">Vzhledem </w:t>
      </w:r>
      <w:r w:rsidR="00733493">
        <w:t>k </w:t>
      </w:r>
      <w:r>
        <w:t xml:space="preserve">pořád přetrvávajícím sporům </w:t>
      </w:r>
      <w:r w:rsidR="00733493">
        <w:t>a </w:t>
      </w:r>
      <w:r>
        <w:t>rozděl</w:t>
      </w:r>
      <w:r w:rsidR="00653E6F">
        <w:t>e</w:t>
      </w:r>
      <w:r>
        <w:t xml:space="preserve">ní zřídil </w:t>
      </w:r>
      <w:r w:rsidR="00733493">
        <w:t>v </w:t>
      </w:r>
      <w:r>
        <w:t>roce 2003 Vysoký představitel Komisi pro Mostar (</w:t>
      </w:r>
      <w:proofErr w:type="spellStart"/>
      <w:r>
        <w:t>OHR</w:t>
      </w:r>
      <w:proofErr w:type="spellEnd"/>
      <w:r>
        <w:t>, 2003), která později navrhla vytvoření jedné obce doprovázen</w:t>
      </w:r>
      <w:r w:rsidR="00653E6F">
        <w:t>é</w:t>
      </w:r>
      <w:r>
        <w:t xml:space="preserve"> zachováním šesti obcí ve formě volebních obvodů (</w:t>
      </w:r>
      <w:proofErr w:type="spellStart"/>
      <w:r>
        <w:t>Commission</w:t>
      </w:r>
      <w:proofErr w:type="spellEnd"/>
      <w:r>
        <w:t xml:space="preserve"> </w:t>
      </w:r>
      <w:proofErr w:type="spellStart"/>
      <w:r>
        <w:t>for</w:t>
      </w:r>
      <w:proofErr w:type="spellEnd"/>
      <w:r>
        <w:t xml:space="preserve"> </w:t>
      </w:r>
      <w:proofErr w:type="spellStart"/>
      <w:r>
        <w:t>Reforming</w:t>
      </w:r>
      <w:proofErr w:type="spellEnd"/>
      <w:r>
        <w:t xml:space="preserve"> </w:t>
      </w:r>
      <w:proofErr w:type="spellStart"/>
      <w:r>
        <w:t>the</w:t>
      </w:r>
      <w:proofErr w:type="spellEnd"/>
      <w:r>
        <w:t xml:space="preserve"> City </w:t>
      </w:r>
      <w:proofErr w:type="spellStart"/>
      <w:r>
        <w:t>of</w:t>
      </w:r>
      <w:proofErr w:type="spellEnd"/>
      <w:r>
        <w:t xml:space="preserve"> Mostar, 2003). Tento návrh však politické strany odmítly. Hlavní boje proti tomuto návrhu vedla bosenská </w:t>
      </w:r>
      <w:proofErr w:type="spellStart"/>
      <w:r>
        <w:t>SDA</w:t>
      </w:r>
      <w:proofErr w:type="spellEnd"/>
      <w:r>
        <w:t xml:space="preserve">, vědoma si toho, že Bosňáci </w:t>
      </w:r>
      <w:r w:rsidR="00733493">
        <w:t>v </w:t>
      </w:r>
      <w:r>
        <w:t xml:space="preserve">té době už nejsou nejsilnější etnickou skupinou ve městě. Srbové se naopak obávali, že s vytvořením šesti volebních jednotek přijdou </w:t>
      </w:r>
      <w:r w:rsidR="00733493">
        <w:t>o </w:t>
      </w:r>
      <w:r>
        <w:t>svého zástupce. Tato obava byla oprávněná, protože se tomu nakonec ve volbách 2004 skutečně stalo (</w:t>
      </w:r>
      <w:proofErr w:type="spellStart"/>
      <w:r>
        <w:t>Bieber</w:t>
      </w:r>
      <w:proofErr w:type="spellEnd"/>
      <w:r>
        <w:t xml:space="preserve">, 2005, s. 424-425). </w:t>
      </w:r>
    </w:p>
    <w:p w14:paraId="0203BE6C" w14:textId="14D99DB0" w:rsidR="00B008A2" w:rsidRDefault="00733493" w:rsidP="00B008A2">
      <w:pPr>
        <w:pStyle w:val="text"/>
      </w:pPr>
      <w:r>
        <w:t>V </w:t>
      </w:r>
      <w:r w:rsidR="00B008A2">
        <w:t xml:space="preserve">roce 2004 však tehdejší Vysoký představitel, </w:t>
      </w:r>
      <w:proofErr w:type="spellStart"/>
      <w:r w:rsidR="00B008A2">
        <w:t>Paddy</w:t>
      </w:r>
      <w:proofErr w:type="spellEnd"/>
      <w:r w:rsidR="00B008A2">
        <w:t xml:space="preserve"> </w:t>
      </w:r>
      <w:proofErr w:type="spellStart"/>
      <w:r w:rsidR="00B008A2">
        <w:t>Ashdown</w:t>
      </w:r>
      <w:proofErr w:type="spellEnd"/>
      <w:r w:rsidR="00B008A2">
        <w:t xml:space="preserve">, tato doporučení prosadil </w:t>
      </w:r>
      <w:r>
        <w:t>a </w:t>
      </w:r>
      <w:r w:rsidR="00B008A2">
        <w:t xml:space="preserve">sjednotil tak město </w:t>
      </w:r>
      <w:r>
        <w:t>a </w:t>
      </w:r>
      <w:r w:rsidR="00B008A2">
        <w:t xml:space="preserve">ukončil formální rozdělení Mostaru. Rozhodnutí tak zrušilo dosavadních šest obcí </w:t>
      </w:r>
      <w:r>
        <w:t>a </w:t>
      </w:r>
      <w:r w:rsidR="00B008A2">
        <w:t xml:space="preserve">vytvořila se jedna společná obec </w:t>
      </w:r>
      <w:r>
        <w:t>a </w:t>
      </w:r>
      <w:r w:rsidR="00B008A2">
        <w:t xml:space="preserve">jedna městská rada složená </w:t>
      </w:r>
      <w:r>
        <w:t>z </w:t>
      </w:r>
      <w:r w:rsidR="00B008A2">
        <w:t xml:space="preserve">35 členů. Došlo také </w:t>
      </w:r>
      <w:r>
        <w:t>k </w:t>
      </w:r>
      <w:r w:rsidR="00B008A2">
        <w:t xml:space="preserve">zrovnoprávnění Srbů </w:t>
      </w:r>
      <w:r>
        <w:t>s </w:t>
      </w:r>
      <w:r w:rsidR="00B008A2">
        <w:t xml:space="preserve">Chorvaty </w:t>
      </w:r>
      <w:r>
        <w:t>a </w:t>
      </w:r>
      <w:r w:rsidR="00B008A2">
        <w:t xml:space="preserve">Bosňáky </w:t>
      </w:r>
      <w:r>
        <w:t>a </w:t>
      </w:r>
      <w:r w:rsidR="00B008A2">
        <w:t xml:space="preserve">zrušení pozice místostarosty, kterou nahradila funkce hlavního poradce, který musí být </w:t>
      </w:r>
      <w:r>
        <w:t>z </w:t>
      </w:r>
      <w:r w:rsidR="00B008A2">
        <w:t>jiné etnické skupiny než starosta (</w:t>
      </w:r>
      <w:proofErr w:type="spellStart"/>
      <w:r w:rsidR="00B008A2">
        <w:t>OHR</w:t>
      </w:r>
      <w:proofErr w:type="spellEnd"/>
      <w:r w:rsidR="00B008A2">
        <w:t xml:space="preserve">, 2004a). Podle nového městského statutu se tak volilo hned </w:t>
      </w:r>
      <w:r>
        <w:t>v </w:t>
      </w:r>
      <w:r w:rsidR="00B008A2">
        <w:t xml:space="preserve">komunálních volbách </w:t>
      </w:r>
      <w:r>
        <w:t>v </w:t>
      </w:r>
      <w:r w:rsidR="00B008A2">
        <w:t xml:space="preserve">roce 2004, ve kterých zvítězily tradiční strany </w:t>
      </w:r>
      <w:proofErr w:type="spellStart"/>
      <w:r w:rsidR="00B008A2">
        <w:t>HDZ</w:t>
      </w:r>
      <w:proofErr w:type="spellEnd"/>
      <w:r w:rsidR="00B008A2">
        <w:t xml:space="preserve"> </w:t>
      </w:r>
      <w:r>
        <w:t>a </w:t>
      </w:r>
      <w:proofErr w:type="spellStart"/>
      <w:r w:rsidR="00B008A2">
        <w:t>SDA</w:t>
      </w:r>
      <w:proofErr w:type="spellEnd"/>
      <w:r w:rsidR="00B008A2">
        <w:t xml:space="preserve"> </w:t>
      </w:r>
      <w:r>
        <w:t>a </w:t>
      </w:r>
      <w:r w:rsidR="00B008A2">
        <w:t xml:space="preserve">starostou byl zvolen Ljubo </w:t>
      </w:r>
      <w:proofErr w:type="spellStart"/>
      <w:r w:rsidR="00B008A2">
        <w:t>Bešlić</w:t>
      </w:r>
      <w:proofErr w:type="spellEnd"/>
      <w:r w:rsidR="00B008A2">
        <w:t xml:space="preserve"> </w:t>
      </w:r>
      <w:r>
        <w:t>z </w:t>
      </w:r>
      <w:proofErr w:type="spellStart"/>
      <w:r w:rsidR="00B008A2">
        <w:t>HDZ</w:t>
      </w:r>
      <w:proofErr w:type="spellEnd"/>
      <w:r w:rsidR="00B008A2">
        <w:t>.</w:t>
      </w:r>
    </w:p>
    <w:p w14:paraId="3ADF9D4E" w14:textId="45537B14" w:rsidR="00B008A2" w:rsidRDefault="00073853" w:rsidP="00B008A2">
      <w:pPr>
        <w:pStyle w:val="Hlavnnadpis"/>
      </w:pPr>
      <w:bookmarkStart w:id="22" w:name="_Toc164894662"/>
      <w:r>
        <w:lastRenderedPageBreak/>
        <w:t xml:space="preserve">Praktická část: </w:t>
      </w:r>
      <w:r w:rsidR="006E360F">
        <w:t>Etnická segmentace voličské podpory v komunálních volbách 2020</w:t>
      </w:r>
      <w:bookmarkEnd w:id="22"/>
    </w:p>
    <w:p w14:paraId="2BF27135" w14:textId="6F49CFDE" w:rsidR="00B008A2" w:rsidRDefault="00733493" w:rsidP="00B008A2">
      <w:pPr>
        <w:pStyle w:val="text"/>
      </w:pPr>
      <w:r w:rsidRPr="004467C2">
        <w:t>V</w:t>
      </w:r>
      <w:r>
        <w:t> </w:t>
      </w:r>
      <w:r w:rsidR="004467C2" w:rsidRPr="004467C2">
        <w:t xml:space="preserve">této kapitole se zaměřím na existenci etnické segmentace </w:t>
      </w:r>
      <w:r w:rsidRPr="004467C2">
        <w:t>v</w:t>
      </w:r>
      <w:r>
        <w:t> </w:t>
      </w:r>
      <w:r w:rsidR="004467C2" w:rsidRPr="004467C2">
        <w:t xml:space="preserve">rámci voličské podpory, konkrétně na analýzu výsledků komunálních voleb </w:t>
      </w:r>
      <w:r w:rsidRPr="004467C2">
        <w:t>v</w:t>
      </w:r>
      <w:r>
        <w:t> </w:t>
      </w:r>
      <w:r w:rsidR="004467C2" w:rsidRPr="004467C2">
        <w:t xml:space="preserve">Mostaru </w:t>
      </w:r>
      <w:r w:rsidRPr="004467C2">
        <w:t>v</w:t>
      </w:r>
      <w:r>
        <w:t> </w:t>
      </w:r>
      <w:r w:rsidR="004467C2" w:rsidRPr="004467C2">
        <w:t xml:space="preserve">roce 2020 </w:t>
      </w:r>
      <w:r w:rsidRPr="004467C2">
        <w:t>a</w:t>
      </w:r>
      <w:r>
        <w:t> </w:t>
      </w:r>
      <w:r w:rsidR="004467C2" w:rsidRPr="004467C2">
        <w:t xml:space="preserve">jejich následné porovnání </w:t>
      </w:r>
      <w:r w:rsidRPr="004467C2">
        <w:t>s</w:t>
      </w:r>
      <w:r>
        <w:t> </w:t>
      </w:r>
      <w:r w:rsidR="004467C2" w:rsidRPr="004467C2">
        <w:t xml:space="preserve">demografickými údaji (etnická struktura volebních obvodů) získanými při sčítání lidu </w:t>
      </w:r>
      <w:r w:rsidRPr="004467C2">
        <w:t>v</w:t>
      </w:r>
      <w:r>
        <w:t> </w:t>
      </w:r>
      <w:r w:rsidR="004467C2" w:rsidRPr="004467C2">
        <w:t xml:space="preserve">roce 2013. Nutné je zmínit také to, že během let 2008-2020 byl Mostar městem, kde se komunální volby vůbec nekonaly </w:t>
      </w:r>
      <w:r w:rsidRPr="004467C2">
        <w:t>a</w:t>
      </w:r>
      <w:r>
        <w:t> </w:t>
      </w:r>
      <w:r w:rsidR="004467C2" w:rsidRPr="004467C2">
        <w:t xml:space="preserve">pro mnohé voliče tak byl říjen roku 2008 poslední možností odevzdat svůj hlas vybraným kandidátům. Od té doby si totiž nemohli zvolit své reprezentanty do městské rady </w:t>
      </w:r>
      <w:r w:rsidRPr="004467C2">
        <w:t>a</w:t>
      </w:r>
      <w:r>
        <w:t> </w:t>
      </w:r>
      <w:r w:rsidR="004467C2" w:rsidRPr="004467C2">
        <w:t xml:space="preserve">po celou dobu je zastupoval starosta Ljubo </w:t>
      </w:r>
      <w:proofErr w:type="spellStart"/>
      <w:r w:rsidR="004467C2" w:rsidRPr="004467C2">
        <w:t>Bešlić</w:t>
      </w:r>
      <w:proofErr w:type="spellEnd"/>
      <w:r w:rsidR="004467C2" w:rsidRPr="004467C2">
        <w:t>.</w:t>
      </w:r>
      <w:r w:rsidR="004467C2">
        <w:t xml:space="preserve"> </w:t>
      </w:r>
      <w:r w:rsidR="004467C2" w:rsidRPr="004467C2">
        <w:t xml:space="preserve">Tato skutečnost volbám </w:t>
      </w:r>
      <w:r w:rsidRPr="004467C2">
        <w:t>v</w:t>
      </w:r>
      <w:r>
        <w:t> </w:t>
      </w:r>
      <w:r w:rsidR="004467C2" w:rsidRPr="004467C2">
        <w:t xml:space="preserve">roce 2020 značně dodala na významu, neboť jak aktivní, tak </w:t>
      </w:r>
      <w:r w:rsidRPr="004467C2">
        <w:t>i</w:t>
      </w:r>
      <w:r>
        <w:t> </w:t>
      </w:r>
      <w:r w:rsidR="004467C2" w:rsidRPr="004467C2">
        <w:t xml:space="preserve">pasivní volební právo patří </w:t>
      </w:r>
      <w:r w:rsidRPr="004467C2">
        <w:t>k</w:t>
      </w:r>
      <w:r>
        <w:t> </w:t>
      </w:r>
      <w:r w:rsidR="004467C2" w:rsidRPr="004467C2">
        <w:t xml:space="preserve">základním principům demokratického právního státu </w:t>
      </w:r>
      <w:r w:rsidRPr="004467C2">
        <w:t>a</w:t>
      </w:r>
      <w:r>
        <w:t> </w:t>
      </w:r>
      <w:r w:rsidR="004467C2" w:rsidRPr="004467C2">
        <w:t xml:space="preserve">je důležité dbát jeho řádné ochrany </w:t>
      </w:r>
      <w:r w:rsidRPr="004467C2">
        <w:t>a</w:t>
      </w:r>
      <w:r>
        <w:t> </w:t>
      </w:r>
      <w:r w:rsidR="004467C2" w:rsidRPr="004467C2">
        <w:t>realizace.</w:t>
      </w:r>
    </w:p>
    <w:p w14:paraId="156912C0" w14:textId="1AD9F13F" w:rsidR="00B008A2" w:rsidRDefault="00B008A2" w:rsidP="00B008A2">
      <w:pPr>
        <w:pStyle w:val="Podnadpis1"/>
      </w:pPr>
      <w:bookmarkStart w:id="23" w:name="_Toc164894663"/>
      <w:r w:rsidRPr="00B008A2">
        <w:t>Nekonání komunálních voleb v</w:t>
      </w:r>
      <w:r>
        <w:t> </w:t>
      </w:r>
      <w:r w:rsidRPr="00B008A2">
        <w:t>Mostaru</w:t>
      </w:r>
      <w:bookmarkEnd w:id="23"/>
    </w:p>
    <w:p w14:paraId="7CFB0688" w14:textId="2F213A68" w:rsidR="00B008A2" w:rsidRDefault="00B008A2" w:rsidP="00B008A2">
      <w:pPr>
        <w:pStyle w:val="text"/>
      </w:pPr>
      <w:r>
        <w:t xml:space="preserve">Situace po volbách </w:t>
      </w:r>
      <w:r w:rsidR="00733493">
        <w:t>v </w:t>
      </w:r>
      <w:r>
        <w:t xml:space="preserve">roce 2008 byla velmi napjatá </w:t>
      </w:r>
      <w:r w:rsidR="00733493">
        <w:t>a </w:t>
      </w:r>
      <w:r>
        <w:t xml:space="preserve">paralyzovaná. Městská rada se po volbách stala dysfunkční </w:t>
      </w:r>
      <w:r w:rsidR="00733493">
        <w:t>a </w:t>
      </w:r>
      <w:r>
        <w:t xml:space="preserve">noví radní se nebyli schopni dohodnout na výběru nového starosty ani na vytvoření </w:t>
      </w:r>
      <w:r w:rsidR="00733493">
        <w:t>a </w:t>
      </w:r>
      <w:r>
        <w:t xml:space="preserve">schválení rozpočtu. Toto krizové období začaly využívat chorvatské </w:t>
      </w:r>
      <w:r w:rsidR="00733493">
        <w:t>a </w:t>
      </w:r>
      <w:proofErr w:type="spellStart"/>
      <w:r>
        <w:t>bosňácké</w:t>
      </w:r>
      <w:proofErr w:type="spellEnd"/>
      <w:r>
        <w:t xml:space="preserve"> politické elity </w:t>
      </w:r>
      <w:r w:rsidR="00733493">
        <w:t>a </w:t>
      </w:r>
      <w:r>
        <w:t xml:space="preserve">čím dál tím více se odvolávaly na válečné křivdy </w:t>
      </w:r>
      <w:r w:rsidR="00733493">
        <w:t>a </w:t>
      </w:r>
      <w:r>
        <w:t>začaly stupňovat krizi ve městě (</w:t>
      </w:r>
      <w:proofErr w:type="spellStart"/>
      <w:r>
        <w:t>Crisis</w:t>
      </w:r>
      <w:proofErr w:type="spellEnd"/>
      <w:r>
        <w:t xml:space="preserve"> </w:t>
      </w:r>
      <w:proofErr w:type="spellStart"/>
      <w:r>
        <w:t>group</w:t>
      </w:r>
      <w:proofErr w:type="spellEnd"/>
      <w:r>
        <w:t xml:space="preserve">, 2009). Po celou dobu si však obě strany stály za svým </w:t>
      </w:r>
      <w:r w:rsidR="00733493">
        <w:t>a </w:t>
      </w:r>
      <w:r>
        <w:t xml:space="preserve">nejsilnější chorvatská strana </w:t>
      </w:r>
      <w:proofErr w:type="spellStart"/>
      <w:r>
        <w:t>HDZ</w:t>
      </w:r>
      <w:proofErr w:type="spellEnd"/>
      <w:r>
        <w:t xml:space="preserve"> požadovala, že nový starosta musí být Chorvat </w:t>
      </w:r>
      <w:r w:rsidR="00733493">
        <w:t>z </w:t>
      </w:r>
      <w:proofErr w:type="spellStart"/>
      <w:r>
        <w:t>HDZ</w:t>
      </w:r>
      <w:proofErr w:type="spellEnd"/>
      <w:r>
        <w:t xml:space="preserve">, </w:t>
      </w:r>
      <w:r w:rsidR="00733493">
        <w:t>a </w:t>
      </w:r>
      <w:r>
        <w:t xml:space="preserve">naopak nejsilnější </w:t>
      </w:r>
      <w:proofErr w:type="spellStart"/>
      <w:r>
        <w:t>bosňácká</w:t>
      </w:r>
      <w:proofErr w:type="spellEnd"/>
      <w:r>
        <w:t xml:space="preserve"> strana </w:t>
      </w:r>
      <w:proofErr w:type="spellStart"/>
      <w:r>
        <w:t>SDA</w:t>
      </w:r>
      <w:proofErr w:type="spellEnd"/>
      <w:r>
        <w:t xml:space="preserve"> požadovala Bosňáka </w:t>
      </w:r>
      <w:r w:rsidR="00733493">
        <w:t>z </w:t>
      </w:r>
      <w:proofErr w:type="spellStart"/>
      <w:r>
        <w:t>SDA</w:t>
      </w:r>
      <w:proofErr w:type="spellEnd"/>
      <w:r>
        <w:t xml:space="preserve"> (</w:t>
      </w:r>
      <w:proofErr w:type="spellStart"/>
      <w:r>
        <w:t>Mazlic</w:t>
      </w:r>
      <w:proofErr w:type="spellEnd"/>
      <w:r>
        <w:t>, 2009).</w:t>
      </w:r>
    </w:p>
    <w:p w14:paraId="4536845F" w14:textId="77777777" w:rsidR="00B008A2" w:rsidRDefault="00B008A2" w:rsidP="00B008A2">
      <w:pPr>
        <w:pStyle w:val="text"/>
      </w:pPr>
      <w:r>
        <w:t>Situaci nakonec vyřešil až Vysoký představitel (</w:t>
      </w:r>
      <w:proofErr w:type="spellStart"/>
      <w:r>
        <w:t>OHR</w:t>
      </w:r>
      <w:proofErr w:type="spellEnd"/>
      <w:r>
        <w:t xml:space="preserve">) Valentin </w:t>
      </w:r>
      <w:proofErr w:type="spellStart"/>
      <w:r>
        <w:t>Inzko</w:t>
      </w:r>
      <w:proofErr w:type="spellEnd"/>
      <w:r>
        <w:t xml:space="preserve">, který změnil pravidla pro volbu starosty tak, aby byla situace odblokována. Starostou se tak po 439 dnech od voleb stal chorvatský zástupce Ljubo </w:t>
      </w:r>
      <w:proofErr w:type="spellStart"/>
      <w:r>
        <w:t>Bešlić</w:t>
      </w:r>
      <w:proofErr w:type="spellEnd"/>
      <w:r>
        <w:t xml:space="preserve"> (</w:t>
      </w:r>
      <w:proofErr w:type="spellStart"/>
      <w:r>
        <w:t>Jelin</w:t>
      </w:r>
      <w:proofErr w:type="spellEnd"/>
      <w:r>
        <w:t>, 2009).</w:t>
      </w:r>
    </w:p>
    <w:p w14:paraId="5780F8D1" w14:textId="6E459CB8" w:rsidR="00B008A2" w:rsidRDefault="00B008A2" w:rsidP="00B008A2">
      <w:pPr>
        <w:pStyle w:val="text"/>
      </w:pPr>
      <w:r>
        <w:t xml:space="preserve">Po dlouhé mostarské krizi přišel další problém. Tentokrát však ze strany Ústavního soudu Bosny </w:t>
      </w:r>
      <w:r w:rsidR="00733493">
        <w:t>a </w:t>
      </w:r>
      <w:r>
        <w:t xml:space="preserve">Hercegoviny, který prohlásil </w:t>
      </w:r>
      <w:r w:rsidR="00733493">
        <w:t>v </w:t>
      </w:r>
      <w:r>
        <w:t xml:space="preserve">roce 2010 statut města </w:t>
      </w:r>
      <w:r w:rsidR="00733493">
        <w:t>a </w:t>
      </w:r>
      <w:r>
        <w:t xml:space="preserve">volební zákon prosazený </w:t>
      </w:r>
      <w:proofErr w:type="spellStart"/>
      <w:r>
        <w:t>Paddym</w:t>
      </w:r>
      <w:proofErr w:type="spellEnd"/>
      <w:r>
        <w:t xml:space="preserve"> </w:t>
      </w:r>
      <w:proofErr w:type="spellStart"/>
      <w:r>
        <w:t>Ashdownem</w:t>
      </w:r>
      <w:proofErr w:type="spellEnd"/>
      <w:r>
        <w:t xml:space="preserve"> za protiústavní. Zároveň soud uložil parlamentu povinnost patřičně volební předpisy změnit. Politici však svým povinnostem po celou dekádu nedostáli, </w:t>
      </w:r>
      <w:r w:rsidR="00733493">
        <w:t>a </w:t>
      </w:r>
      <w:r>
        <w:t xml:space="preserve">tak se </w:t>
      </w:r>
      <w:r w:rsidR="00733493">
        <w:t>v </w:t>
      </w:r>
      <w:r>
        <w:t xml:space="preserve">důsledku zrušení volebního zákona nekonaly komunální volby </w:t>
      </w:r>
      <w:r w:rsidR="00733493">
        <w:t>v </w:t>
      </w:r>
      <w:r>
        <w:t xml:space="preserve">Mostaru </w:t>
      </w:r>
      <w:r w:rsidR="00733493">
        <w:t>v </w:t>
      </w:r>
      <w:r>
        <w:t xml:space="preserve">roce 2012 </w:t>
      </w:r>
      <w:r w:rsidR="00733493">
        <w:t>a </w:t>
      </w:r>
      <w:r>
        <w:t>2016 (</w:t>
      </w:r>
      <w:proofErr w:type="spellStart"/>
      <w:r>
        <w:t>ESLP</w:t>
      </w:r>
      <w:proofErr w:type="spellEnd"/>
      <w:r>
        <w:t>, 2019).</w:t>
      </w:r>
    </w:p>
    <w:p w14:paraId="09D64EA2" w14:textId="5C33DCB4" w:rsidR="00B008A2" w:rsidRDefault="00733493" w:rsidP="00B008A2">
      <w:pPr>
        <w:pStyle w:val="text"/>
      </w:pPr>
      <w:r>
        <w:lastRenderedPageBreak/>
        <w:t>V </w:t>
      </w:r>
      <w:r w:rsidR="00B008A2">
        <w:t xml:space="preserve">roce 2018 se však proti této situaci ohradila učitelka </w:t>
      </w:r>
      <w:r>
        <w:t>a </w:t>
      </w:r>
      <w:r w:rsidR="00B008A2">
        <w:t xml:space="preserve">lokální politička </w:t>
      </w:r>
      <w:r>
        <w:t>z </w:t>
      </w:r>
      <w:r w:rsidR="00B008A2">
        <w:t xml:space="preserve">Mostaru Irma </w:t>
      </w:r>
      <w:proofErr w:type="spellStart"/>
      <w:r w:rsidR="00B008A2">
        <w:t>Baralija</w:t>
      </w:r>
      <w:proofErr w:type="spellEnd"/>
      <w:r w:rsidR="00B008A2">
        <w:t xml:space="preserve">. Rozhodla se podat žalobu na Bosnu </w:t>
      </w:r>
      <w:r>
        <w:t>a </w:t>
      </w:r>
      <w:r w:rsidR="00B008A2">
        <w:t xml:space="preserve">Hercegovinu </w:t>
      </w:r>
      <w:r>
        <w:t>k </w:t>
      </w:r>
      <w:r w:rsidR="00B008A2">
        <w:t xml:space="preserve">Evropskému soudu pro lidská práva, ve které namítala, že nemůže uplatňovat své pasivní </w:t>
      </w:r>
      <w:r>
        <w:t>a </w:t>
      </w:r>
      <w:r w:rsidR="00B008A2">
        <w:t xml:space="preserve">aktivní volební právo, což vede </w:t>
      </w:r>
      <w:r>
        <w:t>k </w:t>
      </w:r>
      <w:r w:rsidR="00B008A2">
        <w:t xml:space="preserve">její diskriminaci na základě bydliště. Soud </w:t>
      </w:r>
      <w:r>
        <w:t>o </w:t>
      </w:r>
      <w:r w:rsidR="00B008A2">
        <w:t xml:space="preserve">rok později rozhodl ve prospěch </w:t>
      </w:r>
      <w:proofErr w:type="spellStart"/>
      <w:r w:rsidR="00B008A2">
        <w:t>Baraliji</w:t>
      </w:r>
      <w:proofErr w:type="spellEnd"/>
      <w:r w:rsidR="00B008A2">
        <w:t xml:space="preserve"> </w:t>
      </w:r>
      <w:r>
        <w:t>s </w:t>
      </w:r>
      <w:r w:rsidR="00B008A2">
        <w:t xml:space="preserve">tím, že jí jako aktivní političce bylo upíráno pasivní volební právo </w:t>
      </w:r>
      <w:r>
        <w:t>a </w:t>
      </w:r>
      <w:r w:rsidR="00B008A2">
        <w:t xml:space="preserve">vzniklá politická situace </w:t>
      </w:r>
      <w:r>
        <w:t>v </w:t>
      </w:r>
      <w:r w:rsidR="00B008A2">
        <w:t xml:space="preserve">Mostaru není </w:t>
      </w:r>
      <w:r>
        <w:t>v </w:t>
      </w:r>
      <w:r w:rsidR="00B008A2">
        <w:t xml:space="preserve">souladu </w:t>
      </w:r>
      <w:r>
        <w:t>s </w:t>
      </w:r>
      <w:r w:rsidR="00B008A2">
        <w:t xml:space="preserve">pojmem účinné politické demokracie </w:t>
      </w:r>
      <w:r>
        <w:t>a </w:t>
      </w:r>
      <w:r w:rsidR="00B008A2">
        <w:t xml:space="preserve">právního státu. Bosna </w:t>
      </w:r>
      <w:r>
        <w:t>a </w:t>
      </w:r>
      <w:r w:rsidR="00B008A2">
        <w:t xml:space="preserve">Hercegovina tak musela změnit volební zákon </w:t>
      </w:r>
      <w:r>
        <w:t>a </w:t>
      </w:r>
      <w:r w:rsidR="00B008A2">
        <w:t xml:space="preserve">umožnit konání komunálních voleb </w:t>
      </w:r>
      <w:r>
        <w:t>v </w:t>
      </w:r>
      <w:r w:rsidR="00B008A2">
        <w:t xml:space="preserve">Mostaru. Pokud by tak neučinila, mohl případně zasáhnout ústavní soud </w:t>
      </w:r>
      <w:r>
        <w:t>a </w:t>
      </w:r>
      <w:r w:rsidR="00B008A2">
        <w:t>nařídit dočasná</w:t>
      </w:r>
      <w:r w:rsidR="00653E6F">
        <w:t xml:space="preserve"> opatření</w:t>
      </w:r>
      <w:r w:rsidR="00B008A2">
        <w:t xml:space="preserve"> (</w:t>
      </w:r>
      <w:proofErr w:type="spellStart"/>
      <w:r w:rsidR="00B008A2">
        <w:t>ESLP</w:t>
      </w:r>
      <w:proofErr w:type="spellEnd"/>
      <w:r w:rsidR="00B008A2">
        <w:t>, 2019).</w:t>
      </w:r>
    </w:p>
    <w:p w14:paraId="33E51AC8" w14:textId="3DC6A2B7" w:rsidR="00B008A2" w:rsidRDefault="00B008A2" w:rsidP="00B008A2">
      <w:pPr>
        <w:pStyle w:val="text"/>
      </w:pPr>
      <w:r>
        <w:t xml:space="preserve">Toto rozhodnutí </w:t>
      </w:r>
      <w:r w:rsidR="00733493">
        <w:t>a </w:t>
      </w:r>
      <w:r>
        <w:t>fakt, že se měl</w:t>
      </w:r>
      <w:r w:rsidR="008A63F1">
        <w:t>y</w:t>
      </w:r>
      <w:r>
        <w:t xml:space="preserve"> </w:t>
      </w:r>
      <w:r w:rsidR="00733493">
        <w:t>v </w:t>
      </w:r>
      <w:r>
        <w:t xml:space="preserve">Bosně </w:t>
      </w:r>
      <w:r w:rsidR="00733493">
        <w:t>a </w:t>
      </w:r>
      <w:r>
        <w:t xml:space="preserve">Hercegovině konat </w:t>
      </w:r>
      <w:r w:rsidR="00733493">
        <w:t>v </w:t>
      </w:r>
      <w:r>
        <w:t xml:space="preserve">roce 2020 komunální volby, přimělo lídry </w:t>
      </w:r>
      <w:r w:rsidR="00733493">
        <w:t>v </w:t>
      </w:r>
      <w:r>
        <w:t xml:space="preserve">červnu 2020 usednout </w:t>
      </w:r>
      <w:r w:rsidR="00733493">
        <w:t>k </w:t>
      </w:r>
      <w:r>
        <w:t xml:space="preserve">jednacímu stolu. Za Chorvaty usedl předseda tradiční chorvatské strany </w:t>
      </w:r>
      <w:proofErr w:type="spellStart"/>
      <w:r>
        <w:t>HDZ</w:t>
      </w:r>
      <w:proofErr w:type="spellEnd"/>
      <w:r>
        <w:t xml:space="preserve"> Dragan </w:t>
      </w:r>
      <w:proofErr w:type="spellStart"/>
      <w:r>
        <w:t>Čović</w:t>
      </w:r>
      <w:proofErr w:type="spellEnd"/>
      <w:r>
        <w:t xml:space="preserve"> </w:t>
      </w:r>
      <w:r w:rsidR="00733493">
        <w:t>a </w:t>
      </w:r>
      <w:r>
        <w:t xml:space="preserve">za Bosňáky lídr </w:t>
      </w:r>
      <w:proofErr w:type="spellStart"/>
      <w:r>
        <w:t>bosňácké</w:t>
      </w:r>
      <w:proofErr w:type="spellEnd"/>
      <w:r>
        <w:t xml:space="preserve"> strany </w:t>
      </w:r>
      <w:proofErr w:type="spellStart"/>
      <w:r>
        <w:t>SDA</w:t>
      </w:r>
      <w:proofErr w:type="spellEnd"/>
      <w:r>
        <w:t xml:space="preserve"> </w:t>
      </w:r>
      <w:proofErr w:type="spellStart"/>
      <w:r>
        <w:t>Bakir</w:t>
      </w:r>
      <w:proofErr w:type="spellEnd"/>
      <w:r>
        <w:t xml:space="preserve"> </w:t>
      </w:r>
      <w:proofErr w:type="spellStart"/>
      <w:r>
        <w:t>Izetbegović</w:t>
      </w:r>
      <w:proofErr w:type="spellEnd"/>
      <w:r>
        <w:t xml:space="preserve">. Výsledná dohoda byla přijata 17. června 2020 </w:t>
      </w:r>
      <w:r w:rsidR="00733493">
        <w:t>a </w:t>
      </w:r>
      <w:r>
        <w:t xml:space="preserve">znamenala posun </w:t>
      </w:r>
      <w:r w:rsidR="00733493">
        <w:t>v </w:t>
      </w:r>
      <w:r>
        <w:t xml:space="preserve">možnosti konání místních voleb </w:t>
      </w:r>
      <w:r w:rsidR="00733493">
        <w:t>v </w:t>
      </w:r>
      <w:r>
        <w:t>Mostaru (</w:t>
      </w:r>
      <w:proofErr w:type="spellStart"/>
      <w:r>
        <w:t>Dervisbegovic</w:t>
      </w:r>
      <w:proofErr w:type="spellEnd"/>
      <w:r>
        <w:t xml:space="preserve">, 2020). </w:t>
      </w:r>
      <w:r w:rsidR="00733493">
        <w:t>V </w:t>
      </w:r>
      <w:r>
        <w:t xml:space="preserve">červenci 2020 oznámila volební komise, že se komunální volby budou konat ve všech městech 15. listopadu 2020 </w:t>
      </w:r>
      <w:r w:rsidR="00733493">
        <w:t>a v </w:t>
      </w:r>
      <w:r>
        <w:t>Mostaru 20. prosince 2020 (</w:t>
      </w:r>
      <w:proofErr w:type="spellStart"/>
      <w:r>
        <w:t>Karović</w:t>
      </w:r>
      <w:proofErr w:type="spellEnd"/>
      <w:r>
        <w:t xml:space="preserve">, 2020). Došlo tak </w:t>
      </w:r>
      <w:r w:rsidR="00733493">
        <w:t>k </w:t>
      </w:r>
      <w:r>
        <w:t xml:space="preserve">historickému průlomu </w:t>
      </w:r>
      <w:r w:rsidR="00733493">
        <w:t>a </w:t>
      </w:r>
      <w:r>
        <w:t>obyvatelé Mostaru si mohli po 12 letech vybrat své legitimní zástupce do městské rady.</w:t>
      </w:r>
    </w:p>
    <w:p w14:paraId="042D5AAD" w14:textId="77777777" w:rsidR="00B008A2" w:rsidRDefault="00B008A2" w:rsidP="00B008A2">
      <w:pPr>
        <w:pStyle w:val="Podnadpis1"/>
      </w:pPr>
      <w:bookmarkStart w:id="24" w:name="_Toc164894664"/>
      <w:r>
        <w:t>Nový volební zákon</w:t>
      </w:r>
      <w:bookmarkEnd w:id="24"/>
    </w:p>
    <w:p w14:paraId="123CC458" w14:textId="5EA49A51" w:rsidR="00B008A2" w:rsidRDefault="00B008A2" w:rsidP="00B008A2">
      <w:pPr>
        <w:pStyle w:val="text"/>
      </w:pPr>
      <w:r>
        <w:t xml:space="preserve">Na základě podepsané dohody mezi </w:t>
      </w:r>
      <w:proofErr w:type="spellStart"/>
      <w:r>
        <w:t>Izetbegovićem</w:t>
      </w:r>
      <w:proofErr w:type="spellEnd"/>
      <w:r>
        <w:t xml:space="preserve"> </w:t>
      </w:r>
      <w:r w:rsidR="00733493">
        <w:t>a </w:t>
      </w:r>
      <w:proofErr w:type="spellStart"/>
      <w:r>
        <w:t>Čóvićem</w:t>
      </w:r>
      <w:proofErr w:type="spellEnd"/>
      <w:r>
        <w:t xml:space="preserve"> došlo </w:t>
      </w:r>
      <w:r w:rsidR="00733493">
        <w:t>k </w:t>
      </w:r>
      <w:r>
        <w:t xml:space="preserve">novelizaci volebního zákona (přijata 7. července 2020), jenž obsahoval zvláštní ustanovení týkající se komunálních voleb </w:t>
      </w:r>
      <w:r w:rsidR="00733493">
        <w:t>v </w:t>
      </w:r>
      <w:r>
        <w:t xml:space="preserve">Mostaru </w:t>
      </w:r>
      <w:r w:rsidR="00733493">
        <w:t>a </w:t>
      </w:r>
      <w:r>
        <w:t xml:space="preserve">zrcadlící specifickou situaci tohoto města. </w:t>
      </w:r>
    </w:p>
    <w:p w14:paraId="02019542" w14:textId="76CAA5AD" w:rsidR="00BF7E47" w:rsidRDefault="00B008A2" w:rsidP="00BF7E47">
      <w:pPr>
        <w:pStyle w:val="text"/>
        <w:keepNext/>
      </w:pPr>
      <w:r>
        <w:t xml:space="preserve">Zákon přímo uvádí, že je </w:t>
      </w:r>
      <w:r w:rsidR="00733493">
        <w:t>v </w:t>
      </w:r>
      <w:r>
        <w:t xml:space="preserve">Mostaru voleno 35 radních do městské rady. 13 radních je voleno </w:t>
      </w:r>
      <w:r w:rsidR="00733493">
        <w:t>v </w:t>
      </w:r>
      <w:r>
        <w:t xml:space="preserve">jednom celoměstském obvodu </w:t>
      </w:r>
      <w:r w:rsidR="00733493">
        <w:t>a </w:t>
      </w:r>
      <w:r>
        <w:t xml:space="preserve">zbylých 22 je voleno </w:t>
      </w:r>
      <w:r w:rsidR="00733493">
        <w:t>v </w:t>
      </w:r>
      <w:r>
        <w:t xml:space="preserve">šesti volebních obvodech ve městě následovně: volební obvod Sever – 2 radní, volební obvod Staré město – 5 radních, </w:t>
      </w:r>
      <w:r>
        <w:lastRenderedPageBreak/>
        <w:t xml:space="preserve">volební obvod Jihovýchod – 2 radní, volební obvod Jih – 2 radní, volební obvod Jihozápad </w:t>
      </w:r>
      <w:r w:rsidR="00BB6799">
        <w:rPr>
          <w:noProof/>
        </w:rPr>
        <mc:AlternateContent>
          <mc:Choice Requires="wps">
            <w:drawing>
              <wp:anchor distT="0" distB="0" distL="114300" distR="114300" simplePos="0" relativeHeight="251673600" behindDoc="0" locked="0" layoutInCell="1" allowOverlap="1" wp14:anchorId="5CB74B2D" wp14:editId="68A41C54">
                <wp:simplePos x="0" y="0"/>
                <wp:positionH relativeFrom="column">
                  <wp:posOffset>490855</wp:posOffset>
                </wp:positionH>
                <wp:positionV relativeFrom="paragraph">
                  <wp:posOffset>5863590</wp:posOffset>
                </wp:positionV>
                <wp:extent cx="5372735" cy="635"/>
                <wp:effectExtent l="0" t="0" r="0" b="0"/>
                <wp:wrapTopAndBottom/>
                <wp:docPr id="892539564" name="Textové pole 1"/>
                <wp:cNvGraphicFramePr/>
                <a:graphic xmlns:a="http://schemas.openxmlformats.org/drawingml/2006/main">
                  <a:graphicData uri="http://schemas.microsoft.com/office/word/2010/wordprocessingShape">
                    <wps:wsp>
                      <wps:cNvSpPr txBox="1"/>
                      <wps:spPr>
                        <a:xfrm>
                          <a:off x="0" y="0"/>
                          <a:ext cx="5372735" cy="635"/>
                        </a:xfrm>
                        <a:prstGeom prst="rect">
                          <a:avLst/>
                        </a:prstGeom>
                        <a:solidFill>
                          <a:prstClr val="white"/>
                        </a:solidFill>
                        <a:ln>
                          <a:noFill/>
                        </a:ln>
                      </wps:spPr>
                      <wps:txbx>
                        <w:txbxContent>
                          <w:p w14:paraId="666C7337" w14:textId="15A2F8F3" w:rsidR="006E360F" w:rsidRPr="008833A5" w:rsidRDefault="006E360F" w:rsidP="006E360F">
                            <w:pPr>
                              <w:pStyle w:val="Titulek"/>
                              <w:rPr>
                                <w:sz w:val="20"/>
                                <w:szCs w:val="20"/>
                              </w:rPr>
                            </w:pPr>
                            <w:bookmarkStart w:id="25" w:name="_Toc164724045"/>
                            <w:r w:rsidRPr="008833A5">
                              <w:rPr>
                                <w:sz w:val="20"/>
                                <w:szCs w:val="20"/>
                              </w:rPr>
                              <w:t xml:space="preserve">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3</w:t>
                            </w:r>
                            <w:r w:rsidRPr="008833A5">
                              <w:rPr>
                                <w:sz w:val="20"/>
                                <w:szCs w:val="20"/>
                              </w:rPr>
                              <w:fldChar w:fldCharType="end"/>
                            </w:r>
                            <w:r w:rsidRPr="008833A5">
                              <w:rPr>
                                <w:sz w:val="20"/>
                                <w:szCs w:val="20"/>
                              </w:rPr>
                              <w:t xml:space="preserve"> - geografické znázornění volebních obvodů </w:t>
                            </w:r>
                            <w:r w:rsidR="00733493" w:rsidRPr="008833A5">
                              <w:rPr>
                                <w:sz w:val="20"/>
                                <w:szCs w:val="20"/>
                              </w:rPr>
                              <w:t>v</w:t>
                            </w:r>
                            <w:r w:rsidR="00733493">
                              <w:rPr>
                                <w:sz w:val="20"/>
                                <w:szCs w:val="20"/>
                              </w:rPr>
                              <w:t> </w:t>
                            </w:r>
                            <w:r w:rsidRPr="008833A5">
                              <w:rPr>
                                <w:sz w:val="20"/>
                                <w:szCs w:val="20"/>
                              </w:rPr>
                              <w:t>Mostaru</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B74B2D" id="_x0000_s1028" type="#_x0000_t202" style="position:absolute;left:0;text-align:left;margin-left:38.65pt;margin-top:461.7pt;width:423.0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" stroked="f">
                <v:textbox style="mso-fit-shape-to-text:t" inset="0,0,0,0">
                  <w:txbxContent>
                    <w:p w14:paraId="666C7337" w14:textId="15A2F8F3" w:rsidR="006E360F" w:rsidRPr="008833A5" w:rsidRDefault="006E360F" w:rsidP="006E360F">
                      <w:pPr>
                        <w:pStyle w:val="Titulek"/>
                        <w:rPr>
                          <w:sz w:val="20"/>
                          <w:szCs w:val="20"/>
                        </w:rPr>
                      </w:pPr>
                      <w:bookmarkStart w:id="28" w:name="_Toc164724045"/>
                      <w:r w:rsidRPr="008833A5">
                        <w:rPr>
                          <w:sz w:val="20"/>
                          <w:szCs w:val="20"/>
                        </w:rPr>
                        <w:t xml:space="preserve">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3</w:t>
                      </w:r>
                      <w:r w:rsidRPr="008833A5">
                        <w:rPr>
                          <w:sz w:val="20"/>
                          <w:szCs w:val="20"/>
                        </w:rPr>
                        <w:fldChar w:fldCharType="end"/>
                      </w:r>
                      <w:r w:rsidRPr="008833A5">
                        <w:rPr>
                          <w:sz w:val="20"/>
                          <w:szCs w:val="20"/>
                        </w:rPr>
                        <w:t xml:space="preserve"> - geografické znázornění volebních obvodů </w:t>
                      </w:r>
                      <w:r w:rsidR="00733493" w:rsidRPr="008833A5">
                        <w:rPr>
                          <w:sz w:val="20"/>
                          <w:szCs w:val="20"/>
                        </w:rPr>
                        <w:t>v</w:t>
                      </w:r>
                      <w:r w:rsidR="00733493">
                        <w:rPr>
                          <w:sz w:val="20"/>
                          <w:szCs w:val="20"/>
                        </w:rPr>
                        <w:t> </w:t>
                      </w:r>
                      <w:r w:rsidRPr="008833A5">
                        <w:rPr>
                          <w:sz w:val="20"/>
                          <w:szCs w:val="20"/>
                        </w:rPr>
                        <w:t>Mostaru</w:t>
                      </w:r>
                      <w:bookmarkEnd w:id="28"/>
                    </w:p>
                  </w:txbxContent>
                </v:textbox>
                <w10:wrap type="topAndBottom"/>
              </v:shape>
            </w:pict>
          </mc:Fallback>
        </mc:AlternateContent>
      </w:r>
      <w:r w:rsidR="00BB6799" w:rsidRPr="004B0497">
        <w:rPr>
          <w:noProof/>
        </w:rPr>
        <w:drawing>
          <wp:anchor distT="0" distB="0" distL="114300" distR="114300" simplePos="0" relativeHeight="251671552" behindDoc="0" locked="0" layoutInCell="1" allowOverlap="1" wp14:anchorId="6632C374" wp14:editId="67C73751">
            <wp:simplePos x="0" y="0"/>
            <wp:positionH relativeFrom="column">
              <wp:posOffset>433705</wp:posOffset>
            </wp:positionH>
            <wp:positionV relativeFrom="paragraph">
              <wp:posOffset>633730</wp:posOffset>
            </wp:positionV>
            <wp:extent cx="5372735" cy="5153660"/>
            <wp:effectExtent l="0" t="0" r="0" b="8890"/>
            <wp:wrapTopAndBottom/>
            <wp:docPr id="93594053" name="Obrázek 1" descr="Obsah obrázku text, mapa,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4053" name="Obrázek 1" descr="Obsah obrázku text, mapa, atlas&#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5372735" cy="5153660"/>
                    </a:xfrm>
                    <a:prstGeom prst="rect">
                      <a:avLst/>
                    </a:prstGeom>
                  </pic:spPr>
                </pic:pic>
              </a:graphicData>
            </a:graphic>
          </wp:anchor>
        </w:drawing>
      </w:r>
      <w:r>
        <w:t xml:space="preserve">– 7 radních, volební obvod Západ – 4 radní (Bosna </w:t>
      </w:r>
      <w:r w:rsidR="00733493">
        <w:t>a </w:t>
      </w:r>
      <w:r>
        <w:t>Hercegovina, 2020).</w:t>
      </w:r>
      <w:r w:rsidRPr="00B008A2">
        <w:rPr>
          <w:noProof/>
        </w:rPr>
        <w:t xml:space="preserve"> </w:t>
      </w:r>
    </w:p>
    <w:p w14:paraId="622CB4E6" w14:textId="6FC4B349" w:rsidR="004B0497" w:rsidRDefault="004B0497" w:rsidP="00B008A2">
      <w:pPr>
        <w:pStyle w:val="text"/>
      </w:pPr>
      <w:r w:rsidRPr="004B0497">
        <w:t xml:space="preserve">Zákon zároveň zakotvuje nezbytnou podmínku, že </w:t>
      </w:r>
      <w:r w:rsidR="00733493" w:rsidRPr="004B0497">
        <w:t>v</w:t>
      </w:r>
      <w:r w:rsidR="00733493">
        <w:t> </w:t>
      </w:r>
      <w:r w:rsidRPr="004B0497">
        <w:t xml:space="preserve">rámci zachování minimálního etnického zastoupení </w:t>
      </w:r>
      <w:r w:rsidR="00733493" w:rsidRPr="004B0497">
        <w:t>v</w:t>
      </w:r>
      <w:r w:rsidR="00733493">
        <w:t> </w:t>
      </w:r>
      <w:r w:rsidRPr="004B0497">
        <w:t xml:space="preserve">městské radě, musí být zvoleni vždy nejméně čtyři zástupci reprezentující Chorvaty, čtyři reprezentující Bosňáky </w:t>
      </w:r>
      <w:r w:rsidR="00733493" w:rsidRPr="004B0497">
        <w:t>a</w:t>
      </w:r>
      <w:r w:rsidR="00733493">
        <w:t> </w:t>
      </w:r>
      <w:r w:rsidRPr="004B0497">
        <w:t xml:space="preserve">vždy alespoň jeden zástupce reprezentující skupinu "ostatní" (myšleno Srby). Počet volených zástupců </w:t>
      </w:r>
      <w:r w:rsidR="00733493" w:rsidRPr="004B0497">
        <w:t>z</w:t>
      </w:r>
      <w:r w:rsidR="00733493">
        <w:t> </w:t>
      </w:r>
      <w:r w:rsidRPr="004B0497">
        <w:t xml:space="preserve">těchto tří skupin je současně limitován horní hranicí, která nesmí přesáhnout číslo patnáct. Zákon dále také upravuje postupy vedoucí </w:t>
      </w:r>
      <w:r w:rsidR="00733493" w:rsidRPr="004B0497">
        <w:t>k</w:t>
      </w:r>
      <w:r w:rsidR="00733493">
        <w:t> </w:t>
      </w:r>
      <w:r w:rsidRPr="004B0497">
        <w:t xml:space="preserve">tomu, aby byly všechny tyto podmínky ve výsledku naplněny (Bosna </w:t>
      </w:r>
      <w:r w:rsidR="00733493" w:rsidRPr="004B0497">
        <w:t>a</w:t>
      </w:r>
      <w:r w:rsidR="00733493">
        <w:t> </w:t>
      </w:r>
      <w:r w:rsidRPr="004B0497">
        <w:t>Hercegovina, 2020).</w:t>
      </w:r>
    </w:p>
    <w:p w14:paraId="093D2594" w14:textId="77777777" w:rsidR="004B0497" w:rsidRDefault="004B0497" w:rsidP="004B0497">
      <w:pPr>
        <w:pStyle w:val="Podnadpis1"/>
      </w:pPr>
      <w:bookmarkStart w:id="26" w:name="_Toc164894665"/>
      <w:r>
        <w:lastRenderedPageBreak/>
        <w:t>Etnické složení volebních obvodů</w:t>
      </w:r>
      <w:bookmarkEnd w:id="26"/>
    </w:p>
    <w:p w14:paraId="4F156E6E" w14:textId="0EEE1940" w:rsidR="004B0497" w:rsidRDefault="00BB6799" w:rsidP="004B0497">
      <w:pPr>
        <w:pStyle w:val="text"/>
        <w:rPr>
          <w:noProof/>
        </w:rPr>
      </w:pPr>
      <w:r>
        <w:rPr>
          <w:noProof/>
        </w:rPr>
        <mc:AlternateContent>
          <mc:Choice Requires="wps">
            <w:drawing>
              <wp:anchor distT="0" distB="0" distL="114300" distR="114300" simplePos="0" relativeHeight="251675648" behindDoc="0" locked="0" layoutInCell="1" allowOverlap="1" wp14:anchorId="4FD99217" wp14:editId="253511EB">
                <wp:simplePos x="0" y="0"/>
                <wp:positionH relativeFrom="column">
                  <wp:posOffset>328930</wp:posOffset>
                </wp:positionH>
                <wp:positionV relativeFrom="paragraph">
                  <wp:posOffset>7390765</wp:posOffset>
                </wp:positionV>
                <wp:extent cx="5104765" cy="635"/>
                <wp:effectExtent l="0" t="0" r="0" b="0"/>
                <wp:wrapTopAndBottom/>
                <wp:docPr id="2110233082" name="Textové pole 1"/>
                <wp:cNvGraphicFramePr/>
                <a:graphic xmlns:a="http://schemas.openxmlformats.org/drawingml/2006/main">
                  <a:graphicData uri="http://schemas.microsoft.com/office/word/2010/wordprocessingShape">
                    <wps:wsp>
                      <wps:cNvSpPr txBox="1"/>
                      <wps:spPr>
                        <a:xfrm>
                          <a:off x="0" y="0"/>
                          <a:ext cx="5104765" cy="635"/>
                        </a:xfrm>
                        <a:prstGeom prst="rect">
                          <a:avLst/>
                        </a:prstGeom>
                        <a:solidFill>
                          <a:prstClr val="white"/>
                        </a:solidFill>
                        <a:ln>
                          <a:noFill/>
                        </a:ln>
                      </wps:spPr>
                      <wps:txbx>
                        <w:txbxContent>
                          <w:p w14:paraId="55D13A95" w14:textId="386FC3BB" w:rsidR="006E360F" w:rsidRPr="008833A5" w:rsidRDefault="006E360F" w:rsidP="006E360F">
                            <w:pPr>
                              <w:pStyle w:val="Titulek"/>
                              <w:rPr>
                                <w:sz w:val="20"/>
                                <w:szCs w:val="20"/>
                              </w:rPr>
                            </w:pPr>
                            <w:bookmarkStart w:id="27" w:name="_Toc164724046"/>
                            <w:r w:rsidRPr="008833A5">
                              <w:rPr>
                                <w:sz w:val="20"/>
                                <w:szCs w:val="20"/>
                              </w:rPr>
                              <w:t xml:space="preserve">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4</w:t>
                            </w:r>
                            <w:r w:rsidRPr="008833A5">
                              <w:rPr>
                                <w:sz w:val="20"/>
                                <w:szCs w:val="20"/>
                              </w:rPr>
                              <w:fldChar w:fldCharType="end"/>
                            </w:r>
                            <w:r w:rsidRPr="008833A5">
                              <w:rPr>
                                <w:sz w:val="20"/>
                                <w:szCs w:val="20"/>
                              </w:rPr>
                              <w:t xml:space="preserve"> - volební obvody </w:t>
                            </w:r>
                            <w:r w:rsidR="00733493" w:rsidRPr="008833A5">
                              <w:rPr>
                                <w:sz w:val="20"/>
                                <w:szCs w:val="20"/>
                              </w:rPr>
                              <w:t>s</w:t>
                            </w:r>
                            <w:r w:rsidR="00733493">
                              <w:rPr>
                                <w:sz w:val="20"/>
                                <w:szCs w:val="20"/>
                              </w:rPr>
                              <w:t> </w:t>
                            </w:r>
                            <w:r w:rsidRPr="008833A5">
                              <w:rPr>
                                <w:sz w:val="20"/>
                                <w:szCs w:val="20"/>
                              </w:rPr>
                              <w:t xml:space="preserve">osadami </w:t>
                            </w:r>
                            <w:r w:rsidR="00733493" w:rsidRPr="008833A5">
                              <w:rPr>
                                <w:sz w:val="20"/>
                                <w:szCs w:val="20"/>
                              </w:rPr>
                              <w:t>v</w:t>
                            </w:r>
                            <w:r w:rsidR="00733493">
                              <w:rPr>
                                <w:sz w:val="20"/>
                                <w:szCs w:val="20"/>
                              </w:rPr>
                              <w:t> </w:t>
                            </w:r>
                            <w:r w:rsidRPr="008833A5">
                              <w:rPr>
                                <w:sz w:val="20"/>
                                <w:szCs w:val="20"/>
                              </w:rPr>
                              <w:t>Mostaru</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D99217" id="_x0000_s1029" type="#_x0000_t202" style="position:absolute;left:0;text-align:left;margin-left:25.9pt;margin-top:581.95pt;width:401.9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" stroked="f">
                <v:textbox style="mso-fit-shape-to-text:t" inset="0,0,0,0">
                  <w:txbxContent>
                    <w:p w14:paraId="55D13A95" w14:textId="386FC3BB" w:rsidR="006E360F" w:rsidRPr="008833A5" w:rsidRDefault="006E360F" w:rsidP="006E360F">
                      <w:pPr>
                        <w:pStyle w:val="Titulek"/>
                        <w:rPr>
                          <w:sz w:val="20"/>
                          <w:szCs w:val="20"/>
                        </w:rPr>
                      </w:pPr>
                      <w:bookmarkStart w:id="31" w:name="_Toc164724046"/>
                      <w:r w:rsidRPr="008833A5">
                        <w:rPr>
                          <w:sz w:val="20"/>
                          <w:szCs w:val="20"/>
                        </w:rPr>
                        <w:t xml:space="preserve">Obrázek </w:t>
                      </w:r>
                      <w:r w:rsidRPr="008833A5">
                        <w:rPr>
                          <w:sz w:val="20"/>
                          <w:szCs w:val="20"/>
                        </w:rPr>
                        <w:fldChar w:fldCharType="begin"/>
                      </w:r>
                      <w:r w:rsidRPr="008833A5">
                        <w:rPr>
                          <w:sz w:val="20"/>
                          <w:szCs w:val="20"/>
                        </w:rPr>
                        <w:instrText xml:space="preserve"> SEQ Obrázek \* ARABIC </w:instrText>
                      </w:r>
                      <w:r w:rsidRPr="008833A5">
                        <w:rPr>
                          <w:sz w:val="20"/>
                          <w:szCs w:val="20"/>
                        </w:rPr>
                        <w:fldChar w:fldCharType="separate"/>
                      </w:r>
                      <w:r w:rsidR="00CD328F">
                        <w:rPr>
                          <w:noProof/>
                          <w:sz w:val="20"/>
                          <w:szCs w:val="20"/>
                        </w:rPr>
                        <w:t>4</w:t>
                      </w:r>
                      <w:r w:rsidRPr="008833A5">
                        <w:rPr>
                          <w:sz w:val="20"/>
                          <w:szCs w:val="20"/>
                        </w:rPr>
                        <w:fldChar w:fldCharType="end"/>
                      </w:r>
                      <w:r w:rsidRPr="008833A5">
                        <w:rPr>
                          <w:sz w:val="20"/>
                          <w:szCs w:val="20"/>
                        </w:rPr>
                        <w:t xml:space="preserve"> - volební obvody </w:t>
                      </w:r>
                      <w:r w:rsidR="00733493" w:rsidRPr="008833A5">
                        <w:rPr>
                          <w:sz w:val="20"/>
                          <w:szCs w:val="20"/>
                        </w:rPr>
                        <w:t>s</w:t>
                      </w:r>
                      <w:r w:rsidR="00733493">
                        <w:rPr>
                          <w:sz w:val="20"/>
                          <w:szCs w:val="20"/>
                        </w:rPr>
                        <w:t> </w:t>
                      </w:r>
                      <w:r w:rsidRPr="008833A5">
                        <w:rPr>
                          <w:sz w:val="20"/>
                          <w:szCs w:val="20"/>
                        </w:rPr>
                        <w:t xml:space="preserve">osadami </w:t>
                      </w:r>
                      <w:r w:rsidR="00733493" w:rsidRPr="008833A5">
                        <w:rPr>
                          <w:sz w:val="20"/>
                          <w:szCs w:val="20"/>
                        </w:rPr>
                        <w:t>v</w:t>
                      </w:r>
                      <w:r w:rsidR="00733493">
                        <w:rPr>
                          <w:sz w:val="20"/>
                          <w:szCs w:val="20"/>
                        </w:rPr>
                        <w:t> </w:t>
                      </w:r>
                      <w:r w:rsidRPr="008833A5">
                        <w:rPr>
                          <w:sz w:val="20"/>
                          <w:szCs w:val="20"/>
                        </w:rPr>
                        <w:t>Mostaru</w:t>
                      </w:r>
                      <w:bookmarkEnd w:id="31"/>
                    </w:p>
                  </w:txbxContent>
                </v:textbox>
                <w10:wrap type="topAndBottom"/>
              </v:shape>
            </w:pict>
          </mc:Fallback>
        </mc:AlternateContent>
      </w:r>
      <w:r>
        <w:rPr>
          <w:noProof/>
        </w:rPr>
        <w:drawing>
          <wp:anchor distT="0" distB="0" distL="114300" distR="114300" simplePos="0" relativeHeight="251661312" behindDoc="0" locked="0" layoutInCell="1" allowOverlap="1" wp14:anchorId="7E2097AA" wp14:editId="3E6F0EAB">
            <wp:simplePos x="0" y="0"/>
            <wp:positionH relativeFrom="column">
              <wp:posOffset>328930</wp:posOffset>
            </wp:positionH>
            <wp:positionV relativeFrom="paragraph">
              <wp:posOffset>3234055</wp:posOffset>
            </wp:positionV>
            <wp:extent cx="5104765" cy="4154805"/>
            <wp:effectExtent l="0" t="0" r="635" b="0"/>
            <wp:wrapTopAndBottom/>
            <wp:docPr id="1373029493" name="Obrázek 1"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ní k dispozici žádný popis fot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4765" cy="4154805"/>
                    </a:xfrm>
                    <a:prstGeom prst="rect">
                      <a:avLst/>
                    </a:prstGeom>
                    <a:noFill/>
                    <a:ln>
                      <a:noFill/>
                    </a:ln>
                  </pic:spPr>
                </pic:pic>
              </a:graphicData>
            </a:graphic>
          </wp:anchor>
        </w:drawing>
      </w:r>
      <w:r w:rsidR="004B0497" w:rsidRPr="004B0497">
        <w:t xml:space="preserve">Volební obvody mají svůj historický základ </w:t>
      </w:r>
      <w:r w:rsidR="00733493" w:rsidRPr="004B0497">
        <w:t>v</w:t>
      </w:r>
      <w:r w:rsidR="00733493">
        <w:t> </w:t>
      </w:r>
      <w:r w:rsidR="004B0497" w:rsidRPr="004B0497">
        <w:t xml:space="preserve">roce 1996, kdy se Mostar rozdělil do šesti obcí </w:t>
      </w:r>
      <w:r w:rsidR="00733493" w:rsidRPr="004B0497">
        <w:t>a</w:t>
      </w:r>
      <w:r w:rsidR="00733493">
        <w:t> </w:t>
      </w:r>
      <w:r w:rsidR="004B0497" w:rsidRPr="004B0497">
        <w:t>jedné společně spravované centrální zóny. Nynější volební obvody tak kopírují historické hranice těchto šesti obcí (</w:t>
      </w:r>
      <w:proofErr w:type="spellStart"/>
      <w:r w:rsidR="004B0497" w:rsidRPr="004B0497">
        <w:t>OHR</w:t>
      </w:r>
      <w:proofErr w:type="spellEnd"/>
      <w:r w:rsidR="004B0497" w:rsidRPr="004B0497">
        <w:t>, 2004</w:t>
      </w:r>
      <w:r w:rsidR="00F22252">
        <w:t>a</w:t>
      </w:r>
      <w:r w:rsidR="004B0497" w:rsidRPr="004B0497">
        <w:t xml:space="preserve">). Problematickým bodem však zůstává malá, přesto hustě zabydlená centrální zóna Mostaru, která nenese status samostatného volebního obvodu </w:t>
      </w:r>
      <w:r w:rsidR="00733493" w:rsidRPr="004B0497">
        <w:t>a</w:t>
      </w:r>
      <w:r w:rsidR="00733493">
        <w:t> </w:t>
      </w:r>
      <w:r w:rsidR="004B0497" w:rsidRPr="004B0497">
        <w:t xml:space="preserve">která územně zasahuje hned do tří volebních jednotek. Její obyvatelé se proto mohli sami rozhodnout, ve kterém </w:t>
      </w:r>
      <w:r w:rsidR="00733493" w:rsidRPr="004B0497">
        <w:t>z</w:t>
      </w:r>
      <w:r w:rsidR="00733493">
        <w:t> </w:t>
      </w:r>
      <w:r w:rsidR="004B0497" w:rsidRPr="004B0497">
        <w:t>těchto tří obvodů budou uplatňovat své pasivní nebo aktivní volební právo. Tito občané si tak vybírali, zda se zapojí do voleb ve volebním obvodu Západ, Jihozápad nebo Staré město (</w:t>
      </w:r>
      <w:proofErr w:type="spellStart"/>
      <w:r w:rsidR="004B0497" w:rsidRPr="004B0497">
        <w:t>ldamostar</w:t>
      </w:r>
      <w:proofErr w:type="spellEnd"/>
      <w:r w:rsidR="004B0497" w:rsidRPr="004B0497">
        <w:t xml:space="preserve">, 2020). </w:t>
      </w:r>
      <w:r w:rsidR="00733493" w:rsidRPr="004B0497">
        <w:t>Z</w:t>
      </w:r>
      <w:r w:rsidR="00733493">
        <w:t> </w:t>
      </w:r>
      <w:r w:rsidR="004B0497" w:rsidRPr="004B0497">
        <w:t xml:space="preserve">tohoto důvodu tak nelze určit etnické složení těchto tří volebních jednotek, </w:t>
      </w:r>
      <w:r w:rsidR="00733493" w:rsidRPr="004B0497">
        <w:t>a</w:t>
      </w:r>
      <w:r w:rsidR="00733493">
        <w:t> </w:t>
      </w:r>
      <w:r w:rsidR="004B0497" w:rsidRPr="004B0497">
        <w:t xml:space="preserve">proto se tedy zaměřím pouze na celoměstský volební obvod </w:t>
      </w:r>
      <w:r w:rsidR="00733493" w:rsidRPr="004B0497">
        <w:t>a</w:t>
      </w:r>
      <w:r w:rsidR="00733493">
        <w:t> </w:t>
      </w:r>
      <w:r w:rsidR="004B0497" w:rsidRPr="004B0497">
        <w:t xml:space="preserve">tři zbylé volební obvody: Sever, Jih, Jihovýchod. Etnické složení těchto tří obvodů vytvořím na základě dat ze statistika.ba </w:t>
      </w:r>
      <w:r w:rsidR="00733493" w:rsidRPr="004B0497">
        <w:t>a</w:t>
      </w:r>
      <w:r w:rsidR="00733493">
        <w:t> </w:t>
      </w:r>
      <w:r w:rsidR="006E360F">
        <w:t>obrázku č. 4.</w:t>
      </w:r>
      <w:r w:rsidR="004B0497" w:rsidRPr="004B0497">
        <w:rPr>
          <w:noProof/>
        </w:rPr>
        <w:t xml:space="preserve"> </w:t>
      </w:r>
    </w:p>
    <w:p w14:paraId="4141DA24" w14:textId="09AAF40B" w:rsidR="004B0497" w:rsidRDefault="004B0497" w:rsidP="004B0497">
      <w:pPr>
        <w:pStyle w:val="text"/>
        <w:rPr>
          <w:noProof/>
        </w:rPr>
      </w:pPr>
    </w:p>
    <w:p w14:paraId="3795B5EF" w14:textId="1DE52335" w:rsidR="00465DE9" w:rsidRDefault="008833A5" w:rsidP="008833A5">
      <w:pPr>
        <w:pStyle w:val="text"/>
        <w:spacing w:after="240"/>
        <w:rPr>
          <w:noProof/>
        </w:rPr>
      </w:pPr>
      <w:r w:rsidRPr="004B0497">
        <w:rPr>
          <w:noProof/>
        </w:rPr>
        <w:lastRenderedPageBreak/>
        <w:t xml:space="preserve">Celkově měl Mostar </w:t>
      </w:r>
      <w:r w:rsidR="00733493" w:rsidRPr="004B0497">
        <w:rPr>
          <w:noProof/>
        </w:rPr>
        <w:t>v</w:t>
      </w:r>
      <w:r w:rsidR="00733493">
        <w:rPr>
          <w:noProof/>
        </w:rPr>
        <w:t> </w:t>
      </w:r>
      <w:r w:rsidRPr="004B0497">
        <w:rPr>
          <w:noProof/>
        </w:rPr>
        <w:t xml:space="preserve">roce 2013 105 797 obyvatel </w:t>
      </w:r>
      <w:r w:rsidR="00733493" w:rsidRPr="004B0497">
        <w:rPr>
          <w:noProof/>
        </w:rPr>
        <w:t>a</w:t>
      </w:r>
      <w:r w:rsidR="00733493">
        <w:rPr>
          <w:noProof/>
        </w:rPr>
        <w:t> </w:t>
      </w:r>
      <w:r w:rsidRPr="004B0497">
        <w:rPr>
          <w:noProof/>
        </w:rPr>
        <w:t>celé území města sklád</w:t>
      </w:r>
      <w:r w:rsidR="008A63F1">
        <w:rPr>
          <w:noProof/>
        </w:rPr>
        <w:t>alo</w:t>
      </w:r>
      <w:r w:rsidRPr="004B0497">
        <w:rPr>
          <w:noProof/>
        </w:rPr>
        <w:t xml:space="preserve"> </w:t>
      </w:r>
      <w:r w:rsidR="00733493" w:rsidRPr="004B0497">
        <w:rPr>
          <w:noProof/>
        </w:rPr>
        <w:t>z</w:t>
      </w:r>
      <w:r w:rsidR="00733493">
        <w:rPr>
          <w:noProof/>
        </w:rPr>
        <w:t> </w:t>
      </w:r>
      <w:r w:rsidRPr="004B0497">
        <w:rPr>
          <w:noProof/>
        </w:rPr>
        <w:t xml:space="preserve">60 osad. Bosňáci </w:t>
      </w:r>
      <w:r w:rsidR="008A63F1">
        <w:rPr>
          <w:noProof/>
        </w:rPr>
        <w:t>byl</w:t>
      </w:r>
      <w:r w:rsidRPr="004B0497">
        <w:rPr>
          <w:noProof/>
        </w:rPr>
        <w:t xml:space="preserve"> etnicky dominantní ve 30 osadách, které se rozkládají primárně ve východní části města. Ve 28 osadách pak domi</w:t>
      </w:r>
      <w:r w:rsidR="008A63F1">
        <w:rPr>
          <w:noProof/>
        </w:rPr>
        <w:t>novali</w:t>
      </w:r>
      <w:r w:rsidRPr="004B0497">
        <w:rPr>
          <w:noProof/>
        </w:rPr>
        <w:t xml:space="preserve"> Chorvaté </w:t>
      </w:r>
      <w:r w:rsidR="00733493" w:rsidRPr="004B0497">
        <w:rPr>
          <w:noProof/>
        </w:rPr>
        <w:t>a</w:t>
      </w:r>
      <w:r w:rsidR="00733493">
        <w:rPr>
          <w:noProof/>
        </w:rPr>
        <w:t> </w:t>
      </w:r>
      <w:r w:rsidRPr="004B0497">
        <w:rPr>
          <w:noProof/>
        </w:rPr>
        <w:t xml:space="preserve">tyto osady jsou </w:t>
      </w:r>
      <w:r w:rsidR="00733493" w:rsidRPr="004B0497">
        <w:rPr>
          <w:noProof/>
        </w:rPr>
        <w:t>v</w:t>
      </w:r>
      <w:r w:rsidR="00733493">
        <w:rPr>
          <w:noProof/>
        </w:rPr>
        <w:t> </w:t>
      </w:r>
      <w:r w:rsidRPr="004B0497">
        <w:rPr>
          <w:noProof/>
        </w:rPr>
        <w:t xml:space="preserve">západní části Mostaru. Zbylé dvě osady </w:t>
      </w:r>
      <w:r w:rsidR="008A63F1">
        <w:rPr>
          <w:noProof/>
        </w:rPr>
        <w:t>byly</w:t>
      </w:r>
      <w:r w:rsidRPr="004B0497">
        <w:rPr>
          <w:noProof/>
        </w:rPr>
        <w:t xml:space="preserve"> dlouhodobě neobydlené. Celkově </w:t>
      </w:r>
      <w:r w:rsidR="008A63F1">
        <w:rPr>
          <w:noProof/>
        </w:rPr>
        <w:t xml:space="preserve">bylo </w:t>
      </w:r>
      <w:r w:rsidRPr="004B0497">
        <w:rPr>
          <w:noProof/>
        </w:rPr>
        <w:t xml:space="preserve">tedy složení obyvatelstva Mostaru následující: Chorvaté 48,4 %, Bosňáci 44,2 %, Srbové 4,2 % </w:t>
      </w:r>
      <w:r w:rsidR="00733493" w:rsidRPr="004B0497">
        <w:rPr>
          <w:noProof/>
        </w:rPr>
        <w:t>a</w:t>
      </w:r>
      <w:r w:rsidR="00733493">
        <w:rPr>
          <w:noProof/>
        </w:rPr>
        <w:t> </w:t>
      </w:r>
      <w:r w:rsidRPr="004B0497">
        <w:rPr>
          <w:noProof/>
        </w:rPr>
        <w:t>ostatní 3,2 % (Statistika.ba, n.d.).</w:t>
      </w:r>
    </w:p>
    <w:tbl>
      <w:tblPr>
        <w:tblStyle w:val="Mkatabulky"/>
        <w:tblW w:w="9067" w:type="dxa"/>
        <w:tblLook w:val="04A0" w:firstRow="1" w:lastRow="0" w:firstColumn="1" w:lastColumn="0" w:noHBand="0" w:noVBand="1"/>
      </w:tblPr>
      <w:tblGrid>
        <w:gridCol w:w="3117"/>
        <w:gridCol w:w="3118"/>
        <w:gridCol w:w="2832"/>
      </w:tblGrid>
      <w:tr w:rsidR="004B0497" w14:paraId="6941729A" w14:textId="77777777" w:rsidTr="00BB6799">
        <w:trPr>
          <w:trHeight w:val="296"/>
        </w:trPr>
        <w:tc>
          <w:tcPr>
            <w:tcW w:w="9067" w:type="dxa"/>
            <w:gridSpan w:val="3"/>
          </w:tcPr>
          <w:p w14:paraId="28874A7D" w14:textId="1A12ED49" w:rsidR="004B0497" w:rsidRDefault="004B0497" w:rsidP="004F7937">
            <w:pPr>
              <w:jc w:val="center"/>
            </w:pPr>
            <w:r>
              <w:t>Celoměstský volební obvod</w:t>
            </w:r>
          </w:p>
        </w:tc>
      </w:tr>
      <w:tr w:rsidR="004B0497" w14:paraId="52CD4112" w14:textId="77777777" w:rsidTr="00BB6799">
        <w:trPr>
          <w:trHeight w:val="279"/>
        </w:trPr>
        <w:tc>
          <w:tcPr>
            <w:tcW w:w="3117" w:type="dxa"/>
          </w:tcPr>
          <w:p w14:paraId="0ED66BF2" w14:textId="77777777" w:rsidR="004B0497" w:rsidRDefault="004B0497" w:rsidP="004F7937">
            <w:r>
              <w:t>Etnická skupina</w:t>
            </w:r>
          </w:p>
        </w:tc>
        <w:tc>
          <w:tcPr>
            <w:tcW w:w="3118" w:type="dxa"/>
          </w:tcPr>
          <w:p w14:paraId="52F7C8E7" w14:textId="77777777" w:rsidR="004B0497" w:rsidRDefault="004B0497" w:rsidP="004F7937">
            <w:pPr>
              <w:jc w:val="center"/>
            </w:pPr>
            <w:r>
              <w:t>Počet</w:t>
            </w:r>
          </w:p>
        </w:tc>
        <w:tc>
          <w:tcPr>
            <w:tcW w:w="2832" w:type="dxa"/>
          </w:tcPr>
          <w:p w14:paraId="06E32348" w14:textId="3C1D5971" w:rsidR="004B0497" w:rsidRDefault="004B0497" w:rsidP="004F7937">
            <w:pPr>
              <w:jc w:val="center"/>
            </w:pPr>
            <w:r>
              <w:t xml:space="preserve">Podíl </w:t>
            </w:r>
            <w:r w:rsidR="00733493">
              <w:t>v </w:t>
            </w:r>
            <w:r>
              <w:t>%</w:t>
            </w:r>
          </w:p>
        </w:tc>
      </w:tr>
      <w:tr w:rsidR="004B0497" w14:paraId="2B951C36" w14:textId="77777777" w:rsidTr="00BB6799">
        <w:trPr>
          <w:trHeight w:val="296"/>
        </w:trPr>
        <w:tc>
          <w:tcPr>
            <w:tcW w:w="3117" w:type="dxa"/>
            <w:shd w:val="clear" w:color="auto" w:fill="538135" w:themeFill="accent6" w:themeFillShade="BF"/>
          </w:tcPr>
          <w:p w14:paraId="2746270F" w14:textId="77777777" w:rsidR="004B0497" w:rsidRPr="00465C96" w:rsidRDefault="004B0497" w:rsidP="004F7937">
            <w:pPr>
              <w:rPr>
                <w:color w:val="A5A5A5" w:themeColor="accent3"/>
              </w:rPr>
            </w:pPr>
            <w:r>
              <w:t>Bosňáci</w:t>
            </w:r>
          </w:p>
        </w:tc>
        <w:tc>
          <w:tcPr>
            <w:tcW w:w="3118" w:type="dxa"/>
            <w:shd w:val="clear" w:color="auto" w:fill="538135" w:themeFill="accent6" w:themeFillShade="BF"/>
          </w:tcPr>
          <w:p w14:paraId="495523EB" w14:textId="77777777" w:rsidR="004B0497" w:rsidRDefault="004B0497" w:rsidP="004F7937">
            <w:pPr>
              <w:jc w:val="center"/>
            </w:pPr>
            <w:r>
              <w:t>46 752</w:t>
            </w:r>
          </w:p>
        </w:tc>
        <w:tc>
          <w:tcPr>
            <w:tcW w:w="2832" w:type="dxa"/>
            <w:shd w:val="clear" w:color="auto" w:fill="538135" w:themeFill="accent6" w:themeFillShade="BF"/>
          </w:tcPr>
          <w:p w14:paraId="624FD46C" w14:textId="77777777" w:rsidR="004B0497" w:rsidRDefault="004B0497" w:rsidP="004F7937">
            <w:pPr>
              <w:jc w:val="center"/>
            </w:pPr>
            <w:r>
              <w:t>44,2</w:t>
            </w:r>
          </w:p>
        </w:tc>
      </w:tr>
      <w:tr w:rsidR="004B0497" w14:paraId="5C1090BF" w14:textId="77777777" w:rsidTr="00BB6799">
        <w:trPr>
          <w:trHeight w:val="279"/>
        </w:trPr>
        <w:tc>
          <w:tcPr>
            <w:tcW w:w="3117" w:type="dxa"/>
            <w:shd w:val="clear" w:color="auto" w:fill="4472C4" w:themeFill="accent1"/>
          </w:tcPr>
          <w:p w14:paraId="12680974" w14:textId="77777777" w:rsidR="004B0497" w:rsidRDefault="004B0497" w:rsidP="004F7937">
            <w:r>
              <w:t>Chorvaté</w:t>
            </w:r>
          </w:p>
        </w:tc>
        <w:tc>
          <w:tcPr>
            <w:tcW w:w="3118" w:type="dxa"/>
            <w:shd w:val="clear" w:color="auto" w:fill="4472C4" w:themeFill="accent1"/>
          </w:tcPr>
          <w:p w14:paraId="3C3F65B5" w14:textId="77777777" w:rsidR="004B0497" w:rsidRDefault="004B0497" w:rsidP="004F7937">
            <w:pPr>
              <w:jc w:val="center"/>
            </w:pPr>
            <w:r>
              <w:t>51 216</w:t>
            </w:r>
          </w:p>
        </w:tc>
        <w:tc>
          <w:tcPr>
            <w:tcW w:w="2832" w:type="dxa"/>
            <w:shd w:val="clear" w:color="auto" w:fill="4472C4" w:themeFill="accent1"/>
          </w:tcPr>
          <w:p w14:paraId="672D9DEE" w14:textId="77777777" w:rsidR="004B0497" w:rsidRDefault="004B0497" w:rsidP="004F7937">
            <w:pPr>
              <w:jc w:val="center"/>
            </w:pPr>
            <w:r>
              <w:t>48,4</w:t>
            </w:r>
          </w:p>
        </w:tc>
      </w:tr>
      <w:tr w:rsidR="004B0497" w14:paraId="2BB86F8A" w14:textId="77777777" w:rsidTr="00BB6799">
        <w:trPr>
          <w:trHeight w:val="296"/>
        </w:trPr>
        <w:tc>
          <w:tcPr>
            <w:tcW w:w="3117" w:type="dxa"/>
            <w:shd w:val="clear" w:color="auto" w:fill="FF0000"/>
          </w:tcPr>
          <w:p w14:paraId="028DCEB3" w14:textId="77777777" w:rsidR="004B0497" w:rsidRDefault="004B0497" w:rsidP="004F7937">
            <w:r>
              <w:t>Srbové</w:t>
            </w:r>
          </w:p>
        </w:tc>
        <w:tc>
          <w:tcPr>
            <w:tcW w:w="3118" w:type="dxa"/>
            <w:shd w:val="clear" w:color="auto" w:fill="FF0000"/>
          </w:tcPr>
          <w:p w14:paraId="153F5E4E" w14:textId="77777777" w:rsidR="004B0497" w:rsidRDefault="004B0497" w:rsidP="004F7937">
            <w:pPr>
              <w:jc w:val="center"/>
            </w:pPr>
            <w:r>
              <w:t>4 421</w:t>
            </w:r>
          </w:p>
        </w:tc>
        <w:tc>
          <w:tcPr>
            <w:tcW w:w="2832" w:type="dxa"/>
            <w:shd w:val="clear" w:color="auto" w:fill="FF0000"/>
          </w:tcPr>
          <w:p w14:paraId="3B118F6F" w14:textId="77777777" w:rsidR="004B0497" w:rsidRDefault="004B0497" w:rsidP="004F7937">
            <w:pPr>
              <w:jc w:val="center"/>
            </w:pPr>
            <w:r>
              <w:t>4,2</w:t>
            </w:r>
          </w:p>
        </w:tc>
      </w:tr>
      <w:tr w:rsidR="004B0497" w14:paraId="12052AD6" w14:textId="77777777" w:rsidTr="00BB6799">
        <w:trPr>
          <w:trHeight w:val="279"/>
        </w:trPr>
        <w:tc>
          <w:tcPr>
            <w:tcW w:w="3117" w:type="dxa"/>
          </w:tcPr>
          <w:p w14:paraId="5D9BCF48" w14:textId="77777777" w:rsidR="004B0497" w:rsidRDefault="004B0497" w:rsidP="004F7937">
            <w:r>
              <w:t>Ostatní</w:t>
            </w:r>
          </w:p>
        </w:tc>
        <w:tc>
          <w:tcPr>
            <w:tcW w:w="3118" w:type="dxa"/>
          </w:tcPr>
          <w:p w14:paraId="3D6BE84E" w14:textId="77777777" w:rsidR="004B0497" w:rsidRDefault="004B0497" w:rsidP="004F7937">
            <w:pPr>
              <w:jc w:val="center"/>
            </w:pPr>
            <w:r>
              <w:t>3 408</w:t>
            </w:r>
          </w:p>
        </w:tc>
        <w:tc>
          <w:tcPr>
            <w:tcW w:w="2832" w:type="dxa"/>
          </w:tcPr>
          <w:p w14:paraId="6FBBC86F" w14:textId="77777777" w:rsidR="004B0497" w:rsidRDefault="004B0497" w:rsidP="004F7937">
            <w:pPr>
              <w:jc w:val="center"/>
            </w:pPr>
            <w:r>
              <w:t>3,2</w:t>
            </w:r>
          </w:p>
        </w:tc>
      </w:tr>
      <w:tr w:rsidR="004B0497" w14:paraId="40445AA5" w14:textId="77777777" w:rsidTr="00BB6799">
        <w:trPr>
          <w:trHeight w:val="279"/>
        </w:trPr>
        <w:tc>
          <w:tcPr>
            <w:tcW w:w="3117" w:type="dxa"/>
          </w:tcPr>
          <w:p w14:paraId="6B49056B" w14:textId="77777777" w:rsidR="004B0497" w:rsidRDefault="004B0497" w:rsidP="004F7937">
            <w:r>
              <w:t>Součet</w:t>
            </w:r>
          </w:p>
        </w:tc>
        <w:tc>
          <w:tcPr>
            <w:tcW w:w="3118" w:type="dxa"/>
          </w:tcPr>
          <w:p w14:paraId="6B61C41E" w14:textId="77777777" w:rsidR="004B0497" w:rsidRDefault="004B0497" w:rsidP="004F7937">
            <w:pPr>
              <w:jc w:val="center"/>
            </w:pPr>
            <w:r>
              <w:t>105 797</w:t>
            </w:r>
            <w:r>
              <w:fldChar w:fldCharType="begin"/>
            </w:r>
            <w:r>
              <w:instrText xml:space="preserve"> =COUNT() </w:instrText>
            </w:r>
            <w:r w:rsidR="00614D7C">
              <w:fldChar w:fldCharType="separate"/>
            </w:r>
            <w:r>
              <w:fldChar w:fldCharType="end"/>
            </w:r>
          </w:p>
        </w:tc>
        <w:tc>
          <w:tcPr>
            <w:tcW w:w="2832" w:type="dxa"/>
          </w:tcPr>
          <w:p w14:paraId="20ADA29E" w14:textId="77777777" w:rsidR="004B0497" w:rsidRDefault="004B0497" w:rsidP="00BB6799">
            <w:pPr>
              <w:keepNext/>
              <w:jc w:val="center"/>
            </w:pPr>
            <w:r>
              <w:t>100</w:t>
            </w:r>
          </w:p>
        </w:tc>
      </w:tr>
    </w:tbl>
    <w:p w14:paraId="02811BB5" w14:textId="5DAD6A29" w:rsidR="00F0655A" w:rsidRDefault="00BB6799" w:rsidP="008833A5">
      <w:pPr>
        <w:pStyle w:val="Titulek"/>
        <w:rPr>
          <w:sz w:val="20"/>
          <w:szCs w:val="20"/>
        </w:rPr>
      </w:pPr>
      <w:bookmarkStart w:id="28" w:name="_Toc164883572"/>
      <w:r w:rsidRPr="008833A5">
        <w:rPr>
          <w:sz w:val="20"/>
          <w:szCs w:val="20"/>
        </w:rPr>
        <w:t xml:space="preserve">Tabulka </w:t>
      </w:r>
      <w:r w:rsidR="001A7B56">
        <w:rPr>
          <w:sz w:val="20"/>
          <w:szCs w:val="20"/>
        </w:rPr>
        <w:fldChar w:fldCharType="begin"/>
      </w:r>
      <w:r w:rsidR="001A7B56">
        <w:rPr>
          <w:sz w:val="20"/>
          <w:szCs w:val="20"/>
        </w:rPr>
        <w:instrText xml:space="preserve"> SEQ Tabulka \* ARABIC </w:instrText>
      </w:r>
      <w:r w:rsidR="001A7B56">
        <w:rPr>
          <w:sz w:val="20"/>
          <w:szCs w:val="20"/>
        </w:rPr>
        <w:fldChar w:fldCharType="separate"/>
      </w:r>
      <w:r w:rsidR="001A7B56">
        <w:rPr>
          <w:noProof/>
          <w:sz w:val="20"/>
          <w:szCs w:val="20"/>
        </w:rPr>
        <w:t>2</w:t>
      </w:r>
      <w:r w:rsidR="001A7B56">
        <w:rPr>
          <w:sz w:val="20"/>
          <w:szCs w:val="20"/>
        </w:rPr>
        <w:fldChar w:fldCharType="end"/>
      </w:r>
      <w:r w:rsidRPr="008833A5">
        <w:rPr>
          <w:sz w:val="20"/>
          <w:szCs w:val="20"/>
        </w:rPr>
        <w:t xml:space="preserve"> - etnické složení celoměstského volebního obvodu</w:t>
      </w:r>
      <w:bookmarkEnd w:id="28"/>
    </w:p>
    <w:p w14:paraId="1EB6D1FE" w14:textId="430688AA" w:rsidR="008833A5" w:rsidRPr="008833A5" w:rsidRDefault="008833A5" w:rsidP="008833A5">
      <w:pPr>
        <w:pStyle w:val="text"/>
        <w:spacing w:before="600" w:after="240"/>
        <w:rPr>
          <w:noProof/>
        </w:rPr>
      </w:pPr>
      <w:r w:rsidRPr="004B0497">
        <w:rPr>
          <w:noProof/>
        </w:rPr>
        <w:t>Volební obvod Sever se sklád</w:t>
      </w:r>
      <w:r w:rsidR="008A63F1">
        <w:rPr>
          <w:noProof/>
        </w:rPr>
        <w:t>al</w:t>
      </w:r>
      <w:r w:rsidRPr="004B0497">
        <w:rPr>
          <w:noProof/>
        </w:rPr>
        <w:t xml:space="preserve"> </w:t>
      </w:r>
      <w:r w:rsidR="00733493" w:rsidRPr="004B0497">
        <w:rPr>
          <w:noProof/>
        </w:rPr>
        <w:t>z</w:t>
      </w:r>
      <w:r w:rsidR="00733493">
        <w:rPr>
          <w:noProof/>
        </w:rPr>
        <w:t> </w:t>
      </w:r>
      <w:r w:rsidRPr="004B0497">
        <w:rPr>
          <w:noProof/>
        </w:rPr>
        <w:t xml:space="preserve">14 osad. 13 </w:t>
      </w:r>
      <w:r w:rsidR="008A63F1">
        <w:rPr>
          <w:noProof/>
        </w:rPr>
        <w:t>bylo</w:t>
      </w:r>
      <w:r w:rsidRPr="004B0497">
        <w:rPr>
          <w:noProof/>
        </w:rPr>
        <w:t xml:space="preserve"> bosňáckých </w:t>
      </w:r>
      <w:r w:rsidR="00733493" w:rsidRPr="004B0497">
        <w:rPr>
          <w:noProof/>
        </w:rPr>
        <w:t>a</w:t>
      </w:r>
      <w:r w:rsidR="00733493">
        <w:rPr>
          <w:noProof/>
        </w:rPr>
        <w:t> </w:t>
      </w:r>
      <w:r w:rsidRPr="004B0497">
        <w:rPr>
          <w:noProof/>
        </w:rPr>
        <w:t xml:space="preserve">jedna srbská. </w:t>
      </w:r>
      <w:r w:rsidR="00733493" w:rsidRPr="004B0497">
        <w:rPr>
          <w:noProof/>
        </w:rPr>
        <w:t>V</w:t>
      </w:r>
      <w:r w:rsidR="00733493">
        <w:rPr>
          <w:noProof/>
        </w:rPr>
        <w:t> </w:t>
      </w:r>
      <w:r w:rsidRPr="004B0497">
        <w:rPr>
          <w:noProof/>
        </w:rPr>
        <w:t>rámci tohoto obvodu tvoř</w:t>
      </w:r>
      <w:r w:rsidR="008A63F1">
        <w:rPr>
          <w:noProof/>
        </w:rPr>
        <w:t>ili</w:t>
      </w:r>
      <w:r w:rsidRPr="004B0497">
        <w:rPr>
          <w:noProof/>
        </w:rPr>
        <w:t xml:space="preserve"> Bosňáci 81,02 % obyvatel, Chorvaté 10,44 %, Srbové 6,75 % </w:t>
      </w:r>
      <w:r w:rsidR="00733493" w:rsidRPr="004B0497">
        <w:rPr>
          <w:noProof/>
        </w:rPr>
        <w:t>a</w:t>
      </w:r>
      <w:r w:rsidR="00733493">
        <w:rPr>
          <w:noProof/>
        </w:rPr>
        <w:t> </w:t>
      </w:r>
      <w:r w:rsidRPr="004B0497">
        <w:rPr>
          <w:noProof/>
        </w:rPr>
        <w:t>ostatní 1,79 % (Statistika.ba, n.d.).</w:t>
      </w:r>
    </w:p>
    <w:tbl>
      <w:tblPr>
        <w:tblStyle w:val="Mkatabulky"/>
        <w:tblW w:w="0" w:type="auto"/>
        <w:tblLook w:val="04A0" w:firstRow="1" w:lastRow="0" w:firstColumn="1" w:lastColumn="0" w:noHBand="0" w:noVBand="1"/>
      </w:tblPr>
      <w:tblGrid>
        <w:gridCol w:w="3018"/>
        <w:gridCol w:w="3019"/>
        <w:gridCol w:w="3019"/>
      </w:tblGrid>
      <w:tr w:rsidR="004B0497" w:rsidRPr="004B0497" w14:paraId="7520EC42" w14:textId="77777777" w:rsidTr="004B0497">
        <w:tc>
          <w:tcPr>
            <w:tcW w:w="9056" w:type="dxa"/>
            <w:gridSpan w:val="3"/>
          </w:tcPr>
          <w:p w14:paraId="3F929312" w14:textId="77777777" w:rsidR="004B0497" w:rsidRPr="004B0497" w:rsidRDefault="004B0497" w:rsidP="004B0497">
            <w:pPr>
              <w:tabs>
                <w:tab w:val="left" w:pos="1075"/>
                <w:tab w:val="center" w:pos="4423"/>
              </w:tabs>
              <w:rPr>
                <w:rFonts w:ascii="Aptos" w:eastAsia="Aptos" w:hAnsi="Aptos"/>
                <w:lang w:eastAsia="en-US"/>
              </w:rPr>
            </w:pPr>
            <w:r w:rsidRPr="004B0497">
              <w:rPr>
                <w:rFonts w:ascii="Aptos" w:eastAsia="Aptos" w:hAnsi="Aptos"/>
                <w:lang w:eastAsia="en-US"/>
              </w:rPr>
              <w:tab/>
            </w:r>
            <w:r w:rsidRPr="004B0497">
              <w:rPr>
                <w:rFonts w:ascii="Aptos" w:eastAsia="Aptos" w:hAnsi="Aptos"/>
                <w:lang w:eastAsia="en-US"/>
              </w:rPr>
              <w:tab/>
              <w:t>Volební obvod – Sever</w:t>
            </w:r>
          </w:p>
        </w:tc>
      </w:tr>
      <w:tr w:rsidR="004B0497" w:rsidRPr="004B0497" w14:paraId="2F5D85BA" w14:textId="77777777" w:rsidTr="004B0497">
        <w:tc>
          <w:tcPr>
            <w:tcW w:w="3018" w:type="dxa"/>
          </w:tcPr>
          <w:p w14:paraId="0B148E33" w14:textId="77777777" w:rsidR="004B0497" w:rsidRPr="004B0497" w:rsidRDefault="004B0497" w:rsidP="004B0497">
            <w:pPr>
              <w:rPr>
                <w:rFonts w:ascii="Aptos" w:eastAsia="Aptos" w:hAnsi="Aptos"/>
                <w:lang w:eastAsia="en-US"/>
              </w:rPr>
            </w:pPr>
            <w:r w:rsidRPr="004B0497">
              <w:rPr>
                <w:rFonts w:ascii="Aptos" w:eastAsia="Aptos" w:hAnsi="Aptos"/>
                <w:lang w:eastAsia="en-US"/>
              </w:rPr>
              <w:t>Etnická skupina</w:t>
            </w:r>
          </w:p>
        </w:tc>
        <w:tc>
          <w:tcPr>
            <w:tcW w:w="3019" w:type="dxa"/>
          </w:tcPr>
          <w:p w14:paraId="2E9FF57F" w14:textId="77777777" w:rsidR="004B0497" w:rsidRPr="004B0497" w:rsidRDefault="004B0497" w:rsidP="004B0497">
            <w:pPr>
              <w:jc w:val="center"/>
              <w:rPr>
                <w:rFonts w:ascii="Aptos" w:eastAsia="Aptos" w:hAnsi="Aptos"/>
                <w:lang w:eastAsia="en-US"/>
              </w:rPr>
            </w:pPr>
            <w:r w:rsidRPr="004B0497">
              <w:rPr>
                <w:rFonts w:ascii="Aptos" w:eastAsia="Aptos" w:hAnsi="Aptos"/>
                <w:lang w:eastAsia="en-US"/>
              </w:rPr>
              <w:t>Počet</w:t>
            </w:r>
          </w:p>
        </w:tc>
        <w:tc>
          <w:tcPr>
            <w:tcW w:w="3019" w:type="dxa"/>
          </w:tcPr>
          <w:p w14:paraId="4999E11A" w14:textId="1B656666" w:rsidR="004B0497" w:rsidRPr="004B0497" w:rsidRDefault="004B0497" w:rsidP="004B0497">
            <w:pPr>
              <w:jc w:val="center"/>
              <w:rPr>
                <w:rFonts w:ascii="Aptos" w:eastAsia="Aptos" w:hAnsi="Aptos"/>
                <w:lang w:eastAsia="en-US"/>
              </w:rPr>
            </w:pPr>
            <w:r w:rsidRPr="004B0497">
              <w:rPr>
                <w:rFonts w:ascii="Aptos" w:eastAsia="Aptos" w:hAnsi="Aptos"/>
                <w:lang w:eastAsia="en-US"/>
              </w:rPr>
              <w:t xml:space="preserve">Podíl </w:t>
            </w:r>
            <w:r w:rsidR="00733493" w:rsidRPr="004B0497">
              <w:rPr>
                <w:rFonts w:ascii="Aptos" w:eastAsia="Aptos" w:hAnsi="Aptos"/>
                <w:lang w:eastAsia="en-US"/>
              </w:rPr>
              <w:t>v</w:t>
            </w:r>
            <w:r w:rsidR="00733493">
              <w:rPr>
                <w:rFonts w:ascii="Aptos" w:eastAsia="Aptos" w:hAnsi="Aptos"/>
                <w:lang w:eastAsia="en-US"/>
              </w:rPr>
              <w:t> </w:t>
            </w:r>
            <w:r w:rsidRPr="004B0497">
              <w:rPr>
                <w:rFonts w:ascii="Aptos" w:eastAsia="Aptos" w:hAnsi="Aptos"/>
                <w:lang w:eastAsia="en-US"/>
              </w:rPr>
              <w:t>%</w:t>
            </w:r>
          </w:p>
        </w:tc>
      </w:tr>
      <w:tr w:rsidR="004E359D" w:rsidRPr="004B0497" w14:paraId="317225F1" w14:textId="77777777" w:rsidTr="004E359D">
        <w:tc>
          <w:tcPr>
            <w:tcW w:w="3018" w:type="dxa"/>
            <w:shd w:val="clear" w:color="auto" w:fill="538135" w:themeFill="accent6" w:themeFillShade="BF"/>
          </w:tcPr>
          <w:p w14:paraId="31DFFDE6" w14:textId="77777777" w:rsidR="004B0497" w:rsidRPr="004B0497" w:rsidRDefault="004B0497" w:rsidP="004B0497">
            <w:pPr>
              <w:rPr>
                <w:rFonts w:ascii="Aptos" w:eastAsia="Aptos" w:hAnsi="Aptos"/>
                <w:lang w:eastAsia="en-US"/>
              </w:rPr>
            </w:pPr>
            <w:r w:rsidRPr="004B0497">
              <w:rPr>
                <w:rFonts w:ascii="Aptos" w:eastAsia="Aptos" w:hAnsi="Aptos"/>
                <w:lang w:eastAsia="en-US"/>
              </w:rPr>
              <w:t>Bosňáci</w:t>
            </w:r>
          </w:p>
        </w:tc>
        <w:tc>
          <w:tcPr>
            <w:tcW w:w="3019" w:type="dxa"/>
            <w:shd w:val="clear" w:color="auto" w:fill="538135" w:themeFill="accent6" w:themeFillShade="BF"/>
          </w:tcPr>
          <w:p w14:paraId="791C2569" w14:textId="77777777" w:rsidR="004B0497" w:rsidRPr="004B0497" w:rsidRDefault="004B0497" w:rsidP="004B0497">
            <w:pPr>
              <w:jc w:val="center"/>
              <w:rPr>
                <w:rFonts w:ascii="Aptos" w:eastAsia="Aptos" w:hAnsi="Aptos"/>
                <w:lang w:eastAsia="en-US"/>
              </w:rPr>
            </w:pPr>
            <w:r w:rsidRPr="004B0497">
              <w:rPr>
                <w:rFonts w:ascii="Aptos" w:eastAsia="Aptos" w:hAnsi="Aptos"/>
                <w:lang w:eastAsia="en-US"/>
              </w:rPr>
              <w:t>9 896</w:t>
            </w:r>
          </w:p>
        </w:tc>
        <w:tc>
          <w:tcPr>
            <w:tcW w:w="3019" w:type="dxa"/>
            <w:shd w:val="clear" w:color="auto" w:fill="538135" w:themeFill="accent6" w:themeFillShade="BF"/>
          </w:tcPr>
          <w:p w14:paraId="47D42A93" w14:textId="77777777" w:rsidR="004B0497" w:rsidRPr="004B0497" w:rsidRDefault="004B0497" w:rsidP="004B0497">
            <w:pPr>
              <w:jc w:val="center"/>
              <w:rPr>
                <w:rFonts w:ascii="Aptos" w:eastAsia="Aptos" w:hAnsi="Aptos"/>
                <w:lang w:eastAsia="en-US"/>
              </w:rPr>
            </w:pPr>
            <w:r w:rsidRPr="004B0497">
              <w:rPr>
                <w:rFonts w:ascii="Aptos" w:eastAsia="Aptos" w:hAnsi="Aptos"/>
                <w:lang w:eastAsia="en-US"/>
              </w:rPr>
              <w:t>81,02</w:t>
            </w:r>
          </w:p>
        </w:tc>
      </w:tr>
      <w:tr w:rsidR="004B0497" w:rsidRPr="004B0497" w14:paraId="300F66AE" w14:textId="77777777" w:rsidTr="004B0497">
        <w:tc>
          <w:tcPr>
            <w:tcW w:w="3018" w:type="dxa"/>
            <w:shd w:val="clear" w:color="auto" w:fill="156082"/>
          </w:tcPr>
          <w:p w14:paraId="03264E8B" w14:textId="77777777" w:rsidR="004B0497" w:rsidRPr="004B0497" w:rsidRDefault="004B0497" w:rsidP="004B0497">
            <w:pPr>
              <w:rPr>
                <w:rFonts w:ascii="Aptos" w:eastAsia="Aptos" w:hAnsi="Aptos"/>
                <w:lang w:eastAsia="en-US"/>
              </w:rPr>
            </w:pPr>
            <w:r w:rsidRPr="004B0497">
              <w:rPr>
                <w:rFonts w:ascii="Aptos" w:eastAsia="Aptos" w:hAnsi="Aptos"/>
                <w:lang w:eastAsia="en-US"/>
              </w:rPr>
              <w:t>Chorvaté</w:t>
            </w:r>
          </w:p>
        </w:tc>
        <w:tc>
          <w:tcPr>
            <w:tcW w:w="3019" w:type="dxa"/>
            <w:shd w:val="clear" w:color="auto" w:fill="156082"/>
          </w:tcPr>
          <w:p w14:paraId="6F9FE29D" w14:textId="77777777" w:rsidR="004B0497" w:rsidRPr="004B0497" w:rsidRDefault="004B0497" w:rsidP="004B0497">
            <w:pPr>
              <w:jc w:val="center"/>
              <w:rPr>
                <w:rFonts w:ascii="Aptos" w:eastAsia="Aptos" w:hAnsi="Aptos"/>
                <w:lang w:eastAsia="en-US"/>
              </w:rPr>
            </w:pPr>
            <w:r w:rsidRPr="004B0497">
              <w:rPr>
                <w:rFonts w:ascii="Aptos" w:eastAsia="Aptos" w:hAnsi="Aptos"/>
                <w:lang w:eastAsia="en-US"/>
              </w:rPr>
              <w:t>1 275</w:t>
            </w:r>
          </w:p>
        </w:tc>
        <w:tc>
          <w:tcPr>
            <w:tcW w:w="3019" w:type="dxa"/>
            <w:shd w:val="clear" w:color="auto" w:fill="156082"/>
          </w:tcPr>
          <w:p w14:paraId="63C5A31C" w14:textId="77777777" w:rsidR="004B0497" w:rsidRPr="004B0497" w:rsidRDefault="004B0497" w:rsidP="004B0497">
            <w:pPr>
              <w:jc w:val="center"/>
              <w:rPr>
                <w:rFonts w:ascii="Aptos" w:eastAsia="Aptos" w:hAnsi="Aptos"/>
                <w:lang w:eastAsia="en-US"/>
              </w:rPr>
            </w:pPr>
            <w:r w:rsidRPr="004B0497">
              <w:rPr>
                <w:rFonts w:ascii="Aptos" w:eastAsia="Aptos" w:hAnsi="Aptos"/>
                <w:lang w:eastAsia="en-US"/>
              </w:rPr>
              <w:t>10,44</w:t>
            </w:r>
          </w:p>
        </w:tc>
      </w:tr>
      <w:tr w:rsidR="004B0497" w:rsidRPr="004B0497" w14:paraId="7DB0ACC9" w14:textId="77777777" w:rsidTr="004B0497">
        <w:tc>
          <w:tcPr>
            <w:tcW w:w="3018" w:type="dxa"/>
            <w:shd w:val="clear" w:color="auto" w:fill="FF0000"/>
          </w:tcPr>
          <w:p w14:paraId="59E2DE34" w14:textId="77777777" w:rsidR="004B0497" w:rsidRPr="004B0497" w:rsidRDefault="004B0497" w:rsidP="004B0497">
            <w:pPr>
              <w:rPr>
                <w:rFonts w:ascii="Aptos" w:eastAsia="Aptos" w:hAnsi="Aptos"/>
                <w:lang w:eastAsia="en-US"/>
              </w:rPr>
            </w:pPr>
            <w:r w:rsidRPr="004B0497">
              <w:rPr>
                <w:rFonts w:ascii="Aptos" w:eastAsia="Aptos" w:hAnsi="Aptos"/>
                <w:lang w:eastAsia="en-US"/>
              </w:rPr>
              <w:t>Srbové</w:t>
            </w:r>
          </w:p>
        </w:tc>
        <w:tc>
          <w:tcPr>
            <w:tcW w:w="3019" w:type="dxa"/>
            <w:shd w:val="clear" w:color="auto" w:fill="FF0000"/>
          </w:tcPr>
          <w:p w14:paraId="6F73452F" w14:textId="77777777" w:rsidR="004B0497" w:rsidRPr="004B0497" w:rsidRDefault="004B0497" w:rsidP="004B0497">
            <w:pPr>
              <w:jc w:val="center"/>
              <w:rPr>
                <w:rFonts w:ascii="Aptos" w:eastAsia="Aptos" w:hAnsi="Aptos"/>
                <w:lang w:eastAsia="en-US"/>
              </w:rPr>
            </w:pPr>
            <w:r w:rsidRPr="004B0497">
              <w:rPr>
                <w:rFonts w:ascii="Aptos" w:eastAsia="Aptos" w:hAnsi="Aptos"/>
                <w:lang w:eastAsia="en-US"/>
              </w:rPr>
              <w:t>825</w:t>
            </w:r>
          </w:p>
        </w:tc>
        <w:tc>
          <w:tcPr>
            <w:tcW w:w="3019" w:type="dxa"/>
            <w:shd w:val="clear" w:color="auto" w:fill="FF0000"/>
          </w:tcPr>
          <w:p w14:paraId="3432032D" w14:textId="77777777" w:rsidR="004B0497" w:rsidRPr="004B0497" w:rsidRDefault="004B0497" w:rsidP="004B0497">
            <w:pPr>
              <w:jc w:val="center"/>
              <w:rPr>
                <w:rFonts w:ascii="Aptos" w:eastAsia="Aptos" w:hAnsi="Aptos"/>
                <w:lang w:eastAsia="en-US"/>
              </w:rPr>
            </w:pPr>
            <w:r w:rsidRPr="004B0497">
              <w:rPr>
                <w:rFonts w:ascii="Aptos" w:eastAsia="Aptos" w:hAnsi="Aptos"/>
                <w:lang w:eastAsia="en-US"/>
              </w:rPr>
              <w:t>6,75</w:t>
            </w:r>
          </w:p>
        </w:tc>
      </w:tr>
      <w:tr w:rsidR="004B0497" w:rsidRPr="004B0497" w14:paraId="5A846CBA" w14:textId="77777777" w:rsidTr="004B0497">
        <w:tc>
          <w:tcPr>
            <w:tcW w:w="3018" w:type="dxa"/>
          </w:tcPr>
          <w:p w14:paraId="7DE19A3F" w14:textId="77777777" w:rsidR="004B0497" w:rsidRPr="004B0497" w:rsidRDefault="004B0497" w:rsidP="004B0497">
            <w:pPr>
              <w:rPr>
                <w:rFonts w:ascii="Aptos" w:eastAsia="Aptos" w:hAnsi="Aptos"/>
                <w:lang w:eastAsia="en-US"/>
              </w:rPr>
            </w:pPr>
            <w:r w:rsidRPr="004B0497">
              <w:rPr>
                <w:rFonts w:ascii="Aptos" w:eastAsia="Aptos" w:hAnsi="Aptos"/>
                <w:lang w:eastAsia="en-US"/>
              </w:rPr>
              <w:t>Ostatní</w:t>
            </w:r>
          </w:p>
        </w:tc>
        <w:tc>
          <w:tcPr>
            <w:tcW w:w="3019" w:type="dxa"/>
          </w:tcPr>
          <w:p w14:paraId="52E74D36" w14:textId="77777777" w:rsidR="004B0497" w:rsidRPr="004B0497" w:rsidRDefault="004B0497" w:rsidP="004B0497">
            <w:pPr>
              <w:jc w:val="center"/>
              <w:rPr>
                <w:rFonts w:ascii="Aptos" w:eastAsia="Aptos" w:hAnsi="Aptos"/>
                <w:lang w:eastAsia="en-US"/>
              </w:rPr>
            </w:pPr>
            <w:r w:rsidRPr="004B0497">
              <w:rPr>
                <w:rFonts w:ascii="Aptos" w:eastAsia="Aptos" w:hAnsi="Aptos"/>
                <w:lang w:eastAsia="en-US"/>
              </w:rPr>
              <w:t>219</w:t>
            </w:r>
          </w:p>
        </w:tc>
        <w:tc>
          <w:tcPr>
            <w:tcW w:w="3019" w:type="dxa"/>
          </w:tcPr>
          <w:p w14:paraId="0E89E0DE" w14:textId="77777777" w:rsidR="004B0497" w:rsidRPr="004B0497" w:rsidRDefault="004B0497" w:rsidP="004B0497">
            <w:pPr>
              <w:jc w:val="center"/>
              <w:rPr>
                <w:rFonts w:ascii="Aptos" w:eastAsia="Aptos" w:hAnsi="Aptos"/>
                <w:lang w:eastAsia="en-US"/>
              </w:rPr>
            </w:pPr>
            <w:r w:rsidRPr="004B0497">
              <w:rPr>
                <w:rFonts w:ascii="Aptos" w:eastAsia="Aptos" w:hAnsi="Aptos"/>
                <w:lang w:eastAsia="en-US"/>
              </w:rPr>
              <w:t>1,79</w:t>
            </w:r>
          </w:p>
        </w:tc>
      </w:tr>
      <w:tr w:rsidR="004B0497" w:rsidRPr="004B0497" w14:paraId="789C7B5E" w14:textId="77777777" w:rsidTr="004B0497">
        <w:tc>
          <w:tcPr>
            <w:tcW w:w="3018" w:type="dxa"/>
          </w:tcPr>
          <w:p w14:paraId="254C11BC" w14:textId="77777777" w:rsidR="004B0497" w:rsidRPr="004B0497" w:rsidRDefault="004B0497" w:rsidP="004B0497">
            <w:pPr>
              <w:rPr>
                <w:rFonts w:ascii="Aptos" w:eastAsia="Aptos" w:hAnsi="Aptos"/>
                <w:lang w:eastAsia="en-US"/>
              </w:rPr>
            </w:pPr>
            <w:r w:rsidRPr="004B0497">
              <w:rPr>
                <w:rFonts w:ascii="Aptos" w:eastAsia="Aptos" w:hAnsi="Aptos"/>
                <w:lang w:eastAsia="en-US"/>
              </w:rPr>
              <w:t>Součet</w:t>
            </w:r>
          </w:p>
        </w:tc>
        <w:tc>
          <w:tcPr>
            <w:tcW w:w="3019" w:type="dxa"/>
          </w:tcPr>
          <w:p w14:paraId="72511DEE" w14:textId="77777777" w:rsidR="004B0497" w:rsidRPr="004B0497" w:rsidRDefault="004B0497" w:rsidP="004B0497">
            <w:pPr>
              <w:jc w:val="center"/>
              <w:rPr>
                <w:rFonts w:ascii="Aptos" w:eastAsia="Aptos" w:hAnsi="Aptos"/>
                <w:lang w:eastAsia="en-US"/>
              </w:rPr>
            </w:pPr>
            <w:r w:rsidRPr="004B0497">
              <w:rPr>
                <w:rFonts w:ascii="Aptos" w:eastAsia="Aptos" w:hAnsi="Aptos"/>
                <w:lang w:eastAsia="en-US"/>
              </w:rPr>
              <w:t>12 215</w:t>
            </w:r>
          </w:p>
        </w:tc>
        <w:tc>
          <w:tcPr>
            <w:tcW w:w="3019" w:type="dxa"/>
          </w:tcPr>
          <w:p w14:paraId="2CF61BFD" w14:textId="77777777" w:rsidR="004B0497" w:rsidRPr="004B0497" w:rsidRDefault="004B0497" w:rsidP="00BB6799">
            <w:pPr>
              <w:keepNext/>
              <w:jc w:val="center"/>
              <w:rPr>
                <w:rFonts w:ascii="Aptos" w:eastAsia="Aptos" w:hAnsi="Aptos"/>
                <w:lang w:eastAsia="en-US"/>
              </w:rPr>
            </w:pPr>
            <w:r w:rsidRPr="004B0497">
              <w:rPr>
                <w:rFonts w:ascii="Aptos" w:eastAsia="Aptos" w:hAnsi="Aptos"/>
                <w:lang w:eastAsia="en-US"/>
              </w:rPr>
              <w:t>100</w:t>
            </w:r>
          </w:p>
        </w:tc>
      </w:tr>
    </w:tbl>
    <w:p w14:paraId="1065C1D3" w14:textId="00FFF130" w:rsidR="00BB6799" w:rsidRPr="008833A5" w:rsidRDefault="00BB6799">
      <w:pPr>
        <w:pStyle w:val="Titulek"/>
        <w:rPr>
          <w:sz w:val="20"/>
          <w:szCs w:val="20"/>
        </w:rPr>
      </w:pPr>
      <w:bookmarkStart w:id="29" w:name="_Toc164883573"/>
      <w:r w:rsidRPr="008833A5">
        <w:rPr>
          <w:sz w:val="20"/>
          <w:szCs w:val="20"/>
        </w:rPr>
        <w:t xml:space="preserve">Tabulka </w:t>
      </w:r>
      <w:r w:rsidR="001A7B56">
        <w:rPr>
          <w:sz w:val="20"/>
          <w:szCs w:val="20"/>
        </w:rPr>
        <w:fldChar w:fldCharType="begin"/>
      </w:r>
      <w:r w:rsidR="001A7B56">
        <w:rPr>
          <w:sz w:val="20"/>
          <w:szCs w:val="20"/>
        </w:rPr>
        <w:instrText xml:space="preserve"> SEQ Tabulka \* ARABIC </w:instrText>
      </w:r>
      <w:r w:rsidR="001A7B56">
        <w:rPr>
          <w:sz w:val="20"/>
          <w:szCs w:val="20"/>
        </w:rPr>
        <w:fldChar w:fldCharType="separate"/>
      </w:r>
      <w:r w:rsidR="001A7B56">
        <w:rPr>
          <w:noProof/>
          <w:sz w:val="20"/>
          <w:szCs w:val="20"/>
        </w:rPr>
        <w:t>3</w:t>
      </w:r>
      <w:r w:rsidR="001A7B56">
        <w:rPr>
          <w:sz w:val="20"/>
          <w:szCs w:val="20"/>
        </w:rPr>
        <w:fldChar w:fldCharType="end"/>
      </w:r>
      <w:r w:rsidRPr="008833A5">
        <w:rPr>
          <w:sz w:val="20"/>
          <w:szCs w:val="20"/>
        </w:rPr>
        <w:t xml:space="preserve"> - etnické složení volebního obvodu Sever</w:t>
      </w:r>
      <w:bookmarkEnd w:id="29"/>
    </w:p>
    <w:p w14:paraId="23D945D2" w14:textId="0B1E4AF2" w:rsidR="00F0655A" w:rsidRDefault="008833A5" w:rsidP="008833A5">
      <w:pPr>
        <w:pStyle w:val="text"/>
        <w:spacing w:before="600" w:after="240"/>
        <w:ind w:firstLine="709"/>
        <w:rPr>
          <w:noProof/>
        </w:rPr>
      </w:pPr>
      <w:r>
        <w:rPr>
          <w:noProof/>
        </w:rPr>
        <w:t xml:space="preserve">Volební obvod Jihovýchod </w:t>
      </w:r>
      <w:r w:rsidR="008A63F1">
        <w:rPr>
          <w:noProof/>
        </w:rPr>
        <w:t>byl</w:t>
      </w:r>
      <w:r>
        <w:rPr>
          <w:noProof/>
        </w:rPr>
        <w:t xml:space="preserve"> tvořen 14 osadami </w:t>
      </w:r>
      <w:r w:rsidR="00733493">
        <w:rPr>
          <w:noProof/>
        </w:rPr>
        <w:t>a </w:t>
      </w:r>
      <w:r>
        <w:rPr>
          <w:noProof/>
        </w:rPr>
        <w:t>obýva</w:t>
      </w:r>
      <w:r w:rsidR="008A63F1">
        <w:rPr>
          <w:noProof/>
        </w:rPr>
        <w:t xml:space="preserve">li </w:t>
      </w:r>
      <w:r>
        <w:rPr>
          <w:noProof/>
        </w:rPr>
        <w:t xml:space="preserve">ho primárně Bosňáci 92,9 %, zatímco Chorvatů </w:t>
      </w:r>
      <w:r w:rsidR="008A63F1">
        <w:rPr>
          <w:noProof/>
        </w:rPr>
        <w:t>bylo</w:t>
      </w:r>
      <w:r>
        <w:rPr>
          <w:noProof/>
        </w:rPr>
        <w:t xml:space="preserve"> zde pouze 3,51 %, Srbů 2,39 % </w:t>
      </w:r>
      <w:r w:rsidR="00733493">
        <w:rPr>
          <w:noProof/>
        </w:rPr>
        <w:t>a </w:t>
      </w:r>
      <w:r>
        <w:rPr>
          <w:noProof/>
        </w:rPr>
        <w:t>ostatních 1,2 % (Statistika.ba, n.d.).</w:t>
      </w:r>
    </w:p>
    <w:tbl>
      <w:tblPr>
        <w:tblStyle w:val="Mkatabulky"/>
        <w:tblW w:w="0" w:type="auto"/>
        <w:tblLook w:val="04A0" w:firstRow="1" w:lastRow="0" w:firstColumn="1" w:lastColumn="0" w:noHBand="0" w:noVBand="1"/>
      </w:tblPr>
      <w:tblGrid>
        <w:gridCol w:w="3018"/>
        <w:gridCol w:w="3019"/>
        <w:gridCol w:w="3019"/>
      </w:tblGrid>
      <w:tr w:rsidR="004B0497" w14:paraId="5705938B" w14:textId="77777777" w:rsidTr="004B0497">
        <w:tc>
          <w:tcPr>
            <w:tcW w:w="9056" w:type="dxa"/>
            <w:gridSpan w:val="3"/>
          </w:tcPr>
          <w:p w14:paraId="642ABF9B" w14:textId="77777777" w:rsidR="004B0497" w:rsidRDefault="004B0497" w:rsidP="004F7937">
            <w:pPr>
              <w:jc w:val="center"/>
            </w:pPr>
            <w:r>
              <w:t>Volební obvod – Jihovýchod</w:t>
            </w:r>
          </w:p>
        </w:tc>
      </w:tr>
      <w:tr w:rsidR="004B0497" w14:paraId="3699B792" w14:textId="77777777" w:rsidTr="004B0497">
        <w:tc>
          <w:tcPr>
            <w:tcW w:w="3018" w:type="dxa"/>
          </w:tcPr>
          <w:p w14:paraId="0BFA2D77" w14:textId="77777777" w:rsidR="004B0497" w:rsidRDefault="004B0497" w:rsidP="004F7937">
            <w:r>
              <w:t>Etnická skupina</w:t>
            </w:r>
          </w:p>
        </w:tc>
        <w:tc>
          <w:tcPr>
            <w:tcW w:w="3019" w:type="dxa"/>
          </w:tcPr>
          <w:p w14:paraId="17AEEC46" w14:textId="77777777" w:rsidR="004B0497" w:rsidRDefault="004B0497" w:rsidP="004F7937">
            <w:pPr>
              <w:jc w:val="center"/>
            </w:pPr>
            <w:r>
              <w:t>Počet</w:t>
            </w:r>
          </w:p>
        </w:tc>
        <w:tc>
          <w:tcPr>
            <w:tcW w:w="3019" w:type="dxa"/>
          </w:tcPr>
          <w:p w14:paraId="2CAAFC31" w14:textId="6F3D9B14" w:rsidR="004B0497" w:rsidRDefault="004B0497" w:rsidP="004F7937">
            <w:pPr>
              <w:jc w:val="center"/>
            </w:pPr>
            <w:r>
              <w:t xml:space="preserve">Podíl </w:t>
            </w:r>
            <w:r w:rsidR="00733493">
              <w:t>v </w:t>
            </w:r>
            <w:r>
              <w:t>%</w:t>
            </w:r>
          </w:p>
        </w:tc>
      </w:tr>
      <w:tr w:rsidR="004B0497" w14:paraId="5CC0F8B3" w14:textId="77777777" w:rsidTr="004B0497">
        <w:tc>
          <w:tcPr>
            <w:tcW w:w="3018" w:type="dxa"/>
            <w:shd w:val="clear" w:color="auto" w:fill="538135" w:themeFill="accent6" w:themeFillShade="BF"/>
          </w:tcPr>
          <w:p w14:paraId="422438BA" w14:textId="77777777" w:rsidR="004B0497" w:rsidRPr="0008137E" w:rsidRDefault="004B0497" w:rsidP="004F7937">
            <w:r w:rsidRPr="0008137E">
              <w:t>Bosňáci</w:t>
            </w:r>
          </w:p>
        </w:tc>
        <w:tc>
          <w:tcPr>
            <w:tcW w:w="3019" w:type="dxa"/>
            <w:shd w:val="clear" w:color="auto" w:fill="538135" w:themeFill="accent6" w:themeFillShade="BF"/>
          </w:tcPr>
          <w:p w14:paraId="02A10580" w14:textId="77777777" w:rsidR="004B0497" w:rsidRPr="0008137E" w:rsidRDefault="004B0497" w:rsidP="004F7937">
            <w:pPr>
              <w:jc w:val="center"/>
            </w:pPr>
            <w:r w:rsidRPr="0008137E">
              <w:t>8 913</w:t>
            </w:r>
          </w:p>
        </w:tc>
        <w:tc>
          <w:tcPr>
            <w:tcW w:w="3019" w:type="dxa"/>
            <w:shd w:val="clear" w:color="auto" w:fill="538135" w:themeFill="accent6" w:themeFillShade="BF"/>
          </w:tcPr>
          <w:p w14:paraId="765CAF60" w14:textId="77777777" w:rsidR="004B0497" w:rsidRPr="0008137E" w:rsidRDefault="004B0497" w:rsidP="004F7937">
            <w:pPr>
              <w:jc w:val="center"/>
            </w:pPr>
            <w:r w:rsidRPr="0008137E">
              <w:t>92,9</w:t>
            </w:r>
            <w:r>
              <w:t>0</w:t>
            </w:r>
          </w:p>
        </w:tc>
      </w:tr>
      <w:tr w:rsidR="004B0497" w14:paraId="092D3166" w14:textId="77777777" w:rsidTr="004B0497">
        <w:tc>
          <w:tcPr>
            <w:tcW w:w="3018" w:type="dxa"/>
            <w:shd w:val="clear" w:color="auto" w:fill="4472C4" w:themeFill="accent1"/>
          </w:tcPr>
          <w:p w14:paraId="7211E17C" w14:textId="77777777" w:rsidR="004B0497" w:rsidRDefault="004B0497" w:rsidP="004F7937">
            <w:r>
              <w:t>Chorvaté</w:t>
            </w:r>
          </w:p>
        </w:tc>
        <w:tc>
          <w:tcPr>
            <w:tcW w:w="3019" w:type="dxa"/>
            <w:shd w:val="clear" w:color="auto" w:fill="4472C4" w:themeFill="accent1"/>
          </w:tcPr>
          <w:p w14:paraId="330458EB" w14:textId="77777777" w:rsidR="004B0497" w:rsidRDefault="004B0497" w:rsidP="004F7937">
            <w:pPr>
              <w:jc w:val="center"/>
            </w:pPr>
            <w:r>
              <w:t>337</w:t>
            </w:r>
          </w:p>
        </w:tc>
        <w:tc>
          <w:tcPr>
            <w:tcW w:w="3019" w:type="dxa"/>
            <w:shd w:val="clear" w:color="auto" w:fill="4472C4" w:themeFill="accent1"/>
          </w:tcPr>
          <w:p w14:paraId="48D40769" w14:textId="77777777" w:rsidR="004B0497" w:rsidRDefault="004B0497" w:rsidP="004F7937">
            <w:pPr>
              <w:jc w:val="center"/>
            </w:pPr>
            <w:r>
              <w:t>3,51</w:t>
            </w:r>
          </w:p>
        </w:tc>
      </w:tr>
      <w:tr w:rsidR="004B0497" w14:paraId="2F89DE3E" w14:textId="77777777" w:rsidTr="004B0497">
        <w:tc>
          <w:tcPr>
            <w:tcW w:w="3018" w:type="dxa"/>
            <w:shd w:val="clear" w:color="auto" w:fill="FF0000"/>
          </w:tcPr>
          <w:p w14:paraId="25CCB8E6" w14:textId="77777777" w:rsidR="004B0497" w:rsidRDefault="004B0497" w:rsidP="004F7937">
            <w:r>
              <w:t>Srbové</w:t>
            </w:r>
          </w:p>
        </w:tc>
        <w:tc>
          <w:tcPr>
            <w:tcW w:w="3019" w:type="dxa"/>
            <w:shd w:val="clear" w:color="auto" w:fill="FF0000"/>
          </w:tcPr>
          <w:p w14:paraId="39DE14CA" w14:textId="77777777" w:rsidR="004B0497" w:rsidRDefault="004B0497" w:rsidP="004F7937">
            <w:pPr>
              <w:jc w:val="center"/>
            </w:pPr>
            <w:r>
              <w:t>229</w:t>
            </w:r>
          </w:p>
        </w:tc>
        <w:tc>
          <w:tcPr>
            <w:tcW w:w="3019" w:type="dxa"/>
            <w:shd w:val="clear" w:color="auto" w:fill="FF0000"/>
          </w:tcPr>
          <w:p w14:paraId="17D05CEE" w14:textId="77777777" w:rsidR="004B0497" w:rsidRDefault="004B0497" w:rsidP="004F7937">
            <w:pPr>
              <w:jc w:val="center"/>
            </w:pPr>
            <w:r>
              <w:t>2,39</w:t>
            </w:r>
          </w:p>
        </w:tc>
      </w:tr>
      <w:tr w:rsidR="004B0497" w14:paraId="1A55B8B6" w14:textId="77777777" w:rsidTr="004B0497">
        <w:tc>
          <w:tcPr>
            <w:tcW w:w="3018" w:type="dxa"/>
          </w:tcPr>
          <w:p w14:paraId="571FCAD0" w14:textId="77777777" w:rsidR="004B0497" w:rsidRDefault="004B0497" w:rsidP="004F7937">
            <w:r>
              <w:t>Ostatní</w:t>
            </w:r>
          </w:p>
        </w:tc>
        <w:tc>
          <w:tcPr>
            <w:tcW w:w="3019" w:type="dxa"/>
          </w:tcPr>
          <w:p w14:paraId="79B462AE" w14:textId="77777777" w:rsidR="004B0497" w:rsidRDefault="004B0497" w:rsidP="004F7937">
            <w:pPr>
              <w:jc w:val="center"/>
            </w:pPr>
            <w:r>
              <w:t>115</w:t>
            </w:r>
          </w:p>
        </w:tc>
        <w:tc>
          <w:tcPr>
            <w:tcW w:w="3019" w:type="dxa"/>
          </w:tcPr>
          <w:p w14:paraId="183A943D" w14:textId="77777777" w:rsidR="004B0497" w:rsidRDefault="004B0497" w:rsidP="004F7937">
            <w:pPr>
              <w:jc w:val="center"/>
            </w:pPr>
            <w:r>
              <w:t>1,20</w:t>
            </w:r>
          </w:p>
        </w:tc>
      </w:tr>
      <w:tr w:rsidR="004B0497" w14:paraId="2B7D5EF2" w14:textId="77777777" w:rsidTr="004B0497">
        <w:tc>
          <w:tcPr>
            <w:tcW w:w="3018" w:type="dxa"/>
          </w:tcPr>
          <w:p w14:paraId="659BDBB5" w14:textId="77777777" w:rsidR="004B0497" w:rsidRDefault="004B0497" w:rsidP="004F7937">
            <w:r>
              <w:t>Součet</w:t>
            </w:r>
          </w:p>
        </w:tc>
        <w:tc>
          <w:tcPr>
            <w:tcW w:w="3019" w:type="dxa"/>
          </w:tcPr>
          <w:p w14:paraId="2748946F" w14:textId="77777777" w:rsidR="004B0497" w:rsidRDefault="004B0497" w:rsidP="004F7937">
            <w:pPr>
              <w:jc w:val="center"/>
            </w:pPr>
            <w:r>
              <w:t>9594</w:t>
            </w:r>
          </w:p>
        </w:tc>
        <w:tc>
          <w:tcPr>
            <w:tcW w:w="3019" w:type="dxa"/>
          </w:tcPr>
          <w:p w14:paraId="26732C76" w14:textId="77777777" w:rsidR="004B0497" w:rsidRDefault="004B0497" w:rsidP="00BB6799">
            <w:pPr>
              <w:keepNext/>
              <w:jc w:val="center"/>
            </w:pPr>
            <w:r>
              <w:t>100</w:t>
            </w:r>
          </w:p>
        </w:tc>
      </w:tr>
    </w:tbl>
    <w:p w14:paraId="58688CE0" w14:textId="060DD07B" w:rsidR="00BB6799" w:rsidRPr="008833A5" w:rsidRDefault="00BB6799">
      <w:pPr>
        <w:pStyle w:val="Titulek"/>
        <w:rPr>
          <w:sz w:val="20"/>
          <w:szCs w:val="20"/>
        </w:rPr>
      </w:pPr>
      <w:bookmarkStart w:id="30" w:name="_Toc164883574"/>
      <w:r w:rsidRPr="008833A5">
        <w:rPr>
          <w:sz w:val="20"/>
          <w:szCs w:val="20"/>
        </w:rPr>
        <w:t xml:space="preserve">Tabulka </w:t>
      </w:r>
      <w:r w:rsidR="001A7B56">
        <w:rPr>
          <w:sz w:val="20"/>
          <w:szCs w:val="20"/>
        </w:rPr>
        <w:fldChar w:fldCharType="begin"/>
      </w:r>
      <w:r w:rsidR="001A7B56">
        <w:rPr>
          <w:sz w:val="20"/>
          <w:szCs w:val="20"/>
        </w:rPr>
        <w:instrText xml:space="preserve"> SEQ Tabulka \* ARABIC </w:instrText>
      </w:r>
      <w:r w:rsidR="001A7B56">
        <w:rPr>
          <w:sz w:val="20"/>
          <w:szCs w:val="20"/>
        </w:rPr>
        <w:fldChar w:fldCharType="separate"/>
      </w:r>
      <w:r w:rsidR="001A7B56">
        <w:rPr>
          <w:noProof/>
          <w:sz w:val="20"/>
          <w:szCs w:val="20"/>
        </w:rPr>
        <w:t>4</w:t>
      </w:r>
      <w:r w:rsidR="001A7B56">
        <w:rPr>
          <w:sz w:val="20"/>
          <w:szCs w:val="20"/>
        </w:rPr>
        <w:fldChar w:fldCharType="end"/>
      </w:r>
      <w:r w:rsidRPr="008833A5">
        <w:rPr>
          <w:sz w:val="20"/>
          <w:szCs w:val="20"/>
        </w:rPr>
        <w:t xml:space="preserve"> - etnické složení volebního obvodu Jihovýchod</w:t>
      </w:r>
      <w:bookmarkEnd w:id="30"/>
    </w:p>
    <w:p w14:paraId="5E8191DB" w14:textId="77777777" w:rsidR="008833A5" w:rsidRDefault="008833A5">
      <w:pPr>
        <w:rPr>
          <w:noProof/>
        </w:rPr>
      </w:pPr>
      <w:r>
        <w:rPr>
          <w:noProof/>
        </w:rPr>
        <w:br w:type="page"/>
      </w:r>
    </w:p>
    <w:p w14:paraId="33D01E3A" w14:textId="23118F7F" w:rsidR="008833A5" w:rsidRDefault="008833A5" w:rsidP="008833A5">
      <w:pPr>
        <w:pStyle w:val="text"/>
        <w:ind w:firstLine="709"/>
        <w:rPr>
          <w:noProof/>
        </w:rPr>
      </w:pPr>
      <w:r w:rsidRPr="004B0497">
        <w:rPr>
          <w:noProof/>
        </w:rPr>
        <w:lastRenderedPageBreak/>
        <w:t>Poslední zkoumaný volební obvod Jih se sklád</w:t>
      </w:r>
      <w:r w:rsidR="008A63F1">
        <w:rPr>
          <w:noProof/>
        </w:rPr>
        <w:t>al</w:t>
      </w:r>
      <w:r w:rsidRPr="004B0497">
        <w:rPr>
          <w:noProof/>
        </w:rPr>
        <w:t xml:space="preserve"> ze 14 osad </w:t>
      </w:r>
      <w:r w:rsidR="00733493" w:rsidRPr="004B0497">
        <w:rPr>
          <w:noProof/>
        </w:rPr>
        <w:t>a</w:t>
      </w:r>
      <w:r w:rsidR="00733493">
        <w:rPr>
          <w:noProof/>
        </w:rPr>
        <w:t> </w:t>
      </w:r>
      <w:r w:rsidRPr="004B0497">
        <w:rPr>
          <w:noProof/>
        </w:rPr>
        <w:t>dominantní zastoupení zde m</w:t>
      </w:r>
      <w:r w:rsidR="008A63F1">
        <w:rPr>
          <w:noProof/>
        </w:rPr>
        <w:t>ěli</w:t>
      </w:r>
      <w:r w:rsidRPr="004B0497">
        <w:rPr>
          <w:noProof/>
        </w:rPr>
        <w:t xml:space="preserve"> Chorvaté </w:t>
      </w:r>
      <w:r w:rsidR="00733493" w:rsidRPr="004B0497">
        <w:rPr>
          <w:noProof/>
        </w:rPr>
        <w:t>s</w:t>
      </w:r>
      <w:r w:rsidR="00733493">
        <w:rPr>
          <w:noProof/>
        </w:rPr>
        <w:t> </w:t>
      </w:r>
      <w:r w:rsidRPr="004B0497">
        <w:rPr>
          <w:noProof/>
        </w:rPr>
        <w:t xml:space="preserve">74,3 %. Bosňáků </w:t>
      </w:r>
      <w:r w:rsidR="008A63F1">
        <w:rPr>
          <w:noProof/>
        </w:rPr>
        <w:t xml:space="preserve">zde bylo </w:t>
      </w:r>
      <w:r w:rsidRPr="004B0497">
        <w:rPr>
          <w:noProof/>
        </w:rPr>
        <w:t xml:space="preserve">14,17 %, Srbů 10,59 % </w:t>
      </w:r>
      <w:r w:rsidR="00733493" w:rsidRPr="004B0497">
        <w:rPr>
          <w:noProof/>
        </w:rPr>
        <w:t>a</w:t>
      </w:r>
      <w:r w:rsidR="00733493">
        <w:rPr>
          <w:noProof/>
        </w:rPr>
        <w:t> </w:t>
      </w:r>
      <w:r w:rsidRPr="004B0497">
        <w:rPr>
          <w:noProof/>
        </w:rPr>
        <w:t>ostatních 0,94 % (Statistika.ba, n.d.).</w:t>
      </w:r>
    </w:p>
    <w:p w14:paraId="122A433E" w14:textId="09FC0F0C" w:rsidR="00BB6799" w:rsidRDefault="00BB6799" w:rsidP="00BB6799">
      <w:pPr>
        <w:rPr>
          <w:noProof/>
        </w:rPr>
      </w:pPr>
    </w:p>
    <w:tbl>
      <w:tblPr>
        <w:tblStyle w:val="Mkatabulky"/>
        <w:tblW w:w="0" w:type="auto"/>
        <w:tblLook w:val="04A0" w:firstRow="1" w:lastRow="0" w:firstColumn="1" w:lastColumn="0" w:noHBand="0" w:noVBand="1"/>
      </w:tblPr>
      <w:tblGrid>
        <w:gridCol w:w="3018"/>
        <w:gridCol w:w="3019"/>
        <w:gridCol w:w="3019"/>
      </w:tblGrid>
      <w:tr w:rsidR="004B0497" w14:paraId="4D851D26" w14:textId="77777777" w:rsidTr="004B0497">
        <w:tc>
          <w:tcPr>
            <w:tcW w:w="9056" w:type="dxa"/>
            <w:gridSpan w:val="3"/>
          </w:tcPr>
          <w:p w14:paraId="07B5337E" w14:textId="77777777" w:rsidR="004B0497" w:rsidRDefault="004B0497" w:rsidP="004F7937">
            <w:pPr>
              <w:jc w:val="center"/>
            </w:pPr>
            <w:r>
              <w:t>Volební obvod – Jih</w:t>
            </w:r>
          </w:p>
        </w:tc>
      </w:tr>
      <w:tr w:rsidR="004B0497" w14:paraId="6FE83760" w14:textId="77777777" w:rsidTr="004B0497">
        <w:tc>
          <w:tcPr>
            <w:tcW w:w="3018" w:type="dxa"/>
          </w:tcPr>
          <w:p w14:paraId="06BC1360" w14:textId="77777777" w:rsidR="004B0497" w:rsidRDefault="004B0497" w:rsidP="004F7937">
            <w:r>
              <w:t>Etnická skupina</w:t>
            </w:r>
          </w:p>
        </w:tc>
        <w:tc>
          <w:tcPr>
            <w:tcW w:w="3019" w:type="dxa"/>
          </w:tcPr>
          <w:p w14:paraId="783FF1CF" w14:textId="77777777" w:rsidR="004B0497" w:rsidRDefault="004B0497" w:rsidP="004F7937">
            <w:pPr>
              <w:jc w:val="center"/>
            </w:pPr>
            <w:r>
              <w:t>Počet</w:t>
            </w:r>
          </w:p>
        </w:tc>
        <w:tc>
          <w:tcPr>
            <w:tcW w:w="3019" w:type="dxa"/>
          </w:tcPr>
          <w:p w14:paraId="482C8B48" w14:textId="22915307" w:rsidR="004B0497" w:rsidRDefault="004B0497" w:rsidP="004F7937">
            <w:pPr>
              <w:jc w:val="center"/>
            </w:pPr>
            <w:r>
              <w:t xml:space="preserve">Podíl </w:t>
            </w:r>
            <w:r w:rsidR="00733493">
              <w:t>v </w:t>
            </w:r>
            <w:r>
              <w:t>%</w:t>
            </w:r>
          </w:p>
        </w:tc>
      </w:tr>
      <w:tr w:rsidR="004B0497" w14:paraId="11BF2208" w14:textId="77777777" w:rsidTr="004B0497">
        <w:tc>
          <w:tcPr>
            <w:tcW w:w="3018" w:type="dxa"/>
            <w:shd w:val="clear" w:color="auto" w:fill="538135" w:themeFill="accent6" w:themeFillShade="BF"/>
          </w:tcPr>
          <w:p w14:paraId="3AA13F22" w14:textId="77777777" w:rsidR="004B0497" w:rsidRDefault="004B0497" w:rsidP="004F7937">
            <w:r w:rsidRPr="0008137E">
              <w:t>Bosňáci</w:t>
            </w:r>
          </w:p>
        </w:tc>
        <w:tc>
          <w:tcPr>
            <w:tcW w:w="3019" w:type="dxa"/>
            <w:shd w:val="clear" w:color="auto" w:fill="538135" w:themeFill="accent6" w:themeFillShade="BF"/>
          </w:tcPr>
          <w:p w14:paraId="56FFCC7F" w14:textId="77777777" w:rsidR="004B0497" w:rsidRDefault="004B0497" w:rsidP="004F7937">
            <w:pPr>
              <w:jc w:val="center"/>
            </w:pPr>
            <w:r>
              <w:t>1306</w:t>
            </w:r>
          </w:p>
        </w:tc>
        <w:tc>
          <w:tcPr>
            <w:tcW w:w="3019" w:type="dxa"/>
            <w:shd w:val="clear" w:color="auto" w:fill="538135" w:themeFill="accent6" w:themeFillShade="BF"/>
          </w:tcPr>
          <w:p w14:paraId="2E55197A" w14:textId="77777777" w:rsidR="004B0497" w:rsidRDefault="004B0497" w:rsidP="004F7937">
            <w:pPr>
              <w:jc w:val="center"/>
            </w:pPr>
            <w:r>
              <w:t>14,17</w:t>
            </w:r>
          </w:p>
        </w:tc>
      </w:tr>
      <w:tr w:rsidR="004B0497" w14:paraId="11177810" w14:textId="77777777" w:rsidTr="004B0497">
        <w:tc>
          <w:tcPr>
            <w:tcW w:w="3018" w:type="dxa"/>
            <w:shd w:val="clear" w:color="auto" w:fill="4472C4" w:themeFill="accent1"/>
          </w:tcPr>
          <w:p w14:paraId="6C895609" w14:textId="77777777" w:rsidR="004B0497" w:rsidRDefault="004B0497" w:rsidP="004F7937">
            <w:r>
              <w:t>Chorvaté</w:t>
            </w:r>
          </w:p>
        </w:tc>
        <w:tc>
          <w:tcPr>
            <w:tcW w:w="3019" w:type="dxa"/>
            <w:shd w:val="clear" w:color="auto" w:fill="4472C4" w:themeFill="accent1"/>
          </w:tcPr>
          <w:p w14:paraId="6BB67BE5" w14:textId="77777777" w:rsidR="004B0497" w:rsidRDefault="004B0497" w:rsidP="004F7937">
            <w:pPr>
              <w:jc w:val="center"/>
            </w:pPr>
            <w:r>
              <w:t>6848</w:t>
            </w:r>
          </w:p>
        </w:tc>
        <w:tc>
          <w:tcPr>
            <w:tcW w:w="3019" w:type="dxa"/>
            <w:shd w:val="clear" w:color="auto" w:fill="4472C4" w:themeFill="accent1"/>
          </w:tcPr>
          <w:p w14:paraId="52BBFE4B" w14:textId="77777777" w:rsidR="004B0497" w:rsidRDefault="004B0497" w:rsidP="004F7937">
            <w:pPr>
              <w:jc w:val="center"/>
            </w:pPr>
            <w:r>
              <w:t>74,30</w:t>
            </w:r>
          </w:p>
        </w:tc>
      </w:tr>
      <w:tr w:rsidR="004B0497" w14:paraId="0ACA0480" w14:textId="77777777" w:rsidTr="004B0497">
        <w:tc>
          <w:tcPr>
            <w:tcW w:w="3018" w:type="dxa"/>
            <w:shd w:val="clear" w:color="auto" w:fill="FF0000"/>
          </w:tcPr>
          <w:p w14:paraId="4C65B81B" w14:textId="77777777" w:rsidR="004B0497" w:rsidRDefault="004B0497" w:rsidP="004F7937">
            <w:r>
              <w:t>Srbové</w:t>
            </w:r>
          </w:p>
        </w:tc>
        <w:tc>
          <w:tcPr>
            <w:tcW w:w="3019" w:type="dxa"/>
            <w:shd w:val="clear" w:color="auto" w:fill="FF0000"/>
          </w:tcPr>
          <w:p w14:paraId="7554C9C8" w14:textId="77777777" w:rsidR="004B0497" w:rsidRDefault="004B0497" w:rsidP="004F7937">
            <w:pPr>
              <w:jc w:val="center"/>
            </w:pPr>
            <w:r>
              <w:t>976</w:t>
            </w:r>
          </w:p>
        </w:tc>
        <w:tc>
          <w:tcPr>
            <w:tcW w:w="3019" w:type="dxa"/>
            <w:shd w:val="clear" w:color="auto" w:fill="FF0000"/>
          </w:tcPr>
          <w:p w14:paraId="50CE0606" w14:textId="77777777" w:rsidR="004B0497" w:rsidRDefault="004B0497" w:rsidP="004F7937">
            <w:pPr>
              <w:jc w:val="center"/>
            </w:pPr>
            <w:r>
              <w:t>10,59</w:t>
            </w:r>
          </w:p>
        </w:tc>
      </w:tr>
      <w:tr w:rsidR="004B0497" w14:paraId="2D901D7C" w14:textId="77777777" w:rsidTr="004B0497">
        <w:tc>
          <w:tcPr>
            <w:tcW w:w="3018" w:type="dxa"/>
          </w:tcPr>
          <w:p w14:paraId="031B60B2" w14:textId="77777777" w:rsidR="004B0497" w:rsidRDefault="004B0497" w:rsidP="004F7937">
            <w:r>
              <w:t>Ostatní</w:t>
            </w:r>
          </w:p>
        </w:tc>
        <w:tc>
          <w:tcPr>
            <w:tcW w:w="3019" w:type="dxa"/>
          </w:tcPr>
          <w:p w14:paraId="4C593700" w14:textId="77777777" w:rsidR="004B0497" w:rsidRDefault="004B0497" w:rsidP="004F7937">
            <w:pPr>
              <w:jc w:val="center"/>
            </w:pPr>
            <w:r>
              <w:t>87</w:t>
            </w:r>
          </w:p>
        </w:tc>
        <w:tc>
          <w:tcPr>
            <w:tcW w:w="3019" w:type="dxa"/>
          </w:tcPr>
          <w:p w14:paraId="159FC688" w14:textId="77777777" w:rsidR="004B0497" w:rsidRDefault="004B0497" w:rsidP="004F7937">
            <w:pPr>
              <w:jc w:val="center"/>
            </w:pPr>
            <w:r>
              <w:t>0,94</w:t>
            </w:r>
          </w:p>
        </w:tc>
      </w:tr>
      <w:tr w:rsidR="004B0497" w14:paraId="725A3F32" w14:textId="77777777" w:rsidTr="004B0497">
        <w:tc>
          <w:tcPr>
            <w:tcW w:w="3018" w:type="dxa"/>
          </w:tcPr>
          <w:p w14:paraId="0CC7DBDE" w14:textId="77777777" w:rsidR="004B0497" w:rsidRDefault="004B0497" w:rsidP="004F7937">
            <w:r>
              <w:t>Součet</w:t>
            </w:r>
          </w:p>
        </w:tc>
        <w:tc>
          <w:tcPr>
            <w:tcW w:w="3019" w:type="dxa"/>
          </w:tcPr>
          <w:p w14:paraId="6A4A8181" w14:textId="77777777" w:rsidR="004B0497" w:rsidRDefault="004B0497" w:rsidP="004F7937">
            <w:pPr>
              <w:jc w:val="center"/>
            </w:pPr>
            <w:r>
              <w:t>9217</w:t>
            </w:r>
          </w:p>
        </w:tc>
        <w:tc>
          <w:tcPr>
            <w:tcW w:w="3019" w:type="dxa"/>
          </w:tcPr>
          <w:p w14:paraId="475711FF" w14:textId="77777777" w:rsidR="004B0497" w:rsidRDefault="004B0497" w:rsidP="00BB6799">
            <w:pPr>
              <w:keepNext/>
              <w:jc w:val="center"/>
            </w:pPr>
            <w:r>
              <w:t>100</w:t>
            </w:r>
          </w:p>
        </w:tc>
      </w:tr>
    </w:tbl>
    <w:p w14:paraId="1A80EEF7" w14:textId="67CAE9FD" w:rsidR="00BB6799" w:rsidRPr="008833A5" w:rsidRDefault="00BB6799">
      <w:pPr>
        <w:pStyle w:val="Titulek"/>
        <w:rPr>
          <w:sz w:val="20"/>
          <w:szCs w:val="20"/>
        </w:rPr>
      </w:pPr>
      <w:bookmarkStart w:id="31" w:name="_Toc164883575"/>
      <w:r w:rsidRPr="008833A5">
        <w:rPr>
          <w:sz w:val="20"/>
          <w:szCs w:val="20"/>
        </w:rPr>
        <w:t xml:space="preserve">Tabulka </w:t>
      </w:r>
      <w:r w:rsidR="001A7B56">
        <w:rPr>
          <w:sz w:val="20"/>
          <w:szCs w:val="20"/>
        </w:rPr>
        <w:fldChar w:fldCharType="begin"/>
      </w:r>
      <w:r w:rsidR="001A7B56">
        <w:rPr>
          <w:sz w:val="20"/>
          <w:szCs w:val="20"/>
        </w:rPr>
        <w:instrText xml:space="preserve"> SEQ Tabulka \* ARABIC </w:instrText>
      </w:r>
      <w:r w:rsidR="001A7B56">
        <w:rPr>
          <w:sz w:val="20"/>
          <w:szCs w:val="20"/>
        </w:rPr>
        <w:fldChar w:fldCharType="separate"/>
      </w:r>
      <w:r w:rsidR="001A7B56">
        <w:rPr>
          <w:noProof/>
          <w:sz w:val="20"/>
          <w:szCs w:val="20"/>
        </w:rPr>
        <w:t>5</w:t>
      </w:r>
      <w:r w:rsidR="001A7B56">
        <w:rPr>
          <w:sz w:val="20"/>
          <w:szCs w:val="20"/>
        </w:rPr>
        <w:fldChar w:fldCharType="end"/>
      </w:r>
      <w:r w:rsidRPr="008833A5">
        <w:rPr>
          <w:sz w:val="20"/>
          <w:szCs w:val="20"/>
        </w:rPr>
        <w:t xml:space="preserve"> - etnické složení volebního obvodu Jih</w:t>
      </w:r>
      <w:bookmarkEnd w:id="31"/>
    </w:p>
    <w:p w14:paraId="3D913EF6" w14:textId="4E327CB3" w:rsidR="004B0497" w:rsidRDefault="004B0497" w:rsidP="004B0497">
      <w:pPr>
        <w:pStyle w:val="Podnadpis1"/>
        <w:rPr>
          <w:noProof/>
        </w:rPr>
      </w:pPr>
      <w:bookmarkStart w:id="32" w:name="_Toc164894666"/>
      <w:r w:rsidRPr="004B0497">
        <w:rPr>
          <w:noProof/>
        </w:rPr>
        <w:t xml:space="preserve">Politické strany </w:t>
      </w:r>
      <w:r w:rsidR="00733493" w:rsidRPr="004B0497">
        <w:rPr>
          <w:noProof/>
        </w:rPr>
        <w:t>a</w:t>
      </w:r>
      <w:r w:rsidR="00733493">
        <w:rPr>
          <w:noProof/>
        </w:rPr>
        <w:t> </w:t>
      </w:r>
      <w:r w:rsidRPr="004B0497">
        <w:rPr>
          <w:noProof/>
        </w:rPr>
        <w:t xml:space="preserve">koalice </w:t>
      </w:r>
      <w:r w:rsidR="00733493" w:rsidRPr="004B0497">
        <w:rPr>
          <w:noProof/>
        </w:rPr>
        <w:t>v</w:t>
      </w:r>
      <w:r w:rsidR="00733493">
        <w:rPr>
          <w:noProof/>
        </w:rPr>
        <w:t> </w:t>
      </w:r>
      <w:r w:rsidRPr="004B0497">
        <w:rPr>
          <w:noProof/>
        </w:rPr>
        <w:t xml:space="preserve">Mostaru </w:t>
      </w:r>
      <w:r w:rsidR="00733493" w:rsidRPr="004B0497">
        <w:rPr>
          <w:noProof/>
        </w:rPr>
        <w:t>v</w:t>
      </w:r>
      <w:r w:rsidR="00733493">
        <w:rPr>
          <w:noProof/>
        </w:rPr>
        <w:t> </w:t>
      </w:r>
      <w:r w:rsidRPr="004B0497">
        <w:rPr>
          <w:noProof/>
        </w:rPr>
        <w:t>komunálních volbách 2020</w:t>
      </w:r>
      <w:bookmarkEnd w:id="32"/>
    </w:p>
    <w:p w14:paraId="6056B6D0" w14:textId="60475AFA" w:rsidR="004B0497" w:rsidRDefault="004B0497" w:rsidP="004B0497">
      <w:pPr>
        <w:pStyle w:val="text"/>
        <w:rPr>
          <w:noProof/>
        </w:rPr>
      </w:pPr>
      <w:r w:rsidRPr="004467C2">
        <w:rPr>
          <w:noProof/>
        </w:rPr>
        <w:t xml:space="preserve">Do volebního klání se podle centrální volební komise přihlásilo celkem 31 politických stran </w:t>
      </w:r>
      <w:r w:rsidR="00733493" w:rsidRPr="004467C2">
        <w:rPr>
          <w:noProof/>
        </w:rPr>
        <w:t>a</w:t>
      </w:r>
      <w:r w:rsidR="00733493">
        <w:rPr>
          <w:noProof/>
        </w:rPr>
        <w:t> </w:t>
      </w:r>
      <w:r w:rsidRPr="004467C2">
        <w:rPr>
          <w:noProof/>
        </w:rPr>
        <w:t xml:space="preserve">koalic. </w:t>
      </w:r>
      <w:r w:rsidR="00733493" w:rsidRPr="004467C2">
        <w:rPr>
          <w:noProof/>
        </w:rPr>
        <w:t>V</w:t>
      </w:r>
      <w:r w:rsidR="00733493">
        <w:rPr>
          <w:noProof/>
        </w:rPr>
        <w:t> </w:t>
      </w:r>
      <w:r w:rsidRPr="004467C2">
        <w:rPr>
          <w:noProof/>
        </w:rPr>
        <w:t xml:space="preserve">této práci se však budu věnovat pouze stranám </w:t>
      </w:r>
      <w:r w:rsidR="00733493" w:rsidRPr="004467C2">
        <w:rPr>
          <w:noProof/>
        </w:rPr>
        <w:t>a</w:t>
      </w:r>
      <w:r w:rsidR="00733493">
        <w:rPr>
          <w:noProof/>
        </w:rPr>
        <w:t> </w:t>
      </w:r>
      <w:r w:rsidRPr="004467C2">
        <w:rPr>
          <w:noProof/>
        </w:rPr>
        <w:t xml:space="preserve">koalicím, které </w:t>
      </w:r>
      <w:r w:rsidR="00733493" w:rsidRPr="004467C2">
        <w:rPr>
          <w:noProof/>
        </w:rPr>
        <w:t>v</w:t>
      </w:r>
      <w:r w:rsidR="00733493">
        <w:rPr>
          <w:noProof/>
        </w:rPr>
        <w:t> </w:t>
      </w:r>
      <w:r w:rsidRPr="004467C2">
        <w:rPr>
          <w:noProof/>
        </w:rPr>
        <w:t xml:space="preserve">celoměstském obvodu nebo </w:t>
      </w:r>
      <w:r w:rsidR="00733493" w:rsidRPr="004467C2">
        <w:rPr>
          <w:noProof/>
        </w:rPr>
        <w:t>v</w:t>
      </w:r>
      <w:r w:rsidR="00733493">
        <w:rPr>
          <w:noProof/>
        </w:rPr>
        <w:t> </w:t>
      </w:r>
      <w:r w:rsidRPr="004467C2">
        <w:rPr>
          <w:noProof/>
        </w:rPr>
        <w:t xml:space="preserve">námi zkoumaných volebních obvodech získaly více jak 2 % </w:t>
      </w:r>
      <w:r w:rsidR="00733493" w:rsidRPr="004467C2">
        <w:rPr>
          <w:noProof/>
        </w:rPr>
        <w:t>z</w:t>
      </w:r>
      <w:r w:rsidR="00733493">
        <w:rPr>
          <w:noProof/>
        </w:rPr>
        <w:t> </w:t>
      </w:r>
      <w:r w:rsidRPr="004467C2">
        <w:rPr>
          <w:noProof/>
        </w:rPr>
        <w:t xml:space="preserve">odevzdaných hlasů. Budu se tedy zabývat čtyřmi stranami, čtyřmi koalicemi </w:t>
      </w:r>
      <w:r w:rsidR="00733493" w:rsidRPr="004467C2">
        <w:rPr>
          <w:noProof/>
        </w:rPr>
        <w:t>a</w:t>
      </w:r>
      <w:r w:rsidR="00733493">
        <w:rPr>
          <w:noProof/>
        </w:rPr>
        <w:t> </w:t>
      </w:r>
      <w:r w:rsidRPr="004467C2">
        <w:rPr>
          <w:noProof/>
        </w:rPr>
        <w:t xml:space="preserve">jednou nezávislou kandidátní listinou. Tyto strany </w:t>
      </w:r>
      <w:r w:rsidR="00733493" w:rsidRPr="004467C2">
        <w:rPr>
          <w:noProof/>
        </w:rPr>
        <w:t>a</w:t>
      </w:r>
      <w:r w:rsidR="00733493">
        <w:rPr>
          <w:noProof/>
        </w:rPr>
        <w:t> </w:t>
      </w:r>
      <w:r w:rsidRPr="004467C2">
        <w:rPr>
          <w:noProof/>
        </w:rPr>
        <w:t xml:space="preserve">koalice následně roztřídím podle jejich volební historie, programu </w:t>
      </w:r>
      <w:r w:rsidR="00733493" w:rsidRPr="004467C2">
        <w:rPr>
          <w:noProof/>
        </w:rPr>
        <w:t>a</w:t>
      </w:r>
      <w:r w:rsidR="00733493">
        <w:rPr>
          <w:noProof/>
        </w:rPr>
        <w:t> </w:t>
      </w:r>
      <w:r w:rsidRPr="004467C2">
        <w:rPr>
          <w:noProof/>
        </w:rPr>
        <w:t xml:space="preserve">prohlášení kandidátů do čtyř různých skupin – chorvatské, bosňácké, srbské </w:t>
      </w:r>
      <w:r w:rsidR="00733493" w:rsidRPr="004467C2">
        <w:rPr>
          <w:noProof/>
        </w:rPr>
        <w:t>a</w:t>
      </w:r>
      <w:r w:rsidR="00733493">
        <w:rPr>
          <w:noProof/>
        </w:rPr>
        <w:t> </w:t>
      </w:r>
      <w:r w:rsidRPr="004467C2">
        <w:rPr>
          <w:noProof/>
        </w:rPr>
        <w:t>multietnické (Centralna izborna komisija BiH, 2021a).</w:t>
      </w:r>
    </w:p>
    <w:p w14:paraId="79B03BE6" w14:textId="5359DBBC" w:rsidR="004B0497" w:rsidRDefault="004B0497" w:rsidP="004B0497">
      <w:pPr>
        <w:pStyle w:val="text"/>
        <w:rPr>
          <w:noProof/>
        </w:rPr>
      </w:pPr>
      <w:r>
        <w:rPr>
          <w:noProof/>
        </w:rPr>
        <w:t xml:space="preserve">Chorvatské demokratické společenství BiH (HDZ BiH) je jednou </w:t>
      </w:r>
      <w:r w:rsidR="00733493">
        <w:rPr>
          <w:noProof/>
        </w:rPr>
        <w:t>z </w:t>
      </w:r>
      <w:r>
        <w:rPr>
          <w:noProof/>
        </w:rPr>
        <w:t xml:space="preserve">tradičních </w:t>
      </w:r>
      <w:r w:rsidR="00733493">
        <w:rPr>
          <w:noProof/>
        </w:rPr>
        <w:t>a </w:t>
      </w:r>
      <w:r>
        <w:rPr>
          <w:noProof/>
        </w:rPr>
        <w:t xml:space="preserve">nejsilnějších stran na mostarské politické scéně. Strana se vyznačuje konzervativní </w:t>
      </w:r>
      <w:r w:rsidR="00733493">
        <w:rPr>
          <w:noProof/>
        </w:rPr>
        <w:t>a </w:t>
      </w:r>
      <w:r>
        <w:rPr>
          <w:noProof/>
        </w:rPr>
        <w:t xml:space="preserve">pravicovou politikou. Dlouhodobě byla reprezentována dlouholetým chorvatským starostou Ljubem Bešlićem, který byl </w:t>
      </w:r>
      <w:r w:rsidR="00733493">
        <w:rPr>
          <w:noProof/>
        </w:rPr>
        <w:t>v </w:t>
      </w:r>
      <w:r>
        <w:rPr>
          <w:noProof/>
        </w:rPr>
        <w:t xml:space="preserve">době voleb ve funkci už 16. rokem. Lídrem do komunálních voleb se však stal Dr. Mario Kordić </w:t>
      </w:r>
      <w:r w:rsidR="00733493">
        <w:rPr>
          <w:noProof/>
        </w:rPr>
        <w:t>a </w:t>
      </w:r>
      <w:r>
        <w:rPr>
          <w:noProof/>
        </w:rPr>
        <w:t xml:space="preserve">vstoupil do kampaně </w:t>
      </w:r>
      <w:r w:rsidR="00733493">
        <w:rPr>
          <w:noProof/>
        </w:rPr>
        <w:t>s </w:t>
      </w:r>
      <w:r>
        <w:rPr>
          <w:noProof/>
        </w:rPr>
        <w:t xml:space="preserve">pěti hlavními programovými tezemi – kvalita života </w:t>
      </w:r>
      <w:r w:rsidR="00733493">
        <w:rPr>
          <w:noProof/>
        </w:rPr>
        <w:t>a </w:t>
      </w:r>
      <w:r>
        <w:rPr>
          <w:noProof/>
        </w:rPr>
        <w:t xml:space="preserve">bezpečnost ve městě, podpora místní ekonomiky, rozvoj cestovního ruchu, zvýšení kvality místního vzdělávání </w:t>
      </w:r>
      <w:r w:rsidR="00733493">
        <w:rPr>
          <w:noProof/>
        </w:rPr>
        <w:t>a </w:t>
      </w:r>
      <w:r>
        <w:rPr>
          <w:noProof/>
        </w:rPr>
        <w:t>pokračování budování městské identity jako města sportu (HDZ BiH Mostar, 2020).</w:t>
      </w:r>
    </w:p>
    <w:p w14:paraId="78F6EDCC" w14:textId="2F49D6E4" w:rsidR="004B0497" w:rsidRDefault="004B0497" w:rsidP="004B0497">
      <w:pPr>
        <w:pStyle w:val="text"/>
        <w:rPr>
          <w:noProof/>
        </w:rPr>
      </w:pPr>
      <w:r>
        <w:rPr>
          <w:noProof/>
        </w:rPr>
        <w:tab/>
        <w:t xml:space="preserve">Ačkoliv se strana </w:t>
      </w:r>
      <w:r w:rsidR="00733493">
        <w:rPr>
          <w:noProof/>
        </w:rPr>
        <w:t>v </w:t>
      </w:r>
      <w:r>
        <w:rPr>
          <w:noProof/>
        </w:rPr>
        <w:t xml:space="preserve">minulosti netajila tím, že podporuje mezietnické rozdělení města, takové projevy tentokrát </w:t>
      </w:r>
      <w:r w:rsidR="00733493">
        <w:rPr>
          <w:noProof/>
        </w:rPr>
        <w:t>v </w:t>
      </w:r>
      <w:r>
        <w:rPr>
          <w:noProof/>
        </w:rPr>
        <w:t xml:space="preserve">kampani vůbec nezaznívaly. Dokonce ani otevřeně nevolala po vytvoření třetí samotné entity (Iribeaconproject, 2020). Nicméně se </w:t>
      </w:r>
      <w:r w:rsidR="00733493">
        <w:rPr>
          <w:noProof/>
        </w:rPr>
        <w:t>v </w:t>
      </w:r>
      <w:r>
        <w:rPr>
          <w:noProof/>
        </w:rPr>
        <w:t xml:space="preserve">jejich volebním programu objevily teze týkající se zachování práva na vzdělávání </w:t>
      </w:r>
      <w:r w:rsidR="00733493">
        <w:rPr>
          <w:noProof/>
        </w:rPr>
        <w:t>v </w:t>
      </w:r>
      <w:r>
        <w:rPr>
          <w:noProof/>
        </w:rPr>
        <w:t xml:space="preserve">chorvatském jazyce, či ochrana důstojnosti chorvatských veteránů, kteří bojovali ve vlastenecké válce (Chorvatská válka za nezávislost) (HDZ BiH Mostar, 2020, 18. prosince). Strana se také dlouhodobě opírá výhradně </w:t>
      </w:r>
      <w:r w:rsidR="00733493">
        <w:rPr>
          <w:noProof/>
        </w:rPr>
        <w:lastRenderedPageBreak/>
        <w:t>o </w:t>
      </w:r>
      <w:r>
        <w:rPr>
          <w:noProof/>
        </w:rPr>
        <w:t xml:space="preserve">hlasy bosenských Chorvatů </w:t>
      </w:r>
      <w:r w:rsidR="00733493">
        <w:rPr>
          <w:noProof/>
        </w:rPr>
        <w:t>a </w:t>
      </w:r>
      <w:r>
        <w:rPr>
          <w:noProof/>
        </w:rPr>
        <w:t xml:space="preserve">mezi ostatními etnickými skupinami má minimální podporu (Hulsey &amp; Keil, 2019, s. 408). </w:t>
      </w:r>
    </w:p>
    <w:p w14:paraId="340DA611" w14:textId="42968EE7" w:rsidR="004B0497" w:rsidRDefault="004B0497" w:rsidP="004B0497">
      <w:pPr>
        <w:pStyle w:val="text"/>
        <w:rPr>
          <w:noProof/>
        </w:rPr>
      </w:pPr>
      <w:r>
        <w:rPr>
          <w:noProof/>
        </w:rPr>
        <w:tab/>
        <w:t xml:space="preserve">Další relevantní stranou, která se vydala do boje </w:t>
      </w:r>
      <w:r w:rsidR="00733493">
        <w:rPr>
          <w:noProof/>
        </w:rPr>
        <w:t>o </w:t>
      </w:r>
      <w:r>
        <w:rPr>
          <w:noProof/>
        </w:rPr>
        <w:t xml:space="preserve">křesla do rady je Chorvatská republikánská strana (HRS). Jedničkou kandidátní listiny byl Slaven Bevanda. Jejich programovými prioritami byly transparentní </w:t>
      </w:r>
      <w:r w:rsidR="00733493">
        <w:rPr>
          <w:noProof/>
        </w:rPr>
        <w:t>a </w:t>
      </w:r>
      <w:r>
        <w:rPr>
          <w:noProof/>
        </w:rPr>
        <w:t xml:space="preserve">odpovědné město, revize územního plánování, rodinná politika </w:t>
      </w:r>
      <w:r w:rsidR="00733493">
        <w:rPr>
          <w:noProof/>
        </w:rPr>
        <w:t>a </w:t>
      </w:r>
      <w:r>
        <w:rPr>
          <w:noProof/>
        </w:rPr>
        <w:t xml:space="preserve">změna odpadové politiky města. Klíčové je zdůraznit, že konkrétní kroky směřují zejména </w:t>
      </w:r>
      <w:r w:rsidR="008A63F1">
        <w:rPr>
          <w:noProof/>
        </w:rPr>
        <w:t xml:space="preserve">do </w:t>
      </w:r>
      <w:r>
        <w:rPr>
          <w:noProof/>
        </w:rPr>
        <w:t xml:space="preserve">investice </w:t>
      </w:r>
      <w:r w:rsidR="008A63F1">
        <w:rPr>
          <w:noProof/>
        </w:rPr>
        <w:t>na</w:t>
      </w:r>
      <w:r>
        <w:rPr>
          <w:noProof/>
        </w:rPr>
        <w:t xml:space="preserve"> infrastruktur</w:t>
      </w:r>
      <w:r w:rsidR="008A63F1">
        <w:rPr>
          <w:noProof/>
        </w:rPr>
        <w:t>u</w:t>
      </w:r>
      <w:r>
        <w:rPr>
          <w:noProof/>
        </w:rPr>
        <w:t xml:space="preserve">, kterou využívají Chorvaté, nikoliv Bosňáci. Jako je například investice do modernizace stadionu pod Bijelim Brijegom nebo dokončení stavby kostela </w:t>
      </w:r>
      <w:r w:rsidR="00733493">
        <w:rPr>
          <w:noProof/>
        </w:rPr>
        <w:t>a </w:t>
      </w:r>
      <w:r>
        <w:rPr>
          <w:noProof/>
        </w:rPr>
        <w:t>pastoračního centra Kristova Uskrsnuća. Lídr Bevanda prohlásil, že strana míří primárně na chorvatské voliče, kteří jsou již delší dobu zklamaní politickým vývojem Mostaru (HRS Mostar, 2020, 17. prosince).</w:t>
      </w:r>
    </w:p>
    <w:p w14:paraId="0AA8B6DE" w14:textId="1D18190A" w:rsidR="004B0497" w:rsidRDefault="004B0497" w:rsidP="004B0497">
      <w:pPr>
        <w:pStyle w:val="text"/>
        <w:rPr>
          <w:noProof/>
        </w:rPr>
      </w:pPr>
      <w:r>
        <w:rPr>
          <w:noProof/>
        </w:rPr>
        <w:tab/>
      </w:r>
      <w:r w:rsidR="00733493">
        <w:rPr>
          <w:noProof/>
        </w:rPr>
        <w:t>V </w:t>
      </w:r>
      <w:r>
        <w:rPr>
          <w:noProof/>
        </w:rPr>
        <w:t xml:space="preserve">roce 2006 probíhaly neshody </w:t>
      </w:r>
      <w:r w:rsidR="00733493">
        <w:rPr>
          <w:noProof/>
        </w:rPr>
        <w:t>v </w:t>
      </w:r>
      <w:r>
        <w:rPr>
          <w:noProof/>
        </w:rPr>
        <w:t xml:space="preserve">HDZ ohledně dalšího vedení této strany, </w:t>
      </w:r>
      <w:r w:rsidR="00733493">
        <w:rPr>
          <w:noProof/>
        </w:rPr>
        <w:t>a </w:t>
      </w:r>
      <w:r>
        <w:rPr>
          <w:noProof/>
        </w:rPr>
        <w:t xml:space="preserve">proto se část členů odštěpila </w:t>
      </w:r>
      <w:r w:rsidR="00733493">
        <w:rPr>
          <w:noProof/>
        </w:rPr>
        <w:t>a </w:t>
      </w:r>
      <w:r>
        <w:rPr>
          <w:noProof/>
        </w:rPr>
        <w:t xml:space="preserve">vznikla nová strana Hrvatska demokratska zajednica 1990 (HDZ 1990), která má oporu pouze </w:t>
      </w:r>
      <w:r w:rsidR="00733493">
        <w:rPr>
          <w:noProof/>
        </w:rPr>
        <w:t>v </w:t>
      </w:r>
      <w:r>
        <w:rPr>
          <w:noProof/>
        </w:rPr>
        <w:t xml:space="preserve">hlasech chorvatských voličů (Hulsey &amp; Keil, 2019, s. 408).  Strana nepředstavila konkrétní vypracovaný program </w:t>
      </w:r>
      <w:r w:rsidR="00733493">
        <w:rPr>
          <w:noProof/>
        </w:rPr>
        <w:t>a </w:t>
      </w:r>
      <w:r>
        <w:rPr>
          <w:noProof/>
        </w:rPr>
        <w:t xml:space="preserve">spíše sázela na obecné fráze. </w:t>
      </w:r>
      <w:r w:rsidR="00733493">
        <w:rPr>
          <w:noProof/>
        </w:rPr>
        <w:t>V </w:t>
      </w:r>
      <w:r>
        <w:rPr>
          <w:noProof/>
        </w:rPr>
        <w:t xml:space="preserve">předvolebním čase přijel na návštěvu do Mostaru Željka Komšić, člen Předsednictva Bosny </w:t>
      </w:r>
      <w:r w:rsidR="00733493">
        <w:rPr>
          <w:noProof/>
        </w:rPr>
        <w:t>a </w:t>
      </w:r>
      <w:r>
        <w:rPr>
          <w:noProof/>
        </w:rPr>
        <w:t xml:space="preserve">Hercegoviny zastupující chorvatské etnikum. Avšak po celou dobu návštěvy se zdržoval pouze ve východní části města, typicky obývanou Bosňáky, </w:t>
      </w:r>
      <w:r w:rsidR="00733493">
        <w:rPr>
          <w:noProof/>
        </w:rPr>
        <w:t>a </w:t>
      </w:r>
      <w:r>
        <w:rPr>
          <w:noProof/>
        </w:rPr>
        <w:t>ani jednou se nevydal na chorvatskou západní stranu, což výrazně kritizoval Prince Slaven, který tuto stranu ve volbách vedl (HDZ 1990, 2020, 18. prosince).</w:t>
      </w:r>
    </w:p>
    <w:p w14:paraId="057C0A37" w14:textId="61B2C8DD" w:rsidR="004B0497" w:rsidRDefault="004B0497" w:rsidP="004B0497">
      <w:pPr>
        <w:pStyle w:val="text"/>
        <w:rPr>
          <w:noProof/>
        </w:rPr>
      </w:pPr>
      <w:r>
        <w:rPr>
          <w:noProof/>
        </w:rPr>
        <w:tab/>
        <w:t xml:space="preserve">„Sve za Mostar,“ takovým volebním heslem se do povědomí voličů zapsala Koalicija za Mostar 2020. Tvořilo ji následujících pět stran: Stranka demokratske akcije (SDA), Savez za bolju budućnost BiH (SBB BiH), Demokratska fronta (DF), Stranka za Bosnu </w:t>
      </w:r>
      <w:r w:rsidR="00733493">
        <w:rPr>
          <w:noProof/>
        </w:rPr>
        <w:t>i </w:t>
      </w:r>
      <w:r>
        <w:rPr>
          <w:noProof/>
        </w:rPr>
        <w:t xml:space="preserve">Hercegovinu (SBiH) </w:t>
      </w:r>
      <w:r w:rsidR="00733493">
        <w:rPr>
          <w:noProof/>
        </w:rPr>
        <w:t>a </w:t>
      </w:r>
      <w:r>
        <w:rPr>
          <w:noProof/>
        </w:rPr>
        <w:t xml:space="preserve">Bosanskohercegovačka patriotska stranka (BPS). Ačkoliv se některé </w:t>
      </w:r>
      <w:r w:rsidR="00733493">
        <w:rPr>
          <w:noProof/>
        </w:rPr>
        <w:t>z </w:t>
      </w:r>
      <w:r>
        <w:rPr>
          <w:noProof/>
        </w:rPr>
        <w:t xml:space="preserve">těchto stran definují jako zástupci výhradně jedné </w:t>
      </w:r>
      <w:r w:rsidR="00733493">
        <w:rPr>
          <w:noProof/>
        </w:rPr>
        <w:t>z </w:t>
      </w:r>
      <w:r>
        <w:rPr>
          <w:noProof/>
        </w:rPr>
        <w:t xml:space="preserve">etnických skupin, společnou koalici se snažily vyprofilovat tak, aby se jevila přijatelnou pro všechny obyvatele Mostaru. Ve svém předvolebním programu zdůrazňovaly zejména snahu učinit mnohé oblasti veřejného života přístupnými pro všechny občany bez ohledu na etnickou příslušnost </w:t>
      </w:r>
      <w:r w:rsidR="00733493">
        <w:rPr>
          <w:noProof/>
        </w:rPr>
        <w:t>a </w:t>
      </w:r>
      <w:r>
        <w:rPr>
          <w:noProof/>
        </w:rPr>
        <w:t xml:space="preserve">obnovit tak tradice multietnického života. Konkrétně zmiňovali například sféru vzdělání, kde by se měly zreformovat vzdělávací instituce </w:t>
      </w:r>
      <w:r w:rsidR="00733493">
        <w:rPr>
          <w:noProof/>
        </w:rPr>
        <w:t>v </w:t>
      </w:r>
      <w:r>
        <w:rPr>
          <w:noProof/>
        </w:rPr>
        <w:t xml:space="preserve">tom smyslu, aby všechny byly otevřené všem studentům </w:t>
      </w:r>
      <w:r w:rsidR="00733493">
        <w:rPr>
          <w:noProof/>
        </w:rPr>
        <w:t>a </w:t>
      </w:r>
      <w:r>
        <w:rPr>
          <w:noProof/>
        </w:rPr>
        <w:t xml:space="preserve">učitelům za rovných podmínek, nebo obdobný postoj zaujímají </w:t>
      </w:r>
      <w:r w:rsidR="00733493">
        <w:rPr>
          <w:noProof/>
        </w:rPr>
        <w:t>i </w:t>
      </w:r>
      <w:r>
        <w:rPr>
          <w:noProof/>
        </w:rPr>
        <w:t xml:space="preserve">ve vztahu </w:t>
      </w:r>
      <w:r w:rsidR="00733493">
        <w:rPr>
          <w:noProof/>
        </w:rPr>
        <w:t>k </w:t>
      </w:r>
      <w:r>
        <w:rPr>
          <w:noProof/>
        </w:rPr>
        <w:t xml:space="preserve">náboženství, kdy chtějí podporovat všechna náboženská společenství </w:t>
      </w:r>
      <w:r w:rsidR="00733493">
        <w:rPr>
          <w:noProof/>
        </w:rPr>
        <w:t>a </w:t>
      </w:r>
      <w:r>
        <w:rPr>
          <w:noProof/>
        </w:rPr>
        <w:t xml:space="preserve">jejich plnou autonomii </w:t>
      </w:r>
      <w:r>
        <w:rPr>
          <w:noProof/>
        </w:rPr>
        <w:lastRenderedPageBreak/>
        <w:t xml:space="preserve">(koalicijazamostar2020, 2020). Přestože se tato koalice považovala za multietnickou, nelze ignorovat dlouhodobé postavení stran tvořící tuto koalice, kdy se tyto strany opírají výhradně </w:t>
      </w:r>
      <w:r w:rsidR="00733493">
        <w:rPr>
          <w:noProof/>
        </w:rPr>
        <w:t>o </w:t>
      </w:r>
      <w:r>
        <w:rPr>
          <w:noProof/>
        </w:rPr>
        <w:t xml:space="preserve">voličskou podporu Bosňáků </w:t>
      </w:r>
      <w:r w:rsidR="00733493">
        <w:rPr>
          <w:noProof/>
        </w:rPr>
        <w:t>a </w:t>
      </w:r>
      <w:r>
        <w:rPr>
          <w:noProof/>
        </w:rPr>
        <w:t xml:space="preserve">odborníci je označují za strany Bosňáků (Hulsey &amp; Keil, 2019, s. 408).  </w:t>
      </w:r>
    </w:p>
    <w:p w14:paraId="02A08FDD" w14:textId="59EAA4E5" w:rsidR="004B0497" w:rsidRDefault="004B0497" w:rsidP="004B0497">
      <w:pPr>
        <w:pStyle w:val="text"/>
        <w:rPr>
          <w:noProof/>
        </w:rPr>
      </w:pPr>
      <w:r>
        <w:rPr>
          <w:noProof/>
        </w:rPr>
        <w:tab/>
        <w:t xml:space="preserve">Další koalice, která se zúčastnila voleb, byla BH Blok Mostar složená ze dvou stran: Socijaldemokratska partija BiH (SDP BiH) </w:t>
      </w:r>
      <w:r w:rsidR="00733493">
        <w:rPr>
          <w:noProof/>
        </w:rPr>
        <w:t>a </w:t>
      </w:r>
      <w:r>
        <w:rPr>
          <w:noProof/>
        </w:rPr>
        <w:t xml:space="preserve">Naša stranka (NS). Obě dvě strany uskupení se oficiálně deklarují jako multietnické. Za svůj cíl si koalice dala oslovit všechny voliče bez ohledu na jejich etnickou, či náboženskou příslušnost, kteří byli nespokojeni </w:t>
      </w:r>
      <w:r w:rsidR="00733493">
        <w:rPr>
          <w:noProof/>
        </w:rPr>
        <w:t>s </w:t>
      </w:r>
      <w:r>
        <w:rPr>
          <w:noProof/>
        </w:rPr>
        <w:t xml:space="preserve">politickou situací ve městě, kdy si Mostařené nemohli vybírat své politické reprezentanty posledních 12 let. Uskupení vedl Arman Zalihić </w:t>
      </w:r>
      <w:r w:rsidR="00733493">
        <w:rPr>
          <w:noProof/>
        </w:rPr>
        <w:t>a </w:t>
      </w:r>
      <w:r>
        <w:rPr>
          <w:noProof/>
        </w:rPr>
        <w:t xml:space="preserve">jednou </w:t>
      </w:r>
      <w:r w:rsidR="00733493">
        <w:rPr>
          <w:noProof/>
        </w:rPr>
        <w:t>z </w:t>
      </w:r>
      <w:r>
        <w:rPr>
          <w:noProof/>
        </w:rPr>
        <w:t xml:space="preserve">klíčových postav bloku byla také kandidátka Irma Baralija, která pomohla odblokovat patovou volební situaci </w:t>
      </w:r>
      <w:r w:rsidR="00733493">
        <w:rPr>
          <w:noProof/>
        </w:rPr>
        <w:t>v </w:t>
      </w:r>
      <w:r>
        <w:rPr>
          <w:noProof/>
        </w:rPr>
        <w:t xml:space="preserve">Mostaru. Jako jediní mezi své priority zařadili ekologická témata jako je např. progresivní recyklace odpadů, zalesňování </w:t>
      </w:r>
      <w:r w:rsidR="00733493">
        <w:rPr>
          <w:noProof/>
        </w:rPr>
        <w:t>a </w:t>
      </w:r>
      <w:r>
        <w:rPr>
          <w:noProof/>
        </w:rPr>
        <w:t xml:space="preserve">ochrana lesů, či zvýšení množství zelených ploch ve městě, čímž chtěli zacílit zejména na mladší generaci voličů. Vzhledem </w:t>
      </w:r>
      <w:r w:rsidR="00733493">
        <w:rPr>
          <w:noProof/>
        </w:rPr>
        <w:t>k </w:t>
      </w:r>
      <w:r>
        <w:rPr>
          <w:noProof/>
        </w:rPr>
        <w:t xml:space="preserve">multietnickému zaměření této koalice jejich volební program obsahoval spoustu bodů působících sjednocujícím dojmem. </w:t>
      </w:r>
      <w:r w:rsidR="00733493">
        <w:rPr>
          <w:noProof/>
        </w:rPr>
        <w:t>Z </w:t>
      </w:r>
      <w:r>
        <w:rPr>
          <w:noProof/>
        </w:rPr>
        <w:t xml:space="preserve">těchto bych zmínil užší spolupráci dvou největších univerzit ve městě, pomoc všem profesionálním sportovním klubům reprezentujících město, sjednocení všech veřejných firem vykonávajících stejnou činnost na území města, zlepšení veřejné dopravy se zvláštním zřetelem </w:t>
      </w:r>
      <w:r w:rsidR="00733493">
        <w:rPr>
          <w:noProof/>
        </w:rPr>
        <w:t>k </w:t>
      </w:r>
      <w:r>
        <w:rPr>
          <w:noProof/>
        </w:rPr>
        <w:t xml:space="preserve">okrajovým oblastem města </w:t>
      </w:r>
      <w:r w:rsidR="00733493">
        <w:rPr>
          <w:noProof/>
        </w:rPr>
        <w:t>a </w:t>
      </w:r>
      <w:r>
        <w:rPr>
          <w:noProof/>
        </w:rPr>
        <w:t>zavedení dopravních linek, které propojí celé město bez nutnosti přestupovat (SDP, 2020).</w:t>
      </w:r>
    </w:p>
    <w:p w14:paraId="64BBC762" w14:textId="71535E3A" w:rsidR="004B0497" w:rsidRDefault="004B0497" w:rsidP="004B0497">
      <w:pPr>
        <w:pStyle w:val="text"/>
        <w:rPr>
          <w:noProof/>
        </w:rPr>
      </w:pPr>
      <w:r>
        <w:rPr>
          <w:noProof/>
        </w:rPr>
        <w:tab/>
        <w:t xml:space="preserve">Dalším uchazečem </w:t>
      </w:r>
      <w:r w:rsidR="00733493">
        <w:rPr>
          <w:noProof/>
        </w:rPr>
        <w:t>o </w:t>
      </w:r>
      <w:r>
        <w:rPr>
          <w:noProof/>
        </w:rPr>
        <w:t xml:space="preserve">křesla </w:t>
      </w:r>
      <w:r w:rsidR="00733493">
        <w:rPr>
          <w:noProof/>
        </w:rPr>
        <w:t>v </w:t>
      </w:r>
      <w:r>
        <w:rPr>
          <w:noProof/>
        </w:rPr>
        <w:t xml:space="preserve">městské radě byla politická strana Platforma za progres (PZP). Sami sebe označují za centristickou stranu otevřenou všem občanům Bosny </w:t>
      </w:r>
      <w:r w:rsidR="00733493">
        <w:rPr>
          <w:noProof/>
        </w:rPr>
        <w:t>a </w:t>
      </w:r>
      <w:r>
        <w:rPr>
          <w:noProof/>
        </w:rPr>
        <w:t xml:space="preserve">Hercegoviny (platformazaprogres, 2024). Toto tvrzení dokládá </w:t>
      </w:r>
      <w:r w:rsidR="00733493">
        <w:rPr>
          <w:noProof/>
        </w:rPr>
        <w:t>i </w:t>
      </w:r>
      <w:r>
        <w:rPr>
          <w:noProof/>
        </w:rPr>
        <w:t xml:space="preserve">předvolební pochod této strany Mostarem, kdy kandidáti této strany nesli transparenty </w:t>
      </w:r>
      <w:r w:rsidR="00733493">
        <w:rPr>
          <w:noProof/>
        </w:rPr>
        <w:t>s </w:t>
      </w:r>
      <w:r>
        <w:rPr>
          <w:noProof/>
        </w:rPr>
        <w:t xml:space="preserve">hesly: „Jednotný celý Mostar“ nebo „Za Mostar bez rozdělení“ (Platforma za progres – Mostar, 2020, 13. prosince), nebo také kritika ostatních stran jednoho </w:t>
      </w:r>
      <w:r w:rsidR="00733493">
        <w:rPr>
          <w:noProof/>
        </w:rPr>
        <w:t>z </w:t>
      </w:r>
      <w:r>
        <w:rPr>
          <w:noProof/>
        </w:rPr>
        <w:t xml:space="preserve">kandidátů Maka Mehiće: „Někteří říkají, že Mostar je celek, ale jen nalevo. Jiní říkají jednota Mostaru, ale jen napravo od Bulevara“ (Platforma za proges – Mostar, 2020, 18. prosince). Jejich kandidátní listinu tvořili zejména mladí lidé </w:t>
      </w:r>
      <w:r w:rsidR="00733493">
        <w:rPr>
          <w:noProof/>
        </w:rPr>
        <w:t>a </w:t>
      </w:r>
      <w:r>
        <w:rPr>
          <w:noProof/>
        </w:rPr>
        <w:t xml:space="preserve">jejich předvolební kampaň mířila hlavně na prvovoliče, což se odráželo ve výběru témat, které zdůrazňovaly především problémy mladých lidí </w:t>
      </w:r>
      <w:r w:rsidR="00733493">
        <w:rPr>
          <w:noProof/>
        </w:rPr>
        <w:t>a </w:t>
      </w:r>
      <w:r>
        <w:rPr>
          <w:noProof/>
        </w:rPr>
        <w:t xml:space="preserve">studentů, pro které není město lukrativní </w:t>
      </w:r>
      <w:r w:rsidR="00733493">
        <w:rPr>
          <w:noProof/>
        </w:rPr>
        <w:t>a </w:t>
      </w:r>
      <w:r>
        <w:rPr>
          <w:noProof/>
        </w:rPr>
        <w:t xml:space="preserve">často se uchylují </w:t>
      </w:r>
      <w:r w:rsidR="00733493">
        <w:rPr>
          <w:noProof/>
        </w:rPr>
        <w:t>k </w:t>
      </w:r>
      <w:r>
        <w:rPr>
          <w:noProof/>
        </w:rPr>
        <w:t>emigraci (Bljesak, 2020a).</w:t>
      </w:r>
    </w:p>
    <w:p w14:paraId="12DCD9FE" w14:textId="179A0F0C" w:rsidR="004B0497" w:rsidRDefault="004B0497" w:rsidP="004B0497">
      <w:pPr>
        <w:pStyle w:val="text"/>
        <w:rPr>
          <w:noProof/>
        </w:rPr>
      </w:pPr>
      <w:r>
        <w:rPr>
          <w:noProof/>
        </w:rPr>
        <w:tab/>
        <w:t xml:space="preserve">Do voleb se také přihlásila srbská koalice „Ostajte ovdje – Zajedno za naš Mostar“ (Zůstaňte tady – spolu za náš Mostar) složená ze dvou subjektů: Savez nezavisnih </w:t>
      </w:r>
      <w:r>
        <w:rPr>
          <w:noProof/>
        </w:rPr>
        <w:lastRenderedPageBreak/>
        <w:t xml:space="preserve">socijaldemokrata (SNSD) </w:t>
      </w:r>
      <w:r w:rsidR="00733493">
        <w:rPr>
          <w:noProof/>
        </w:rPr>
        <w:t>a </w:t>
      </w:r>
      <w:r>
        <w:rPr>
          <w:noProof/>
        </w:rPr>
        <w:t xml:space="preserve">Srpska demokratska stranka (SDS). Koalice nepředstavila žádný konkrétní program, přesto se prezentovala jasným cílem, kdy chtěla ukázat, že Mostar je </w:t>
      </w:r>
      <w:r w:rsidR="00733493">
        <w:rPr>
          <w:noProof/>
        </w:rPr>
        <w:t>i </w:t>
      </w:r>
      <w:r>
        <w:rPr>
          <w:noProof/>
        </w:rPr>
        <w:t xml:space="preserve">městem Srbů, </w:t>
      </w:r>
      <w:r w:rsidR="00733493">
        <w:rPr>
          <w:noProof/>
        </w:rPr>
        <w:t>a </w:t>
      </w:r>
      <w:r>
        <w:rPr>
          <w:noProof/>
        </w:rPr>
        <w:t xml:space="preserve">zároveň získat prvního srbského poválečného zástupce </w:t>
      </w:r>
      <w:r w:rsidR="00733493">
        <w:rPr>
          <w:noProof/>
        </w:rPr>
        <w:t>v </w:t>
      </w:r>
      <w:r>
        <w:rPr>
          <w:noProof/>
        </w:rPr>
        <w:t xml:space="preserve">městské radě. </w:t>
      </w:r>
      <w:r w:rsidR="00733493">
        <w:rPr>
          <w:noProof/>
        </w:rPr>
        <w:t>V </w:t>
      </w:r>
      <w:r>
        <w:rPr>
          <w:noProof/>
        </w:rPr>
        <w:t xml:space="preserve">tomto případě nemířila kampaň jenom na srbské obyvatele Mostaru, ale </w:t>
      </w:r>
      <w:r w:rsidR="00733493">
        <w:rPr>
          <w:noProof/>
        </w:rPr>
        <w:t>i </w:t>
      </w:r>
      <w:r>
        <w:rPr>
          <w:noProof/>
        </w:rPr>
        <w:t xml:space="preserve">na Srby žijící </w:t>
      </w:r>
      <w:r w:rsidR="00733493">
        <w:rPr>
          <w:noProof/>
        </w:rPr>
        <w:t>v </w:t>
      </w:r>
      <w:r>
        <w:rPr>
          <w:noProof/>
        </w:rPr>
        <w:t xml:space="preserve">Černé Hoře, Republice srbské </w:t>
      </w:r>
      <w:r w:rsidR="00733493">
        <w:rPr>
          <w:noProof/>
        </w:rPr>
        <w:t>a </w:t>
      </w:r>
      <w:r>
        <w:rPr>
          <w:noProof/>
        </w:rPr>
        <w:t xml:space="preserve">Srbsku, kteří mají právo volit </w:t>
      </w:r>
      <w:r w:rsidR="00733493">
        <w:rPr>
          <w:noProof/>
        </w:rPr>
        <w:t>v </w:t>
      </w:r>
      <w:r>
        <w:rPr>
          <w:noProof/>
        </w:rPr>
        <w:t xml:space="preserve">Mostaru. Takovým lidem koalice zajistila bezplatnou dopravu do Mostaru </w:t>
      </w:r>
      <w:r w:rsidR="00733493">
        <w:rPr>
          <w:noProof/>
        </w:rPr>
        <w:t>v </w:t>
      </w:r>
      <w:r>
        <w:rPr>
          <w:noProof/>
        </w:rPr>
        <w:t>den voleb (Glassrpske, 2020).</w:t>
      </w:r>
    </w:p>
    <w:p w14:paraId="3DA39228" w14:textId="61BE9338" w:rsidR="004B0497" w:rsidRDefault="004B0497" w:rsidP="004B0497">
      <w:pPr>
        <w:pStyle w:val="text"/>
        <w:rPr>
          <w:noProof/>
        </w:rPr>
      </w:pPr>
      <w:r>
        <w:rPr>
          <w:noProof/>
        </w:rPr>
        <w:tab/>
        <w:t xml:space="preserve">Předposlední kandidátní listinou, která je pro tuto práci relevantní, je Neovisna lista pravo na grad (Nezávislá listina právo na město). Lídrem této kandidátky byl Marian Bago. Hlavními prioritami programu, jenž nazvali „Gospodin Mostar“ (Pan Mostar), byly zlepšení komunálních služeb, opravy místních komunikací, zefektivnění výstavby </w:t>
      </w:r>
      <w:r w:rsidR="00733493">
        <w:rPr>
          <w:noProof/>
        </w:rPr>
        <w:t>v </w:t>
      </w:r>
      <w:r>
        <w:rPr>
          <w:noProof/>
        </w:rPr>
        <w:t xml:space="preserve">souladu </w:t>
      </w:r>
      <w:r w:rsidR="00733493">
        <w:rPr>
          <w:noProof/>
        </w:rPr>
        <w:t>s </w:t>
      </w:r>
      <w:r>
        <w:rPr>
          <w:noProof/>
        </w:rPr>
        <w:t xml:space="preserve">urbanistickými trendy, transparentní využívání finančních prostředků </w:t>
      </w:r>
      <w:r w:rsidR="00733493">
        <w:rPr>
          <w:noProof/>
        </w:rPr>
        <w:t>a </w:t>
      </w:r>
      <w:r>
        <w:rPr>
          <w:noProof/>
        </w:rPr>
        <w:t xml:space="preserve">zlepšení hospodářské politiky města (Bljesak, 2020b). Samotní kandidáti se ve svých veřejných projevech nevyjadřovali </w:t>
      </w:r>
      <w:r w:rsidR="00733493">
        <w:rPr>
          <w:noProof/>
        </w:rPr>
        <w:t>v </w:t>
      </w:r>
      <w:r>
        <w:rPr>
          <w:noProof/>
        </w:rPr>
        <w:t xml:space="preserve">etnické rovině, ale spíš tvrdě kritizovali </w:t>
      </w:r>
      <w:r w:rsidR="00733493">
        <w:rPr>
          <w:noProof/>
        </w:rPr>
        <w:t>a </w:t>
      </w:r>
      <w:r>
        <w:rPr>
          <w:noProof/>
        </w:rPr>
        <w:t xml:space="preserve">obviňovali obě dosavadní vládnoucí strany HDZ </w:t>
      </w:r>
      <w:r w:rsidR="00733493">
        <w:rPr>
          <w:noProof/>
        </w:rPr>
        <w:t>a </w:t>
      </w:r>
      <w:r>
        <w:rPr>
          <w:noProof/>
        </w:rPr>
        <w:t xml:space="preserve">SDA </w:t>
      </w:r>
      <w:r w:rsidR="00733493">
        <w:rPr>
          <w:noProof/>
        </w:rPr>
        <w:t>z </w:t>
      </w:r>
      <w:r>
        <w:rPr>
          <w:noProof/>
        </w:rPr>
        <w:t xml:space="preserve">rabování </w:t>
      </w:r>
      <w:r w:rsidR="00733493">
        <w:rPr>
          <w:noProof/>
        </w:rPr>
        <w:t>a </w:t>
      </w:r>
      <w:r>
        <w:rPr>
          <w:noProof/>
        </w:rPr>
        <w:t>ničení města Mostar (Bljesak, 2020c).</w:t>
      </w:r>
    </w:p>
    <w:p w14:paraId="28D3B8BC" w14:textId="38D33DE3" w:rsidR="004B0497" w:rsidRDefault="004B0497" w:rsidP="004B0497">
      <w:pPr>
        <w:pStyle w:val="text"/>
        <w:rPr>
          <w:noProof/>
        </w:rPr>
      </w:pPr>
      <w:r>
        <w:rPr>
          <w:noProof/>
        </w:rPr>
        <w:t xml:space="preserve">Nakonec je nutno zmínit ještě jednu koalici Mostar moj dom, která je ovšem specifická, neboť jako jediná nedosáhla </w:t>
      </w:r>
      <w:r w:rsidR="00733493">
        <w:rPr>
          <w:noProof/>
        </w:rPr>
        <w:t>v </w:t>
      </w:r>
      <w:r>
        <w:rPr>
          <w:noProof/>
        </w:rPr>
        <w:t xml:space="preserve">celoměstském obvodu ani na jedno procento hlasů. Relevantní je však pro volební obvod Jih, kde překročila dvouprocentní volební výsledek. Je tvořena třemi stranami: Hrvatska stranka prava (HSP), Hrvatska stranka prava Bosna </w:t>
      </w:r>
      <w:r w:rsidR="00733493">
        <w:rPr>
          <w:noProof/>
        </w:rPr>
        <w:t>i </w:t>
      </w:r>
      <w:r>
        <w:rPr>
          <w:noProof/>
        </w:rPr>
        <w:t xml:space="preserve">Hercegovina (HSP BiH) </w:t>
      </w:r>
      <w:r w:rsidR="00733493">
        <w:rPr>
          <w:noProof/>
        </w:rPr>
        <w:t>a </w:t>
      </w:r>
      <w:r>
        <w:rPr>
          <w:noProof/>
        </w:rPr>
        <w:t xml:space="preserve">Hrvatski savez HKDU-HRAST. Koalice se striktně ohrazovala vůči tehdejší garnituře, zejména vůči HDZ BiH </w:t>
      </w:r>
      <w:r w:rsidR="00733493">
        <w:rPr>
          <w:noProof/>
        </w:rPr>
        <w:t>a </w:t>
      </w:r>
      <w:r>
        <w:rPr>
          <w:noProof/>
        </w:rPr>
        <w:t xml:space="preserve">lídr ve volebním obvodu Jih vyzval chorvatské voliče, aby je volili jako chorvatskou alternativu vůči HDZ BiH (Bljesak, 2020d). Koalice před volbami vydala tiskovou zprávu, ve které zmiňuje hlavní body jejich programu. </w:t>
      </w:r>
      <w:r w:rsidR="00733493">
        <w:rPr>
          <w:noProof/>
        </w:rPr>
        <w:t>V </w:t>
      </w:r>
      <w:r>
        <w:rPr>
          <w:noProof/>
        </w:rPr>
        <w:t xml:space="preserve">jednom </w:t>
      </w:r>
      <w:r w:rsidR="00733493">
        <w:rPr>
          <w:noProof/>
        </w:rPr>
        <w:t>z </w:t>
      </w:r>
      <w:r>
        <w:rPr>
          <w:noProof/>
        </w:rPr>
        <w:t xml:space="preserve">bodů se ostře vymezují vůči existenci partyzánského hřbitova </w:t>
      </w:r>
      <w:r w:rsidR="00733493">
        <w:rPr>
          <w:noProof/>
        </w:rPr>
        <w:t>a </w:t>
      </w:r>
      <w:r>
        <w:rPr>
          <w:noProof/>
        </w:rPr>
        <w:t>tvrdí, že by se měla katolické církvi půda zabavená komunisty</w:t>
      </w:r>
      <w:r w:rsidR="00CF7B8B">
        <w:rPr>
          <w:noProof/>
        </w:rPr>
        <w:t xml:space="preserve"> navrátit</w:t>
      </w:r>
      <w:r>
        <w:rPr>
          <w:noProof/>
        </w:rPr>
        <w:t xml:space="preserve"> </w:t>
      </w:r>
      <w:r w:rsidR="00733493">
        <w:rPr>
          <w:noProof/>
        </w:rPr>
        <w:t>a </w:t>
      </w:r>
      <w:r>
        <w:rPr>
          <w:noProof/>
        </w:rPr>
        <w:t xml:space="preserve">přemístit údajný partyzánský hřbitov na jiné místo (Bljesak, 2020e). Strany této koalice se dlouhodobě profilují jako chorvatské strany </w:t>
      </w:r>
      <w:r w:rsidR="00733493">
        <w:rPr>
          <w:noProof/>
        </w:rPr>
        <w:t>v </w:t>
      </w:r>
      <w:r>
        <w:rPr>
          <w:noProof/>
        </w:rPr>
        <w:t xml:space="preserve">Bosně </w:t>
      </w:r>
      <w:r w:rsidR="00733493">
        <w:rPr>
          <w:noProof/>
        </w:rPr>
        <w:t>a </w:t>
      </w:r>
      <w:r>
        <w:rPr>
          <w:noProof/>
        </w:rPr>
        <w:t>Hercegovině (HNS BiH, 2024).</w:t>
      </w:r>
    </w:p>
    <w:p w14:paraId="1DB9A582" w14:textId="1917A707" w:rsidR="004B0497" w:rsidRDefault="004B0497" w:rsidP="004B0497">
      <w:pPr>
        <w:pStyle w:val="Podnadpis1"/>
        <w:rPr>
          <w:noProof/>
        </w:rPr>
      </w:pPr>
      <w:bookmarkStart w:id="33" w:name="_Toc164894667"/>
      <w:r>
        <w:rPr>
          <w:noProof/>
        </w:rPr>
        <w:t xml:space="preserve">Rozdělení </w:t>
      </w:r>
      <w:r w:rsidR="008833A5">
        <w:rPr>
          <w:noProof/>
        </w:rPr>
        <w:t xml:space="preserve">politických stran </w:t>
      </w:r>
      <w:r w:rsidR="00733493">
        <w:rPr>
          <w:noProof/>
        </w:rPr>
        <w:t>a </w:t>
      </w:r>
      <w:r w:rsidR="008833A5">
        <w:rPr>
          <w:noProof/>
        </w:rPr>
        <w:t>koalic</w:t>
      </w:r>
      <w:bookmarkEnd w:id="33"/>
    </w:p>
    <w:p w14:paraId="666CF684" w14:textId="328EBAB6" w:rsidR="00F0655A" w:rsidRDefault="004B0497" w:rsidP="008833A5">
      <w:pPr>
        <w:pStyle w:val="text"/>
        <w:rPr>
          <w:noProof/>
        </w:rPr>
      </w:pPr>
      <w:r w:rsidRPr="004B0497">
        <w:rPr>
          <w:noProof/>
        </w:rPr>
        <w:t>Na základě výše vypsaných informací jsem rozdělil tyto subjekty do čtyř skupin: chorvatské – HDZ BiH, HRS, HDZ 1990, Mostar moj dom; bo</w:t>
      </w:r>
      <w:r w:rsidR="00CF7B8B">
        <w:rPr>
          <w:noProof/>
        </w:rPr>
        <w:t>sňácké</w:t>
      </w:r>
      <w:r w:rsidRPr="004B0497">
        <w:rPr>
          <w:noProof/>
        </w:rPr>
        <w:t xml:space="preserve"> – Koalicija za Mostar 2020; srbské – „Ostajte ovdje – Zajedno za naš Mostar“; multietnické – BH Blok Mostar, PZP, Neovisna lista pravo na grad.</w:t>
      </w:r>
    </w:p>
    <w:tbl>
      <w:tblPr>
        <w:tblStyle w:val="Mkatabulky"/>
        <w:tblW w:w="0" w:type="auto"/>
        <w:tblLook w:val="04A0" w:firstRow="1" w:lastRow="0" w:firstColumn="1" w:lastColumn="0" w:noHBand="0" w:noVBand="1"/>
      </w:tblPr>
      <w:tblGrid>
        <w:gridCol w:w="2263"/>
        <w:gridCol w:w="2264"/>
        <w:gridCol w:w="2264"/>
        <w:gridCol w:w="2265"/>
      </w:tblGrid>
      <w:tr w:rsidR="004B0497" w:rsidRPr="00CA67D7" w14:paraId="4E87F4D4" w14:textId="77777777" w:rsidTr="004E359D">
        <w:tc>
          <w:tcPr>
            <w:tcW w:w="9056" w:type="dxa"/>
            <w:gridSpan w:val="4"/>
          </w:tcPr>
          <w:p w14:paraId="46232D26" w14:textId="477A6055" w:rsidR="004B0497" w:rsidRPr="00CA67D7" w:rsidRDefault="004B0497" w:rsidP="004F7937">
            <w:pPr>
              <w:jc w:val="center"/>
            </w:pPr>
            <w:r w:rsidRPr="00CA67D7">
              <w:lastRenderedPageBreak/>
              <w:t xml:space="preserve">Rozdělení politických stran </w:t>
            </w:r>
            <w:r w:rsidR="00733493" w:rsidRPr="00CA67D7">
              <w:t>a</w:t>
            </w:r>
            <w:r w:rsidR="00733493">
              <w:t> </w:t>
            </w:r>
            <w:r w:rsidRPr="00CA67D7">
              <w:t>koalic</w:t>
            </w:r>
          </w:p>
        </w:tc>
      </w:tr>
      <w:tr w:rsidR="004B0497" w:rsidRPr="00CA67D7" w14:paraId="4082418D" w14:textId="77777777" w:rsidTr="004E359D">
        <w:tc>
          <w:tcPr>
            <w:tcW w:w="2263" w:type="dxa"/>
            <w:shd w:val="clear" w:color="auto" w:fill="2E74B5" w:themeFill="accent5" w:themeFillShade="BF"/>
          </w:tcPr>
          <w:p w14:paraId="50C843AE" w14:textId="77777777" w:rsidR="004B0497" w:rsidRPr="00CA67D7" w:rsidRDefault="004B0497" w:rsidP="004F7937">
            <w:pPr>
              <w:jc w:val="center"/>
            </w:pPr>
            <w:r w:rsidRPr="00CA67D7">
              <w:t>chorvatské</w:t>
            </w:r>
          </w:p>
        </w:tc>
        <w:tc>
          <w:tcPr>
            <w:tcW w:w="2264" w:type="dxa"/>
            <w:shd w:val="clear" w:color="auto" w:fill="538135" w:themeFill="accent6" w:themeFillShade="BF"/>
          </w:tcPr>
          <w:p w14:paraId="2DD93BCF" w14:textId="77777777" w:rsidR="004B0497" w:rsidRPr="00CA67D7" w:rsidRDefault="004B0497" w:rsidP="004F7937">
            <w:pPr>
              <w:jc w:val="center"/>
            </w:pPr>
            <w:proofErr w:type="spellStart"/>
            <w:r w:rsidRPr="00CA67D7">
              <w:t>bosňácké</w:t>
            </w:r>
            <w:proofErr w:type="spellEnd"/>
          </w:p>
        </w:tc>
        <w:tc>
          <w:tcPr>
            <w:tcW w:w="2264" w:type="dxa"/>
            <w:shd w:val="clear" w:color="auto" w:fill="FF0000"/>
          </w:tcPr>
          <w:p w14:paraId="01D846A0" w14:textId="77777777" w:rsidR="004B0497" w:rsidRPr="00CA67D7" w:rsidRDefault="004B0497" w:rsidP="004F7937">
            <w:pPr>
              <w:jc w:val="center"/>
            </w:pPr>
            <w:r w:rsidRPr="00CA67D7">
              <w:t>srbské</w:t>
            </w:r>
          </w:p>
        </w:tc>
        <w:tc>
          <w:tcPr>
            <w:tcW w:w="2265" w:type="dxa"/>
            <w:shd w:val="clear" w:color="auto" w:fill="FFC000" w:themeFill="accent4"/>
          </w:tcPr>
          <w:p w14:paraId="611A141B" w14:textId="77777777" w:rsidR="004B0497" w:rsidRPr="00CA67D7" w:rsidRDefault="004B0497" w:rsidP="004F7937">
            <w:pPr>
              <w:jc w:val="center"/>
            </w:pPr>
            <w:r w:rsidRPr="00CA67D7">
              <w:t>multietnické</w:t>
            </w:r>
          </w:p>
        </w:tc>
      </w:tr>
      <w:tr w:rsidR="004B0497" w14:paraId="4B96111F" w14:textId="77777777" w:rsidTr="004E359D">
        <w:tc>
          <w:tcPr>
            <w:tcW w:w="2263" w:type="dxa"/>
            <w:vAlign w:val="center"/>
          </w:tcPr>
          <w:p w14:paraId="6019A4B9" w14:textId="77777777" w:rsidR="004B0497" w:rsidRDefault="004B0497" w:rsidP="004F7937">
            <w:pPr>
              <w:jc w:val="center"/>
            </w:pPr>
            <w:proofErr w:type="spellStart"/>
            <w:r>
              <w:t>HDZ</w:t>
            </w:r>
            <w:proofErr w:type="spellEnd"/>
            <w:r>
              <w:t xml:space="preserve"> </w:t>
            </w:r>
            <w:proofErr w:type="spellStart"/>
            <w:r>
              <w:t>BiH</w:t>
            </w:r>
            <w:proofErr w:type="spellEnd"/>
          </w:p>
        </w:tc>
        <w:tc>
          <w:tcPr>
            <w:tcW w:w="2264" w:type="dxa"/>
            <w:vAlign w:val="center"/>
          </w:tcPr>
          <w:p w14:paraId="52D139A1" w14:textId="77777777" w:rsidR="004B0497" w:rsidRDefault="004B0497" w:rsidP="004F7937">
            <w:pPr>
              <w:jc w:val="center"/>
            </w:pPr>
            <w:proofErr w:type="spellStart"/>
            <w:r>
              <w:t>Koalicija</w:t>
            </w:r>
            <w:proofErr w:type="spellEnd"/>
            <w:r>
              <w:t xml:space="preserve"> za Mostar 2020</w:t>
            </w:r>
          </w:p>
        </w:tc>
        <w:tc>
          <w:tcPr>
            <w:tcW w:w="2264" w:type="dxa"/>
            <w:vAlign w:val="center"/>
          </w:tcPr>
          <w:p w14:paraId="3F9CA8F5" w14:textId="77777777" w:rsidR="004B0497" w:rsidRDefault="004B0497" w:rsidP="004F7937">
            <w:pPr>
              <w:jc w:val="center"/>
            </w:pPr>
            <w:proofErr w:type="spellStart"/>
            <w:r>
              <w:t>Ostatje</w:t>
            </w:r>
            <w:proofErr w:type="spellEnd"/>
            <w:r>
              <w:t xml:space="preserve"> </w:t>
            </w:r>
            <w:proofErr w:type="spellStart"/>
            <w:r>
              <w:t>ovdje</w:t>
            </w:r>
            <w:proofErr w:type="spellEnd"/>
            <w:r>
              <w:t xml:space="preserve"> – Zajedno za </w:t>
            </w:r>
            <w:proofErr w:type="spellStart"/>
            <w:r>
              <w:t>naš</w:t>
            </w:r>
            <w:proofErr w:type="spellEnd"/>
            <w:r>
              <w:t xml:space="preserve"> Mostar</w:t>
            </w:r>
          </w:p>
        </w:tc>
        <w:tc>
          <w:tcPr>
            <w:tcW w:w="2265" w:type="dxa"/>
            <w:vAlign w:val="center"/>
          </w:tcPr>
          <w:p w14:paraId="780AA62D" w14:textId="77777777" w:rsidR="004B0497" w:rsidRDefault="004B0497" w:rsidP="004F7937">
            <w:pPr>
              <w:jc w:val="center"/>
            </w:pPr>
            <w:proofErr w:type="spellStart"/>
            <w:r>
              <w:t>BH</w:t>
            </w:r>
            <w:proofErr w:type="spellEnd"/>
            <w:r>
              <w:t xml:space="preserve"> Blok </w:t>
            </w:r>
            <w:r w:rsidRPr="00404A2F">
              <w:rPr>
                <w:sz w:val="20"/>
                <w:szCs w:val="20"/>
              </w:rPr>
              <w:t>Mostar</w:t>
            </w:r>
          </w:p>
        </w:tc>
      </w:tr>
      <w:tr w:rsidR="004B0497" w14:paraId="1DB110D6" w14:textId="77777777" w:rsidTr="004E359D">
        <w:tc>
          <w:tcPr>
            <w:tcW w:w="2263" w:type="dxa"/>
            <w:vAlign w:val="center"/>
          </w:tcPr>
          <w:p w14:paraId="571BA701" w14:textId="77777777" w:rsidR="004B0497" w:rsidRDefault="004B0497" w:rsidP="004F7937">
            <w:pPr>
              <w:jc w:val="center"/>
            </w:pPr>
            <w:proofErr w:type="spellStart"/>
            <w:r>
              <w:t>HRS</w:t>
            </w:r>
            <w:proofErr w:type="spellEnd"/>
          </w:p>
        </w:tc>
        <w:tc>
          <w:tcPr>
            <w:tcW w:w="2264" w:type="dxa"/>
            <w:vAlign w:val="center"/>
          </w:tcPr>
          <w:p w14:paraId="5AE2BBE9" w14:textId="77777777" w:rsidR="004B0497" w:rsidRDefault="004B0497" w:rsidP="004F7937">
            <w:pPr>
              <w:jc w:val="center"/>
            </w:pPr>
          </w:p>
        </w:tc>
        <w:tc>
          <w:tcPr>
            <w:tcW w:w="2264" w:type="dxa"/>
            <w:vAlign w:val="center"/>
          </w:tcPr>
          <w:p w14:paraId="474FBEB9" w14:textId="77777777" w:rsidR="004B0497" w:rsidRDefault="004B0497" w:rsidP="004F7937">
            <w:pPr>
              <w:jc w:val="center"/>
            </w:pPr>
          </w:p>
        </w:tc>
        <w:tc>
          <w:tcPr>
            <w:tcW w:w="2265" w:type="dxa"/>
            <w:vAlign w:val="center"/>
          </w:tcPr>
          <w:p w14:paraId="59549A52" w14:textId="77777777" w:rsidR="004B0497" w:rsidRDefault="004B0497" w:rsidP="004F7937">
            <w:pPr>
              <w:jc w:val="center"/>
            </w:pPr>
            <w:proofErr w:type="spellStart"/>
            <w:r>
              <w:t>PZP</w:t>
            </w:r>
            <w:proofErr w:type="spellEnd"/>
          </w:p>
        </w:tc>
      </w:tr>
      <w:tr w:rsidR="004B0497" w14:paraId="610C7D0B" w14:textId="77777777" w:rsidTr="004E359D">
        <w:tc>
          <w:tcPr>
            <w:tcW w:w="2263" w:type="dxa"/>
            <w:vAlign w:val="center"/>
          </w:tcPr>
          <w:p w14:paraId="2CDF9B70" w14:textId="77777777" w:rsidR="004B0497" w:rsidRDefault="004B0497" w:rsidP="004F7937">
            <w:pPr>
              <w:jc w:val="center"/>
            </w:pPr>
            <w:proofErr w:type="spellStart"/>
            <w:r>
              <w:t>HDZ</w:t>
            </w:r>
            <w:proofErr w:type="spellEnd"/>
            <w:r>
              <w:t xml:space="preserve"> 1990</w:t>
            </w:r>
          </w:p>
        </w:tc>
        <w:tc>
          <w:tcPr>
            <w:tcW w:w="2264" w:type="dxa"/>
            <w:vAlign w:val="center"/>
          </w:tcPr>
          <w:p w14:paraId="195AEC49" w14:textId="77777777" w:rsidR="004B0497" w:rsidRDefault="004B0497" w:rsidP="004F7937">
            <w:pPr>
              <w:jc w:val="center"/>
            </w:pPr>
          </w:p>
        </w:tc>
        <w:tc>
          <w:tcPr>
            <w:tcW w:w="2264" w:type="dxa"/>
            <w:vAlign w:val="center"/>
          </w:tcPr>
          <w:p w14:paraId="502762C4" w14:textId="77777777" w:rsidR="004B0497" w:rsidRDefault="004B0497" w:rsidP="004F7937">
            <w:pPr>
              <w:jc w:val="center"/>
            </w:pPr>
          </w:p>
        </w:tc>
        <w:tc>
          <w:tcPr>
            <w:tcW w:w="2265" w:type="dxa"/>
            <w:vAlign w:val="center"/>
          </w:tcPr>
          <w:p w14:paraId="1204E687" w14:textId="77777777" w:rsidR="004B0497" w:rsidRDefault="004B0497" w:rsidP="004F7937">
            <w:pPr>
              <w:jc w:val="center"/>
            </w:pPr>
            <w:proofErr w:type="spellStart"/>
            <w:r>
              <w:t>Neovisna</w:t>
            </w:r>
            <w:proofErr w:type="spellEnd"/>
            <w:r>
              <w:t xml:space="preserve"> </w:t>
            </w:r>
            <w:proofErr w:type="spellStart"/>
            <w:r>
              <w:t>lista</w:t>
            </w:r>
            <w:proofErr w:type="spellEnd"/>
            <w:r>
              <w:t xml:space="preserve"> </w:t>
            </w:r>
            <w:proofErr w:type="spellStart"/>
            <w:r>
              <w:t>pravo</w:t>
            </w:r>
            <w:proofErr w:type="spellEnd"/>
            <w:r>
              <w:t xml:space="preserve"> na grad</w:t>
            </w:r>
          </w:p>
        </w:tc>
      </w:tr>
      <w:tr w:rsidR="004B0497" w14:paraId="438EBCA1" w14:textId="77777777" w:rsidTr="004E359D">
        <w:tc>
          <w:tcPr>
            <w:tcW w:w="2263" w:type="dxa"/>
            <w:vAlign w:val="center"/>
          </w:tcPr>
          <w:p w14:paraId="3725EB15" w14:textId="77777777" w:rsidR="004B0497" w:rsidRDefault="004B0497" w:rsidP="004F7937">
            <w:pPr>
              <w:jc w:val="center"/>
            </w:pPr>
            <w:r>
              <w:t xml:space="preserve">Mostar </w:t>
            </w:r>
            <w:proofErr w:type="spellStart"/>
            <w:r>
              <w:t>moj</w:t>
            </w:r>
            <w:proofErr w:type="spellEnd"/>
            <w:r>
              <w:t xml:space="preserve"> dom</w:t>
            </w:r>
          </w:p>
        </w:tc>
        <w:tc>
          <w:tcPr>
            <w:tcW w:w="2264" w:type="dxa"/>
            <w:vAlign w:val="center"/>
          </w:tcPr>
          <w:p w14:paraId="44B86789" w14:textId="77777777" w:rsidR="004B0497" w:rsidRDefault="004B0497" w:rsidP="004F7937">
            <w:pPr>
              <w:jc w:val="center"/>
            </w:pPr>
          </w:p>
        </w:tc>
        <w:tc>
          <w:tcPr>
            <w:tcW w:w="2264" w:type="dxa"/>
            <w:vAlign w:val="center"/>
          </w:tcPr>
          <w:p w14:paraId="7168C39D" w14:textId="77777777" w:rsidR="004B0497" w:rsidRDefault="004B0497" w:rsidP="004F7937">
            <w:pPr>
              <w:jc w:val="center"/>
            </w:pPr>
          </w:p>
        </w:tc>
        <w:tc>
          <w:tcPr>
            <w:tcW w:w="2265" w:type="dxa"/>
            <w:vAlign w:val="center"/>
          </w:tcPr>
          <w:p w14:paraId="5B255DDD" w14:textId="77777777" w:rsidR="004B0497" w:rsidRDefault="004B0497" w:rsidP="008833A5">
            <w:pPr>
              <w:keepNext/>
              <w:jc w:val="center"/>
            </w:pPr>
          </w:p>
        </w:tc>
      </w:tr>
    </w:tbl>
    <w:p w14:paraId="3230DFAF" w14:textId="3AA53862" w:rsidR="008833A5" w:rsidRPr="008833A5" w:rsidRDefault="008833A5">
      <w:pPr>
        <w:pStyle w:val="Titulek"/>
        <w:rPr>
          <w:sz w:val="20"/>
          <w:szCs w:val="20"/>
        </w:rPr>
      </w:pPr>
      <w:bookmarkStart w:id="34" w:name="_Toc164883576"/>
      <w:r w:rsidRPr="008833A5">
        <w:rPr>
          <w:sz w:val="20"/>
          <w:szCs w:val="20"/>
        </w:rPr>
        <w:t xml:space="preserve">Tabulka </w:t>
      </w:r>
      <w:r w:rsidR="001A7B56">
        <w:rPr>
          <w:sz w:val="20"/>
          <w:szCs w:val="20"/>
        </w:rPr>
        <w:fldChar w:fldCharType="begin"/>
      </w:r>
      <w:r w:rsidR="001A7B56">
        <w:rPr>
          <w:sz w:val="20"/>
          <w:szCs w:val="20"/>
        </w:rPr>
        <w:instrText xml:space="preserve"> SEQ Tabulka \* ARABIC </w:instrText>
      </w:r>
      <w:r w:rsidR="001A7B56">
        <w:rPr>
          <w:sz w:val="20"/>
          <w:szCs w:val="20"/>
        </w:rPr>
        <w:fldChar w:fldCharType="separate"/>
      </w:r>
      <w:r w:rsidR="001A7B56">
        <w:rPr>
          <w:noProof/>
          <w:sz w:val="20"/>
          <w:szCs w:val="20"/>
        </w:rPr>
        <w:t>6</w:t>
      </w:r>
      <w:r w:rsidR="001A7B56">
        <w:rPr>
          <w:sz w:val="20"/>
          <w:szCs w:val="20"/>
        </w:rPr>
        <w:fldChar w:fldCharType="end"/>
      </w:r>
      <w:r w:rsidRPr="008833A5">
        <w:rPr>
          <w:sz w:val="20"/>
          <w:szCs w:val="20"/>
        </w:rPr>
        <w:t xml:space="preserve"> - rozdělení politický stran </w:t>
      </w:r>
      <w:r w:rsidR="00733493" w:rsidRPr="008833A5">
        <w:rPr>
          <w:sz w:val="20"/>
          <w:szCs w:val="20"/>
        </w:rPr>
        <w:t>a</w:t>
      </w:r>
      <w:r w:rsidR="00733493">
        <w:rPr>
          <w:sz w:val="20"/>
          <w:szCs w:val="20"/>
        </w:rPr>
        <w:t> </w:t>
      </w:r>
      <w:r w:rsidRPr="008833A5">
        <w:rPr>
          <w:sz w:val="20"/>
          <w:szCs w:val="20"/>
        </w:rPr>
        <w:t>koalic</w:t>
      </w:r>
      <w:bookmarkEnd w:id="34"/>
    </w:p>
    <w:p w14:paraId="224EFCF6" w14:textId="7E8C5F14" w:rsidR="004B0497" w:rsidRDefault="004E359D" w:rsidP="004E359D">
      <w:pPr>
        <w:pStyle w:val="Podnadpis1"/>
      </w:pPr>
      <w:bookmarkStart w:id="35" w:name="_Toc164894668"/>
      <w:r w:rsidRPr="004E359D">
        <w:t>Volební účast</w:t>
      </w:r>
      <w:bookmarkEnd w:id="35"/>
    </w:p>
    <w:p w14:paraId="23CD649E" w14:textId="7DDD9DF3" w:rsidR="004E359D" w:rsidRDefault="004E359D" w:rsidP="004E359D">
      <w:pPr>
        <w:pStyle w:val="text"/>
      </w:pPr>
      <w:r w:rsidRPr="004E359D">
        <w:t xml:space="preserve">Ve volbách mohlo volit celkem 100 864 oprávněných voličů, </w:t>
      </w:r>
      <w:r w:rsidR="00733493" w:rsidRPr="004E359D">
        <w:t>z</w:t>
      </w:r>
      <w:r w:rsidR="00733493">
        <w:t> </w:t>
      </w:r>
      <w:r w:rsidRPr="004E359D">
        <w:t>toho zhruba 4</w:t>
      </w:r>
      <w:r w:rsidR="00CF7B8B">
        <w:t> </w:t>
      </w:r>
      <w:r w:rsidRPr="004E359D">
        <w:t xml:space="preserve">000 voličů ze zahraničí. Vzhledem </w:t>
      </w:r>
      <w:r w:rsidR="00733493" w:rsidRPr="004E359D">
        <w:t>k</w:t>
      </w:r>
      <w:r w:rsidR="00733493">
        <w:t> </w:t>
      </w:r>
      <w:r w:rsidRPr="004E359D">
        <w:t xml:space="preserve">dlouhodobé absenci komunálních voleb </w:t>
      </w:r>
      <w:r w:rsidR="00733493" w:rsidRPr="004E359D">
        <w:t>v</w:t>
      </w:r>
      <w:r w:rsidR="00733493">
        <w:t> </w:t>
      </w:r>
      <w:r w:rsidRPr="004E359D">
        <w:t xml:space="preserve">Mostaru se očekávalo, že bude poměrně vysoká účast. Nakonec došlo </w:t>
      </w:r>
      <w:r w:rsidR="00733493" w:rsidRPr="004E359D">
        <w:t>k</w:t>
      </w:r>
      <w:r w:rsidR="00733493">
        <w:t> </w:t>
      </w:r>
      <w:r w:rsidRPr="004E359D">
        <w:t xml:space="preserve">volebním urnám pouze 55,6 % oprávněných voličů </w:t>
      </w:r>
      <w:r w:rsidR="00CF7B8B">
        <w:t>(</w:t>
      </w:r>
      <w:proofErr w:type="spellStart"/>
      <w:r w:rsidRPr="004E359D">
        <w:t>Centralna</w:t>
      </w:r>
      <w:proofErr w:type="spellEnd"/>
      <w:r w:rsidRPr="004E359D">
        <w:t xml:space="preserve"> </w:t>
      </w:r>
      <w:proofErr w:type="spellStart"/>
      <w:r w:rsidRPr="004E359D">
        <w:t>izborna</w:t>
      </w:r>
      <w:proofErr w:type="spellEnd"/>
      <w:r w:rsidRPr="004E359D">
        <w:t xml:space="preserve"> </w:t>
      </w:r>
      <w:proofErr w:type="spellStart"/>
      <w:r w:rsidRPr="004E359D">
        <w:t>komisija</w:t>
      </w:r>
      <w:proofErr w:type="spellEnd"/>
      <w:r w:rsidRPr="004E359D">
        <w:t xml:space="preserve"> </w:t>
      </w:r>
      <w:proofErr w:type="spellStart"/>
      <w:r w:rsidRPr="004E359D">
        <w:t>BiH</w:t>
      </w:r>
      <w:proofErr w:type="spellEnd"/>
      <w:r w:rsidRPr="004E359D">
        <w:t xml:space="preserve">, 2021a). Nicméně vzhledem </w:t>
      </w:r>
      <w:r w:rsidR="00733493" w:rsidRPr="004E359D">
        <w:t>k</w:t>
      </w:r>
      <w:r w:rsidR="00733493">
        <w:t> </w:t>
      </w:r>
      <w:r w:rsidRPr="004E359D">
        <w:t xml:space="preserve">opětovnému oživení pandemie COVID-19 </w:t>
      </w:r>
      <w:r w:rsidR="00733493" w:rsidRPr="004E359D">
        <w:t>v</w:t>
      </w:r>
      <w:r w:rsidR="00733493">
        <w:t> </w:t>
      </w:r>
      <w:r w:rsidRPr="004E359D">
        <w:t xml:space="preserve">zimním období se dalo očekávat, že někteří lidé kvůli obavě </w:t>
      </w:r>
      <w:r w:rsidR="00733493" w:rsidRPr="004E359D">
        <w:t>z</w:t>
      </w:r>
      <w:r w:rsidR="00733493">
        <w:t> </w:t>
      </w:r>
      <w:r w:rsidRPr="004E359D">
        <w:t xml:space="preserve">nemoci, či nákazy se </w:t>
      </w:r>
      <w:r w:rsidR="00733493" w:rsidRPr="004E359D">
        <w:t>k</w:t>
      </w:r>
      <w:r w:rsidR="00733493">
        <w:t> </w:t>
      </w:r>
      <w:r w:rsidRPr="004E359D">
        <w:t xml:space="preserve">volebním urnám raději nedostaví. Zároveň ale platí, že volební účast </w:t>
      </w:r>
      <w:r w:rsidR="00733493" w:rsidRPr="004E359D">
        <w:t>v</w:t>
      </w:r>
      <w:r w:rsidR="00733493">
        <w:t> </w:t>
      </w:r>
      <w:r w:rsidRPr="004E359D">
        <w:t xml:space="preserve">komunálních volbách byla zhruba </w:t>
      </w:r>
      <w:r w:rsidR="00733493" w:rsidRPr="004E359D">
        <w:t>o</w:t>
      </w:r>
      <w:r w:rsidR="00733493">
        <w:t> </w:t>
      </w:r>
      <w:r w:rsidRPr="004E359D">
        <w:t xml:space="preserve">5 % vyšší, než byl průměr ve zbytku Bosny </w:t>
      </w:r>
      <w:r w:rsidR="00733493" w:rsidRPr="004E359D">
        <w:t>a</w:t>
      </w:r>
      <w:r w:rsidR="00733493">
        <w:t> </w:t>
      </w:r>
      <w:r w:rsidRPr="004E359D">
        <w:t>Hercegoviny (</w:t>
      </w:r>
      <w:proofErr w:type="spellStart"/>
      <w:r w:rsidRPr="004E359D">
        <w:t>Behram</w:t>
      </w:r>
      <w:proofErr w:type="spellEnd"/>
      <w:r w:rsidRPr="004E359D">
        <w:t>, 2020).</w:t>
      </w:r>
    </w:p>
    <w:p w14:paraId="49C09FC9" w14:textId="4773B05A" w:rsidR="004E359D" w:rsidRDefault="004E359D" w:rsidP="004E359D">
      <w:pPr>
        <w:pStyle w:val="Podnadpis1"/>
      </w:pPr>
      <w:bookmarkStart w:id="36" w:name="_Toc164894669"/>
      <w:r>
        <w:t>Výsledky voleb</w:t>
      </w:r>
      <w:bookmarkEnd w:id="36"/>
    </w:p>
    <w:p w14:paraId="10738651" w14:textId="3A016984" w:rsidR="004E359D" w:rsidRDefault="004E359D" w:rsidP="004E359D">
      <w:pPr>
        <w:pStyle w:val="text"/>
      </w:pPr>
      <w:r>
        <w:t xml:space="preserve">Volební den proběhl bez větších problémů </w:t>
      </w:r>
      <w:r w:rsidR="00733493">
        <w:t>a </w:t>
      </w:r>
      <w:r>
        <w:t>nad volbami dohlíželo 1</w:t>
      </w:r>
      <w:r w:rsidR="00CF7B8B">
        <w:t> </w:t>
      </w:r>
      <w:r>
        <w:t xml:space="preserve">717 pozorovatelů, </w:t>
      </w:r>
      <w:r w:rsidR="00733493">
        <w:t>z </w:t>
      </w:r>
      <w:r>
        <w:t>toho 54 mezinárodních (</w:t>
      </w:r>
      <w:proofErr w:type="spellStart"/>
      <w:r>
        <w:t>Centralna</w:t>
      </w:r>
      <w:proofErr w:type="spellEnd"/>
      <w:r>
        <w:t xml:space="preserve"> </w:t>
      </w:r>
      <w:proofErr w:type="spellStart"/>
      <w:r>
        <w:t>izborna</w:t>
      </w:r>
      <w:proofErr w:type="spellEnd"/>
      <w:r>
        <w:t xml:space="preserve"> </w:t>
      </w:r>
      <w:proofErr w:type="spellStart"/>
      <w:r>
        <w:t>komisija</w:t>
      </w:r>
      <w:proofErr w:type="spellEnd"/>
      <w:r>
        <w:t xml:space="preserve"> </w:t>
      </w:r>
      <w:proofErr w:type="spellStart"/>
      <w:r>
        <w:t>BiH</w:t>
      </w:r>
      <w:proofErr w:type="spellEnd"/>
      <w:r>
        <w:t xml:space="preserve">, 2020). Problémy nastaly až po uzavření volebních místností </w:t>
      </w:r>
      <w:r w:rsidR="00733493">
        <w:t>a </w:t>
      </w:r>
      <w:r>
        <w:t xml:space="preserve">následném sčítání hlasů, kdy centrální volební komise nařídila přepočítat hlasy </w:t>
      </w:r>
      <w:r w:rsidR="00733493">
        <w:t>v </w:t>
      </w:r>
      <w:r>
        <w:t>desítkách volebních místnostech (</w:t>
      </w:r>
      <w:proofErr w:type="spellStart"/>
      <w:r>
        <w:t>Aljazeera</w:t>
      </w:r>
      <w:proofErr w:type="spellEnd"/>
      <w:r>
        <w:t xml:space="preserve">, 2020). Volební komise vyhlásila výsledky voleb 3. ledna 2021 </w:t>
      </w:r>
      <w:r w:rsidR="00733493">
        <w:t>a </w:t>
      </w:r>
      <w:r>
        <w:t>stanovila 24hodinovou lhůtu pro podání stížností (</w:t>
      </w:r>
      <w:proofErr w:type="spellStart"/>
      <w:r>
        <w:t>Centralna</w:t>
      </w:r>
      <w:proofErr w:type="spellEnd"/>
      <w:r>
        <w:t xml:space="preserve"> </w:t>
      </w:r>
      <w:proofErr w:type="spellStart"/>
      <w:r>
        <w:t>izborna</w:t>
      </w:r>
      <w:proofErr w:type="spellEnd"/>
      <w:r>
        <w:t xml:space="preserve"> </w:t>
      </w:r>
      <w:proofErr w:type="spellStart"/>
      <w:r>
        <w:t>komisija</w:t>
      </w:r>
      <w:proofErr w:type="spellEnd"/>
      <w:r>
        <w:t xml:space="preserve"> </w:t>
      </w:r>
      <w:proofErr w:type="spellStart"/>
      <w:r>
        <w:t>BiH</w:t>
      </w:r>
      <w:proofErr w:type="spellEnd"/>
      <w:r>
        <w:t xml:space="preserve">, 2021b). Proti těmto volebním výsledkům se ohradila chorvatská strana </w:t>
      </w:r>
      <w:proofErr w:type="spellStart"/>
      <w:r>
        <w:t>HDZ</w:t>
      </w:r>
      <w:proofErr w:type="spellEnd"/>
      <w:r>
        <w:t xml:space="preserve">, která konstatovala, že byl volební proces ohrožen </w:t>
      </w:r>
      <w:r w:rsidR="00733493">
        <w:t>a </w:t>
      </w:r>
      <w:r>
        <w:t xml:space="preserve">centrální volební komise se snaží zakrýt volební podvod </w:t>
      </w:r>
      <w:r w:rsidR="00733493">
        <w:t>a </w:t>
      </w:r>
      <w:r>
        <w:t xml:space="preserve">organizovaný zločin (N1info, 2021). Finální výsledky voleb byly nakonec potvrzeny </w:t>
      </w:r>
      <w:r w:rsidR="00733493">
        <w:t>a </w:t>
      </w:r>
      <w:r>
        <w:t>zveřejněny 19. ledna 2021 (</w:t>
      </w:r>
      <w:proofErr w:type="spellStart"/>
      <w:r>
        <w:t>Centralna</w:t>
      </w:r>
      <w:proofErr w:type="spellEnd"/>
      <w:r>
        <w:t xml:space="preserve"> </w:t>
      </w:r>
      <w:proofErr w:type="spellStart"/>
      <w:r>
        <w:t>izborna</w:t>
      </w:r>
      <w:proofErr w:type="spellEnd"/>
      <w:r>
        <w:t xml:space="preserve"> </w:t>
      </w:r>
      <w:proofErr w:type="spellStart"/>
      <w:r>
        <w:t>komisija</w:t>
      </w:r>
      <w:proofErr w:type="spellEnd"/>
      <w:r>
        <w:t xml:space="preserve"> </w:t>
      </w:r>
      <w:proofErr w:type="spellStart"/>
      <w:r>
        <w:t>BiH</w:t>
      </w:r>
      <w:proofErr w:type="spellEnd"/>
      <w:r>
        <w:t>, 2021c).</w:t>
      </w:r>
    </w:p>
    <w:p w14:paraId="033E5D4D" w14:textId="251BB265" w:rsidR="004E359D" w:rsidRDefault="004E359D" w:rsidP="004E359D">
      <w:pPr>
        <w:pStyle w:val="text"/>
      </w:pPr>
      <w:r>
        <w:t xml:space="preserve">Celkově volby vyhrálo </w:t>
      </w:r>
      <w:proofErr w:type="spellStart"/>
      <w:r>
        <w:t>HDZ</w:t>
      </w:r>
      <w:proofErr w:type="spellEnd"/>
      <w:r>
        <w:t xml:space="preserve"> </w:t>
      </w:r>
      <w:proofErr w:type="spellStart"/>
      <w:r>
        <w:t>BiH</w:t>
      </w:r>
      <w:proofErr w:type="spellEnd"/>
      <w:r>
        <w:t xml:space="preserve"> se ziskem 13 mandátů. Následovala koalice </w:t>
      </w:r>
      <w:proofErr w:type="spellStart"/>
      <w:r>
        <w:t>Koalicija</w:t>
      </w:r>
      <w:proofErr w:type="spellEnd"/>
      <w:r>
        <w:t xml:space="preserve"> za Mostar 2020 </w:t>
      </w:r>
      <w:r w:rsidR="00733493">
        <w:t>s </w:t>
      </w:r>
      <w:r>
        <w:t xml:space="preserve">11 mandáty, </w:t>
      </w:r>
      <w:proofErr w:type="spellStart"/>
      <w:r>
        <w:t>BH</w:t>
      </w:r>
      <w:proofErr w:type="spellEnd"/>
      <w:r>
        <w:t xml:space="preserve"> Blok Mostar </w:t>
      </w:r>
      <w:r w:rsidR="00733493">
        <w:t>s </w:t>
      </w:r>
      <w:r>
        <w:t xml:space="preserve">šesti mandáty, </w:t>
      </w:r>
      <w:proofErr w:type="spellStart"/>
      <w:r>
        <w:t>HRS</w:t>
      </w:r>
      <w:proofErr w:type="spellEnd"/>
      <w:r>
        <w:t xml:space="preserve"> se třemi mandáty </w:t>
      </w:r>
      <w:r w:rsidR="00733493">
        <w:t>a </w:t>
      </w:r>
      <w:r>
        <w:t xml:space="preserve">koalice </w:t>
      </w:r>
      <w:proofErr w:type="spellStart"/>
      <w:r>
        <w:t>Ostatje</w:t>
      </w:r>
      <w:proofErr w:type="spellEnd"/>
      <w:r>
        <w:t xml:space="preserve"> </w:t>
      </w:r>
      <w:proofErr w:type="spellStart"/>
      <w:r>
        <w:t>ovdje</w:t>
      </w:r>
      <w:proofErr w:type="spellEnd"/>
      <w:r>
        <w:t xml:space="preserve"> – Zajedno za </w:t>
      </w:r>
      <w:proofErr w:type="spellStart"/>
      <w:r>
        <w:t>naš</w:t>
      </w:r>
      <w:proofErr w:type="spellEnd"/>
      <w:r>
        <w:t xml:space="preserve"> Mostar </w:t>
      </w:r>
      <w:r w:rsidR="00733493">
        <w:t>a </w:t>
      </w:r>
      <w:r>
        <w:t xml:space="preserve">První mostarská strana každá </w:t>
      </w:r>
      <w:r w:rsidR="00733493">
        <w:t>s </w:t>
      </w:r>
      <w:r>
        <w:t>jedním mandátem (</w:t>
      </w:r>
      <w:proofErr w:type="spellStart"/>
      <w:r>
        <w:t>Centralna</w:t>
      </w:r>
      <w:proofErr w:type="spellEnd"/>
      <w:r>
        <w:t xml:space="preserve"> </w:t>
      </w:r>
      <w:proofErr w:type="spellStart"/>
      <w:r>
        <w:t>izborna</w:t>
      </w:r>
      <w:proofErr w:type="spellEnd"/>
      <w:r>
        <w:t xml:space="preserve"> </w:t>
      </w:r>
      <w:proofErr w:type="spellStart"/>
      <w:r>
        <w:t>komisija</w:t>
      </w:r>
      <w:proofErr w:type="spellEnd"/>
      <w:r>
        <w:t xml:space="preserve"> </w:t>
      </w:r>
      <w:proofErr w:type="spellStart"/>
      <w:r>
        <w:t>BiH</w:t>
      </w:r>
      <w:proofErr w:type="spellEnd"/>
      <w:r>
        <w:t>, 2021a).</w:t>
      </w:r>
    </w:p>
    <w:p w14:paraId="13A652EB" w14:textId="23110C0A" w:rsidR="004E359D" w:rsidRDefault="004E359D" w:rsidP="004E359D">
      <w:pPr>
        <w:pStyle w:val="Podpodnadpis"/>
      </w:pPr>
      <w:bookmarkStart w:id="37" w:name="_Toc164894670"/>
      <w:r w:rsidRPr="004E359D">
        <w:lastRenderedPageBreak/>
        <w:t xml:space="preserve">Výsledky </w:t>
      </w:r>
      <w:r w:rsidR="00733493" w:rsidRPr="004E359D">
        <w:t>v</w:t>
      </w:r>
      <w:r w:rsidR="00733493">
        <w:t> </w:t>
      </w:r>
      <w:r w:rsidRPr="004E359D">
        <w:t>celoměstském obvodu</w:t>
      </w:r>
      <w:bookmarkEnd w:id="37"/>
    </w:p>
    <w:p w14:paraId="0BF3E716" w14:textId="3A2CB3E3" w:rsidR="00F0655A" w:rsidRDefault="004E359D" w:rsidP="008833A5">
      <w:pPr>
        <w:pStyle w:val="text"/>
      </w:pPr>
      <w:r w:rsidRPr="004E359D">
        <w:t xml:space="preserve">Nás však budou zajímat výsledky </w:t>
      </w:r>
      <w:r w:rsidR="00733493" w:rsidRPr="004E359D">
        <w:t>v</w:t>
      </w:r>
      <w:r w:rsidR="00733493">
        <w:t> </w:t>
      </w:r>
      <w:r w:rsidRPr="004E359D">
        <w:t xml:space="preserve">celoměstském obvodu </w:t>
      </w:r>
      <w:r w:rsidR="00733493" w:rsidRPr="004E359D">
        <w:t>a</w:t>
      </w:r>
      <w:r w:rsidR="00733493">
        <w:t> </w:t>
      </w:r>
      <w:r w:rsidRPr="004E359D">
        <w:t xml:space="preserve">ve třech zmíněných volebních obvodech. Volby </w:t>
      </w:r>
      <w:r w:rsidR="00733493" w:rsidRPr="004E359D">
        <w:t>v</w:t>
      </w:r>
      <w:r w:rsidR="00733493">
        <w:t> </w:t>
      </w:r>
      <w:r w:rsidRPr="004E359D">
        <w:t xml:space="preserve">celoměstském obvodu vyhrála </w:t>
      </w:r>
      <w:proofErr w:type="spellStart"/>
      <w:r w:rsidRPr="004E359D">
        <w:t>HDZ</w:t>
      </w:r>
      <w:proofErr w:type="spellEnd"/>
      <w:r w:rsidRPr="004E359D">
        <w:t xml:space="preserve"> </w:t>
      </w:r>
      <w:proofErr w:type="spellStart"/>
      <w:r w:rsidRPr="004E359D">
        <w:t>BiH</w:t>
      </w:r>
      <w:proofErr w:type="spellEnd"/>
      <w:r w:rsidRPr="004E359D">
        <w:t xml:space="preserve"> se ziskem 35,35 % </w:t>
      </w:r>
      <w:r w:rsidR="00733493" w:rsidRPr="004E359D">
        <w:t>a</w:t>
      </w:r>
      <w:r w:rsidR="00733493">
        <w:t> </w:t>
      </w:r>
      <w:r w:rsidRPr="004E359D">
        <w:t xml:space="preserve">pěti mandáty. Na druhém místě se umístila koalice </w:t>
      </w:r>
      <w:proofErr w:type="spellStart"/>
      <w:r w:rsidRPr="004E359D">
        <w:t>Koalicija</w:t>
      </w:r>
      <w:proofErr w:type="spellEnd"/>
      <w:r w:rsidRPr="004E359D">
        <w:t xml:space="preserve"> za Mostar 2020 </w:t>
      </w:r>
      <w:r w:rsidR="00733493" w:rsidRPr="004E359D">
        <w:t>s</w:t>
      </w:r>
      <w:r w:rsidR="00733493">
        <w:t> </w:t>
      </w:r>
      <w:r w:rsidRPr="004E359D">
        <w:t xml:space="preserve">nejsilnější </w:t>
      </w:r>
      <w:proofErr w:type="spellStart"/>
      <w:r w:rsidRPr="004E359D">
        <w:t>bosňáckou</w:t>
      </w:r>
      <w:proofErr w:type="spellEnd"/>
      <w:r w:rsidRPr="004E359D">
        <w:t xml:space="preserve"> stranou </w:t>
      </w:r>
      <w:proofErr w:type="spellStart"/>
      <w:r w:rsidRPr="004E359D">
        <w:t>SDA</w:t>
      </w:r>
      <w:proofErr w:type="spellEnd"/>
      <w:r w:rsidRPr="004E359D">
        <w:t xml:space="preserve"> </w:t>
      </w:r>
      <w:r w:rsidR="00733493" w:rsidRPr="004E359D">
        <w:t>s</w:t>
      </w:r>
      <w:r w:rsidR="00733493">
        <w:t> </w:t>
      </w:r>
      <w:r w:rsidRPr="004E359D">
        <w:t xml:space="preserve">29,74 % </w:t>
      </w:r>
      <w:r w:rsidR="00733493" w:rsidRPr="004E359D">
        <w:t>a</w:t>
      </w:r>
      <w:r w:rsidR="00733493">
        <w:t> </w:t>
      </w:r>
      <w:r w:rsidRPr="004E359D">
        <w:t xml:space="preserve">čtyřmi zástupci. Tuto koalici následovala </w:t>
      </w:r>
      <w:proofErr w:type="spellStart"/>
      <w:r w:rsidRPr="004E359D">
        <w:t>multietnicky</w:t>
      </w:r>
      <w:proofErr w:type="spellEnd"/>
      <w:r w:rsidRPr="004E359D">
        <w:t xml:space="preserve"> orientovaná koalice </w:t>
      </w:r>
      <w:proofErr w:type="spellStart"/>
      <w:r w:rsidRPr="004E359D">
        <w:t>BH</w:t>
      </w:r>
      <w:proofErr w:type="spellEnd"/>
      <w:r w:rsidRPr="004E359D">
        <w:t xml:space="preserve"> Blok Mostar </w:t>
      </w:r>
      <w:r w:rsidR="00733493" w:rsidRPr="004E359D">
        <w:t>s</w:t>
      </w:r>
      <w:r w:rsidR="00733493">
        <w:t> </w:t>
      </w:r>
      <w:r w:rsidRPr="004E359D">
        <w:t xml:space="preserve">13,37 % </w:t>
      </w:r>
      <w:r w:rsidR="00733493" w:rsidRPr="004E359D">
        <w:t>a</w:t>
      </w:r>
      <w:r w:rsidR="00733493">
        <w:t> </w:t>
      </w:r>
      <w:r w:rsidRPr="004E359D">
        <w:t xml:space="preserve">dvěma zástupci. Hned </w:t>
      </w:r>
      <w:r w:rsidR="00733493" w:rsidRPr="004E359D">
        <w:t>v</w:t>
      </w:r>
      <w:r w:rsidR="00733493">
        <w:t> </w:t>
      </w:r>
      <w:r w:rsidRPr="004E359D">
        <w:t xml:space="preserve">prvních svých volbách získala mandát </w:t>
      </w:r>
      <w:r w:rsidR="00733493" w:rsidRPr="004E359D">
        <w:t>i</w:t>
      </w:r>
      <w:r w:rsidR="00733493">
        <w:t> </w:t>
      </w:r>
      <w:r w:rsidRPr="004E359D">
        <w:t xml:space="preserve">nová chorvatská </w:t>
      </w:r>
      <w:proofErr w:type="spellStart"/>
      <w:r w:rsidRPr="004E359D">
        <w:t>HRS</w:t>
      </w:r>
      <w:proofErr w:type="spellEnd"/>
      <w:r w:rsidRPr="004E359D">
        <w:t xml:space="preserve"> se 7,10 %. Velký úspěch však zaznamenala </w:t>
      </w:r>
      <w:r w:rsidR="00733493" w:rsidRPr="004E359D">
        <w:t>i</w:t>
      </w:r>
      <w:r w:rsidR="00733493">
        <w:t> </w:t>
      </w:r>
      <w:r w:rsidRPr="004E359D">
        <w:t xml:space="preserve">srbská koalice, neboť jejich koalice </w:t>
      </w:r>
      <w:proofErr w:type="spellStart"/>
      <w:r w:rsidRPr="004E359D">
        <w:t>Ostatje</w:t>
      </w:r>
      <w:proofErr w:type="spellEnd"/>
      <w:r w:rsidRPr="004E359D">
        <w:t xml:space="preserve"> </w:t>
      </w:r>
      <w:proofErr w:type="spellStart"/>
      <w:r w:rsidRPr="004E359D">
        <w:t>ovdje</w:t>
      </w:r>
      <w:proofErr w:type="spellEnd"/>
      <w:r w:rsidRPr="004E359D">
        <w:t xml:space="preserve"> – Zajedno za </w:t>
      </w:r>
      <w:proofErr w:type="spellStart"/>
      <w:r w:rsidRPr="004E359D">
        <w:t>naš</w:t>
      </w:r>
      <w:proofErr w:type="spellEnd"/>
      <w:r w:rsidRPr="004E359D">
        <w:t xml:space="preserve"> Mostar získala jeden mandát (</w:t>
      </w:r>
      <w:proofErr w:type="spellStart"/>
      <w:r w:rsidRPr="004E359D">
        <w:t>Centralna</w:t>
      </w:r>
      <w:proofErr w:type="spellEnd"/>
      <w:r w:rsidRPr="004E359D">
        <w:t xml:space="preserve"> </w:t>
      </w:r>
      <w:proofErr w:type="spellStart"/>
      <w:r w:rsidRPr="004E359D">
        <w:t>izborna</w:t>
      </w:r>
      <w:proofErr w:type="spellEnd"/>
      <w:r w:rsidRPr="004E359D">
        <w:t xml:space="preserve"> </w:t>
      </w:r>
      <w:proofErr w:type="spellStart"/>
      <w:r w:rsidRPr="004E359D">
        <w:t>komisija</w:t>
      </w:r>
      <w:proofErr w:type="spellEnd"/>
      <w:r w:rsidRPr="004E359D">
        <w:t xml:space="preserve"> </w:t>
      </w:r>
      <w:proofErr w:type="spellStart"/>
      <w:r w:rsidRPr="004E359D">
        <w:t>BiH</w:t>
      </w:r>
      <w:proofErr w:type="spellEnd"/>
      <w:r w:rsidRPr="004E359D">
        <w:t>, 2021a).</w:t>
      </w:r>
    </w:p>
    <w:tbl>
      <w:tblPr>
        <w:tblStyle w:val="Mkatabulky"/>
        <w:tblW w:w="9486" w:type="dxa"/>
        <w:tblLook w:val="04A0" w:firstRow="1" w:lastRow="0" w:firstColumn="1" w:lastColumn="0" w:noHBand="0" w:noVBand="1"/>
      </w:tblPr>
      <w:tblGrid>
        <w:gridCol w:w="2689"/>
        <w:gridCol w:w="2265"/>
        <w:gridCol w:w="2266"/>
        <w:gridCol w:w="2266"/>
      </w:tblGrid>
      <w:tr w:rsidR="004E359D" w14:paraId="657FB801" w14:textId="77777777" w:rsidTr="004F7937">
        <w:tc>
          <w:tcPr>
            <w:tcW w:w="9486" w:type="dxa"/>
            <w:gridSpan w:val="4"/>
            <w:shd w:val="clear" w:color="auto" w:fill="D9E2F3" w:themeFill="accent1" w:themeFillTint="33"/>
          </w:tcPr>
          <w:p w14:paraId="695E6619" w14:textId="77777777" w:rsidR="004E359D" w:rsidRDefault="004E359D" w:rsidP="004F7937">
            <w:pPr>
              <w:jc w:val="center"/>
            </w:pPr>
            <w:r>
              <w:t>Výsledky voleb v celoměstském obvodu</w:t>
            </w:r>
          </w:p>
        </w:tc>
      </w:tr>
      <w:tr w:rsidR="004E359D" w14:paraId="5CE0CE0C" w14:textId="77777777" w:rsidTr="004F7937">
        <w:tc>
          <w:tcPr>
            <w:tcW w:w="2689" w:type="dxa"/>
            <w:shd w:val="clear" w:color="auto" w:fill="D9E2F3" w:themeFill="accent1" w:themeFillTint="33"/>
          </w:tcPr>
          <w:p w14:paraId="6FC2DFEB" w14:textId="77777777" w:rsidR="004E359D" w:rsidRDefault="004E359D" w:rsidP="004F7937">
            <w:pPr>
              <w:jc w:val="center"/>
            </w:pPr>
            <w:r>
              <w:t>Název politické strany</w:t>
            </w:r>
          </w:p>
        </w:tc>
        <w:tc>
          <w:tcPr>
            <w:tcW w:w="2265" w:type="dxa"/>
            <w:shd w:val="clear" w:color="auto" w:fill="D9E2F3" w:themeFill="accent1" w:themeFillTint="33"/>
          </w:tcPr>
          <w:p w14:paraId="2215273E" w14:textId="77777777" w:rsidR="004E359D" w:rsidRDefault="004E359D" w:rsidP="004F7937">
            <w:pPr>
              <w:jc w:val="center"/>
            </w:pPr>
            <w:r>
              <w:t>Počet hlasů</w:t>
            </w:r>
          </w:p>
        </w:tc>
        <w:tc>
          <w:tcPr>
            <w:tcW w:w="2266" w:type="dxa"/>
            <w:shd w:val="clear" w:color="auto" w:fill="D9E2F3" w:themeFill="accent1" w:themeFillTint="33"/>
          </w:tcPr>
          <w:p w14:paraId="208F4C84" w14:textId="6BBF2D54" w:rsidR="004E359D" w:rsidRDefault="004E359D" w:rsidP="004F7937">
            <w:pPr>
              <w:jc w:val="center"/>
            </w:pPr>
            <w:r>
              <w:t xml:space="preserve">Počet hlasů </w:t>
            </w:r>
            <w:r w:rsidR="00733493">
              <w:t>v </w:t>
            </w:r>
            <w:r>
              <w:t>%</w:t>
            </w:r>
          </w:p>
        </w:tc>
        <w:tc>
          <w:tcPr>
            <w:tcW w:w="2266" w:type="dxa"/>
            <w:shd w:val="clear" w:color="auto" w:fill="D9E2F3" w:themeFill="accent1" w:themeFillTint="33"/>
          </w:tcPr>
          <w:p w14:paraId="3477395F" w14:textId="77777777" w:rsidR="004E359D" w:rsidRDefault="004E359D" w:rsidP="004F7937">
            <w:pPr>
              <w:jc w:val="center"/>
            </w:pPr>
            <w:r>
              <w:t>Mandáty</w:t>
            </w:r>
          </w:p>
        </w:tc>
      </w:tr>
      <w:tr w:rsidR="004E359D" w14:paraId="2E5BB7F5" w14:textId="77777777" w:rsidTr="004F7937">
        <w:tc>
          <w:tcPr>
            <w:tcW w:w="2689" w:type="dxa"/>
          </w:tcPr>
          <w:p w14:paraId="374D88B6" w14:textId="77777777" w:rsidR="004E359D" w:rsidRDefault="004E359D" w:rsidP="004F7937">
            <w:proofErr w:type="spellStart"/>
            <w:r>
              <w:t>HDZ</w:t>
            </w:r>
            <w:proofErr w:type="spellEnd"/>
            <w:r>
              <w:t xml:space="preserve"> </w:t>
            </w:r>
            <w:proofErr w:type="spellStart"/>
            <w:r>
              <w:t>BIH</w:t>
            </w:r>
            <w:proofErr w:type="spellEnd"/>
          </w:p>
        </w:tc>
        <w:tc>
          <w:tcPr>
            <w:tcW w:w="2265" w:type="dxa"/>
          </w:tcPr>
          <w:p w14:paraId="34828C9A" w14:textId="77777777" w:rsidR="004E359D" w:rsidRDefault="004E359D" w:rsidP="004F7937">
            <w:pPr>
              <w:jc w:val="center"/>
            </w:pPr>
            <w:r>
              <w:t>18 901</w:t>
            </w:r>
          </w:p>
        </w:tc>
        <w:tc>
          <w:tcPr>
            <w:tcW w:w="2266" w:type="dxa"/>
          </w:tcPr>
          <w:p w14:paraId="0F58CBA9" w14:textId="77777777" w:rsidR="004E359D" w:rsidRDefault="004E359D" w:rsidP="004F7937">
            <w:pPr>
              <w:jc w:val="center"/>
            </w:pPr>
            <w:r>
              <w:t>35,35</w:t>
            </w:r>
          </w:p>
        </w:tc>
        <w:tc>
          <w:tcPr>
            <w:tcW w:w="2266" w:type="dxa"/>
          </w:tcPr>
          <w:p w14:paraId="5C89D275" w14:textId="77777777" w:rsidR="004E359D" w:rsidRDefault="004E359D" w:rsidP="004F7937">
            <w:pPr>
              <w:jc w:val="center"/>
            </w:pPr>
            <w:r>
              <w:t>5</w:t>
            </w:r>
          </w:p>
        </w:tc>
      </w:tr>
      <w:tr w:rsidR="004E359D" w14:paraId="6C8884D7" w14:textId="77777777" w:rsidTr="004F7937">
        <w:tc>
          <w:tcPr>
            <w:tcW w:w="2689" w:type="dxa"/>
          </w:tcPr>
          <w:p w14:paraId="0FAD0999" w14:textId="77777777" w:rsidR="004E359D" w:rsidRDefault="004E359D" w:rsidP="004F7937">
            <w:proofErr w:type="spellStart"/>
            <w:r>
              <w:t>Koalicija</w:t>
            </w:r>
            <w:proofErr w:type="spellEnd"/>
            <w:r>
              <w:t xml:space="preserve"> za Mostar 2020</w:t>
            </w:r>
          </w:p>
        </w:tc>
        <w:tc>
          <w:tcPr>
            <w:tcW w:w="2265" w:type="dxa"/>
          </w:tcPr>
          <w:p w14:paraId="7C55F304" w14:textId="77777777" w:rsidR="004E359D" w:rsidRDefault="004E359D" w:rsidP="004F7937">
            <w:pPr>
              <w:jc w:val="center"/>
            </w:pPr>
            <w:r>
              <w:t>15 903</w:t>
            </w:r>
          </w:p>
        </w:tc>
        <w:tc>
          <w:tcPr>
            <w:tcW w:w="2266" w:type="dxa"/>
          </w:tcPr>
          <w:p w14:paraId="0858E8C0" w14:textId="77777777" w:rsidR="004E359D" w:rsidRDefault="004E359D" w:rsidP="004F7937">
            <w:pPr>
              <w:jc w:val="center"/>
            </w:pPr>
            <w:r>
              <w:t>29,74</w:t>
            </w:r>
          </w:p>
        </w:tc>
        <w:tc>
          <w:tcPr>
            <w:tcW w:w="2266" w:type="dxa"/>
          </w:tcPr>
          <w:p w14:paraId="55E5D0CF" w14:textId="77777777" w:rsidR="004E359D" w:rsidRDefault="004E359D" w:rsidP="004F7937">
            <w:pPr>
              <w:jc w:val="center"/>
            </w:pPr>
            <w:r>
              <w:t>4</w:t>
            </w:r>
          </w:p>
        </w:tc>
      </w:tr>
      <w:tr w:rsidR="004E359D" w14:paraId="5B8C773D" w14:textId="77777777" w:rsidTr="004F7937">
        <w:tc>
          <w:tcPr>
            <w:tcW w:w="2689" w:type="dxa"/>
          </w:tcPr>
          <w:p w14:paraId="4C5D1EAC" w14:textId="77777777" w:rsidR="004E359D" w:rsidRDefault="004E359D" w:rsidP="004F7937">
            <w:proofErr w:type="spellStart"/>
            <w:r>
              <w:t>BH</w:t>
            </w:r>
            <w:proofErr w:type="spellEnd"/>
            <w:r>
              <w:t xml:space="preserve"> Blok Mostar</w:t>
            </w:r>
          </w:p>
        </w:tc>
        <w:tc>
          <w:tcPr>
            <w:tcW w:w="2265" w:type="dxa"/>
          </w:tcPr>
          <w:p w14:paraId="2B6E7BFC" w14:textId="77777777" w:rsidR="004E359D" w:rsidRDefault="004E359D" w:rsidP="004F7937">
            <w:pPr>
              <w:jc w:val="center"/>
            </w:pPr>
            <w:r>
              <w:t>7 148</w:t>
            </w:r>
          </w:p>
        </w:tc>
        <w:tc>
          <w:tcPr>
            <w:tcW w:w="2266" w:type="dxa"/>
          </w:tcPr>
          <w:p w14:paraId="489741AC" w14:textId="77777777" w:rsidR="004E359D" w:rsidRDefault="004E359D" w:rsidP="004F7937">
            <w:pPr>
              <w:jc w:val="center"/>
            </w:pPr>
            <w:r>
              <w:t>13,37</w:t>
            </w:r>
          </w:p>
        </w:tc>
        <w:tc>
          <w:tcPr>
            <w:tcW w:w="2266" w:type="dxa"/>
          </w:tcPr>
          <w:p w14:paraId="6DBF3621" w14:textId="77777777" w:rsidR="004E359D" w:rsidRDefault="004E359D" w:rsidP="004F7937">
            <w:pPr>
              <w:jc w:val="center"/>
            </w:pPr>
            <w:r>
              <w:t>2</w:t>
            </w:r>
          </w:p>
        </w:tc>
      </w:tr>
      <w:tr w:rsidR="004E359D" w14:paraId="2AEC1543" w14:textId="77777777" w:rsidTr="004F7937">
        <w:tc>
          <w:tcPr>
            <w:tcW w:w="2689" w:type="dxa"/>
          </w:tcPr>
          <w:p w14:paraId="36C744B0" w14:textId="77777777" w:rsidR="004E359D" w:rsidRDefault="004E359D" w:rsidP="004F7937">
            <w:proofErr w:type="spellStart"/>
            <w:r>
              <w:t>HRS</w:t>
            </w:r>
            <w:proofErr w:type="spellEnd"/>
          </w:p>
        </w:tc>
        <w:tc>
          <w:tcPr>
            <w:tcW w:w="2265" w:type="dxa"/>
          </w:tcPr>
          <w:p w14:paraId="15A2F280" w14:textId="77777777" w:rsidR="004E359D" w:rsidRDefault="004E359D" w:rsidP="004F7937">
            <w:pPr>
              <w:jc w:val="center"/>
            </w:pPr>
            <w:r>
              <w:t>3 798</w:t>
            </w:r>
          </w:p>
        </w:tc>
        <w:tc>
          <w:tcPr>
            <w:tcW w:w="2266" w:type="dxa"/>
          </w:tcPr>
          <w:p w14:paraId="273DD4D2" w14:textId="77777777" w:rsidR="004E359D" w:rsidRDefault="004E359D" w:rsidP="004F7937">
            <w:pPr>
              <w:jc w:val="center"/>
            </w:pPr>
            <w:r>
              <w:t>7,10</w:t>
            </w:r>
          </w:p>
        </w:tc>
        <w:tc>
          <w:tcPr>
            <w:tcW w:w="2266" w:type="dxa"/>
          </w:tcPr>
          <w:p w14:paraId="0A1A383C" w14:textId="77777777" w:rsidR="004E359D" w:rsidRDefault="004E359D" w:rsidP="004F7937">
            <w:pPr>
              <w:jc w:val="center"/>
            </w:pPr>
            <w:r>
              <w:t>1</w:t>
            </w:r>
          </w:p>
        </w:tc>
      </w:tr>
      <w:tr w:rsidR="004E359D" w14:paraId="442DCF57" w14:textId="77777777" w:rsidTr="004F7937">
        <w:tc>
          <w:tcPr>
            <w:tcW w:w="2689" w:type="dxa"/>
          </w:tcPr>
          <w:p w14:paraId="3DF87F69" w14:textId="77777777" w:rsidR="004E359D" w:rsidRDefault="004E359D" w:rsidP="004F7937">
            <w:proofErr w:type="spellStart"/>
            <w:r>
              <w:t>Ostajte</w:t>
            </w:r>
            <w:proofErr w:type="spellEnd"/>
            <w:r>
              <w:t xml:space="preserve"> </w:t>
            </w:r>
            <w:proofErr w:type="spellStart"/>
            <w:r>
              <w:t>ovdje</w:t>
            </w:r>
            <w:proofErr w:type="spellEnd"/>
            <w:r>
              <w:t xml:space="preserve"> – Zajedno za </w:t>
            </w:r>
            <w:proofErr w:type="spellStart"/>
            <w:r>
              <w:t>naš</w:t>
            </w:r>
            <w:proofErr w:type="spellEnd"/>
            <w:r>
              <w:t xml:space="preserve"> Mostar</w:t>
            </w:r>
          </w:p>
        </w:tc>
        <w:tc>
          <w:tcPr>
            <w:tcW w:w="2265" w:type="dxa"/>
            <w:vAlign w:val="center"/>
          </w:tcPr>
          <w:p w14:paraId="013CB158" w14:textId="77777777" w:rsidR="004E359D" w:rsidRDefault="004E359D" w:rsidP="004F7937">
            <w:pPr>
              <w:jc w:val="center"/>
            </w:pPr>
            <w:r>
              <w:t>2 585</w:t>
            </w:r>
          </w:p>
        </w:tc>
        <w:tc>
          <w:tcPr>
            <w:tcW w:w="2266" w:type="dxa"/>
            <w:vAlign w:val="center"/>
          </w:tcPr>
          <w:p w14:paraId="106C3A6A" w14:textId="77777777" w:rsidR="004E359D" w:rsidRDefault="004E359D" w:rsidP="004F7937">
            <w:pPr>
              <w:jc w:val="center"/>
            </w:pPr>
            <w:r>
              <w:t>4,83</w:t>
            </w:r>
          </w:p>
        </w:tc>
        <w:tc>
          <w:tcPr>
            <w:tcW w:w="2266" w:type="dxa"/>
            <w:vAlign w:val="center"/>
          </w:tcPr>
          <w:p w14:paraId="2309A5E4" w14:textId="77777777" w:rsidR="004E359D" w:rsidRDefault="004E359D" w:rsidP="004F7937">
            <w:pPr>
              <w:jc w:val="center"/>
            </w:pPr>
            <w:r>
              <w:t>1</w:t>
            </w:r>
          </w:p>
        </w:tc>
      </w:tr>
      <w:tr w:rsidR="004E359D" w14:paraId="3ADF71C5" w14:textId="77777777" w:rsidTr="004F7937">
        <w:tc>
          <w:tcPr>
            <w:tcW w:w="2689" w:type="dxa"/>
          </w:tcPr>
          <w:p w14:paraId="2C7824F2" w14:textId="77777777" w:rsidR="004E359D" w:rsidRDefault="004E359D" w:rsidP="004F7937">
            <w:proofErr w:type="spellStart"/>
            <w:r>
              <w:t>PzP</w:t>
            </w:r>
            <w:proofErr w:type="spellEnd"/>
          </w:p>
        </w:tc>
        <w:tc>
          <w:tcPr>
            <w:tcW w:w="2265" w:type="dxa"/>
          </w:tcPr>
          <w:p w14:paraId="182E1C1A" w14:textId="77777777" w:rsidR="004E359D" w:rsidRDefault="004E359D" w:rsidP="004F7937">
            <w:pPr>
              <w:jc w:val="center"/>
            </w:pPr>
            <w:r>
              <w:t>1 445</w:t>
            </w:r>
          </w:p>
        </w:tc>
        <w:tc>
          <w:tcPr>
            <w:tcW w:w="2266" w:type="dxa"/>
          </w:tcPr>
          <w:p w14:paraId="3BF8D029" w14:textId="77777777" w:rsidR="004E359D" w:rsidRDefault="004E359D" w:rsidP="004F7937">
            <w:pPr>
              <w:jc w:val="center"/>
            </w:pPr>
            <w:r>
              <w:t>2,70</w:t>
            </w:r>
          </w:p>
        </w:tc>
        <w:tc>
          <w:tcPr>
            <w:tcW w:w="2266" w:type="dxa"/>
          </w:tcPr>
          <w:p w14:paraId="53569002" w14:textId="77777777" w:rsidR="004E359D" w:rsidRDefault="004E359D" w:rsidP="004F7937">
            <w:pPr>
              <w:jc w:val="center"/>
            </w:pPr>
            <w:r>
              <w:t>0</w:t>
            </w:r>
          </w:p>
        </w:tc>
      </w:tr>
      <w:tr w:rsidR="004E359D" w14:paraId="474C7B3B" w14:textId="77777777" w:rsidTr="004F7937">
        <w:tc>
          <w:tcPr>
            <w:tcW w:w="2689" w:type="dxa"/>
          </w:tcPr>
          <w:p w14:paraId="291C72A0" w14:textId="77777777" w:rsidR="004E359D" w:rsidRDefault="004E359D" w:rsidP="004F7937">
            <w:proofErr w:type="spellStart"/>
            <w:r>
              <w:t>Neovisna</w:t>
            </w:r>
            <w:proofErr w:type="spellEnd"/>
            <w:r>
              <w:t xml:space="preserve"> </w:t>
            </w:r>
            <w:proofErr w:type="spellStart"/>
            <w:r>
              <w:t>lista</w:t>
            </w:r>
            <w:proofErr w:type="spellEnd"/>
            <w:r>
              <w:t xml:space="preserve"> </w:t>
            </w:r>
            <w:proofErr w:type="spellStart"/>
            <w:r>
              <w:t>pravo</w:t>
            </w:r>
            <w:proofErr w:type="spellEnd"/>
            <w:r>
              <w:t xml:space="preserve"> na grad</w:t>
            </w:r>
          </w:p>
        </w:tc>
        <w:tc>
          <w:tcPr>
            <w:tcW w:w="2265" w:type="dxa"/>
            <w:vAlign w:val="center"/>
          </w:tcPr>
          <w:p w14:paraId="436638B8" w14:textId="77777777" w:rsidR="004E359D" w:rsidRDefault="004E359D" w:rsidP="004F7937">
            <w:pPr>
              <w:jc w:val="center"/>
            </w:pPr>
            <w:r>
              <w:t>1 310</w:t>
            </w:r>
          </w:p>
        </w:tc>
        <w:tc>
          <w:tcPr>
            <w:tcW w:w="2266" w:type="dxa"/>
            <w:vAlign w:val="center"/>
          </w:tcPr>
          <w:p w14:paraId="439AC775" w14:textId="77777777" w:rsidR="004E359D" w:rsidRDefault="004E359D" w:rsidP="004F7937">
            <w:pPr>
              <w:jc w:val="center"/>
            </w:pPr>
            <w:r>
              <w:t>2,45</w:t>
            </w:r>
          </w:p>
        </w:tc>
        <w:tc>
          <w:tcPr>
            <w:tcW w:w="2266" w:type="dxa"/>
            <w:vAlign w:val="center"/>
          </w:tcPr>
          <w:p w14:paraId="23E29A77" w14:textId="77777777" w:rsidR="004E359D" w:rsidRDefault="004E359D" w:rsidP="004F7937">
            <w:pPr>
              <w:jc w:val="center"/>
            </w:pPr>
            <w:r>
              <w:t>0</w:t>
            </w:r>
          </w:p>
        </w:tc>
      </w:tr>
      <w:tr w:rsidR="004E359D" w14:paraId="60184EEA" w14:textId="77777777" w:rsidTr="004F7937">
        <w:tc>
          <w:tcPr>
            <w:tcW w:w="2689" w:type="dxa"/>
          </w:tcPr>
          <w:p w14:paraId="5C206285" w14:textId="77777777" w:rsidR="004E359D" w:rsidRDefault="004E359D" w:rsidP="004F7937">
            <w:proofErr w:type="spellStart"/>
            <w:r>
              <w:t>HDZ</w:t>
            </w:r>
            <w:proofErr w:type="spellEnd"/>
            <w:r>
              <w:t xml:space="preserve"> 1990</w:t>
            </w:r>
          </w:p>
        </w:tc>
        <w:tc>
          <w:tcPr>
            <w:tcW w:w="2265" w:type="dxa"/>
          </w:tcPr>
          <w:p w14:paraId="61706B38" w14:textId="77777777" w:rsidR="004E359D" w:rsidRDefault="004E359D" w:rsidP="004F7937">
            <w:pPr>
              <w:jc w:val="center"/>
            </w:pPr>
            <w:r>
              <w:t>1 206</w:t>
            </w:r>
          </w:p>
        </w:tc>
        <w:tc>
          <w:tcPr>
            <w:tcW w:w="2266" w:type="dxa"/>
          </w:tcPr>
          <w:p w14:paraId="30CE3A8E" w14:textId="77777777" w:rsidR="004E359D" w:rsidRDefault="004E359D" w:rsidP="004F7937">
            <w:pPr>
              <w:jc w:val="center"/>
            </w:pPr>
            <w:r>
              <w:t>2,26</w:t>
            </w:r>
          </w:p>
        </w:tc>
        <w:tc>
          <w:tcPr>
            <w:tcW w:w="2266" w:type="dxa"/>
          </w:tcPr>
          <w:p w14:paraId="72A9330C" w14:textId="77777777" w:rsidR="004E359D" w:rsidRDefault="004E359D" w:rsidP="004F7937">
            <w:pPr>
              <w:jc w:val="center"/>
            </w:pPr>
            <w:r>
              <w:t>0</w:t>
            </w:r>
          </w:p>
        </w:tc>
      </w:tr>
      <w:tr w:rsidR="004E359D" w14:paraId="0AFBB4A4" w14:textId="77777777" w:rsidTr="004F7937">
        <w:tc>
          <w:tcPr>
            <w:tcW w:w="2689" w:type="dxa"/>
          </w:tcPr>
          <w:p w14:paraId="1F985514" w14:textId="77777777" w:rsidR="004E359D" w:rsidRDefault="004E359D" w:rsidP="004F7937">
            <w:r>
              <w:t>Ostatní</w:t>
            </w:r>
          </w:p>
        </w:tc>
        <w:tc>
          <w:tcPr>
            <w:tcW w:w="2265" w:type="dxa"/>
          </w:tcPr>
          <w:p w14:paraId="3204B396" w14:textId="77777777" w:rsidR="004E359D" w:rsidRDefault="004E359D" w:rsidP="004F7937">
            <w:pPr>
              <w:jc w:val="center"/>
            </w:pPr>
            <w:r>
              <w:t>1 171</w:t>
            </w:r>
          </w:p>
        </w:tc>
        <w:tc>
          <w:tcPr>
            <w:tcW w:w="2266" w:type="dxa"/>
          </w:tcPr>
          <w:p w14:paraId="796A5ABB" w14:textId="77777777" w:rsidR="004E359D" w:rsidRDefault="004E359D" w:rsidP="004F7937">
            <w:pPr>
              <w:jc w:val="center"/>
            </w:pPr>
            <w:r>
              <w:t>2,20</w:t>
            </w:r>
          </w:p>
        </w:tc>
        <w:tc>
          <w:tcPr>
            <w:tcW w:w="2266" w:type="dxa"/>
          </w:tcPr>
          <w:p w14:paraId="00279E97" w14:textId="77777777" w:rsidR="004E359D" w:rsidRDefault="004E359D" w:rsidP="008833A5">
            <w:pPr>
              <w:keepNext/>
              <w:jc w:val="center"/>
            </w:pPr>
            <w:r>
              <w:t>0</w:t>
            </w:r>
          </w:p>
        </w:tc>
      </w:tr>
    </w:tbl>
    <w:p w14:paraId="16AA6CB3" w14:textId="6583DCF3" w:rsidR="008833A5" w:rsidRPr="008833A5" w:rsidRDefault="008833A5">
      <w:pPr>
        <w:pStyle w:val="Titulek"/>
        <w:rPr>
          <w:sz w:val="20"/>
          <w:szCs w:val="20"/>
        </w:rPr>
      </w:pPr>
      <w:bookmarkStart w:id="38" w:name="_Toc164883577"/>
      <w:r w:rsidRPr="008833A5">
        <w:rPr>
          <w:sz w:val="20"/>
          <w:szCs w:val="20"/>
        </w:rPr>
        <w:t xml:space="preserve">Tabulka </w:t>
      </w:r>
      <w:r w:rsidR="001A7B56">
        <w:rPr>
          <w:sz w:val="20"/>
          <w:szCs w:val="20"/>
        </w:rPr>
        <w:fldChar w:fldCharType="begin"/>
      </w:r>
      <w:r w:rsidR="001A7B56">
        <w:rPr>
          <w:sz w:val="20"/>
          <w:szCs w:val="20"/>
        </w:rPr>
        <w:instrText xml:space="preserve"> SEQ Tabulka \* ARABIC </w:instrText>
      </w:r>
      <w:r w:rsidR="001A7B56">
        <w:rPr>
          <w:sz w:val="20"/>
          <w:szCs w:val="20"/>
        </w:rPr>
        <w:fldChar w:fldCharType="separate"/>
      </w:r>
      <w:r w:rsidR="001A7B56">
        <w:rPr>
          <w:noProof/>
          <w:sz w:val="20"/>
          <w:szCs w:val="20"/>
        </w:rPr>
        <w:t>7</w:t>
      </w:r>
      <w:r w:rsidR="001A7B56">
        <w:rPr>
          <w:sz w:val="20"/>
          <w:szCs w:val="20"/>
        </w:rPr>
        <w:fldChar w:fldCharType="end"/>
      </w:r>
      <w:r w:rsidRPr="008833A5">
        <w:rPr>
          <w:sz w:val="20"/>
          <w:szCs w:val="20"/>
        </w:rPr>
        <w:t xml:space="preserve"> - výsledky voleb </w:t>
      </w:r>
      <w:r w:rsidR="00733493" w:rsidRPr="008833A5">
        <w:rPr>
          <w:sz w:val="20"/>
          <w:szCs w:val="20"/>
        </w:rPr>
        <w:t>v</w:t>
      </w:r>
      <w:r w:rsidR="00733493">
        <w:rPr>
          <w:sz w:val="20"/>
          <w:szCs w:val="20"/>
        </w:rPr>
        <w:t> </w:t>
      </w:r>
      <w:r w:rsidRPr="008833A5">
        <w:rPr>
          <w:sz w:val="20"/>
          <w:szCs w:val="20"/>
        </w:rPr>
        <w:t>celoměstském obvodu</w:t>
      </w:r>
      <w:bookmarkEnd w:id="38"/>
    </w:p>
    <w:p w14:paraId="23C5FA52" w14:textId="77777777" w:rsidR="004E359D" w:rsidRDefault="004E359D" w:rsidP="004E359D">
      <w:pPr>
        <w:pStyle w:val="Podpodnadpis"/>
      </w:pPr>
      <w:bookmarkStart w:id="39" w:name="_Toc164894671"/>
      <w:r>
        <w:t>Výsledky ve volebním obvodu Sever</w:t>
      </w:r>
      <w:bookmarkEnd w:id="39"/>
    </w:p>
    <w:p w14:paraId="0E21BA1A" w14:textId="015E7A0D" w:rsidR="00F0655A" w:rsidRDefault="00733493" w:rsidP="008833A5">
      <w:pPr>
        <w:pStyle w:val="text"/>
      </w:pPr>
      <w:r w:rsidRPr="004E359D">
        <w:t>V</w:t>
      </w:r>
      <w:r>
        <w:t> </w:t>
      </w:r>
      <w:r w:rsidR="004E359D" w:rsidRPr="004E359D">
        <w:t xml:space="preserve">tomto volebním obvodu drtivě zvítězila </w:t>
      </w:r>
      <w:proofErr w:type="spellStart"/>
      <w:r w:rsidR="004E359D" w:rsidRPr="004E359D">
        <w:t>Koalicija</w:t>
      </w:r>
      <w:proofErr w:type="spellEnd"/>
      <w:r w:rsidR="004E359D" w:rsidRPr="004E359D">
        <w:t xml:space="preserve"> za Mostar 2020 se ziskem 65,90 %, čímž si zajistila všechny rozdělované mandáty </w:t>
      </w:r>
      <w:r w:rsidRPr="004E359D">
        <w:t>v</w:t>
      </w:r>
      <w:r>
        <w:t> </w:t>
      </w:r>
      <w:r w:rsidR="004E359D" w:rsidRPr="004E359D">
        <w:t xml:space="preserve">tomto obvodu, tedy 2. Za ní následoval </w:t>
      </w:r>
      <w:proofErr w:type="spellStart"/>
      <w:r w:rsidR="004E359D" w:rsidRPr="004E359D">
        <w:t>BH</w:t>
      </w:r>
      <w:proofErr w:type="spellEnd"/>
      <w:r w:rsidR="004E359D" w:rsidRPr="004E359D">
        <w:t xml:space="preserve"> Blok Mostar </w:t>
      </w:r>
      <w:r w:rsidRPr="004E359D">
        <w:t>s</w:t>
      </w:r>
      <w:r>
        <w:t> </w:t>
      </w:r>
      <w:r w:rsidR="004E359D" w:rsidRPr="004E359D">
        <w:t xml:space="preserve">18,42 %, </w:t>
      </w:r>
      <w:proofErr w:type="spellStart"/>
      <w:r w:rsidR="004E359D" w:rsidRPr="004E359D">
        <w:t>HDZ</w:t>
      </w:r>
      <w:proofErr w:type="spellEnd"/>
      <w:r w:rsidR="004E359D" w:rsidRPr="004E359D">
        <w:t xml:space="preserve"> </w:t>
      </w:r>
      <w:proofErr w:type="spellStart"/>
      <w:r w:rsidR="004E359D" w:rsidRPr="004E359D">
        <w:t>BiH</w:t>
      </w:r>
      <w:proofErr w:type="spellEnd"/>
      <w:r w:rsidR="004E359D" w:rsidRPr="004E359D">
        <w:t xml:space="preserve"> </w:t>
      </w:r>
      <w:r w:rsidRPr="004E359D">
        <w:t>s</w:t>
      </w:r>
      <w:r>
        <w:t> </w:t>
      </w:r>
      <w:r w:rsidR="004E359D" w:rsidRPr="004E359D">
        <w:t xml:space="preserve">7,86 % </w:t>
      </w:r>
      <w:r w:rsidRPr="004E359D">
        <w:t>a</w:t>
      </w:r>
      <w:r>
        <w:t> </w:t>
      </w:r>
      <w:proofErr w:type="spellStart"/>
      <w:r w:rsidR="004E359D" w:rsidRPr="004E359D">
        <w:t>Ostajte</w:t>
      </w:r>
      <w:proofErr w:type="spellEnd"/>
      <w:r w:rsidR="004E359D" w:rsidRPr="004E359D">
        <w:t xml:space="preserve"> </w:t>
      </w:r>
      <w:proofErr w:type="spellStart"/>
      <w:r w:rsidR="004E359D" w:rsidRPr="004E359D">
        <w:t>ovdje</w:t>
      </w:r>
      <w:proofErr w:type="spellEnd"/>
      <w:r w:rsidR="004E359D" w:rsidRPr="004E359D">
        <w:t xml:space="preserve"> – Zajedno za </w:t>
      </w:r>
      <w:proofErr w:type="spellStart"/>
      <w:r w:rsidR="004E359D" w:rsidRPr="004E359D">
        <w:t>naš</w:t>
      </w:r>
      <w:proofErr w:type="spellEnd"/>
      <w:r w:rsidR="004E359D" w:rsidRPr="004E359D">
        <w:t xml:space="preserve"> Mostar </w:t>
      </w:r>
      <w:r w:rsidRPr="004E359D">
        <w:t>s</w:t>
      </w:r>
      <w:r>
        <w:t> </w:t>
      </w:r>
      <w:r w:rsidR="004E359D" w:rsidRPr="004E359D">
        <w:t>7,56 % (</w:t>
      </w:r>
      <w:proofErr w:type="spellStart"/>
      <w:r w:rsidR="004E359D" w:rsidRPr="004E359D">
        <w:t>Centralna</w:t>
      </w:r>
      <w:proofErr w:type="spellEnd"/>
      <w:r w:rsidR="004E359D" w:rsidRPr="004E359D">
        <w:t xml:space="preserve"> </w:t>
      </w:r>
      <w:proofErr w:type="spellStart"/>
      <w:r w:rsidR="004E359D" w:rsidRPr="004E359D">
        <w:t>izborna</w:t>
      </w:r>
      <w:proofErr w:type="spellEnd"/>
      <w:r w:rsidR="004E359D" w:rsidRPr="004E359D">
        <w:t xml:space="preserve"> </w:t>
      </w:r>
      <w:proofErr w:type="spellStart"/>
      <w:r w:rsidR="004E359D" w:rsidRPr="004E359D">
        <w:t>komisija</w:t>
      </w:r>
      <w:proofErr w:type="spellEnd"/>
      <w:r w:rsidR="004E359D" w:rsidRPr="004E359D">
        <w:t xml:space="preserve"> </w:t>
      </w:r>
      <w:proofErr w:type="spellStart"/>
      <w:r w:rsidR="004E359D" w:rsidRPr="004E359D">
        <w:t>BiH</w:t>
      </w:r>
      <w:proofErr w:type="spellEnd"/>
      <w:r w:rsidR="004E359D" w:rsidRPr="004E359D">
        <w:t>, 2021a).</w:t>
      </w:r>
    </w:p>
    <w:tbl>
      <w:tblPr>
        <w:tblStyle w:val="Mkatabulky"/>
        <w:tblW w:w="9486" w:type="dxa"/>
        <w:tblLook w:val="04A0" w:firstRow="1" w:lastRow="0" w:firstColumn="1" w:lastColumn="0" w:noHBand="0" w:noVBand="1"/>
      </w:tblPr>
      <w:tblGrid>
        <w:gridCol w:w="2689"/>
        <w:gridCol w:w="2265"/>
        <w:gridCol w:w="2266"/>
        <w:gridCol w:w="2266"/>
      </w:tblGrid>
      <w:tr w:rsidR="004E359D" w14:paraId="4C108EBF" w14:textId="77777777" w:rsidTr="004F7937">
        <w:tc>
          <w:tcPr>
            <w:tcW w:w="9486" w:type="dxa"/>
            <w:gridSpan w:val="4"/>
            <w:shd w:val="clear" w:color="auto" w:fill="D9E2F3" w:themeFill="accent1" w:themeFillTint="33"/>
          </w:tcPr>
          <w:p w14:paraId="0EA787C7" w14:textId="77777777" w:rsidR="004E359D" w:rsidRDefault="004E359D" w:rsidP="004F7937">
            <w:pPr>
              <w:jc w:val="center"/>
            </w:pPr>
            <w:r>
              <w:t>Výsledky ve volebním obvodu Sever</w:t>
            </w:r>
          </w:p>
        </w:tc>
      </w:tr>
      <w:tr w:rsidR="004E359D" w14:paraId="3B1F98E9" w14:textId="77777777" w:rsidTr="004F7937">
        <w:tc>
          <w:tcPr>
            <w:tcW w:w="2689" w:type="dxa"/>
            <w:shd w:val="clear" w:color="auto" w:fill="D9E2F3" w:themeFill="accent1" w:themeFillTint="33"/>
          </w:tcPr>
          <w:p w14:paraId="32410ABB" w14:textId="77777777" w:rsidR="004E359D" w:rsidRDefault="004E359D" w:rsidP="004F7937">
            <w:pPr>
              <w:jc w:val="center"/>
            </w:pPr>
            <w:r>
              <w:t>Název politické strany</w:t>
            </w:r>
          </w:p>
        </w:tc>
        <w:tc>
          <w:tcPr>
            <w:tcW w:w="2265" w:type="dxa"/>
            <w:shd w:val="clear" w:color="auto" w:fill="D9E2F3" w:themeFill="accent1" w:themeFillTint="33"/>
          </w:tcPr>
          <w:p w14:paraId="04457D81" w14:textId="77777777" w:rsidR="004E359D" w:rsidRDefault="004E359D" w:rsidP="004F7937">
            <w:pPr>
              <w:jc w:val="center"/>
            </w:pPr>
            <w:r>
              <w:t>Počet hlasů</w:t>
            </w:r>
          </w:p>
        </w:tc>
        <w:tc>
          <w:tcPr>
            <w:tcW w:w="2266" w:type="dxa"/>
            <w:shd w:val="clear" w:color="auto" w:fill="D9E2F3" w:themeFill="accent1" w:themeFillTint="33"/>
          </w:tcPr>
          <w:p w14:paraId="78EC81F8" w14:textId="37E6A3A2" w:rsidR="004E359D" w:rsidRDefault="004E359D" w:rsidP="004F7937">
            <w:pPr>
              <w:jc w:val="center"/>
            </w:pPr>
            <w:r>
              <w:t xml:space="preserve">Počet hlasů </w:t>
            </w:r>
            <w:r w:rsidR="00733493">
              <w:t>v </w:t>
            </w:r>
            <w:r>
              <w:t>%</w:t>
            </w:r>
          </w:p>
        </w:tc>
        <w:tc>
          <w:tcPr>
            <w:tcW w:w="2266" w:type="dxa"/>
            <w:shd w:val="clear" w:color="auto" w:fill="D9E2F3" w:themeFill="accent1" w:themeFillTint="33"/>
          </w:tcPr>
          <w:p w14:paraId="24430B92" w14:textId="77777777" w:rsidR="004E359D" w:rsidRDefault="004E359D" w:rsidP="004F7937">
            <w:pPr>
              <w:jc w:val="center"/>
            </w:pPr>
            <w:r>
              <w:t>Mandáty</w:t>
            </w:r>
          </w:p>
        </w:tc>
      </w:tr>
      <w:tr w:rsidR="004E359D" w14:paraId="6E674778" w14:textId="77777777" w:rsidTr="004F7937">
        <w:tc>
          <w:tcPr>
            <w:tcW w:w="2689" w:type="dxa"/>
            <w:shd w:val="clear" w:color="auto" w:fill="FFFFFF" w:themeFill="background1"/>
          </w:tcPr>
          <w:p w14:paraId="4639F750" w14:textId="77777777" w:rsidR="004E359D" w:rsidRDefault="004E359D" w:rsidP="004F7937">
            <w:proofErr w:type="spellStart"/>
            <w:r>
              <w:t>Koalicija</w:t>
            </w:r>
            <w:proofErr w:type="spellEnd"/>
            <w:r>
              <w:t xml:space="preserve"> za Mostar 2020</w:t>
            </w:r>
          </w:p>
        </w:tc>
        <w:tc>
          <w:tcPr>
            <w:tcW w:w="2265" w:type="dxa"/>
            <w:shd w:val="clear" w:color="auto" w:fill="FFFFFF" w:themeFill="background1"/>
          </w:tcPr>
          <w:p w14:paraId="38D19BA5" w14:textId="77777777" w:rsidR="004E359D" w:rsidRDefault="004E359D" w:rsidP="004F7937">
            <w:pPr>
              <w:jc w:val="center"/>
            </w:pPr>
            <w:r>
              <w:t>3 825</w:t>
            </w:r>
          </w:p>
        </w:tc>
        <w:tc>
          <w:tcPr>
            <w:tcW w:w="2266" w:type="dxa"/>
            <w:shd w:val="clear" w:color="auto" w:fill="FFFFFF" w:themeFill="background1"/>
          </w:tcPr>
          <w:p w14:paraId="5C4CCBC7" w14:textId="77777777" w:rsidR="004E359D" w:rsidRDefault="004E359D" w:rsidP="004F7937">
            <w:pPr>
              <w:jc w:val="center"/>
            </w:pPr>
            <w:r>
              <w:t>65,90</w:t>
            </w:r>
          </w:p>
        </w:tc>
        <w:tc>
          <w:tcPr>
            <w:tcW w:w="2266" w:type="dxa"/>
            <w:shd w:val="clear" w:color="auto" w:fill="FFFFFF" w:themeFill="background1"/>
          </w:tcPr>
          <w:p w14:paraId="09326C09" w14:textId="77777777" w:rsidR="004E359D" w:rsidRDefault="004E359D" w:rsidP="004F7937">
            <w:pPr>
              <w:jc w:val="center"/>
            </w:pPr>
            <w:r>
              <w:t>2</w:t>
            </w:r>
          </w:p>
        </w:tc>
      </w:tr>
      <w:tr w:rsidR="004E359D" w14:paraId="11BA70A0" w14:textId="77777777" w:rsidTr="004F7937">
        <w:tc>
          <w:tcPr>
            <w:tcW w:w="2689" w:type="dxa"/>
            <w:shd w:val="clear" w:color="auto" w:fill="FFFFFF" w:themeFill="background1"/>
          </w:tcPr>
          <w:p w14:paraId="0B2DBB43" w14:textId="77777777" w:rsidR="004E359D" w:rsidRDefault="004E359D" w:rsidP="004F7937">
            <w:proofErr w:type="spellStart"/>
            <w:r>
              <w:t>BH</w:t>
            </w:r>
            <w:proofErr w:type="spellEnd"/>
            <w:r>
              <w:t xml:space="preserve"> Blok Mostar</w:t>
            </w:r>
          </w:p>
        </w:tc>
        <w:tc>
          <w:tcPr>
            <w:tcW w:w="2265" w:type="dxa"/>
            <w:shd w:val="clear" w:color="auto" w:fill="FFFFFF" w:themeFill="background1"/>
          </w:tcPr>
          <w:p w14:paraId="7475A5C5" w14:textId="77777777" w:rsidR="004E359D" w:rsidRDefault="004E359D" w:rsidP="004F7937">
            <w:pPr>
              <w:jc w:val="center"/>
            </w:pPr>
            <w:r>
              <w:t>1 069</w:t>
            </w:r>
          </w:p>
        </w:tc>
        <w:tc>
          <w:tcPr>
            <w:tcW w:w="2266" w:type="dxa"/>
            <w:shd w:val="clear" w:color="auto" w:fill="FFFFFF" w:themeFill="background1"/>
          </w:tcPr>
          <w:p w14:paraId="60656BC1" w14:textId="77777777" w:rsidR="004E359D" w:rsidRDefault="004E359D" w:rsidP="004F7937">
            <w:pPr>
              <w:jc w:val="center"/>
            </w:pPr>
            <w:r>
              <w:t>18,42</w:t>
            </w:r>
          </w:p>
        </w:tc>
        <w:tc>
          <w:tcPr>
            <w:tcW w:w="2266" w:type="dxa"/>
            <w:shd w:val="clear" w:color="auto" w:fill="FFFFFF" w:themeFill="background1"/>
          </w:tcPr>
          <w:p w14:paraId="2DE3A840" w14:textId="77777777" w:rsidR="004E359D" w:rsidRDefault="004E359D" w:rsidP="004F7937">
            <w:pPr>
              <w:jc w:val="center"/>
            </w:pPr>
            <w:r>
              <w:t>0</w:t>
            </w:r>
          </w:p>
        </w:tc>
      </w:tr>
      <w:tr w:rsidR="004E359D" w14:paraId="67696ADE" w14:textId="77777777" w:rsidTr="004F7937">
        <w:tc>
          <w:tcPr>
            <w:tcW w:w="2689" w:type="dxa"/>
            <w:shd w:val="clear" w:color="auto" w:fill="FFFFFF" w:themeFill="background1"/>
          </w:tcPr>
          <w:p w14:paraId="387F67A4" w14:textId="77777777" w:rsidR="004E359D" w:rsidRDefault="004E359D" w:rsidP="004F7937">
            <w:proofErr w:type="spellStart"/>
            <w:r>
              <w:t>HDZ</w:t>
            </w:r>
            <w:proofErr w:type="spellEnd"/>
            <w:r>
              <w:t xml:space="preserve"> </w:t>
            </w:r>
            <w:proofErr w:type="spellStart"/>
            <w:r>
              <w:t>BIH</w:t>
            </w:r>
            <w:proofErr w:type="spellEnd"/>
          </w:p>
        </w:tc>
        <w:tc>
          <w:tcPr>
            <w:tcW w:w="2265" w:type="dxa"/>
            <w:shd w:val="clear" w:color="auto" w:fill="FFFFFF" w:themeFill="background1"/>
          </w:tcPr>
          <w:p w14:paraId="0AB7DD4B" w14:textId="77777777" w:rsidR="004E359D" w:rsidRDefault="004E359D" w:rsidP="004F7937">
            <w:pPr>
              <w:jc w:val="center"/>
            </w:pPr>
            <w:r>
              <w:t>456</w:t>
            </w:r>
          </w:p>
        </w:tc>
        <w:tc>
          <w:tcPr>
            <w:tcW w:w="2266" w:type="dxa"/>
            <w:shd w:val="clear" w:color="auto" w:fill="FFFFFF" w:themeFill="background1"/>
          </w:tcPr>
          <w:p w14:paraId="4AB12A23" w14:textId="77777777" w:rsidR="004E359D" w:rsidRDefault="004E359D" w:rsidP="004F7937">
            <w:pPr>
              <w:jc w:val="center"/>
            </w:pPr>
            <w:r>
              <w:t>7,86</w:t>
            </w:r>
          </w:p>
        </w:tc>
        <w:tc>
          <w:tcPr>
            <w:tcW w:w="2266" w:type="dxa"/>
            <w:shd w:val="clear" w:color="auto" w:fill="FFFFFF" w:themeFill="background1"/>
          </w:tcPr>
          <w:p w14:paraId="09AA5AC8" w14:textId="77777777" w:rsidR="004E359D" w:rsidRDefault="004E359D" w:rsidP="004F7937">
            <w:pPr>
              <w:jc w:val="center"/>
            </w:pPr>
            <w:r>
              <w:t>0</w:t>
            </w:r>
          </w:p>
        </w:tc>
      </w:tr>
      <w:tr w:rsidR="004E359D" w14:paraId="2C134052" w14:textId="77777777" w:rsidTr="004F7937">
        <w:tc>
          <w:tcPr>
            <w:tcW w:w="2689" w:type="dxa"/>
            <w:shd w:val="clear" w:color="auto" w:fill="FFFFFF" w:themeFill="background1"/>
          </w:tcPr>
          <w:p w14:paraId="5235BA0A" w14:textId="77777777" w:rsidR="004E359D" w:rsidRDefault="004E359D" w:rsidP="004F7937">
            <w:proofErr w:type="spellStart"/>
            <w:r>
              <w:t>Ostajte</w:t>
            </w:r>
            <w:proofErr w:type="spellEnd"/>
            <w:r>
              <w:t xml:space="preserve"> </w:t>
            </w:r>
            <w:proofErr w:type="spellStart"/>
            <w:r>
              <w:t>ovdje</w:t>
            </w:r>
            <w:proofErr w:type="spellEnd"/>
            <w:r>
              <w:t xml:space="preserve"> – Zajedno za </w:t>
            </w:r>
            <w:proofErr w:type="spellStart"/>
            <w:r>
              <w:t>naš</w:t>
            </w:r>
            <w:proofErr w:type="spellEnd"/>
            <w:r>
              <w:t xml:space="preserve"> Mostar</w:t>
            </w:r>
          </w:p>
        </w:tc>
        <w:tc>
          <w:tcPr>
            <w:tcW w:w="2265" w:type="dxa"/>
            <w:shd w:val="clear" w:color="auto" w:fill="FFFFFF" w:themeFill="background1"/>
            <w:vAlign w:val="center"/>
          </w:tcPr>
          <w:p w14:paraId="722EE0FB" w14:textId="77777777" w:rsidR="004E359D" w:rsidRDefault="004E359D" w:rsidP="004F7937">
            <w:pPr>
              <w:jc w:val="center"/>
            </w:pPr>
            <w:r>
              <w:t>439</w:t>
            </w:r>
          </w:p>
        </w:tc>
        <w:tc>
          <w:tcPr>
            <w:tcW w:w="2266" w:type="dxa"/>
            <w:shd w:val="clear" w:color="auto" w:fill="FFFFFF" w:themeFill="background1"/>
            <w:vAlign w:val="center"/>
          </w:tcPr>
          <w:p w14:paraId="0B79E4BD" w14:textId="77777777" w:rsidR="004E359D" w:rsidRDefault="004E359D" w:rsidP="004F7937">
            <w:pPr>
              <w:jc w:val="center"/>
            </w:pPr>
            <w:r>
              <w:t>7,56</w:t>
            </w:r>
          </w:p>
        </w:tc>
        <w:tc>
          <w:tcPr>
            <w:tcW w:w="2266" w:type="dxa"/>
            <w:shd w:val="clear" w:color="auto" w:fill="FFFFFF" w:themeFill="background1"/>
            <w:vAlign w:val="center"/>
          </w:tcPr>
          <w:p w14:paraId="5E48DB55" w14:textId="77777777" w:rsidR="004E359D" w:rsidRDefault="004E359D" w:rsidP="008833A5">
            <w:pPr>
              <w:keepNext/>
              <w:jc w:val="center"/>
            </w:pPr>
            <w:r>
              <w:t>0</w:t>
            </w:r>
          </w:p>
        </w:tc>
      </w:tr>
    </w:tbl>
    <w:p w14:paraId="5144BFA4" w14:textId="628F758F" w:rsidR="004E359D" w:rsidRPr="008833A5" w:rsidRDefault="008833A5" w:rsidP="008833A5">
      <w:pPr>
        <w:pStyle w:val="Titulek"/>
        <w:rPr>
          <w:sz w:val="20"/>
          <w:szCs w:val="20"/>
        </w:rPr>
      </w:pPr>
      <w:bookmarkStart w:id="40" w:name="_Toc164883578"/>
      <w:r w:rsidRPr="008833A5">
        <w:rPr>
          <w:sz w:val="20"/>
          <w:szCs w:val="20"/>
        </w:rPr>
        <w:t xml:space="preserve">Tabulka </w:t>
      </w:r>
      <w:r w:rsidR="001A7B56">
        <w:rPr>
          <w:sz w:val="20"/>
          <w:szCs w:val="20"/>
        </w:rPr>
        <w:fldChar w:fldCharType="begin"/>
      </w:r>
      <w:r w:rsidR="001A7B56">
        <w:rPr>
          <w:sz w:val="20"/>
          <w:szCs w:val="20"/>
        </w:rPr>
        <w:instrText xml:space="preserve"> SEQ Tabulka \* ARABIC </w:instrText>
      </w:r>
      <w:r w:rsidR="001A7B56">
        <w:rPr>
          <w:sz w:val="20"/>
          <w:szCs w:val="20"/>
        </w:rPr>
        <w:fldChar w:fldCharType="separate"/>
      </w:r>
      <w:r w:rsidR="001A7B56">
        <w:rPr>
          <w:noProof/>
          <w:sz w:val="20"/>
          <w:szCs w:val="20"/>
        </w:rPr>
        <w:t>8</w:t>
      </w:r>
      <w:r w:rsidR="001A7B56">
        <w:rPr>
          <w:sz w:val="20"/>
          <w:szCs w:val="20"/>
        </w:rPr>
        <w:fldChar w:fldCharType="end"/>
      </w:r>
      <w:r w:rsidRPr="008833A5">
        <w:rPr>
          <w:sz w:val="20"/>
          <w:szCs w:val="20"/>
        </w:rPr>
        <w:t xml:space="preserve"> - výsledky voleb ve volebním obvodu Sever</w:t>
      </w:r>
      <w:bookmarkEnd w:id="40"/>
    </w:p>
    <w:p w14:paraId="17292DA7" w14:textId="77777777" w:rsidR="004E359D" w:rsidRDefault="004E359D" w:rsidP="004E359D">
      <w:pPr>
        <w:pStyle w:val="Podpodnadpis"/>
      </w:pPr>
      <w:bookmarkStart w:id="41" w:name="_Toc164894672"/>
      <w:r>
        <w:lastRenderedPageBreak/>
        <w:t>Výsledky ve volebním obvodu Jihovýchod</w:t>
      </w:r>
      <w:bookmarkEnd w:id="41"/>
    </w:p>
    <w:p w14:paraId="45E23794" w14:textId="5F12977F" w:rsidR="00F0655A" w:rsidRDefault="004E359D" w:rsidP="008833A5">
      <w:pPr>
        <w:pStyle w:val="text"/>
      </w:pPr>
      <w:proofErr w:type="spellStart"/>
      <w:r w:rsidRPr="004E359D">
        <w:t>Koalicija</w:t>
      </w:r>
      <w:proofErr w:type="spellEnd"/>
      <w:r w:rsidRPr="004E359D">
        <w:t xml:space="preserve"> za Mostar 2020 znovu ukázala svou sílu, </w:t>
      </w:r>
      <w:r w:rsidR="00733493" w:rsidRPr="004E359D">
        <w:t>a</w:t>
      </w:r>
      <w:r w:rsidR="00733493">
        <w:t> </w:t>
      </w:r>
      <w:r w:rsidR="00733493" w:rsidRPr="004E359D">
        <w:t>i</w:t>
      </w:r>
      <w:r w:rsidR="00733493">
        <w:t> </w:t>
      </w:r>
      <w:r w:rsidRPr="004E359D">
        <w:t>zde dokázala zvítězit ziskem 72,75</w:t>
      </w:r>
      <w:r w:rsidR="00CF7B8B">
        <w:t> </w:t>
      </w:r>
      <w:r w:rsidRPr="004E359D">
        <w:t xml:space="preserve">%. Tomuto volebnímu obvodu opět připadají 2 mandáty, </w:t>
      </w:r>
      <w:r w:rsidR="00733493" w:rsidRPr="004E359D">
        <w:t>z</w:t>
      </w:r>
      <w:r w:rsidR="00733493">
        <w:t> </w:t>
      </w:r>
      <w:r w:rsidRPr="004E359D">
        <w:t xml:space="preserve">nichž oba koalice získala. Dalšími </w:t>
      </w:r>
      <w:r w:rsidR="00733493" w:rsidRPr="004E359D">
        <w:t>v</w:t>
      </w:r>
      <w:r w:rsidR="00733493">
        <w:t> </w:t>
      </w:r>
      <w:r w:rsidRPr="004E359D">
        <w:t xml:space="preserve">pořadí byli </w:t>
      </w:r>
      <w:proofErr w:type="spellStart"/>
      <w:r w:rsidRPr="004E359D">
        <w:t>PzP</w:t>
      </w:r>
      <w:proofErr w:type="spellEnd"/>
      <w:r w:rsidRPr="004E359D">
        <w:t xml:space="preserve"> </w:t>
      </w:r>
      <w:r w:rsidR="00733493" w:rsidRPr="004E359D">
        <w:t>s</w:t>
      </w:r>
      <w:r w:rsidR="00733493">
        <w:t> </w:t>
      </w:r>
      <w:r w:rsidRPr="004E359D">
        <w:t xml:space="preserve">11,81 %, </w:t>
      </w:r>
      <w:proofErr w:type="spellStart"/>
      <w:r w:rsidRPr="004E359D">
        <w:t>BH</w:t>
      </w:r>
      <w:proofErr w:type="spellEnd"/>
      <w:r w:rsidRPr="004E359D">
        <w:t xml:space="preserve"> Blok Mostar </w:t>
      </w:r>
      <w:r w:rsidR="00733493" w:rsidRPr="004E359D">
        <w:t>s</w:t>
      </w:r>
      <w:r w:rsidR="00733493">
        <w:t> </w:t>
      </w:r>
      <w:r w:rsidRPr="004E359D">
        <w:t xml:space="preserve">10,96 %, </w:t>
      </w:r>
      <w:proofErr w:type="spellStart"/>
      <w:r w:rsidRPr="004E359D">
        <w:t>Ostajte</w:t>
      </w:r>
      <w:proofErr w:type="spellEnd"/>
      <w:r w:rsidRPr="004E359D">
        <w:t xml:space="preserve"> </w:t>
      </w:r>
      <w:proofErr w:type="spellStart"/>
      <w:r w:rsidRPr="004E359D">
        <w:t>ovdje</w:t>
      </w:r>
      <w:proofErr w:type="spellEnd"/>
      <w:r w:rsidRPr="004E359D">
        <w:t xml:space="preserve"> – Zajedno za </w:t>
      </w:r>
      <w:proofErr w:type="spellStart"/>
      <w:r w:rsidRPr="004E359D">
        <w:t>naš</w:t>
      </w:r>
      <w:proofErr w:type="spellEnd"/>
      <w:r w:rsidRPr="004E359D">
        <w:t xml:space="preserve"> Mostar </w:t>
      </w:r>
      <w:r w:rsidR="00733493" w:rsidRPr="004E359D">
        <w:t>s</w:t>
      </w:r>
      <w:r w:rsidR="00733493">
        <w:t> </w:t>
      </w:r>
      <w:r w:rsidRPr="004E359D">
        <w:t xml:space="preserve">2,27 % </w:t>
      </w:r>
      <w:r w:rsidR="00733493" w:rsidRPr="004E359D">
        <w:t>a</w:t>
      </w:r>
      <w:r w:rsidR="00733493">
        <w:t> </w:t>
      </w:r>
      <w:proofErr w:type="spellStart"/>
      <w:r w:rsidRPr="004E359D">
        <w:t>HDZ</w:t>
      </w:r>
      <w:proofErr w:type="spellEnd"/>
      <w:r w:rsidRPr="004E359D">
        <w:t xml:space="preserve"> </w:t>
      </w:r>
      <w:proofErr w:type="spellStart"/>
      <w:r w:rsidRPr="004E359D">
        <w:t>BiH</w:t>
      </w:r>
      <w:proofErr w:type="spellEnd"/>
      <w:r w:rsidRPr="004E359D">
        <w:t xml:space="preserve"> </w:t>
      </w:r>
      <w:r w:rsidR="00733493" w:rsidRPr="004E359D">
        <w:t>s</w:t>
      </w:r>
      <w:r w:rsidR="00733493">
        <w:t> </w:t>
      </w:r>
      <w:r w:rsidRPr="004E359D">
        <w:t>1,90 % (</w:t>
      </w:r>
      <w:proofErr w:type="spellStart"/>
      <w:r w:rsidRPr="004E359D">
        <w:t>Centralna</w:t>
      </w:r>
      <w:proofErr w:type="spellEnd"/>
      <w:r w:rsidRPr="004E359D">
        <w:t xml:space="preserve"> </w:t>
      </w:r>
      <w:proofErr w:type="spellStart"/>
      <w:r w:rsidRPr="004E359D">
        <w:t>izborna</w:t>
      </w:r>
      <w:proofErr w:type="spellEnd"/>
      <w:r w:rsidRPr="004E359D">
        <w:t xml:space="preserve"> </w:t>
      </w:r>
      <w:proofErr w:type="spellStart"/>
      <w:r w:rsidRPr="004E359D">
        <w:t>komisija</w:t>
      </w:r>
      <w:proofErr w:type="spellEnd"/>
      <w:r w:rsidRPr="004E359D">
        <w:t xml:space="preserve"> </w:t>
      </w:r>
      <w:proofErr w:type="spellStart"/>
      <w:r w:rsidRPr="004E359D">
        <w:t>BiH</w:t>
      </w:r>
      <w:proofErr w:type="spellEnd"/>
      <w:r w:rsidRPr="004E359D">
        <w:t>, 2021a).</w:t>
      </w:r>
    </w:p>
    <w:tbl>
      <w:tblPr>
        <w:tblStyle w:val="Mkatabulky"/>
        <w:tblW w:w="9486" w:type="dxa"/>
        <w:tblLook w:val="04A0" w:firstRow="1" w:lastRow="0" w:firstColumn="1" w:lastColumn="0" w:noHBand="0" w:noVBand="1"/>
      </w:tblPr>
      <w:tblGrid>
        <w:gridCol w:w="2689"/>
        <w:gridCol w:w="2265"/>
        <w:gridCol w:w="2266"/>
        <w:gridCol w:w="2266"/>
      </w:tblGrid>
      <w:tr w:rsidR="004E359D" w14:paraId="035D4483" w14:textId="77777777" w:rsidTr="004F7937">
        <w:tc>
          <w:tcPr>
            <w:tcW w:w="9486" w:type="dxa"/>
            <w:gridSpan w:val="4"/>
            <w:shd w:val="clear" w:color="auto" w:fill="D9E2F3" w:themeFill="accent1" w:themeFillTint="33"/>
          </w:tcPr>
          <w:p w14:paraId="27C31DDC" w14:textId="77777777" w:rsidR="004E359D" w:rsidRDefault="004E359D" w:rsidP="004F7937">
            <w:pPr>
              <w:jc w:val="center"/>
            </w:pPr>
            <w:r>
              <w:t>Výsledky ve volebním obvodu Jihovýchod</w:t>
            </w:r>
          </w:p>
        </w:tc>
      </w:tr>
      <w:tr w:rsidR="004E359D" w14:paraId="3E597044" w14:textId="77777777" w:rsidTr="004F7937">
        <w:tc>
          <w:tcPr>
            <w:tcW w:w="2689" w:type="dxa"/>
            <w:shd w:val="clear" w:color="auto" w:fill="D9E2F3" w:themeFill="accent1" w:themeFillTint="33"/>
          </w:tcPr>
          <w:p w14:paraId="2C1A02EC" w14:textId="77777777" w:rsidR="004E359D" w:rsidRDefault="004E359D" w:rsidP="004F7937">
            <w:pPr>
              <w:jc w:val="center"/>
            </w:pPr>
            <w:r>
              <w:t>Název politické strany</w:t>
            </w:r>
          </w:p>
        </w:tc>
        <w:tc>
          <w:tcPr>
            <w:tcW w:w="2265" w:type="dxa"/>
            <w:shd w:val="clear" w:color="auto" w:fill="D9E2F3" w:themeFill="accent1" w:themeFillTint="33"/>
          </w:tcPr>
          <w:p w14:paraId="7CEEED73" w14:textId="77777777" w:rsidR="004E359D" w:rsidRDefault="004E359D" w:rsidP="004F7937">
            <w:pPr>
              <w:jc w:val="center"/>
            </w:pPr>
            <w:r>
              <w:t>Počet hlasů</w:t>
            </w:r>
          </w:p>
        </w:tc>
        <w:tc>
          <w:tcPr>
            <w:tcW w:w="2266" w:type="dxa"/>
            <w:shd w:val="clear" w:color="auto" w:fill="D9E2F3" w:themeFill="accent1" w:themeFillTint="33"/>
          </w:tcPr>
          <w:p w14:paraId="75184D2F" w14:textId="228BA5E7" w:rsidR="004E359D" w:rsidRDefault="004E359D" w:rsidP="004F7937">
            <w:pPr>
              <w:jc w:val="center"/>
            </w:pPr>
            <w:r>
              <w:t xml:space="preserve">Počet hlasů </w:t>
            </w:r>
            <w:r w:rsidR="00733493">
              <w:t>v </w:t>
            </w:r>
            <w:r>
              <w:t>%</w:t>
            </w:r>
          </w:p>
        </w:tc>
        <w:tc>
          <w:tcPr>
            <w:tcW w:w="2266" w:type="dxa"/>
            <w:shd w:val="clear" w:color="auto" w:fill="D9E2F3" w:themeFill="accent1" w:themeFillTint="33"/>
          </w:tcPr>
          <w:p w14:paraId="40560061" w14:textId="77777777" w:rsidR="004E359D" w:rsidRDefault="004E359D" w:rsidP="004F7937">
            <w:pPr>
              <w:jc w:val="center"/>
            </w:pPr>
            <w:r>
              <w:t>Mandáty</w:t>
            </w:r>
          </w:p>
        </w:tc>
      </w:tr>
      <w:tr w:rsidR="004E359D" w14:paraId="6CC55E0D" w14:textId="77777777" w:rsidTr="004F7937">
        <w:tc>
          <w:tcPr>
            <w:tcW w:w="2689" w:type="dxa"/>
            <w:shd w:val="clear" w:color="auto" w:fill="FFFFFF" w:themeFill="background1"/>
          </w:tcPr>
          <w:p w14:paraId="0834B12E" w14:textId="77777777" w:rsidR="004E359D" w:rsidRDefault="004E359D" w:rsidP="004F7937">
            <w:proofErr w:type="spellStart"/>
            <w:r>
              <w:t>Koalicija</w:t>
            </w:r>
            <w:proofErr w:type="spellEnd"/>
            <w:r>
              <w:t xml:space="preserve"> za Mostar 2020</w:t>
            </w:r>
          </w:p>
        </w:tc>
        <w:tc>
          <w:tcPr>
            <w:tcW w:w="2265" w:type="dxa"/>
            <w:shd w:val="clear" w:color="auto" w:fill="FFFFFF" w:themeFill="background1"/>
          </w:tcPr>
          <w:p w14:paraId="687DE855" w14:textId="77777777" w:rsidR="004E359D" w:rsidRDefault="004E359D" w:rsidP="004F7937">
            <w:pPr>
              <w:jc w:val="center"/>
            </w:pPr>
            <w:r>
              <w:t>3 590</w:t>
            </w:r>
          </w:p>
        </w:tc>
        <w:tc>
          <w:tcPr>
            <w:tcW w:w="2266" w:type="dxa"/>
            <w:shd w:val="clear" w:color="auto" w:fill="FFFFFF" w:themeFill="background1"/>
          </w:tcPr>
          <w:p w14:paraId="4146EEAE" w14:textId="77777777" w:rsidR="004E359D" w:rsidRDefault="004E359D" w:rsidP="004F7937">
            <w:pPr>
              <w:jc w:val="center"/>
            </w:pPr>
            <w:r>
              <w:t>72,75</w:t>
            </w:r>
          </w:p>
        </w:tc>
        <w:tc>
          <w:tcPr>
            <w:tcW w:w="2266" w:type="dxa"/>
            <w:shd w:val="clear" w:color="auto" w:fill="FFFFFF" w:themeFill="background1"/>
          </w:tcPr>
          <w:p w14:paraId="593F4EF8" w14:textId="77777777" w:rsidR="004E359D" w:rsidRDefault="004E359D" w:rsidP="004F7937">
            <w:pPr>
              <w:jc w:val="center"/>
            </w:pPr>
            <w:r>
              <w:t>2</w:t>
            </w:r>
          </w:p>
        </w:tc>
      </w:tr>
      <w:tr w:rsidR="004E359D" w14:paraId="5ED26B52" w14:textId="77777777" w:rsidTr="004F7937">
        <w:tc>
          <w:tcPr>
            <w:tcW w:w="2689" w:type="dxa"/>
            <w:shd w:val="clear" w:color="auto" w:fill="FFFFFF" w:themeFill="background1"/>
          </w:tcPr>
          <w:p w14:paraId="6AB61062" w14:textId="77777777" w:rsidR="004E359D" w:rsidRDefault="004E359D" w:rsidP="004F7937">
            <w:proofErr w:type="spellStart"/>
            <w:r>
              <w:t>PzP</w:t>
            </w:r>
            <w:proofErr w:type="spellEnd"/>
          </w:p>
        </w:tc>
        <w:tc>
          <w:tcPr>
            <w:tcW w:w="2265" w:type="dxa"/>
            <w:shd w:val="clear" w:color="auto" w:fill="FFFFFF" w:themeFill="background1"/>
          </w:tcPr>
          <w:p w14:paraId="659F5C96" w14:textId="77777777" w:rsidR="004E359D" w:rsidRDefault="004E359D" w:rsidP="004F7937">
            <w:pPr>
              <w:jc w:val="center"/>
            </w:pPr>
            <w:r>
              <w:t>583</w:t>
            </w:r>
          </w:p>
        </w:tc>
        <w:tc>
          <w:tcPr>
            <w:tcW w:w="2266" w:type="dxa"/>
            <w:shd w:val="clear" w:color="auto" w:fill="FFFFFF" w:themeFill="background1"/>
          </w:tcPr>
          <w:p w14:paraId="2DAFD04B" w14:textId="77777777" w:rsidR="004E359D" w:rsidRDefault="004E359D" w:rsidP="004F7937">
            <w:pPr>
              <w:jc w:val="center"/>
            </w:pPr>
            <w:r>
              <w:t>11,81</w:t>
            </w:r>
          </w:p>
        </w:tc>
        <w:tc>
          <w:tcPr>
            <w:tcW w:w="2266" w:type="dxa"/>
            <w:shd w:val="clear" w:color="auto" w:fill="FFFFFF" w:themeFill="background1"/>
          </w:tcPr>
          <w:p w14:paraId="4CD69301" w14:textId="77777777" w:rsidR="004E359D" w:rsidRDefault="004E359D" w:rsidP="004F7937">
            <w:pPr>
              <w:jc w:val="center"/>
            </w:pPr>
            <w:r>
              <w:t>0</w:t>
            </w:r>
          </w:p>
        </w:tc>
      </w:tr>
      <w:tr w:rsidR="004E359D" w14:paraId="11401001" w14:textId="77777777" w:rsidTr="004F7937">
        <w:tc>
          <w:tcPr>
            <w:tcW w:w="2689" w:type="dxa"/>
            <w:shd w:val="clear" w:color="auto" w:fill="FFFFFF" w:themeFill="background1"/>
          </w:tcPr>
          <w:p w14:paraId="496C2073" w14:textId="77777777" w:rsidR="004E359D" w:rsidRDefault="004E359D" w:rsidP="004F7937">
            <w:proofErr w:type="spellStart"/>
            <w:r>
              <w:t>BH</w:t>
            </w:r>
            <w:proofErr w:type="spellEnd"/>
            <w:r>
              <w:t xml:space="preserve"> Blok Mostar</w:t>
            </w:r>
          </w:p>
        </w:tc>
        <w:tc>
          <w:tcPr>
            <w:tcW w:w="2265" w:type="dxa"/>
            <w:shd w:val="clear" w:color="auto" w:fill="FFFFFF" w:themeFill="background1"/>
          </w:tcPr>
          <w:p w14:paraId="5425B8B0" w14:textId="77777777" w:rsidR="004E359D" w:rsidRDefault="004E359D" w:rsidP="004F7937">
            <w:pPr>
              <w:jc w:val="center"/>
            </w:pPr>
            <w:r>
              <w:t>541</w:t>
            </w:r>
          </w:p>
        </w:tc>
        <w:tc>
          <w:tcPr>
            <w:tcW w:w="2266" w:type="dxa"/>
            <w:shd w:val="clear" w:color="auto" w:fill="FFFFFF" w:themeFill="background1"/>
          </w:tcPr>
          <w:p w14:paraId="462B1AC5" w14:textId="77777777" w:rsidR="004E359D" w:rsidRDefault="004E359D" w:rsidP="004F7937">
            <w:pPr>
              <w:jc w:val="center"/>
            </w:pPr>
            <w:r>
              <w:t>10,96</w:t>
            </w:r>
          </w:p>
        </w:tc>
        <w:tc>
          <w:tcPr>
            <w:tcW w:w="2266" w:type="dxa"/>
            <w:shd w:val="clear" w:color="auto" w:fill="FFFFFF" w:themeFill="background1"/>
          </w:tcPr>
          <w:p w14:paraId="7EAEC171" w14:textId="77777777" w:rsidR="004E359D" w:rsidRDefault="004E359D" w:rsidP="004F7937">
            <w:pPr>
              <w:jc w:val="center"/>
            </w:pPr>
            <w:r>
              <w:t>0</w:t>
            </w:r>
          </w:p>
        </w:tc>
      </w:tr>
      <w:tr w:rsidR="004E359D" w14:paraId="5E6EF205" w14:textId="77777777" w:rsidTr="004F7937">
        <w:tc>
          <w:tcPr>
            <w:tcW w:w="2689" w:type="dxa"/>
            <w:shd w:val="clear" w:color="auto" w:fill="FFFFFF" w:themeFill="background1"/>
          </w:tcPr>
          <w:p w14:paraId="61B2A4E4" w14:textId="77777777" w:rsidR="004E359D" w:rsidRDefault="004E359D" w:rsidP="004F7937">
            <w:proofErr w:type="spellStart"/>
            <w:r>
              <w:t>Ostajte</w:t>
            </w:r>
            <w:proofErr w:type="spellEnd"/>
            <w:r>
              <w:t xml:space="preserve"> </w:t>
            </w:r>
            <w:proofErr w:type="spellStart"/>
            <w:r>
              <w:t>ovdje</w:t>
            </w:r>
            <w:proofErr w:type="spellEnd"/>
            <w:r>
              <w:t xml:space="preserve"> – Zajedno za </w:t>
            </w:r>
            <w:proofErr w:type="spellStart"/>
            <w:r>
              <w:t>naš</w:t>
            </w:r>
            <w:proofErr w:type="spellEnd"/>
            <w:r>
              <w:t xml:space="preserve"> Mostar</w:t>
            </w:r>
          </w:p>
        </w:tc>
        <w:tc>
          <w:tcPr>
            <w:tcW w:w="2265" w:type="dxa"/>
            <w:shd w:val="clear" w:color="auto" w:fill="FFFFFF" w:themeFill="background1"/>
            <w:vAlign w:val="center"/>
          </w:tcPr>
          <w:p w14:paraId="1D6CB751" w14:textId="77777777" w:rsidR="004E359D" w:rsidRDefault="004E359D" w:rsidP="004F7937">
            <w:pPr>
              <w:jc w:val="center"/>
            </w:pPr>
            <w:r>
              <w:t>112</w:t>
            </w:r>
          </w:p>
        </w:tc>
        <w:tc>
          <w:tcPr>
            <w:tcW w:w="2266" w:type="dxa"/>
            <w:shd w:val="clear" w:color="auto" w:fill="FFFFFF" w:themeFill="background1"/>
            <w:vAlign w:val="center"/>
          </w:tcPr>
          <w:p w14:paraId="6EC154E5" w14:textId="77777777" w:rsidR="004E359D" w:rsidRDefault="004E359D" w:rsidP="004F7937">
            <w:pPr>
              <w:jc w:val="center"/>
            </w:pPr>
            <w:r>
              <w:t>2,27</w:t>
            </w:r>
          </w:p>
        </w:tc>
        <w:tc>
          <w:tcPr>
            <w:tcW w:w="2266" w:type="dxa"/>
            <w:shd w:val="clear" w:color="auto" w:fill="FFFFFF" w:themeFill="background1"/>
            <w:vAlign w:val="center"/>
          </w:tcPr>
          <w:p w14:paraId="09E2D76C" w14:textId="77777777" w:rsidR="004E359D" w:rsidRDefault="004E359D" w:rsidP="004F7937">
            <w:pPr>
              <w:jc w:val="center"/>
            </w:pPr>
            <w:r>
              <w:t>0</w:t>
            </w:r>
          </w:p>
        </w:tc>
      </w:tr>
      <w:tr w:rsidR="004E359D" w14:paraId="55D1B917" w14:textId="77777777" w:rsidTr="004F7937">
        <w:tc>
          <w:tcPr>
            <w:tcW w:w="2689" w:type="dxa"/>
            <w:shd w:val="clear" w:color="auto" w:fill="FFFFFF" w:themeFill="background1"/>
          </w:tcPr>
          <w:p w14:paraId="614794F6" w14:textId="77777777" w:rsidR="004E359D" w:rsidRDefault="004E359D" w:rsidP="004F7937">
            <w:proofErr w:type="spellStart"/>
            <w:r>
              <w:t>HDZ</w:t>
            </w:r>
            <w:proofErr w:type="spellEnd"/>
            <w:r>
              <w:t xml:space="preserve"> </w:t>
            </w:r>
            <w:proofErr w:type="spellStart"/>
            <w:r>
              <w:t>BIH</w:t>
            </w:r>
            <w:proofErr w:type="spellEnd"/>
          </w:p>
        </w:tc>
        <w:tc>
          <w:tcPr>
            <w:tcW w:w="2265" w:type="dxa"/>
            <w:shd w:val="clear" w:color="auto" w:fill="FFFFFF" w:themeFill="background1"/>
          </w:tcPr>
          <w:p w14:paraId="122A97D5" w14:textId="77777777" w:rsidR="004E359D" w:rsidRDefault="004E359D" w:rsidP="004F7937">
            <w:pPr>
              <w:jc w:val="center"/>
            </w:pPr>
            <w:r>
              <w:t>94</w:t>
            </w:r>
          </w:p>
        </w:tc>
        <w:tc>
          <w:tcPr>
            <w:tcW w:w="2266" w:type="dxa"/>
            <w:shd w:val="clear" w:color="auto" w:fill="FFFFFF" w:themeFill="background1"/>
          </w:tcPr>
          <w:p w14:paraId="070F8087" w14:textId="77777777" w:rsidR="004E359D" w:rsidRDefault="004E359D" w:rsidP="004F7937">
            <w:pPr>
              <w:jc w:val="center"/>
            </w:pPr>
            <w:r>
              <w:t>1,90</w:t>
            </w:r>
          </w:p>
        </w:tc>
        <w:tc>
          <w:tcPr>
            <w:tcW w:w="2266" w:type="dxa"/>
            <w:shd w:val="clear" w:color="auto" w:fill="FFFFFF" w:themeFill="background1"/>
          </w:tcPr>
          <w:p w14:paraId="78C26CB8" w14:textId="77777777" w:rsidR="004E359D" w:rsidRDefault="004E359D" w:rsidP="008833A5">
            <w:pPr>
              <w:keepNext/>
              <w:jc w:val="center"/>
            </w:pPr>
            <w:r>
              <w:t>0</w:t>
            </w:r>
          </w:p>
        </w:tc>
      </w:tr>
    </w:tbl>
    <w:p w14:paraId="7DF3B7A4" w14:textId="5BD5322B" w:rsidR="004E359D" w:rsidRPr="008833A5" w:rsidRDefault="008833A5" w:rsidP="008833A5">
      <w:pPr>
        <w:pStyle w:val="Titulek"/>
        <w:rPr>
          <w:sz w:val="20"/>
          <w:szCs w:val="20"/>
        </w:rPr>
      </w:pPr>
      <w:bookmarkStart w:id="42" w:name="_Toc164883579"/>
      <w:r w:rsidRPr="008833A5">
        <w:rPr>
          <w:sz w:val="20"/>
          <w:szCs w:val="20"/>
        </w:rPr>
        <w:t xml:space="preserve">Tabulka </w:t>
      </w:r>
      <w:r w:rsidR="001A7B56">
        <w:rPr>
          <w:sz w:val="20"/>
          <w:szCs w:val="20"/>
        </w:rPr>
        <w:fldChar w:fldCharType="begin"/>
      </w:r>
      <w:r w:rsidR="001A7B56">
        <w:rPr>
          <w:sz w:val="20"/>
          <w:szCs w:val="20"/>
        </w:rPr>
        <w:instrText xml:space="preserve"> SEQ Tabulka \* ARABIC </w:instrText>
      </w:r>
      <w:r w:rsidR="001A7B56">
        <w:rPr>
          <w:sz w:val="20"/>
          <w:szCs w:val="20"/>
        </w:rPr>
        <w:fldChar w:fldCharType="separate"/>
      </w:r>
      <w:r w:rsidR="001A7B56">
        <w:rPr>
          <w:noProof/>
          <w:sz w:val="20"/>
          <w:szCs w:val="20"/>
        </w:rPr>
        <w:t>9</w:t>
      </w:r>
      <w:r w:rsidR="001A7B56">
        <w:rPr>
          <w:sz w:val="20"/>
          <w:szCs w:val="20"/>
        </w:rPr>
        <w:fldChar w:fldCharType="end"/>
      </w:r>
      <w:r w:rsidRPr="008833A5">
        <w:rPr>
          <w:sz w:val="20"/>
          <w:szCs w:val="20"/>
        </w:rPr>
        <w:t xml:space="preserve"> - výsledky voleb ve volebním obvodu Jihovýchod</w:t>
      </w:r>
      <w:bookmarkEnd w:id="42"/>
    </w:p>
    <w:p w14:paraId="392492F8" w14:textId="77777777" w:rsidR="004E359D" w:rsidRDefault="004E359D" w:rsidP="004E359D">
      <w:pPr>
        <w:pStyle w:val="Podpodnadpis"/>
      </w:pPr>
      <w:bookmarkStart w:id="43" w:name="_Toc164894673"/>
      <w:r>
        <w:t>Výsledky ve volebním obvodu Jih</w:t>
      </w:r>
      <w:bookmarkEnd w:id="43"/>
    </w:p>
    <w:p w14:paraId="3DA5FD24" w14:textId="6C412A9B" w:rsidR="00F0655A" w:rsidRDefault="004E359D" w:rsidP="008833A5">
      <w:pPr>
        <w:pStyle w:val="text"/>
      </w:pPr>
      <w:r w:rsidRPr="004E359D">
        <w:t xml:space="preserve">Naopak </w:t>
      </w:r>
      <w:r w:rsidR="00733493" w:rsidRPr="004E359D">
        <w:t>v</w:t>
      </w:r>
      <w:r w:rsidR="00733493">
        <w:t> </w:t>
      </w:r>
      <w:r w:rsidRPr="004E359D">
        <w:t xml:space="preserve">dominantně chorvatském volebním obvodu za sebou nechala hlubokou propast chorvatská </w:t>
      </w:r>
      <w:proofErr w:type="spellStart"/>
      <w:r w:rsidRPr="004E359D">
        <w:t>HDZ</w:t>
      </w:r>
      <w:proofErr w:type="spellEnd"/>
      <w:r w:rsidRPr="004E359D">
        <w:t xml:space="preserve"> </w:t>
      </w:r>
      <w:proofErr w:type="spellStart"/>
      <w:r w:rsidRPr="004E359D">
        <w:t>BIH</w:t>
      </w:r>
      <w:proofErr w:type="spellEnd"/>
      <w:r w:rsidRPr="004E359D">
        <w:t xml:space="preserve">, která získala 52,66 % </w:t>
      </w:r>
      <w:r w:rsidR="00733493" w:rsidRPr="004E359D">
        <w:t>a</w:t>
      </w:r>
      <w:r w:rsidR="00733493">
        <w:t> </w:t>
      </w:r>
      <w:r w:rsidRPr="004E359D">
        <w:t xml:space="preserve">jeden mandát. Zbývající druhý mandát získala </w:t>
      </w:r>
      <w:proofErr w:type="spellStart"/>
      <w:r w:rsidRPr="004E359D">
        <w:t>Koalicija</w:t>
      </w:r>
      <w:proofErr w:type="spellEnd"/>
      <w:r w:rsidRPr="004E359D">
        <w:t xml:space="preserve"> za Mostar 2020, která dosáhla volebního výsledku 20,13 %. Srbská koalice </w:t>
      </w:r>
      <w:proofErr w:type="spellStart"/>
      <w:r w:rsidRPr="004E359D">
        <w:t>Ostajte</w:t>
      </w:r>
      <w:proofErr w:type="spellEnd"/>
      <w:r w:rsidRPr="004E359D">
        <w:t xml:space="preserve"> </w:t>
      </w:r>
      <w:proofErr w:type="spellStart"/>
      <w:r w:rsidRPr="004E359D">
        <w:t>ovdje</w:t>
      </w:r>
      <w:proofErr w:type="spellEnd"/>
      <w:r w:rsidRPr="004E359D">
        <w:t xml:space="preserve"> – Zajedno za </w:t>
      </w:r>
      <w:proofErr w:type="spellStart"/>
      <w:r w:rsidRPr="004E359D">
        <w:t>naš</w:t>
      </w:r>
      <w:proofErr w:type="spellEnd"/>
      <w:r w:rsidRPr="004E359D">
        <w:t xml:space="preserve"> Mostar získala 11,44 %, </w:t>
      </w:r>
      <w:proofErr w:type="spellStart"/>
      <w:r w:rsidRPr="004E359D">
        <w:t>HRS</w:t>
      </w:r>
      <w:proofErr w:type="spellEnd"/>
      <w:r w:rsidRPr="004E359D">
        <w:t xml:space="preserve"> 8,26 %, koalice Mostar </w:t>
      </w:r>
      <w:proofErr w:type="spellStart"/>
      <w:r w:rsidRPr="004E359D">
        <w:t>moj</w:t>
      </w:r>
      <w:proofErr w:type="spellEnd"/>
      <w:r w:rsidRPr="004E359D">
        <w:t xml:space="preserve"> dom 5,35 % </w:t>
      </w:r>
      <w:r w:rsidR="00733493" w:rsidRPr="004E359D">
        <w:t>a</w:t>
      </w:r>
      <w:r w:rsidR="00733493">
        <w:t> </w:t>
      </w:r>
      <w:proofErr w:type="spellStart"/>
      <w:r w:rsidRPr="004E359D">
        <w:t>HDZ</w:t>
      </w:r>
      <w:proofErr w:type="spellEnd"/>
      <w:r w:rsidRPr="004E359D">
        <w:t xml:space="preserve"> 1990 2,15 % (</w:t>
      </w:r>
      <w:proofErr w:type="spellStart"/>
      <w:r w:rsidRPr="004E359D">
        <w:t>Centralna</w:t>
      </w:r>
      <w:proofErr w:type="spellEnd"/>
      <w:r w:rsidRPr="004E359D">
        <w:t xml:space="preserve"> </w:t>
      </w:r>
      <w:proofErr w:type="spellStart"/>
      <w:r w:rsidRPr="004E359D">
        <w:t>izborna</w:t>
      </w:r>
      <w:proofErr w:type="spellEnd"/>
      <w:r w:rsidRPr="004E359D">
        <w:t xml:space="preserve"> </w:t>
      </w:r>
      <w:proofErr w:type="spellStart"/>
      <w:r w:rsidRPr="004E359D">
        <w:t>komisija</w:t>
      </w:r>
      <w:proofErr w:type="spellEnd"/>
      <w:r w:rsidRPr="004E359D">
        <w:t xml:space="preserve"> </w:t>
      </w:r>
      <w:proofErr w:type="spellStart"/>
      <w:r w:rsidRPr="004E359D">
        <w:t>BiH</w:t>
      </w:r>
      <w:proofErr w:type="spellEnd"/>
      <w:r w:rsidRPr="004E359D">
        <w:t>, 2021a).</w:t>
      </w:r>
    </w:p>
    <w:tbl>
      <w:tblPr>
        <w:tblStyle w:val="Mkatabulky"/>
        <w:tblW w:w="9486" w:type="dxa"/>
        <w:tblLook w:val="04A0" w:firstRow="1" w:lastRow="0" w:firstColumn="1" w:lastColumn="0" w:noHBand="0" w:noVBand="1"/>
      </w:tblPr>
      <w:tblGrid>
        <w:gridCol w:w="2689"/>
        <w:gridCol w:w="2265"/>
        <w:gridCol w:w="2266"/>
        <w:gridCol w:w="2266"/>
      </w:tblGrid>
      <w:tr w:rsidR="004E359D" w14:paraId="099B4336" w14:textId="77777777" w:rsidTr="004F7937">
        <w:tc>
          <w:tcPr>
            <w:tcW w:w="9486" w:type="dxa"/>
            <w:gridSpan w:val="4"/>
            <w:shd w:val="clear" w:color="auto" w:fill="D9E2F3" w:themeFill="accent1" w:themeFillTint="33"/>
          </w:tcPr>
          <w:p w14:paraId="5622A185" w14:textId="77777777" w:rsidR="004E359D" w:rsidRDefault="004E359D" w:rsidP="004F7937">
            <w:pPr>
              <w:jc w:val="center"/>
            </w:pPr>
            <w:r>
              <w:t>Výsledky ve volebním obvodu Jih</w:t>
            </w:r>
          </w:p>
        </w:tc>
      </w:tr>
      <w:tr w:rsidR="004E359D" w14:paraId="17B18F79" w14:textId="77777777" w:rsidTr="004F7937">
        <w:tc>
          <w:tcPr>
            <w:tcW w:w="2689" w:type="dxa"/>
            <w:shd w:val="clear" w:color="auto" w:fill="D9E2F3" w:themeFill="accent1" w:themeFillTint="33"/>
          </w:tcPr>
          <w:p w14:paraId="246E2491" w14:textId="77777777" w:rsidR="004E359D" w:rsidRDefault="004E359D" w:rsidP="004F7937">
            <w:pPr>
              <w:jc w:val="center"/>
            </w:pPr>
            <w:r>
              <w:t>Název politické strany</w:t>
            </w:r>
          </w:p>
        </w:tc>
        <w:tc>
          <w:tcPr>
            <w:tcW w:w="2265" w:type="dxa"/>
            <w:shd w:val="clear" w:color="auto" w:fill="D9E2F3" w:themeFill="accent1" w:themeFillTint="33"/>
          </w:tcPr>
          <w:p w14:paraId="307DA020" w14:textId="77777777" w:rsidR="004E359D" w:rsidRDefault="004E359D" w:rsidP="004F7937">
            <w:pPr>
              <w:jc w:val="center"/>
            </w:pPr>
            <w:r>
              <w:t>Počet hlasů</w:t>
            </w:r>
          </w:p>
        </w:tc>
        <w:tc>
          <w:tcPr>
            <w:tcW w:w="2266" w:type="dxa"/>
            <w:shd w:val="clear" w:color="auto" w:fill="D9E2F3" w:themeFill="accent1" w:themeFillTint="33"/>
          </w:tcPr>
          <w:p w14:paraId="5E74B01C" w14:textId="2B938474" w:rsidR="004E359D" w:rsidRDefault="004E359D" w:rsidP="004F7937">
            <w:pPr>
              <w:jc w:val="center"/>
            </w:pPr>
            <w:r>
              <w:t xml:space="preserve">Počet hlasů </w:t>
            </w:r>
            <w:r w:rsidR="00733493">
              <w:t>v </w:t>
            </w:r>
            <w:r>
              <w:t>%</w:t>
            </w:r>
          </w:p>
        </w:tc>
        <w:tc>
          <w:tcPr>
            <w:tcW w:w="2266" w:type="dxa"/>
            <w:shd w:val="clear" w:color="auto" w:fill="D9E2F3" w:themeFill="accent1" w:themeFillTint="33"/>
          </w:tcPr>
          <w:p w14:paraId="3D94FCC3" w14:textId="77777777" w:rsidR="004E359D" w:rsidRDefault="004E359D" w:rsidP="004F7937">
            <w:pPr>
              <w:jc w:val="center"/>
            </w:pPr>
            <w:r>
              <w:t>Mandáty</w:t>
            </w:r>
          </w:p>
        </w:tc>
      </w:tr>
      <w:tr w:rsidR="004E359D" w14:paraId="5C809615" w14:textId="77777777" w:rsidTr="004F7937">
        <w:tc>
          <w:tcPr>
            <w:tcW w:w="2689" w:type="dxa"/>
            <w:shd w:val="clear" w:color="auto" w:fill="FFFFFF" w:themeFill="background1"/>
          </w:tcPr>
          <w:p w14:paraId="11D9C524" w14:textId="77777777" w:rsidR="004E359D" w:rsidRDefault="004E359D" w:rsidP="004F7937">
            <w:proofErr w:type="spellStart"/>
            <w:r>
              <w:t>HDZ</w:t>
            </w:r>
            <w:proofErr w:type="spellEnd"/>
            <w:r>
              <w:t xml:space="preserve"> </w:t>
            </w:r>
            <w:proofErr w:type="spellStart"/>
            <w:r>
              <w:t>BIH</w:t>
            </w:r>
            <w:proofErr w:type="spellEnd"/>
          </w:p>
        </w:tc>
        <w:tc>
          <w:tcPr>
            <w:tcW w:w="2265" w:type="dxa"/>
            <w:shd w:val="clear" w:color="auto" w:fill="FFFFFF" w:themeFill="background1"/>
          </w:tcPr>
          <w:p w14:paraId="6A6CA1AF" w14:textId="77777777" w:rsidR="004E359D" w:rsidRDefault="004E359D" w:rsidP="004F7937">
            <w:pPr>
              <w:jc w:val="center"/>
            </w:pPr>
            <w:r>
              <w:t>2 619</w:t>
            </w:r>
          </w:p>
        </w:tc>
        <w:tc>
          <w:tcPr>
            <w:tcW w:w="2266" w:type="dxa"/>
            <w:shd w:val="clear" w:color="auto" w:fill="FFFFFF" w:themeFill="background1"/>
          </w:tcPr>
          <w:p w14:paraId="6483ABD6" w14:textId="77777777" w:rsidR="004E359D" w:rsidRDefault="004E359D" w:rsidP="004F7937">
            <w:pPr>
              <w:jc w:val="center"/>
            </w:pPr>
            <w:r>
              <w:t>52,66</w:t>
            </w:r>
          </w:p>
        </w:tc>
        <w:tc>
          <w:tcPr>
            <w:tcW w:w="2266" w:type="dxa"/>
            <w:shd w:val="clear" w:color="auto" w:fill="FFFFFF" w:themeFill="background1"/>
          </w:tcPr>
          <w:p w14:paraId="2A6414D9" w14:textId="77777777" w:rsidR="004E359D" w:rsidRDefault="004E359D" w:rsidP="004F7937">
            <w:pPr>
              <w:jc w:val="center"/>
            </w:pPr>
            <w:r>
              <w:t>1</w:t>
            </w:r>
          </w:p>
        </w:tc>
      </w:tr>
      <w:tr w:rsidR="004E359D" w14:paraId="31B4F5F5" w14:textId="77777777" w:rsidTr="004F7937">
        <w:tc>
          <w:tcPr>
            <w:tcW w:w="2689" w:type="dxa"/>
            <w:shd w:val="clear" w:color="auto" w:fill="FFFFFF" w:themeFill="background1"/>
          </w:tcPr>
          <w:p w14:paraId="4C0A87E2" w14:textId="77777777" w:rsidR="004E359D" w:rsidRDefault="004E359D" w:rsidP="004F7937">
            <w:proofErr w:type="spellStart"/>
            <w:r>
              <w:t>Koalicija</w:t>
            </w:r>
            <w:proofErr w:type="spellEnd"/>
            <w:r>
              <w:t xml:space="preserve"> za Mostar 2020</w:t>
            </w:r>
          </w:p>
        </w:tc>
        <w:tc>
          <w:tcPr>
            <w:tcW w:w="2265" w:type="dxa"/>
            <w:shd w:val="clear" w:color="auto" w:fill="FFFFFF" w:themeFill="background1"/>
          </w:tcPr>
          <w:p w14:paraId="4B0BC44A" w14:textId="77777777" w:rsidR="004E359D" w:rsidRDefault="004E359D" w:rsidP="004F7937">
            <w:pPr>
              <w:jc w:val="center"/>
            </w:pPr>
            <w:r>
              <w:t>1 001</w:t>
            </w:r>
          </w:p>
        </w:tc>
        <w:tc>
          <w:tcPr>
            <w:tcW w:w="2266" w:type="dxa"/>
            <w:shd w:val="clear" w:color="auto" w:fill="FFFFFF" w:themeFill="background1"/>
          </w:tcPr>
          <w:p w14:paraId="1D7626E6" w14:textId="77777777" w:rsidR="004E359D" w:rsidRDefault="004E359D" w:rsidP="004F7937">
            <w:pPr>
              <w:jc w:val="center"/>
            </w:pPr>
            <w:r>
              <w:t>20,13</w:t>
            </w:r>
          </w:p>
        </w:tc>
        <w:tc>
          <w:tcPr>
            <w:tcW w:w="2266" w:type="dxa"/>
            <w:shd w:val="clear" w:color="auto" w:fill="FFFFFF" w:themeFill="background1"/>
          </w:tcPr>
          <w:p w14:paraId="58BEFB21" w14:textId="77777777" w:rsidR="004E359D" w:rsidRDefault="004E359D" w:rsidP="004F7937">
            <w:pPr>
              <w:jc w:val="center"/>
            </w:pPr>
            <w:r>
              <w:t>1</w:t>
            </w:r>
          </w:p>
        </w:tc>
      </w:tr>
      <w:tr w:rsidR="004E359D" w14:paraId="383CDE5A" w14:textId="77777777" w:rsidTr="004F7937">
        <w:tc>
          <w:tcPr>
            <w:tcW w:w="2689" w:type="dxa"/>
            <w:shd w:val="clear" w:color="auto" w:fill="FFFFFF" w:themeFill="background1"/>
          </w:tcPr>
          <w:p w14:paraId="064C9119" w14:textId="77777777" w:rsidR="004E359D" w:rsidRDefault="004E359D" w:rsidP="004F7937">
            <w:proofErr w:type="spellStart"/>
            <w:r>
              <w:t>Ostajte</w:t>
            </w:r>
            <w:proofErr w:type="spellEnd"/>
            <w:r>
              <w:t xml:space="preserve"> </w:t>
            </w:r>
            <w:proofErr w:type="spellStart"/>
            <w:r>
              <w:t>ovdje</w:t>
            </w:r>
            <w:proofErr w:type="spellEnd"/>
            <w:r>
              <w:t xml:space="preserve"> – Zajedno za </w:t>
            </w:r>
            <w:proofErr w:type="spellStart"/>
            <w:r>
              <w:t>naš</w:t>
            </w:r>
            <w:proofErr w:type="spellEnd"/>
            <w:r>
              <w:t xml:space="preserve"> Mostar</w:t>
            </w:r>
          </w:p>
        </w:tc>
        <w:tc>
          <w:tcPr>
            <w:tcW w:w="2265" w:type="dxa"/>
            <w:shd w:val="clear" w:color="auto" w:fill="FFFFFF" w:themeFill="background1"/>
            <w:vAlign w:val="center"/>
          </w:tcPr>
          <w:p w14:paraId="42671E6F" w14:textId="77777777" w:rsidR="004E359D" w:rsidRDefault="004E359D" w:rsidP="004F7937">
            <w:pPr>
              <w:jc w:val="center"/>
            </w:pPr>
            <w:r>
              <w:t>569</w:t>
            </w:r>
          </w:p>
        </w:tc>
        <w:tc>
          <w:tcPr>
            <w:tcW w:w="2266" w:type="dxa"/>
            <w:shd w:val="clear" w:color="auto" w:fill="FFFFFF" w:themeFill="background1"/>
            <w:vAlign w:val="center"/>
          </w:tcPr>
          <w:p w14:paraId="09076491" w14:textId="77777777" w:rsidR="004E359D" w:rsidRDefault="004E359D" w:rsidP="004F7937">
            <w:pPr>
              <w:jc w:val="center"/>
            </w:pPr>
            <w:r>
              <w:t>11,44</w:t>
            </w:r>
          </w:p>
        </w:tc>
        <w:tc>
          <w:tcPr>
            <w:tcW w:w="2266" w:type="dxa"/>
            <w:shd w:val="clear" w:color="auto" w:fill="FFFFFF" w:themeFill="background1"/>
            <w:vAlign w:val="center"/>
          </w:tcPr>
          <w:p w14:paraId="7BA9B2CA" w14:textId="77777777" w:rsidR="004E359D" w:rsidRDefault="004E359D" w:rsidP="004F7937">
            <w:pPr>
              <w:jc w:val="center"/>
            </w:pPr>
            <w:r>
              <w:t>0</w:t>
            </w:r>
          </w:p>
        </w:tc>
      </w:tr>
      <w:tr w:rsidR="004E359D" w14:paraId="166CA5C4" w14:textId="77777777" w:rsidTr="004F7937">
        <w:tc>
          <w:tcPr>
            <w:tcW w:w="2689" w:type="dxa"/>
            <w:shd w:val="clear" w:color="auto" w:fill="FFFFFF" w:themeFill="background1"/>
          </w:tcPr>
          <w:p w14:paraId="122AFCFD" w14:textId="77777777" w:rsidR="004E359D" w:rsidRDefault="004E359D" w:rsidP="004F7937">
            <w:proofErr w:type="spellStart"/>
            <w:r>
              <w:t>HRS</w:t>
            </w:r>
            <w:proofErr w:type="spellEnd"/>
          </w:p>
        </w:tc>
        <w:tc>
          <w:tcPr>
            <w:tcW w:w="2265" w:type="dxa"/>
            <w:shd w:val="clear" w:color="auto" w:fill="FFFFFF" w:themeFill="background1"/>
          </w:tcPr>
          <w:p w14:paraId="163824AB" w14:textId="77777777" w:rsidR="004E359D" w:rsidRDefault="004E359D" w:rsidP="004F7937">
            <w:pPr>
              <w:jc w:val="center"/>
            </w:pPr>
            <w:r>
              <w:t>411</w:t>
            </w:r>
          </w:p>
        </w:tc>
        <w:tc>
          <w:tcPr>
            <w:tcW w:w="2266" w:type="dxa"/>
            <w:shd w:val="clear" w:color="auto" w:fill="FFFFFF" w:themeFill="background1"/>
          </w:tcPr>
          <w:p w14:paraId="02E374CA" w14:textId="77777777" w:rsidR="004E359D" w:rsidRDefault="004E359D" w:rsidP="004F7937">
            <w:pPr>
              <w:jc w:val="center"/>
            </w:pPr>
            <w:r>
              <w:t>8,26</w:t>
            </w:r>
          </w:p>
        </w:tc>
        <w:tc>
          <w:tcPr>
            <w:tcW w:w="2266" w:type="dxa"/>
            <w:shd w:val="clear" w:color="auto" w:fill="FFFFFF" w:themeFill="background1"/>
          </w:tcPr>
          <w:p w14:paraId="6B04137D" w14:textId="77777777" w:rsidR="004E359D" w:rsidRDefault="004E359D" w:rsidP="004F7937">
            <w:pPr>
              <w:jc w:val="center"/>
            </w:pPr>
            <w:r>
              <w:t>0</w:t>
            </w:r>
          </w:p>
        </w:tc>
      </w:tr>
      <w:tr w:rsidR="004E359D" w14:paraId="1EB90CB5" w14:textId="77777777" w:rsidTr="004F7937">
        <w:tc>
          <w:tcPr>
            <w:tcW w:w="2689" w:type="dxa"/>
            <w:shd w:val="clear" w:color="auto" w:fill="FFFFFF" w:themeFill="background1"/>
          </w:tcPr>
          <w:p w14:paraId="61200447" w14:textId="77777777" w:rsidR="004E359D" w:rsidRDefault="004E359D" w:rsidP="004F7937">
            <w:r>
              <w:t xml:space="preserve">Mostar </w:t>
            </w:r>
            <w:proofErr w:type="spellStart"/>
            <w:r>
              <w:t>moj</w:t>
            </w:r>
            <w:proofErr w:type="spellEnd"/>
            <w:r>
              <w:t xml:space="preserve"> dom</w:t>
            </w:r>
          </w:p>
        </w:tc>
        <w:tc>
          <w:tcPr>
            <w:tcW w:w="2265" w:type="dxa"/>
            <w:shd w:val="clear" w:color="auto" w:fill="FFFFFF" w:themeFill="background1"/>
          </w:tcPr>
          <w:p w14:paraId="2450FADA" w14:textId="77777777" w:rsidR="004E359D" w:rsidRDefault="004E359D" w:rsidP="004F7937">
            <w:pPr>
              <w:jc w:val="center"/>
            </w:pPr>
            <w:r>
              <w:t>266</w:t>
            </w:r>
          </w:p>
        </w:tc>
        <w:tc>
          <w:tcPr>
            <w:tcW w:w="2266" w:type="dxa"/>
            <w:shd w:val="clear" w:color="auto" w:fill="FFFFFF" w:themeFill="background1"/>
          </w:tcPr>
          <w:p w14:paraId="51B4359E" w14:textId="77777777" w:rsidR="004E359D" w:rsidRDefault="004E359D" w:rsidP="004F7937">
            <w:pPr>
              <w:jc w:val="center"/>
            </w:pPr>
            <w:r>
              <w:t>5,35</w:t>
            </w:r>
          </w:p>
        </w:tc>
        <w:tc>
          <w:tcPr>
            <w:tcW w:w="2266" w:type="dxa"/>
            <w:shd w:val="clear" w:color="auto" w:fill="FFFFFF" w:themeFill="background1"/>
          </w:tcPr>
          <w:p w14:paraId="0979BFA0" w14:textId="77777777" w:rsidR="004E359D" w:rsidRDefault="004E359D" w:rsidP="004F7937">
            <w:pPr>
              <w:jc w:val="center"/>
            </w:pPr>
            <w:r>
              <w:t>0</w:t>
            </w:r>
          </w:p>
        </w:tc>
      </w:tr>
      <w:tr w:rsidR="004E359D" w14:paraId="64C7D470" w14:textId="77777777" w:rsidTr="004F7937">
        <w:tc>
          <w:tcPr>
            <w:tcW w:w="2689" w:type="dxa"/>
            <w:shd w:val="clear" w:color="auto" w:fill="FFFFFF" w:themeFill="background1"/>
          </w:tcPr>
          <w:p w14:paraId="3C293C58" w14:textId="77777777" w:rsidR="004E359D" w:rsidRDefault="004E359D" w:rsidP="004F7937">
            <w:proofErr w:type="spellStart"/>
            <w:r>
              <w:t>HDZ</w:t>
            </w:r>
            <w:proofErr w:type="spellEnd"/>
            <w:r>
              <w:t xml:space="preserve"> 1990</w:t>
            </w:r>
          </w:p>
        </w:tc>
        <w:tc>
          <w:tcPr>
            <w:tcW w:w="2265" w:type="dxa"/>
            <w:shd w:val="clear" w:color="auto" w:fill="FFFFFF" w:themeFill="background1"/>
          </w:tcPr>
          <w:p w14:paraId="14FCC57A" w14:textId="77777777" w:rsidR="004E359D" w:rsidRDefault="004E359D" w:rsidP="004F7937">
            <w:pPr>
              <w:jc w:val="center"/>
            </w:pPr>
            <w:r>
              <w:t>107</w:t>
            </w:r>
          </w:p>
        </w:tc>
        <w:tc>
          <w:tcPr>
            <w:tcW w:w="2266" w:type="dxa"/>
            <w:shd w:val="clear" w:color="auto" w:fill="FFFFFF" w:themeFill="background1"/>
          </w:tcPr>
          <w:p w14:paraId="40309410" w14:textId="77777777" w:rsidR="004E359D" w:rsidRDefault="004E359D" w:rsidP="004F7937">
            <w:pPr>
              <w:jc w:val="center"/>
            </w:pPr>
            <w:r>
              <w:t>2,15</w:t>
            </w:r>
          </w:p>
        </w:tc>
        <w:tc>
          <w:tcPr>
            <w:tcW w:w="2266" w:type="dxa"/>
            <w:shd w:val="clear" w:color="auto" w:fill="FFFFFF" w:themeFill="background1"/>
          </w:tcPr>
          <w:p w14:paraId="22AD133D" w14:textId="77777777" w:rsidR="004E359D" w:rsidRDefault="004E359D" w:rsidP="008833A5">
            <w:pPr>
              <w:keepNext/>
              <w:jc w:val="center"/>
            </w:pPr>
            <w:r>
              <w:t>0</w:t>
            </w:r>
          </w:p>
        </w:tc>
      </w:tr>
    </w:tbl>
    <w:p w14:paraId="17E21ADA" w14:textId="70C82B8B" w:rsidR="008833A5" w:rsidRPr="008833A5" w:rsidRDefault="008833A5">
      <w:pPr>
        <w:pStyle w:val="Titulek"/>
        <w:rPr>
          <w:sz w:val="20"/>
          <w:szCs w:val="20"/>
        </w:rPr>
      </w:pPr>
      <w:bookmarkStart w:id="44" w:name="_Toc164883580"/>
      <w:r w:rsidRPr="008833A5">
        <w:rPr>
          <w:sz w:val="20"/>
          <w:szCs w:val="20"/>
        </w:rPr>
        <w:t xml:space="preserve">Tabulka </w:t>
      </w:r>
      <w:r w:rsidR="001A7B56">
        <w:rPr>
          <w:sz w:val="20"/>
          <w:szCs w:val="20"/>
        </w:rPr>
        <w:fldChar w:fldCharType="begin"/>
      </w:r>
      <w:r w:rsidR="001A7B56">
        <w:rPr>
          <w:sz w:val="20"/>
          <w:szCs w:val="20"/>
        </w:rPr>
        <w:instrText xml:space="preserve"> SEQ Tabulka \* ARABIC </w:instrText>
      </w:r>
      <w:r w:rsidR="001A7B56">
        <w:rPr>
          <w:sz w:val="20"/>
          <w:szCs w:val="20"/>
        </w:rPr>
        <w:fldChar w:fldCharType="separate"/>
      </w:r>
      <w:r w:rsidR="001A7B56">
        <w:rPr>
          <w:noProof/>
          <w:sz w:val="20"/>
          <w:szCs w:val="20"/>
        </w:rPr>
        <w:t>10</w:t>
      </w:r>
      <w:r w:rsidR="001A7B56">
        <w:rPr>
          <w:sz w:val="20"/>
          <w:szCs w:val="20"/>
        </w:rPr>
        <w:fldChar w:fldCharType="end"/>
      </w:r>
      <w:r w:rsidRPr="008833A5">
        <w:rPr>
          <w:sz w:val="20"/>
          <w:szCs w:val="20"/>
        </w:rPr>
        <w:t xml:space="preserve"> - výsledky voleb ve volebním obvodu Jih</w:t>
      </w:r>
      <w:bookmarkEnd w:id="44"/>
    </w:p>
    <w:p w14:paraId="7FA266B2" w14:textId="65CFFAC4" w:rsidR="00D17BE8" w:rsidRDefault="004E359D" w:rsidP="00D17BE8">
      <w:pPr>
        <w:pStyle w:val="Podnadpis1"/>
      </w:pPr>
      <w:bookmarkStart w:id="45" w:name="_Toc164894674"/>
      <w:r>
        <w:t>Srovnání volebních výsledků s etnickým složením</w:t>
      </w:r>
      <w:bookmarkEnd w:id="45"/>
    </w:p>
    <w:tbl>
      <w:tblPr>
        <w:tblStyle w:val="Mkatabulky"/>
        <w:tblW w:w="0" w:type="auto"/>
        <w:tblLook w:val="04A0" w:firstRow="1" w:lastRow="0" w:firstColumn="1" w:lastColumn="0" w:noHBand="0" w:noVBand="1"/>
      </w:tblPr>
      <w:tblGrid>
        <w:gridCol w:w="3018"/>
        <w:gridCol w:w="3019"/>
        <w:gridCol w:w="3019"/>
      </w:tblGrid>
      <w:tr w:rsidR="004E359D" w14:paraId="3A1CA1A4" w14:textId="77777777" w:rsidTr="00D17BE8">
        <w:tc>
          <w:tcPr>
            <w:tcW w:w="9056" w:type="dxa"/>
            <w:gridSpan w:val="3"/>
            <w:shd w:val="clear" w:color="auto" w:fill="D9E2F3" w:themeFill="accent1" w:themeFillTint="33"/>
          </w:tcPr>
          <w:p w14:paraId="2C364C5F" w14:textId="77777777" w:rsidR="004E359D" w:rsidRDefault="004E359D" w:rsidP="004F7937">
            <w:pPr>
              <w:jc w:val="center"/>
            </w:pPr>
            <w:r>
              <w:t>Srovnání v celoměstském volebním obvodu</w:t>
            </w:r>
          </w:p>
        </w:tc>
      </w:tr>
      <w:tr w:rsidR="004E359D" w14:paraId="3FAE44A1" w14:textId="77777777" w:rsidTr="00D17BE8">
        <w:tc>
          <w:tcPr>
            <w:tcW w:w="3018" w:type="dxa"/>
            <w:shd w:val="clear" w:color="auto" w:fill="D9E2F3" w:themeFill="accent1" w:themeFillTint="33"/>
          </w:tcPr>
          <w:p w14:paraId="7771F534" w14:textId="77777777" w:rsidR="004E359D" w:rsidRDefault="004E359D" w:rsidP="004F7937">
            <w:pPr>
              <w:jc w:val="center"/>
            </w:pPr>
            <w:r>
              <w:t>Typ stran/koalic</w:t>
            </w:r>
          </w:p>
        </w:tc>
        <w:tc>
          <w:tcPr>
            <w:tcW w:w="3019" w:type="dxa"/>
            <w:shd w:val="clear" w:color="auto" w:fill="D9E2F3" w:themeFill="accent1" w:themeFillTint="33"/>
          </w:tcPr>
          <w:p w14:paraId="69D8C9EB" w14:textId="75B911AA" w:rsidR="004E359D" w:rsidRDefault="004E359D" w:rsidP="004F7937">
            <w:pPr>
              <w:jc w:val="center"/>
            </w:pPr>
            <w:r>
              <w:t xml:space="preserve">Podíl obyvatelstva </w:t>
            </w:r>
            <w:r w:rsidR="00733493">
              <w:t>v </w:t>
            </w:r>
            <w:r>
              <w:t>%</w:t>
            </w:r>
          </w:p>
        </w:tc>
        <w:tc>
          <w:tcPr>
            <w:tcW w:w="3019" w:type="dxa"/>
            <w:shd w:val="clear" w:color="auto" w:fill="D9E2F3" w:themeFill="accent1" w:themeFillTint="33"/>
          </w:tcPr>
          <w:p w14:paraId="3CC72A4B" w14:textId="3F4A35CF" w:rsidR="004E359D" w:rsidRDefault="004E359D" w:rsidP="004F7937">
            <w:pPr>
              <w:jc w:val="center"/>
            </w:pPr>
            <w:r>
              <w:t xml:space="preserve">Počet hlasů </w:t>
            </w:r>
            <w:r w:rsidR="00733493">
              <w:t>v </w:t>
            </w:r>
            <w:r>
              <w:t>%</w:t>
            </w:r>
          </w:p>
        </w:tc>
      </w:tr>
      <w:tr w:rsidR="004E359D" w14:paraId="6FBD37EC" w14:textId="77777777" w:rsidTr="00D17BE8">
        <w:tc>
          <w:tcPr>
            <w:tcW w:w="3018" w:type="dxa"/>
          </w:tcPr>
          <w:p w14:paraId="1B8BB5F9" w14:textId="77777777" w:rsidR="004E359D" w:rsidRDefault="004E359D" w:rsidP="004F7937">
            <w:proofErr w:type="spellStart"/>
            <w:r>
              <w:t>Bosňácké</w:t>
            </w:r>
            <w:proofErr w:type="spellEnd"/>
          </w:p>
        </w:tc>
        <w:tc>
          <w:tcPr>
            <w:tcW w:w="3019" w:type="dxa"/>
            <w:vAlign w:val="center"/>
          </w:tcPr>
          <w:p w14:paraId="59D0D0FF" w14:textId="77777777" w:rsidR="004E359D" w:rsidRDefault="004E359D" w:rsidP="004F7937">
            <w:pPr>
              <w:jc w:val="center"/>
            </w:pPr>
            <w:r>
              <w:t>44,2</w:t>
            </w:r>
          </w:p>
        </w:tc>
        <w:tc>
          <w:tcPr>
            <w:tcW w:w="3019" w:type="dxa"/>
          </w:tcPr>
          <w:p w14:paraId="3AEEA1AD" w14:textId="77777777" w:rsidR="004E359D" w:rsidRDefault="004E359D" w:rsidP="004F7937">
            <w:pPr>
              <w:jc w:val="center"/>
            </w:pPr>
            <w:r>
              <w:t>29,74</w:t>
            </w:r>
          </w:p>
        </w:tc>
      </w:tr>
      <w:tr w:rsidR="004E359D" w14:paraId="2BB6B658" w14:textId="77777777" w:rsidTr="00D17BE8">
        <w:tc>
          <w:tcPr>
            <w:tcW w:w="3018" w:type="dxa"/>
          </w:tcPr>
          <w:p w14:paraId="49173CEA" w14:textId="77777777" w:rsidR="004E359D" w:rsidRDefault="004E359D" w:rsidP="004F7937">
            <w:r>
              <w:t>Multietnické</w:t>
            </w:r>
          </w:p>
        </w:tc>
        <w:tc>
          <w:tcPr>
            <w:tcW w:w="3019" w:type="dxa"/>
          </w:tcPr>
          <w:p w14:paraId="1B88B14E" w14:textId="77777777" w:rsidR="004E359D" w:rsidRDefault="004E359D" w:rsidP="004F7937">
            <w:pPr>
              <w:jc w:val="center"/>
            </w:pPr>
            <w:r>
              <w:t>X</w:t>
            </w:r>
          </w:p>
        </w:tc>
        <w:tc>
          <w:tcPr>
            <w:tcW w:w="3019" w:type="dxa"/>
          </w:tcPr>
          <w:p w14:paraId="6606BE12" w14:textId="77777777" w:rsidR="004E359D" w:rsidRDefault="004E359D" w:rsidP="004F7937">
            <w:pPr>
              <w:jc w:val="center"/>
            </w:pPr>
            <w:r>
              <w:t>18,52</w:t>
            </w:r>
          </w:p>
        </w:tc>
      </w:tr>
      <w:tr w:rsidR="004E359D" w14:paraId="477AA802" w14:textId="77777777" w:rsidTr="00D17BE8">
        <w:tc>
          <w:tcPr>
            <w:tcW w:w="3018" w:type="dxa"/>
          </w:tcPr>
          <w:p w14:paraId="1B7E26D6" w14:textId="77777777" w:rsidR="004E359D" w:rsidRDefault="004E359D" w:rsidP="004F7937">
            <w:r>
              <w:t>Chorvatské</w:t>
            </w:r>
          </w:p>
        </w:tc>
        <w:tc>
          <w:tcPr>
            <w:tcW w:w="3019" w:type="dxa"/>
          </w:tcPr>
          <w:p w14:paraId="51A4A38D" w14:textId="77777777" w:rsidR="004E359D" w:rsidRDefault="004E359D" w:rsidP="004F7937">
            <w:pPr>
              <w:jc w:val="center"/>
            </w:pPr>
            <w:r>
              <w:t>48,4</w:t>
            </w:r>
          </w:p>
        </w:tc>
        <w:tc>
          <w:tcPr>
            <w:tcW w:w="3019" w:type="dxa"/>
          </w:tcPr>
          <w:p w14:paraId="342340D3" w14:textId="77777777" w:rsidR="004E359D" w:rsidRDefault="004E359D" w:rsidP="004F7937">
            <w:pPr>
              <w:jc w:val="center"/>
            </w:pPr>
            <w:r>
              <w:t>44,71</w:t>
            </w:r>
          </w:p>
        </w:tc>
      </w:tr>
      <w:tr w:rsidR="004E359D" w14:paraId="48468A63" w14:textId="77777777" w:rsidTr="00D17BE8">
        <w:tc>
          <w:tcPr>
            <w:tcW w:w="3018" w:type="dxa"/>
          </w:tcPr>
          <w:p w14:paraId="478C27E6" w14:textId="77777777" w:rsidR="004E359D" w:rsidRDefault="004E359D" w:rsidP="004F7937">
            <w:r>
              <w:t>Srbské</w:t>
            </w:r>
          </w:p>
        </w:tc>
        <w:tc>
          <w:tcPr>
            <w:tcW w:w="3019" w:type="dxa"/>
          </w:tcPr>
          <w:p w14:paraId="66E36DDB" w14:textId="77777777" w:rsidR="004E359D" w:rsidRDefault="004E359D" w:rsidP="004F7937">
            <w:pPr>
              <w:jc w:val="center"/>
            </w:pPr>
            <w:r>
              <w:t>4,2</w:t>
            </w:r>
          </w:p>
        </w:tc>
        <w:tc>
          <w:tcPr>
            <w:tcW w:w="3019" w:type="dxa"/>
          </w:tcPr>
          <w:p w14:paraId="3DFA5974" w14:textId="77777777" w:rsidR="004E359D" w:rsidRDefault="004E359D" w:rsidP="008833A5">
            <w:pPr>
              <w:keepNext/>
              <w:jc w:val="center"/>
            </w:pPr>
            <w:r>
              <w:t>4,83</w:t>
            </w:r>
          </w:p>
        </w:tc>
      </w:tr>
    </w:tbl>
    <w:p w14:paraId="32B25DB2" w14:textId="6A033D90" w:rsidR="00D17BE8" w:rsidRDefault="008833A5" w:rsidP="008833A5">
      <w:pPr>
        <w:pStyle w:val="Titulek"/>
        <w:rPr>
          <w:sz w:val="20"/>
          <w:szCs w:val="20"/>
        </w:rPr>
      </w:pPr>
      <w:bookmarkStart w:id="46" w:name="_Toc164883581"/>
      <w:r w:rsidRPr="008833A5">
        <w:rPr>
          <w:sz w:val="20"/>
          <w:szCs w:val="20"/>
        </w:rPr>
        <w:t xml:space="preserve">Tabulka </w:t>
      </w:r>
      <w:r w:rsidR="001A7B56">
        <w:rPr>
          <w:sz w:val="20"/>
          <w:szCs w:val="20"/>
        </w:rPr>
        <w:fldChar w:fldCharType="begin"/>
      </w:r>
      <w:r w:rsidR="001A7B56">
        <w:rPr>
          <w:sz w:val="20"/>
          <w:szCs w:val="20"/>
        </w:rPr>
        <w:instrText xml:space="preserve"> SEQ Tabulka \* ARABIC </w:instrText>
      </w:r>
      <w:r w:rsidR="001A7B56">
        <w:rPr>
          <w:sz w:val="20"/>
          <w:szCs w:val="20"/>
        </w:rPr>
        <w:fldChar w:fldCharType="separate"/>
      </w:r>
      <w:r w:rsidR="001A7B56">
        <w:rPr>
          <w:noProof/>
          <w:sz w:val="20"/>
          <w:szCs w:val="20"/>
        </w:rPr>
        <w:t>11</w:t>
      </w:r>
      <w:r w:rsidR="001A7B56">
        <w:rPr>
          <w:sz w:val="20"/>
          <w:szCs w:val="20"/>
        </w:rPr>
        <w:fldChar w:fldCharType="end"/>
      </w:r>
      <w:r w:rsidRPr="008833A5">
        <w:rPr>
          <w:sz w:val="20"/>
          <w:szCs w:val="20"/>
        </w:rPr>
        <w:t xml:space="preserve"> - srovnání výsledků voleb </w:t>
      </w:r>
      <w:r w:rsidR="00733493" w:rsidRPr="008833A5">
        <w:rPr>
          <w:sz w:val="20"/>
          <w:szCs w:val="20"/>
        </w:rPr>
        <w:t>s</w:t>
      </w:r>
      <w:r w:rsidR="00733493">
        <w:rPr>
          <w:sz w:val="20"/>
          <w:szCs w:val="20"/>
        </w:rPr>
        <w:t> </w:t>
      </w:r>
      <w:r w:rsidRPr="008833A5">
        <w:rPr>
          <w:sz w:val="20"/>
          <w:szCs w:val="20"/>
        </w:rPr>
        <w:t xml:space="preserve">etnickým složením </w:t>
      </w:r>
      <w:r w:rsidR="00733493" w:rsidRPr="008833A5">
        <w:rPr>
          <w:sz w:val="20"/>
          <w:szCs w:val="20"/>
        </w:rPr>
        <w:t>v</w:t>
      </w:r>
      <w:r w:rsidR="00733493">
        <w:rPr>
          <w:sz w:val="20"/>
          <w:szCs w:val="20"/>
        </w:rPr>
        <w:t> </w:t>
      </w:r>
      <w:r w:rsidRPr="008833A5">
        <w:rPr>
          <w:sz w:val="20"/>
          <w:szCs w:val="20"/>
        </w:rPr>
        <w:t>celoměstském volebním obvodu</w:t>
      </w:r>
      <w:bookmarkEnd w:id="46"/>
    </w:p>
    <w:p w14:paraId="4B95B81D" w14:textId="77777777" w:rsidR="008833A5" w:rsidRPr="008833A5" w:rsidRDefault="008833A5" w:rsidP="008833A5"/>
    <w:tbl>
      <w:tblPr>
        <w:tblStyle w:val="Mkatabulky"/>
        <w:tblpPr w:leftFromText="141" w:rightFromText="141" w:vertAnchor="text" w:horzAnchor="margin" w:tblpY="40"/>
        <w:tblW w:w="0" w:type="auto"/>
        <w:tblLook w:val="04A0" w:firstRow="1" w:lastRow="0" w:firstColumn="1" w:lastColumn="0" w:noHBand="0" w:noVBand="1"/>
      </w:tblPr>
      <w:tblGrid>
        <w:gridCol w:w="3018"/>
        <w:gridCol w:w="3019"/>
        <w:gridCol w:w="3019"/>
      </w:tblGrid>
      <w:tr w:rsidR="004E359D" w14:paraId="58564A92" w14:textId="77777777" w:rsidTr="00D17BE8">
        <w:tc>
          <w:tcPr>
            <w:tcW w:w="9056" w:type="dxa"/>
            <w:gridSpan w:val="3"/>
            <w:shd w:val="clear" w:color="auto" w:fill="D9E2F3" w:themeFill="accent1" w:themeFillTint="33"/>
          </w:tcPr>
          <w:p w14:paraId="5537CA3C" w14:textId="77777777" w:rsidR="004E359D" w:rsidRDefault="004E359D" w:rsidP="004F7937">
            <w:pPr>
              <w:jc w:val="center"/>
            </w:pPr>
            <w:r>
              <w:lastRenderedPageBreak/>
              <w:t>Srovnání ve volebním obvodu Sever</w:t>
            </w:r>
          </w:p>
        </w:tc>
      </w:tr>
      <w:tr w:rsidR="004E359D" w14:paraId="17C81EA2" w14:textId="77777777" w:rsidTr="00D17BE8">
        <w:tc>
          <w:tcPr>
            <w:tcW w:w="3018" w:type="dxa"/>
            <w:shd w:val="clear" w:color="auto" w:fill="D9E2F3" w:themeFill="accent1" w:themeFillTint="33"/>
            <w:vAlign w:val="center"/>
          </w:tcPr>
          <w:p w14:paraId="017796AA" w14:textId="77777777" w:rsidR="004E359D" w:rsidRDefault="004E359D" w:rsidP="004F7937">
            <w:pPr>
              <w:jc w:val="center"/>
            </w:pPr>
            <w:r>
              <w:t>Typ stran/koalic</w:t>
            </w:r>
          </w:p>
        </w:tc>
        <w:tc>
          <w:tcPr>
            <w:tcW w:w="3019" w:type="dxa"/>
            <w:shd w:val="clear" w:color="auto" w:fill="D9E2F3" w:themeFill="accent1" w:themeFillTint="33"/>
            <w:vAlign w:val="center"/>
          </w:tcPr>
          <w:p w14:paraId="63DBA024" w14:textId="20AF5700" w:rsidR="004E359D" w:rsidRDefault="004E359D" w:rsidP="004F7937">
            <w:pPr>
              <w:jc w:val="center"/>
            </w:pPr>
            <w:r>
              <w:t xml:space="preserve">Podíl obyvatelstva </w:t>
            </w:r>
            <w:r w:rsidR="00733493">
              <w:t>v </w:t>
            </w:r>
            <w:r>
              <w:t>%</w:t>
            </w:r>
          </w:p>
        </w:tc>
        <w:tc>
          <w:tcPr>
            <w:tcW w:w="3019" w:type="dxa"/>
            <w:shd w:val="clear" w:color="auto" w:fill="D9E2F3" w:themeFill="accent1" w:themeFillTint="33"/>
            <w:vAlign w:val="center"/>
          </w:tcPr>
          <w:p w14:paraId="7B9B819B" w14:textId="5F15749A" w:rsidR="004E359D" w:rsidRDefault="004E359D" w:rsidP="004F7937">
            <w:pPr>
              <w:jc w:val="center"/>
            </w:pPr>
            <w:r>
              <w:t xml:space="preserve">Počet hlasů </w:t>
            </w:r>
            <w:r w:rsidR="00733493">
              <w:t>v </w:t>
            </w:r>
            <w:r>
              <w:t>%</w:t>
            </w:r>
          </w:p>
        </w:tc>
      </w:tr>
      <w:tr w:rsidR="004E359D" w14:paraId="025381DA" w14:textId="77777777" w:rsidTr="00D17BE8">
        <w:tc>
          <w:tcPr>
            <w:tcW w:w="3018" w:type="dxa"/>
            <w:shd w:val="clear" w:color="auto" w:fill="FFFFFF" w:themeFill="background1"/>
          </w:tcPr>
          <w:p w14:paraId="734BE21F" w14:textId="77777777" w:rsidR="004E359D" w:rsidRDefault="004E359D" w:rsidP="004F7937">
            <w:pPr>
              <w:jc w:val="center"/>
            </w:pPr>
            <w:proofErr w:type="spellStart"/>
            <w:r>
              <w:t>Bosňácké</w:t>
            </w:r>
            <w:proofErr w:type="spellEnd"/>
          </w:p>
        </w:tc>
        <w:tc>
          <w:tcPr>
            <w:tcW w:w="3019" w:type="dxa"/>
            <w:shd w:val="clear" w:color="auto" w:fill="FFFFFF" w:themeFill="background1"/>
            <w:vAlign w:val="center"/>
          </w:tcPr>
          <w:p w14:paraId="412EC515" w14:textId="77777777" w:rsidR="004E359D" w:rsidRDefault="004E359D" w:rsidP="004F7937">
            <w:pPr>
              <w:jc w:val="center"/>
            </w:pPr>
            <w:r>
              <w:t>81,02</w:t>
            </w:r>
          </w:p>
        </w:tc>
        <w:tc>
          <w:tcPr>
            <w:tcW w:w="3019" w:type="dxa"/>
            <w:shd w:val="clear" w:color="auto" w:fill="FFFFFF" w:themeFill="background1"/>
          </w:tcPr>
          <w:p w14:paraId="3A4BA05A" w14:textId="77777777" w:rsidR="004E359D" w:rsidRDefault="004E359D" w:rsidP="004F7937">
            <w:pPr>
              <w:jc w:val="center"/>
            </w:pPr>
            <w:r>
              <w:t>65,90</w:t>
            </w:r>
          </w:p>
        </w:tc>
      </w:tr>
      <w:tr w:rsidR="004E359D" w14:paraId="751AB4B5" w14:textId="77777777" w:rsidTr="00D17BE8">
        <w:tc>
          <w:tcPr>
            <w:tcW w:w="3018" w:type="dxa"/>
            <w:shd w:val="clear" w:color="auto" w:fill="FFFFFF" w:themeFill="background1"/>
          </w:tcPr>
          <w:p w14:paraId="58A943E9" w14:textId="77777777" w:rsidR="004E359D" w:rsidRDefault="004E359D" w:rsidP="004F7937">
            <w:pPr>
              <w:jc w:val="center"/>
            </w:pPr>
            <w:r>
              <w:t>Multietnické</w:t>
            </w:r>
          </w:p>
        </w:tc>
        <w:tc>
          <w:tcPr>
            <w:tcW w:w="3019" w:type="dxa"/>
            <w:shd w:val="clear" w:color="auto" w:fill="FFFFFF" w:themeFill="background1"/>
          </w:tcPr>
          <w:p w14:paraId="709F38EE" w14:textId="77777777" w:rsidR="004E359D" w:rsidRDefault="004E359D" w:rsidP="004F7937">
            <w:pPr>
              <w:jc w:val="center"/>
            </w:pPr>
            <w:r>
              <w:t>X</w:t>
            </w:r>
          </w:p>
        </w:tc>
        <w:tc>
          <w:tcPr>
            <w:tcW w:w="3019" w:type="dxa"/>
            <w:shd w:val="clear" w:color="auto" w:fill="FFFFFF" w:themeFill="background1"/>
          </w:tcPr>
          <w:p w14:paraId="2757F9E6" w14:textId="77777777" w:rsidR="004E359D" w:rsidRDefault="004E359D" w:rsidP="004F7937">
            <w:pPr>
              <w:jc w:val="center"/>
            </w:pPr>
            <w:r>
              <w:t>18,42</w:t>
            </w:r>
          </w:p>
        </w:tc>
      </w:tr>
      <w:tr w:rsidR="004E359D" w14:paraId="386932DB" w14:textId="77777777" w:rsidTr="00D17BE8">
        <w:tc>
          <w:tcPr>
            <w:tcW w:w="3018" w:type="dxa"/>
            <w:shd w:val="clear" w:color="auto" w:fill="FFFFFF" w:themeFill="background1"/>
          </w:tcPr>
          <w:p w14:paraId="1C9380E3" w14:textId="77777777" w:rsidR="004E359D" w:rsidRDefault="004E359D" w:rsidP="004F7937">
            <w:pPr>
              <w:jc w:val="center"/>
            </w:pPr>
            <w:r>
              <w:t>Chorvatské</w:t>
            </w:r>
          </w:p>
        </w:tc>
        <w:tc>
          <w:tcPr>
            <w:tcW w:w="3019" w:type="dxa"/>
            <w:shd w:val="clear" w:color="auto" w:fill="FFFFFF" w:themeFill="background1"/>
          </w:tcPr>
          <w:p w14:paraId="61C44520" w14:textId="77777777" w:rsidR="004E359D" w:rsidRDefault="004E359D" w:rsidP="004F7937">
            <w:pPr>
              <w:jc w:val="center"/>
            </w:pPr>
            <w:r>
              <w:t>10,44</w:t>
            </w:r>
          </w:p>
        </w:tc>
        <w:tc>
          <w:tcPr>
            <w:tcW w:w="3019" w:type="dxa"/>
            <w:shd w:val="clear" w:color="auto" w:fill="FFFFFF" w:themeFill="background1"/>
          </w:tcPr>
          <w:p w14:paraId="419CD376" w14:textId="77777777" w:rsidR="004E359D" w:rsidRDefault="004E359D" w:rsidP="004F7937">
            <w:pPr>
              <w:jc w:val="center"/>
            </w:pPr>
            <w:r>
              <w:t>7,86</w:t>
            </w:r>
          </w:p>
        </w:tc>
      </w:tr>
      <w:tr w:rsidR="004E359D" w14:paraId="5FE969F7" w14:textId="77777777" w:rsidTr="00D17BE8">
        <w:tc>
          <w:tcPr>
            <w:tcW w:w="3018" w:type="dxa"/>
            <w:shd w:val="clear" w:color="auto" w:fill="FFFFFF" w:themeFill="background1"/>
          </w:tcPr>
          <w:p w14:paraId="36D0BEFF" w14:textId="77777777" w:rsidR="004E359D" w:rsidRDefault="004E359D" w:rsidP="004F7937">
            <w:pPr>
              <w:jc w:val="center"/>
            </w:pPr>
            <w:r>
              <w:t>Srbské</w:t>
            </w:r>
          </w:p>
        </w:tc>
        <w:tc>
          <w:tcPr>
            <w:tcW w:w="3019" w:type="dxa"/>
            <w:shd w:val="clear" w:color="auto" w:fill="FFFFFF" w:themeFill="background1"/>
          </w:tcPr>
          <w:p w14:paraId="013C0266" w14:textId="77777777" w:rsidR="004E359D" w:rsidRDefault="004E359D" w:rsidP="004F7937">
            <w:pPr>
              <w:jc w:val="center"/>
            </w:pPr>
            <w:r>
              <w:t>6,75</w:t>
            </w:r>
          </w:p>
        </w:tc>
        <w:tc>
          <w:tcPr>
            <w:tcW w:w="3019" w:type="dxa"/>
            <w:shd w:val="clear" w:color="auto" w:fill="FFFFFF" w:themeFill="background1"/>
          </w:tcPr>
          <w:p w14:paraId="7634BAA6" w14:textId="77777777" w:rsidR="004E359D" w:rsidRDefault="004E359D" w:rsidP="004F7937">
            <w:pPr>
              <w:jc w:val="center"/>
            </w:pPr>
            <w:r>
              <w:t>7,56</w:t>
            </w:r>
          </w:p>
        </w:tc>
      </w:tr>
    </w:tbl>
    <w:p w14:paraId="18931142" w14:textId="1DB93EDF" w:rsidR="004E359D" w:rsidRPr="008833A5" w:rsidRDefault="008833A5" w:rsidP="008833A5">
      <w:pPr>
        <w:pStyle w:val="Titulek"/>
        <w:rPr>
          <w:sz w:val="20"/>
          <w:szCs w:val="20"/>
        </w:rPr>
      </w:pPr>
      <w:bookmarkStart w:id="47" w:name="_Toc164883582"/>
      <w:r w:rsidRPr="008833A5">
        <w:rPr>
          <w:sz w:val="20"/>
          <w:szCs w:val="20"/>
        </w:rPr>
        <w:t xml:space="preserve">Tabulka </w:t>
      </w:r>
      <w:r w:rsidR="001A7B56">
        <w:rPr>
          <w:sz w:val="20"/>
          <w:szCs w:val="20"/>
        </w:rPr>
        <w:fldChar w:fldCharType="begin"/>
      </w:r>
      <w:r w:rsidR="001A7B56">
        <w:rPr>
          <w:sz w:val="20"/>
          <w:szCs w:val="20"/>
        </w:rPr>
        <w:instrText xml:space="preserve"> SEQ Tabulka \* ARABIC </w:instrText>
      </w:r>
      <w:r w:rsidR="001A7B56">
        <w:rPr>
          <w:sz w:val="20"/>
          <w:szCs w:val="20"/>
        </w:rPr>
        <w:fldChar w:fldCharType="separate"/>
      </w:r>
      <w:r w:rsidR="001A7B56">
        <w:rPr>
          <w:noProof/>
          <w:sz w:val="20"/>
          <w:szCs w:val="20"/>
        </w:rPr>
        <w:t>12</w:t>
      </w:r>
      <w:r w:rsidR="001A7B56">
        <w:rPr>
          <w:sz w:val="20"/>
          <w:szCs w:val="20"/>
        </w:rPr>
        <w:fldChar w:fldCharType="end"/>
      </w:r>
      <w:r w:rsidRPr="008833A5">
        <w:rPr>
          <w:sz w:val="20"/>
          <w:szCs w:val="20"/>
        </w:rPr>
        <w:t xml:space="preserve"> - srovnání výsledků voleb </w:t>
      </w:r>
      <w:r w:rsidR="00733493" w:rsidRPr="008833A5">
        <w:rPr>
          <w:sz w:val="20"/>
          <w:szCs w:val="20"/>
        </w:rPr>
        <w:t>s</w:t>
      </w:r>
      <w:r w:rsidR="00733493">
        <w:rPr>
          <w:sz w:val="20"/>
          <w:szCs w:val="20"/>
        </w:rPr>
        <w:t> </w:t>
      </w:r>
      <w:r w:rsidRPr="008833A5">
        <w:rPr>
          <w:sz w:val="20"/>
          <w:szCs w:val="20"/>
        </w:rPr>
        <w:t>etnickým složením ve volebním obvodu Sever</w:t>
      </w:r>
      <w:bookmarkEnd w:id="47"/>
    </w:p>
    <w:p w14:paraId="212BA9EA" w14:textId="2DD18494" w:rsidR="00D17BE8" w:rsidRDefault="00D17BE8" w:rsidP="00D17BE8">
      <w:pPr>
        <w:pStyle w:val="Titulek"/>
        <w:keepNext/>
      </w:pPr>
    </w:p>
    <w:tbl>
      <w:tblPr>
        <w:tblStyle w:val="Mkatabulky"/>
        <w:tblW w:w="0" w:type="auto"/>
        <w:tblLook w:val="04A0" w:firstRow="1" w:lastRow="0" w:firstColumn="1" w:lastColumn="0" w:noHBand="0" w:noVBand="1"/>
      </w:tblPr>
      <w:tblGrid>
        <w:gridCol w:w="3018"/>
        <w:gridCol w:w="3019"/>
        <w:gridCol w:w="3019"/>
      </w:tblGrid>
      <w:tr w:rsidR="004E359D" w14:paraId="5CFE6E13" w14:textId="77777777" w:rsidTr="00D17BE8">
        <w:tc>
          <w:tcPr>
            <w:tcW w:w="9056" w:type="dxa"/>
            <w:gridSpan w:val="3"/>
            <w:shd w:val="clear" w:color="auto" w:fill="D9E2F3" w:themeFill="accent1" w:themeFillTint="33"/>
          </w:tcPr>
          <w:p w14:paraId="5D09D35D" w14:textId="77777777" w:rsidR="004E359D" w:rsidRDefault="004E359D" w:rsidP="004F7937">
            <w:pPr>
              <w:jc w:val="center"/>
            </w:pPr>
            <w:r>
              <w:t>Srovnání ve volebním obvodu Jihovýchod</w:t>
            </w:r>
          </w:p>
        </w:tc>
      </w:tr>
      <w:tr w:rsidR="004E359D" w14:paraId="6E0206C6" w14:textId="77777777" w:rsidTr="00D17BE8">
        <w:tc>
          <w:tcPr>
            <w:tcW w:w="3018" w:type="dxa"/>
            <w:shd w:val="clear" w:color="auto" w:fill="D9E2F3" w:themeFill="accent1" w:themeFillTint="33"/>
          </w:tcPr>
          <w:p w14:paraId="27D1C032" w14:textId="77777777" w:rsidR="004E359D" w:rsidRDefault="004E359D" w:rsidP="004F7937">
            <w:pPr>
              <w:jc w:val="center"/>
            </w:pPr>
            <w:r>
              <w:t>Typ stran/koalic</w:t>
            </w:r>
          </w:p>
        </w:tc>
        <w:tc>
          <w:tcPr>
            <w:tcW w:w="3019" w:type="dxa"/>
            <w:shd w:val="clear" w:color="auto" w:fill="D9E2F3" w:themeFill="accent1" w:themeFillTint="33"/>
          </w:tcPr>
          <w:p w14:paraId="34C70A38" w14:textId="2687FE0D" w:rsidR="004E359D" w:rsidRDefault="004E359D" w:rsidP="004F7937">
            <w:pPr>
              <w:jc w:val="center"/>
            </w:pPr>
            <w:r>
              <w:t xml:space="preserve">Podíl obyvatelstva </w:t>
            </w:r>
            <w:r w:rsidR="00733493">
              <w:t>v </w:t>
            </w:r>
            <w:r>
              <w:t>%</w:t>
            </w:r>
          </w:p>
        </w:tc>
        <w:tc>
          <w:tcPr>
            <w:tcW w:w="3019" w:type="dxa"/>
            <w:shd w:val="clear" w:color="auto" w:fill="D9E2F3" w:themeFill="accent1" w:themeFillTint="33"/>
          </w:tcPr>
          <w:p w14:paraId="52DFC7D5" w14:textId="41B3EB61" w:rsidR="004E359D" w:rsidRDefault="004E359D" w:rsidP="004F7937">
            <w:pPr>
              <w:jc w:val="center"/>
            </w:pPr>
            <w:r>
              <w:t xml:space="preserve">Počet hlasů </w:t>
            </w:r>
            <w:r w:rsidR="00733493">
              <w:t>v </w:t>
            </w:r>
            <w:r>
              <w:t>%</w:t>
            </w:r>
          </w:p>
        </w:tc>
      </w:tr>
      <w:tr w:rsidR="004E359D" w14:paraId="646013EC" w14:textId="77777777" w:rsidTr="00D17BE8">
        <w:tc>
          <w:tcPr>
            <w:tcW w:w="3018" w:type="dxa"/>
            <w:shd w:val="clear" w:color="auto" w:fill="FFFFFF" w:themeFill="background1"/>
          </w:tcPr>
          <w:p w14:paraId="5ECAD64F" w14:textId="77777777" w:rsidR="004E359D" w:rsidRDefault="004E359D" w:rsidP="004F7937">
            <w:pPr>
              <w:jc w:val="center"/>
            </w:pPr>
            <w:proofErr w:type="spellStart"/>
            <w:r>
              <w:t>Bosňácké</w:t>
            </w:r>
            <w:proofErr w:type="spellEnd"/>
          </w:p>
        </w:tc>
        <w:tc>
          <w:tcPr>
            <w:tcW w:w="3019" w:type="dxa"/>
            <w:shd w:val="clear" w:color="auto" w:fill="FFFFFF" w:themeFill="background1"/>
            <w:vAlign w:val="center"/>
          </w:tcPr>
          <w:p w14:paraId="268C829F" w14:textId="77777777" w:rsidR="004E359D" w:rsidRDefault="004E359D" w:rsidP="004F7937">
            <w:pPr>
              <w:jc w:val="center"/>
            </w:pPr>
            <w:r w:rsidRPr="0008137E">
              <w:t>92,9</w:t>
            </w:r>
          </w:p>
        </w:tc>
        <w:tc>
          <w:tcPr>
            <w:tcW w:w="3019" w:type="dxa"/>
            <w:shd w:val="clear" w:color="auto" w:fill="FFFFFF" w:themeFill="background1"/>
            <w:vAlign w:val="center"/>
          </w:tcPr>
          <w:p w14:paraId="777BD324" w14:textId="77777777" w:rsidR="004E359D" w:rsidRDefault="004E359D" w:rsidP="004F7937">
            <w:pPr>
              <w:jc w:val="center"/>
            </w:pPr>
            <w:r>
              <w:t>72,75</w:t>
            </w:r>
          </w:p>
        </w:tc>
      </w:tr>
      <w:tr w:rsidR="004E359D" w14:paraId="4C116D52" w14:textId="77777777" w:rsidTr="00D17BE8">
        <w:tc>
          <w:tcPr>
            <w:tcW w:w="3018" w:type="dxa"/>
            <w:shd w:val="clear" w:color="auto" w:fill="FFFFFF" w:themeFill="background1"/>
          </w:tcPr>
          <w:p w14:paraId="54E92AB6" w14:textId="77777777" w:rsidR="004E359D" w:rsidRDefault="004E359D" w:rsidP="004F7937">
            <w:pPr>
              <w:jc w:val="center"/>
            </w:pPr>
            <w:r>
              <w:t>Multietnické</w:t>
            </w:r>
          </w:p>
        </w:tc>
        <w:tc>
          <w:tcPr>
            <w:tcW w:w="3019" w:type="dxa"/>
            <w:shd w:val="clear" w:color="auto" w:fill="FFFFFF" w:themeFill="background1"/>
          </w:tcPr>
          <w:p w14:paraId="10186A20" w14:textId="77777777" w:rsidR="004E359D" w:rsidRDefault="004E359D" w:rsidP="004F7937">
            <w:pPr>
              <w:jc w:val="center"/>
            </w:pPr>
            <w:r>
              <w:t>X</w:t>
            </w:r>
          </w:p>
        </w:tc>
        <w:tc>
          <w:tcPr>
            <w:tcW w:w="3019" w:type="dxa"/>
            <w:shd w:val="clear" w:color="auto" w:fill="FFFFFF" w:themeFill="background1"/>
          </w:tcPr>
          <w:p w14:paraId="13AC1795" w14:textId="77777777" w:rsidR="004E359D" w:rsidRDefault="004E359D" w:rsidP="004F7937">
            <w:pPr>
              <w:jc w:val="center"/>
            </w:pPr>
            <w:r>
              <w:t>22,77</w:t>
            </w:r>
          </w:p>
        </w:tc>
      </w:tr>
      <w:tr w:rsidR="004E359D" w14:paraId="15EA7A03" w14:textId="77777777" w:rsidTr="00D17BE8">
        <w:tc>
          <w:tcPr>
            <w:tcW w:w="3018" w:type="dxa"/>
            <w:shd w:val="clear" w:color="auto" w:fill="FFFFFF" w:themeFill="background1"/>
          </w:tcPr>
          <w:p w14:paraId="539BB37C" w14:textId="77777777" w:rsidR="004E359D" w:rsidRDefault="004E359D" w:rsidP="004F7937">
            <w:pPr>
              <w:jc w:val="center"/>
            </w:pPr>
            <w:r>
              <w:t>Chorvatské</w:t>
            </w:r>
          </w:p>
        </w:tc>
        <w:tc>
          <w:tcPr>
            <w:tcW w:w="3019" w:type="dxa"/>
            <w:shd w:val="clear" w:color="auto" w:fill="FFFFFF" w:themeFill="background1"/>
          </w:tcPr>
          <w:p w14:paraId="17418DF1" w14:textId="77777777" w:rsidR="004E359D" w:rsidRDefault="004E359D" w:rsidP="004F7937">
            <w:pPr>
              <w:jc w:val="center"/>
            </w:pPr>
            <w:r>
              <w:t>3,51</w:t>
            </w:r>
          </w:p>
        </w:tc>
        <w:tc>
          <w:tcPr>
            <w:tcW w:w="3019" w:type="dxa"/>
            <w:shd w:val="clear" w:color="auto" w:fill="FFFFFF" w:themeFill="background1"/>
          </w:tcPr>
          <w:p w14:paraId="48EF0D9F" w14:textId="77777777" w:rsidR="004E359D" w:rsidRDefault="004E359D" w:rsidP="004F7937">
            <w:pPr>
              <w:jc w:val="center"/>
            </w:pPr>
            <w:r>
              <w:t>1,90</w:t>
            </w:r>
          </w:p>
        </w:tc>
      </w:tr>
      <w:tr w:rsidR="004E359D" w14:paraId="18F3ECFF" w14:textId="77777777" w:rsidTr="00D17BE8">
        <w:tc>
          <w:tcPr>
            <w:tcW w:w="3018" w:type="dxa"/>
            <w:shd w:val="clear" w:color="auto" w:fill="FFFFFF" w:themeFill="background1"/>
          </w:tcPr>
          <w:p w14:paraId="5F57721F" w14:textId="77777777" w:rsidR="004E359D" w:rsidRDefault="004E359D" w:rsidP="004F7937">
            <w:pPr>
              <w:jc w:val="center"/>
            </w:pPr>
            <w:r>
              <w:t>Srbské</w:t>
            </w:r>
          </w:p>
        </w:tc>
        <w:tc>
          <w:tcPr>
            <w:tcW w:w="3019" w:type="dxa"/>
            <w:shd w:val="clear" w:color="auto" w:fill="FFFFFF" w:themeFill="background1"/>
          </w:tcPr>
          <w:p w14:paraId="38C1EF78" w14:textId="77777777" w:rsidR="004E359D" w:rsidRDefault="004E359D" w:rsidP="004F7937">
            <w:pPr>
              <w:jc w:val="center"/>
            </w:pPr>
            <w:r>
              <w:t>2,39</w:t>
            </w:r>
          </w:p>
        </w:tc>
        <w:tc>
          <w:tcPr>
            <w:tcW w:w="3019" w:type="dxa"/>
            <w:shd w:val="clear" w:color="auto" w:fill="FFFFFF" w:themeFill="background1"/>
          </w:tcPr>
          <w:p w14:paraId="030CB121" w14:textId="77777777" w:rsidR="004E359D" w:rsidRDefault="004E359D" w:rsidP="008833A5">
            <w:pPr>
              <w:keepNext/>
              <w:jc w:val="center"/>
            </w:pPr>
            <w:r>
              <w:t>2,27</w:t>
            </w:r>
          </w:p>
        </w:tc>
      </w:tr>
    </w:tbl>
    <w:p w14:paraId="60D7BA58" w14:textId="5A53E22B" w:rsidR="004E359D" w:rsidRPr="008833A5" w:rsidRDefault="008833A5" w:rsidP="008833A5">
      <w:pPr>
        <w:pStyle w:val="Titulek"/>
        <w:rPr>
          <w:sz w:val="20"/>
          <w:szCs w:val="20"/>
        </w:rPr>
      </w:pPr>
      <w:bookmarkStart w:id="48" w:name="_Toc164883583"/>
      <w:r w:rsidRPr="008833A5">
        <w:rPr>
          <w:sz w:val="20"/>
          <w:szCs w:val="20"/>
        </w:rPr>
        <w:t xml:space="preserve">Tabulka </w:t>
      </w:r>
      <w:r w:rsidR="001A7B56">
        <w:rPr>
          <w:sz w:val="20"/>
          <w:szCs w:val="20"/>
        </w:rPr>
        <w:fldChar w:fldCharType="begin"/>
      </w:r>
      <w:r w:rsidR="001A7B56">
        <w:rPr>
          <w:sz w:val="20"/>
          <w:szCs w:val="20"/>
        </w:rPr>
        <w:instrText xml:space="preserve"> SEQ Tabulka \* ARABIC </w:instrText>
      </w:r>
      <w:r w:rsidR="001A7B56">
        <w:rPr>
          <w:sz w:val="20"/>
          <w:szCs w:val="20"/>
        </w:rPr>
        <w:fldChar w:fldCharType="separate"/>
      </w:r>
      <w:r w:rsidR="001A7B56">
        <w:rPr>
          <w:noProof/>
          <w:sz w:val="20"/>
          <w:szCs w:val="20"/>
        </w:rPr>
        <w:t>13</w:t>
      </w:r>
      <w:r w:rsidR="001A7B56">
        <w:rPr>
          <w:sz w:val="20"/>
          <w:szCs w:val="20"/>
        </w:rPr>
        <w:fldChar w:fldCharType="end"/>
      </w:r>
      <w:r w:rsidRPr="008833A5">
        <w:rPr>
          <w:sz w:val="20"/>
          <w:szCs w:val="20"/>
        </w:rPr>
        <w:t xml:space="preserve"> - srovnání výsledků voleb </w:t>
      </w:r>
      <w:r w:rsidR="00733493" w:rsidRPr="008833A5">
        <w:rPr>
          <w:sz w:val="20"/>
          <w:szCs w:val="20"/>
        </w:rPr>
        <w:t>s</w:t>
      </w:r>
      <w:r w:rsidR="00733493">
        <w:rPr>
          <w:sz w:val="20"/>
          <w:szCs w:val="20"/>
        </w:rPr>
        <w:t> </w:t>
      </w:r>
      <w:r w:rsidRPr="008833A5">
        <w:rPr>
          <w:sz w:val="20"/>
          <w:szCs w:val="20"/>
        </w:rPr>
        <w:t>etnickým složením ve volebním obvodu Jihovýchod</w:t>
      </w:r>
      <w:bookmarkEnd w:id="48"/>
    </w:p>
    <w:p w14:paraId="7BD0F31D" w14:textId="15D91C31" w:rsidR="00D17BE8" w:rsidRDefault="00D17BE8" w:rsidP="00D17BE8">
      <w:pPr>
        <w:pStyle w:val="Titulek"/>
        <w:keepNext/>
      </w:pPr>
    </w:p>
    <w:tbl>
      <w:tblPr>
        <w:tblStyle w:val="Mkatabulky"/>
        <w:tblW w:w="0" w:type="auto"/>
        <w:tblLook w:val="04A0" w:firstRow="1" w:lastRow="0" w:firstColumn="1" w:lastColumn="0" w:noHBand="0" w:noVBand="1"/>
      </w:tblPr>
      <w:tblGrid>
        <w:gridCol w:w="3018"/>
        <w:gridCol w:w="3019"/>
        <w:gridCol w:w="3019"/>
      </w:tblGrid>
      <w:tr w:rsidR="004E359D" w14:paraId="6722896B" w14:textId="77777777" w:rsidTr="00D17BE8">
        <w:tc>
          <w:tcPr>
            <w:tcW w:w="9056" w:type="dxa"/>
            <w:gridSpan w:val="3"/>
            <w:shd w:val="clear" w:color="auto" w:fill="D9E2F3" w:themeFill="accent1" w:themeFillTint="33"/>
          </w:tcPr>
          <w:p w14:paraId="4F14AC4B" w14:textId="77777777" w:rsidR="004E359D" w:rsidRDefault="004E359D" w:rsidP="004F7937">
            <w:pPr>
              <w:jc w:val="center"/>
            </w:pPr>
            <w:r>
              <w:t>Srovnání ve volebním obvodu Jih</w:t>
            </w:r>
          </w:p>
        </w:tc>
      </w:tr>
      <w:tr w:rsidR="004E359D" w14:paraId="636FB722" w14:textId="77777777" w:rsidTr="00D17BE8">
        <w:tc>
          <w:tcPr>
            <w:tcW w:w="3018" w:type="dxa"/>
            <w:shd w:val="clear" w:color="auto" w:fill="D9E2F3" w:themeFill="accent1" w:themeFillTint="33"/>
          </w:tcPr>
          <w:p w14:paraId="32FEB559" w14:textId="77777777" w:rsidR="004E359D" w:rsidRDefault="004E359D" w:rsidP="004F7937">
            <w:pPr>
              <w:jc w:val="center"/>
            </w:pPr>
            <w:r>
              <w:t>Typ stran/koalic</w:t>
            </w:r>
          </w:p>
        </w:tc>
        <w:tc>
          <w:tcPr>
            <w:tcW w:w="3019" w:type="dxa"/>
            <w:shd w:val="clear" w:color="auto" w:fill="D9E2F3" w:themeFill="accent1" w:themeFillTint="33"/>
          </w:tcPr>
          <w:p w14:paraId="707FEB40" w14:textId="6952859F" w:rsidR="004E359D" w:rsidRDefault="004E359D" w:rsidP="004F7937">
            <w:pPr>
              <w:jc w:val="center"/>
            </w:pPr>
            <w:r>
              <w:t xml:space="preserve">Podíl obyvatelstva </w:t>
            </w:r>
            <w:r w:rsidR="00733493">
              <w:t>v </w:t>
            </w:r>
            <w:r>
              <w:t>%</w:t>
            </w:r>
          </w:p>
        </w:tc>
        <w:tc>
          <w:tcPr>
            <w:tcW w:w="3019" w:type="dxa"/>
            <w:shd w:val="clear" w:color="auto" w:fill="D9E2F3" w:themeFill="accent1" w:themeFillTint="33"/>
          </w:tcPr>
          <w:p w14:paraId="7670E0DF" w14:textId="2085F010" w:rsidR="004E359D" w:rsidRDefault="004E359D" w:rsidP="004F7937">
            <w:pPr>
              <w:jc w:val="center"/>
            </w:pPr>
            <w:r>
              <w:t xml:space="preserve">Počet hlasů </w:t>
            </w:r>
            <w:r w:rsidR="00733493">
              <w:t>v </w:t>
            </w:r>
            <w:r>
              <w:t>%</w:t>
            </w:r>
          </w:p>
        </w:tc>
      </w:tr>
      <w:tr w:rsidR="004E359D" w14:paraId="06A730EA" w14:textId="77777777" w:rsidTr="00D17BE8">
        <w:tc>
          <w:tcPr>
            <w:tcW w:w="3018" w:type="dxa"/>
            <w:shd w:val="clear" w:color="auto" w:fill="FFFFFF" w:themeFill="background1"/>
          </w:tcPr>
          <w:p w14:paraId="4FD17163" w14:textId="77777777" w:rsidR="004E359D" w:rsidRDefault="004E359D" w:rsidP="004F7937">
            <w:pPr>
              <w:jc w:val="center"/>
            </w:pPr>
            <w:proofErr w:type="spellStart"/>
            <w:r>
              <w:t>Bosňácké</w:t>
            </w:r>
            <w:proofErr w:type="spellEnd"/>
          </w:p>
        </w:tc>
        <w:tc>
          <w:tcPr>
            <w:tcW w:w="3019" w:type="dxa"/>
            <w:shd w:val="clear" w:color="auto" w:fill="FFFFFF" w:themeFill="background1"/>
            <w:vAlign w:val="center"/>
          </w:tcPr>
          <w:p w14:paraId="30F7BB3B" w14:textId="77777777" w:rsidR="004E359D" w:rsidRDefault="004E359D" w:rsidP="004F7937">
            <w:pPr>
              <w:jc w:val="center"/>
            </w:pPr>
            <w:r>
              <w:t>14,17</w:t>
            </w:r>
          </w:p>
        </w:tc>
        <w:tc>
          <w:tcPr>
            <w:tcW w:w="3019" w:type="dxa"/>
            <w:shd w:val="clear" w:color="auto" w:fill="FFFFFF" w:themeFill="background1"/>
          </w:tcPr>
          <w:p w14:paraId="2AD69F3A" w14:textId="77777777" w:rsidR="004E359D" w:rsidRDefault="004E359D" w:rsidP="004F7937">
            <w:pPr>
              <w:jc w:val="center"/>
            </w:pPr>
            <w:r>
              <w:t>20,13</w:t>
            </w:r>
          </w:p>
        </w:tc>
      </w:tr>
      <w:tr w:rsidR="004E359D" w14:paraId="63BE151E" w14:textId="77777777" w:rsidTr="00D17BE8">
        <w:tc>
          <w:tcPr>
            <w:tcW w:w="3018" w:type="dxa"/>
            <w:shd w:val="clear" w:color="auto" w:fill="FFFFFF" w:themeFill="background1"/>
          </w:tcPr>
          <w:p w14:paraId="570C475D" w14:textId="77777777" w:rsidR="004E359D" w:rsidRDefault="004E359D" w:rsidP="004F7937">
            <w:pPr>
              <w:jc w:val="center"/>
            </w:pPr>
            <w:r>
              <w:t>Multietnické</w:t>
            </w:r>
          </w:p>
        </w:tc>
        <w:tc>
          <w:tcPr>
            <w:tcW w:w="3019" w:type="dxa"/>
            <w:shd w:val="clear" w:color="auto" w:fill="FFFFFF" w:themeFill="background1"/>
          </w:tcPr>
          <w:p w14:paraId="0D1AAA22" w14:textId="77777777" w:rsidR="004E359D" w:rsidRDefault="004E359D" w:rsidP="004F7937">
            <w:pPr>
              <w:jc w:val="center"/>
            </w:pPr>
            <w:r>
              <w:t>X</w:t>
            </w:r>
          </w:p>
        </w:tc>
        <w:tc>
          <w:tcPr>
            <w:tcW w:w="3019" w:type="dxa"/>
            <w:shd w:val="clear" w:color="auto" w:fill="FFFFFF" w:themeFill="background1"/>
            <w:vAlign w:val="center"/>
          </w:tcPr>
          <w:p w14:paraId="52FD8AAE" w14:textId="77777777" w:rsidR="004E359D" w:rsidRDefault="004E359D" w:rsidP="004F7937">
            <w:pPr>
              <w:jc w:val="center"/>
            </w:pPr>
            <w:r>
              <w:t>X</w:t>
            </w:r>
          </w:p>
        </w:tc>
      </w:tr>
      <w:tr w:rsidR="004E359D" w14:paraId="3F90F833" w14:textId="77777777" w:rsidTr="00D17BE8">
        <w:tc>
          <w:tcPr>
            <w:tcW w:w="3018" w:type="dxa"/>
            <w:shd w:val="clear" w:color="auto" w:fill="FFFFFF" w:themeFill="background1"/>
          </w:tcPr>
          <w:p w14:paraId="0E3D0CEC" w14:textId="77777777" w:rsidR="004E359D" w:rsidRDefault="004E359D" w:rsidP="004F7937">
            <w:pPr>
              <w:jc w:val="center"/>
            </w:pPr>
            <w:r>
              <w:t>Chorvatské</w:t>
            </w:r>
          </w:p>
        </w:tc>
        <w:tc>
          <w:tcPr>
            <w:tcW w:w="3019" w:type="dxa"/>
            <w:shd w:val="clear" w:color="auto" w:fill="FFFFFF" w:themeFill="background1"/>
          </w:tcPr>
          <w:p w14:paraId="57257839" w14:textId="77777777" w:rsidR="004E359D" w:rsidRDefault="004E359D" w:rsidP="004F7937">
            <w:pPr>
              <w:jc w:val="center"/>
            </w:pPr>
            <w:r>
              <w:t>74,30</w:t>
            </w:r>
          </w:p>
        </w:tc>
        <w:tc>
          <w:tcPr>
            <w:tcW w:w="3019" w:type="dxa"/>
            <w:shd w:val="clear" w:color="auto" w:fill="FFFFFF" w:themeFill="background1"/>
          </w:tcPr>
          <w:p w14:paraId="53820F47" w14:textId="77777777" w:rsidR="004E359D" w:rsidRDefault="004E359D" w:rsidP="004F7937">
            <w:pPr>
              <w:jc w:val="center"/>
            </w:pPr>
            <w:r>
              <w:t>68,42</w:t>
            </w:r>
          </w:p>
        </w:tc>
      </w:tr>
      <w:tr w:rsidR="004E359D" w14:paraId="092EE94E" w14:textId="77777777" w:rsidTr="00D17BE8">
        <w:tc>
          <w:tcPr>
            <w:tcW w:w="3018" w:type="dxa"/>
            <w:shd w:val="clear" w:color="auto" w:fill="FFFFFF" w:themeFill="background1"/>
          </w:tcPr>
          <w:p w14:paraId="378E9B76" w14:textId="77777777" w:rsidR="004E359D" w:rsidRDefault="004E359D" w:rsidP="004F7937">
            <w:pPr>
              <w:jc w:val="center"/>
            </w:pPr>
            <w:r>
              <w:t>Srbské</w:t>
            </w:r>
          </w:p>
        </w:tc>
        <w:tc>
          <w:tcPr>
            <w:tcW w:w="3019" w:type="dxa"/>
            <w:shd w:val="clear" w:color="auto" w:fill="FFFFFF" w:themeFill="background1"/>
          </w:tcPr>
          <w:p w14:paraId="74EEDD06" w14:textId="77777777" w:rsidR="004E359D" w:rsidRDefault="004E359D" w:rsidP="004F7937">
            <w:pPr>
              <w:jc w:val="center"/>
            </w:pPr>
            <w:r>
              <w:t>10,59</w:t>
            </w:r>
          </w:p>
        </w:tc>
        <w:tc>
          <w:tcPr>
            <w:tcW w:w="3019" w:type="dxa"/>
            <w:shd w:val="clear" w:color="auto" w:fill="FFFFFF" w:themeFill="background1"/>
          </w:tcPr>
          <w:p w14:paraId="0AA2233F" w14:textId="77777777" w:rsidR="004E359D" w:rsidRDefault="004E359D" w:rsidP="008833A5">
            <w:pPr>
              <w:keepNext/>
              <w:jc w:val="center"/>
            </w:pPr>
            <w:r>
              <w:t>11,44</w:t>
            </w:r>
          </w:p>
        </w:tc>
      </w:tr>
    </w:tbl>
    <w:p w14:paraId="67B8F866" w14:textId="3BB9A0ED" w:rsidR="004E359D" w:rsidRPr="008833A5" w:rsidRDefault="008833A5" w:rsidP="008833A5">
      <w:pPr>
        <w:pStyle w:val="Titulek"/>
        <w:rPr>
          <w:sz w:val="20"/>
          <w:szCs w:val="20"/>
        </w:rPr>
      </w:pPr>
      <w:bookmarkStart w:id="49" w:name="_Toc164883584"/>
      <w:r w:rsidRPr="008833A5">
        <w:rPr>
          <w:sz w:val="20"/>
          <w:szCs w:val="20"/>
        </w:rPr>
        <w:t xml:space="preserve">Tabulka </w:t>
      </w:r>
      <w:r w:rsidR="001A7B56">
        <w:rPr>
          <w:sz w:val="20"/>
          <w:szCs w:val="20"/>
        </w:rPr>
        <w:fldChar w:fldCharType="begin"/>
      </w:r>
      <w:r w:rsidR="001A7B56">
        <w:rPr>
          <w:sz w:val="20"/>
          <w:szCs w:val="20"/>
        </w:rPr>
        <w:instrText xml:space="preserve"> SEQ Tabulka \* ARABIC </w:instrText>
      </w:r>
      <w:r w:rsidR="001A7B56">
        <w:rPr>
          <w:sz w:val="20"/>
          <w:szCs w:val="20"/>
        </w:rPr>
        <w:fldChar w:fldCharType="separate"/>
      </w:r>
      <w:r w:rsidR="001A7B56">
        <w:rPr>
          <w:noProof/>
          <w:sz w:val="20"/>
          <w:szCs w:val="20"/>
        </w:rPr>
        <w:t>14</w:t>
      </w:r>
      <w:r w:rsidR="001A7B56">
        <w:rPr>
          <w:sz w:val="20"/>
          <w:szCs w:val="20"/>
        </w:rPr>
        <w:fldChar w:fldCharType="end"/>
      </w:r>
      <w:r w:rsidRPr="008833A5">
        <w:rPr>
          <w:sz w:val="20"/>
          <w:szCs w:val="20"/>
        </w:rPr>
        <w:t xml:space="preserve"> - srovnání výsledků voleb </w:t>
      </w:r>
      <w:r w:rsidR="00733493" w:rsidRPr="008833A5">
        <w:rPr>
          <w:sz w:val="20"/>
          <w:szCs w:val="20"/>
        </w:rPr>
        <w:t>s</w:t>
      </w:r>
      <w:r w:rsidR="00733493">
        <w:rPr>
          <w:sz w:val="20"/>
          <w:szCs w:val="20"/>
        </w:rPr>
        <w:t> </w:t>
      </w:r>
      <w:r w:rsidRPr="008833A5">
        <w:rPr>
          <w:sz w:val="20"/>
          <w:szCs w:val="20"/>
        </w:rPr>
        <w:t>etnickým složením ve volebním obvodu Jih</w:t>
      </w:r>
      <w:bookmarkEnd w:id="49"/>
    </w:p>
    <w:p w14:paraId="4C10E13B" w14:textId="18D06084" w:rsidR="004E359D" w:rsidRDefault="00733493" w:rsidP="004E359D">
      <w:pPr>
        <w:pStyle w:val="text"/>
      </w:pPr>
      <w:r w:rsidRPr="004E359D">
        <w:t>Z</w:t>
      </w:r>
      <w:r>
        <w:t> </w:t>
      </w:r>
      <w:r w:rsidR="004E359D" w:rsidRPr="004E359D">
        <w:t xml:space="preserve">výše vyobrazených tabulek je patrné, že procentuální podíly hlasů chorvatských </w:t>
      </w:r>
      <w:r w:rsidRPr="004E359D">
        <w:t>a</w:t>
      </w:r>
      <w:r>
        <w:t> </w:t>
      </w:r>
      <w:r w:rsidR="004E359D" w:rsidRPr="004E359D">
        <w:t xml:space="preserve">srbských stran </w:t>
      </w:r>
      <w:r w:rsidRPr="004E359D">
        <w:t>a</w:t>
      </w:r>
      <w:r>
        <w:t> </w:t>
      </w:r>
      <w:r w:rsidR="004E359D" w:rsidRPr="004E359D">
        <w:t xml:space="preserve">koalic zhruba kopírují etnické složení populace </w:t>
      </w:r>
      <w:r w:rsidRPr="004E359D">
        <w:t>v</w:t>
      </w:r>
      <w:r>
        <w:t> </w:t>
      </w:r>
      <w:r w:rsidR="004E359D" w:rsidRPr="004E359D">
        <w:t xml:space="preserve">Mostaru. Lehce nižší podpora chorvatských stran </w:t>
      </w:r>
      <w:r w:rsidRPr="004E359D">
        <w:t>a</w:t>
      </w:r>
      <w:r>
        <w:t> </w:t>
      </w:r>
      <w:r w:rsidR="004E359D" w:rsidRPr="004E359D">
        <w:t xml:space="preserve">koalic může souviset </w:t>
      </w:r>
      <w:r w:rsidRPr="004E359D">
        <w:t>s</w:t>
      </w:r>
      <w:r>
        <w:t> </w:t>
      </w:r>
      <w:r w:rsidR="004E359D" w:rsidRPr="004E359D">
        <w:t xml:space="preserve">dlouhodobým odchodem Chorvatů </w:t>
      </w:r>
      <w:r w:rsidRPr="004E359D">
        <w:t>z</w:t>
      </w:r>
      <w:r>
        <w:t> </w:t>
      </w:r>
      <w:r w:rsidR="004E359D" w:rsidRPr="004E359D">
        <w:t xml:space="preserve">Bosny </w:t>
      </w:r>
      <w:r w:rsidRPr="004E359D">
        <w:t>a</w:t>
      </w:r>
      <w:r>
        <w:t> </w:t>
      </w:r>
      <w:r w:rsidR="004E359D" w:rsidRPr="004E359D">
        <w:t xml:space="preserve">Hercegoviny do zahraničí, což mohlo snížit podíl Chorvatů </w:t>
      </w:r>
      <w:r w:rsidRPr="004E359D">
        <w:t>v</w:t>
      </w:r>
      <w:r>
        <w:t> </w:t>
      </w:r>
      <w:r w:rsidR="004E359D" w:rsidRPr="004E359D">
        <w:t xml:space="preserve">Mostaru </w:t>
      </w:r>
      <w:r w:rsidRPr="004E359D">
        <w:t>v</w:t>
      </w:r>
      <w:r>
        <w:t> </w:t>
      </w:r>
      <w:r w:rsidR="004E359D" w:rsidRPr="004E359D">
        <w:t xml:space="preserve">době voleb (N1info, 2022). Srbská koalice se naopak výrazně snažila mobilizovat srbské voliče </w:t>
      </w:r>
      <w:r w:rsidRPr="004E359D">
        <w:t>s</w:t>
      </w:r>
      <w:r>
        <w:t> </w:t>
      </w:r>
      <w:r w:rsidR="004E359D" w:rsidRPr="004E359D">
        <w:t xml:space="preserve">možností volit </w:t>
      </w:r>
      <w:r w:rsidRPr="004E359D">
        <w:t>v</w:t>
      </w:r>
      <w:r>
        <w:t> </w:t>
      </w:r>
      <w:r w:rsidR="004E359D" w:rsidRPr="004E359D">
        <w:t xml:space="preserve">mostarských volbách ze zahraničí, čemuž odpovídá </w:t>
      </w:r>
      <w:r w:rsidRPr="004E359D">
        <w:t>i</w:t>
      </w:r>
      <w:r>
        <w:t> </w:t>
      </w:r>
      <w:r w:rsidR="004E359D" w:rsidRPr="004E359D">
        <w:t xml:space="preserve">vysoký podíl korespondenčních hlasů ze zahraničí pro tuto koalici, 406 </w:t>
      </w:r>
      <w:r w:rsidRPr="004E359D">
        <w:t>z</w:t>
      </w:r>
      <w:r>
        <w:t> </w:t>
      </w:r>
      <w:r w:rsidR="004E359D" w:rsidRPr="004E359D">
        <w:t>2 585 hlasů</w:t>
      </w:r>
      <w:r w:rsidR="00E34EF9">
        <w:t xml:space="preserve"> (</w:t>
      </w:r>
      <w:proofErr w:type="spellStart"/>
      <w:r w:rsidR="00E34EF9" w:rsidRPr="00E34EF9">
        <w:rPr>
          <w:color w:val="000000" w:themeColor="text1"/>
        </w:rPr>
        <w:t>Centralna</w:t>
      </w:r>
      <w:proofErr w:type="spellEnd"/>
      <w:r w:rsidR="00E34EF9" w:rsidRPr="00E34EF9">
        <w:rPr>
          <w:color w:val="000000" w:themeColor="text1"/>
        </w:rPr>
        <w:t xml:space="preserve"> </w:t>
      </w:r>
      <w:proofErr w:type="spellStart"/>
      <w:r w:rsidR="00E34EF9" w:rsidRPr="00E34EF9">
        <w:rPr>
          <w:color w:val="000000" w:themeColor="text1"/>
        </w:rPr>
        <w:t>izborna</w:t>
      </w:r>
      <w:proofErr w:type="spellEnd"/>
      <w:r w:rsidR="00E34EF9" w:rsidRPr="00E34EF9">
        <w:rPr>
          <w:color w:val="000000" w:themeColor="text1"/>
        </w:rPr>
        <w:t xml:space="preserve"> </w:t>
      </w:r>
      <w:proofErr w:type="spellStart"/>
      <w:r w:rsidR="00E34EF9" w:rsidRPr="00E34EF9">
        <w:rPr>
          <w:color w:val="000000" w:themeColor="text1"/>
        </w:rPr>
        <w:t>komisija</w:t>
      </w:r>
      <w:proofErr w:type="spellEnd"/>
      <w:r w:rsidR="00E34EF9" w:rsidRPr="00E34EF9">
        <w:rPr>
          <w:color w:val="000000" w:themeColor="text1"/>
        </w:rPr>
        <w:t xml:space="preserve"> </w:t>
      </w:r>
      <w:proofErr w:type="spellStart"/>
      <w:r w:rsidR="00E34EF9" w:rsidRPr="00E34EF9">
        <w:rPr>
          <w:color w:val="000000" w:themeColor="text1"/>
        </w:rPr>
        <w:t>BiH</w:t>
      </w:r>
      <w:proofErr w:type="spellEnd"/>
      <w:r w:rsidR="00E34EF9" w:rsidRPr="00E34EF9">
        <w:rPr>
          <w:color w:val="000000" w:themeColor="text1"/>
        </w:rPr>
        <w:t xml:space="preserve">, </w:t>
      </w:r>
      <w:r w:rsidR="00E34EF9">
        <w:rPr>
          <w:color w:val="000000" w:themeColor="text1"/>
        </w:rPr>
        <w:t>2021</w:t>
      </w:r>
      <w:r w:rsidR="004467C2">
        <w:rPr>
          <w:color w:val="000000" w:themeColor="text1"/>
        </w:rPr>
        <w:t>a</w:t>
      </w:r>
      <w:r w:rsidR="00E34EF9">
        <w:rPr>
          <w:color w:val="000000" w:themeColor="text1"/>
        </w:rPr>
        <w:t>).</w:t>
      </w:r>
      <w:r w:rsidR="004E359D" w:rsidRPr="004E359D">
        <w:t xml:space="preserve"> Naopak </w:t>
      </w:r>
      <w:r w:rsidRPr="004E359D">
        <w:t>u</w:t>
      </w:r>
      <w:r>
        <w:t> </w:t>
      </w:r>
      <w:proofErr w:type="spellStart"/>
      <w:r w:rsidR="004E359D" w:rsidRPr="004E359D">
        <w:t>bosňáckých</w:t>
      </w:r>
      <w:proofErr w:type="spellEnd"/>
      <w:r w:rsidR="004E359D" w:rsidRPr="004E359D">
        <w:t xml:space="preserve"> stran se na první pohled může jevit, že získané hlasy výrazně neodpovídají podílu Bosňáků ve městě, avšak tento nepoměr můžeme vysvětlit následovně. Ačkoliv se multietnické strany </w:t>
      </w:r>
      <w:r w:rsidRPr="004E359D">
        <w:t>a</w:t>
      </w:r>
      <w:r>
        <w:t> </w:t>
      </w:r>
      <w:r w:rsidR="004E359D" w:rsidRPr="004E359D">
        <w:t xml:space="preserve">koalice prezentují jako subjekty pro všechny bez ohledu na etnickou příslušnost, lze ze srovnání spatřovat, že jejich voličská podpora pochází primárně </w:t>
      </w:r>
      <w:r w:rsidRPr="004E359D">
        <w:t>z</w:t>
      </w:r>
      <w:r>
        <w:t> </w:t>
      </w:r>
      <w:r w:rsidR="004E359D" w:rsidRPr="004E359D">
        <w:t xml:space="preserve">řad </w:t>
      </w:r>
      <w:proofErr w:type="spellStart"/>
      <w:r w:rsidR="004E359D" w:rsidRPr="004E359D">
        <w:t>bosňáckých</w:t>
      </w:r>
      <w:proofErr w:type="spellEnd"/>
      <w:r w:rsidR="004E359D" w:rsidRPr="004E359D">
        <w:t xml:space="preserve"> voličů</w:t>
      </w:r>
      <w:r w:rsidR="001A7B56">
        <w:t xml:space="preserve">, což ostatně potvrzuje </w:t>
      </w:r>
      <w:r w:rsidR="00EB3133">
        <w:t>i </w:t>
      </w:r>
      <w:proofErr w:type="spellStart"/>
      <w:r w:rsidR="001A7B56">
        <w:t>Kasum</w:t>
      </w:r>
      <w:proofErr w:type="spellEnd"/>
      <w:r w:rsidR="001A7B56">
        <w:t xml:space="preserve"> (202</w:t>
      </w:r>
      <w:r w:rsidR="00A70C1C">
        <w:t>2</w:t>
      </w:r>
      <w:r w:rsidR="001A7B56">
        <w:t xml:space="preserve">) ve svém výzkumu. </w:t>
      </w:r>
      <w:r w:rsidR="004E359D" w:rsidRPr="004E359D">
        <w:t xml:space="preserve"> Součet procentuálních podílů hlasů </w:t>
      </w:r>
      <w:proofErr w:type="spellStart"/>
      <w:r w:rsidR="004E359D" w:rsidRPr="004E359D">
        <w:t>bosňáckých</w:t>
      </w:r>
      <w:proofErr w:type="spellEnd"/>
      <w:r w:rsidR="004E359D" w:rsidRPr="004E359D">
        <w:t xml:space="preserve"> </w:t>
      </w:r>
      <w:r w:rsidRPr="004E359D">
        <w:t>a</w:t>
      </w:r>
      <w:r>
        <w:t> </w:t>
      </w:r>
      <w:r w:rsidR="004E359D" w:rsidRPr="004E359D">
        <w:t xml:space="preserve">multietnických subjektů </w:t>
      </w:r>
      <w:r w:rsidRPr="004E359D">
        <w:t>v</w:t>
      </w:r>
      <w:r>
        <w:t> </w:t>
      </w:r>
      <w:r w:rsidR="004E359D" w:rsidRPr="004E359D">
        <w:t xml:space="preserve">případě celoměstského obvodu dává dohromady 48,26 %, volebního obvodu Sever 84,32 % </w:t>
      </w:r>
      <w:r w:rsidRPr="004E359D">
        <w:t>a</w:t>
      </w:r>
      <w:r>
        <w:t> </w:t>
      </w:r>
      <w:r w:rsidR="004E359D" w:rsidRPr="004E359D">
        <w:t xml:space="preserve">volebního obvodu Jihovýchod 95,52 %, přičemž tyto výsledné součty už výrazně více korelují </w:t>
      </w:r>
      <w:r w:rsidRPr="004E359D">
        <w:t>s</w:t>
      </w:r>
      <w:r>
        <w:t> </w:t>
      </w:r>
      <w:r w:rsidR="004E359D" w:rsidRPr="004E359D">
        <w:t xml:space="preserve">podílem </w:t>
      </w:r>
      <w:proofErr w:type="spellStart"/>
      <w:r w:rsidR="004E359D" w:rsidRPr="004E359D">
        <w:t>bosňácké</w:t>
      </w:r>
      <w:proofErr w:type="spellEnd"/>
      <w:r w:rsidR="004E359D" w:rsidRPr="004E359D">
        <w:t xml:space="preserve"> populace</w:t>
      </w:r>
      <w:r w:rsidR="004467C2">
        <w:t xml:space="preserve"> v daných obvodech</w:t>
      </w:r>
      <w:r w:rsidR="004E359D" w:rsidRPr="004E359D">
        <w:t xml:space="preserve">. Dokonce můžeme vidět, že výsledný součet podíl Bosňáků lehce převyšuje. Příčinou můžou být hlasy voličů, kteří se neřadí ani </w:t>
      </w:r>
      <w:r w:rsidRPr="004E359D">
        <w:t>k</w:t>
      </w:r>
      <w:r>
        <w:t> </w:t>
      </w:r>
      <w:r w:rsidR="004E359D" w:rsidRPr="004E359D">
        <w:t xml:space="preserve">jedné </w:t>
      </w:r>
      <w:r w:rsidRPr="004E359D">
        <w:t>z</w:t>
      </w:r>
      <w:r>
        <w:t> </w:t>
      </w:r>
      <w:r w:rsidR="004E359D" w:rsidRPr="004E359D">
        <w:t xml:space="preserve">vyjmenovaných </w:t>
      </w:r>
      <w:r w:rsidR="004E359D" w:rsidRPr="004E359D">
        <w:lastRenderedPageBreak/>
        <w:t xml:space="preserve">etnických skupin </w:t>
      </w:r>
      <w:r w:rsidRPr="004E359D">
        <w:t>a</w:t>
      </w:r>
      <w:r>
        <w:t> </w:t>
      </w:r>
      <w:r w:rsidR="004E359D" w:rsidRPr="004E359D">
        <w:t xml:space="preserve">kteří se proto často uchylují </w:t>
      </w:r>
      <w:r w:rsidRPr="004E359D">
        <w:t>k</w:t>
      </w:r>
      <w:r>
        <w:t> </w:t>
      </w:r>
      <w:r w:rsidR="004E359D" w:rsidRPr="004E359D">
        <w:t xml:space="preserve">volbě subjektů profilujících se jako multietnické, nicméně podíl těchto lidí </w:t>
      </w:r>
      <w:r w:rsidRPr="004E359D">
        <w:t>v</w:t>
      </w:r>
      <w:r w:rsidR="003B20F5">
        <w:t>e</w:t>
      </w:r>
      <w:r>
        <w:t> </w:t>
      </w:r>
      <w:r w:rsidR="004E359D" w:rsidRPr="004E359D">
        <w:t xml:space="preserve">městě není signifikantní. Částečně specifický je volební obvod Jih, kde žije dominantně chorvatské obyvatelstvo </w:t>
      </w:r>
      <w:r w:rsidRPr="004E359D">
        <w:t>a</w:t>
      </w:r>
      <w:r>
        <w:t> </w:t>
      </w:r>
      <w:r w:rsidR="004E359D" w:rsidRPr="004E359D">
        <w:t xml:space="preserve">ve kterém nekandidovala žádná </w:t>
      </w:r>
      <w:r w:rsidRPr="004E359D">
        <w:t>z</w:t>
      </w:r>
      <w:r>
        <w:t> </w:t>
      </w:r>
      <w:r w:rsidR="004E359D" w:rsidRPr="004E359D">
        <w:t xml:space="preserve">výše uvedených multietnických stran </w:t>
      </w:r>
      <w:r w:rsidRPr="004E359D">
        <w:t>a</w:t>
      </w:r>
      <w:r>
        <w:t> </w:t>
      </w:r>
      <w:r w:rsidR="004E359D" w:rsidRPr="004E359D">
        <w:t xml:space="preserve">koalic. Kandidovaly tedy pouze etnicky založené subjekty, </w:t>
      </w:r>
      <w:r w:rsidRPr="004E359D">
        <w:t>a</w:t>
      </w:r>
      <w:r>
        <w:t> </w:t>
      </w:r>
      <w:r w:rsidRPr="004E359D">
        <w:t>i</w:t>
      </w:r>
      <w:r>
        <w:t> </w:t>
      </w:r>
      <w:r w:rsidR="004E359D" w:rsidRPr="004E359D">
        <w:t xml:space="preserve">tady můžeme vidět souvislost mezi volebními výsledky </w:t>
      </w:r>
      <w:r w:rsidRPr="004E359D">
        <w:t>a</w:t>
      </w:r>
      <w:r>
        <w:t> </w:t>
      </w:r>
      <w:r w:rsidR="004E359D" w:rsidRPr="004E359D">
        <w:t>etnickým složením voličů. Celkově lze konstatovat, že volební výsledky kopírují etnické složení města Mostar.</w:t>
      </w:r>
    </w:p>
    <w:p w14:paraId="115220A5" w14:textId="4A36AA47" w:rsidR="004E359D" w:rsidRDefault="006E360F" w:rsidP="004E359D">
      <w:pPr>
        <w:pStyle w:val="Hlavnnadpis"/>
      </w:pPr>
      <w:bookmarkStart w:id="50" w:name="_Toc164894675"/>
      <w:r>
        <w:lastRenderedPageBreak/>
        <w:t>Etnická segmentace v každodenních činnostech sociální sféry</w:t>
      </w:r>
      <w:bookmarkEnd w:id="50"/>
    </w:p>
    <w:p w14:paraId="0E068E66" w14:textId="13AAD215" w:rsidR="00634D6D" w:rsidRDefault="00461487" w:rsidP="00634D6D">
      <w:pPr>
        <w:pStyle w:val="text"/>
      </w:pPr>
      <w:r>
        <w:t xml:space="preserve">V této kapitole budu zkoumat existenci etnické segmentace ve třech vybraných oblastech, které se týkají každodenních činností obyvatel Mostaru. Půjde </w:t>
      </w:r>
      <w:r w:rsidR="00733493">
        <w:t>o </w:t>
      </w:r>
      <w:r>
        <w:t xml:space="preserve">oblast vzdělávání, pojmenovávání veřejných míst </w:t>
      </w:r>
      <w:r w:rsidR="00733493">
        <w:t>a </w:t>
      </w:r>
      <w:r>
        <w:t>divadla.</w:t>
      </w:r>
    </w:p>
    <w:p w14:paraId="4740AC30" w14:textId="50375FFD" w:rsidR="004E359D" w:rsidRDefault="004E359D" w:rsidP="004E359D">
      <w:pPr>
        <w:pStyle w:val="Podnadpis1"/>
      </w:pPr>
      <w:bookmarkStart w:id="51" w:name="_Toc164894676"/>
      <w:r>
        <w:t>Vzdělávání</w:t>
      </w:r>
      <w:bookmarkEnd w:id="51"/>
    </w:p>
    <w:p w14:paraId="05E44678" w14:textId="15DA76EE" w:rsidR="004E359D" w:rsidRDefault="004E359D" w:rsidP="004E359D">
      <w:pPr>
        <w:pStyle w:val="text"/>
      </w:pPr>
      <w:r>
        <w:t xml:space="preserve">Vzdělávání jakožto neoddělitelná součást lidského života bude další zkoumanou oblastí, ve které bude zjišťováno, zda </w:t>
      </w:r>
      <w:r w:rsidR="00733493">
        <w:t>v </w:t>
      </w:r>
      <w:r>
        <w:t xml:space="preserve">ní existuje etnická segmentace obyvatel. Jedná se </w:t>
      </w:r>
      <w:r w:rsidR="00733493">
        <w:t>o </w:t>
      </w:r>
      <w:r>
        <w:t xml:space="preserve">oblast velkého významu, zejména </w:t>
      </w:r>
      <w:r w:rsidR="00733493">
        <w:t>v </w:t>
      </w:r>
      <w:r>
        <w:t xml:space="preserve">Bosně </w:t>
      </w:r>
      <w:r w:rsidR="00733493">
        <w:t>a </w:t>
      </w:r>
      <w:r>
        <w:t xml:space="preserve">Hercegovině, neboť </w:t>
      </w:r>
      <w:r w:rsidR="00733493">
        <w:t>i </w:t>
      </w:r>
      <w:r>
        <w:t xml:space="preserve">tato je ovlivněná multietnickou populační strukturou. Zlomovým bodem byl rok 1997, kdy místní úřady zablokovaly jakoukoliv snahu </w:t>
      </w:r>
      <w:r w:rsidR="00733493">
        <w:t>o </w:t>
      </w:r>
      <w:r>
        <w:t xml:space="preserve">reintegraci uprchlíků </w:t>
      </w:r>
      <w:r w:rsidR="00733493">
        <w:t>a </w:t>
      </w:r>
      <w:r>
        <w:t xml:space="preserve">vytvořily dočasný model vzdělávání nazvaný „dvě školy pod jednou střechou,“ kdy navrátilci museli využívat improvizované prostory pro výuku, zatímco ostatní studenti se mohli učit </w:t>
      </w:r>
      <w:r w:rsidR="00733493">
        <w:t>v </w:t>
      </w:r>
      <w:r>
        <w:t xml:space="preserve">oficiálních školních budovách. Ve smíšených kantonech </w:t>
      </w:r>
      <w:r w:rsidR="00733493">
        <w:t>s </w:t>
      </w:r>
      <w:r>
        <w:t xml:space="preserve">bosenským </w:t>
      </w:r>
      <w:r w:rsidR="00733493">
        <w:t>a </w:t>
      </w:r>
      <w:r>
        <w:t xml:space="preserve">chorvatským obyvatelstvem (platí </w:t>
      </w:r>
      <w:r w:rsidR="00733493">
        <w:t>i </w:t>
      </w:r>
      <w:r>
        <w:t xml:space="preserve">pro Mostar) byly školy rozděleny na dvě části: chorvatskou </w:t>
      </w:r>
      <w:r w:rsidR="00733493">
        <w:t>a </w:t>
      </w:r>
      <w:r>
        <w:t>bosenskou (</w:t>
      </w:r>
      <w:proofErr w:type="spellStart"/>
      <w:r>
        <w:t>Išerić</w:t>
      </w:r>
      <w:proofErr w:type="spellEnd"/>
      <w:r>
        <w:t>, 2016). Tento model měl fungovat jako přechodné opatření po dobu jednoho roku, avšak platí dodnes (</w:t>
      </w:r>
      <w:proofErr w:type="spellStart"/>
      <w:r>
        <w:t>Jiménez</w:t>
      </w:r>
      <w:proofErr w:type="spellEnd"/>
      <w:r>
        <w:t>, 2023).</w:t>
      </w:r>
    </w:p>
    <w:p w14:paraId="2170217E" w14:textId="43615333" w:rsidR="004E359D" w:rsidRDefault="004E359D" w:rsidP="004E359D">
      <w:pPr>
        <w:pStyle w:val="text"/>
      </w:pPr>
      <w:r>
        <w:t xml:space="preserve">Ačkoliv </w:t>
      </w:r>
      <w:r w:rsidR="00733493">
        <w:t>v </w:t>
      </w:r>
      <w:r>
        <w:t xml:space="preserve">Bosně </w:t>
      </w:r>
      <w:r w:rsidR="00733493">
        <w:t>a </w:t>
      </w:r>
      <w:r>
        <w:t xml:space="preserve">Hercegovině neexistuje přesná definice pojmu „dvě školy pod jednou střechou,“ určitou definici poskytuje </w:t>
      </w:r>
      <w:proofErr w:type="spellStart"/>
      <w:r>
        <w:t>OSCE</w:t>
      </w:r>
      <w:proofErr w:type="spellEnd"/>
      <w:r>
        <w:t xml:space="preserve"> (2018, s. 10), která zní následovně: „</w:t>
      </w:r>
      <w:r w:rsidR="00733493">
        <w:t>V </w:t>
      </w:r>
      <w:r>
        <w:t xml:space="preserve">jedné budově sídlí dvě školy </w:t>
      </w:r>
      <w:r w:rsidR="00733493">
        <w:t>a </w:t>
      </w:r>
      <w:r>
        <w:t xml:space="preserve">děti stejného věku navštěvují stejné nebo podobné programy, ale odděleně na základě etnické příslušnosti. </w:t>
      </w:r>
      <w:r w:rsidR="00733493">
        <w:t>V </w:t>
      </w:r>
      <w:r>
        <w:t xml:space="preserve">některých případech děti používají oddělené vchody do budovy, mají odlišené časové rozvržení výuky </w:t>
      </w:r>
      <w:r w:rsidR="00733493">
        <w:t>a </w:t>
      </w:r>
      <w:r>
        <w:t xml:space="preserve">někdy od sebe mohou být dokonce </w:t>
      </w:r>
      <w:r w:rsidR="00733493">
        <w:t>i </w:t>
      </w:r>
      <w:r>
        <w:t xml:space="preserve">fyzicky odděleni plotem.“ Přestože bylo vydáno několik soudních rozsudků, že při takovém jednání dochází </w:t>
      </w:r>
      <w:r w:rsidR="00733493">
        <w:t>k </w:t>
      </w:r>
      <w:r>
        <w:t xml:space="preserve">diskriminaci na základě etnické příslušnosti, stále se </w:t>
      </w:r>
      <w:r w:rsidR="00733493">
        <w:t>v </w:t>
      </w:r>
      <w:r>
        <w:t xml:space="preserve">Bosně </w:t>
      </w:r>
      <w:r w:rsidR="00733493">
        <w:t>a </w:t>
      </w:r>
      <w:r>
        <w:t>Hercegovině, včetně Mostaru, vyskytuje několik takových škol (</w:t>
      </w:r>
      <w:proofErr w:type="spellStart"/>
      <w:r>
        <w:t>OSCE</w:t>
      </w:r>
      <w:proofErr w:type="spellEnd"/>
      <w:r>
        <w:t>, 2018, s. 20-21).</w:t>
      </w:r>
    </w:p>
    <w:p w14:paraId="65C1A594" w14:textId="63D2046C" w:rsidR="004E359D" w:rsidRDefault="004E359D" w:rsidP="004E359D">
      <w:pPr>
        <w:pStyle w:val="text"/>
      </w:pPr>
      <w:r>
        <w:t xml:space="preserve">Na území Mostaru se nachází celkem 24 základních škol, přičemž žádná </w:t>
      </w:r>
      <w:r w:rsidR="00733493">
        <w:t>z </w:t>
      </w:r>
      <w:r>
        <w:t xml:space="preserve">nich nefunguje podle výše zmíněného modelu. Školy tak tedy nabízí pouze jednu formu studijního programu – bosenský, či chorvatský. Vzdělávání na tomto stupni je tedy vždy rozděleno podle etnické příslušnosti (Grad Mostar, 2024; </w:t>
      </w:r>
      <w:proofErr w:type="spellStart"/>
      <w:r>
        <w:t>OSCE</w:t>
      </w:r>
      <w:proofErr w:type="spellEnd"/>
      <w:r>
        <w:t>, 2018).</w:t>
      </w:r>
    </w:p>
    <w:p w14:paraId="50FA118E" w14:textId="4537152C" w:rsidR="004E359D" w:rsidRDefault="004E359D" w:rsidP="004E359D">
      <w:pPr>
        <w:pStyle w:val="text"/>
      </w:pPr>
      <w:r>
        <w:t xml:space="preserve">Středních škol se na území Mostaru nachází 19, přičemž 3 </w:t>
      </w:r>
      <w:r w:rsidR="00733493">
        <w:t>z </w:t>
      </w:r>
      <w:r>
        <w:t xml:space="preserve">nich fungují modelem „školy pod jednou střechou.“ Jmenovitě jde </w:t>
      </w:r>
      <w:r w:rsidR="00733493">
        <w:t>o </w:t>
      </w:r>
      <w:r>
        <w:t xml:space="preserve">Střední školu strojní </w:t>
      </w:r>
      <w:r w:rsidR="00733493">
        <w:t>a </w:t>
      </w:r>
      <w:r>
        <w:t>dopravní (</w:t>
      </w:r>
      <w:proofErr w:type="spellStart"/>
      <w:r>
        <w:t>Mašinsko-saobraćajna</w:t>
      </w:r>
      <w:proofErr w:type="spellEnd"/>
      <w:r>
        <w:t xml:space="preserve"> </w:t>
      </w:r>
      <w:proofErr w:type="spellStart"/>
      <w:r>
        <w:lastRenderedPageBreak/>
        <w:t>srednja</w:t>
      </w:r>
      <w:proofErr w:type="spellEnd"/>
      <w:r>
        <w:t xml:space="preserve"> škola), Střední školu dopravní (</w:t>
      </w:r>
      <w:proofErr w:type="spellStart"/>
      <w:r>
        <w:t>Prometna</w:t>
      </w:r>
      <w:proofErr w:type="spellEnd"/>
      <w:r>
        <w:t xml:space="preserve"> </w:t>
      </w:r>
      <w:proofErr w:type="spellStart"/>
      <w:r>
        <w:t>srednja</w:t>
      </w:r>
      <w:proofErr w:type="spellEnd"/>
      <w:r>
        <w:t xml:space="preserve"> škola) </w:t>
      </w:r>
      <w:r w:rsidR="00733493">
        <w:t>a </w:t>
      </w:r>
      <w:r>
        <w:t>Gymnázium Mostar (</w:t>
      </w:r>
      <w:proofErr w:type="spellStart"/>
      <w:r>
        <w:t>Gimnazija</w:t>
      </w:r>
      <w:proofErr w:type="spellEnd"/>
      <w:r>
        <w:t xml:space="preserve"> Mostar). </w:t>
      </w:r>
      <w:r w:rsidR="00733493">
        <w:t>V </w:t>
      </w:r>
      <w:r>
        <w:t xml:space="preserve">případě prvních dvou zmíněných se jedná </w:t>
      </w:r>
      <w:r w:rsidR="00733493">
        <w:t>o </w:t>
      </w:r>
      <w:r>
        <w:t xml:space="preserve">typický příklad tohoto modelu, kdy obě tyto instituce fungují nezávisle na sobě, avšak sdílí stejnou budovu. Gymnázium Mostar je specifický příklad, který nabízí možnost obou vzdělávacích programů </w:t>
      </w:r>
      <w:r w:rsidR="00733493">
        <w:t>v </w:t>
      </w:r>
      <w:r>
        <w:t xml:space="preserve">rámci jedné instituce </w:t>
      </w:r>
      <w:r w:rsidR="00733493">
        <w:t>a </w:t>
      </w:r>
      <w:r>
        <w:t xml:space="preserve">budovy. Mají společný vchod, učebny, sportovní zařízení, navštěvují velkou část předmětů společně, učí je stejní učitelé. Každý ze studentů si může vybrat studijní program podle jazyka, avšak drtivá část studia probíhá neodděleně. Jedná se </w:t>
      </w:r>
      <w:r w:rsidR="00733493">
        <w:t>o </w:t>
      </w:r>
      <w:r>
        <w:t xml:space="preserve">správný příklad modelu „dvou škol pod jednou střechou,“ kdy studenti mohou studovat podle odlišeného </w:t>
      </w:r>
      <w:proofErr w:type="spellStart"/>
      <w:r>
        <w:t>curricula</w:t>
      </w:r>
      <w:proofErr w:type="spellEnd"/>
      <w:r>
        <w:t xml:space="preserve">, avšak nejsou zde téměř žádné projevy etnické segmentace. Zbylé školy vedou výuku podle jednoho ze dvou zmíněných programů, tudíž je můžeme označit za školy </w:t>
      </w:r>
      <w:proofErr w:type="spellStart"/>
      <w:r>
        <w:t>monoetnické</w:t>
      </w:r>
      <w:proofErr w:type="spellEnd"/>
      <w:r>
        <w:t xml:space="preserve"> (Grad Mostar, 2024; </w:t>
      </w:r>
      <w:proofErr w:type="spellStart"/>
      <w:r>
        <w:t>OSCE</w:t>
      </w:r>
      <w:proofErr w:type="spellEnd"/>
      <w:r>
        <w:t>, 2018, s. 40-46).</w:t>
      </w:r>
    </w:p>
    <w:p w14:paraId="466B1B49" w14:textId="1214259D" w:rsidR="003F5AE2" w:rsidRDefault="003F5AE2" w:rsidP="00E81D76">
      <w:pPr>
        <w:pStyle w:val="text"/>
      </w:pPr>
      <w:r>
        <w:rPr>
          <w:noProof/>
        </w:rPr>
        <w:t xml:space="preserve"> </w:t>
      </w:r>
      <w:r w:rsidR="004E359D">
        <w:t xml:space="preserve">Dále se </w:t>
      </w:r>
      <w:r w:rsidR="00733493">
        <w:t>v </w:t>
      </w:r>
      <w:r w:rsidR="004E359D">
        <w:t>Mostaru nacházejí také dvě univerzity – Univerzita Mostar (</w:t>
      </w:r>
      <w:proofErr w:type="spellStart"/>
      <w:r w:rsidR="004E359D">
        <w:t>Sveučilište</w:t>
      </w:r>
      <w:proofErr w:type="spellEnd"/>
      <w:r w:rsidR="004E359D">
        <w:t xml:space="preserve"> </w:t>
      </w:r>
      <w:r w:rsidR="00733493">
        <w:t>u </w:t>
      </w:r>
      <w:r w:rsidR="004E359D">
        <w:t xml:space="preserve">Mostaru), Univerzita </w:t>
      </w:r>
      <w:proofErr w:type="spellStart"/>
      <w:r w:rsidR="004E359D">
        <w:t>Džemala</w:t>
      </w:r>
      <w:proofErr w:type="spellEnd"/>
      <w:r w:rsidR="004E359D">
        <w:t xml:space="preserve"> </w:t>
      </w:r>
      <w:proofErr w:type="spellStart"/>
      <w:r w:rsidR="004E359D">
        <w:t>Bijediće</w:t>
      </w:r>
      <w:proofErr w:type="spellEnd"/>
      <w:r w:rsidR="004E359D">
        <w:t xml:space="preserve"> </w:t>
      </w:r>
      <w:r w:rsidR="00733493">
        <w:t>v </w:t>
      </w:r>
      <w:r w:rsidR="004E359D">
        <w:t>Mostaru (</w:t>
      </w:r>
      <w:proofErr w:type="spellStart"/>
      <w:r w:rsidR="004E359D">
        <w:t>Univerzitet</w:t>
      </w:r>
      <w:proofErr w:type="spellEnd"/>
      <w:r w:rsidR="004E359D">
        <w:t xml:space="preserve"> </w:t>
      </w:r>
      <w:proofErr w:type="spellStart"/>
      <w:r w:rsidR="004E359D">
        <w:t>Džemal</w:t>
      </w:r>
      <w:proofErr w:type="spellEnd"/>
      <w:r w:rsidR="004E359D">
        <w:t xml:space="preserve"> </w:t>
      </w:r>
      <w:proofErr w:type="spellStart"/>
      <w:r w:rsidR="004E359D">
        <w:t>Bijedić</w:t>
      </w:r>
      <w:proofErr w:type="spellEnd"/>
      <w:r w:rsidR="004E359D">
        <w:t xml:space="preserve"> </w:t>
      </w:r>
      <w:r w:rsidR="00733493">
        <w:t>u </w:t>
      </w:r>
      <w:r w:rsidR="004E359D">
        <w:t xml:space="preserve">Mostaru). Před válkou </w:t>
      </w:r>
      <w:r w:rsidR="00733493">
        <w:t>v </w:t>
      </w:r>
      <w:r w:rsidR="004E359D">
        <w:t xml:space="preserve">Mostaru fungovala jediná společná Univerzita </w:t>
      </w:r>
      <w:proofErr w:type="spellStart"/>
      <w:r w:rsidR="004E359D">
        <w:t>Džemala</w:t>
      </w:r>
      <w:proofErr w:type="spellEnd"/>
      <w:r w:rsidR="004E359D">
        <w:t xml:space="preserve"> </w:t>
      </w:r>
      <w:proofErr w:type="spellStart"/>
      <w:r w:rsidR="004E359D">
        <w:t>Bijediće</w:t>
      </w:r>
      <w:proofErr w:type="spellEnd"/>
      <w:r w:rsidR="004E359D">
        <w:t xml:space="preserve">, která vznikla </w:t>
      </w:r>
      <w:r w:rsidR="00733493">
        <w:t>v </w:t>
      </w:r>
      <w:r w:rsidR="004E359D">
        <w:t xml:space="preserve">roce 1977. Během války došlo </w:t>
      </w:r>
      <w:r w:rsidR="00733493">
        <w:t>k </w:t>
      </w:r>
      <w:r w:rsidR="004E359D">
        <w:t xml:space="preserve">rozdělení této univerzity, čímž vznikla Univerzita Mostar. Současná Univerzita </w:t>
      </w:r>
      <w:proofErr w:type="spellStart"/>
      <w:r w:rsidR="004E359D">
        <w:t>Džemala</w:t>
      </w:r>
      <w:proofErr w:type="spellEnd"/>
      <w:r w:rsidR="004E359D">
        <w:t xml:space="preserve"> </w:t>
      </w:r>
      <w:proofErr w:type="spellStart"/>
      <w:r w:rsidR="004E359D">
        <w:t>Bijediće</w:t>
      </w:r>
      <w:proofErr w:type="spellEnd"/>
      <w:r w:rsidR="004E359D">
        <w:t xml:space="preserve"> se nachází na východní straně města. Již podle názvu </w:t>
      </w:r>
      <w:r w:rsidR="00733493">
        <w:t>a </w:t>
      </w:r>
      <w:r w:rsidR="004E359D">
        <w:t xml:space="preserve">lokace lze usuzovat, že se jedná </w:t>
      </w:r>
      <w:r w:rsidR="00733493">
        <w:t>o </w:t>
      </w:r>
      <w:r w:rsidR="004E359D">
        <w:t xml:space="preserve">vysokou školu primárně zaměřenou na </w:t>
      </w:r>
      <w:proofErr w:type="spellStart"/>
      <w:r w:rsidR="004E359D">
        <w:t>bosňácké</w:t>
      </w:r>
      <w:proofErr w:type="spellEnd"/>
      <w:r w:rsidR="004E359D">
        <w:t xml:space="preserve"> obyvatelstvo</w:t>
      </w:r>
      <w:r w:rsidR="00DE0AD6">
        <w:t>. Oficiálním jazykem univerzity je bose</w:t>
      </w:r>
      <w:r w:rsidR="003B20F5">
        <w:t>n</w:t>
      </w:r>
      <w:r w:rsidR="00DE0AD6">
        <w:t xml:space="preserve">ština </w:t>
      </w:r>
      <w:r w:rsidR="004E359D">
        <w:t>(</w:t>
      </w:r>
      <w:proofErr w:type="spellStart"/>
      <w:r w:rsidR="004E359D">
        <w:t>Univerzitet</w:t>
      </w:r>
      <w:proofErr w:type="spellEnd"/>
      <w:r w:rsidR="004E359D">
        <w:t xml:space="preserve"> </w:t>
      </w:r>
      <w:proofErr w:type="spellStart"/>
      <w:r w:rsidR="004E359D">
        <w:t>Džemal</w:t>
      </w:r>
      <w:proofErr w:type="spellEnd"/>
      <w:r w:rsidR="004E359D">
        <w:t xml:space="preserve"> </w:t>
      </w:r>
      <w:proofErr w:type="spellStart"/>
      <w:r w:rsidR="004E359D">
        <w:t>Bijedić</w:t>
      </w:r>
      <w:proofErr w:type="spellEnd"/>
      <w:r w:rsidR="004E359D">
        <w:t>, 2024</w:t>
      </w:r>
      <w:r w:rsidR="00DE0AD6">
        <w:t>;</w:t>
      </w:r>
      <w:r w:rsidR="00DE0AD6" w:rsidRPr="00DE0AD6">
        <w:t xml:space="preserve"> </w:t>
      </w:r>
      <w:proofErr w:type="spellStart"/>
      <w:r w:rsidR="00DE0AD6" w:rsidRPr="00DE0AD6">
        <w:t>Univerzitet</w:t>
      </w:r>
      <w:proofErr w:type="spellEnd"/>
      <w:r w:rsidR="00DE0AD6" w:rsidRPr="00DE0AD6">
        <w:t xml:space="preserve"> </w:t>
      </w:r>
      <w:proofErr w:type="spellStart"/>
      <w:r w:rsidR="00DE0AD6" w:rsidRPr="00DE0AD6">
        <w:t>Džemal</w:t>
      </w:r>
      <w:proofErr w:type="spellEnd"/>
      <w:r w:rsidR="00DE0AD6" w:rsidRPr="00DE0AD6">
        <w:t xml:space="preserve"> </w:t>
      </w:r>
      <w:proofErr w:type="spellStart"/>
      <w:r w:rsidR="00DE0AD6" w:rsidRPr="00DE0AD6">
        <w:t>Bijedić</w:t>
      </w:r>
      <w:proofErr w:type="spellEnd"/>
      <w:r w:rsidR="00DE0AD6" w:rsidRPr="00DE0AD6">
        <w:t>, 2013</w:t>
      </w:r>
      <w:r w:rsidR="00DE0AD6">
        <w:t>)</w:t>
      </w:r>
      <w:r w:rsidR="004E359D">
        <w:t xml:space="preserve">. Naopak Univerzita Mostar nese oficiální název </w:t>
      </w:r>
      <w:r w:rsidR="00733493">
        <w:t>v </w:t>
      </w:r>
      <w:r w:rsidR="004E359D">
        <w:t xml:space="preserve">chorvatském jazyce – </w:t>
      </w:r>
      <w:proofErr w:type="spellStart"/>
      <w:r w:rsidR="004E359D">
        <w:t>Sveučilište</w:t>
      </w:r>
      <w:proofErr w:type="spellEnd"/>
      <w:r w:rsidR="004E359D">
        <w:t xml:space="preserve"> </w:t>
      </w:r>
      <w:r w:rsidR="00733493">
        <w:t>u </w:t>
      </w:r>
      <w:r w:rsidR="004E359D">
        <w:t xml:space="preserve">Mostaru </w:t>
      </w:r>
      <w:r w:rsidR="00733493">
        <w:t>a </w:t>
      </w:r>
      <w:r w:rsidR="004E359D">
        <w:t xml:space="preserve">sídlí na původní lokaci společné univerzity na západní straně Mostaru vedle stadionu pod </w:t>
      </w:r>
      <w:proofErr w:type="spellStart"/>
      <w:r w:rsidR="004E359D">
        <w:t>Bijelim</w:t>
      </w:r>
      <w:proofErr w:type="spellEnd"/>
      <w:r w:rsidR="004E359D">
        <w:t xml:space="preserve"> </w:t>
      </w:r>
      <w:proofErr w:type="spellStart"/>
      <w:r w:rsidR="004E359D">
        <w:t>Brijegom</w:t>
      </w:r>
      <w:proofErr w:type="spellEnd"/>
      <w:r w:rsidR="004E359D">
        <w:t xml:space="preserve">. Od roku 1992 univerzita využívá chorvatštinu jako jediný jazyk. Škola se také hlásí ke křesťanskému odkazu Františkánské teologické školy, která vznikla </w:t>
      </w:r>
      <w:r w:rsidR="00733493">
        <w:t>v </w:t>
      </w:r>
      <w:r w:rsidR="004E359D">
        <w:t xml:space="preserve">Mostaru </w:t>
      </w:r>
      <w:r w:rsidR="00733493">
        <w:t>v </w:t>
      </w:r>
      <w:r w:rsidR="004E359D">
        <w:t>roce 1895 (</w:t>
      </w:r>
      <w:proofErr w:type="spellStart"/>
      <w:r w:rsidR="004E359D">
        <w:t>Sveučilište</w:t>
      </w:r>
      <w:proofErr w:type="spellEnd"/>
      <w:r w:rsidR="004E359D">
        <w:t xml:space="preserve"> </w:t>
      </w:r>
      <w:r w:rsidR="00733493">
        <w:t>u </w:t>
      </w:r>
      <w:r w:rsidR="004E359D">
        <w:t xml:space="preserve">Mostaru, 2024). </w:t>
      </w:r>
      <w:r w:rsidR="00733493">
        <w:t>V </w:t>
      </w:r>
      <w:r w:rsidR="004E359D">
        <w:t>roce 2015 pocházelo 18 % studentů ze so</w:t>
      </w:r>
      <w:r w:rsidR="003B20F5">
        <w:t>usedního</w:t>
      </w:r>
      <w:r w:rsidR="004E359D">
        <w:t xml:space="preserve"> Chorvatska (</w:t>
      </w:r>
      <w:proofErr w:type="spellStart"/>
      <w:r w:rsidR="004E359D">
        <w:t>Pavić</w:t>
      </w:r>
      <w:proofErr w:type="spellEnd"/>
      <w:r w:rsidR="004E359D">
        <w:t>, 2015).</w:t>
      </w:r>
      <w:r w:rsidR="0016027D">
        <w:t xml:space="preserve"> V nedávné době se také univerzita stala terčem ostré kritiky, neboť zveřejnila pozvánku na letní školu v</w:t>
      </w:r>
      <w:r>
        <w:t> </w:t>
      </w:r>
      <w:r w:rsidR="0016027D">
        <w:t>Mostaru</w:t>
      </w:r>
      <w:r>
        <w:t>.</w:t>
      </w:r>
      <w:r w:rsidR="0016027D">
        <w:t xml:space="preserve"> </w:t>
      </w:r>
      <w:r>
        <w:t>S</w:t>
      </w:r>
      <w:r w:rsidR="0016027D">
        <w:t>oučástí</w:t>
      </w:r>
      <w:r>
        <w:t xml:space="preserve"> této pozvánky</w:t>
      </w:r>
      <w:r w:rsidR="0016027D">
        <w:t xml:space="preserve"> byl </w:t>
      </w:r>
      <w:r w:rsidR="00733493">
        <w:t>i </w:t>
      </w:r>
      <w:r>
        <w:t>kontroverzní</w:t>
      </w:r>
      <w:r w:rsidR="0016027D">
        <w:t xml:space="preserve"> reklamní plakát, který znázorňoval město Mostar, avšak na něm nebyly zřetelně namalovány minarety. Škola </w:t>
      </w:r>
      <w:r>
        <w:t>se tak po silném tlaku rozhodla tuto akci zrušit (</w:t>
      </w:r>
      <w:proofErr w:type="spellStart"/>
      <w:r>
        <w:t>SarajevoTimes</w:t>
      </w:r>
      <w:proofErr w:type="spellEnd"/>
      <w:r>
        <w:t>, 2024).</w:t>
      </w:r>
    </w:p>
    <w:p w14:paraId="41C49575" w14:textId="2C942679" w:rsidR="004E359D" w:rsidRDefault="004E359D" w:rsidP="004E359D">
      <w:pPr>
        <w:pStyle w:val="text"/>
      </w:pPr>
      <w:r>
        <w:t xml:space="preserve">Na všech úrovních vzdělávacích institucí </w:t>
      </w:r>
      <w:r w:rsidR="00733493">
        <w:t>v </w:t>
      </w:r>
      <w:r>
        <w:t xml:space="preserve">Mostaru dochází </w:t>
      </w:r>
      <w:r w:rsidR="00733493">
        <w:t>k </w:t>
      </w:r>
      <w:r>
        <w:t xml:space="preserve">určité míře etnické segmentace na základě etnické příslušnosti prostřednictvím jazyka. Výjimkou je však Gymnázium Mostar, které nabízí studijní program </w:t>
      </w:r>
      <w:r w:rsidR="00733493">
        <w:t>v </w:t>
      </w:r>
      <w:r>
        <w:t xml:space="preserve">obou jazycích </w:t>
      </w:r>
      <w:r w:rsidR="00733493">
        <w:t>v </w:t>
      </w:r>
      <w:r>
        <w:t xml:space="preserve">rámci jedné instituce </w:t>
      </w:r>
      <w:r w:rsidR="00733493">
        <w:t>a </w:t>
      </w:r>
      <w:r>
        <w:t xml:space="preserve">nedochází tedy </w:t>
      </w:r>
      <w:r w:rsidR="00733493">
        <w:t>k </w:t>
      </w:r>
      <w:r>
        <w:t xml:space="preserve">etnické segmentaci. </w:t>
      </w:r>
      <w:r w:rsidR="00733493">
        <w:t>V </w:t>
      </w:r>
      <w:r>
        <w:t xml:space="preserve">případě nejvyšší úrovně vzdělání došlo během války </w:t>
      </w:r>
      <w:r w:rsidR="00733493">
        <w:t>k </w:t>
      </w:r>
      <w:r>
        <w:t xml:space="preserve">rozdělení jedné společné univerzity.  </w:t>
      </w:r>
      <w:proofErr w:type="spellStart"/>
      <w:r>
        <w:t>Sveučilište</w:t>
      </w:r>
      <w:proofErr w:type="spellEnd"/>
      <w:r>
        <w:t xml:space="preserve"> </w:t>
      </w:r>
      <w:r w:rsidR="00733493">
        <w:t>u </w:t>
      </w:r>
      <w:r>
        <w:t xml:space="preserve">Mostaru představuje novou </w:t>
      </w:r>
      <w:r w:rsidR="00733493">
        <w:t>a </w:t>
      </w:r>
      <w:r>
        <w:t xml:space="preserve">chorvatskou </w:t>
      </w:r>
      <w:r>
        <w:lastRenderedPageBreak/>
        <w:t xml:space="preserve">větev této univerzity </w:t>
      </w:r>
      <w:r w:rsidR="00733493">
        <w:t>a </w:t>
      </w:r>
      <w:proofErr w:type="spellStart"/>
      <w:r>
        <w:t>Univerzitet</w:t>
      </w:r>
      <w:proofErr w:type="spellEnd"/>
      <w:r>
        <w:t xml:space="preserve"> </w:t>
      </w:r>
      <w:proofErr w:type="spellStart"/>
      <w:r>
        <w:t>Džemal</w:t>
      </w:r>
      <w:proofErr w:type="spellEnd"/>
      <w:r>
        <w:t xml:space="preserve"> </w:t>
      </w:r>
      <w:proofErr w:type="spellStart"/>
      <w:r>
        <w:t>Bijedić</w:t>
      </w:r>
      <w:proofErr w:type="spellEnd"/>
      <w:r>
        <w:t xml:space="preserve"> Mostar představuje kontinuitu původní univerzity. Na základě výše uvedeného tedy můžeme říct, že drtivou většinu vzdělávacích institucí lze označit za </w:t>
      </w:r>
      <w:proofErr w:type="spellStart"/>
      <w:r>
        <w:t>monoetnickou</w:t>
      </w:r>
      <w:proofErr w:type="spellEnd"/>
      <w:r>
        <w:t>.</w:t>
      </w:r>
    </w:p>
    <w:p w14:paraId="63059CB5" w14:textId="0D6F2F47" w:rsidR="004E359D" w:rsidRDefault="00CD328F" w:rsidP="004E359D">
      <w:pPr>
        <w:pStyle w:val="Podnadpis1"/>
      </w:pPr>
      <w:bookmarkStart w:id="52" w:name="_Toc164894677"/>
      <w:r>
        <w:t>Pojmenovávání veřejných míst</w:t>
      </w:r>
      <w:bookmarkEnd w:id="52"/>
    </w:p>
    <w:p w14:paraId="581B1CB1" w14:textId="785A16CF" w:rsidR="004E359D" w:rsidRDefault="00733493" w:rsidP="004E359D">
      <w:pPr>
        <w:pStyle w:val="text"/>
      </w:pPr>
      <w:r>
        <w:t>V </w:t>
      </w:r>
      <w:r w:rsidR="004E359D">
        <w:t xml:space="preserve">dnešní Bosně </w:t>
      </w:r>
      <w:r>
        <w:t>a </w:t>
      </w:r>
      <w:r w:rsidR="004E359D">
        <w:t xml:space="preserve">Hercegovině je pojmenovávání veřejných míst, budov </w:t>
      </w:r>
      <w:r>
        <w:t>a </w:t>
      </w:r>
      <w:r w:rsidR="004E359D">
        <w:t xml:space="preserve">ulic připisován velký význam </w:t>
      </w:r>
      <w:r>
        <w:t>a </w:t>
      </w:r>
      <w:r w:rsidR="004E359D">
        <w:t xml:space="preserve">často vyvolává spory mezi všemi třemi největšími etnickými skupinami, </w:t>
      </w:r>
      <w:r>
        <w:t>z </w:t>
      </w:r>
      <w:r w:rsidR="004E359D">
        <w:t xml:space="preserve">nichž některé došly až </w:t>
      </w:r>
      <w:r>
        <w:t>k </w:t>
      </w:r>
      <w:r w:rsidR="004E359D">
        <w:t xml:space="preserve">ústavnímu soudu. Nejvíce změn názvů ulic probíhalo ve válečných letech 1992-1995 </w:t>
      </w:r>
      <w:r>
        <w:t>a </w:t>
      </w:r>
      <w:r w:rsidR="004E359D">
        <w:t xml:space="preserve">pak krátce po ukončení války. Pojmenovávání ulic bylo </w:t>
      </w:r>
      <w:r>
        <w:t>a </w:t>
      </w:r>
      <w:r w:rsidR="004E359D">
        <w:t xml:space="preserve">je </w:t>
      </w:r>
      <w:r>
        <w:t>v </w:t>
      </w:r>
      <w:r w:rsidR="004E359D">
        <w:t xml:space="preserve">Bosně </w:t>
      </w:r>
      <w:r>
        <w:t>a </w:t>
      </w:r>
      <w:r w:rsidR="004E359D">
        <w:t xml:space="preserve">Hercegovině celostátní praxí, kterou jednotlivé etnické skupiny používaly </w:t>
      </w:r>
      <w:r>
        <w:t>k </w:t>
      </w:r>
      <w:r w:rsidR="004E359D">
        <w:t xml:space="preserve">zobrazení vlivu </w:t>
      </w:r>
      <w:r>
        <w:t>v </w:t>
      </w:r>
      <w:r w:rsidR="004E359D">
        <w:t xml:space="preserve">daných oblastech </w:t>
      </w:r>
      <w:r>
        <w:t>a k </w:t>
      </w:r>
      <w:r w:rsidR="004E359D">
        <w:t xml:space="preserve">vyjádření, že tyto oblasti patří pouze jednomu „národu.“ Nárok národa </w:t>
      </w:r>
      <w:r>
        <w:t>a </w:t>
      </w:r>
      <w:r w:rsidR="004E359D">
        <w:t xml:space="preserve">výlučná práva na určité území se projevují </w:t>
      </w:r>
      <w:r>
        <w:t>v </w:t>
      </w:r>
      <w:r w:rsidR="004E359D">
        <w:t xml:space="preserve">nových názvech ulic, které zakládají historické spojení mezi určitým místem </w:t>
      </w:r>
      <w:r>
        <w:t>a </w:t>
      </w:r>
      <w:r w:rsidR="004E359D">
        <w:t xml:space="preserve">národem. Tato praxe však není typická pouze pro Bosnu </w:t>
      </w:r>
      <w:r>
        <w:t>a </w:t>
      </w:r>
      <w:r w:rsidR="004E359D">
        <w:t xml:space="preserve">Hercegovinu, ale například </w:t>
      </w:r>
      <w:r>
        <w:t>i </w:t>
      </w:r>
      <w:r w:rsidR="004E359D">
        <w:t xml:space="preserve">pro Kypr, kde na jižní části Kypru </w:t>
      </w:r>
      <w:r>
        <w:t>s </w:t>
      </w:r>
      <w:r w:rsidR="004E359D">
        <w:t xml:space="preserve">převahou Řeků staré názvy </w:t>
      </w:r>
      <w:r>
        <w:t>z </w:t>
      </w:r>
      <w:r w:rsidR="004E359D">
        <w:t xml:space="preserve">velké části zůstaly, avšak sever ovládaný Turky zažil velké přejmenovávání ulic </w:t>
      </w:r>
      <w:r>
        <w:t>a </w:t>
      </w:r>
      <w:r w:rsidR="004E359D">
        <w:t>dalších míst za účelem „</w:t>
      </w:r>
      <w:proofErr w:type="spellStart"/>
      <w:r w:rsidR="004E359D">
        <w:t>turkifikace</w:t>
      </w:r>
      <w:proofErr w:type="spellEnd"/>
      <w:r w:rsidR="004E359D">
        <w:t xml:space="preserve">“ území. Pojmenování </w:t>
      </w:r>
      <w:r>
        <w:t>a </w:t>
      </w:r>
      <w:r w:rsidR="004E359D">
        <w:t xml:space="preserve">přejmenování získaných území je jedním </w:t>
      </w:r>
      <w:r>
        <w:t>z </w:t>
      </w:r>
      <w:r w:rsidR="004E359D">
        <w:t xml:space="preserve">nejmocnějších </w:t>
      </w:r>
      <w:r>
        <w:t>a </w:t>
      </w:r>
      <w:r w:rsidR="004E359D">
        <w:t xml:space="preserve">nejvýraznějších nástrojů, jak lze přepsat minulost. </w:t>
      </w:r>
      <w:r>
        <w:t>V </w:t>
      </w:r>
      <w:r w:rsidR="004E359D">
        <w:t xml:space="preserve">mnoha částech světa slouží názvy ulic připomínající historické postavy </w:t>
      </w:r>
      <w:r>
        <w:t>a </w:t>
      </w:r>
      <w:r w:rsidR="004E359D">
        <w:t xml:space="preserve">události jako prostředek uchování minulosti, </w:t>
      </w:r>
      <w:r>
        <w:t>a </w:t>
      </w:r>
      <w:r w:rsidR="004E359D">
        <w:t xml:space="preserve">proto často dochází </w:t>
      </w:r>
      <w:r>
        <w:t>k </w:t>
      </w:r>
      <w:r w:rsidR="004E359D">
        <w:t xml:space="preserve">přejmenovávání zejména </w:t>
      </w:r>
      <w:r>
        <w:t>v </w:t>
      </w:r>
      <w:r w:rsidR="004E359D">
        <w:t>době výrazných politických změn (</w:t>
      </w:r>
      <w:proofErr w:type="spellStart"/>
      <w:r w:rsidR="004E359D">
        <w:t>Palmberger</w:t>
      </w:r>
      <w:proofErr w:type="spellEnd"/>
      <w:r w:rsidR="004E359D">
        <w:t>, 2017, s. 168-170).</w:t>
      </w:r>
    </w:p>
    <w:p w14:paraId="23289F2C" w14:textId="04694DDE" w:rsidR="004E359D" w:rsidRDefault="00733493" w:rsidP="004E359D">
      <w:pPr>
        <w:pStyle w:val="text"/>
      </w:pPr>
      <w:r>
        <w:t>V </w:t>
      </w:r>
      <w:r w:rsidR="004E359D">
        <w:t xml:space="preserve">případě Mostaru byla během socialistické éry prosazována ideologie „jednoty </w:t>
      </w:r>
      <w:r>
        <w:t>a </w:t>
      </w:r>
      <w:r w:rsidR="004E359D">
        <w:t>bratrství</w:t>
      </w:r>
      <w:r w:rsidR="003B20F5">
        <w:t>,</w:t>
      </w:r>
      <w:r w:rsidR="004E359D">
        <w:t xml:space="preserve">“ což se propisovalo </w:t>
      </w:r>
      <w:r>
        <w:t>i </w:t>
      </w:r>
      <w:r w:rsidR="004E359D">
        <w:t xml:space="preserve">do názvů ulic, které byly pojmenovány například po jugoslávských partyzánech.  Během války pak došlo </w:t>
      </w:r>
      <w:r>
        <w:t>k </w:t>
      </w:r>
      <w:r w:rsidR="004E359D">
        <w:t>fyzickému rozdělení Mostaru na východní (</w:t>
      </w:r>
      <w:proofErr w:type="spellStart"/>
      <w:r w:rsidR="004E359D">
        <w:t>bosňáckou</w:t>
      </w:r>
      <w:proofErr w:type="spellEnd"/>
      <w:r w:rsidR="004E359D">
        <w:t xml:space="preserve">) </w:t>
      </w:r>
      <w:r>
        <w:t>a </w:t>
      </w:r>
      <w:r w:rsidR="004E359D">
        <w:t xml:space="preserve">západní (chorvatskou) část, přičemž </w:t>
      </w:r>
      <w:r>
        <w:t>k </w:t>
      </w:r>
      <w:r w:rsidR="004E359D">
        <w:t xml:space="preserve">přejmenování ulic docházelo zejména na západní straně Mostaru, kde se chorvatské politické elity snažily vymazat socialistickou minulost ve prospěch chorvatské národní historie </w:t>
      </w:r>
      <w:r>
        <w:t>a </w:t>
      </w:r>
      <w:r w:rsidR="004E359D">
        <w:t xml:space="preserve">ukotvit národnostní rozdělení území. Zatímco na východní straně docházelo ke změnám velmi zřídka </w:t>
      </w:r>
      <w:r>
        <w:t>a </w:t>
      </w:r>
      <w:r w:rsidR="004E359D">
        <w:t>většina názvů zůstala stejná jako před rokem 1992 (</w:t>
      </w:r>
      <w:proofErr w:type="spellStart"/>
      <w:r w:rsidR="004E359D">
        <w:t>Palmberger</w:t>
      </w:r>
      <w:proofErr w:type="spellEnd"/>
      <w:r w:rsidR="004E359D">
        <w:t>, 2017, s. 168-170, 173).</w:t>
      </w:r>
    </w:p>
    <w:p w14:paraId="686F31E6" w14:textId="1B7DBC2B" w:rsidR="004E359D" w:rsidRDefault="004E359D" w:rsidP="004E359D">
      <w:pPr>
        <w:pStyle w:val="text"/>
      </w:pPr>
      <w:r>
        <w:t xml:space="preserve">Nové názvy ulic tak na západní straně reflektují společnou historii se sousedním Chorvatskem </w:t>
      </w:r>
      <w:r w:rsidR="00733493">
        <w:t>a </w:t>
      </w:r>
      <w:r>
        <w:t xml:space="preserve">často připomínají významné historické osobnosti Chorvatska. Například chorvatské členy katolické církve, panovníky </w:t>
      </w:r>
      <w:r w:rsidR="00733493">
        <w:t>z </w:t>
      </w:r>
      <w:r>
        <w:t xml:space="preserve">dob středověku, </w:t>
      </w:r>
      <w:r w:rsidR="00733493">
        <w:t>a </w:t>
      </w:r>
      <w:r>
        <w:t xml:space="preserve">dokonce </w:t>
      </w:r>
      <w:r w:rsidR="00733493">
        <w:t>i </w:t>
      </w:r>
      <w:r>
        <w:t xml:space="preserve">osoby spojené </w:t>
      </w:r>
      <w:r w:rsidR="00733493">
        <w:t>s </w:t>
      </w:r>
      <w:r>
        <w:t>Nezávislým státem Chorvatsko (</w:t>
      </w:r>
      <w:proofErr w:type="spellStart"/>
      <w:r>
        <w:t>NDH</w:t>
      </w:r>
      <w:proofErr w:type="spellEnd"/>
      <w:r>
        <w:t xml:space="preserve">), které vedlo fašistické hnutí </w:t>
      </w:r>
      <w:proofErr w:type="spellStart"/>
      <w:r>
        <w:t>Ustaša</w:t>
      </w:r>
      <w:proofErr w:type="spellEnd"/>
      <w:r>
        <w:t xml:space="preserve">. Chorvaté </w:t>
      </w:r>
      <w:r w:rsidR="00733493">
        <w:t>v </w:t>
      </w:r>
      <w:r>
        <w:t xml:space="preserve">Bosně </w:t>
      </w:r>
      <w:r w:rsidR="00733493">
        <w:lastRenderedPageBreak/>
        <w:t>a </w:t>
      </w:r>
      <w:r>
        <w:t xml:space="preserve">Hercegovině definovali svou identitu jako kontrast vůči minulému jugoslávskému režimu </w:t>
      </w:r>
      <w:r w:rsidR="00733493">
        <w:t>a </w:t>
      </w:r>
      <w:r>
        <w:t xml:space="preserve">jakékoliv připomínky této historie musely být odstraněny </w:t>
      </w:r>
      <w:r w:rsidR="00733493">
        <w:t>z </w:t>
      </w:r>
      <w:r>
        <w:t xml:space="preserve">veřejného života chorvatských </w:t>
      </w:r>
      <w:proofErr w:type="spellStart"/>
      <w:r>
        <w:t>Mostařanů</w:t>
      </w:r>
      <w:proofErr w:type="spellEnd"/>
      <w:r>
        <w:t xml:space="preserve"> </w:t>
      </w:r>
      <w:r w:rsidR="00733493">
        <w:t>a </w:t>
      </w:r>
      <w:r>
        <w:t xml:space="preserve">byly nahrazeny názvem </w:t>
      </w:r>
      <w:r w:rsidR="00733493">
        <w:t>s </w:t>
      </w:r>
      <w:r>
        <w:t>chorvatskou tématikou (</w:t>
      </w:r>
      <w:proofErr w:type="spellStart"/>
      <w:r>
        <w:t>Palmberger</w:t>
      </w:r>
      <w:proofErr w:type="spellEnd"/>
      <w:r>
        <w:t>, 2017, s. 174).</w:t>
      </w:r>
    </w:p>
    <w:p w14:paraId="0CDA395F" w14:textId="1BFF1818" w:rsidR="004E359D" w:rsidRDefault="004E359D" w:rsidP="004E359D">
      <w:pPr>
        <w:pStyle w:val="text"/>
      </w:pPr>
      <w:r>
        <w:t xml:space="preserve">Došlo tak například ke změně názvu </w:t>
      </w:r>
      <w:proofErr w:type="spellStart"/>
      <w:r>
        <w:t>Omladinska</w:t>
      </w:r>
      <w:proofErr w:type="spellEnd"/>
      <w:r>
        <w:t xml:space="preserve"> (Ulice mládeže) na </w:t>
      </w:r>
      <w:proofErr w:type="spellStart"/>
      <w:r>
        <w:t>Hrvatske</w:t>
      </w:r>
      <w:proofErr w:type="spellEnd"/>
      <w:r>
        <w:t xml:space="preserve"> </w:t>
      </w:r>
      <w:proofErr w:type="spellStart"/>
      <w:r>
        <w:t>mladeži</w:t>
      </w:r>
      <w:proofErr w:type="spellEnd"/>
      <w:r>
        <w:t xml:space="preserve"> (Chorvatská mládež). Dalším příkladem je předválečný </w:t>
      </w:r>
      <w:proofErr w:type="spellStart"/>
      <w:r>
        <w:t>Trg</w:t>
      </w:r>
      <w:proofErr w:type="spellEnd"/>
      <w:r>
        <w:t xml:space="preserve"> Rondo (Náměstí Rondo) které bylo přejmenováno na </w:t>
      </w:r>
      <w:proofErr w:type="spellStart"/>
      <w:r>
        <w:t>Trg</w:t>
      </w:r>
      <w:proofErr w:type="spellEnd"/>
      <w:r>
        <w:t xml:space="preserve"> </w:t>
      </w:r>
      <w:proofErr w:type="spellStart"/>
      <w:r>
        <w:t>Hrvatskih</w:t>
      </w:r>
      <w:proofErr w:type="spellEnd"/>
      <w:r>
        <w:t xml:space="preserve"> </w:t>
      </w:r>
      <w:proofErr w:type="spellStart"/>
      <w:r>
        <w:t>Velikana</w:t>
      </w:r>
      <w:proofErr w:type="spellEnd"/>
      <w:r>
        <w:t xml:space="preserve"> (Náměstí chorvatských velikánů), na kterém sídlí například bývalý Dům kultury přejmenovaný na </w:t>
      </w:r>
      <w:proofErr w:type="spellStart"/>
      <w:r>
        <w:t>Hrvatski</w:t>
      </w:r>
      <w:proofErr w:type="spellEnd"/>
      <w:r>
        <w:t xml:space="preserve"> dom </w:t>
      </w:r>
      <w:proofErr w:type="spellStart"/>
      <w:r>
        <w:t>herceg</w:t>
      </w:r>
      <w:proofErr w:type="spellEnd"/>
      <w:r>
        <w:t xml:space="preserve"> </w:t>
      </w:r>
      <w:proofErr w:type="spellStart"/>
      <w:r>
        <w:t>Stjepan</w:t>
      </w:r>
      <w:proofErr w:type="spellEnd"/>
      <w:r>
        <w:t xml:space="preserve"> </w:t>
      </w:r>
      <w:proofErr w:type="spellStart"/>
      <w:r>
        <w:t>Kosača</w:t>
      </w:r>
      <w:proofErr w:type="spellEnd"/>
      <w:r>
        <w:t xml:space="preserve"> (Chorvatský dům – vévoda </w:t>
      </w:r>
      <w:proofErr w:type="spellStart"/>
      <w:r>
        <w:t>Stjepan</w:t>
      </w:r>
      <w:proofErr w:type="spellEnd"/>
      <w:r>
        <w:t xml:space="preserve"> </w:t>
      </w:r>
      <w:proofErr w:type="spellStart"/>
      <w:r>
        <w:t>Kosača</w:t>
      </w:r>
      <w:proofErr w:type="spellEnd"/>
      <w:r>
        <w:t xml:space="preserve">) </w:t>
      </w:r>
      <w:r w:rsidR="00733493">
        <w:t>a </w:t>
      </w:r>
      <w:proofErr w:type="spellStart"/>
      <w:r>
        <w:t>Glazbena</w:t>
      </w:r>
      <w:proofErr w:type="spellEnd"/>
      <w:r>
        <w:t xml:space="preserve"> škola Ivana </w:t>
      </w:r>
      <w:proofErr w:type="spellStart"/>
      <w:r>
        <w:t>Zajca</w:t>
      </w:r>
      <w:proofErr w:type="spellEnd"/>
      <w:r>
        <w:t xml:space="preserve"> (Hudební škola Ivana </w:t>
      </w:r>
      <w:proofErr w:type="spellStart"/>
      <w:r>
        <w:t>Zajca</w:t>
      </w:r>
      <w:proofErr w:type="spellEnd"/>
      <w:r>
        <w:t xml:space="preserve"> – chorvatský hudební skladatel). Další ulice byly přejmenovány vzhledem </w:t>
      </w:r>
      <w:r w:rsidR="00733493">
        <w:t>k </w:t>
      </w:r>
      <w:r>
        <w:t xml:space="preserve">odkazu na konflikt </w:t>
      </w:r>
      <w:r w:rsidR="00733493">
        <w:t>v </w:t>
      </w:r>
      <w:r>
        <w:t xml:space="preserve">Mostaru. Například </w:t>
      </w:r>
      <w:proofErr w:type="spellStart"/>
      <w:r>
        <w:t>Bulevar</w:t>
      </w:r>
      <w:proofErr w:type="spellEnd"/>
      <w:r>
        <w:t xml:space="preserve"> </w:t>
      </w:r>
      <w:proofErr w:type="spellStart"/>
      <w:r>
        <w:t>Narodne</w:t>
      </w:r>
      <w:proofErr w:type="spellEnd"/>
      <w:r>
        <w:t xml:space="preserve"> </w:t>
      </w:r>
      <w:proofErr w:type="spellStart"/>
      <w:r>
        <w:t>Revolucije</w:t>
      </w:r>
      <w:proofErr w:type="spellEnd"/>
      <w:r>
        <w:t xml:space="preserve"> (Bulvár národní revoluce), což byla během války 1993-1994 frontová linie, byl přejmenován na </w:t>
      </w:r>
      <w:proofErr w:type="spellStart"/>
      <w:r>
        <w:t>Bulevar</w:t>
      </w:r>
      <w:proofErr w:type="spellEnd"/>
      <w:r>
        <w:t xml:space="preserve"> </w:t>
      </w:r>
      <w:proofErr w:type="spellStart"/>
      <w:r>
        <w:t>Hrvatskih</w:t>
      </w:r>
      <w:proofErr w:type="spellEnd"/>
      <w:r>
        <w:t xml:space="preserve"> </w:t>
      </w:r>
      <w:proofErr w:type="spellStart"/>
      <w:r>
        <w:t>Branitelja</w:t>
      </w:r>
      <w:proofErr w:type="spellEnd"/>
      <w:r>
        <w:t xml:space="preserve"> (Bulvár chorvatských obránců), což má odkaz na padlé chorvatské hrdiny během této války. Jakmile ulice přechází do </w:t>
      </w:r>
      <w:proofErr w:type="spellStart"/>
      <w:r>
        <w:t>bosňácké</w:t>
      </w:r>
      <w:proofErr w:type="spellEnd"/>
      <w:r>
        <w:t xml:space="preserve"> východní strany, nese název pouze </w:t>
      </w:r>
      <w:proofErr w:type="spellStart"/>
      <w:r>
        <w:t>Bulevar</w:t>
      </w:r>
      <w:proofErr w:type="spellEnd"/>
      <w:r>
        <w:t xml:space="preserve">. Další ulice, která dříve nesla název po španělském komunistickém revolucionáři </w:t>
      </w:r>
      <w:proofErr w:type="spellStart"/>
      <w:r>
        <w:t>Jakovu</w:t>
      </w:r>
      <w:proofErr w:type="spellEnd"/>
      <w:r>
        <w:t xml:space="preserve"> </w:t>
      </w:r>
      <w:proofErr w:type="spellStart"/>
      <w:r>
        <w:t>Baruha</w:t>
      </w:r>
      <w:proofErr w:type="spellEnd"/>
      <w:r>
        <w:t xml:space="preserve"> </w:t>
      </w:r>
      <w:proofErr w:type="spellStart"/>
      <w:r>
        <w:t>Špancovi</w:t>
      </w:r>
      <w:proofErr w:type="spellEnd"/>
      <w:r>
        <w:t xml:space="preserve">, byla přejmenována na ulici </w:t>
      </w:r>
      <w:proofErr w:type="spellStart"/>
      <w:r>
        <w:t>Žrtava</w:t>
      </w:r>
      <w:proofErr w:type="spellEnd"/>
      <w:r>
        <w:t xml:space="preserve"> </w:t>
      </w:r>
      <w:proofErr w:type="spellStart"/>
      <w:r>
        <w:t>komunizma</w:t>
      </w:r>
      <w:proofErr w:type="spellEnd"/>
      <w:r>
        <w:t xml:space="preserve"> (Ulice obětí komunismu) (</w:t>
      </w:r>
      <w:proofErr w:type="spellStart"/>
      <w:r>
        <w:t>Palmberger</w:t>
      </w:r>
      <w:proofErr w:type="spellEnd"/>
      <w:r>
        <w:t xml:space="preserve">, 2017, s. 174-176). </w:t>
      </w:r>
      <w:r w:rsidR="00733493">
        <w:t>V </w:t>
      </w:r>
      <w:r>
        <w:t xml:space="preserve">roce 1995 došlo také </w:t>
      </w:r>
      <w:r w:rsidR="00733493">
        <w:t>k </w:t>
      </w:r>
      <w:r>
        <w:t xml:space="preserve">pojmenování šesti ulic po ustašovských politicích, například ulice </w:t>
      </w:r>
      <w:proofErr w:type="spellStart"/>
      <w:r>
        <w:t>Jure</w:t>
      </w:r>
      <w:proofErr w:type="spellEnd"/>
      <w:r>
        <w:t xml:space="preserve"> </w:t>
      </w:r>
      <w:proofErr w:type="spellStart"/>
      <w:r>
        <w:t>Francetić</w:t>
      </w:r>
      <w:proofErr w:type="spellEnd"/>
      <w:r>
        <w:t xml:space="preserve">, ulice Rafaela </w:t>
      </w:r>
      <w:proofErr w:type="spellStart"/>
      <w:r>
        <w:t>Bobana</w:t>
      </w:r>
      <w:proofErr w:type="spellEnd"/>
      <w:r>
        <w:t xml:space="preserve">, či ulice </w:t>
      </w:r>
      <w:proofErr w:type="spellStart"/>
      <w:r>
        <w:t>Spuževiće</w:t>
      </w:r>
      <w:proofErr w:type="spellEnd"/>
      <w:r>
        <w:t xml:space="preserve">. Celkově bylo do tohoto roku změněno 72 názvů ulic </w:t>
      </w:r>
      <w:r w:rsidR="00733493">
        <w:t>a </w:t>
      </w:r>
      <w:r>
        <w:t>náměstí (Soldo, 2022).</w:t>
      </w:r>
    </w:p>
    <w:p w14:paraId="2AD7ABCF" w14:textId="5D87C304" w:rsidR="004E359D" w:rsidRDefault="004E359D" w:rsidP="004E359D">
      <w:pPr>
        <w:pStyle w:val="text"/>
      </w:pPr>
      <w:r>
        <w:t xml:space="preserve">Tyto názvy ulic představovaly problém pro plánované sjednocení města po válce </w:t>
      </w:r>
      <w:r w:rsidR="00733493">
        <w:t>a </w:t>
      </w:r>
      <w:r>
        <w:t xml:space="preserve">každá diskuze na tohle téma zvyšovala napětí ve společnosti. Obě strany toto téma hojně využívaly </w:t>
      </w:r>
      <w:r w:rsidR="00733493">
        <w:t>a </w:t>
      </w:r>
      <w:r>
        <w:t xml:space="preserve">vytvořily </w:t>
      </w:r>
      <w:r w:rsidR="00733493">
        <w:t>z </w:t>
      </w:r>
      <w:r>
        <w:t xml:space="preserve">něj velké politikum, které polarizovalo mostarskou společnost. Na začátku roku 2004 Vysoký představitel </w:t>
      </w:r>
      <w:proofErr w:type="spellStart"/>
      <w:r>
        <w:t>Paddy</w:t>
      </w:r>
      <w:proofErr w:type="spellEnd"/>
      <w:r>
        <w:t xml:space="preserve"> </w:t>
      </w:r>
      <w:proofErr w:type="spellStart"/>
      <w:r>
        <w:t>Ashdown</w:t>
      </w:r>
      <w:proofErr w:type="spellEnd"/>
      <w:r>
        <w:t xml:space="preserve"> vydal rozhodnutí </w:t>
      </w:r>
      <w:r w:rsidR="00733493">
        <w:t>o </w:t>
      </w:r>
      <w:r>
        <w:t xml:space="preserve">administrativním sjednocení města, které mělo oficiálně vstoupit </w:t>
      </w:r>
      <w:r w:rsidR="00733493">
        <w:t>v </w:t>
      </w:r>
      <w:r>
        <w:t xml:space="preserve">platnost 15. března 2004. Avšak na konci února se do sebe oba tábory ostře pustily kvůli změnám názvů ulic. Chorvatská </w:t>
      </w:r>
      <w:proofErr w:type="spellStart"/>
      <w:r>
        <w:t>HDZ</w:t>
      </w:r>
      <w:proofErr w:type="spellEnd"/>
      <w:r>
        <w:t xml:space="preserve"> </w:t>
      </w:r>
      <w:proofErr w:type="spellStart"/>
      <w:r>
        <w:t>BiH</w:t>
      </w:r>
      <w:proofErr w:type="spellEnd"/>
      <w:r>
        <w:t xml:space="preserve"> požadovala přejmenování Trh </w:t>
      </w:r>
      <w:proofErr w:type="spellStart"/>
      <w:r>
        <w:t>Hrvatskin</w:t>
      </w:r>
      <w:proofErr w:type="spellEnd"/>
      <w:r>
        <w:t xml:space="preserve"> </w:t>
      </w:r>
      <w:proofErr w:type="spellStart"/>
      <w:r>
        <w:t>Velikana</w:t>
      </w:r>
      <w:proofErr w:type="spellEnd"/>
      <w:r>
        <w:t xml:space="preserve"> na Trh Mate </w:t>
      </w:r>
      <w:proofErr w:type="spellStart"/>
      <w:r>
        <w:t>Bobana</w:t>
      </w:r>
      <w:proofErr w:type="spellEnd"/>
      <w:r>
        <w:t xml:space="preserve">, což byl bývalý </w:t>
      </w:r>
      <w:r w:rsidR="00733493">
        <w:t>a </w:t>
      </w:r>
      <w:r>
        <w:t xml:space="preserve">jediný prezident Chorvatské republiky </w:t>
      </w:r>
      <w:proofErr w:type="spellStart"/>
      <w:r>
        <w:t>Herceg</w:t>
      </w:r>
      <w:proofErr w:type="spellEnd"/>
      <w:r>
        <w:t xml:space="preserve">-Bosna </w:t>
      </w:r>
      <w:r w:rsidR="00733493">
        <w:t>a </w:t>
      </w:r>
      <w:r>
        <w:t xml:space="preserve">bývalý prezident </w:t>
      </w:r>
      <w:proofErr w:type="spellStart"/>
      <w:r>
        <w:t>HDZ</w:t>
      </w:r>
      <w:proofErr w:type="spellEnd"/>
      <w:r>
        <w:t xml:space="preserve"> </w:t>
      </w:r>
      <w:proofErr w:type="spellStart"/>
      <w:r>
        <w:t>BiH</w:t>
      </w:r>
      <w:proofErr w:type="spellEnd"/>
      <w:r>
        <w:t xml:space="preserve">. Naopak </w:t>
      </w:r>
      <w:proofErr w:type="spellStart"/>
      <w:r>
        <w:t>bosňácká</w:t>
      </w:r>
      <w:proofErr w:type="spellEnd"/>
      <w:r>
        <w:t xml:space="preserve"> </w:t>
      </w:r>
      <w:proofErr w:type="spellStart"/>
      <w:r>
        <w:t>SDA</w:t>
      </w:r>
      <w:proofErr w:type="spellEnd"/>
      <w:r>
        <w:t xml:space="preserve"> požadovala přejmenování ulice Maršála Tita na ulici </w:t>
      </w:r>
      <w:proofErr w:type="spellStart"/>
      <w:r>
        <w:t>Alije</w:t>
      </w:r>
      <w:proofErr w:type="spellEnd"/>
      <w:r>
        <w:t xml:space="preserve"> </w:t>
      </w:r>
      <w:proofErr w:type="spellStart"/>
      <w:r>
        <w:t>Izetbegoviće</w:t>
      </w:r>
      <w:proofErr w:type="spellEnd"/>
      <w:r>
        <w:t xml:space="preserve">, což byl bývalý prezident Bosny </w:t>
      </w:r>
      <w:r w:rsidR="00733493">
        <w:t>a </w:t>
      </w:r>
      <w:r>
        <w:t xml:space="preserve">Hercegoviny </w:t>
      </w:r>
      <w:r w:rsidR="00733493">
        <w:t>a </w:t>
      </w:r>
      <w:r>
        <w:t xml:space="preserve">zakladatel </w:t>
      </w:r>
      <w:proofErr w:type="spellStart"/>
      <w:r>
        <w:t>SDA</w:t>
      </w:r>
      <w:proofErr w:type="spellEnd"/>
      <w:r>
        <w:t xml:space="preserve"> (Index, 2004). Na tyto vzájemné rozepře reagoval Vysoký představil </w:t>
      </w:r>
      <w:r w:rsidR="00733493">
        <w:t>a </w:t>
      </w:r>
      <w:r>
        <w:t>dne 26. února 2004 vydal rozhodnutí, kterým zneplatnil jakékoliv takové provedené změny (</w:t>
      </w:r>
      <w:proofErr w:type="spellStart"/>
      <w:r>
        <w:t>OHR</w:t>
      </w:r>
      <w:proofErr w:type="spellEnd"/>
      <w:r>
        <w:t xml:space="preserve">, 2004b). Vysoký představitel pak vytvořil Komisi pro revizi názvů ulic, náměstí </w:t>
      </w:r>
      <w:r w:rsidR="00733493">
        <w:t>a </w:t>
      </w:r>
      <w:r>
        <w:t xml:space="preserve">dalších veřejných míst, která dostala za úkol navrhnout změny názvů dvou třetin ulic celého města Mostar, avšak komise pouze navrhla změnit názvy ulic, které mají </w:t>
      </w:r>
      <w:r>
        <w:lastRenderedPageBreak/>
        <w:t xml:space="preserve">spojitost </w:t>
      </w:r>
      <w:r w:rsidR="00733493">
        <w:t>s </w:t>
      </w:r>
      <w:r>
        <w:t xml:space="preserve">fašismem </w:t>
      </w:r>
      <w:r w:rsidR="00733493">
        <w:t>a </w:t>
      </w:r>
      <w:r>
        <w:t xml:space="preserve">komunismem. Tyto výsledky pouze opět vzbudily konflikt mezi oběma stranami </w:t>
      </w:r>
      <w:r w:rsidR="00733493">
        <w:t>a </w:t>
      </w:r>
      <w:r>
        <w:t xml:space="preserve">nevedly </w:t>
      </w:r>
      <w:r w:rsidR="00733493">
        <w:t>k </w:t>
      </w:r>
      <w:r>
        <w:t>žádnému rozhodnutí.</w:t>
      </w:r>
    </w:p>
    <w:p w14:paraId="2EE6E3D1" w14:textId="2020B94D" w:rsidR="004E359D" w:rsidRDefault="00733493" w:rsidP="004E359D">
      <w:pPr>
        <w:pStyle w:val="text"/>
      </w:pPr>
      <w:r>
        <w:t>V </w:t>
      </w:r>
      <w:r w:rsidR="004E359D">
        <w:t>červnu roku 2022 vyzvalo mezinárodní společenství, aby Mostar změnil názvy ulic po šesti ustašovských politicích (</w:t>
      </w:r>
      <w:proofErr w:type="spellStart"/>
      <w:r w:rsidR="004E359D">
        <w:t>Radio</w:t>
      </w:r>
      <w:proofErr w:type="spellEnd"/>
      <w:r w:rsidR="004E359D">
        <w:t xml:space="preserve"> </w:t>
      </w:r>
      <w:proofErr w:type="spellStart"/>
      <w:r w:rsidR="004E359D">
        <w:t>Slobodna</w:t>
      </w:r>
      <w:proofErr w:type="spellEnd"/>
      <w:r w:rsidR="004E359D">
        <w:t xml:space="preserve"> Evropa, 2022). Nakonec </w:t>
      </w:r>
      <w:r>
        <w:t>o </w:t>
      </w:r>
      <w:r w:rsidR="004E359D">
        <w:t xml:space="preserve">pár týdnů později došlo </w:t>
      </w:r>
      <w:r>
        <w:t>k </w:t>
      </w:r>
      <w:r w:rsidR="004E359D">
        <w:t xml:space="preserve">rozhodnutí městské rady města Mostar, která vyhověla této výzvě </w:t>
      </w:r>
      <w:r>
        <w:t>a </w:t>
      </w:r>
      <w:r w:rsidR="004E359D">
        <w:t xml:space="preserve">šest kontroverzních ulic dostalo svá nová jména. Návrhů na změny však bylo mnohem více, žádné jiné ale nezískaly podporu rady (Soldo, 2022). </w:t>
      </w:r>
      <w:r>
        <w:t>K </w:t>
      </w:r>
      <w:r w:rsidR="004E359D">
        <w:t xml:space="preserve">červenci 2022 bylo tedy zpětně změněno pouze šest názvů ulic </w:t>
      </w:r>
      <w:r>
        <w:t>a </w:t>
      </w:r>
      <w:r w:rsidR="004E359D">
        <w:t xml:space="preserve">náměstí </w:t>
      </w:r>
      <w:r>
        <w:t>z </w:t>
      </w:r>
      <w:r w:rsidR="004E359D">
        <w:t>původních 72 změn, které byly provedeny do roku 1995.</w:t>
      </w:r>
    </w:p>
    <w:p w14:paraId="64489EC4" w14:textId="28134B2B" w:rsidR="004E359D" w:rsidRDefault="004E359D" w:rsidP="004E359D">
      <w:pPr>
        <w:pStyle w:val="text"/>
      </w:pPr>
      <w:r>
        <w:t xml:space="preserve">Ve výsledku tedy lze říci, že akt pojmenovávání veřejných míst dodnes slouží jako nástroj prosazování </w:t>
      </w:r>
      <w:r w:rsidR="00733493">
        <w:t>a </w:t>
      </w:r>
      <w:r>
        <w:t xml:space="preserve">vyzdvihování vlastní národní identity, přičemž tohoto bylo využíváno zejména </w:t>
      </w:r>
      <w:r w:rsidR="00733493">
        <w:t>v </w:t>
      </w:r>
      <w:r>
        <w:t xml:space="preserve">minulosti na západní straně města. </w:t>
      </w:r>
      <w:r w:rsidR="00733493">
        <w:t>V </w:t>
      </w:r>
      <w:r>
        <w:t xml:space="preserve">určitém slova smyslu lze hovořit také </w:t>
      </w:r>
      <w:r w:rsidR="00733493">
        <w:t>o </w:t>
      </w:r>
      <w:r>
        <w:t xml:space="preserve">politice vyloučení, neboť jak poznamenává </w:t>
      </w:r>
      <w:proofErr w:type="spellStart"/>
      <w:r>
        <w:t>Palmberger</w:t>
      </w:r>
      <w:proofErr w:type="spellEnd"/>
      <w:r>
        <w:t xml:space="preserve"> (2017), </w:t>
      </w:r>
      <w:proofErr w:type="spellStart"/>
      <w:r>
        <w:t>chorvatizace</w:t>
      </w:r>
      <w:proofErr w:type="spellEnd"/>
      <w:r>
        <w:t xml:space="preserve"> názvů ulic dává signál Bosňákům </w:t>
      </w:r>
      <w:r w:rsidR="00733493">
        <w:t>a </w:t>
      </w:r>
      <w:r>
        <w:t xml:space="preserve">všem ostatním kromě Chorvatů, že tato část Mostaru již není jejich domovem jako tomu bylo do okamžiku, než došlo </w:t>
      </w:r>
      <w:r w:rsidR="00733493">
        <w:t>k </w:t>
      </w:r>
      <w:r>
        <w:t>jejich vyhnání do východní části města.</w:t>
      </w:r>
    </w:p>
    <w:p w14:paraId="0F105AD5" w14:textId="7F2D789F" w:rsidR="004E359D" w:rsidRDefault="004E359D" w:rsidP="004E359D">
      <w:pPr>
        <w:pStyle w:val="Podnadpis1"/>
      </w:pPr>
      <w:bookmarkStart w:id="53" w:name="_Toc164894678"/>
      <w:r>
        <w:t>Divadla</w:t>
      </w:r>
      <w:bookmarkEnd w:id="53"/>
    </w:p>
    <w:p w14:paraId="4C54C648" w14:textId="151943D7" w:rsidR="004E359D" w:rsidRDefault="004E359D" w:rsidP="004E359D">
      <w:pPr>
        <w:pStyle w:val="text"/>
      </w:pPr>
      <w:r>
        <w:t xml:space="preserve">Kultura je jednou </w:t>
      </w:r>
      <w:r w:rsidR="00733493">
        <w:t>z </w:t>
      </w:r>
      <w:r>
        <w:t xml:space="preserve">klíčových rolí </w:t>
      </w:r>
      <w:r w:rsidR="00733493">
        <w:t>v </w:t>
      </w:r>
      <w:r>
        <w:t xml:space="preserve">rámci národní identity, neboť divadlo představuje živou formu umění, která reflektuje historii, hodnoty </w:t>
      </w:r>
      <w:r w:rsidR="00733493">
        <w:t>a </w:t>
      </w:r>
      <w:r>
        <w:t xml:space="preserve">aspirace dané společnosti. Scénické produkce, od tradičních her až po moderní divadelní hry, fungují jako zrcadlo národního ducha </w:t>
      </w:r>
      <w:r w:rsidR="00733493">
        <w:t>a </w:t>
      </w:r>
      <w:r>
        <w:t xml:space="preserve">přinášejí obraz společenských témat, politických situací </w:t>
      </w:r>
      <w:r w:rsidR="00733493">
        <w:t>a </w:t>
      </w:r>
      <w:r>
        <w:t xml:space="preserve">kulturního kontextu. Divadelní kultura vytváří platformu pro diskusi </w:t>
      </w:r>
      <w:r w:rsidR="00733493">
        <w:t>o </w:t>
      </w:r>
      <w:r>
        <w:t xml:space="preserve">otázkách identity. Divadlo tedy není pouze zábavnou formou umění, ale také prostředkem pro budování </w:t>
      </w:r>
      <w:r w:rsidR="00733493">
        <w:t>a </w:t>
      </w:r>
      <w:r>
        <w:t xml:space="preserve">udržování kolektivní identity </w:t>
      </w:r>
      <w:r w:rsidR="00733493">
        <w:t>a </w:t>
      </w:r>
      <w:r>
        <w:t xml:space="preserve">kulturního dědictví, které spojuje jednotlivce </w:t>
      </w:r>
      <w:r w:rsidR="00733493">
        <w:t>v </w:t>
      </w:r>
      <w:r>
        <w:t xml:space="preserve">rámci národního společenství. </w:t>
      </w:r>
      <w:r w:rsidR="00733493">
        <w:t>V </w:t>
      </w:r>
      <w:r>
        <w:t>Mostaru figurují dvě hlavní divadla. První, starší divadlo, se nazývá Národní divadlo Mostar (</w:t>
      </w:r>
      <w:proofErr w:type="spellStart"/>
      <w:r>
        <w:t>Narodno</w:t>
      </w:r>
      <w:proofErr w:type="spellEnd"/>
      <w:r>
        <w:t xml:space="preserve"> </w:t>
      </w:r>
      <w:proofErr w:type="spellStart"/>
      <w:r>
        <w:t>pozoriště</w:t>
      </w:r>
      <w:proofErr w:type="spellEnd"/>
      <w:r>
        <w:t xml:space="preserve"> Mostar) </w:t>
      </w:r>
      <w:r w:rsidR="00733493">
        <w:t>a </w:t>
      </w:r>
      <w:r>
        <w:t xml:space="preserve">druhé mladší divadlo se nazývá Chorvatské národní divadlo </w:t>
      </w:r>
      <w:r w:rsidR="00733493">
        <w:t>v </w:t>
      </w:r>
      <w:r>
        <w:t>Mostaru (</w:t>
      </w:r>
      <w:proofErr w:type="spellStart"/>
      <w:r>
        <w:t>Hrvatsko</w:t>
      </w:r>
      <w:proofErr w:type="spellEnd"/>
      <w:r>
        <w:t xml:space="preserve"> </w:t>
      </w:r>
      <w:proofErr w:type="spellStart"/>
      <w:r>
        <w:t>narodno</w:t>
      </w:r>
      <w:proofErr w:type="spellEnd"/>
      <w:r>
        <w:t xml:space="preserve"> </w:t>
      </w:r>
      <w:proofErr w:type="spellStart"/>
      <w:r>
        <w:t>kazalište</w:t>
      </w:r>
      <w:proofErr w:type="spellEnd"/>
      <w:r>
        <w:t xml:space="preserve"> </w:t>
      </w:r>
      <w:r w:rsidR="00733493">
        <w:t>u </w:t>
      </w:r>
      <w:r>
        <w:t xml:space="preserve">Mostaru). </w:t>
      </w:r>
    </w:p>
    <w:p w14:paraId="6B479058" w14:textId="60B756BC" w:rsidR="004E359D" w:rsidRDefault="004E359D" w:rsidP="004E359D">
      <w:pPr>
        <w:pStyle w:val="text"/>
      </w:pPr>
      <w:r>
        <w:t xml:space="preserve">Národní divadlo Mostar bylo oficiálně založeno </w:t>
      </w:r>
      <w:r w:rsidR="00733493">
        <w:t>v </w:t>
      </w:r>
      <w:r>
        <w:t xml:space="preserve">roce 1951 </w:t>
      </w:r>
      <w:r w:rsidR="00733493">
        <w:t>a </w:t>
      </w:r>
      <w:r>
        <w:t xml:space="preserve">jeho hlavní budova se nachází na východní straně města. </w:t>
      </w:r>
      <w:r w:rsidR="00733493">
        <w:t>V </w:t>
      </w:r>
      <w:r>
        <w:t xml:space="preserve">této době to bylo jediné takové divadlo na území Mostaru </w:t>
      </w:r>
      <w:r w:rsidR="00733493">
        <w:t>a </w:t>
      </w:r>
      <w:r>
        <w:t xml:space="preserve">fungovalo tak pro všechny občany bez rozdílu. Jednalo se </w:t>
      </w:r>
      <w:r w:rsidR="00733493">
        <w:t>o </w:t>
      </w:r>
      <w:r>
        <w:t>zlaté roky pro toto divadlo, které trvaly po celou dobu existence Jugoslávie (</w:t>
      </w:r>
      <w:proofErr w:type="spellStart"/>
      <w:r>
        <w:t>Narodno</w:t>
      </w:r>
      <w:proofErr w:type="spellEnd"/>
      <w:r>
        <w:t xml:space="preserve"> </w:t>
      </w:r>
      <w:proofErr w:type="spellStart"/>
      <w:r>
        <w:t>pozorište</w:t>
      </w:r>
      <w:proofErr w:type="spellEnd"/>
      <w:r>
        <w:t xml:space="preserve"> Mostar, c2016). Během války však toto divadlo opustili téměř všichni chorvatští zaměstnanci </w:t>
      </w:r>
      <w:r w:rsidR="00733493">
        <w:t>a </w:t>
      </w:r>
      <w:r>
        <w:t xml:space="preserve">umělci </w:t>
      </w:r>
      <w:r w:rsidR="00733493">
        <w:t>a </w:t>
      </w:r>
      <w:r>
        <w:t xml:space="preserve">divadlo se rozdělilo </w:t>
      </w:r>
      <w:r>
        <w:lastRenderedPageBreak/>
        <w:t>na dvě nová divadla (</w:t>
      </w:r>
      <w:proofErr w:type="spellStart"/>
      <w:r>
        <w:t>Halilbašić</w:t>
      </w:r>
      <w:proofErr w:type="spellEnd"/>
      <w:r>
        <w:t xml:space="preserve">, 2018, s. 71). Po válce toto divadlo setrvalo </w:t>
      </w:r>
      <w:r w:rsidR="00733493">
        <w:t>u </w:t>
      </w:r>
      <w:r>
        <w:t xml:space="preserve">svého původního názvu </w:t>
      </w:r>
      <w:proofErr w:type="spellStart"/>
      <w:r>
        <w:t>Narodno</w:t>
      </w:r>
      <w:proofErr w:type="spellEnd"/>
      <w:r>
        <w:t xml:space="preserve"> </w:t>
      </w:r>
      <w:proofErr w:type="spellStart"/>
      <w:r>
        <w:t>pozoriště</w:t>
      </w:r>
      <w:proofErr w:type="spellEnd"/>
      <w:r>
        <w:t xml:space="preserve"> Mostar </w:t>
      </w:r>
      <w:r w:rsidR="00733493">
        <w:t>a </w:t>
      </w:r>
      <w:r>
        <w:t xml:space="preserve">navázalo na tradici </w:t>
      </w:r>
      <w:r w:rsidR="00733493">
        <w:t>z </w:t>
      </w:r>
      <w:r>
        <w:t>období Jugoslávie (</w:t>
      </w:r>
      <w:proofErr w:type="spellStart"/>
      <w:r>
        <w:t>Narodno</w:t>
      </w:r>
      <w:proofErr w:type="spellEnd"/>
      <w:r>
        <w:t xml:space="preserve"> </w:t>
      </w:r>
      <w:proofErr w:type="spellStart"/>
      <w:r>
        <w:t>pozorište</w:t>
      </w:r>
      <w:proofErr w:type="spellEnd"/>
      <w:r>
        <w:t xml:space="preserve"> Mostar, c2016).</w:t>
      </w:r>
    </w:p>
    <w:p w14:paraId="33797828" w14:textId="6343581E" w:rsidR="004E359D" w:rsidRDefault="004E359D" w:rsidP="004E359D">
      <w:pPr>
        <w:pStyle w:val="text"/>
      </w:pPr>
      <w:r>
        <w:t xml:space="preserve">Chorvatské národní divadlo </w:t>
      </w:r>
      <w:r w:rsidR="00733493">
        <w:t>v </w:t>
      </w:r>
      <w:r>
        <w:t xml:space="preserve">Mostaru bylo oficiálně založeno </w:t>
      </w:r>
      <w:r w:rsidR="00733493">
        <w:t>v </w:t>
      </w:r>
      <w:r>
        <w:t xml:space="preserve">roce 1994. Nejednalo se však úplně </w:t>
      </w:r>
      <w:r w:rsidR="00733493">
        <w:t>o </w:t>
      </w:r>
      <w:r>
        <w:t xml:space="preserve">novou instituci, ale spíše šlo </w:t>
      </w:r>
      <w:r w:rsidR="00733493">
        <w:t>o </w:t>
      </w:r>
      <w:r>
        <w:t xml:space="preserve">přejmenování již dva roky existujícího Válečného divadla </w:t>
      </w:r>
      <w:proofErr w:type="spellStart"/>
      <w:r>
        <w:t>HVO</w:t>
      </w:r>
      <w:proofErr w:type="spellEnd"/>
      <w:r>
        <w:t xml:space="preserve"> (</w:t>
      </w:r>
      <w:proofErr w:type="spellStart"/>
      <w:r>
        <w:t>Ratno</w:t>
      </w:r>
      <w:proofErr w:type="spellEnd"/>
      <w:r>
        <w:t xml:space="preserve"> </w:t>
      </w:r>
      <w:proofErr w:type="spellStart"/>
      <w:r>
        <w:t>Kazaliště</w:t>
      </w:r>
      <w:proofErr w:type="spellEnd"/>
      <w:r>
        <w:t xml:space="preserve"> </w:t>
      </w:r>
      <w:proofErr w:type="spellStart"/>
      <w:r>
        <w:t>HVO</w:t>
      </w:r>
      <w:proofErr w:type="spellEnd"/>
      <w:r>
        <w:t xml:space="preserve">), které bylo založeno na počest statečných chorvatských vojáků. Oproti divadlu na východní straně města se toto divadlo rozhodlo uvádět všechna díla výhradně </w:t>
      </w:r>
      <w:r w:rsidR="00733493">
        <w:t>v </w:t>
      </w:r>
      <w:r>
        <w:t xml:space="preserve">chorvatském jazyce. Tento specifický prvek můžeme vidět </w:t>
      </w:r>
      <w:r w:rsidR="00733493">
        <w:t>i v </w:t>
      </w:r>
      <w:r>
        <w:t xml:space="preserve">oficiálním jménu divadla </w:t>
      </w:r>
      <w:proofErr w:type="spellStart"/>
      <w:r>
        <w:t>Hrvatske</w:t>
      </w:r>
      <w:proofErr w:type="spellEnd"/>
      <w:r>
        <w:t xml:space="preserve"> </w:t>
      </w:r>
      <w:proofErr w:type="spellStart"/>
      <w:r>
        <w:t>narodno</w:t>
      </w:r>
      <w:proofErr w:type="spellEnd"/>
      <w:r>
        <w:t xml:space="preserve"> </w:t>
      </w:r>
      <w:proofErr w:type="spellStart"/>
      <w:r>
        <w:t>kazalište</w:t>
      </w:r>
      <w:proofErr w:type="spellEnd"/>
      <w:r>
        <w:t xml:space="preserve">, kdy nevyužívají bosenský výraz pro divadlo </w:t>
      </w:r>
      <w:proofErr w:type="spellStart"/>
      <w:r>
        <w:t>pozoriště</w:t>
      </w:r>
      <w:proofErr w:type="spellEnd"/>
      <w:r>
        <w:t xml:space="preserve">, ale chorvatský ekvivalent </w:t>
      </w:r>
      <w:proofErr w:type="spellStart"/>
      <w:r>
        <w:t>kazalište</w:t>
      </w:r>
      <w:proofErr w:type="spellEnd"/>
      <w:r>
        <w:t xml:space="preserve">. Dodnes toto divadlo hraje výlučně </w:t>
      </w:r>
      <w:r w:rsidR="00733493">
        <w:t>v </w:t>
      </w:r>
      <w:r>
        <w:t>chorvatštině pro chorvatský lid (</w:t>
      </w:r>
      <w:proofErr w:type="spellStart"/>
      <w:r>
        <w:t>Halilbašić</w:t>
      </w:r>
      <w:proofErr w:type="spellEnd"/>
      <w:r>
        <w:t xml:space="preserve">, 2018, s. 71-74) </w:t>
      </w:r>
      <w:r w:rsidR="00733493">
        <w:t>a </w:t>
      </w:r>
      <w:r>
        <w:t xml:space="preserve">tvrdí, že založení tohoto divadla je jedním </w:t>
      </w:r>
      <w:r w:rsidR="00733493">
        <w:t>z </w:t>
      </w:r>
      <w:r>
        <w:t xml:space="preserve">nejvýznamnějších počinů devadesátých let </w:t>
      </w:r>
      <w:r w:rsidR="00733493">
        <w:t>a </w:t>
      </w:r>
      <w:r>
        <w:t xml:space="preserve">že bez takové instituce by Chorvaté nemohli být národem státotvorným </w:t>
      </w:r>
      <w:r w:rsidR="00733493">
        <w:t>a </w:t>
      </w:r>
      <w:r>
        <w:t>konstitučním (</w:t>
      </w:r>
      <w:proofErr w:type="spellStart"/>
      <w:r>
        <w:t>Hrvatsko</w:t>
      </w:r>
      <w:proofErr w:type="spellEnd"/>
      <w:r>
        <w:t xml:space="preserve"> </w:t>
      </w:r>
      <w:proofErr w:type="spellStart"/>
      <w:r>
        <w:t>narodno</w:t>
      </w:r>
      <w:proofErr w:type="spellEnd"/>
      <w:r>
        <w:t xml:space="preserve"> </w:t>
      </w:r>
      <w:proofErr w:type="spellStart"/>
      <w:r>
        <w:t>kazaliště</w:t>
      </w:r>
      <w:proofErr w:type="spellEnd"/>
      <w:r>
        <w:t xml:space="preserve"> </w:t>
      </w:r>
      <w:r w:rsidR="00733493">
        <w:t>u </w:t>
      </w:r>
      <w:r>
        <w:t xml:space="preserve">Mostaru, </w:t>
      </w:r>
      <w:proofErr w:type="spellStart"/>
      <w:r>
        <w:t>n.d</w:t>
      </w:r>
      <w:proofErr w:type="spellEnd"/>
      <w:r>
        <w:t>.).</w:t>
      </w:r>
    </w:p>
    <w:p w14:paraId="5786C831" w14:textId="0F2B2855" w:rsidR="004E359D" w:rsidRDefault="004E359D" w:rsidP="004E359D">
      <w:pPr>
        <w:pStyle w:val="text"/>
      </w:pPr>
      <w:r>
        <w:t xml:space="preserve">Od války tak existují </w:t>
      </w:r>
      <w:r w:rsidR="00733493">
        <w:t>v </w:t>
      </w:r>
      <w:r>
        <w:t xml:space="preserve">Mostaru dvě hlavní divadla, která jsou na sobě nezávislá. Založení Chorvatského národní divadla má primárně symbolizovat nezávislost Chorvatů </w:t>
      </w:r>
      <w:r w:rsidR="00733493">
        <w:t>a </w:t>
      </w:r>
      <w:r>
        <w:t xml:space="preserve">projev jejich národní identity </w:t>
      </w:r>
      <w:r w:rsidR="00733493">
        <w:t>a </w:t>
      </w:r>
      <w:r>
        <w:t>nárok na západní část Mostaru (</w:t>
      </w:r>
      <w:bookmarkStart w:id="54" w:name="_Hlk164798099"/>
      <w:proofErr w:type="spellStart"/>
      <w:r>
        <w:t>Halilbašić</w:t>
      </w:r>
      <w:bookmarkEnd w:id="54"/>
      <w:proofErr w:type="spellEnd"/>
      <w:r>
        <w:t>, 2018, s. 71-73). Oproti tomu původní divadlo po válce představuje určitou kontinuitu původního divadla.</w:t>
      </w:r>
    </w:p>
    <w:p w14:paraId="166AFAA4" w14:textId="77777777" w:rsidR="004E359D" w:rsidRDefault="004E359D" w:rsidP="004E359D">
      <w:pPr>
        <w:pStyle w:val="Hlavnnadpis"/>
      </w:pPr>
      <w:bookmarkStart w:id="55" w:name="_Toc164894679"/>
      <w:r>
        <w:lastRenderedPageBreak/>
        <w:t>Etnická segmentace ve sportovní sféře</w:t>
      </w:r>
      <w:bookmarkEnd w:id="55"/>
    </w:p>
    <w:p w14:paraId="170D96C4" w14:textId="55B0DC93" w:rsidR="004E359D" w:rsidRDefault="00733493" w:rsidP="004E359D">
      <w:pPr>
        <w:pStyle w:val="text"/>
      </w:pPr>
      <w:r w:rsidRPr="004E359D">
        <w:t>V</w:t>
      </w:r>
      <w:r>
        <w:t> </w:t>
      </w:r>
      <w:r w:rsidR="004E359D" w:rsidRPr="004E359D">
        <w:t xml:space="preserve">této části se zaměřím na etnickou segmentaci ve městě Mostar </w:t>
      </w:r>
      <w:r w:rsidRPr="004E359D">
        <w:t>v</w:t>
      </w:r>
      <w:r>
        <w:t> </w:t>
      </w:r>
      <w:r w:rsidR="004E359D" w:rsidRPr="004E359D">
        <w:t xml:space="preserve">oblasti </w:t>
      </w:r>
      <w:r w:rsidR="00461487">
        <w:t xml:space="preserve">fanouškovství ve </w:t>
      </w:r>
      <w:r w:rsidR="004E359D" w:rsidRPr="004E359D">
        <w:t xml:space="preserve">sportu. Konkrétně jsem zvolil fotbal, jelikož se jedná </w:t>
      </w:r>
      <w:r w:rsidRPr="004E359D">
        <w:t>o</w:t>
      </w:r>
      <w:r>
        <w:t> </w:t>
      </w:r>
      <w:r w:rsidR="004E359D" w:rsidRPr="004E359D">
        <w:t xml:space="preserve">nejsledovanější sport </w:t>
      </w:r>
      <w:r w:rsidRPr="004E359D">
        <w:t>v</w:t>
      </w:r>
      <w:r>
        <w:t> </w:t>
      </w:r>
      <w:r w:rsidR="004E359D" w:rsidRPr="004E359D">
        <w:t xml:space="preserve">Bosně </w:t>
      </w:r>
      <w:r w:rsidRPr="004E359D">
        <w:t>a</w:t>
      </w:r>
      <w:r>
        <w:t> </w:t>
      </w:r>
      <w:r w:rsidR="004E359D" w:rsidRPr="004E359D">
        <w:t xml:space="preserve">Hercegovině </w:t>
      </w:r>
      <w:r w:rsidRPr="004E359D">
        <w:t>a</w:t>
      </w:r>
      <w:r>
        <w:t> </w:t>
      </w:r>
      <w:r w:rsidR="004E359D" w:rsidRPr="004E359D">
        <w:t xml:space="preserve">hrál </w:t>
      </w:r>
      <w:r w:rsidRPr="004E359D">
        <w:t>i</w:t>
      </w:r>
      <w:r>
        <w:t> </w:t>
      </w:r>
      <w:r w:rsidR="004E359D" w:rsidRPr="004E359D">
        <w:t xml:space="preserve">podstatnou roli </w:t>
      </w:r>
      <w:r w:rsidRPr="004E359D">
        <w:t>v</w:t>
      </w:r>
      <w:r>
        <w:t> </w:t>
      </w:r>
      <w:r w:rsidR="004E359D" w:rsidRPr="004E359D">
        <w:t xml:space="preserve">rámci formování etnické situace ve městě. Historie fotbalu </w:t>
      </w:r>
      <w:r w:rsidRPr="004E359D">
        <w:t>v</w:t>
      </w:r>
      <w:r>
        <w:t> </w:t>
      </w:r>
      <w:r w:rsidR="004E359D" w:rsidRPr="004E359D">
        <w:t xml:space="preserve">Mostaru je silně spjata </w:t>
      </w:r>
      <w:r w:rsidRPr="004E359D">
        <w:t>s</w:t>
      </w:r>
      <w:r>
        <w:t> </w:t>
      </w:r>
      <w:r w:rsidR="004E359D" w:rsidRPr="004E359D">
        <w:t xml:space="preserve">komplexními dějinami města, </w:t>
      </w:r>
      <w:r w:rsidRPr="004E359D">
        <w:t>a</w:t>
      </w:r>
      <w:r>
        <w:t> </w:t>
      </w:r>
      <w:r w:rsidRPr="004E359D">
        <w:t>i</w:t>
      </w:r>
      <w:r>
        <w:t> </w:t>
      </w:r>
      <w:r w:rsidRPr="004E359D">
        <w:t>v</w:t>
      </w:r>
      <w:r>
        <w:t> </w:t>
      </w:r>
      <w:r w:rsidR="004E359D" w:rsidRPr="004E359D">
        <w:t xml:space="preserve">současnosti se jedná </w:t>
      </w:r>
      <w:r w:rsidRPr="004E359D">
        <w:t>o</w:t>
      </w:r>
      <w:r>
        <w:t> </w:t>
      </w:r>
      <w:r w:rsidR="004E359D" w:rsidRPr="004E359D">
        <w:t xml:space="preserve">důležitou symboliku. </w:t>
      </w:r>
      <w:r w:rsidRPr="004E359D">
        <w:t>V</w:t>
      </w:r>
      <w:r>
        <w:t> </w:t>
      </w:r>
      <w:r w:rsidR="004E359D" w:rsidRPr="004E359D">
        <w:t>Mostaru se nacházejí dva významné fotbalové kluby (</w:t>
      </w:r>
      <w:proofErr w:type="spellStart"/>
      <w:r w:rsidR="004E359D" w:rsidRPr="004E359D">
        <w:t>HŠK</w:t>
      </w:r>
      <w:proofErr w:type="spellEnd"/>
      <w:r w:rsidR="004E359D" w:rsidRPr="004E359D">
        <w:t xml:space="preserve"> </w:t>
      </w:r>
      <w:proofErr w:type="spellStart"/>
      <w:r w:rsidR="004E359D" w:rsidRPr="004E359D">
        <w:t>Zrinjski</w:t>
      </w:r>
      <w:proofErr w:type="spellEnd"/>
      <w:r w:rsidR="004E359D" w:rsidRPr="004E359D">
        <w:t xml:space="preserve"> Mostar </w:t>
      </w:r>
      <w:r w:rsidRPr="004E359D">
        <w:t>a</w:t>
      </w:r>
      <w:r>
        <w:t> </w:t>
      </w:r>
      <w:r w:rsidR="004E359D" w:rsidRPr="004E359D">
        <w:t xml:space="preserve">FK </w:t>
      </w:r>
      <w:proofErr w:type="spellStart"/>
      <w:r w:rsidR="004E359D" w:rsidRPr="004E359D">
        <w:t>Velež</w:t>
      </w:r>
      <w:proofErr w:type="spellEnd"/>
      <w:r w:rsidR="004E359D" w:rsidRPr="004E359D">
        <w:t xml:space="preserve"> Mostar), které </w:t>
      </w:r>
      <w:r w:rsidRPr="004E359D">
        <w:t>v</w:t>
      </w:r>
      <w:r>
        <w:t> </w:t>
      </w:r>
      <w:r w:rsidR="004E359D" w:rsidRPr="004E359D">
        <w:t xml:space="preserve">současnosti hrají nejvyšší fotbalovou soutěž </w:t>
      </w:r>
      <w:r w:rsidRPr="004E359D">
        <w:t>v</w:t>
      </w:r>
      <w:r>
        <w:t> </w:t>
      </w:r>
      <w:r w:rsidR="004E359D" w:rsidRPr="004E359D">
        <w:t xml:space="preserve">zemi </w:t>
      </w:r>
      <w:r w:rsidRPr="004E359D">
        <w:t>a</w:t>
      </w:r>
      <w:r>
        <w:t> </w:t>
      </w:r>
      <w:r w:rsidR="004E359D" w:rsidRPr="004E359D">
        <w:t xml:space="preserve">na které se blíže zaměřím. Přesněji na jejich historii, fanouškovskou základnu, vzájemné incidenty, spory </w:t>
      </w:r>
      <w:r w:rsidRPr="004E359D">
        <w:t>a</w:t>
      </w:r>
      <w:r>
        <w:t> </w:t>
      </w:r>
      <w:r w:rsidR="004E359D" w:rsidRPr="004E359D">
        <w:t>napojení na politiky.</w:t>
      </w:r>
    </w:p>
    <w:p w14:paraId="2193F417" w14:textId="0035AE42" w:rsidR="004E359D" w:rsidRDefault="00955C63" w:rsidP="00955C63">
      <w:pPr>
        <w:pStyle w:val="Podnadpis1"/>
      </w:pPr>
      <w:bookmarkStart w:id="56" w:name="_Toc164894680"/>
      <w:r>
        <w:t>Historie</w:t>
      </w:r>
      <w:r w:rsidR="00CD328F">
        <w:t xml:space="preserve"> fotbalových klubů</w:t>
      </w:r>
      <w:bookmarkEnd w:id="56"/>
    </w:p>
    <w:p w14:paraId="023EB37E" w14:textId="074A4D1D" w:rsidR="00CD328F" w:rsidRDefault="00955C63" w:rsidP="000F6103">
      <w:pPr>
        <w:pStyle w:val="Podpodnadpis"/>
      </w:pPr>
      <w:bookmarkStart w:id="57" w:name="_Toc164894681"/>
      <w:proofErr w:type="spellStart"/>
      <w:r w:rsidRPr="00955C63">
        <w:t>Hrvatski</w:t>
      </w:r>
      <w:proofErr w:type="spellEnd"/>
      <w:r w:rsidRPr="00955C63">
        <w:t xml:space="preserve"> </w:t>
      </w:r>
      <w:proofErr w:type="spellStart"/>
      <w:r w:rsidRPr="00955C63">
        <w:t>športski</w:t>
      </w:r>
      <w:proofErr w:type="spellEnd"/>
      <w:r w:rsidRPr="00955C63">
        <w:t xml:space="preserve"> klub </w:t>
      </w:r>
      <w:proofErr w:type="spellStart"/>
      <w:r w:rsidRPr="00955C63">
        <w:t>Zrinjski</w:t>
      </w:r>
      <w:proofErr w:type="spellEnd"/>
      <w:r w:rsidRPr="00955C63">
        <w:t xml:space="preserve"> Mostar</w:t>
      </w:r>
      <w:bookmarkEnd w:id="57"/>
    </w:p>
    <w:p w14:paraId="2F793AAB" w14:textId="6E659B56" w:rsidR="00955C63" w:rsidRDefault="00CD328F" w:rsidP="00955C63">
      <w:pPr>
        <w:pStyle w:val="text"/>
      </w:pPr>
      <w:r>
        <w:rPr>
          <w:noProof/>
        </w:rPr>
        <w:drawing>
          <wp:anchor distT="0" distB="0" distL="114300" distR="114300" simplePos="0" relativeHeight="251663360" behindDoc="0" locked="0" layoutInCell="1" allowOverlap="1" wp14:anchorId="134C6F31" wp14:editId="64206F2D">
            <wp:simplePos x="0" y="0"/>
            <wp:positionH relativeFrom="column">
              <wp:posOffset>1691005</wp:posOffset>
            </wp:positionH>
            <wp:positionV relativeFrom="paragraph">
              <wp:posOffset>2465705</wp:posOffset>
            </wp:positionV>
            <wp:extent cx="2400300" cy="2237740"/>
            <wp:effectExtent l="0" t="0" r="0" b="0"/>
            <wp:wrapTopAndBottom/>
            <wp:docPr id="1698363772" name="Obrázek 1" descr="hsk-zrinjski-mostar-19-football-club-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k-zrinjski-mostar-19-football-club-facts"/>
                    <pic:cNvPicPr>
                      <a:picLocks noChangeAspect="1" noChangeArrowheads="1"/>
                    </pic:cNvPicPr>
                  </pic:nvPicPr>
                  <pic:blipFill rotWithShape="1">
                    <a:blip r:embed="rId13">
                      <a:extLst>
                        <a:ext uri="{28A0092B-C50C-407E-A947-70E740481C1C}">
                          <a14:useLocalDpi xmlns:a14="http://schemas.microsoft.com/office/drawing/2010/main" val="0"/>
                        </a:ext>
                      </a:extLst>
                    </a:blip>
                    <a:srcRect l="20620" t="16028" r="21419" b="16376"/>
                    <a:stretch/>
                  </pic:blipFill>
                  <pic:spPr bwMode="auto">
                    <a:xfrm>
                      <a:off x="0" y="0"/>
                      <a:ext cx="2400300" cy="2237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14:anchorId="73E93D20" wp14:editId="3BA27144">
                <wp:simplePos x="0" y="0"/>
                <wp:positionH relativeFrom="column">
                  <wp:posOffset>1919605</wp:posOffset>
                </wp:positionH>
                <wp:positionV relativeFrom="paragraph">
                  <wp:posOffset>4705350</wp:posOffset>
                </wp:positionV>
                <wp:extent cx="2400300" cy="635"/>
                <wp:effectExtent l="0" t="0" r="0" b="0"/>
                <wp:wrapTopAndBottom/>
                <wp:docPr id="1818972402" name="Textové pole 1"/>
                <wp:cNvGraphicFramePr/>
                <a:graphic xmlns:a="http://schemas.openxmlformats.org/drawingml/2006/main">
                  <a:graphicData uri="http://schemas.microsoft.com/office/word/2010/wordprocessingShape">
                    <wps:wsp>
                      <wps:cNvSpPr txBox="1"/>
                      <wps:spPr>
                        <a:xfrm>
                          <a:off x="0" y="0"/>
                          <a:ext cx="2400300" cy="635"/>
                        </a:xfrm>
                        <a:prstGeom prst="rect">
                          <a:avLst/>
                        </a:prstGeom>
                        <a:solidFill>
                          <a:prstClr val="white"/>
                        </a:solidFill>
                        <a:ln>
                          <a:noFill/>
                        </a:ln>
                      </wps:spPr>
                      <wps:txbx>
                        <w:txbxContent>
                          <w:p w14:paraId="0815BFFF" w14:textId="5F77267D" w:rsidR="00CD328F" w:rsidRPr="00CD328F" w:rsidRDefault="00CD328F" w:rsidP="00CD328F">
                            <w:pPr>
                              <w:pStyle w:val="Titulek"/>
                              <w:rPr>
                                <w:noProof/>
                                <w:sz w:val="20"/>
                                <w:szCs w:val="20"/>
                              </w:rPr>
                            </w:pPr>
                            <w:bookmarkStart w:id="58" w:name="_Toc164724047"/>
                            <w:r w:rsidRPr="00CD328F">
                              <w:rPr>
                                <w:sz w:val="20"/>
                                <w:szCs w:val="20"/>
                              </w:rPr>
                              <w:t xml:space="preserve">Obrázek </w:t>
                            </w:r>
                            <w:r w:rsidRPr="00CD328F">
                              <w:rPr>
                                <w:sz w:val="20"/>
                                <w:szCs w:val="20"/>
                              </w:rPr>
                              <w:fldChar w:fldCharType="begin"/>
                            </w:r>
                            <w:r w:rsidRPr="00CD328F">
                              <w:rPr>
                                <w:sz w:val="20"/>
                                <w:szCs w:val="20"/>
                              </w:rPr>
                              <w:instrText xml:space="preserve"> SEQ Obrázek \* ARABIC </w:instrText>
                            </w:r>
                            <w:r w:rsidRPr="00CD328F">
                              <w:rPr>
                                <w:sz w:val="20"/>
                                <w:szCs w:val="20"/>
                              </w:rPr>
                              <w:fldChar w:fldCharType="separate"/>
                            </w:r>
                            <w:r>
                              <w:rPr>
                                <w:noProof/>
                                <w:sz w:val="20"/>
                                <w:szCs w:val="20"/>
                              </w:rPr>
                              <w:t>5</w:t>
                            </w:r>
                            <w:r w:rsidRPr="00CD328F">
                              <w:rPr>
                                <w:sz w:val="20"/>
                                <w:szCs w:val="20"/>
                              </w:rPr>
                              <w:fldChar w:fldCharType="end"/>
                            </w:r>
                            <w:r w:rsidRPr="00CD328F">
                              <w:rPr>
                                <w:sz w:val="20"/>
                                <w:szCs w:val="20"/>
                              </w:rPr>
                              <w:t xml:space="preserve"> - logo </w:t>
                            </w:r>
                            <w:r w:rsidRPr="00CD328F">
                              <w:rPr>
                                <w:sz w:val="20"/>
                                <w:szCs w:val="20"/>
                              </w:rPr>
                              <w:t>HŠK Zrinjski Mostar</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E93D20" id="_x0000_s1030" type="#_x0000_t202" style="position:absolute;left:0;text-align:left;margin-left:151.15pt;margin-top:370.5pt;width:189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" stroked="f">
                <v:textbox style="mso-fit-shape-to-text:t" inset="0,0,0,0">
                  <w:txbxContent>
                    <w:p w14:paraId="0815BFFF" w14:textId="5F77267D" w:rsidR="00CD328F" w:rsidRPr="00CD328F" w:rsidRDefault="00CD328F" w:rsidP="00CD328F">
                      <w:pPr>
                        <w:pStyle w:val="Titulek"/>
                        <w:rPr>
                          <w:noProof/>
                          <w:sz w:val="20"/>
                          <w:szCs w:val="20"/>
                        </w:rPr>
                      </w:pPr>
                      <w:bookmarkStart w:id="63" w:name="_Toc164724047"/>
                      <w:r w:rsidRPr="00CD328F">
                        <w:rPr>
                          <w:sz w:val="20"/>
                          <w:szCs w:val="20"/>
                        </w:rPr>
                        <w:t xml:space="preserve">Obrázek </w:t>
                      </w:r>
                      <w:r w:rsidRPr="00CD328F">
                        <w:rPr>
                          <w:sz w:val="20"/>
                          <w:szCs w:val="20"/>
                        </w:rPr>
                        <w:fldChar w:fldCharType="begin"/>
                      </w:r>
                      <w:r w:rsidRPr="00CD328F">
                        <w:rPr>
                          <w:sz w:val="20"/>
                          <w:szCs w:val="20"/>
                        </w:rPr>
                        <w:instrText xml:space="preserve"> SEQ Obrázek \* ARABIC </w:instrText>
                      </w:r>
                      <w:r w:rsidRPr="00CD328F">
                        <w:rPr>
                          <w:sz w:val="20"/>
                          <w:szCs w:val="20"/>
                        </w:rPr>
                        <w:fldChar w:fldCharType="separate"/>
                      </w:r>
                      <w:r>
                        <w:rPr>
                          <w:noProof/>
                          <w:sz w:val="20"/>
                          <w:szCs w:val="20"/>
                        </w:rPr>
                        <w:t>5</w:t>
                      </w:r>
                      <w:r w:rsidRPr="00CD328F">
                        <w:rPr>
                          <w:sz w:val="20"/>
                          <w:szCs w:val="20"/>
                        </w:rPr>
                        <w:fldChar w:fldCharType="end"/>
                      </w:r>
                      <w:r w:rsidRPr="00CD328F">
                        <w:rPr>
                          <w:sz w:val="20"/>
                          <w:szCs w:val="20"/>
                        </w:rPr>
                        <w:t xml:space="preserve"> - logo </w:t>
                      </w:r>
                      <w:proofErr w:type="spellStart"/>
                      <w:r w:rsidRPr="00CD328F">
                        <w:rPr>
                          <w:sz w:val="20"/>
                          <w:szCs w:val="20"/>
                        </w:rPr>
                        <w:t>HŠK</w:t>
                      </w:r>
                      <w:proofErr w:type="spellEnd"/>
                      <w:r w:rsidRPr="00CD328F">
                        <w:rPr>
                          <w:sz w:val="20"/>
                          <w:szCs w:val="20"/>
                        </w:rPr>
                        <w:t xml:space="preserve"> </w:t>
                      </w:r>
                      <w:proofErr w:type="spellStart"/>
                      <w:r w:rsidRPr="00CD328F">
                        <w:rPr>
                          <w:sz w:val="20"/>
                          <w:szCs w:val="20"/>
                        </w:rPr>
                        <w:t>Zrinjski</w:t>
                      </w:r>
                      <w:proofErr w:type="spellEnd"/>
                      <w:r w:rsidRPr="00CD328F">
                        <w:rPr>
                          <w:sz w:val="20"/>
                          <w:szCs w:val="20"/>
                        </w:rPr>
                        <w:t xml:space="preserve"> Mostar</w:t>
                      </w:r>
                      <w:bookmarkEnd w:id="63"/>
                    </w:p>
                  </w:txbxContent>
                </v:textbox>
                <w10:wrap type="topAndBottom"/>
              </v:shape>
            </w:pict>
          </mc:Fallback>
        </mc:AlternateContent>
      </w:r>
      <w:r w:rsidR="00733493">
        <w:t>V </w:t>
      </w:r>
      <w:r w:rsidR="00955C63">
        <w:t xml:space="preserve">roce 1905 vznikl fotbalový klub, později pojmenován jako </w:t>
      </w:r>
      <w:proofErr w:type="spellStart"/>
      <w:r w:rsidR="00955C63">
        <w:t>HŠK</w:t>
      </w:r>
      <w:proofErr w:type="spellEnd"/>
      <w:r w:rsidR="00955C63">
        <w:t xml:space="preserve"> </w:t>
      </w:r>
      <w:proofErr w:type="spellStart"/>
      <w:r w:rsidR="00955C63">
        <w:t>Zrinjski</w:t>
      </w:r>
      <w:proofErr w:type="spellEnd"/>
      <w:r w:rsidR="00955C63">
        <w:t xml:space="preserve"> po chorvatské šlechtické rodině </w:t>
      </w:r>
      <w:proofErr w:type="spellStart"/>
      <w:r w:rsidR="00955C63">
        <w:t>Zrinjski</w:t>
      </w:r>
      <w:proofErr w:type="spellEnd"/>
      <w:r w:rsidR="00955C63">
        <w:t xml:space="preserve"> </w:t>
      </w:r>
      <w:r w:rsidR="00733493">
        <w:t>a </w:t>
      </w:r>
      <w:r w:rsidR="00955C63">
        <w:t xml:space="preserve">díky tomu získal přezdívku </w:t>
      </w:r>
      <w:proofErr w:type="spellStart"/>
      <w:r w:rsidR="00955C63">
        <w:t>plemći</w:t>
      </w:r>
      <w:proofErr w:type="spellEnd"/>
      <w:r w:rsidR="00955C63">
        <w:t xml:space="preserve"> (šlechtici). Během první světové války byl klub kvůli svým nacionalistickým projevům zakázán, neboť byly </w:t>
      </w:r>
      <w:r w:rsidR="00733493">
        <w:t>v </w:t>
      </w:r>
      <w:r w:rsidR="00955C63">
        <w:t xml:space="preserve">rozporu </w:t>
      </w:r>
      <w:r w:rsidR="00733493">
        <w:t>s </w:t>
      </w:r>
      <w:r w:rsidR="00955C63">
        <w:t xml:space="preserve">nově vzniklým Královstvím Jugoslávie. Po válce se však Chorvaté cítili vyloučeni </w:t>
      </w:r>
      <w:r w:rsidR="00733493">
        <w:t>z </w:t>
      </w:r>
      <w:r w:rsidR="00955C63">
        <w:t xml:space="preserve">mostarské společnosti, </w:t>
      </w:r>
      <w:r w:rsidR="00733493">
        <w:t>a </w:t>
      </w:r>
      <w:r w:rsidR="00955C63">
        <w:t xml:space="preserve">proto založili výhradně chorvatský klub, který měl reprezentovat chorvatskou identitu ve městě </w:t>
      </w:r>
      <w:r w:rsidR="00733493">
        <w:t>a v </w:t>
      </w:r>
      <w:r w:rsidR="00955C63">
        <w:t xml:space="preserve">celém regionu. </w:t>
      </w:r>
      <w:r w:rsidR="00733493">
        <w:t>V </w:t>
      </w:r>
      <w:r w:rsidR="00955C63">
        <w:t xml:space="preserve">této době klub vzdoroval vůči rozhodnutím úřadů </w:t>
      </w:r>
      <w:r w:rsidR="00733493">
        <w:t>a </w:t>
      </w:r>
      <w:r w:rsidR="00955C63">
        <w:t xml:space="preserve">fanoušci záměrně ukazovali národní barvy </w:t>
      </w:r>
      <w:r w:rsidR="00733493">
        <w:t>a </w:t>
      </w:r>
      <w:r w:rsidR="00955C63">
        <w:t xml:space="preserve">emblémy, které zobrazovaly jejich regionální požadavky </w:t>
      </w:r>
      <w:r w:rsidR="00733493">
        <w:t>a </w:t>
      </w:r>
      <w:r w:rsidR="00955C63">
        <w:t xml:space="preserve">utvrzení chorvatské identity (Armstrong &amp; Vest, 2013, s. 233-234). </w:t>
      </w:r>
      <w:r w:rsidR="00BA30B3">
        <w:t xml:space="preserve">Tradiční barvy </w:t>
      </w:r>
      <w:r w:rsidR="00733493">
        <w:t>a </w:t>
      </w:r>
      <w:r w:rsidR="00BA30B3">
        <w:t xml:space="preserve">červenobílá šachovnice se propisuje </w:t>
      </w:r>
      <w:r w:rsidR="00733493">
        <w:t>i </w:t>
      </w:r>
      <w:r w:rsidR="00BA30B3">
        <w:t>do loga klubu.</w:t>
      </w:r>
      <w:r w:rsidR="00BA30B3" w:rsidRPr="00BA30B3">
        <w:t xml:space="preserve"> </w:t>
      </w:r>
    </w:p>
    <w:p w14:paraId="58CC843E" w14:textId="5FDD8678" w:rsidR="00955C63" w:rsidRDefault="00955C63" w:rsidP="00955C63">
      <w:pPr>
        <w:pStyle w:val="text"/>
      </w:pPr>
      <w:r>
        <w:lastRenderedPageBreak/>
        <w:t xml:space="preserve">Chorvaté roku 1939 dosáhli pomocí tzv. Dohody </w:t>
      </w:r>
      <w:proofErr w:type="spellStart"/>
      <w:r>
        <w:t>Cvetković</w:t>
      </w:r>
      <w:proofErr w:type="spellEnd"/>
      <w:r>
        <w:t xml:space="preserve">-Maček vytvoření chorvatské bánoviny. Byla vytvořena tak, aby zahrnovala, co nejvíc etnických Chorvatů </w:t>
      </w:r>
      <w:r w:rsidR="00733493">
        <w:t>a </w:t>
      </w:r>
      <w:r>
        <w:t xml:space="preserve">jejím hlavním městem byl de facto Mostar </w:t>
      </w:r>
      <w:r w:rsidR="00733493">
        <w:t>a </w:t>
      </w:r>
      <w:r>
        <w:t xml:space="preserve">tím byl region postaven pod chorvatskou kontrolu. Po vpádu nacistických vojsk do země Němci rychle uznali chorvatský </w:t>
      </w:r>
      <w:proofErr w:type="spellStart"/>
      <w:r>
        <w:t>banát</w:t>
      </w:r>
      <w:proofErr w:type="spellEnd"/>
      <w:r>
        <w:t xml:space="preserve"> jako nezávislou zemi. Chorvatsko tak začalo rychle budov</w:t>
      </w:r>
      <w:r w:rsidR="001945C5">
        <w:t>at</w:t>
      </w:r>
      <w:r>
        <w:t xml:space="preserve"> novou fotbalovou ligu, jejíž součástí se stal </w:t>
      </w:r>
      <w:r w:rsidR="00733493">
        <w:t>i </w:t>
      </w:r>
      <w:proofErr w:type="spellStart"/>
      <w:r>
        <w:t>HŠK</w:t>
      </w:r>
      <w:proofErr w:type="spellEnd"/>
      <w:r>
        <w:t xml:space="preserve"> </w:t>
      </w:r>
      <w:proofErr w:type="spellStart"/>
      <w:r>
        <w:t>Zrinjski</w:t>
      </w:r>
      <w:proofErr w:type="spellEnd"/>
      <w:r>
        <w:t xml:space="preserve"> Mostar. Po skončení druhé světové války nebylo povoleno obnovit činnost spolků </w:t>
      </w:r>
      <w:r w:rsidR="00733493">
        <w:t>s </w:t>
      </w:r>
      <w:r>
        <w:t xml:space="preserve">národními znaky </w:t>
      </w:r>
      <w:r w:rsidR="00733493">
        <w:t>a </w:t>
      </w:r>
      <w:r>
        <w:t xml:space="preserve">klub byl tak zakázán až do roku 1992 (Armstrong &amp; Vest, 2013, s. 235). </w:t>
      </w:r>
    </w:p>
    <w:p w14:paraId="77D06A69" w14:textId="109096E8" w:rsidR="00CD328F" w:rsidRDefault="00955C63" w:rsidP="00CD328F">
      <w:pPr>
        <w:pStyle w:val="text"/>
      </w:pPr>
      <w:r>
        <w:t xml:space="preserve">Téhož roku se uskutečnila významná katolická pouť do </w:t>
      </w:r>
      <w:proofErr w:type="spellStart"/>
      <w:r>
        <w:t>Međugorje</w:t>
      </w:r>
      <w:proofErr w:type="spellEnd"/>
      <w:r>
        <w:t xml:space="preserve">. Na tomto místě se podle některých lidí zjevila </w:t>
      </w:r>
      <w:r w:rsidR="00733493">
        <w:t>v </w:t>
      </w:r>
      <w:r>
        <w:t>roce 1981 šesti lidem Panna Maria. Př</w:t>
      </w:r>
      <w:r w:rsidR="001945C5">
        <w:t>i</w:t>
      </w:r>
      <w:r>
        <w:t xml:space="preserve"> této pouti došlo </w:t>
      </w:r>
      <w:r w:rsidR="00733493">
        <w:t>k </w:t>
      </w:r>
      <w:r>
        <w:t xml:space="preserve">oficiální obnově klubu. Výběr místa nebyl náhodný, neboť </w:t>
      </w:r>
      <w:r w:rsidR="00733493">
        <w:t>v </w:t>
      </w:r>
      <w:r>
        <w:t xml:space="preserve">této době být Chorvatem, znamenalo být také katolíkem, </w:t>
      </w:r>
      <w:r w:rsidR="00733493">
        <w:t>a </w:t>
      </w:r>
      <w:r>
        <w:t xml:space="preserve">měl symbolizovat, že se jedná </w:t>
      </w:r>
      <w:r w:rsidR="00733493">
        <w:t>o </w:t>
      </w:r>
      <w:r>
        <w:t xml:space="preserve">klub výhradně pro Chorvaty. </w:t>
      </w:r>
      <w:r w:rsidR="00733493">
        <w:t>V </w:t>
      </w:r>
      <w:r>
        <w:t xml:space="preserve">roce 1993 </w:t>
      </w:r>
      <w:proofErr w:type="spellStart"/>
      <w:r>
        <w:t>HVO</w:t>
      </w:r>
      <w:proofErr w:type="spellEnd"/>
      <w:r>
        <w:t xml:space="preserve"> zkonfiskoval </w:t>
      </w:r>
      <w:r w:rsidR="00733493">
        <w:t>v </w:t>
      </w:r>
      <w:r>
        <w:t xml:space="preserve">té době stadion FK </w:t>
      </w:r>
      <w:proofErr w:type="spellStart"/>
      <w:r>
        <w:t>Velež</w:t>
      </w:r>
      <w:proofErr w:type="spellEnd"/>
      <w:r>
        <w:t xml:space="preserve"> </w:t>
      </w:r>
      <w:proofErr w:type="spellStart"/>
      <w:r>
        <w:t>Bijeli</w:t>
      </w:r>
      <w:proofErr w:type="spellEnd"/>
      <w:r>
        <w:t xml:space="preserve"> </w:t>
      </w:r>
      <w:proofErr w:type="spellStart"/>
      <w:r>
        <w:t>Brijeg</w:t>
      </w:r>
      <w:proofErr w:type="spellEnd"/>
      <w:r>
        <w:t xml:space="preserve"> </w:t>
      </w:r>
      <w:r w:rsidR="00733493">
        <w:t>a </w:t>
      </w:r>
      <w:r>
        <w:t xml:space="preserve">stadion se tak stal domovským stadion pro </w:t>
      </w:r>
      <w:proofErr w:type="spellStart"/>
      <w:r>
        <w:t>HŠK</w:t>
      </w:r>
      <w:proofErr w:type="spellEnd"/>
      <w:r>
        <w:t xml:space="preserve"> </w:t>
      </w:r>
      <w:proofErr w:type="spellStart"/>
      <w:r>
        <w:t>Zrinjski</w:t>
      </w:r>
      <w:proofErr w:type="spellEnd"/>
      <w:r>
        <w:t xml:space="preserve"> Mostar (Armstrong &amp; Vest, 2013, s. 240-241). Městská rada Západního Mostaru (ovládaná Chorvaty) pak </w:t>
      </w:r>
      <w:r w:rsidR="00733493">
        <w:t>v </w:t>
      </w:r>
      <w:r>
        <w:t xml:space="preserve">roce 2001 pronajala stadion tomuto klubu na dobu 109 let (Rolland, 2007, s. 197). </w:t>
      </w:r>
      <w:r w:rsidR="00733493">
        <w:t>V </w:t>
      </w:r>
      <w:r>
        <w:t xml:space="preserve">poválečné době se klubu výsledkově dařilo </w:t>
      </w:r>
      <w:r w:rsidR="00733493">
        <w:t>a </w:t>
      </w:r>
      <w:r>
        <w:t>dlouhodobě se pohybuje na předních příčkách nejvyšší fotbalové soutěže, kterou se mu podařilo vyhrát nejvíce</w:t>
      </w:r>
      <w:r w:rsidR="001945C5">
        <w:t xml:space="preserve"> </w:t>
      </w:r>
      <w:r>
        <w:t xml:space="preserve">krát ze všech fotbalových klubů </w:t>
      </w:r>
      <w:r w:rsidR="00733493">
        <w:t>v </w:t>
      </w:r>
      <w:r>
        <w:t xml:space="preserve">Bosně </w:t>
      </w:r>
      <w:r w:rsidR="00733493">
        <w:t>a </w:t>
      </w:r>
      <w:r>
        <w:t xml:space="preserve">Hercegovině (Sport1 </w:t>
      </w:r>
      <w:proofErr w:type="spellStart"/>
      <w:r>
        <w:t>oslobodjenje</w:t>
      </w:r>
      <w:proofErr w:type="spellEnd"/>
      <w:r>
        <w:t>, 2023).</w:t>
      </w:r>
    </w:p>
    <w:p w14:paraId="6BD66A73" w14:textId="50BE64B9" w:rsidR="00CD328F" w:rsidRPr="00CD328F" w:rsidRDefault="00CD328F" w:rsidP="00CD328F">
      <w:pPr>
        <w:pStyle w:val="Podpodnadpis"/>
      </w:pPr>
      <w:bookmarkStart w:id="59" w:name="_Toc164894682"/>
      <w:proofErr w:type="spellStart"/>
      <w:r w:rsidRPr="00CD328F">
        <w:t>Fudbalski</w:t>
      </w:r>
      <w:proofErr w:type="spellEnd"/>
      <w:r w:rsidRPr="00CD328F">
        <w:t xml:space="preserve"> klub </w:t>
      </w:r>
      <w:proofErr w:type="spellStart"/>
      <w:r w:rsidRPr="00CD328F">
        <w:t>Velež</w:t>
      </w:r>
      <w:proofErr w:type="spellEnd"/>
      <w:r w:rsidRPr="00CD328F">
        <w:t xml:space="preserve"> Mostar</w:t>
      </w:r>
      <w:bookmarkEnd w:id="59"/>
    </w:p>
    <w:p w14:paraId="73A9C652" w14:textId="15F9F7EF" w:rsidR="00955C63" w:rsidRDefault="00CD328F" w:rsidP="00CD328F">
      <w:pPr>
        <w:pStyle w:val="text"/>
      </w:pPr>
      <w:r w:rsidRPr="00CD328F">
        <w:t xml:space="preserve">Počátkem roku 1922 se zrodil fotbalový klub FK </w:t>
      </w:r>
      <w:proofErr w:type="spellStart"/>
      <w:r w:rsidRPr="00CD328F">
        <w:t>Velež</w:t>
      </w:r>
      <w:proofErr w:type="spellEnd"/>
      <w:r w:rsidRPr="00CD328F">
        <w:t xml:space="preserve">, který vznikl na popud iniciativy </w:t>
      </w:r>
      <w:r w:rsidR="00733493" w:rsidRPr="00CD328F">
        <w:t>k</w:t>
      </w:r>
      <w:r w:rsidR="00733493">
        <w:t> </w:t>
      </w:r>
      <w:r w:rsidRPr="00CD328F">
        <w:t xml:space="preserve">založení dělnického sportovního klubu </w:t>
      </w:r>
      <w:r w:rsidR="00733493" w:rsidRPr="00CD328F">
        <w:t>a</w:t>
      </w:r>
      <w:r w:rsidR="00733493">
        <w:t> </w:t>
      </w:r>
      <w:r w:rsidRPr="00CD328F">
        <w:t xml:space="preserve">představoval jednu ze silných stránek vedoucí </w:t>
      </w:r>
      <w:r w:rsidR="00733493" w:rsidRPr="00CD328F">
        <w:t>k</w:t>
      </w:r>
      <w:r w:rsidR="00733493">
        <w:t> </w:t>
      </w:r>
      <w:r w:rsidRPr="00CD328F">
        <w:t xml:space="preserve">posílení dělnické třídy </w:t>
      </w:r>
      <w:r w:rsidR="00733493" w:rsidRPr="00CD328F">
        <w:t>v</w:t>
      </w:r>
      <w:r w:rsidR="00733493">
        <w:t> </w:t>
      </w:r>
      <w:r w:rsidRPr="00CD328F">
        <w:t xml:space="preserve">boji za její práva. Dělnickému původu odpovídá </w:t>
      </w:r>
      <w:r w:rsidR="00733493" w:rsidRPr="00CD328F">
        <w:t>i</w:t>
      </w:r>
      <w:r w:rsidR="00733493">
        <w:t> </w:t>
      </w:r>
      <w:r w:rsidRPr="00CD328F">
        <w:t xml:space="preserve">jejich logo, které tvoří primárně pěticípá červená hvězda. Klub nese název podle nedaleké hory </w:t>
      </w:r>
      <w:proofErr w:type="spellStart"/>
      <w:r w:rsidRPr="00CD328F">
        <w:t>Velež</w:t>
      </w:r>
      <w:proofErr w:type="spellEnd"/>
      <w:r w:rsidRPr="00CD328F">
        <w:t xml:space="preserve">. Od svého počátku klub vzdoroval tamnímu režimu </w:t>
      </w:r>
      <w:r w:rsidR="00733493" w:rsidRPr="00CD328F">
        <w:t>a</w:t>
      </w:r>
      <w:r w:rsidR="00733493">
        <w:t> </w:t>
      </w:r>
      <w:r w:rsidRPr="00CD328F">
        <w:t xml:space="preserve">vzhledem </w:t>
      </w:r>
      <w:r w:rsidR="00733493" w:rsidRPr="00CD328F">
        <w:t>k</w:t>
      </w:r>
      <w:r w:rsidR="00733493">
        <w:t> </w:t>
      </w:r>
      <w:r w:rsidRPr="00CD328F">
        <w:t xml:space="preserve">dělnickému původu byl pro tehdejší </w:t>
      </w:r>
      <w:r w:rsidRPr="00CD328F">
        <w:lastRenderedPageBreak/>
        <w:t xml:space="preserve">vládu velmi nepohodlným. Roku 1940 došlo </w:t>
      </w:r>
      <w:r w:rsidR="00733493" w:rsidRPr="00CD328F">
        <w:t>k</w:t>
      </w:r>
      <w:r w:rsidR="00733493">
        <w:t> </w:t>
      </w:r>
      <w:r w:rsidRPr="00CD328F">
        <w:t xml:space="preserve">eskalaci situace </w:t>
      </w:r>
      <w:r w:rsidR="00733493" w:rsidRPr="00CD328F">
        <w:t>a</w:t>
      </w:r>
      <w:r w:rsidR="00733493">
        <w:t> </w:t>
      </w:r>
      <w:r w:rsidRPr="00CD328F">
        <w:t xml:space="preserve">po mnohých demonstracích </w:t>
      </w:r>
      <w:r w:rsidR="00733493" w:rsidRPr="00CD328F">
        <w:t>a</w:t>
      </w:r>
      <w:r w:rsidR="00733493">
        <w:t> </w:t>
      </w:r>
      <w:r>
        <w:rPr>
          <w:noProof/>
        </w:rPr>
        <mc:AlternateContent>
          <mc:Choice Requires="wps">
            <w:drawing>
              <wp:anchor distT="0" distB="0" distL="114300" distR="114300" simplePos="0" relativeHeight="251679744" behindDoc="0" locked="0" layoutInCell="1" allowOverlap="1" wp14:anchorId="22A5B233" wp14:editId="40F205AC">
                <wp:simplePos x="0" y="0"/>
                <wp:positionH relativeFrom="column">
                  <wp:posOffset>2024380</wp:posOffset>
                </wp:positionH>
                <wp:positionV relativeFrom="paragraph">
                  <wp:posOffset>3162300</wp:posOffset>
                </wp:positionV>
                <wp:extent cx="2514600" cy="635"/>
                <wp:effectExtent l="0" t="0" r="0" b="0"/>
                <wp:wrapTopAndBottom/>
                <wp:docPr id="836920861" name="Textové pole 1"/>
                <wp:cNvGraphicFramePr/>
                <a:graphic xmlns:a="http://schemas.openxmlformats.org/drawingml/2006/main">
                  <a:graphicData uri="http://schemas.microsoft.com/office/word/2010/wordprocessingShape">
                    <wps:wsp>
                      <wps:cNvSpPr txBox="1"/>
                      <wps:spPr>
                        <a:xfrm>
                          <a:off x="0" y="0"/>
                          <a:ext cx="2514600" cy="635"/>
                        </a:xfrm>
                        <a:prstGeom prst="rect">
                          <a:avLst/>
                        </a:prstGeom>
                        <a:solidFill>
                          <a:prstClr val="white"/>
                        </a:solidFill>
                        <a:ln>
                          <a:noFill/>
                        </a:ln>
                      </wps:spPr>
                      <wps:txbx>
                        <w:txbxContent>
                          <w:p w14:paraId="733F3504" w14:textId="17C216D0" w:rsidR="00CD328F" w:rsidRPr="00CD328F" w:rsidRDefault="00CD328F" w:rsidP="00CD328F">
                            <w:pPr>
                              <w:pStyle w:val="Titulek"/>
                              <w:rPr>
                                <w:sz w:val="20"/>
                                <w:szCs w:val="20"/>
                              </w:rPr>
                            </w:pPr>
                            <w:bookmarkStart w:id="60" w:name="_Toc164724048"/>
                            <w:r w:rsidRPr="00CD328F">
                              <w:rPr>
                                <w:sz w:val="20"/>
                                <w:szCs w:val="20"/>
                              </w:rPr>
                              <w:t xml:space="preserve">Obrázek </w:t>
                            </w:r>
                            <w:r w:rsidRPr="00CD328F">
                              <w:rPr>
                                <w:sz w:val="20"/>
                                <w:szCs w:val="20"/>
                              </w:rPr>
                              <w:fldChar w:fldCharType="begin"/>
                            </w:r>
                            <w:r w:rsidRPr="00CD328F">
                              <w:rPr>
                                <w:sz w:val="20"/>
                                <w:szCs w:val="20"/>
                              </w:rPr>
                              <w:instrText xml:space="preserve"> SEQ Obrázek \* ARABIC </w:instrText>
                            </w:r>
                            <w:r w:rsidRPr="00CD328F">
                              <w:rPr>
                                <w:sz w:val="20"/>
                                <w:szCs w:val="20"/>
                              </w:rPr>
                              <w:fldChar w:fldCharType="separate"/>
                            </w:r>
                            <w:r w:rsidRPr="00CD328F">
                              <w:rPr>
                                <w:noProof/>
                                <w:sz w:val="20"/>
                                <w:szCs w:val="20"/>
                              </w:rPr>
                              <w:t>6</w:t>
                            </w:r>
                            <w:r w:rsidRPr="00CD328F">
                              <w:rPr>
                                <w:sz w:val="20"/>
                                <w:szCs w:val="20"/>
                              </w:rPr>
                              <w:fldChar w:fldCharType="end"/>
                            </w:r>
                            <w:r w:rsidRPr="00CD328F">
                              <w:rPr>
                                <w:sz w:val="20"/>
                                <w:szCs w:val="20"/>
                              </w:rPr>
                              <w:t xml:space="preserve"> - logo FK </w:t>
                            </w:r>
                            <w:r w:rsidRPr="00CD328F">
                              <w:rPr>
                                <w:sz w:val="20"/>
                                <w:szCs w:val="20"/>
                              </w:rPr>
                              <w:t>Velež Mostar</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A5B233" id="_x0000_s1031" type="#_x0000_t202" style="position:absolute;left:0;text-align:left;margin-left:159.4pt;margin-top:249pt;width:198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" stroked="f">
                <v:textbox style="mso-fit-shape-to-text:t" inset="0,0,0,0">
                  <w:txbxContent>
                    <w:p w14:paraId="733F3504" w14:textId="17C216D0" w:rsidR="00CD328F" w:rsidRPr="00CD328F" w:rsidRDefault="00CD328F" w:rsidP="00CD328F">
                      <w:pPr>
                        <w:pStyle w:val="Titulek"/>
                        <w:rPr>
                          <w:sz w:val="20"/>
                          <w:szCs w:val="20"/>
                        </w:rPr>
                      </w:pPr>
                      <w:bookmarkStart w:id="66" w:name="_Toc164724048"/>
                      <w:r w:rsidRPr="00CD328F">
                        <w:rPr>
                          <w:sz w:val="20"/>
                          <w:szCs w:val="20"/>
                        </w:rPr>
                        <w:t xml:space="preserve">Obrázek </w:t>
                      </w:r>
                      <w:r w:rsidRPr="00CD328F">
                        <w:rPr>
                          <w:sz w:val="20"/>
                          <w:szCs w:val="20"/>
                        </w:rPr>
                        <w:fldChar w:fldCharType="begin"/>
                      </w:r>
                      <w:r w:rsidRPr="00CD328F">
                        <w:rPr>
                          <w:sz w:val="20"/>
                          <w:szCs w:val="20"/>
                        </w:rPr>
                        <w:instrText xml:space="preserve"> SEQ Obrázek \* ARABIC </w:instrText>
                      </w:r>
                      <w:r w:rsidRPr="00CD328F">
                        <w:rPr>
                          <w:sz w:val="20"/>
                          <w:szCs w:val="20"/>
                        </w:rPr>
                        <w:fldChar w:fldCharType="separate"/>
                      </w:r>
                      <w:r w:rsidRPr="00CD328F">
                        <w:rPr>
                          <w:noProof/>
                          <w:sz w:val="20"/>
                          <w:szCs w:val="20"/>
                        </w:rPr>
                        <w:t>6</w:t>
                      </w:r>
                      <w:r w:rsidRPr="00CD328F">
                        <w:rPr>
                          <w:sz w:val="20"/>
                          <w:szCs w:val="20"/>
                        </w:rPr>
                        <w:fldChar w:fldCharType="end"/>
                      </w:r>
                      <w:r w:rsidRPr="00CD328F">
                        <w:rPr>
                          <w:sz w:val="20"/>
                          <w:szCs w:val="20"/>
                        </w:rPr>
                        <w:t xml:space="preserve"> - logo FK </w:t>
                      </w:r>
                      <w:proofErr w:type="spellStart"/>
                      <w:r w:rsidRPr="00CD328F">
                        <w:rPr>
                          <w:sz w:val="20"/>
                          <w:szCs w:val="20"/>
                        </w:rPr>
                        <w:t>Velež</w:t>
                      </w:r>
                      <w:proofErr w:type="spellEnd"/>
                      <w:r w:rsidRPr="00CD328F">
                        <w:rPr>
                          <w:sz w:val="20"/>
                          <w:szCs w:val="20"/>
                        </w:rPr>
                        <w:t xml:space="preserve"> Mostar</w:t>
                      </w:r>
                      <w:bookmarkEnd w:id="66"/>
                    </w:p>
                  </w:txbxContent>
                </v:textbox>
                <w10:wrap type="topAndBottom"/>
              </v:shape>
            </w:pict>
          </mc:Fallback>
        </mc:AlternateContent>
      </w:r>
      <w:r>
        <w:rPr>
          <w:noProof/>
        </w:rPr>
        <w:drawing>
          <wp:anchor distT="0" distB="0" distL="114300" distR="114300" simplePos="0" relativeHeight="251662336" behindDoc="0" locked="0" layoutInCell="1" allowOverlap="1" wp14:anchorId="6FDD7A0F" wp14:editId="72CBDBFF">
            <wp:simplePos x="0" y="0"/>
            <wp:positionH relativeFrom="column">
              <wp:posOffset>1624330</wp:posOffset>
            </wp:positionH>
            <wp:positionV relativeFrom="paragraph">
              <wp:posOffset>619125</wp:posOffset>
            </wp:positionV>
            <wp:extent cx="2514600" cy="2514600"/>
            <wp:effectExtent l="0" t="0" r="0" b="0"/>
            <wp:wrapTopAndBottom/>
            <wp:docPr id="890867025" name="Obrázek 2" descr="Obsah obrázku symbol, emblém, logo, erbovní zna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67025" name="Obrázek 2" descr="Obsah obrázku symbol, emblém, logo, erbovní znak&#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28F">
        <w:t xml:space="preserve">protestech byla činnost klubu vládou zakázána (FK </w:t>
      </w:r>
      <w:proofErr w:type="spellStart"/>
      <w:r w:rsidRPr="00CD328F">
        <w:t>Velež</w:t>
      </w:r>
      <w:proofErr w:type="spellEnd"/>
      <w:r w:rsidRPr="00CD328F">
        <w:t>, 2024)</w:t>
      </w:r>
      <w:r w:rsidR="001945C5">
        <w:t>.</w:t>
      </w:r>
      <w:r w:rsidR="00955C63" w:rsidRPr="00955C63">
        <w:rPr>
          <w:noProof/>
        </w:rPr>
        <w:t xml:space="preserve"> </w:t>
      </w:r>
    </w:p>
    <w:p w14:paraId="5E1A36C5" w14:textId="2C46CDA4" w:rsidR="00955C63" w:rsidRDefault="00955C63" w:rsidP="00955C63">
      <w:pPr>
        <w:pStyle w:val="text"/>
        <w:rPr>
          <w:lang w:eastAsia="en-US"/>
        </w:rPr>
      </w:pPr>
      <w:r>
        <w:rPr>
          <w:lang w:eastAsia="en-US"/>
        </w:rPr>
        <w:t xml:space="preserve">Silný komunistický původ klubu se projevil </w:t>
      </w:r>
      <w:r w:rsidR="00733493">
        <w:rPr>
          <w:lang w:eastAsia="en-US"/>
        </w:rPr>
        <w:t>i </w:t>
      </w:r>
      <w:r>
        <w:rPr>
          <w:lang w:eastAsia="en-US"/>
        </w:rPr>
        <w:t xml:space="preserve">za druhé světové války, kdy se mnoho hráčů </w:t>
      </w:r>
      <w:r w:rsidR="00733493">
        <w:rPr>
          <w:lang w:eastAsia="en-US"/>
        </w:rPr>
        <w:t>a </w:t>
      </w:r>
      <w:r>
        <w:rPr>
          <w:lang w:eastAsia="en-US"/>
        </w:rPr>
        <w:t xml:space="preserve">sympatizantů zapojilo do boje proti fašismu. Když byl Mostar osvobozen </w:t>
      </w:r>
      <w:r w:rsidR="00733493">
        <w:rPr>
          <w:lang w:eastAsia="en-US"/>
        </w:rPr>
        <w:t>v </w:t>
      </w:r>
      <w:r>
        <w:rPr>
          <w:lang w:eastAsia="en-US"/>
        </w:rPr>
        <w:t xml:space="preserve">únoru 1945 komunistickou stranou Jugoslávie, klub byl reformován </w:t>
      </w:r>
      <w:r w:rsidR="00733493">
        <w:rPr>
          <w:lang w:eastAsia="en-US"/>
        </w:rPr>
        <w:t>a </w:t>
      </w:r>
      <w:r>
        <w:rPr>
          <w:lang w:eastAsia="en-US"/>
        </w:rPr>
        <w:t xml:space="preserve">jeho činnost byla téměř okamžitě obnovena. Vzhledem </w:t>
      </w:r>
      <w:r w:rsidR="00733493">
        <w:rPr>
          <w:lang w:eastAsia="en-US"/>
        </w:rPr>
        <w:t>k </w:t>
      </w:r>
      <w:proofErr w:type="spellStart"/>
      <w:r>
        <w:rPr>
          <w:lang w:eastAsia="en-US"/>
        </w:rPr>
        <w:t>Titově</w:t>
      </w:r>
      <w:proofErr w:type="spellEnd"/>
      <w:r>
        <w:rPr>
          <w:lang w:eastAsia="en-US"/>
        </w:rPr>
        <w:t xml:space="preserve"> vizi „Bratrství </w:t>
      </w:r>
      <w:r w:rsidR="00733493">
        <w:rPr>
          <w:lang w:eastAsia="en-US"/>
        </w:rPr>
        <w:t>a </w:t>
      </w:r>
      <w:r>
        <w:rPr>
          <w:lang w:eastAsia="en-US"/>
        </w:rPr>
        <w:t>jednota</w:t>
      </w:r>
      <w:r w:rsidR="001945C5">
        <w:rPr>
          <w:lang w:eastAsia="en-US"/>
        </w:rPr>
        <w:t>,</w:t>
      </w:r>
      <w:r>
        <w:rPr>
          <w:lang w:eastAsia="en-US"/>
        </w:rPr>
        <w:t xml:space="preserve">“ jejímž cílem bylo překonání národnostních třenic </w:t>
      </w:r>
      <w:r w:rsidR="00733493">
        <w:rPr>
          <w:lang w:eastAsia="en-US"/>
        </w:rPr>
        <w:t>v </w:t>
      </w:r>
      <w:r>
        <w:rPr>
          <w:lang w:eastAsia="en-US"/>
        </w:rPr>
        <w:t xml:space="preserve">Jugoslávii, byl </w:t>
      </w:r>
      <w:r w:rsidR="00733493">
        <w:rPr>
          <w:lang w:eastAsia="en-US"/>
        </w:rPr>
        <w:t>v </w:t>
      </w:r>
      <w:r>
        <w:rPr>
          <w:lang w:eastAsia="en-US"/>
        </w:rPr>
        <w:t xml:space="preserve">té době FK </w:t>
      </w:r>
      <w:proofErr w:type="spellStart"/>
      <w:r>
        <w:rPr>
          <w:lang w:eastAsia="en-US"/>
        </w:rPr>
        <w:t>Velež</w:t>
      </w:r>
      <w:proofErr w:type="spellEnd"/>
      <w:r>
        <w:rPr>
          <w:lang w:eastAsia="en-US"/>
        </w:rPr>
        <w:t xml:space="preserve"> jediným povoleným klubem na území Mostaru (Armstrong &amp; Vest, 2013, s. 237). Éra socialistické Jugoslávie byla pro FK </w:t>
      </w:r>
      <w:proofErr w:type="spellStart"/>
      <w:r>
        <w:rPr>
          <w:lang w:eastAsia="en-US"/>
        </w:rPr>
        <w:t>Velež</w:t>
      </w:r>
      <w:proofErr w:type="spellEnd"/>
      <w:r>
        <w:rPr>
          <w:lang w:eastAsia="en-US"/>
        </w:rPr>
        <w:t xml:space="preserve"> obdobím největší prosperity </w:t>
      </w:r>
      <w:r w:rsidR="00733493">
        <w:rPr>
          <w:lang w:eastAsia="en-US"/>
        </w:rPr>
        <w:t>a </w:t>
      </w:r>
      <w:r>
        <w:rPr>
          <w:lang w:eastAsia="en-US"/>
        </w:rPr>
        <w:t xml:space="preserve">největších fotbalových úspěchů (FK </w:t>
      </w:r>
      <w:proofErr w:type="spellStart"/>
      <w:r>
        <w:rPr>
          <w:lang w:eastAsia="en-US"/>
        </w:rPr>
        <w:t>Velež</w:t>
      </w:r>
      <w:proofErr w:type="spellEnd"/>
      <w:r>
        <w:rPr>
          <w:lang w:eastAsia="en-US"/>
        </w:rPr>
        <w:t xml:space="preserve">, 2024). Dokonce si </w:t>
      </w:r>
      <w:r w:rsidR="00733493">
        <w:rPr>
          <w:lang w:eastAsia="en-US"/>
        </w:rPr>
        <w:t>v </w:t>
      </w:r>
      <w:r>
        <w:rPr>
          <w:lang w:eastAsia="en-US"/>
        </w:rPr>
        <w:t xml:space="preserve">roce 1958 vybudoval svůj vlastní stadion </w:t>
      </w:r>
      <w:proofErr w:type="spellStart"/>
      <w:r>
        <w:rPr>
          <w:lang w:eastAsia="en-US"/>
        </w:rPr>
        <w:t>Bijeli</w:t>
      </w:r>
      <w:proofErr w:type="spellEnd"/>
      <w:r>
        <w:rPr>
          <w:lang w:eastAsia="en-US"/>
        </w:rPr>
        <w:t xml:space="preserve"> </w:t>
      </w:r>
      <w:proofErr w:type="spellStart"/>
      <w:r>
        <w:rPr>
          <w:lang w:eastAsia="en-US"/>
        </w:rPr>
        <w:t>Brijeg</w:t>
      </w:r>
      <w:proofErr w:type="spellEnd"/>
      <w:r>
        <w:rPr>
          <w:lang w:eastAsia="en-US"/>
        </w:rPr>
        <w:t xml:space="preserve">, který paradoxně stál na západní straně Mostaru. Všechny tyto okolnosti pro FK </w:t>
      </w:r>
      <w:proofErr w:type="spellStart"/>
      <w:r>
        <w:rPr>
          <w:lang w:eastAsia="en-US"/>
        </w:rPr>
        <w:t>Velež</w:t>
      </w:r>
      <w:proofErr w:type="spellEnd"/>
      <w:r>
        <w:rPr>
          <w:lang w:eastAsia="en-US"/>
        </w:rPr>
        <w:t xml:space="preserve"> znamenaly, že klub se stal tím, kdo reprezentoval město Mostar jako celek </w:t>
      </w:r>
      <w:r w:rsidR="00733493">
        <w:rPr>
          <w:lang w:eastAsia="en-US"/>
        </w:rPr>
        <w:t>a </w:t>
      </w:r>
      <w:r>
        <w:rPr>
          <w:lang w:eastAsia="en-US"/>
        </w:rPr>
        <w:t xml:space="preserve">snažil se jít směrem přesahujícím etnickou identitu. Po smrti Tita začaly znovu pronikat na povrch potlačované potřeby etnického sebevyjádření </w:t>
      </w:r>
      <w:r w:rsidR="00733493">
        <w:rPr>
          <w:lang w:eastAsia="en-US"/>
        </w:rPr>
        <w:t>a </w:t>
      </w:r>
      <w:r>
        <w:rPr>
          <w:lang w:eastAsia="en-US"/>
        </w:rPr>
        <w:t>začalo opět vzrůstat</w:t>
      </w:r>
      <w:r w:rsidR="001945C5">
        <w:rPr>
          <w:lang w:eastAsia="en-US"/>
        </w:rPr>
        <w:t xml:space="preserve"> napětí</w:t>
      </w:r>
      <w:r>
        <w:rPr>
          <w:lang w:eastAsia="en-US"/>
        </w:rPr>
        <w:t xml:space="preserve"> napříč společností (Armstrong &amp; Vest, 2013, s. 237-238).</w:t>
      </w:r>
    </w:p>
    <w:p w14:paraId="080FD33B" w14:textId="6A340FEF" w:rsidR="00955C63" w:rsidRDefault="00733493" w:rsidP="00955C63">
      <w:pPr>
        <w:pStyle w:val="text"/>
        <w:rPr>
          <w:lang w:eastAsia="en-US"/>
        </w:rPr>
      </w:pPr>
      <w:r>
        <w:rPr>
          <w:lang w:eastAsia="en-US"/>
        </w:rPr>
        <w:t>V </w:t>
      </w:r>
      <w:r w:rsidR="00955C63">
        <w:rPr>
          <w:lang w:eastAsia="en-US"/>
        </w:rPr>
        <w:t xml:space="preserve">roce 1992 byl FK </w:t>
      </w:r>
      <w:proofErr w:type="spellStart"/>
      <w:r w:rsidR="00955C63">
        <w:rPr>
          <w:lang w:eastAsia="en-US"/>
        </w:rPr>
        <w:t>Velež</w:t>
      </w:r>
      <w:proofErr w:type="spellEnd"/>
      <w:r w:rsidR="00955C63">
        <w:rPr>
          <w:lang w:eastAsia="en-US"/>
        </w:rPr>
        <w:t xml:space="preserve"> vyhozen ze svého stadionu </w:t>
      </w:r>
      <w:r>
        <w:rPr>
          <w:lang w:eastAsia="en-US"/>
        </w:rPr>
        <w:t>a </w:t>
      </w:r>
      <w:r w:rsidR="00955C63">
        <w:rPr>
          <w:lang w:eastAsia="en-US"/>
        </w:rPr>
        <w:t xml:space="preserve">klub byl donucen pozastavit svou činnost. Avšak trvalo to pouze po dobu dvou let </w:t>
      </w:r>
      <w:r>
        <w:rPr>
          <w:lang w:eastAsia="en-US"/>
        </w:rPr>
        <w:t>a </w:t>
      </w:r>
      <w:r w:rsidR="00955C63">
        <w:rPr>
          <w:lang w:eastAsia="en-US"/>
        </w:rPr>
        <w:t xml:space="preserve">klub se opět zreformoval, </w:t>
      </w:r>
      <w:r>
        <w:rPr>
          <w:lang w:eastAsia="en-US"/>
        </w:rPr>
        <w:t>a i </w:t>
      </w:r>
      <w:r w:rsidR="00955C63">
        <w:rPr>
          <w:lang w:eastAsia="en-US"/>
        </w:rPr>
        <w:t xml:space="preserve">během trvající války byl schopen nastoupit do několika utkání. Jeho oficiálním stadionem se stal stadion </w:t>
      </w:r>
      <w:proofErr w:type="spellStart"/>
      <w:r w:rsidR="00955C63">
        <w:rPr>
          <w:lang w:eastAsia="en-US"/>
        </w:rPr>
        <w:t>Rođeni</w:t>
      </w:r>
      <w:proofErr w:type="spellEnd"/>
      <w:r w:rsidR="00955C63">
        <w:rPr>
          <w:lang w:eastAsia="en-US"/>
        </w:rPr>
        <w:t xml:space="preserve">, který se nachází na východní straně Mostaru. Po skončení války se klub účastnil nejvyšší fotbalové soutěže </w:t>
      </w:r>
      <w:r>
        <w:rPr>
          <w:lang w:eastAsia="en-US"/>
        </w:rPr>
        <w:t>a s </w:t>
      </w:r>
      <w:r w:rsidR="00955C63">
        <w:rPr>
          <w:lang w:eastAsia="en-US"/>
        </w:rPr>
        <w:t xml:space="preserve">výjimkou let 2003-2006, kdy sestoupil do druhé ligy, </w:t>
      </w:r>
      <w:r>
        <w:rPr>
          <w:lang w:eastAsia="en-US"/>
        </w:rPr>
        <w:t>v </w:t>
      </w:r>
      <w:r w:rsidR="00955C63">
        <w:rPr>
          <w:lang w:eastAsia="en-US"/>
        </w:rPr>
        <w:t xml:space="preserve">ní setrval až do roku 2016. Tehdy se klub potýkal </w:t>
      </w:r>
      <w:r>
        <w:rPr>
          <w:lang w:eastAsia="en-US"/>
        </w:rPr>
        <w:t>s </w:t>
      </w:r>
      <w:r w:rsidR="00955C63">
        <w:rPr>
          <w:lang w:eastAsia="en-US"/>
        </w:rPr>
        <w:t xml:space="preserve">finančními problémy </w:t>
      </w:r>
      <w:r>
        <w:rPr>
          <w:lang w:eastAsia="en-US"/>
        </w:rPr>
        <w:t>a </w:t>
      </w:r>
      <w:r w:rsidR="00955C63">
        <w:rPr>
          <w:lang w:eastAsia="en-US"/>
        </w:rPr>
        <w:t xml:space="preserve">hrozilo, že dojde </w:t>
      </w:r>
      <w:r>
        <w:rPr>
          <w:lang w:eastAsia="en-US"/>
        </w:rPr>
        <w:t>k </w:t>
      </w:r>
      <w:r w:rsidR="00955C63">
        <w:rPr>
          <w:lang w:eastAsia="en-US"/>
        </w:rPr>
        <w:t xml:space="preserve">jeho zrušení. Nepříznivou situaci FK </w:t>
      </w:r>
      <w:proofErr w:type="spellStart"/>
      <w:r w:rsidR="00955C63">
        <w:rPr>
          <w:lang w:eastAsia="en-US"/>
        </w:rPr>
        <w:t>Velež</w:t>
      </w:r>
      <w:proofErr w:type="spellEnd"/>
      <w:r w:rsidR="00955C63">
        <w:rPr>
          <w:lang w:eastAsia="en-US"/>
        </w:rPr>
        <w:t xml:space="preserve"> překonal </w:t>
      </w:r>
      <w:r>
        <w:rPr>
          <w:lang w:eastAsia="en-US"/>
        </w:rPr>
        <w:t>a </w:t>
      </w:r>
      <w:r w:rsidR="00955C63">
        <w:rPr>
          <w:lang w:eastAsia="en-US"/>
        </w:rPr>
        <w:t xml:space="preserve">od roku 2019 opět hraje nejvyšší fotbalovou soutěž, ve které se </w:t>
      </w:r>
      <w:r>
        <w:rPr>
          <w:lang w:eastAsia="en-US"/>
        </w:rPr>
        <w:t>v </w:t>
      </w:r>
      <w:r w:rsidR="00955C63">
        <w:rPr>
          <w:lang w:eastAsia="en-US"/>
        </w:rPr>
        <w:t xml:space="preserve">současnosti pohybuje na předních příčkách (FK </w:t>
      </w:r>
      <w:proofErr w:type="spellStart"/>
      <w:r w:rsidR="00955C63">
        <w:rPr>
          <w:lang w:eastAsia="en-US"/>
        </w:rPr>
        <w:t>Velež</w:t>
      </w:r>
      <w:proofErr w:type="spellEnd"/>
      <w:r w:rsidR="00955C63">
        <w:rPr>
          <w:lang w:eastAsia="en-US"/>
        </w:rPr>
        <w:t>, 2024).</w:t>
      </w:r>
    </w:p>
    <w:p w14:paraId="5A67207B" w14:textId="63CD1EEA" w:rsidR="00955C63" w:rsidRDefault="00955C63" w:rsidP="00955C63">
      <w:pPr>
        <w:pStyle w:val="Podnadpis1"/>
      </w:pPr>
      <w:bookmarkStart w:id="61" w:name="_Toc164894683"/>
      <w:r>
        <w:lastRenderedPageBreak/>
        <w:t>Fanouškovské skupiny</w:t>
      </w:r>
      <w:bookmarkEnd w:id="61"/>
    </w:p>
    <w:p w14:paraId="7E327DA8" w14:textId="6D205A15" w:rsidR="00955C63" w:rsidRDefault="00955C63" w:rsidP="00955C63">
      <w:pPr>
        <w:pStyle w:val="Podpodnadpis"/>
      </w:pPr>
      <w:bookmarkStart w:id="62" w:name="_Toc164894684"/>
      <w:proofErr w:type="spellStart"/>
      <w:r>
        <w:t>Ultras</w:t>
      </w:r>
      <w:proofErr w:type="spellEnd"/>
      <w:r>
        <w:t xml:space="preserve"> </w:t>
      </w:r>
      <w:proofErr w:type="spellStart"/>
      <w:r>
        <w:t>Zrinjski</w:t>
      </w:r>
      <w:bookmarkEnd w:id="62"/>
      <w:proofErr w:type="spellEnd"/>
    </w:p>
    <w:p w14:paraId="7F1045D5" w14:textId="17CC6580" w:rsidR="00955C63" w:rsidRDefault="00955C63" w:rsidP="00955C63">
      <w:pPr>
        <w:pStyle w:val="text"/>
      </w:pPr>
      <w:r>
        <w:t xml:space="preserve">Po obnovení fotbalové klubu </w:t>
      </w:r>
      <w:proofErr w:type="spellStart"/>
      <w:r>
        <w:t>HŠK</w:t>
      </w:r>
      <w:proofErr w:type="spellEnd"/>
      <w:r>
        <w:t xml:space="preserve"> </w:t>
      </w:r>
      <w:proofErr w:type="spellStart"/>
      <w:r>
        <w:t>Zrinjski</w:t>
      </w:r>
      <w:proofErr w:type="spellEnd"/>
      <w:r>
        <w:t xml:space="preserve"> vzniká </w:t>
      </w:r>
      <w:r w:rsidR="00733493">
        <w:t>i </w:t>
      </w:r>
      <w:r>
        <w:t xml:space="preserve">jedna organizovaná fanouškovská skupina, která se po vzoru takových skupin </w:t>
      </w:r>
      <w:r w:rsidR="00733493">
        <w:t>v </w:t>
      </w:r>
      <w:r>
        <w:t>jižní Evropě</w:t>
      </w:r>
      <w:r w:rsidR="001945C5">
        <w:t xml:space="preserve"> </w:t>
      </w:r>
      <w:r>
        <w:t xml:space="preserve">nazývá </w:t>
      </w:r>
      <w:proofErr w:type="spellStart"/>
      <w:r>
        <w:t>Ultras</w:t>
      </w:r>
      <w:proofErr w:type="spellEnd"/>
      <w:r>
        <w:t xml:space="preserve"> </w:t>
      </w:r>
      <w:proofErr w:type="spellStart"/>
      <w:r>
        <w:t>Zrinjski</w:t>
      </w:r>
      <w:proofErr w:type="spellEnd"/>
      <w:r>
        <w:t xml:space="preserve">. Poprvé organizovaně skupina vystoupila na domácím zápase </w:t>
      </w:r>
      <w:r w:rsidR="00733493">
        <w:t>v </w:t>
      </w:r>
      <w:r>
        <w:t xml:space="preserve">Mostaru proti Mladost </w:t>
      </w:r>
      <w:proofErr w:type="spellStart"/>
      <w:r>
        <w:t>Dubinta</w:t>
      </w:r>
      <w:proofErr w:type="spellEnd"/>
      <w:r>
        <w:t xml:space="preserve"> ze </w:t>
      </w:r>
      <w:proofErr w:type="spellStart"/>
      <w:r>
        <w:t>Široki</w:t>
      </w:r>
      <w:proofErr w:type="spellEnd"/>
      <w:r>
        <w:t xml:space="preserve"> </w:t>
      </w:r>
      <w:proofErr w:type="spellStart"/>
      <w:r>
        <w:t>Brijeg</w:t>
      </w:r>
      <w:proofErr w:type="spellEnd"/>
      <w:r>
        <w:t xml:space="preserve"> </w:t>
      </w:r>
      <w:r w:rsidR="00733493">
        <w:t>v </w:t>
      </w:r>
      <w:r>
        <w:t xml:space="preserve">roce 1994, kdy vyvěsili průhledný prapor </w:t>
      </w:r>
      <w:r w:rsidR="00733493">
        <w:t>s </w:t>
      </w:r>
      <w:r>
        <w:t xml:space="preserve">nápisem </w:t>
      </w:r>
      <w:proofErr w:type="spellStart"/>
      <w:r>
        <w:t>Ultras</w:t>
      </w:r>
      <w:proofErr w:type="spellEnd"/>
      <w:r>
        <w:t xml:space="preserve">. Jde tak </w:t>
      </w:r>
      <w:r w:rsidR="00733493">
        <w:t>o </w:t>
      </w:r>
      <w:r>
        <w:t xml:space="preserve">památný zápas pro tuto skupinu </w:t>
      </w:r>
      <w:r w:rsidR="00733493">
        <w:t>a </w:t>
      </w:r>
      <w:r>
        <w:t xml:space="preserve">od té doby pravidelně navštěvují všechny domácí </w:t>
      </w:r>
      <w:r w:rsidR="00733493">
        <w:t>i </w:t>
      </w:r>
      <w:r>
        <w:t>venkovní zápasy svého klubu (</w:t>
      </w:r>
      <w:proofErr w:type="spellStart"/>
      <w:r>
        <w:t>Ultras</w:t>
      </w:r>
      <w:proofErr w:type="spellEnd"/>
      <w:r>
        <w:t xml:space="preserve"> </w:t>
      </w:r>
      <w:proofErr w:type="spellStart"/>
      <w:r>
        <w:t>Zrinjski</w:t>
      </w:r>
      <w:proofErr w:type="spellEnd"/>
      <w:r>
        <w:t xml:space="preserve">, 2024). Fanoušci také důkladně smazali všechny stopy FK </w:t>
      </w:r>
      <w:proofErr w:type="spellStart"/>
      <w:r>
        <w:t>Velež</w:t>
      </w:r>
      <w:proofErr w:type="spellEnd"/>
      <w:r>
        <w:t xml:space="preserve"> ze svého stadionu </w:t>
      </w:r>
      <w:r w:rsidR="00733493">
        <w:t>a </w:t>
      </w:r>
      <w:r>
        <w:t xml:space="preserve">nahradili je svým tradičním červenobílým </w:t>
      </w:r>
      <w:proofErr w:type="spellStart"/>
      <w:r>
        <w:t>šachovnickým</w:t>
      </w:r>
      <w:proofErr w:type="spellEnd"/>
      <w:r>
        <w:t xml:space="preserve"> emblémem (Armstrong &amp; Vest, 2013, s. 242)</w:t>
      </w:r>
      <w:r w:rsidR="001945C5">
        <w:t>.</w:t>
      </w:r>
    </w:p>
    <w:p w14:paraId="2E53FB29" w14:textId="20ED463A" w:rsidR="00955C63" w:rsidRDefault="00955C63" w:rsidP="00955C63">
      <w:pPr>
        <w:pStyle w:val="text"/>
      </w:pPr>
      <w:r>
        <w:t xml:space="preserve">Během fotbalových utkání fanoušci vyvěšují chorvatské vlajky, prapory, nosí fotbalové dresy </w:t>
      </w:r>
      <w:proofErr w:type="spellStart"/>
      <w:r>
        <w:t>HŠK</w:t>
      </w:r>
      <w:proofErr w:type="spellEnd"/>
      <w:r>
        <w:t xml:space="preserve"> </w:t>
      </w:r>
      <w:proofErr w:type="spellStart"/>
      <w:r>
        <w:t>Zrinjski</w:t>
      </w:r>
      <w:proofErr w:type="spellEnd"/>
      <w:r>
        <w:t xml:space="preserve">, ale oblékají </w:t>
      </w:r>
      <w:r w:rsidR="00733493">
        <w:t>i </w:t>
      </w:r>
      <w:r>
        <w:t xml:space="preserve">červenobílý kostkovaný dres svého národního týmu </w:t>
      </w:r>
      <w:r w:rsidR="00733493">
        <w:t>z </w:t>
      </w:r>
      <w:r>
        <w:t>Chorvatska. Fandění pravidelně doprovázela hesla jako: „Náš Mostar,“ „</w:t>
      </w:r>
      <w:proofErr w:type="spellStart"/>
      <w:r>
        <w:t>Zrinjski</w:t>
      </w:r>
      <w:proofErr w:type="spellEnd"/>
      <w:r>
        <w:t xml:space="preserve"> je vítězné chorvatské jméno,“ či „Chorvaté slaví“ (Rolland, 2007, s. 199). Podle Helsinského výboru pro lidská práva příznivci klubu při zápase proti FK </w:t>
      </w:r>
      <w:proofErr w:type="spellStart"/>
      <w:r>
        <w:t>Velež</w:t>
      </w:r>
      <w:proofErr w:type="spellEnd"/>
      <w:r>
        <w:t xml:space="preserve"> </w:t>
      </w:r>
      <w:r w:rsidR="00733493">
        <w:t>v </w:t>
      </w:r>
      <w:r>
        <w:t xml:space="preserve">roce 2002 vystavili na své tribuně portrét vůdce chorvatského hnutí </w:t>
      </w:r>
      <w:proofErr w:type="spellStart"/>
      <w:r>
        <w:t>Ustaša</w:t>
      </w:r>
      <w:proofErr w:type="spellEnd"/>
      <w:r>
        <w:t xml:space="preserve"> Ante </w:t>
      </w:r>
      <w:proofErr w:type="spellStart"/>
      <w:r>
        <w:t>Paveliće</w:t>
      </w:r>
      <w:proofErr w:type="spellEnd"/>
      <w:r>
        <w:t xml:space="preserve"> (</w:t>
      </w:r>
      <w:proofErr w:type="spellStart"/>
      <w:r>
        <w:t>Mills</w:t>
      </w:r>
      <w:proofErr w:type="spellEnd"/>
      <w:r>
        <w:t>, 2010).</w:t>
      </w:r>
    </w:p>
    <w:p w14:paraId="085BC66E" w14:textId="7C157755" w:rsidR="00955C63" w:rsidRDefault="00733493" w:rsidP="00955C63">
      <w:pPr>
        <w:pStyle w:val="text"/>
      </w:pPr>
      <w:r>
        <w:t>V </w:t>
      </w:r>
      <w:r w:rsidR="00955C63">
        <w:t xml:space="preserve">současnosti se během zápasu objevují vlajky se znakem, od roku 1996 neexistující, kvazi Chorvatské republiky </w:t>
      </w:r>
      <w:proofErr w:type="spellStart"/>
      <w:r w:rsidR="00955C63">
        <w:t>Herceg</w:t>
      </w:r>
      <w:proofErr w:type="spellEnd"/>
      <w:r w:rsidR="00955C63">
        <w:t xml:space="preserve">-Bosna, starý erb západního Mostaru </w:t>
      </w:r>
      <w:r>
        <w:t>z </w:t>
      </w:r>
      <w:r w:rsidR="00955C63">
        <w:t xml:space="preserve">roku 1995, který byl ale již zrušen, </w:t>
      </w:r>
      <w:r>
        <w:t>a </w:t>
      </w:r>
      <w:r w:rsidR="00955C63">
        <w:t xml:space="preserve">transparenty </w:t>
      </w:r>
      <w:r>
        <w:t>s </w:t>
      </w:r>
      <w:r w:rsidR="00955C63">
        <w:t xml:space="preserve">hesly: „Všechno plyne, všechno se mění, dny plynou, roky plynou, jen </w:t>
      </w:r>
      <w:proofErr w:type="spellStart"/>
      <w:r w:rsidR="00955C63">
        <w:t>Zrinjski</w:t>
      </w:r>
      <w:proofErr w:type="spellEnd"/>
      <w:r w:rsidR="00955C63">
        <w:t xml:space="preserve"> zůstává pýchou mé Hercegoviny,“ nebo „Země moje Hercegovina, dokud žiji, budu </w:t>
      </w:r>
      <w:r>
        <w:t>o </w:t>
      </w:r>
      <w:r w:rsidR="00955C63">
        <w:t>tobě zpívat“ (</w:t>
      </w:r>
      <w:proofErr w:type="spellStart"/>
      <w:r w:rsidR="00955C63">
        <w:t>Ultras</w:t>
      </w:r>
      <w:proofErr w:type="spellEnd"/>
      <w:r w:rsidR="00955C63">
        <w:t xml:space="preserve"> </w:t>
      </w:r>
      <w:proofErr w:type="spellStart"/>
      <w:r w:rsidR="00955C63">
        <w:t>Zrinjski</w:t>
      </w:r>
      <w:proofErr w:type="spellEnd"/>
      <w:r w:rsidR="00955C63">
        <w:t>, 2024).</w:t>
      </w:r>
    </w:p>
    <w:p w14:paraId="474A9EA8" w14:textId="5956F78B" w:rsidR="00955C63" w:rsidRDefault="00955C63" w:rsidP="00955C63">
      <w:pPr>
        <w:pStyle w:val="Podpodnadpis"/>
      </w:pPr>
      <w:bookmarkStart w:id="63" w:name="_Toc164894685"/>
      <w:proofErr w:type="spellStart"/>
      <w:r>
        <w:t>Red</w:t>
      </w:r>
      <w:proofErr w:type="spellEnd"/>
      <w:r>
        <w:t xml:space="preserve"> </w:t>
      </w:r>
      <w:proofErr w:type="spellStart"/>
      <w:r>
        <w:t>Army</w:t>
      </w:r>
      <w:proofErr w:type="spellEnd"/>
      <w:r>
        <w:t xml:space="preserve"> Mostar</w:t>
      </w:r>
      <w:bookmarkEnd w:id="63"/>
    </w:p>
    <w:p w14:paraId="6C5745B1" w14:textId="01984E16" w:rsidR="00955C63" w:rsidRDefault="00733493" w:rsidP="00955C63">
      <w:pPr>
        <w:pStyle w:val="text"/>
        <w:rPr>
          <w:lang w:eastAsia="en-US"/>
        </w:rPr>
      </w:pPr>
      <w:r>
        <w:rPr>
          <w:lang w:eastAsia="en-US"/>
        </w:rPr>
        <w:t>V </w:t>
      </w:r>
      <w:r w:rsidR="00955C63">
        <w:rPr>
          <w:lang w:eastAsia="en-US"/>
        </w:rPr>
        <w:t xml:space="preserve">roce 1981 se zformovala skupina fanoušků kolem FK </w:t>
      </w:r>
      <w:proofErr w:type="spellStart"/>
      <w:r w:rsidR="00955C63">
        <w:rPr>
          <w:lang w:eastAsia="en-US"/>
        </w:rPr>
        <w:t>Velež</w:t>
      </w:r>
      <w:proofErr w:type="spellEnd"/>
      <w:r w:rsidR="00955C63">
        <w:rPr>
          <w:lang w:eastAsia="en-US"/>
        </w:rPr>
        <w:t xml:space="preserve"> </w:t>
      </w:r>
      <w:r>
        <w:rPr>
          <w:lang w:eastAsia="en-US"/>
        </w:rPr>
        <w:t>a </w:t>
      </w:r>
      <w:r w:rsidR="00955C63">
        <w:rPr>
          <w:lang w:eastAsia="en-US"/>
        </w:rPr>
        <w:t xml:space="preserve">pojmenovali se </w:t>
      </w:r>
      <w:proofErr w:type="spellStart"/>
      <w:r w:rsidR="00955C63">
        <w:rPr>
          <w:lang w:eastAsia="en-US"/>
        </w:rPr>
        <w:t>Red</w:t>
      </w:r>
      <w:proofErr w:type="spellEnd"/>
      <w:r w:rsidR="00955C63">
        <w:rPr>
          <w:lang w:eastAsia="en-US"/>
        </w:rPr>
        <w:t xml:space="preserve"> </w:t>
      </w:r>
      <w:proofErr w:type="spellStart"/>
      <w:r w:rsidR="00955C63">
        <w:rPr>
          <w:lang w:eastAsia="en-US"/>
        </w:rPr>
        <w:t>Devils</w:t>
      </w:r>
      <w:proofErr w:type="spellEnd"/>
      <w:r w:rsidR="00955C63">
        <w:rPr>
          <w:lang w:eastAsia="en-US"/>
        </w:rPr>
        <w:t xml:space="preserve">. Po pěti letech bylo však rozhodnuto, že skupina ponese název, po vzoru anglických fanouškovských skupin, </w:t>
      </w:r>
      <w:proofErr w:type="spellStart"/>
      <w:r w:rsidR="00955C63">
        <w:rPr>
          <w:lang w:eastAsia="en-US"/>
        </w:rPr>
        <w:t>Red</w:t>
      </w:r>
      <w:proofErr w:type="spellEnd"/>
      <w:r w:rsidR="00955C63">
        <w:rPr>
          <w:lang w:eastAsia="en-US"/>
        </w:rPr>
        <w:t xml:space="preserve"> </w:t>
      </w:r>
      <w:proofErr w:type="spellStart"/>
      <w:r w:rsidR="00955C63">
        <w:rPr>
          <w:lang w:eastAsia="en-US"/>
        </w:rPr>
        <w:t>Army</w:t>
      </w:r>
      <w:proofErr w:type="spellEnd"/>
      <w:r w:rsidR="00955C63">
        <w:rPr>
          <w:lang w:eastAsia="en-US"/>
        </w:rPr>
        <w:t xml:space="preserve">. Po příchodu válečného konfliktu do Mostaru dochází </w:t>
      </w:r>
      <w:r>
        <w:rPr>
          <w:lang w:eastAsia="en-US"/>
        </w:rPr>
        <w:t>k </w:t>
      </w:r>
      <w:r w:rsidR="00955C63">
        <w:rPr>
          <w:lang w:eastAsia="en-US"/>
        </w:rPr>
        <w:t xml:space="preserve">pozastavení činnosti skupiny. Znovu obnovuje svou činnost až </w:t>
      </w:r>
      <w:r>
        <w:rPr>
          <w:lang w:eastAsia="en-US"/>
        </w:rPr>
        <w:t>v </w:t>
      </w:r>
      <w:r w:rsidR="00955C63">
        <w:rPr>
          <w:lang w:eastAsia="en-US"/>
        </w:rPr>
        <w:t xml:space="preserve">roce 1998 </w:t>
      </w:r>
      <w:r>
        <w:rPr>
          <w:lang w:eastAsia="en-US"/>
        </w:rPr>
        <w:t>a </w:t>
      </w:r>
      <w:r w:rsidR="00955C63">
        <w:rPr>
          <w:lang w:eastAsia="en-US"/>
        </w:rPr>
        <w:t>funguje až do současnosti (</w:t>
      </w:r>
      <w:proofErr w:type="spellStart"/>
      <w:r w:rsidR="00955C63">
        <w:rPr>
          <w:lang w:eastAsia="en-US"/>
        </w:rPr>
        <w:t>Red</w:t>
      </w:r>
      <w:proofErr w:type="spellEnd"/>
      <w:r w:rsidR="00955C63">
        <w:rPr>
          <w:lang w:eastAsia="en-US"/>
        </w:rPr>
        <w:t xml:space="preserve"> </w:t>
      </w:r>
      <w:proofErr w:type="spellStart"/>
      <w:r w:rsidR="00955C63">
        <w:rPr>
          <w:lang w:eastAsia="en-US"/>
        </w:rPr>
        <w:t>Army</w:t>
      </w:r>
      <w:proofErr w:type="spellEnd"/>
      <w:r w:rsidR="00955C63">
        <w:rPr>
          <w:lang w:eastAsia="en-US"/>
        </w:rPr>
        <w:t>, 2024a).</w:t>
      </w:r>
    </w:p>
    <w:p w14:paraId="0A06011A" w14:textId="043A57EA" w:rsidR="00955C63" w:rsidRDefault="00955C63" w:rsidP="00955C63">
      <w:pPr>
        <w:pStyle w:val="text"/>
        <w:rPr>
          <w:lang w:eastAsia="en-US"/>
        </w:rPr>
      </w:pPr>
      <w:r>
        <w:rPr>
          <w:lang w:eastAsia="en-US"/>
        </w:rPr>
        <w:t xml:space="preserve">Fanouškovská skupina pravidelně navštěvuje všechny domácí </w:t>
      </w:r>
      <w:r w:rsidR="00733493">
        <w:rPr>
          <w:lang w:eastAsia="en-US"/>
        </w:rPr>
        <w:t>i </w:t>
      </w:r>
      <w:r>
        <w:rPr>
          <w:lang w:eastAsia="en-US"/>
        </w:rPr>
        <w:t xml:space="preserve">venkovní zápasy </w:t>
      </w:r>
      <w:r w:rsidR="00733493">
        <w:rPr>
          <w:lang w:eastAsia="en-US"/>
        </w:rPr>
        <w:t>a </w:t>
      </w:r>
      <w:r>
        <w:rPr>
          <w:lang w:eastAsia="en-US"/>
        </w:rPr>
        <w:t xml:space="preserve">během zápasů pravidelně vyvěšuje logo klubu </w:t>
      </w:r>
      <w:r w:rsidR="00733493">
        <w:rPr>
          <w:lang w:eastAsia="en-US"/>
        </w:rPr>
        <w:t>a </w:t>
      </w:r>
      <w:r>
        <w:rPr>
          <w:lang w:eastAsia="en-US"/>
        </w:rPr>
        <w:t xml:space="preserve">jednotky praporů odkazující na její vznik </w:t>
      </w:r>
      <w:r w:rsidR="00733493">
        <w:rPr>
          <w:lang w:eastAsia="en-US"/>
        </w:rPr>
        <w:t>v </w:t>
      </w:r>
      <w:r>
        <w:rPr>
          <w:lang w:eastAsia="en-US"/>
        </w:rPr>
        <w:t xml:space="preserve">roce 1981. </w:t>
      </w:r>
      <w:r>
        <w:rPr>
          <w:lang w:eastAsia="en-US"/>
        </w:rPr>
        <w:lastRenderedPageBreak/>
        <w:t xml:space="preserve">Během utkání 3. března 2024 proti </w:t>
      </w:r>
      <w:proofErr w:type="spellStart"/>
      <w:r>
        <w:rPr>
          <w:lang w:eastAsia="en-US"/>
        </w:rPr>
        <w:t>HŠK</w:t>
      </w:r>
      <w:proofErr w:type="spellEnd"/>
      <w:r>
        <w:rPr>
          <w:lang w:eastAsia="en-US"/>
        </w:rPr>
        <w:t xml:space="preserve"> </w:t>
      </w:r>
      <w:proofErr w:type="spellStart"/>
      <w:r>
        <w:rPr>
          <w:lang w:eastAsia="en-US"/>
        </w:rPr>
        <w:t>Posušje</w:t>
      </w:r>
      <w:proofErr w:type="spellEnd"/>
      <w:r>
        <w:rPr>
          <w:lang w:eastAsia="en-US"/>
        </w:rPr>
        <w:t xml:space="preserve"> představili fanoušci choreografii se znakem, dnes již neexistující, Republiky Bosna </w:t>
      </w:r>
      <w:r w:rsidR="00733493">
        <w:rPr>
          <w:lang w:eastAsia="en-US"/>
        </w:rPr>
        <w:t>a </w:t>
      </w:r>
      <w:r>
        <w:rPr>
          <w:lang w:eastAsia="en-US"/>
        </w:rPr>
        <w:t xml:space="preserve">Hercegovina </w:t>
      </w:r>
      <w:r w:rsidR="00733493">
        <w:rPr>
          <w:lang w:eastAsia="en-US"/>
        </w:rPr>
        <w:t>a </w:t>
      </w:r>
      <w:r>
        <w:rPr>
          <w:lang w:eastAsia="en-US"/>
        </w:rPr>
        <w:t xml:space="preserve">textem, který lze přeložit jako: „Vzdor </w:t>
      </w:r>
      <w:r w:rsidR="00733493">
        <w:rPr>
          <w:lang w:eastAsia="en-US"/>
        </w:rPr>
        <w:t>a </w:t>
      </w:r>
      <w:r>
        <w:rPr>
          <w:lang w:eastAsia="en-US"/>
        </w:rPr>
        <w:t xml:space="preserve">hrdost.“ Choreografie měla odkazovat na 22. výročí úspěšného referenda </w:t>
      </w:r>
      <w:r w:rsidR="00733493">
        <w:rPr>
          <w:lang w:eastAsia="en-US"/>
        </w:rPr>
        <w:t>o </w:t>
      </w:r>
      <w:r>
        <w:rPr>
          <w:lang w:eastAsia="en-US"/>
        </w:rPr>
        <w:t xml:space="preserve">její nezávislosti. Tento znak také pravidelně visí pevně připevněný na jejich sektoru při všech utkáních </w:t>
      </w:r>
      <w:r w:rsidR="00733493">
        <w:rPr>
          <w:lang w:eastAsia="en-US"/>
        </w:rPr>
        <w:t>s </w:t>
      </w:r>
      <w:r>
        <w:rPr>
          <w:lang w:eastAsia="en-US"/>
        </w:rPr>
        <w:t xml:space="preserve">největším rivalem jejich klubu </w:t>
      </w:r>
      <w:proofErr w:type="spellStart"/>
      <w:r>
        <w:rPr>
          <w:lang w:eastAsia="en-US"/>
        </w:rPr>
        <w:t>HŠK</w:t>
      </w:r>
      <w:proofErr w:type="spellEnd"/>
      <w:r>
        <w:rPr>
          <w:lang w:eastAsia="en-US"/>
        </w:rPr>
        <w:t xml:space="preserve"> </w:t>
      </w:r>
      <w:proofErr w:type="spellStart"/>
      <w:r>
        <w:rPr>
          <w:lang w:eastAsia="en-US"/>
        </w:rPr>
        <w:t>Zrinjski</w:t>
      </w:r>
      <w:proofErr w:type="spellEnd"/>
      <w:r>
        <w:rPr>
          <w:lang w:eastAsia="en-US"/>
        </w:rPr>
        <w:t xml:space="preserve"> (</w:t>
      </w:r>
      <w:proofErr w:type="spellStart"/>
      <w:r>
        <w:rPr>
          <w:lang w:eastAsia="en-US"/>
        </w:rPr>
        <w:t>Red</w:t>
      </w:r>
      <w:proofErr w:type="spellEnd"/>
      <w:r>
        <w:rPr>
          <w:lang w:eastAsia="en-US"/>
        </w:rPr>
        <w:t xml:space="preserve"> </w:t>
      </w:r>
      <w:proofErr w:type="spellStart"/>
      <w:r>
        <w:rPr>
          <w:lang w:eastAsia="en-US"/>
        </w:rPr>
        <w:t>Army</w:t>
      </w:r>
      <w:proofErr w:type="spellEnd"/>
      <w:r>
        <w:rPr>
          <w:lang w:eastAsia="en-US"/>
        </w:rPr>
        <w:t>, 2024b).</w:t>
      </w:r>
    </w:p>
    <w:p w14:paraId="721F8B88" w14:textId="1827A44C" w:rsidR="00955C63" w:rsidRDefault="00955C63" w:rsidP="00955C63">
      <w:pPr>
        <w:pStyle w:val="Podnadpis1"/>
      </w:pPr>
      <w:bookmarkStart w:id="64" w:name="_Toc164894686"/>
      <w:r>
        <w:t>Incidenty</w:t>
      </w:r>
      <w:bookmarkEnd w:id="64"/>
    </w:p>
    <w:p w14:paraId="7FB7EB3F" w14:textId="5BFA4AB6" w:rsidR="00955C63" w:rsidRDefault="00955C63" w:rsidP="00955C63">
      <w:pPr>
        <w:pStyle w:val="text"/>
      </w:pPr>
      <w:r>
        <w:t xml:space="preserve">Oba kluby provází dlouhá společná historie protkaná spoustou incidentů </w:t>
      </w:r>
      <w:r w:rsidR="00733493">
        <w:t>a </w:t>
      </w:r>
      <w:r>
        <w:t xml:space="preserve">sporů jak mezi kluby, tak mezi fanouškovskými skupinami, či politiky. Většina případů nebyla motivována čistě sportovní rivalitou, nýbrž </w:t>
      </w:r>
      <w:r w:rsidR="00733493">
        <w:t>v </w:t>
      </w:r>
      <w:r>
        <w:t xml:space="preserve">sobě zahrnovala silně etnický podtext, </w:t>
      </w:r>
      <w:r w:rsidR="00733493">
        <w:t>a </w:t>
      </w:r>
      <w:r>
        <w:t xml:space="preserve">proto mnohé </w:t>
      </w:r>
      <w:r w:rsidR="00733493">
        <w:t>z </w:t>
      </w:r>
      <w:r>
        <w:t>těchto případů měly přesah do dalších společenských sfér.</w:t>
      </w:r>
    </w:p>
    <w:p w14:paraId="4DC8D63C" w14:textId="4F5E3EB2" w:rsidR="00955C63" w:rsidRDefault="00955C63" w:rsidP="00955C63">
      <w:pPr>
        <w:pStyle w:val="text"/>
      </w:pPr>
      <w:r>
        <w:t xml:space="preserve">První významný incident se datuje do roku 1925, kdy se proti sobě tyto dva kluby měly utkat. Jelikož pro oba </w:t>
      </w:r>
      <w:r w:rsidR="00733493">
        <w:t>z </w:t>
      </w:r>
      <w:r>
        <w:t xml:space="preserve">nich je tradiční červená barva, obě mužstva nastoupila na hřiště </w:t>
      </w:r>
      <w:r w:rsidR="00733493">
        <w:t>v </w:t>
      </w:r>
      <w:r>
        <w:t xml:space="preserve">červených dresech. Avšak než byla hra zahájena, kapitán klubu </w:t>
      </w:r>
      <w:proofErr w:type="spellStart"/>
      <w:r>
        <w:t>Zrinjski</w:t>
      </w:r>
      <w:proofErr w:type="spellEnd"/>
      <w:r>
        <w:t xml:space="preserve"> vyzval protihráče, aby si tyto dresy sundali. Ti tomuto požadavku nedostáli </w:t>
      </w:r>
      <w:r w:rsidR="00733493">
        <w:t>a </w:t>
      </w:r>
      <w:r>
        <w:t xml:space="preserve">hráči </w:t>
      </w:r>
      <w:proofErr w:type="spellStart"/>
      <w:r>
        <w:t>Zrinjski</w:t>
      </w:r>
      <w:proofErr w:type="spellEnd"/>
      <w:r>
        <w:t xml:space="preserve"> se rozhodli opustit hřiště. Kvůli této události se kluby následující čtyři roky na hřišti nestřetly (FK </w:t>
      </w:r>
      <w:proofErr w:type="spellStart"/>
      <w:r>
        <w:t>Velež</w:t>
      </w:r>
      <w:proofErr w:type="spellEnd"/>
      <w:r>
        <w:t>, 2024).</w:t>
      </w:r>
    </w:p>
    <w:p w14:paraId="2CCF8980" w14:textId="1628C07B" w:rsidR="00955C63" w:rsidRDefault="00955C63" w:rsidP="00955C63">
      <w:pPr>
        <w:pStyle w:val="text"/>
      </w:pPr>
      <w:r>
        <w:t xml:space="preserve">Poté však vzájemná rivalita ustoupila do ústraní, neboť oba kluby vzdorovaly společnému nepříteli, </w:t>
      </w:r>
      <w:r w:rsidR="00733493">
        <w:t>a </w:t>
      </w:r>
      <w:r>
        <w:t xml:space="preserve">to Království Jugoslávie. Avšak každý tak činil </w:t>
      </w:r>
      <w:r w:rsidR="00733493">
        <w:t>z </w:t>
      </w:r>
      <w:r>
        <w:t xml:space="preserve">jiného důvodu. </w:t>
      </w:r>
      <w:proofErr w:type="spellStart"/>
      <w:r>
        <w:t>HŠK</w:t>
      </w:r>
      <w:proofErr w:type="spellEnd"/>
      <w:r>
        <w:t xml:space="preserve"> </w:t>
      </w:r>
      <w:proofErr w:type="spellStart"/>
      <w:r>
        <w:t>Zrinjski</w:t>
      </w:r>
      <w:proofErr w:type="spellEnd"/>
      <w:r>
        <w:t xml:space="preserve"> byl postihován za své projevy nacionalismu </w:t>
      </w:r>
      <w:r w:rsidR="00733493">
        <w:t>a </w:t>
      </w:r>
      <w:r>
        <w:t xml:space="preserve">FK </w:t>
      </w:r>
      <w:proofErr w:type="spellStart"/>
      <w:r>
        <w:t>Velež</w:t>
      </w:r>
      <w:proofErr w:type="spellEnd"/>
      <w:r>
        <w:t xml:space="preserve"> kvůli svému dělnickému původu spojeným </w:t>
      </w:r>
      <w:r w:rsidR="00733493">
        <w:t>s </w:t>
      </w:r>
      <w:r>
        <w:t xml:space="preserve">komunistickou stranou, přičemž ani jedno </w:t>
      </w:r>
      <w:r w:rsidR="00733493">
        <w:t>z </w:t>
      </w:r>
      <w:r>
        <w:t xml:space="preserve">toho nebylo </w:t>
      </w:r>
      <w:r w:rsidR="00733493">
        <w:t>v </w:t>
      </w:r>
      <w:r>
        <w:t xml:space="preserve">souladu </w:t>
      </w:r>
      <w:r w:rsidR="00733493">
        <w:t>s </w:t>
      </w:r>
      <w:r>
        <w:t xml:space="preserve">ideologií Království Jugoslávie. </w:t>
      </w:r>
    </w:p>
    <w:p w14:paraId="30DAB4D7" w14:textId="4B906874" w:rsidR="00955C63" w:rsidRDefault="00955C63" w:rsidP="00955C63">
      <w:pPr>
        <w:pStyle w:val="text"/>
      </w:pPr>
      <w:r>
        <w:t xml:space="preserve">Během druhé světové války hrál </w:t>
      </w:r>
      <w:proofErr w:type="spellStart"/>
      <w:r>
        <w:t>HŠK</w:t>
      </w:r>
      <w:proofErr w:type="spellEnd"/>
      <w:r>
        <w:t xml:space="preserve"> </w:t>
      </w:r>
      <w:proofErr w:type="spellStart"/>
      <w:r>
        <w:t>Zrinjski</w:t>
      </w:r>
      <w:proofErr w:type="spellEnd"/>
      <w:r>
        <w:t xml:space="preserve"> fotbalovou soutěž </w:t>
      </w:r>
      <w:r w:rsidR="00733493">
        <w:t>v </w:t>
      </w:r>
      <w:r>
        <w:t xml:space="preserve">Chorvatsku </w:t>
      </w:r>
      <w:r w:rsidR="00733493">
        <w:t>a </w:t>
      </w:r>
      <w:r>
        <w:t xml:space="preserve">FK </w:t>
      </w:r>
      <w:proofErr w:type="spellStart"/>
      <w:r>
        <w:t>Velež</w:t>
      </w:r>
      <w:proofErr w:type="spellEnd"/>
      <w:r>
        <w:t xml:space="preserve"> byl úplně zakázán. Po druhé světové válce se však situace obrátila </w:t>
      </w:r>
      <w:r w:rsidR="00733493">
        <w:t>a </w:t>
      </w:r>
      <w:r>
        <w:t xml:space="preserve">FK </w:t>
      </w:r>
      <w:proofErr w:type="spellStart"/>
      <w:r>
        <w:t>Velež</w:t>
      </w:r>
      <w:proofErr w:type="spellEnd"/>
      <w:r>
        <w:t xml:space="preserve"> se stal hlavním fotbalovým klubem </w:t>
      </w:r>
      <w:r w:rsidR="00733493">
        <w:t>v </w:t>
      </w:r>
      <w:r>
        <w:t xml:space="preserve">Mostaru, protože spolky </w:t>
      </w:r>
      <w:r w:rsidR="00733493">
        <w:t>s </w:t>
      </w:r>
      <w:r>
        <w:t xml:space="preserve">národními znaky nemohly obnovit svou činnost, </w:t>
      </w:r>
      <w:r w:rsidR="00733493">
        <w:t>a </w:t>
      </w:r>
      <w:r>
        <w:t>tak tomu bylo až do roku 1992.</w:t>
      </w:r>
    </w:p>
    <w:p w14:paraId="51585E91" w14:textId="75067300" w:rsidR="00955C63" w:rsidRDefault="00955C63" w:rsidP="00955C63">
      <w:pPr>
        <w:pStyle w:val="text"/>
      </w:pPr>
      <w:r>
        <w:t xml:space="preserve">Po prvních demokratických volbách </w:t>
      </w:r>
      <w:r w:rsidR="00733493">
        <w:t>v </w:t>
      </w:r>
      <w:r>
        <w:t xml:space="preserve">Bosně </w:t>
      </w:r>
      <w:r w:rsidR="00733493">
        <w:t>a </w:t>
      </w:r>
      <w:r>
        <w:t xml:space="preserve">Hercegovině </w:t>
      </w:r>
      <w:r w:rsidR="00733493">
        <w:t>v </w:t>
      </w:r>
      <w:r>
        <w:t xml:space="preserve">roce 1990 došlo </w:t>
      </w:r>
      <w:r w:rsidR="00733493">
        <w:t>k </w:t>
      </w:r>
      <w:r>
        <w:t xml:space="preserve">novému politickému vývoji </w:t>
      </w:r>
      <w:r w:rsidR="00733493">
        <w:t>a </w:t>
      </w:r>
      <w:r>
        <w:t xml:space="preserve">FK </w:t>
      </w:r>
      <w:proofErr w:type="spellStart"/>
      <w:r>
        <w:t>Velež</w:t>
      </w:r>
      <w:proofErr w:type="spellEnd"/>
      <w:r>
        <w:t xml:space="preserve"> se dostal pod tlak mostarských Chorvatů. Klubu bylo </w:t>
      </w:r>
      <w:r w:rsidR="00733493">
        <w:t>z </w:t>
      </w:r>
      <w:r>
        <w:t xml:space="preserve">jejich strany vyhrožováno, že umístí na stadion </w:t>
      </w:r>
      <w:proofErr w:type="spellStart"/>
      <w:r>
        <w:t>Bijeli</w:t>
      </w:r>
      <w:proofErr w:type="spellEnd"/>
      <w:r>
        <w:t xml:space="preserve"> </w:t>
      </w:r>
      <w:proofErr w:type="spellStart"/>
      <w:r>
        <w:t>Brijeg</w:t>
      </w:r>
      <w:proofErr w:type="spellEnd"/>
      <w:r>
        <w:t xml:space="preserve"> bombu, pokud neopustí Jugoslávskou ligu. Klub tyto výhrůžky ignoroval </w:t>
      </w:r>
      <w:r w:rsidR="00733493">
        <w:t>a v </w:t>
      </w:r>
      <w:r>
        <w:t xml:space="preserve">srpnu 1991 na stadionu skutečně došlo </w:t>
      </w:r>
      <w:r w:rsidR="00733493">
        <w:t>k </w:t>
      </w:r>
      <w:r>
        <w:t xml:space="preserve">výbuchu, při kterém naštěstí nikdo nebyl zraněn. </w:t>
      </w:r>
      <w:r w:rsidR="00733493">
        <w:t>Z </w:t>
      </w:r>
      <w:r>
        <w:t xml:space="preserve">tohoto útoku byli posléze obviňováni členové politické strany </w:t>
      </w:r>
      <w:proofErr w:type="spellStart"/>
      <w:r>
        <w:t>HDZ</w:t>
      </w:r>
      <w:proofErr w:type="spellEnd"/>
      <w:r>
        <w:t xml:space="preserve"> (</w:t>
      </w:r>
      <w:proofErr w:type="spellStart"/>
      <w:r>
        <w:t>Mills</w:t>
      </w:r>
      <w:proofErr w:type="spellEnd"/>
      <w:r>
        <w:t>, 2010, s. 1117).</w:t>
      </w:r>
    </w:p>
    <w:p w14:paraId="4630BEEF" w14:textId="6531D755" w:rsidR="00955C63" w:rsidRDefault="00733493" w:rsidP="00955C63">
      <w:pPr>
        <w:pStyle w:val="text"/>
      </w:pPr>
      <w:r>
        <w:lastRenderedPageBreak/>
        <w:t>V </w:t>
      </w:r>
      <w:r w:rsidR="00955C63">
        <w:t xml:space="preserve">dubnu 1992 byl FK </w:t>
      </w:r>
      <w:proofErr w:type="spellStart"/>
      <w:r w:rsidR="00955C63">
        <w:t>Velež</w:t>
      </w:r>
      <w:proofErr w:type="spellEnd"/>
      <w:r w:rsidR="00955C63">
        <w:t xml:space="preserve"> násilně vyhozen ze svého domovského stadionu </w:t>
      </w:r>
      <w:proofErr w:type="spellStart"/>
      <w:r w:rsidR="00955C63">
        <w:t>Bijeli</w:t>
      </w:r>
      <w:proofErr w:type="spellEnd"/>
      <w:r w:rsidR="00955C63">
        <w:t xml:space="preserve"> </w:t>
      </w:r>
      <w:proofErr w:type="spellStart"/>
      <w:r w:rsidR="00955C63">
        <w:t>Brijeg</w:t>
      </w:r>
      <w:proofErr w:type="spellEnd"/>
      <w:r w:rsidR="00955C63">
        <w:t xml:space="preserve">. Důsledkem ostřelování </w:t>
      </w:r>
      <w:proofErr w:type="spellStart"/>
      <w:r w:rsidR="00955C63">
        <w:t>JNA</w:t>
      </w:r>
      <w:proofErr w:type="spellEnd"/>
      <w:r w:rsidR="00955C63">
        <w:t xml:space="preserve"> bylo zničeno veškeré vybavení, majetek, historická dokumentace </w:t>
      </w:r>
      <w:r>
        <w:t>a </w:t>
      </w:r>
      <w:r w:rsidR="00955C63">
        <w:t xml:space="preserve">trofeje </w:t>
      </w:r>
      <w:r>
        <w:t>a </w:t>
      </w:r>
      <w:r w:rsidR="00955C63">
        <w:t xml:space="preserve">stadion byl výrazně poškozen (FK </w:t>
      </w:r>
      <w:proofErr w:type="spellStart"/>
      <w:r w:rsidR="00955C63">
        <w:t>Velež</w:t>
      </w:r>
      <w:proofErr w:type="spellEnd"/>
      <w:r w:rsidR="00955C63">
        <w:t xml:space="preserve">, 2024). Rok 1992 byl také velmi významný pro </w:t>
      </w:r>
      <w:proofErr w:type="spellStart"/>
      <w:r w:rsidR="00955C63">
        <w:t>HŠK</w:t>
      </w:r>
      <w:proofErr w:type="spellEnd"/>
      <w:r w:rsidR="00955C63">
        <w:t xml:space="preserve"> </w:t>
      </w:r>
      <w:proofErr w:type="spellStart"/>
      <w:r w:rsidR="00955C63">
        <w:t>Zrinjski</w:t>
      </w:r>
      <w:proofErr w:type="spellEnd"/>
      <w:r w:rsidR="00955C63">
        <w:t xml:space="preserve">, protože mohl opět obnovit svou činnost. </w:t>
      </w:r>
      <w:r>
        <w:t>V </w:t>
      </w:r>
      <w:r w:rsidR="00955C63">
        <w:t xml:space="preserve">květnu následujícího roku došlo ke konfiskaci stadionu </w:t>
      </w:r>
      <w:proofErr w:type="spellStart"/>
      <w:r w:rsidR="00955C63">
        <w:t>Bijeli</w:t>
      </w:r>
      <w:proofErr w:type="spellEnd"/>
      <w:r w:rsidR="00955C63">
        <w:t xml:space="preserve"> </w:t>
      </w:r>
      <w:proofErr w:type="spellStart"/>
      <w:r w:rsidR="00955C63">
        <w:t>Brijeg</w:t>
      </w:r>
      <w:proofErr w:type="spellEnd"/>
      <w:r w:rsidR="00955C63">
        <w:t xml:space="preserve"> ze strany </w:t>
      </w:r>
      <w:proofErr w:type="spellStart"/>
      <w:r w:rsidR="00955C63">
        <w:t>HVO</w:t>
      </w:r>
      <w:proofErr w:type="spellEnd"/>
      <w:r w:rsidR="00955C63">
        <w:t xml:space="preserve">, což bylo příčinou toho, že se tento stadion stal oficiálním stadionem </w:t>
      </w:r>
      <w:proofErr w:type="spellStart"/>
      <w:r w:rsidR="00955C63">
        <w:t>HŠK</w:t>
      </w:r>
      <w:proofErr w:type="spellEnd"/>
      <w:r w:rsidR="00955C63">
        <w:t xml:space="preserve"> </w:t>
      </w:r>
      <w:proofErr w:type="spellStart"/>
      <w:r w:rsidR="00955C63">
        <w:t>Zrinjski</w:t>
      </w:r>
      <w:proofErr w:type="spellEnd"/>
      <w:r w:rsidR="00955C63">
        <w:t xml:space="preserve"> </w:t>
      </w:r>
      <w:r>
        <w:t>a </w:t>
      </w:r>
      <w:r w:rsidR="00955C63">
        <w:t xml:space="preserve">FK </w:t>
      </w:r>
      <w:proofErr w:type="spellStart"/>
      <w:r w:rsidR="00955C63">
        <w:t>Velež</w:t>
      </w:r>
      <w:proofErr w:type="spellEnd"/>
      <w:r w:rsidR="00955C63">
        <w:t xml:space="preserve"> tak </w:t>
      </w:r>
      <w:r>
        <w:t>o </w:t>
      </w:r>
      <w:r w:rsidR="00955C63">
        <w:t xml:space="preserve">něj definitivně přišel (Armstrong &amp; Vest, 2013, s. 240-241). Za dobu působení FK </w:t>
      </w:r>
      <w:proofErr w:type="spellStart"/>
      <w:r w:rsidR="00955C63">
        <w:t>Velež</w:t>
      </w:r>
      <w:proofErr w:type="spellEnd"/>
      <w:r w:rsidR="00955C63">
        <w:t xml:space="preserve"> na stadionu byl vybudován pomník na počest všech jeho členů, kteří padli </w:t>
      </w:r>
      <w:r>
        <w:t>v </w:t>
      </w:r>
      <w:r w:rsidR="00955C63">
        <w:t xml:space="preserve">boji za národní osvobození během druhé světové války. Tento pomník byl však během války </w:t>
      </w:r>
      <w:r>
        <w:t>v </w:t>
      </w:r>
      <w:r w:rsidR="00955C63">
        <w:t>Mostaru Chorvaty znehodnocen, což jenom více prohloubilo nenávist mezi kluby. (</w:t>
      </w:r>
      <w:proofErr w:type="spellStart"/>
      <w:r w:rsidR="00955C63">
        <w:t>Mills</w:t>
      </w:r>
      <w:proofErr w:type="spellEnd"/>
      <w:r w:rsidR="00955C63">
        <w:t xml:space="preserve">, 2010, s. 1112). </w:t>
      </w:r>
    </w:p>
    <w:p w14:paraId="5719C3FE" w14:textId="2F886144" w:rsidR="00955C63" w:rsidRDefault="00955C63" w:rsidP="00955C63">
      <w:pPr>
        <w:pStyle w:val="text"/>
      </w:pPr>
      <w:r>
        <w:t xml:space="preserve">První vzájemné derby se </w:t>
      </w:r>
      <w:r w:rsidR="00733493">
        <w:t>v </w:t>
      </w:r>
      <w:r>
        <w:t xml:space="preserve">rámci nejvyšší fotbalové soutěže odehrálo 13. srpna 2000 na fotbalovém stadionu </w:t>
      </w:r>
      <w:proofErr w:type="spellStart"/>
      <w:r>
        <w:t>Bijeli</w:t>
      </w:r>
      <w:proofErr w:type="spellEnd"/>
      <w:r>
        <w:t xml:space="preserve"> </w:t>
      </w:r>
      <w:proofErr w:type="spellStart"/>
      <w:r>
        <w:t>Brijeg</w:t>
      </w:r>
      <w:proofErr w:type="spellEnd"/>
      <w:r>
        <w:t xml:space="preserve"> na západní straně Mostaru. Po celou dobu utkání panovala vypjatá atmosféra. Domácí fanoušci </w:t>
      </w:r>
      <w:proofErr w:type="spellStart"/>
      <w:r>
        <w:t>Zrinjského</w:t>
      </w:r>
      <w:proofErr w:type="spellEnd"/>
      <w:r>
        <w:t xml:space="preserve"> symbolicky obsadili tribuny na západní části stadionu </w:t>
      </w:r>
      <w:r w:rsidR="00733493">
        <w:t>a </w:t>
      </w:r>
      <w:r>
        <w:t xml:space="preserve">hostující fanoušci FK </w:t>
      </w:r>
      <w:proofErr w:type="spellStart"/>
      <w:r>
        <w:t>Velež</w:t>
      </w:r>
      <w:proofErr w:type="spellEnd"/>
      <w:r>
        <w:t xml:space="preserve"> stáli ve východní části stadionu čelem </w:t>
      </w:r>
      <w:r w:rsidR="00733493">
        <w:t>k </w:t>
      </w:r>
      <w:r>
        <w:t xml:space="preserve">domácím fanouškům, čímž chtěli zobrazit etnické rozdělení Mostaru. Během utkání se </w:t>
      </w:r>
      <w:r w:rsidR="00733493">
        <w:t>z </w:t>
      </w:r>
      <w:r>
        <w:t xml:space="preserve">obou stran stadionu ozývalo bouřlivé skandování hesel narážejících na válečný konflikt. Ze strany příznivců FK </w:t>
      </w:r>
      <w:proofErr w:type="spellStart"/>
      <w:r>
        <w:t>Velež</w:t>
      </w:r>
      <w:proofErr w:type="spellEnd"/>
      <w:r>
        <w:t xml:space="preserve"> zaznívalo například: „Vraťte nám naše byty,“ „My jsme Titovi </w:t>
      </w:r>
      <w:r w:rsidR="00733493">
        <w:t>a </w:t>
      </w:r>
      <w:r>
        <w:t xml:space="preserve">Tito je náš,“ </w:t>
      </w:r>
      <w:r w:rsidR="00733493">
        <w:t>a </w:t>
      </w:r>
      <w:r>
        <w:t xml:space="preserve">obviňovali </w:t>
      </w:r>
      <w:proofErr w:type="spellStart"/>
      <w:r>
        <w:t>HŠK</w:t>
      </w:r>
      <w:proofErr w:type="spellEnd"/>
      <w:r>
        <w:t xml:space="preserve"> </w:t>
      </w:r>
      <w:proofErr w:type="spellStart"/>
      <w:r>
        <w:t>Zrinjski</w:t>
      </w:r>
      <w:proofErr w:type="spellEnd"/>
      <w:r>
        <w:t xml:space="preserve"> ze spolupráce </w:t>
      </w:r>
      <w:r w:rsidR="00733493">
        <w:t>s </w:t>
      </w:r>
      <w:r>
        <w:t xml:space="preserve">Ustašovci </w:t>
      </w:r>
      <w:r w:rsidR="00733493">
        <w:t>a </w:t>
      </w:r>
      <w:r>
        <w:t>Mussolinim. Reakcí druhé strany bylo: „My vám vaše byty nevrátíme</w:t>
      </w:r>
      <w:r w:rsidR="00733493">
        <w:t>.</w:t>
      </w:r>
      <w:r>
        <w:t xml:space="preserve">“ „Na </w:t>
      </w:r>
      <w:proofErr w:type="spellStart"/>
      <w:r>
        <w:t>balije</w:t>
      </w:r>
      <w:proofErr w:type="spellEnd"/>
      <w:r w:rsidR="00733493">
        <w:rPr>
          <w:rStyle w:val="Znakapoznpodarou"/>
        </w:rPr>
        <w:footnoteReference w:id="1"/>
      </w:r>
      <w:r>
        <w:t xml:space="preserve"> </w:t>
      </w:r>
      <w:r w:rsidR="00733493">
        <w:t>v </w:t>
      </w:r>
      <w:proofErr w:type="spellStart"/>
      <w:r>
        <w:t>Bijeli</w:t>
      </w:r>
      <w:proofErr w:type="spellEnd"/>
      <w:r>
        <w:t xml:space="preserve"> </w:t>
      </w:r>
      <w:proofErr w:type="spellStart"/>
      <w:r>
        <w:t>Brijeg</w:t>
      </w:r>
      <w:proofErr w:type="spellEnd"/>
      <w:r>
        <w:t xml:space="preserve"> je příliš brzo</w:t>
      </w:r>
      <w:r w:rsidR="00733493">
        <w:t>.</w:t>
      </w:r>
      <w:r>
        <w:t xml:space="preserve">“ „Válka byla vyhlášena, ale tentokrát na fotbalovém hřišti.“ Ačkoliv bylo derby velmi bouřlivé, obešlo se bez zranění. Vzájemná derby utkání se hrají pravidelně od roku 2001, </w:t>
      </w:r>
      <w:r w:rsidR="00733493">
        <w:t>s </w:t>
      </w:r>
      <w:r>
        <w:t xml:space="preserve">výjimkou let absence FK </w:t>
      </w:r>
      <w:proofErr w:type="spellStart"/>
      <w:r>
        <w:t>Velež</w:t>
      </w:r>
      <w:proofErr w:type="spellEnd"/>
      <w:r>
        <w:t xml:space="preserve"> </w:t>
      </w:r>
      <w:r w:rsidR="00733493">
        <w:t>v </w:t>
      </w:r>
      <w:r>
        <w:t xml:space="preserve">nejvyšší soutěži, </w:t>
      </w:r>
      <w:r w:rsidR="00733493">
        <w:t>a </w:t>
      </w:r>
      <w:r>
        <w:t>často je doprovází přísné bezpečnostní podmínky (Rolland, 2007, s.185-186).</w:t>
      </w:r>
    </w:p>
    <w:p w14:paraId="1280DA11" w14:textId="07C6E3EE" w:rsidR="00955C63" w:rsidRDefault="00955C63" w:rsidP="00955C63">
      <w:pPr>
        <w:pStyle w:val="text"/>
      </w:pPr>
      <w:r>
        <w:t xml:space="preserve">Při jednom </w:t>
      </w:r>
      <w:r w:rsidR="00733493">
        <w:t>z </w:t>
      </w:r>
      <w:r>
        <w:t xml:space="preserve">dalších vzájemných střetů již došlo </w:t>
      </w:r>
      <w:r w:rsidR="00733493">
        <w:t>k </w:t>
      </w:r>
      <w:r>
        <w:t xml:space="preserve">incidentu na stadionu </w:t>
      </w:r>
      <w:proofErr w:type="spellStart"/>
      <w:r>
        <w:t>Rođeni</w:t>
      </w:r>
      <w:proofErr w:type="spellEnd"/>
      <w:r>
        <w:t xml:space="preserve">, který si vyžádal fyzickou újmu. Stalo se tak poté, co fanoušci </w:t>
      </w:r>
      <w:proofErr w:type="spellStart"/>
      <w:r>
        <w:t>Zrinjského</w:t>
      </w:r>
      <w:proofErr w:type="spellEnd"/>
      <w:r>
        <w:t xml:space="preserve"> hodili výbušninu na hřiště </w:t>
      </w:r>
      <w:r w:rsidR="00733493">
        <w:t>a </w:t>
      </w:r>
      <w:r>
        <w:t xml:space="preserve">chlapec, který sbíral míče, ji chtěl hodit zpět na tribunu, avšak mu vybuchla </w:t>
      </w:r>
      <w:r w:rsidR="00733493">
        <w:t>v </w:t>
      </w:r>
      <w:r>
        <w:t xml:space="preserve">ruce. Následně na hřiště vtrhli fanoušci obou táborů </w:t>
      </w:r>
      <w:r w:rsidR="00733493">
        <w:t>a </w:t>
      </w:r>
      <w:r>
        <w:t xml:space="preserve">pokusili se střetnout. Naštěstí antikonfliktní tým včas zasáhnul </w:t>
      </w:r>
      <w:r w:rsidR="00733493">
        <w:t>a </w:t>
      </w:r>
      <w:r>
        <w:t xml:space="preserve">zabránil tak potyčce. Celé toto utkání se vedlo </w:t>
      </w:r>
      <w:r w:rsidR="00733493">
        <w:t>v </w:t>
      </w:r>
      <w:r>
        <w:t xml:space="preserve">provokativním duchu, kdy hlasatel pozdravil na začátku zápasu diváky </w:t>
      </w:r>
      <w:r w:rsidR="00733493">
        <w:t>a </w:t>
      </w:r>
      <w:r>
        <w:t>hráče muslimským pozdravem „</w:t>
      </w:r>
      <w:proofErr w:type="spellStart"/>
      <w:r>
        <w:t>salam</w:t>
      </w:r>
      <w:proofErr w:type="spellEnd"/>
      <w:r>
        <w:t xml:space="preserve"> </w:t>
      </w:r>
      <w:proofErr w:type="spellStart"/>
      <w:r>
        <w:t>alejkum</w:t>
      </w:r>
      <w:proofErr w:type="spellEnd"/>
      <w:r>
        <w:t>“ (</w:t>
      </w:r>
      <w:proofErr w:type="spellStart"/>
      <w:r>
        <w:t>Jutarnji</w:t>
      </w:r>
      <w:proofErr w:type="spellEnd"/>
      <w:r>
        <w:t xml:space="preserve"> list, 2008).</w:t>
      </w:r>
    </w:p>
    <w:p w14:paraId="743A7C23" w14:textId="5BAD9EF8" w:rsidR="00955C63" w:rsidRDefault="00955C63" w:rsidP="00955C63">
      <w:pPr>
        <w:pStyle w:val="text"/>
      </w:pPr>
      <w:r>
        <w:lastRenderedPageBreak/>
        <w:t xml:space="preserve">Další významný incident se stal </w:t>
      </w:r>
      <w:r w:rsidR="00733493">
        <w:t>v </w:t>
      </w:r>
      <w:r>
        <w:t xml:space="preserve">září 2011 na stadionu </w:t>
      </w:r>
      <w:proofErr w:type="spellStart"/>
      <w:r>
        <w:t>Bijeli</w:t>
      </w:r>
      <w:proofErr w:type="spellEnd"/>
      <w:r>
        <w:t xml:space="preserve"> </w:t>
      </w:r>
      <w:proofErr w:type="spellStart"/>
      <w:r>
        <w:t>Brijeg</w:t>
      </w:r>
      <w:proofErr w:type="spellEnd"/>
      <w:r>
        <w:t xml:space="preserve">, kdy vyrovnané utkání bylo rozhodnuto až </w:t>
      </w:r>
      <w:r w:rsidR="00733493">
        <w:t>v </w:t>
      </w:r>
      <w:r>
        <w:t xml:space="preserve">nastaveném čase brankou FK </w:t>
      </w:r>
      <w:proofErr w:type="spellStart"/>
      <w:r>
        <w:t>Velež</w:t>
      </w:r>
      <w:proofErr w:type="spellEnd"/>
      <w:r>
        <w:t xml:space="preserve"> na 1:0. Po tomto gólu vběhli domácí fanoušci na hřiště </w:t>
      </w:r>
      <w:r w:rsidR="00733493">
        <w:t>a </w:t>
      </w:r>
      <w:r>
        <w:t xml:space="preserve">násilím vyhnali hráče FK </w:t>
      </w:r>
      <w:proofErr w:type="spellStart"/>
      <w:r>
        <w:t>Velež</w:t>
      </w:r>
      <w:proofErr w:type="spellEnd"/>
      <w:r>
        <w:t xml:space="preserve"> ze stadionu. Během toho došlo ke zranění několika osob, </w:t>
      </w:r>
      <w:r w:rsidR="00733493">
        <w:t>a </w:t>
      </w:r>
      <w:r>
        <w:t xml:space="preserve">nakonec byl zápas kontumován ve prospěch FK </w:t>
      </w:r>
      <w:proofErr w:type="spellStart"/>
      <w:r>
        <w:t>Velež</w:t>
      </w:r>
      <w:proofErr w:type="spellEnd"/>
      <w:r>
        <w:t xml:space="preserve"> (</w:t>
      </w:r>
      <w:proofErr w:type="spellStart"/>
      <w:r>
        <w:t>Ultras-tifo</w:t>
      </w:r>
      <w:proofErr w:type="spellEnd"/>
      <w:r>
        <w:t>, 2011).</w:t>
      </w:r>
    </w:p>
    <w:p w14:paraId="02B9533D" w14:textId="5F3B5D6D" w:rsidR="00955C63" w:rsidRDefault="00955C63" w:rsidP="00955C63">
      <w:pPr>
        <w:pStyle w:val="text"/>
      </w:pPr>
      <w:r>
        <w:t xml:space="preserve">Téměř každé derby je pravidelně doprovázeno potyčkami mezi fanoušky. Dochází například </w:t>
      </w:r>
      <w:r w:rsidR="00733493">
        <w:t>k </w:t>
      </w:r>
      <w:r>
        <w:t xml:space="preserve">ničení majetku klubů, bitkám na předem domluvených místech, útokům na autobusy fanoušků, nebo zapalování aut na ulici. </w:t>
      </w:r>
    </w:p>
    <w:p w14:paraId="40E77868" w14:textId="5BB26A28" w:rsidR="00955C63" w:rsidRDefault="00733493" w:rsidP="00955C63">
      <w:pPr>
        <w:pStyle w:val="text"/>
      </w:pPr>
      <w:r>
        <w:t>O </w:t>
      </w:r>
      <w:r w:rsidR="00955C63">
        <w:t xml:space="preserve">tom, že rivalita </w:t>
      </w:r>
      <w:r>
        <w:t>a </w:t>
      </w:r>
      <w:r w:rsidR="00955C63">
        <w:t xml:space="preserve">napětí není pouze otázky minulosti, ale </w:t>
      </w:r>
      <w:r>
        <w:t>i </w:t>
      </w:r>
      <w:r w:rsidR="00955C63">
        <w:t>současnosti svědčí to,</w:t>
      </w:r>
      <w:r>
        <w:t xml:space="preserve"> </w:t>
      </w:r>
      <w:r w:rsidR="00955C63">
        <w:t xml:space="preserve">že během derby utkání </w:t>
      </w:r>
      <w:r>
        <w:t>v </w:t>
      </w:r>
      <w:r w:rsidR="00955C63">
        <w:t xml:space="preserve">listopadu 2023 vyvěsili fanoušci FK </w:t>
      </w:r>
      <w:proofErr w:type="spellStart"/>
      <w:r w:rsidR="00955C63">
        <w:t>Velež</w:t>
      </w:r>
      <w:proofErr w:type="spellEnd"/>
      <w:r w:rsidR="00955C63">
        <w:t xml:space="preserve"> transparent, který obsahoval svastiku, symbol ustašovců, Davidovu hvězdu </w:t>
      </w:r>
      <w:r>
        <w:t>a </w:t>
      </w:r>
      <w:r w:rsidR="00955C63">
        <w:t xml:space="preserve">mužský pohlavní orgán. Utkání kvůli tomu bylo na chvíli přerušeno </w:t>
      </w:r>
      <w:r>
        <w:t>a </w:t>
      </w:r>
      <w:r w:rsidR="00955C63">
        <w:t xml:space="preserve">klub posléze za vyvěšení tohoto transparentu dostal pokutu 25 000 KM, </w:t>
      </w:r>
      <w:r>
        <w:t>v </w:t>
      </w:r>
      <w:r w:rsidR="00955C63">
        <w:t>přepočtu 320 tisíc Kč (</w:t>
      </w:r>
      <w:proofErr w:type="spellStart"/>
      <w:r w:rsidR="00955C63">
        <w:t>Klix</w:t>
      </w:r>
      <w:proofErr w:type="spellEnd"/>
      <w:r w:rsidR="00955C63">
        <w:t xml:space="preserve">, 2023a; </w:t>
      </w:r>
      <w:proofErr w:type="spellStart"/>
      <w:r w:rsidR="00955C63">
        <w:t>Klix</w:t>
      </w:r>
      <w:proofErr w:type="spellEnd"/>
      <w:r w:rsidR="00955C63">
        <w:t xml:space="preserve">, 2023b). </w:t>
      </w:r>
      <w:r>
        <w:t>K </w:t>
      </w:r>
      <w:r w:rsidR="00955C63">
        <w:t xml:space="preserve">poslednímu vážnému incidentu došlo </w:t>
      </w:r>
      <w:r>
        <w:t>v </w:t>
      </w:r>
      <w:r w:rsidR="00955C63">
        <w:t xml:space="preserve">dubnu 2024, kdy pár dní před mostarským derby došlo </w:t>
      </w:r>
      <w:r>
        <w:t>k </w:t>
      </w:r>
      <w:r w:rsidR="00955C63">
        <w:t xml:space="preserve">eskalaci napětí mezi fanoušky obou klubů </w:t>
      </w:r>
      <w:r>
        <w:t>a </w:t>
      </w:r>
      <w:r w:rsidR="00955C63">
        <w:t xml:space="preserve">fanouškům FK </w:t>
      </w:r>
      <w:proofErr w:type="spellStart"/>
      <w:r w:rsidR="00955C63">
        <w:t>Velež</w:t>
      </w:r>
      <w:proofErr w:type="spellEnd"/>
      <w:r w:rsidR="00955C63">
        <w:t xml:space="preserve"> bylo následně zakázáno účastnit se zápasu na stadionu soupeře. Toto napětí však mělo velkou dohru, neboť po závěrečném hvizdu rozhodčího vběhli fanoušci </w:t>
      </w:r>
      <w:proofErr w:type="spellStart"/>
      <w:r w:rsidR="00955C63">
        <w:t>HŠK</w:t>
      </w:r>
      <w:proofErr w:type="spellEnd"/>
      <w:r w:rsidR="00955C63">
        <w:t xml:space="preserve"> </w:t>
      </w:r>
      <w:proofErr w:type="spellStart"/>
      <w:r w:rsidR="00955C63">
        <w:t>Zrinjski</w:t>
      </w:r>
      <w:proofErr w:type="spellEnd"/>
      <w:r w:rsidR="00955C63">
        <w:t xml:space="preserve"> na hřiště </w:t>
      </w:r>
      <w:r>
        <w:t>a </w:t>
      </w:r>
      <w:r w:rsidR="00955C63">
        <w:t>snažili se dostat do šaten hostujícího klubu, policie tomu však úspěšně zabránila (</w:t>
      </w:r>
      <w:proofErr w:type="spellStart"/>
      <w:r w:rsidR="00955C63">
        <w:t>Klix</w:t>
      </w:r>
      <w:proofErr w:type="spellEnd"/>
      <w:r w:rsidR="00955C63">
        <w:t>, 2024a).</w:t>
      </w:r>
    </w:p>
    <w:p w14:paraId="34A7FB7B" w14:textId="35464EE1" w:rsidR="00955C63" w:rsidRDefault="00955C63" w:rsidP="00955C63">
      <w:pPr>
        <w:pStyle w:val="Podnadpis1"/>
      </w:pPr>
      <w:bookmarkStart w:id="65" w:name="_Toc164894687"/>
      <w:r>
        <w:t xml:space="preserve">Fotbalové kluby </w:t>
      </w:r>
      <w:r w:rsidR="00733493">
        <w:t>a </w:t>
      </w:r>
      <w:r>
        <w:t>politici</w:t>
      </w:r>
      <w:bookmarkEnd w:id="65"/>
    </w:p>
    <w:p w14:paraId="4E6884FD" w14:textId="3F2A7B10" w:rsidR="00955C63" w:rsidRDefault="00955C63" w:rsidP="00955C63">
      <w:pPr>
        <w:pStyle w:val="text"/>
      </w:pPr>
      <w:r>
        <w:t xml:space="preserve">Často se veřejném prostoru zdůrazňuje, že politika do sportu nepatří, avšak oddělit tyto dvě vlivné sféry od sebe lze jen velmi těžko. Je stále častější, že sportovci </w:t>
      </w:r>
      <w:r w:rsidR="00733493">
        <w:t>a </w:t>
      </w:r>
      <w:r>
        <w:t xml:space="preserve">vedení sportovních klubů vyjadřují nějaký politický názor </w:t>
      </w:r>
      <w:r w:rsidR="00733493">
        <w:t>a </w:t>
      </w:r>
      <w:r>
        <w:t xml:space="preserve">stejně tak že politici pravidelně navštěvují sportovní utkání svých oblíbených týmů. </w:t>
      </w:r>
    </w:p>
    <w:p w14:paraId="1AC2BAAD" w14:textId="12269F2B" w:rsidR="00955C63" w:rsidRDefault="00955C63" w:rsidP="00955C63">
      <w:pPr>
        <w:pStyle w:val="text"/>
      </w:pPr>
      <w:r>
        <w:t xml:space="preserve">Jedním takovým příkladem může být dlouholetý předseda nejsilnější </w:t>
      </w:r>
      <w:r w:rsidR="00733493">
        <w:t>a </w:t>
      </w:r>
      <w:r>
        <w:t xml:space="preserve">tradiční chorvatské strany </w:t>
      </w:r>
      <w:proofErr w:type="spellStart"/>
      <w:r>
        <w:t>HDZ</w:t>
      </w:r>
      <w:proofErr w:type="spellEnd"/>
      <w:r>
        <w:t xml:space="preserve"> </w:t>
      </w:r>
      <w:proofErr w:type="spellStart"/>
      <w:r>
        <w:t>BiH</w:t>
      </w:r>
      <w:proofErr w:type="spellEnd"/>
      <w:r>
        <w:t xml:space="preserve"> </w:t>
      </w:r>
      <w:r w:rsidR="00733493">
        <w:t>a </w:t>
      </w:r>
      <w:r>
        <w:t xml:space="preserve">rodák </w:t>
      </w:r>
      <w:r w:rsidR="00733493">
        <w:t>z </w:t>
      </w:r>
      <w:r>
        <w:t xml:space="preserve">Mostaru Dragan </w:t>
      </w:r>
      <w:proofErr w:type="spellStart"/>
      <w:r>
        <w:t>Čović</w:t>
      </w:r>
      <w:proofErr w:type="spellEnd"/>
      <w:r>
        <w:t xml:space="preserve">. Svou zálibou ve fandění </w:t>
      </w:r>
      <w:proofErr w:type="spellStart"/>
      <w:r>
        <w:t>HŠK</w:t>
      </w:r>
      <w:proofErr w:type="spellEnd"/>
      <w:r>
        <w:t xml:space="preserve"> </w:t>
      </w:r>
      <w:proofErr w:type="spellStart"/>
      <w:r>
        <w:t>Zrinjski</w:t>
      </w:r>
      <w:proofErr w:type="spellEnd"/>
      <w:r>
        <w:t xml:space="preserve"> se nikdy nijak netajil </w:t>
      </w:r>
      <w:r w:rsidR="00733493">
        <w:t>a </w:t>
      </w:r>
      <w:r>
        <w:t xml:space="preserve">veřejně ji propaguje. Vedení klubu mu naopak přislíbilo podporu </w:t>
      </w:r>
      <w:r w:rsidR="00733493">
        <w:t>v </w:t>
      </w:r>
      <w:r>
        <w:t xml:space="preserve">celostátních volbách </w:t>
      </w:r>
      <w:r w:rsidR="00733493">
        <w:t>v </w:t>
      </w:r>
      <w:r>
        <w:t>roce 2014 (</w:t>
      </w:r>
      <w:proofErr w:type="spellStart"/>
      <w:r>
        <w:t>Sportsport</w:t>
      </w:r>
      <w:proofErr w:type="spellEnd"/>
      <w:r>
        <w:t xml:space="preserve">, 2014). Delegace vedení </w:t>
      </w:r>
      <w:proofErr w:type="spellStart"/>
      <w:r>
        <w:t>HŠK</w:t>
      </w:r>
      <w:proofErr w:type="spellEnd"/>
      <w:r>
        <w:t xml:space="preserve"> </w:t>
      </w:r>
      <w:proofErr w:type="spellStart"/>
      <w:r>
        <w:t>Zrinjski</w:t>
      </w:r>
      <w:proofErr w:type="spellEnd"/>
      <w:r>
        <w:t xml:space="preserve"> také pravidelně navštěvuje Dragana </w:t>
      </w:r>
      <w:proofErr w:type="spellStart"/>
      <w:r>
        <w:t>Čoviće</w:t>
      </w:r>
      <w:proofErr w:type="spellEnd"/>
      <w:r>
        <w:t xml:space="preserve"> </w:t>
      </w:r>
      <w:r w:rsidR="00733493">
        <w:t>v </w:t>
      </w:r>
      <w:r>
        <w:t>ústředí strany (</w:t>
      </w:r>
      <w:proofErr w:type="spellStart"/>
      <w:r>
        <w:t>HDZ</w:t>
      </w:r>
      <w:proofErr w:type="spellEnd"/>
      <w:r>
        <w:t xml:space="preserve"> </w:t>
      </w:r>
      <w:proofErr w:type="spellStart"/>
      <w:r>
        <w:t>BiH</w:t>
      </w:r>
      <w:proofErr w:type="spellEnd"/>
      <w:r>
        <w:t xml:space="preserve">, 2022). </w:t>
      </w:r>
      <w:r w:rsidR="00733493">
        <w:t>V </w:t>
      </w:r>
      <w:r>
        <w:t xml:space="preserve">březnu 2023 naopak navštívili místní </w:t>
      </w:r>
      <w:r w:rsidR="00733493">
        <w:t>i </w:t>
      </w:r>
      <w:r>
        <w:t xml:space="preserve">celostátní politici </w:t>
      </w:r>
      <w:r w:rsidR="00733493">
        <w:t>z </w:t>
      </w:r>
      <w:proofErr w:type="spellStart"/>
      <w:r>
        <w:t>HDZ</w:t>
      </w:r>
      <w:proofErr w:type="spellEnd"/>
      <w:r>
        <w:t xml:space="preserve"> </w:t>
      </w:r>
      <w:proofErr w:type="spellStart"/>
      <w:r>
        <w:t>BiH</w:t>
      </w:r>
      <w:proofErr w:type="spellEnd"/>
      <w:r>
        <w:t xml:space="preserve"> stadion </w:t>
      </w:r>
      <w:proofErr w:type="spellStart"/>
      <w:r>
        <w:t>Bijeli</w:t>
      </w:r>
      <w:proofErr w:type="spellEnd"/>
      <w:r>
        <w:t xml:space="preserve"> </w:t>
      </w:r>
      <w:proofErr w:type="spellStart"/>
      <w:r>
        <w:t>Brijeg</w:t>
      </w:r>
      <w:proofErr w:type="spellEnd"/>
      <w:r>
        <w:t xml:space="preserve">, aby klubu vyjádřili plnou podporu </w:t>
      </w:r>
      <w:r w:rsidR="00733493">
        <w:t>v </w:t>
      </w:r>
      <w:r>
        <w:t xml:space="preserve">rekonstrukci tohoto stadionu, který si ji zaslouží. (Hercegovina.in, 2023). </w:t>
      </w:r>
      <w:r w:rsidR="00733493">
        <w:t>V </w:t>
      </w:r>
      <w:r>
        <w:t xml:space="preserve">srpnu 2023 označily italské sportovní noviny </w:t>
      </w:r>
      <w:proofErr w:type="spellStart"/>
      <w:r>
        <w:t>Gazzetta</w:t>
      </w:r>
      <w:proofErr w:type="spellEnd"/>
      <w:r>
        <w:t xml:space="preserve"> </w:t>
      </w:r>
      <w:proofErr w:type="spellStart"/>
      <w:r>
        <w:t>dello</w:t>
      </w:r>
      <w:proofErr w:type="spellEnd"/>
      <w:r>
        <w:t xml:space="preserve"> Sport </w:t>
      </w:r>
      <w:proofErr w:type="spellStart"/>
      <w:r>
        <w:t>HŠK</w:t>
      </w:r>
      <w:proofErr w:type="spellEnd"/>
      <w:r>
        <w:t xml:space="preserve"> </w:t>
      </w:r>
      <w:proofErr w:type="spellStart"/>
      <w:r>
        <w:t>Zrinjski</w:t>
      </w:r>
      <w:proofErr w:type="spellEnd"/>
      <w:r>
        <w:t xml:space="preserve"> za </w:t>
      </w:r>
      <w:r>
        <w:lastRenderedPageBreak/>
        <w:t xml:space="preserve">„ustašovský klub </w:t>
      </w:r>
      <w:r w:rsidR="00733493">
        <w:t>z </w:t>
      </w:r>
      <w:r>
        <w:t xml:space="preserve">Mostaru, který dobývá Evropu.“ Načež na to reagovali lokální politici </w:t>
      </w:r>
      <w:proofErr w:type="spellStart"/>
      <w:r>
        <w:t>HDZ</w:t>
      </w:r>
      <w:proofErr w:type="spellEnd"/>
      <w:r>
        <w:t xml:space="preserve"> </w:t>
      </w:r>
      <w:proofErr w:type="spellStart"/>
      <w:r>
        <w:t>BiH</w:t>
      </w:r>
      <w:proofErr w:type="spellEnd"/>
      <w:r>
        <w:t xml:space="preserve">, kteří klub vehementně bránili </w:t>
      </w:r>
      <w:r w:rsidR="00733493">
        <w:t>a </w:t>
      </w:r>
      <w:r>
        <w:t xml:space="preserve">konstatovali, že erb </w:t>
      </w:r>
      <w:r w:rsidR="00733493">
        <w:t>a </w:t>
      </w:r>
      <w:r>
        <w:t xml:space="preserve">znaky týmu pouze reprezentují Chorvaty </w:t>
      </w:r>
      <w:r w:rsidR="00733493">
        <w:t>v </w:t>
      </w:r>
      <w:r>
        <w:t>této oblasti (</w:t>
      </w:r>
      <w:proofErr w:type="spellStart"/>
      <w:r>
        <w:t>Klix</w:t>
      </w:r>
      <w:proofErr w:type="spellEnd"/>
      <w:r>
        <w:t xml:space="preserve">, 2023c). </w:t>
      </w:r>
      <w:r w:rsidR="00733493">
        <w:t>V </w:t>
      </w:r>
      <w:r>
        <w:t xml:space="preserve">reakci na poslední skandál, který proběhl </w:t>
      </w:r>
      <w:r w:rsidR="00733493">
        <w:t>v </w:t>
      </w:r>
      <w:r>
        <w:t xml:space="preserve">dubnu 2024 se do dění zapojil také starosta Mostaru Mario </w:t>
      </w:r>
      <w:proofErr w:type="spellStart"/>
      <w:r>
        <w:t>Kordić</w:t>
      </w:r>
      <w:proofErr w:type="spellEnd"/>
      <w:r>
        <w:t xml:space="preserve">, který se snažil relativizovat chování fanoušků </w:t>
      </w:r>
      <w:proofErr w:type="spellStart"/>
      <w:r>
        <w:t>HŠK</w:t>
      </w:r>
      <w:proofErr w:type="spellEnd"/>
      <w:r>
        <w:t xml:space="preserve"> </w:t>
      </w:r>
      <w:proofErr w:type="spellStart"/>
      <w:r>
        <w:t>Zrinjski</w:t>
      </w:r>
      <w:proofErr w:type="spellEnd"/>
      <w:r>
        <w:t xml:space="preserve"> </w:t>
      </w:r>
      <w:r w:rsidR="00733493">
        <w:t>a </w:t>
      </w:r>
      <w:r>
        <w:t xml:space="preserve">omlouvat ho. Na toto prohlášení reagovalo vedení FK </w:t>
      </w:r>
      <w:proofErr w:type="spellStart"/>
      <w:r>
        <w:t>Velež</w:t>
      </w:r>
      <w:proofErr w:type="spellEnd"/>
      <w:r>
        <w:t xml:space="preserve">, které zmínilo, že Mario </w:t>
      </w:r>
      <w:proofErr w:type="spellStart"/>
      <w:r>
        <w:t>Kordić</w:t>
      </w:r>
      <w:proofErr w:type="spellEnd"/>
      <w:r>
        <w:t xml:space="preserve"> po volbách slíbil, že bude starostou všech </w:t>
      </w:r>
      <w:proofErr w:type="spellStart"/>
      <w:r>
        <w:t>Mostařanů</w:t>
      </w:r>
      <w:proofErr w:type="spellEnd"/>
      <w:r>
        <w:t>, nejen jedné části občanů (</w:t>
      </w:r>
      <w:proofErr w:type="spellStart"/>
      <w:r>
        <w:t>Klix</w:t>
      </w:r>
      <w:proofErr w:type="spellEnd"/>
      <w:r>
        <w:t>, 2024b).</w:t>
      </w:r>
    </w:p>
    <w:p w14:paraId="14075319" w14:textId="44523BD6" w:rsidR="00955C63" w:rsidRDefault="00955C63" w:rsidP="00955C63">
      <w:pPr>
        <w:pStyle w:val="text"/>
      </w:pPr>
      <w:r>
        <w:t xml:space="preserve">Své fanoušky mezi politiky má </w:t>
      </w:r>
      <w:r w:rsidR="00733493">
        <w:t>i </w:t>
      </w:r>
      <w:r>
        <w:t xml:space="preserve">klub na východní straně Mostaru. Mezi skalní fanoušky patří bývalý předseda shromáždění FK </w:t>
      </w:r>
      <w:proofErr w:type="spellStart"/>
      <w:r>
        <w:t>Velež</w:t>
      </w:r>
      <w:proofErr w:type="spellEnd"/>
      <w:r>
        <w:t xml:space="preserve">, člen SDP </w:t>
      </w:r>
      <w:proofErr w:type="spellStart"/>
      <w:r>
        <w:t>BiH</w:t>
      </w:r>
      <w:proofErr w:type="spellEnd"/>
      <w:r>
        <w:t xml:space="preserve"> </w:t>
      </w:r>
      <w:r w:rsidR="00733493">
        <w:t>a </w:t>
      </w:r>
      <w:r>
        <w:t xml:space="preserve">současný premiér Federace Bosny </w:t>
      </w:r>
      <w:r w:rsidR="00733493">
        <w:t>a </w:t>
      </w:r>
      <w:r>
        <w:t>Hercegoviny (</w:t>
      </w:r>
      <w:proofErr w:type="spellStart"/>
      <w:r>
        <w:t>FBaH</w:t>
      </w:r>
      <w:proofErr w:type="spellEnd"/>
      <w:r>
        <w:t xml:space="preserve">) </w:t>
      </w:r>
      <w:proofErr w:type="spellStart"/>
      <w:r>
        <w:t>Nermin</w:t>
      </w:r>
      <w:proofErr w:type="spellEnd"/>
      <w:r>
        <w:t xml:space="preserve"> </w:t>
      </w:r>
      <w:proofErr w:type="spellStart"/>
      <w:r>
        <w:t>Nikšić</w:t>
      </w:r>
      <w:proofErr w:type="spellEnd"/>
      <w:r>
        <w:t xml:space="preserve">. Zápasy FK </w:t>
      </w:r>
      <w:proofErr w:type="spellStart"/>
      <w:r>
        <w:t>Velež</w:t>
      </w:r>
      <w:proofErr w:type="spellEnd"/>
      <w:r>
        <w:t xml:space="preserve"> také navštěvují politici </w:t>
      </w:r>
      <w:proofErr w:type="spellStart"/>
      <w:r>
        <w:t>bosňácké</w:t>
      </w:r>
      <w:proofErr w:type="spellEnd"/>
      <w:r>
        <w:t xml:space="preserve"> strany </w:t>
      </w:r>
      <w:proofErr w:type="spellStart"/>
      <w:r>
        <w:t>SDA</w:t>
      </w:r>
      <w:proofErr w:type="spellEnd"/>
      <w:r>
        <w:t xml:space="preserve">, jako třeba předseda městské rady města Mostar </w:t>
      </w:r>
      <w:proofErr w:type="spellStart"/>
      <w:r>
        <w:t>Salem</w:t>
      </w:r>
      <w:proofErr w:type="spellEnd"/>
      <w:r>
        <w:t xml:space="preserve"> </w:t>
      </w:r>
      <w:proofErr w:type="spellStart"/>
      <w:r>
        <w:t>Marić</w:t>
      </w:r>
      <w:proofErr w:type="spellEnd"/>
      <w:r>
        <w:t xml:space="preserve"> (</w:t>
      </w:r>
      <w:proofErr w:type="spellStart"/>
      <w:r>
        <w:t>Hercegovinainfo</w:t>
      </w:r>
      <w:proofErr w:type="spellEnd"/>
      <w:r>
        <w:t xml:space="preserve">, 2023; </w:t>
      </w:r>
      <w:proofErr w:type="spellStart"/>
      <w:r>
        <w:t>Dnevni</w:t>
      </w:r>
      <w:proofErr w:type="spellEnd"/>
      <w:r>
        <w:t xml:space="preserve"> </w:t>
      </w:r>
      <w:proofErr w:type="spellStart"/>
      <w:r>
        <w:t>avaz</w:t>
      </w:r>
      <w:proofErr w:type="spellEnd"/>
      <w:r>
        <w:t xml:space="preserve">, 2022). Na konci roku 2023 web Raport také upozornil na to, že FK </w:t>
      </w:r>
      <w:proofErr w:type="spellStart"/>
      <w:r>
        <w:t>Velež</w:t>
      </w:r>
      <w:proofErr w:type="spellEnd"/>
      <w:r>
        <w:t xml:space="preserve"> </w:t>
      </w:r>
      <w:r w:rsidR="00733493">
        <w:t>v </w:t>
      </w:r>
      <w:r>
        <w:t xml:space="preserve">roce 2022 získal </w:t>
      </w:r>
      <w:r w:rsidR="00733493">
        <w:t>z </w:t>
      </w:r>
      <w:r>
        <w:t xml:space="preserve">rozpočtu Federace </w:t>
      </w:r>
      <w:proofErr w:type="spellStart"/>
      <w:r>
        <w:t>BaH</w:t>
      </w:r>
      <w:proofErr w:type="spellEnd"/>
      <w:r>
        <w:t xml:space="preserve"> </w:t>
      </w:r>
      <w:r w:rsidR="00733493">
        <w:t>z </w:t>
      </w:r>
      <w:r>
        <w:t xml:space="preserve">podílu určeného pro sportovní kluby </w:t>
      </w:r>
      <w:r w:rsidR="00733493">
        <w:t>a </w:t>
      </w:r>
      <w:r>
        <w:t xml:space="preserve">nadace téměř nejvíce peněz, zatímco jeho rival </w:t>
      </w:r>
      <w:proofErr w:type="spellStart"/>
      <w:r>
        <w:t>Zrinjski</w:t>
      </w:r>
      <w:proofErr w:type="spellEnd"/>
      <w:r>
        <w:t xml:space="preserve"> nedosáhl ani na polovinu této částky (Raport, 2023). Toto přerozdělování finančních prostředků ještě prováděla federální vláda pod vedením </w:t>
      </w:r>
      <w:proofErr w:type="spellStart"/>
      <w:r>
        <w:t>SDA</w:t>
      </w:r>
      <w:proofErr w:type="spellEnd"/>
      <w:r>
        <w:t xml:space="preserve"> (</w:t>
      </w:r>
      <w:proofErr w:type="spellStart"/>
      <w:r>
        <w:t>Huskić</w:t>
      </w:r>
      <w:proofErr w:type="spellEnd"/>
      <w:r>
        <w:t>, 2023).</w:t>
      </w:r>
    </w:p>
    <w:p w14:paraId="4EA54341" w14:textId="77777777" w:rsidR="00955C63" w:rsidRDefault="00955C63" w:rsidP="00955C63">
      <w:pPr>
        <w:pStyle w:val="Podnadpis1"/>
      </w:pPr>
      <w:bookmarkStart w:id="66" w:name="_Toc164894688"/>
      <w:r>
        <w:t>Fanouškovská podpora národních fotbalových reprezentací</w:t>
      </w:r>
      <w:bookmarkEnd w:id="66"/>
    </w:p>
    <w:p w14:paraId="40440A15" w14:textId="530F39DE" w:rsidR="00955C63" w:rsidRDefault="00955C63" w:rsidP="00955C63">
      <w:pPr>
        <w:pStyle w:val="text"/>
      </w:pPr>
      <w:r>
        <w:t xml:space="preserve">Mezi důležité prvky národní identifikace patří </w:t>
      </w:r>
      <w:r w:rsidR="00733493">
        <w:t>i </w:t>
      </w:r>
      <w:r>
        <w:t xml:space="preserve">podpora týmů národních reprezentací, což se projevuje </w:t>
      </w:r>
      <w:r w:rsidR="00733493">
        <w:t>i u </w:t>
      </w:r>
      <w:r>
        <w:t xml:space="preserve">fotbalových fanoušků </w:t>
      </w:r>
      <w:r w:rsidR="00733493">
        <w:t>v </w:t>
      </w:r>
      <w:r>
        <w:t xml:space="preserve">Mostaru. Přestože fanoušci </w:t>
      </w:r>
      <w:r w:rsidR="00733493">
        <w:t>v </w:t>
      </w:r>
      <w:r>
        <w:t xml:space="preserve">mnoha oblastech Bosny </w:t>
      </w:r>
      <w:r w:rsidR="00733493">
        <w:t>a </w:t>
      </w:r>
      <w:r>
        <w:t xml:space="preserve">Hercegoviny často podporují všechny bývalé jugoslávské národní týmy </w:t>
      </w:r>
      <w:r w:rsidR="00733493">
        <w:t>v </w:t>
      </w:r>
      <w:r>
        <w:t xml:space="preserve">jakémkoliv mezinárodním zápase, Bosňáci </w:t>
      </w:r>
      <w:r w:rsidR="00733493">
        <w:t>v </w:t>
      </w:r>
      <w:r>
        <w:t>Mostaru obvykle podporují spíše národní tým, který hraje proti Chorvatsku. (Armstrong &amp; Vest, 2013, s. 246)</w:t>
      </w:r>
    </w:p>
    <w:p w14:paraId="44669CC2" w14:textId="45916F93" w:rsidR="00955C63" w:rsidRDefault="00955C63" w:rsidP="00955C63">
      <w:pPr>
        <w:pStyle w:val="text"/>
      </w:pPr>
      <w:r>
        <w:t xml:space="preserve">Proto zápasy chorvatského národního týmu často doprovázejí nepokoje </w:t>
      </w:r>
      <w:r w:rsidR="00733493">
        <w:t>v </w:t>
      </w:r>
      <w:r>
        <w:t xml:space="preserve">ulicích Mostaru, při kterých často dochází </w:t>
      </w:r>
      <w:r w:rsidR="00733493">
        <w:t>k </w:t>
      </w:r>
      <w:r>
        <w:t xml:space="preserve">násilí. </w:t>
      </w:r>
      <w:r w:rsidR="00733493">
        <w:t>V </w:t>
      </w:r>
      <w:r>
        <w:t xml:space="preserve">roce 2006, poté co Chorvaté prohráli zápas na mistroství světa </w:t>
      </w:r>
      <w:r w:rsidR="00733493">
        <w:t>s </w:t>
      </w:r>
      <w:r>
        <w:t xml:space="preserve">Brazílií, vyšli do ulic hlasití Bosňáci oslavit tuto prohru Chorvatů. Jelikož to pobouřilo mostarské Chorvaty, tak se tyto oslavy neobešly bez újmy na zdraví </w:t>
      </w:r>
      <w:r w:rsidR="00733493">
        <w:t>a </w:t>
      </w:r>
      <w:r>
        <w:t xml:space="preserve">došlo </w:t>
      </w:r>
      <w:r w:rsidR="00733493">
        <w:t>k </w:t>
      </w:r>
      <w:r>
        <w:t xml:space="preserve">postřelení jednoho Bosňáka (Armstrong &amp; Vest, 2013, s. 246). Další incident se odehrál </w:t>
      </w:r>
      <w:r w:rsidR="00733493">
        <w:t>v </w:t>
      </w:r>
      <w:r>
        <w:t xml:space="preserve">roce 2008, kdy Chorvatsko prohrálo ve čtvrtfinále mistroství světa </w:t>
      </w:r>
      <w:r w:rsidR="00733493">
        <w:t>s </w:t>
      </w:r>
      <w:r>
        <w:t xml:space="preserve">Tureckem. Situace byla daleko více vyhrocená </w:t>
      </w:r>
      <w:r w:rsidR="00733493">
        <w:t>a </w:t>
      </w:r>
      <w:r>
        <w:t xml:space="preserve">došlo ke zranění vyšších desítek lidí </w:t>
      </w:r>
      <w:r w:rsidR="00733493">
        <w:t>a </w:t>
      </w:r>
      <w:r>
        <w:t xml:space="preserve">materiální škody byly patrné téměř po celém městě (Eurosport, 2008). Rok poté došlo </w:t>
      </w:r>
      <w:r w:rsidR="00733493">
        <w:t>k </w:t>
      </w:r>
      <w:r>
        <w:t xml:space="preserve">dalším potyčkám při prohře Chorvatska </w:t>
      </w:r>
      <w:r w:rsidR="00733493">
        <w:t>s </w:t>
      </w:r>
      <w:r>
        <w:t xml:space="preserve">Anglií, při kterých bylo opět zraněno několik lidí (Reuters, 2009). Naopak při chorvatských oslavách </w:t>
      </w:r>
      <w:r>
        <w:lastRenderedPageBreak/>
        <w:t xml:space="preserve">výhry jednoho ze zápasů mistroství světa </w:t>
      </w:r>
      <w:r w:rsidR="00733493">
        <w:t>v </w:t>
      </w:r>
      <w:r>
        <w:t>roce 2014 došlo ke spálení bosenské státní vlajky chorvatskými fanoušky. Místní úřady to označily jako podněcování národnostní nenávisti (</w:t>
      </w:r>
      <w:proofErr w:type="spellStart"/>
      <w:r>
        <w:t>Balkaninsight</w:t>
      </w:r>
      <w:proofErr w:type="spellEnd"/>
      <w:r>
        <w:t>, 2014).</w:t>
      </w:r>
    </w:p>
    <w:p w14:paraId="0251912E" w14:textId="61EAF408" w:rsidR="00955C63" w:rsidRDefault="00955C63" w:rsidP="00955C63">
      <w:pPr>
        <w:pStyle w:val="Podnadpis1"/>
      </w:pPr>
      <w:bookmarkStart w:id="67" w:name="_Toc164894689"/>
      <w:r w:rsidRPr="00955C63">
        <w:t>Vyhodnocení vlivu etnické příslušnosti na podporu fotbalových klubů</w:t>
      </w:r>
      <w:bookmarkEnd w:id="67"/>
    </w:p>
    <w:p w14:paraId="776C7A7A" w14:textId="2F8CFF36" w:rsidR="00955C63" w:rsidRDefault="00955C63" w:rsidP="00955C63">
      <w:pPr>
        <w:pStyle w:val="text"/>
      </w:pPr>
      <w:r>
        <w:t xml:space="preserve">Fotbal představoval </w:t>
      </w:r>
      <w:r w:rsidR="00733493">
        <w:t>a </w:t>
      </w:r>
      <w:r>
        <w:t xml:space="preserve">představuje velkou symboliku </w:t>
      </w:r>
      <w:r w:rsidR="00733493">
        <w:t>v </w:t>
      </w:r>
      <w:r>
        <w:t xml:space="preserve">Mostaru. Dá se říct, že se vzájemné zápasy staly pokračováním konfliktu mezi Chorvaty </w:t>
      </w:r>
      <w:r w:rsidR="00733493">
        <w:t>a </w:t>
      </w:r>
      <w:r>
        <w:t xml:space="preserve">Bosňáky, </w:t>
      </w:r>
      <w:r w:rsidR="00733493">
        <w:t>a </w:t>
      </w:r>
      <w:r>
        <w:t xml:space="preserve">jde </w:t>
      </w:r>
      <w:r w:rsidR="00733493">
        <w:t>o </w:t>
      </w:r>
      <w:r>
        <w:t xml:space="preserve">jakousi „válku </w:t>
      </w:r>
      <w:r w:rsidR="00733493">
        <w:t>v </w:t>
      </w:r>
      <w:r>
        <w:t>zastoupení“ provozovanou jinými prostředky – fotbalem (</w:t>
      </w:r>
      <w:proofErr w:type="spellStart"/>
      <w:r>
        <w:t>Mills</w:t>
      </w:r>
      <w:proofErr w:type="spellEnd"/>
      <w:r>
        <w:t xml:space="preserve">, 2010, s. 1127). Nicméně je potřeba zdůraznit, že je to pouze příměr </w:t>
      </w:r>
      <w:r w:rsidR="00733493">
        <w:t>a </w:t>
      </w:r>
      <w:r>
        <w:t xml:space="preserve">tento typ konfliktu se nedá srovnávat se skutečnou krvavou válkou, při které umírají stovky </w:t>
      </w:r>
      <w:r w:rsidR="00733493">
        <w:t>a </w:t>
      </w:r>
      <w:r>
        <w:t xml:space="preserve">tisíce lidí. </w:t>
      </w:r>
    </w:p>
    <w:p w14:paraId="17A38B6D" w14:textId="17671017" w:rsidR="00955C63" w:rsidRDefault="00955C63" w:rsidP="00955C63">
      <w:pPr>
        <w:pStyle w:val="text"/>
      </w:pPr>
      <w:r>
        <w:t xml:space="preserve">Spor </w:t>
      </w:r>
      <w:r w:rsidR="00733493">
        <w:t>o </w:t>
      </w:r>
      <w:r>
        <w:t xml:space="preserve">stadion </w:t>
      </w:r>
      <w:proofErr w:type="spellStart"/>
      <w:r>
        <w:t>Bijeli</w:t>
      </w:r>
      <w:proofErr w:type="spellEnd"/>
      <w:r>
        <w:t xml:space="preserve"> </w:t>
      </w:r>
      <w:proofErr w:type="spellStart"/>
      <w:r>
        <w:t>Brijeg</w:t>
      </w:r>
      <w:proofErr w:type="spellEnd"/>
      <w:r>
        <w:t xml:space="preserve"> se stal jedním </w:t>
      </w:r>
      <w:r w:rsidR="00733493">
        <w:t>z </w:t>
      </w:r>
      <w:r>
        <w:t>hlavních faktorů ovlivňujících chorvatsko-</w:t>
      </w:r>
      <w:proofErr w:type="spellStart"/>
      <w:r>
        <w:t>bosňácké</w:t>
      </w:r>
      <w:proofErr w:type="spellEnd"/>
      <w:r>
        <w:t xml:space="preserve"> vztahy </w:t>
      </w:r>
      <w:r w:rsidR="00733493">
        <w:t>v </w:t>
      </w:r>
      <w:r>
        <w:t xml:space="preserve">Mostaru. Často mívají ve sporech jednotlivé části území symbolický význam. </w:t>
      </w:r>
      <w:r w:rsidR="00733493">
        <w:t>V </w:t>
      </w:r>
      <w:r>
        <w:t xml:space="preserve">tomto případě jde </w:t>
      </w:r>
      <w:r w:rsidR="00733493">
        <w:t>o </w:t>
      </w:r>
      <w:r>
        <w:t xml:space="preserve">území velikosti fotbalového hřiště, které </w:t>
      </w:r>
      <w:r w:rsidR="00733493">
        <w:t>v </w:t>
      </w:r>
      <w:r>
        <w:t>minulosti symbolizovalo multietnický Mostar. Od válečných let naopak představuje násilné vyhnání Bosňáků ze západního Mostaru na východ (</w:t>
      </w:r>
      <w:proofErr w:type="spellStart"/>
      <w:r>
        <w:t>Mills</w:t>
      </w:r>
      <w:proofErr w:type="spellEnd"/>
      <w:r>
        <w:t xml:space="preserve">, 2010, s. 1125). Události okolo tohoto stadionu tedy měly podstatný vliv na formování vztahů mezi fanoušky jednotlivých klubů. </w:t>
      </w:r>
    </w:p>
    <w:p w14:paraId="710B692A" w14:textId="1DC70B34" w:rsidR="00C31E1F" w:rsidRPr="00CD328F" w:rsidRDefault="00733493" w:rsidP="00CD328F">
      <w:pPr>
        <w:pStyle w:val="text"/>
      </w:pPr>
      <w:r>
        <w:t>V </w:t>
      </w:r>
      <w:r w:rsidR="00955C63">
        <w:t xml:space="preserve">podstatě lze říci, že </w:t>
      </w:r>
      <w:proofErr w:type="spellStart"/>
      <w:r w:rsidR="00955C63">
        <w:t>HŠK</w:t>
      </w:r>
      <w:proofErr w:type="spellEnd"/>
      <w:r w:rsidR="00955C63">
        <w:t xml:space="preserve"> </w:t>
      </w:r>
      <w:proofErr w:type="spellStart"/>
      <w:r w:rsidR="00955C63">
        <w:t>Zrinjski</w:t>
      </w:r>
      <w:proofErr w:type="spellEnd"/>
      <w:r w:rsidR="00955C63">
        <w:t xml:space="preserve"> </w:t>
      </w:r>
      <w:r>
        <w:t>a </w:t>
      </w:r>
      <w:r w:rsidR="00955C63">
        <w:t xml:space="preserve">FK </w:t>
      </w:r>
      <w:proofErr w:type="spellStart"/>
      <w:r w:rsidR="00955C63">
        <w:t>Velež</w:t>
      </w:r>
      <w:proofErr w:type="spellEnd"/>
      <w:r w:rsidR="00955C63">
        <w:t xml:space="preserve"> představují určité protiklady, což ostatně vyplývá </w:t>
      </w:r>
      <w:r>
        <w:t>i z </w:t>
      </w:r>
      <w:r w:rsidR="00955C63">
        <w:t xml:space="preserve">jejich klubových hymen. Přestože se ani jedna </w:t>
      </w:r>
      <w:r>
        <w:t>z </w:t>
      </w:r>
      <w:r w:rsidR="00955C63">
        <w:t xml:space="preserve">nich výslovně nevymezuje vůči druhému klubu, </w:t>
      </w:r>
      <w:r>
        <w:t>z </w:t>
      </w:r>
      <w:r w:rsidR="00955C63">
        <w:t xml:space="preserve">jejich textů je patrná rivalita ve smyslu touhy po nadvládě nad Mostarem. </w:t>
      </w:r>
      <w:proofErr w:type="spellStart"/>
      <w:r w:rsidR="00955C63">
        <w:t>HŠK</w:t>
      </w:r>
      <w:proofErr w:type="spellEnd"/>
      <w:r w:rsidR="00955C63">
        <w:t xml:space="preserve"> </w:t>
      </w:r>
      <w:proofErr w:type="spellStart"/>
      <w:r w:rsidR="00955C63">
        <w:t>Zrinjski</w:t>
      </w:r>
      <w:proofErr w:type="spellEnd"/>
      <w:r w:rsidR="00955C63">
        <w:t xml:space="preserve"> hájí národní identitu Chorvatů </w:t>
      </w:r>
      <w:r>
        <w:t>a </w:t>
      </w:r>
      <w:r w:rsidR="00955C63">
        <w:t xml:space="preserve">projevuje se nacionálně. To se promítá </w:t>
      </w:r>
      <w:r>
        <w:t>i </w:t>
      </w:r>
      <w:r w:rsidR="00955C63">
        <w:t xml:space="preserve">do jeho fanouškovské podpory, kdy jsou fanoušky výhradně Chorvaté. Oproti tomu FK </w:t>
      </w:r>
      <w:proofErr w:type="spellStart"/>
      <w:r w:rsidR="00955C63">
        <w:t>Velež</w:t>
      </w:r>
      <w:proofErr w:type="spellEnd"/>
      <w:r w:rsidR="00955C63">
        <w:t xml:space="preserve"> tvrdí, že reprezentuje město Mostar </w:t>
      </w:r>
      <w:r>
        <w:t>a </w:t>
      </w:r>
      <w:r w:rsidR="00955C63">
        <w:t xml:space="preserve">jeho hodnoty jednoty </w:t>
      </w:r>
      <w:r>
        <w:t>a </w:t>
      </w:r>
      <w:r w:rsidR="00955C63">
        <w:t xml:space="preserve">bratrství, avšak tento klub je zpravidla podporován Bosňáky, což potvrzuje </w:t>
      </w:r>
      <w:r>
        <w:t>i </w:t>
      </w:r>
      <w:r w:rsidR="00955C63">
        <w:t xml:space="preserve">Rolland (2007, s. 200), která tvrdí, že se klub </w:t>
      </w:r>
      <w:r>
        <w:t>v </w:t>
      </w:r>
      <w:r w:rsidR="00955C63">
        <w:t xml:space="preserve">důsledku obnovení </w:t>
      </w:r>
      <w:proofErr w:type="spellStart"/>
      <w:r w:rsidR="00955C63">
        <w:t>HŠK</w:t>
      </w:r>
      <w:proofErr w:type="spellEnd"/>
      <w:r w:rsidR="00955C63">
        <w:t xml:space="preserve"> </w:t>
      </w:r>
      <w:proofErr w:type="spellStart"/>
      <w:r w:rsidR="00955C63">
        <w:t>Zrinjski</w:t>
      </w:r>
      <w:proofErr w:type="spellEnd"/>
      <w:r w:rsidR="00955C63">
        <w:t xml:space="preserve">, poválečných změn ve veřejném vnímání </w:t>
      </w:r>
      <w:r>
        <w:t>a </w:t>
      </w:r>
      <w:r w:rsidR="00955C63">
        <w:t xml:space="preserve">změně politické situace </w:t>
      </w:r>
      <w:r>
        <w:t>v </w:t>
      </w:r>
      <w:r w:rsidR="00955C63">
        <w:t xml:space="preserve">Mostaru stal </w:t>
      </w:r>
      <w:proofErr w:type="spellStart"/>
      <w:r w:rsidR="00955C63">
        <w:t>bosňáckým</w:t>
      </w:r>
      <w:proofErr w:type="spellEnd"/>
      <w:r w:rsidR="00955C63">
        <w:t xml:space="preserve"> týmem města. Na skutečnost, že každý klub je výhradně podporován jednou etnickou skupinou, poukazuje </w:t>
      </w:r>
      <w:r>
        <w:t>i </w:t>
      </w:r>
      <w:r w:rsidR="00955C63">
        <w:t xml:space="preserve">to, že během zápasů jsou </w:t>
      </w:r>
      <w:r>
        <w:t>k </w:t>
      </w:r>
      <w:r w:rsidR="00955C63">
        <w:t xml:space="preserve">vidění transparenty, vlajky, prapory, symboly </w:t>
      </w:r>
      <w:r>
        <w:t>a </w:t>
      </w:r>
      <w:r w:rsidR="00955C63">
        <w:t xml:space="preserve">skandovaná hesla </w:t>
      </w:r>
      <w:r>
        <w:t>s </w:t>
      </w:r>
      <w:r w:rsidR="00955C63">
        <w:t xml:space="preserve">nacionální rétorikou. </w:t>
      </w:r>
      <w:r>
        <w:t>V </w:t>
      </w:r>
      <w:r w:rsidR="00955C63">
        <w:t xml:space="preserve">případě fanouškovské podpory dvou největších fotbalových klubů </w:t>
      </w:r>
      <w:r>
        <w:t>v </w:t>
      </w:r>
      <w:r w:rsidR="00955C63">
        <w:t xml:space="preserve">Mostaru dochází </w:t>
      </w:r>
      <w:r>
        <w:t>k </w:t>
      </w:r>
      <w:r w:rsidR="00955C63">
        <w:t xml:space="preserve">etnické segmentaci, neboť Chorvaté výhradně podporují </w:t>
      </w:r>
      <w:proofErr w:type="spellStart"/>
      <w:r w:rsidR="00955C63">
        <w:t>HŠK</w:t>
      </w:r>
      <w:proofErr w:type="spellEnd"/>
      <w:r w:rsidR="00955C63">
        <w:t xml:space="preserve"> </w:t>
      </w:r>
      <w:proofErr w:type="spellStart"/>
      <w:r w:rsidR="00955C63">
        <w:t>Zrinjski</w:t>
      </w:r>
      <w:proofErr w:type="spellEnd"/>
      <w:r w:rsidR="00955C63">
        <w:t xml:space="preserve"> </w:t>
      </w:r>
      <w:r>
        <w:t>a </w:t>
      </w:r>
      <w:proofErr w:type="spellStart"/>
      <w:r w:rsidR="00955C63">
        <w:t>bosňácké</w:t>
      </w:r>
      <w:proofErr w:type="spellEnd"/>
      <w:r w:rsidR="00955C63">
        <w:t xml:space="preserve"> obyvatelstvo vyjadřuje svou podporu primárně FK </w:t>
      </w:r>
      <w:proofErr w:type="spellStart"/>
      <w:r w:rsidR="00955C63">
        <w:t>Velež</w:t>
      </w:r>
      <w:proofErr w:type="spellEnd"/>
      <w:r w:rsidR="00955C63">
        <w:t xml:space="preserve">. Podpora fanoušků se často liší </w:t>
      </w:r>
      <w:r>
        <w:t>i </w:t>
      </w:r>
      <w:r w:rsidR="00955C63">
        <w:t xml:space="preserve">při zápasech národních fotbalových týmů, kdy mostarští Chorvaté silně sympatizují </w:t>
      </w:r>
      <w:r>
        <w:t>s </w:t>
      </w:r>
      <w:r w:rsidR="00955C63">
        <w:t xml:space="preserve">chorvatskou národní reprezentací, zatímco Bosňáci </w:t>
      </w:r>
      <w:r>
        <w:t>v </w:t>
      </w:r>
      <w:r w:rsidR="00955C63">
        <w:t>Mostaru fandí spíše soupeřům Chorvatů.</w:t>
      </w:r>
    </w:p>
    <w:p w14:paraId="546C88A6" w14:textId="25893D15" w:rsidR="001D5FDA" w:rsidRDefault="00960B89" w:rsidP="00955C63">
      <w:pPr>
        <w:pStyle w:val="zvr"/>
      </w:pPr>
      <w:bookmarkStart w:id="68" w:name="_Toc164894690"/>
      <w:r w:rsidRPr="00D00F6B">
        <w:lastRenderedPageBreak/>
        <w:t>Závěr</w:t>
      </w:r>
      <w:bookmarkEnd w:id="68"/>
    </w:p>
    <w:p w14:paraId="71403B70" w14:textId="7F8CC1CE" w:rsidR="001A7B56" w:rsidRPr="001A7B56" w:rsidRDefault="001A7B56" w:rsidP="001A7B56">
      <w:pPr>
        <w:pStyle w:val="text"/>
      </w:pPr>
      <w:r w:rsidRPr="001A7B56">
        <w:t xml:space="preserve">Cílem mé bakalářské práce bylo zjistit, v jaké míře existuje etnická segmentace ve městě Mostar v Bosně </w:t>
      </w:r>
      <w:r w:rsidR="00EB3133" w:rsidRPr="001A7B56">
        <w:t>a</w:t>
      </w:r>
      <w:r w:rsidR="00EB3133">
        <w:t> </w:t>
      </w:r>
      <w:r w:rsidRPr="001A7B56">
        <w:t xml:space="preserve">Hercegovině. Ve své práci jsem se tedy zabýval obecnou výzkumnou otázkou: Existuje v Mostaru etnická segmentace </w:t>
      </w:r>
      <w:r w:rsidR="00EB3133" w:rsidRPr="001A7B56">
        <w:t>a</w:t>
      </w:r>
      <w:r w:rsidR="00EB3133">
        <w:t> </w:t>
      </w:r>
      <w:r w:rsidRPr="001A7B56">
        <w:t>pokud ano, v jaké míře? Dále jsem se rozhodl stanovit si tři specifické výzkumné otázky týkající se třech konkrétních sfér, jejichž jednotlivé odpovědi povedou k zodpovězení obecné výzkumné otázky. Každou z těchto částí jsem zpracoval v samostatné kapitole.</w:t>
      </w:r>
    </w:p>
    <w:p w14:paraId="48351F3D" w14:textId="2CA2BF59" w:rsidR="001A7B56" w:rsidRPr="001A7B56" w:rsidRDefault="00EB3133" w:rsidP="001A7B56">
      <w:pPr>
        <w:pStyle w:val="text"/>
      </w:pPr>
      <w:r w:rsidRPr="001A7B56">
        <w:t>V</w:t>
      </w:r>
      <w:r>
        <w:t> </w:t>
      </w:r>
      <w:r w:rsidR="001A7B56" w:rsidRPr="001A7B56">
        <w:t xml:space="preserve">první části jsem tedy hledal odpověď na otázku: Existovala etnická segmentace v rámci voličské podpory politických stran a koalic v komunálních volbách 2020 v Mostaru? Konkrétně jsem zkoumal, v jaké míře volební výsledky korespondovaly s etnickou strukturou daného volebního obvodu, tedy zda například odpovídal volební výsledek chorvatsky orientovaných stran v jednom volebním obvodu procentuálnímu zastoupení Chorvatů v tomto volebním obvodu. Kvůli chybějícím datům však nebylo možné zpracovat výsledky ze všech 7 volebních obvodů, </w:t>
      </w:r>
      <w:r w:rsidRPr="001A7B56">
        <w:t>a</w:t>
      </w:r>
      <w:r>
        <w:t> </w:t>
      </w:r>
      <w:r w:rsidR="001A7B56" w:rsidRPr="001A7B56">
        <w:t xml:space="preserve">proto se má analýza zaměřovala pouze na čtyři </w:t>
      </w:r>
      <w:r w:rsidRPr="001A7B56">
        <w:t>z</w:t>
      </w:r>
      <w:r>
        <w:t> </w:t>
      </w:r>
      <w:r w:rsidR="001A7B56" w:rsidRPr="001A7B56">
        <w:t xml:space="preserve">nich. Celkovým výsledkem bylo, že ve všech čtyřech volebních obvodech došlo </w:t>
      </w:r>
      <w:r w:rsidRPr="001A7B56">
        <w:t>k</w:t>
      </w:r>
      <w:r>
        <w:t> </w:t>
      </w:r>
      <w:r w:rsidR="001A7B56" w:rsidRPr="001A7B56">
        <w:t xml:space="preserve">prolnutí voličské podpory </w:t>
      </w:r>
      <w:r w:rsidRPr="001A7B56">
        <w:t>s</w:t>
      </w:r>
      <w:r>
        <w:t> </w:t>
      </w:r>
      <w:r w:rsidR="001A7B56" w:rsidRPr="001A7B56">
        <w:t xml:space="preserve">etnickým složením, přičemž se také ukázalo, že Bosňáci si své zástupce vybírají nejen </w:t>
      </w:r>
      <w:r w:rsidRPr="001A7B56">
        <w:t>z</w:t>
      </w:r>
      <w:r>
        <w:t> </w:t>
      </w:r>
      <w:proofErr w:type="spellStart"/>
      <w:r w:rsidR="001A7B56" w:rsidRPr="001A7B56">
        <w:t>bosňáckých</w:t>
      </w:r>
      <w:proofErr w:type="spellEnd"/>
      <w:r w:rsidR="001A7B56" w:rsidRPr="001A7B56">
        <w:t xml:space="preserve"> kandidátů, ale také </w:t>
      </w:r>
      <w:r w:rsidRPr="001A7B56">
        <w:t>z</w:t>
      </w:r>
      <w:r>
        <w:t> </w:t>
      </w:r>
      <w:r w:rsidR="001A7B56" w:rsidRPr="001A7B56">
        <w:t xml:space="preserve">řad stran </w:t>
      </w:r>
      <w:r w:rsidRPr="001A7B56">
        <w:t>a</w:t>
      </w:r>
      <w:r>
        <w:t> </w:t>
      </w:r>
      <w:r w:rsidR="001A7B56" w:rsidRPr="001A7B56">
        <w:t xml:space="preserve">koalic, které se označují jako občanské, či multietnické, což mimo jiné potvrzuje ve svém výzkumu </w:t>
      </w:r>
      <w:r w:rsidRPr="001A7B56">
        <w:t>i</w:t>
      </w:r>
      <w:r>
        <w:t> </w:t>
      </w:r>
      <w:proofErr w:type="spellStart"/>
      <w:r w:rsidR="001A7B56" w:rsidRPr="001A7B56">
        <w:t>Kasum</w:t>
      </w:r>
      <w:proofErr w:type="spellEnd"/>
      <w:r w:rsidR="001A7B56" w:rsidRPr="001A7B56">
        <w:t xml:space="preserve"> (202</w:t>
      </w:r>
      <w:r w:rsidR="00A70C1C">
        <w:t>2</w:t>
      </w:r>
      <w:r w:rsidR="001A7B56" w:rsidRPr="001A7B56">
        <w:t xml:space="preserve">). Tyto subjekty také získávají podporu z řad lidí, kteří se nehlásí k žádné velké etnické skupině, avšak jedná se </w:t>
      </w:r>
      <w:r w:rsidRPr="001A7B56">
        <w:t>o</w:t>
      </w:r>
      <w:r>
        <w:t> </w:t>
      </w:r>
      <w:r w:rsidR="001A7B56" w:rsidRPr="001A7B56">
        <w:t xml:space="preserve">velmi malou skupinu obyvatel. </w:t>
      </w:r>
    </w:p>
    <w:p w14:paraId="38FC4233" w14:textId="1BDA7252" w:rsidR="001A7B56" w:rsidRPr="001A7B56" w:rsidRDefault="001A7B56" w:rsidP="001A7B56">
      <w:pPr>
        <w:pStyle w:val="text"/>
      </w:pPr>
      <w:r w:rsidRPr="001A7B56">
        <w:t xml:space="preserve">V druhé části jsem zjišťoval odpověď na otázku: Existuje etnická segmentace v každodenních činnostech sociální sféry v Mostaru? Tato sféra byla zkoumána ve třech oblastech: vzdělávání, pojmenovávání veřejných míst </w:t>
      </w:r>
      <w:r w:rsidR="00EB3133" w:rsidRPr="001A7B56">
        <w:t>a</w:t>
      </w:r>
      <w:r w:rsidR="00EB3133">
        <w:t> </w:t>
      </w:r>
      <w:r w:rsidRPr="001A7B56">
        <w:t xml:space="preserve">divadla. V rámci vzdělávání jsem se zaměřil na všechny stupně školství, tedy základní, střední </w:t>
      </w:r>
      <w:r w:rsidR="00EB3133" w:rsidRPr="001A7B56">
        <w:t>a</w:t>
      </w:r>
      <w:r w:rsidR="00EB3133">
        <w:t> </w:t>
      </w:r>
      <w:r w:rsidRPr="001A7B56">
        <w:t xml:space="preserve">vysoké školy, </w:t>
      </w:r>
      <w:r w:rsidR="00EB3133" w:rsidRPr="001A7B56">
        <w:t>a</w:t>
      </w:r>
      <w:r w:rsidR="00EB3133">
        <w:t> </w:t>
      </w:r>
      <w:r w:rsidRPr="001A7B56">
        <w:t xml:space="preserve">výsledkem bylo, že na všech úrovních vzdělávání etnická segmentace existuje, výjimku však tvoří Gymnázium Mostar, kterému se jako jediné vzdělávací instituci podařilo správně aplikovat koncept „dvou škol pod jednou střechou.“ Dále jsem při analyzování názvů veřejných míst zjistil, že tento nástroj byl využíván primárně Chorvaty </w:t>
      </w:r>
      <w:r w:rsidR="00EB3133" w:rsidRPr="001A7B56">
        <w:t>a</w:t>
      </w:r>
      <w:r w:rsidR="00EB3133">
        <w:t> </w:t>
      </w:r>
      <w:r w:rsidRPr="001A7B56">
        <w:t xml:space="preserve">to poté, co ze západní strany Mostaru odsunuli </w:t>
      </w:r>
      <w:proofErr w:type="spellStart"/>
      <w:r w:rsidRPr="001A7B56">
        <w:t>bosňácké</w:t>
      </w:r>
      <w:proofErr w:type="spellEnd"/>
      <w:r w:rsidRPr="001A7B56">
        <w:t xml:space="preserve"> obyvatelstvo. Zatímco Bosňáci na východní straně na toto nekladli téměř žádný důraz </w:t>
      </w:r>
      <w:r w:rsidR="00EB3133" w:rsidRPr="001A7B56">
        <w:t>a</w:t>
      </w:r>
      <w:r w:rsidR="00EB3133">
        <w:t> </w:t>
      </w:r>
      <w:r w:rsidRPr="001A7B56">
        <w:t xml:space="preserve">udržovali status quo. Drtivá většina v minulosti provedených změn přetrvala dodnes.  V poslední dílčí oblasti jsem došel k zjištění, že v současnosti se na území města nacházejí dvě </w:t>
      </w:r>
      <w:r w:rsidRPr="001A7B56">
        <w:lastRenderedPageBreak/>
        <w:t xml:space="preserve">nejvýznamnější divadla, přičemž jedno z nich funguje pouze v chorvatštině </w:t>
      </w:r>
      <w:r w:rsidR="00EB3133" w:rsidRPr="001A7B56">
        <w:t>a</w:t>
      </w:r>
      <w:r w:rsidR="00EB3133">
        <w:t> </w:t>
      </w:r>
      <w:r w:rsidRPr="001A7B56">
        <w:t xml:space="preserve">druhé v bosenštině. </w:t>
      </w:r>
    </w:p>
    <w:p w14:paraId="40846C9A" w14:textId="65214D6E" w:rsidR="001A7B56" w:rsidRPr="001A7B56" w:rsidRDefault="001A7B56" w:rsidP="001A7B56">
      <w:pPr>
        <w:pStyle w:val="text"/>
      </w:pPr>
      <w:r w:rsidRPr="001A7B56">
        <w:t xml:space="preserve">V třetí části bylo nutné zodpovědět otázku: Existuje etnická segmentace ve fanouškovství ve sportu </w:t>
      </w:r>
      <w:r w:rsidR="00EB3133" w:rsidRPr="001A7B56">
        <w:t>v</w:t>
      </w:r>
      <w:r w:rsidR="00EB3133">
        <w:t> </w:t>
      </w:r>
      <w:r w:rsidRPr="001A7B56">
        <w:t xml:space="preserve">Mostaru?  Ta byla zkoumána na základě fanouškovství dvou největších fotbalových klubů v Mostaru </w:t>
      </w:r>
      <w:proofErr w:type="spellStart"/>
      <w:r w:rsidRPr="001A7B56">
        <w:t>HŠK</w:t>
      </w:r>
      <w:proofErr w:type="spellEnd"/>
      <w:r w:rsidRPr="001A7B56">
        <w:t xml:space="preserve"> </w:t>
      </w:r>
      <w:proofErr w:type="spellStart"/>
      <w:r w:rsidRPr="001A7B56">
        <w:t>Zrinjski</w:t>
      </w:r>
      <w:proofErr w:type="spellEnd"/>
      <w:r w:rsidRPr="001A7B56">
        <w:t xml:space="preserve"> </w:t>
      </w:r>
      <w:r w:rsidR="00EB3133" w:rsidRPr="001A7B56">
        <w:t>a</w:t>
      </w:r>
      <w:r w:rsidR="00EB3133">
        <w:t> </w:t>
      </w:r>
      <w:r w:rsidRPr="001A7B56">
        <w:t xml:space="preserve">FK </w:t>
      </w:r>
      <w:proofErr w:type="spellStart"/>
      <w:r w:rsidRPr="001A7B56">
        <w:t>Velež</w:t>
      </w:r>
      <w:proofErr w:type="spellEnd"/>
      <w:r w:rsidRPr="001A7B56">
        <w:t xml:space="preserve"> </w:t>
      </w:r>
      <w:r w:rsidR="00EB3133" w:rsidRPr="001A7B56">
        <w:t>a</w:t>
      </w:r>
      <w:r w:rsidR="00EB3133">
        <w:t> </w:t>
      </w:r>
      <w:r w:rsidRPr="001A7B56">
        <w:t xml:space="preserve">národním fotbalovým reprezentacím. Z analýzy této problematiky lze vyvodit závěry, že etnická segmentace existuje </w:t>
      </w:r>
      <w:r w:rsidR="00EB3133" w:rsidRPr="001A7B56">
        <w:t>i</w:t>
      </w:r>
      <w:r w:rsidR="00EB3133">
        <w:t> </w:t>
      </w:r>
      <w:r w:rsidRPr="001A7B56">
        <w:t xml:space="preserve">v této sféře, přičemž se projevuje tak, že Chorvaté podporují výhradně </w:t>
      </w:r>
      <w:proofErr w:type="spellStart"/>
      <w:r w:rsidRPr="001A7B56">
        <w:t>HŠK</w:t>
      </w:r>
      <w:proofErr w:type="spellEnd"/>
      <w:r w:rsidRPr="001A7B56">
        <w:t xml:space="preserve"> </w:t>
      </w:r>
      <w:proofErr w:type="spellStart"/>
      <w:r w:rsidRPr="001A7B56">
        <w:t>Zrinjski</w:t>
      </w:r>
      <w:proofErr w:type="spellEnd"/>
      <w:r w:rsidRPr="001A7B56">
        <w:t xml:space="preserve"> </w:t>
      </w:r>
      <w:r w:rsidR="00EB3133" w:rsidRPr="001A7B56">
        <w:t>a</w:t>
      </w:r>
      <w:r w:rsidR="00EB3133">
        <w:t> </w:t>
      </w:r>
      <w:r w:rsidRPr="001A7B56">
        <w:t xml:space="preserve">Bosňáci FK </w:t>
      </w:r>
      <w:proofErr w:type="spellStart"/>
      <w:r w:rsidRPr="001A7B56">
        <w:t>Velež</w:t>
      </w:r>
      <w:proofErr w:type="spellEnd"/>
      <w:r w:rsidRPr="001A7B56">
        <w:t xml:space="preserve">. </w:t>
      </w:r>
      <w:r w:rsidR="00EB3133" w:rsidRPr="001A7B56">
        <w:t>U</w:t>
      </w:r>
      <w:r w:rsidR="00EB3133">
        <w:t> </w:t>
      </w:r>
      <w:r w:rsidRPr="001A7B56">
        <w:t xml:space="preserve">podpory národních reprezentací je také patrná etnická segmentace, zatímco chorvatský národní tým podporují v Mostaru Chorvaté, mostarští Bosňáci kromě národnímu týmu Bosny </w:t>
      </w:r>
      <w:r w:rsidR="00EB3133" w:rsidRPr="001A7B56">
        <w:t>a</w:t>
      </w:r>
      <w:r w:rsidR="00EB3133">
        <w:t> </w:t>
      </w:r>
      <w:r w:rsidRPr="001A7B56">
        <w:t xml:space="preserve">Hercegoviny fandí chorvatským soupeřům.  </w:t>
      </w:r>
    </w:p>
    <w:p w14:paraId="33473420" w14:textId="4FC1D781" w:rsidR="001A7B56" w:rsidRPr="001A7B56" w:rsidRDefault="001A7B56" w:rsidP="001A7B56">
      <w:pPr>
        <w:pStyle w:val="text"/>
      </w:pPr>
      <w:r w:rsidRPr="001A7B56">
        <w:t xml:space="preserve">Práce tedy prokázala výskyt etnické segmentace v Mostaru </w:t>
      </w:r>
      <w:r w:rsidR="00EB3133" w:rsidRPr="001A7B56">
        <w:t>a</w:t>
      </w:r>
      <w:r w:rsidR="00EB3133">
        <w:t> </w:t>
      </w:r>
      <w:r w:rsidRPr="001A7B56">
        <w:t xml:space="preserve">také to, že společnost v tomto městě v námi zkoumaných oblastech odpovídá nizozemskému modelu </w:t>
      </w:r>
      <w:proofErr w:type="spellStart"/>
      <w:r w:rsidRPr="001A7B56">
        <w:t>verzuiling</w:t>
      </w:r>
      <w:proofErr w:type="spellEnd"/>
      <w:r w:rsidRPr="001A7B56">
        <w:t xml:space="preserve">, tedy pilířové společnosti, jak ji popisuje </w:t>
      </w:r>
      <w:proofErr w:type="spellStart"/>
      <w:r w:rsidRPr="001A7B56">
        <w:t>Arend</w:t>
      </w:r>
      <w:proofErr w:type="spellEnd"/>
      <w:r w:rsidRPr="001A7B56">
        <w:t xml:space="preserve"> </w:t>
      </w:r>
      <w:proofErr w:type="spellStart"/>
      <w:r w:rsidRPr="001A7B56">
        <w:t>Lijphart</w:t>
      </w:r>
      <w:proofErr w:type="spellEnd"/>
      <w:r w:rsidRPr="001A7B56">
        <w:t xml:space="preserve"> (1975). </w:t>
      </w:r>
    </w:p>
    <w:p w14:paraId="4DA783D8" w14:textId="77777777" w:rsidR="001A7B56" w:rsidRPr="001A7B56" w:rsidRDefault="001A7B56" w:rsidP="001A7B56">
      <w:pPr>
        <w:pStyle w:val="text"/>
      </w:pPr>
    </w:p>
    <w:tbl>
      <w:tblPr>
        <w:tblStyle w:val="Mkatabulky"/>
        <w:tblW w:w="0" w:type="auto"/>
        <w:tblLook w:val="04A0" w:firstRow="1" w:lastRow="0" w:firstColumn="1" w:lastColumn="0" w:noHBand="0" w:noVBand="1"/>
      </w:tblPr>
      <w:tblGrid>
        <w:gridCol w:w="2264"/>
        <w:gridCol w:w="2263"/>
        <w:gridCol w:w="2264"/>
        <w:gridCol w:w="2265"/>
      </w:tblGrid>
      <w:tr w:rsidR="001A7B56" w:rsidRPr="001A7B56" w14:paraId="13045083" w14:textId="77777777" w:rsidTr="00BE2183">
        <w:tc>
          <w:tcPr>
            <w:tcW w:w="9062" w:type="dxa"/>
            <w:gridSpan w:val="4"/>
          </w:tcPr>
          <w:p w14:paraId="2E79D59A" w14:textId="77777777" w:rsidR="001A7B56" w:rsidRPr="001A7B56" w:rsidRDefault="001A7B56" w:rsidP="001A7B56">
            <w:pPr>
              <w:pStyle w:val="text"/>
              <w:jc w:val="center"/>
            </w:pPr>
            <w:r w:rsidRPr="001A7B56">
              <w:t>Konkrétní projevy etnické segmentace ve vybraných oblastech v Mostaru</w:t>
            </w:r>
          </w:p>
        </w:tc>
      </w:tr>
      <w:tr w:rsidR="001A7B56" w:rsidRPr="001A7B56" w14:paraId="390283F0" w14:textId="77777777" w:rsidTr="001A7B56">
        <w:tc>
          <w:tcPr>
            <w:tcW w:w="2265" w:type="dxa"/>
          </w:tcPr>
          <w:p w14:paraId="279163B8" w14:textId="77777777" w:rsidR="001A7B56" w:rsidRPr="001A7B56" w:rsidRDefault="001A7B56" w:rsidP="001A7B56">
            <w:pPr>
              <w:pStyle w:val="text"/>
            </w:pPr>
          </w:p>
        </w:tc>
        <w:tc>
          <w:tcPr>
            <w:tcW w:w="2265" w:type="dxa"/>
            <w:vAlign w:val="center"/>
          </w:tcPr>
          <w:p w14:paraId="0FAB512E" w14:textId="77777777" w:rsidR="001A7B56" w:rsidRPr="001A7B56" w:rsidRDefault="001A7B56" w:rsidP="001A7B56">
            <w:pPr>
              <w:pStyle w:val="text"/>
              <w:ind w:firstLine="0"/>
              <w:jc w:val="center"/>
            </w:pPr>
            <w:r w:rsidRPr="001A7B56">
              <w:t>Chorvaté</w:t>
            </w:r>
          </w:p>
        </w:tc>
        <w:tc>
          <w:tcPr>
            <w:tcW w:w="2266" w:type="dxa"/>
            <w:vAlign w:val="center"/>
          </w:tcPr>
          <w:p w14:paraId="3A560231" w14:textId="77777777" w:rsidR="001A7B56" w:rsidRPr="001A7B56" w:rsidRDefault="001A7B56" w:rsidP="001A7B56">
            <w:pPr>
              <w:pStyle w:val="text"/>
              <w:ind w:firstLine="0"/>
              <w:jc w:val="center"/>
            </w:pPr>
            <w:r w:rsidRPr="001A7B56">
              <w:t>Bosňáci</w:t>
            </w:r>
          </w:p>
        </w:tc>
        <w:tc>
          <w:tcPr>
            <w:tcW w:w="2266" w:type="dxa"/>
            <w:vAlign w:val="center"/>
          </w:tcPr>
          <w:p w14:paraId="109ED949" w14:textId="49446885" w:rsidR="001A7B56" w:rsidRPr="001A7B56" w:rsidRDefault="001A7B56" w:rsidP="001A7B56">
            <w:pPr>
              <w:pStyle w:val="text"/>
              <w:ind w:firstLine="0"/>
              <w:jc w:val="center"/>
            </w:pPr>
            <w:r w:rsidRPr="001A7B56">
              <w:t>Multietnick</w:t>
            </w:r>
            <w:r>
              <w:t>ý</w:t>
            </w:r>
          </w:p>
        </w:tc>
      </w:tr>
      <w:tr w:rsidR="001A7B56" w:rsidRPr="001A7B56" w14:paraId="3C25657F" w14:textId="77777777" w:rsidTr="001A7B56">
        <w:tc>
          <w:tcPr>
            <w:tcW w:w="2265" w:type="dxa"/>
            <w:vAlign w:val="center"/>
          </w:tcPr>
          <w:p w14:paraId="308C4D6E" w14:textId="77777777" w:rsidR="001A7B56" w:rsidRPr="001A7B56" w:rsidRDefault="001A7B56" w:rsidP="001A7B56">
            <w:pPr>
              <w:pStyle w:val="text"/>
              <w:ind w:firstLine="0"/>
              <w:jc w:val="left"/>
            </w:pPr>
            <w:r w:rsidRPr="001A7B56">
              <w:t>Politická strana</w:t>
            </w:r>
          </w:p>
        </w:tc>
        <w:tc>
          <w:tcPr>
            <w:tcW w:w="2265" w:type="dxa"/>
            <w:vAlign w:val="center"/>
          </w:tcPr>
          <w:p w14:paraId="11833421" w14:textId="77777777" w:rsidR="001A7B56" w:rsidRPr="001A7B56" w:rsidRDefault="001A7B56" w:rsidP="001A7B56">
            <w:pPr>
              <w:pStyle w:val="text"/>
              <w:ind w:firstLine="0"/>
              <w:jc w:val="center"/>
            </w:pPr>
            <w:proofErr w:type="spellStart"/>
            <w:r w:rsidRPr="001A7B56">
              <w:t>HDZ</w:t>
            </w:r>
            <w:proofErr w:type="spellEnd"/>
            <w:r w:rsidRPr="001A7B56">
              <w:t xml:space="preserve"> </w:t>
            </w:r>
            <w:proofErr w:type="spellStart"/>
            <w:r w:rsidRPr="001A7B56">
              <w:t>BiH</w:t>
            </w:r>
            <w:proofErr w:type="spellEnd"/>
            <w:r w:rsidRPr="001A7B56">
              <w:t xml:space="preserve">, </w:t>
            </w:r>
            <w:proofErr w:type="spellStart"/>
            <w:r w:rsidRPr="001A7B56">
              <w:t>HRS</w:t>
            </w:r>
            <w:proofErr w:type="spellEnd"/>
            <w:r w:rsidRPr="001A7B56">
              <w:t xml:space="preserve">, </w:t>
            </w:r>
            <w:proofErr w:type="spellStart"/>
            <w:r w:rsidRPr="001A7B56">
              <w:t>HDZ</w:t>
            </w:r>
            <w:proofErr w:type="spellEnd"/>
            <w:r w:rsidRPr="001A7B56">
              <w:t xml:space="preserve"> 1990, Mostar </w:t>
            </w:r>
            <w:proofErr w:type="spellStart"/>
            <w:r w:rsidRPr="001A7B56">
              <w:t>moj</w:t>
            </w:r>
            <w:proofErr w:type="spellEnd"/>
            <w:r w:rsidRPr="001A7B56">
              <w:t xml:space="preserve"> dom</w:t>
            </w:r>
          </w:p>
        </w:tc>
        <w:tc>
          <w:tcPr>
            <w:tcW w:w="2266" w:type="dxa"/>
            <w:vAlign w:val="center"/>
          </w:tcPr>
          <w:p w14:paraId="71738E2F" w14:textId="77777777" w:rsidR="001A7B56" w:rsidRPr="001A7B56" w:rsidRDefault="001A7B56" w:rsidP="001A7B56">
            <w:pPr>
              <w:pStyle w:val="text"/>
              <w:ind w:firstLine="0"/>
              <w:jc w:val="center"/>
            </w:pPr>
            <w:proofErr w:type="spellStart"/>
            <w:r w:rsidRPr="001A7B56">
              <w:t>Koalicija</w:t>
            </w:r>
            <w:proofErr w:type="spellEnd"/>
            <w:r w:rsidRPr="001A7B56">
              <w:t xml:space="preserve"> za Mostar 2020, </w:t>
            </w:r>
            <w:proofErr w:type="spellStart"/>
            <w:r w:rsidRPr="001A7B56">
              <w:t>BH</w:t>
            </w:r>
            <w:proofErr w:type="spellEnd"/>
            <w:r w:rsidRPr="001A7B56">
              <w:t xml:space="preserve"> Blok Mostar, </w:t>
            </w:r>
            <w:proofErr w:type="spellStart"/>
            <w:r w:rsidRPr="001A7B56">
              <w:t>PZP</w:t>
            </w:r>
            <w:proofErr w:type="spellEnd"/>
            <w:r w:rsidRPr="001A7B56">
              <w:t xml:space="preserve">, </w:t>
            </w:r>
            <w:proofErr w:type="spellStart"/>
            <w:r w:rsidRPr="001A7B56">
              <w:t>Neovisna</w:t>
            </w:r>
            <w:proofErr w:type="spellEnd"/>
            <w:r w:rsidRPr="001A7B56">
              <w:t xml:space="preserve"> </w:t>
            </w:r>
            <w:proofErr w:type="spellStart"/>
            <w:r w:rsidRPr="001A7B56">
              <w:t>lista</w:t>
            </w:r>
            <w:proofErr w:type="spellEnd"/>
            <w:r w:rsidRPr="001A7B56">
              <w:t xml:space="preserve"> </w:t>
            </w:r>
            <w:proofErr w:type="spellStart"/>
            <w:r w:rsidRPr="001A7B56">
              <w:t>pravo</w:t>
            </w:r>
            <w:proofErr w:type="spellEnd"/>
            <w:r w:rsidRPr="001A7B56">
              <w:t xml:space="preserve"> na grad</w:t>
            </w:r>
          </w:p>
        </w:tc>
        <w:tc>
          <w:tcPr>
            <w:tcW w:w="2266" w:type="dxa"/>
            <w:vAlign w:val="center"/>
          </w:tcPr>
          <w:p w14:paraId="792283C0" w14:textId="77777777" w:rsidR="001A7B56" w:rsidRPr="001A7B56" w:rsidRDefault="001A7B56" w:rsidP="001A7B56">
            <w:pPr>
              <w:pStyle w:val="text"/>
              <w:ind w:firstLine="0"/>
              <w:jc w:val="center"/>
            </w:pPr>
            <w:proofErr w:type="spellStart"/>
            <w:r w:rsidRPr="001A7B56">
              <w:t>BH</w:t>
            </w:r>
            <w:proofErr w:type="spellEnd"/>
            <w:r w:rsidRPr="001A7B56">
              <w:t xml:space="preserve"> Blok Mostar, </w:t>
            </w:r>
            <w:proofErr w:type="spellStart"/>
            <w:r w:rsidRPr="001A7B56">
              <w:t>PZP</w:t>
            </w:r>
            <w:proofErr w:type="spellEnd"/>
            <w:r w:rsidRPr="001A7B56">
              <w:t xml:space="preserve">, </w:t>
            </w:r>
            <w:proofErr w:type="spellStart"/>
            <w:r w:rsidRPr="001A7B56">
              <w:t>Neovisna</w:t>
            </w:r>
            <w:proofErr w:type="spellEnd"/>
            <w:r w:rsidRPr="001A7B56">
              <w:t xml:space="preserve"> </w:t>
            </w:r>
            <w:proofErr w:type="spellStart"/>
            <w:r w:rsidRPr="001A7B56">
              <w:t>lista</w:t>
            </w:r>
            <w:proofErr w:type="spellEnd"/>
            <w:r w:rsidRPr="001A7B56">
              <w:t xml:space="preserve"> </w:t>
            </w:r>
            <w:proofErr w:type="spellStart"/>
            <w:r w:rsidRPr="001A7B56">
              <w:t>pravo</w:t>
            </w:r>
            <w:proofErr w:type="spellEnd"/>
            <w:r w:rsidRPr="001A7B56">
              <w:t xml:space="preserve"> na grad</w:t>
            </w:r>
          </w:p>
        </w:tc>
      </w:tr>
      <w:tr w:rsidR="001A7B56" w:rsidRPr="001A7B56" w14:paraId="65AB4DE5" w14:textId="77777777" w:rsidTr="001A7B56">
        <w:tc>
          <w:tcPr>
            <w:tcW w:w="2265" w:type="dxa"/>
            <w:vAlign w:val="center"/>
          </w:tcPr>
          <w:p w14:paraId="01B37FA6" w14:textId="0E6C0351" w:rsidR="001A7B56" w:rsidRPr="001A7B56" w:rsidRDefault="001A7B56" w:rsidP="001A7B56">
            <w:pPr>
              <w:pStyle w:val="text"/>
              <w:ind w:firstLine="0"/>
              <w:jc w:val="left"/>
            </w:pPr>
            <w:r w:rsidRPr="001A7B56">
              <w:t xml:space="preserve">Střední </w:t>
            </w:r>
            <w:r w:rsidR="00EB3133" w:rsidRPr="001A7B56">
              <w:t>a</w:t>
            </w:r>
            <w:r w:rsidR="00EB3133">
              <w:t> </w:t>
            </w:r>
            <w:r w:rsidRPr="001A7B56">
              <w:t>základní školy</w:t>
            </w:r>
          </w:p>
        </w:tc>
        <w:tc>
          <w:tcPr>
            <w:tcW w:w="2265" w:type="dxa"/>
            <w:vAlign w:val="center"/>
          </w:tcPr>
          <w:p w14:paraId="5E34B3DB" w14:textId="77777777" w:rsidR="001A7B56" w:rsidRPr="001A7B56" w:rsidRDefault="001A7B56" w:rsidP="001A7B56">
            <w:pPr>
              <w:pStyle w:val="text"/>
              <w:ind w:firstLine="0"/>
              <w:jc w:val="center"/>
            </w:pPr>
            <w:r w:rsidRPr="001A7B56">
              <w:t>chorvatské curriculum</w:t>
            </w:r>
          </w:p>
        </w:tc>
        <w:tc>
          <w:tcPr>
            <w:tcW w:w="2266" w:type="dxa"/>
            <w:vAlign w:val="center"/>
          </w:tcPr>
          <w:p w14:paraId="26E4CD60" w14:textId="77777777" w:rsidR="001A7B56" w:rsidRPr="001A7B56" w:rsidRDefault="001A7B56" w:rsidP="001A7B56">
            <w:pPr>
              <w:pStyle w:val="text"/>
              <w:ind w:firstLine="0"/>
              <w:jc w:val="center"/>
            </w:pPr>
            <w:r w:rsidRPr="001A7B56">
              <w:t>bosenské curriculum</w:t>
            </w:r>
          </w:p>
        </w:tc>
        <w:tc>
          <w:tcPr>
            <w:tcW w:w="2266" w:type="dxa"/>
            <w:vAlign w:val="center"/>
          </w:tcPr>
          <w:p w14:paraId="32A7AD2C" w14:textId="77777777" w:rsidR="001A7B56" w:rsidRPr="001A7B56" w:rsidRDefault="001A7B56" w:rsidP="001A7B56">
            <w:pPr>
              <w:pStyle w:val="text"/>
              <w:ind w:firstLine="0"/>
              <w:jc w:val="center"/>
            </w:pPr>
            <w:proofErr w:type="spellStart"/>
            <w:r w:rsidRPr="001A7B56">
              <w:t>Gimnazija</w:t>
            </w:r>
            <w:proofErr w:type="spellEnd"/>
            <w:r w:rsidRPr="001A7B56">
              <w:t xml:space="preserve"> Mostar</w:t>
            </w:r>
          </w:p>
        </w:tc>
      </w:tr>
      <w:tr w:rsidR="001A7B56" w:rsidRPr="001A7B56" w14:paraId="2B3AB94B" w14:textId="77777777" w:rsidTr="001A7B56">
        <w:tc>
          <w:tcPr>
            <w:tcW w:w="2265" w:type="dxa"/>
            <w:vAlign w:val="center"/>
          </w:tcPr>
          <w:p w14:paraId="77D82D05" w14:textId="77777777" w:rsidR="001A7B56" w:rsidRPr="001A7B56" w:rsidRDefault="001A7B56" w:rsidP="001A7B56">
            <w:pPr>
              <w:pStyle w:val="text"/>
              <w:ind w:firstLine="0"/>
              <w:jc w:val="left"/>
            </w:pPr>
            <w:r w:rsidRPr="001A7B56">
              <w:t>Univerzita</w:t>
            </w:r>
          </w:p>
        </w:tc>
        <w:tc>
          <w:tcPr>
            <w:tcW w:w="2265" w:type="dxa"/>
            <w:vAlign w:val="center"/>
          </w:tcPr>
          <w:p w14:paraId="3B44090F" w14:textId="5AF6EC30" w:rsidR="001A7B56" w:rsidRPr="001A7B56" w:rsidRDefault="001A7B56" w:rsidP="001A7B56">
            <w:pPr>
              <w:pStyle w:val="text"/>
              <w:ind w:firstLine="0"/>
              <w:jc w:val="center"/>
            </w:pPr>
            <w:proofErr w:type="spellStart"/>
            <w:r w:rsidRPr="001A7B56">
              <w:t>Sveučiliště</w:t>
            </w:r>
            <w:proofErr w:type="spellEnd"/>
            <w:r w:rsidRPr="001A7B56">
              <w:t xml:space="preserve"> </w:t>
            </w:r>
            <w:r w:rsidR="00EB3133" w:rsidRPr="001A7B56">
              <w:t>u</w:t>
            </w:r>
            <w:r w:rsidR="00EB3133">
              <w:t> </w:t>
            </w:r>
            <w:r w:rsidRPr="001A7B56">
              <w:t>Mostaru</w:t>
            </w:r>
          </w:p>
        </w:tc>
        <w:tc>
          <w:tcPr>
            <w:tcW w:w="2266" w:type="dxa"/>
            <w:vAlign w:val="center"/>
          </w:tcPr>
          <w:p w14:paraId="3C1C622F" w14:textId="6D95E2E9" w:rsidR="001A7B56" w:rsidRPr="001A7B56" w:rsidRDefault="001A7B56" w:rsidP="001A7B56">
            <w:pPr>
              <w:pStyle w:val="text"/>
              <w:ind w:firstLine="0"/>
              <w:jc w:val="center"/>
            </w:pPr>
            <w:proofErr w:type="spellStart"/>
            <w:r w:rsidRPr="001A7B56">
              <w:t>Univerzitet</w:t>
            </w:r>
            <w:proofErr w:type="spellEnd"/>
            <w:r w:rsidRPr="001A7B56">
              <w:t xml:space="preserve"> </w:t>
            </w:r>
            <w:proofErr w:type="spellStart"/>
            <w:r w:rsidRPr="001A7B56">
              <w:t>Džemal</w:t>
            </w:r>
            <w:proofErr w:type="spellEnd"/>
            <w:r w:rsidRPr="001A7B56">
              <w:t xml:space="preserve"> </w:t>
            </w:r>
            <w:proofErr w:type="spellStart"/>
            <w:r w:rsidRPr="001A7B56">
              <w:t>Bijedić</w:t>
            </w:r>
            <w:proofErr w:type="spellEnd"/>
            <w:r w:rsidRPr="001A7B56">
              <w:t xml:space="preserve"> </w:t>
            </w:r>
            <w:r w:rsidR="00EB3133" w:rsidRPr="001A7B56">
              <w:t>u</w:t>
            </w:r>
            <w:r w:rsidR="00EB3133">
              <w:t> </w:t>
            </w:r>
            <w:r w:rsidRPr="001A7B56">
              <w:t>Mostaru</w:t>
            </w:r>
          </w:p>
        </w:tc>
        <w:tc>
          <w:tcPr>
            <w:tcW w:w="2266" w:type="dxa"/>
            <w:vAlign w:val="center"/>
          </w:tcPr>
          <w:p w14:paraId="27EF87D5" w14:textId="77777777" w:rsidR="001A7B56" w:rsidRPr="001A7B56" w:rsidRDefault="001A7B56" w:rsidP="001A7B56">
            <w:pPr>
              <w:pStyle w:val="text"/>
              <w:ind w:firstLine="0"/>
              <w:jc w:val="center"/>
            </w:pPr>
            <w:r w:rsidRPr="001A7B56">
              <w:t>X</w:t>
            </w:r>
          </w:p>
        </w:tc>
      </w:tr>
      <w:tr w:rsidR="001A7B56" w:rsidRPr="001A7B56" w14:paraId="478BDF8D" w14:textId="77777777" w:rsidTr="001A7B56">
        <w:tc>
          <w:tcPr>
            <w:tcW w:w="2265" w:type="dxa"/>
            <w:vAlign w:val="center"/>
          </w:tcPr>
          <w:p w14:paraId="06E32D98" w14:textId="77777777" w:rsidR="001A7B56" w:rsidRPr="001A7B56" w:rsidRDefault="001A7B56" w:rsidP="001A7B56">
            <w:pPr>
              <w:pStyle w:val="text"/>
              <w:ind w:firstLine="0"/>
              <w:jc w:val="left"/>
            </w:pPr>
            <w:r w:rsidRPr="001A7B56">
              <w:t>Divadlo</w:t>
            </w:r>
          </w:p>
        </w:tc>
        <w:tc>
          <w:tcPr>
            <w:tcW w:w="2265" w:type="dxa"/>
            <w:vAlign w:val="center"/>
          </w:tcPr>
          <w:p w14:paraId="5458CE4C" w14:textId="6DC4A0C4" w:rsidR="001A7B56" w:rsidRPr="001A7B56" w:rsidRDefault="001A7B56" w:rsidP="001A7B56">
            <w:pPr>
              <w:pStyle w:val="text"/>
              <w:ind w:firstLine="0"/>
              <w:jc w:val="center"/>
            </w:pPr>
            <w:proofErr w:type="spellStart"/>
            <w:r w:rsidRPr="001A7B56">
              <w:t>Hrvatsko</w:t>
            </w:r>
            <w:proofErr w:type="spellEnd"/>
            <w:r>
              <w:t xml:space="preserve"> </w:t>
            </w:r>
            <w:proofErr w:type="spellStart"/>
            <w:r w:rsidRPr="001A7B56">
              <w:t>narodno</w:t>
            </w:r>
            <w:proofErr w:type="spellEnd"/>
            <w:r w:rsidRPr="001A7B56">
              <w:t xml:space="preserve"> </w:t>
            </w:r>
            <w:proofErr w:type="spellStart"/>
            <w:r w:rsidRPr="001A7B56">
              <w:t>kazaliště</w:t>
            </w:r>
            <w:proofErr w:type="spellEnd"/>
            <w:r w:rsidRPr="001A7B56">
              <w:t xml:space="preserve"> </w:t>
            </w:r>
            <w:r w:rsidR="00EB3133" w:rsidRPr="001A7B56">
              <w:t>u</w:t>
            </w:r>
            <w:r w:rsidR="00EB3133">
              <w:t> </w:t>
            </w:r>
            <w:r w:rsidRPr="001A7B56">
              <w:t>Mostaru</w:t>
            </w:r>
          </w:p>
        </w:tc>
        <w:tc>
          <w:tcPr>
            <w:tcW w:w="2266" w:type="dxa"/>
            <w:vAlign w:val="center"/>
          </w:tcPr>
          <w:p w14:paraId="6DEF2EA5" w14:textId="77777777" w:rsidR="001A7B56" w:rsidRPr="001A7B56" w:rsidRDefault="001A7B56" w:rsidP="001A7B56">
            <w:pPr>
              <w:pStyle w:val="text"/>
              <w:ind w:firstLine="0"/>
              <w:jc w:val="center"/>
            </w:pPr>
            <w:proofErr w:type="spellStart"/>
            <w:r w:rsidRPr="001A7B56">
              <w:t>Narodno</w:t>
            </w:r>
            <w:proofErr w:type="spellEnd"/>
            <w:r w:rsidRPr="001A7B56">
              <w:t xml:space="preserve"> </w:t>
            </w:r>
            <w:proofErr w:type="spellStart"/>
            <w:r w:rsidRPr="001A7B56">
              <w:t>pozorište</w:t>
            </w:r>
            <w:proofErr w:type="spellEnd"/>
            <w:r w:rsidRPr="001A7B56">
              <w:t xml:space="preserve"> Mostar</w:t>
            </w:r>
          </w:p>
        </w:tc>
        <w:tc>
          <w:tcPr>
            <w:tcW w:w="2266" w:type="dxa"/>
            <w:vAlign w:val="center"/>
          </w:tcPr>
          <w:p w14:paraId="0BDD6582" w14:textId="77777777" w:rsidR="001A7B56" w:rsidRPr="001A7B56" w:rsidRDefault="001A7B56" w:rsidP="001A7B56">
            <w:pPr>
              <w:pStyle w:val="text"/>
              <w:ind w:firstLine="0"/>
              <w:jc w:val="center"/>
            </w:pPr>
            <w:r w:rsidRPr="001A7B56">
              <w:t>X</w:t>
            </w:r>
          </w:p>
        </w:tc>
      </w:tr>
      <w:tr w:rsidR="001A7B56" w:rsidRPr="001A7B56" w14:paraId="01ADB8D6" w14:textId="77777777" w:rsidTr="001A7B56">
        <w:tc>
          <w:tcPr>
            <w:tcW w:w="2265" w:type="dxa"/>
            <w:vAlign w:val="center"/>
          </w:tcPr>
          <w:p w14:paraId="5C0C0E52" w14:textId="77777777" w:rsidR="001A7B56" w:rsidRPr="001A7B56" w:rsidRDefault="001A7B56" w:rsidP="001A7B56">
            <w:pPr>
              <w:pStyle w:val="text"/>
              <w:ind w:firstLine="0"/>
              <w:jc w:val="left"/>
            </w:pPr>
            <w:r w:rsidRPr="001A7B56">
              <w:lastRenderedPageBreak/>
              <w:t>Fotbalový klub</w:t>
            </w:r>
          </w:p>
        </w:tc>
        <w:tc>
          <w:tcPr>
            <w:tcW w:w="2265" w:type="dxa"/>
            <w:vAlign w:val="center"/>
          </w:tcPr>
          <w:p w14:paraId="558E416B" w14:textId="77777777" w:rsidR="001A7B56" w:rsidRPr="001A7B56" w:rsidRDefault="001A7B56" w:rsidP="001A7B56">
            <w:pPr>
              <w:pStyle w:val="text"/>
              <w:ind w:firstLine="0"/>
              <w:jc w:val="center"/>
            </w:pPr>
            <w:proofErr w:type="spellStart"/>
            <w:r w:rsidRPr="001A7B56">
              <w:t>HŠK</w:t>
            </w:r>
            <w:proofErr w:type="spellEnd"/>
            <w:r w:rsidRPr="001A7B56">
              <w:t xml:space="preserve"> </w:t>
            </w:r>
            <w:proofErr w:type="spellStart"/>
            <w:r w:rsidRPr="001A7B56">
              <w:t>Zrinjski</w:t>
            </w:r>
            <w:proofErr w:type="spellEnd"/>
            <w:r w:rsidRPr="001A7B56">
              <w:t xml:space="preserve"> Mostar</w:t>
            </w:r>
          </w:p>
        </w:tc>
        <w:tc>
          <w:tcPr>
            <w:tcW w:w="2266" w:type="dxa"/>
            <w:vAlign w:val="center"/>
          </w:tcPr>
          <w:p w14:paraId="4D7099B6" w14:textId="77777777" w:rsidR="001A7B56" w:rsidRPr="001A7B56" w:rsidRDefault="001A7B56" w:rsidP="001A7B56">
            <w:pPr>
              <w:pStyle w:val="text"/>
              <w:ind w:firstLine="0"/>
              <w:jc w:val="center"/>
            </w:pPr>
            <w:r w:rsidRPr="001A7B56">
              <w:t xml:space="preserve">FK </w:t>
            </w:r>
            <w:proofErr w:type="spellStart"/>
            <w:r w:rsidRPr="001A7B56">
              <w:t>Velež</w:t>
            </w:r>
            <w:proofErr w:type="spellEnd"/>
            <w:r w:rsidRPr="001A7B56">
              <w:t xml:space="preserve"> Mostar</w:t>
            </w:r>
          </w:p>
        </w:tc>
        <w:tc>
          <w:tcPr>
            <w:tcW w:w="2266" w:type="dxa"/>
            <w:vAlign w:val="center"/>
          </w:tcPr>
          <w:p w14:paraId="73C5ADE9" w14:textId="77777777" w:rsidR="001A7B56" w:rsidRPr="001A7B56" w:rsidRDefault="001A7B56" w:rsidP="001A7B56">
            <w:pPr>
              <w:pStyle w:val="text"/>
              <w:ind w:firstLine="0"/>
              <w:jc w:val="center"/>
            </w:pPr>
            <w:r w:rsidRPr="001A7B56">
              <w:t>X</w:t>
            </w:r>
          </w:p>
        </w:tc>
      </w:tr>
      <w:tr w:rsidR="001A7B56" w:rsidRPr="001A7B56" w14:paraId="60AA5526" w14:textId="77777777" w:rsidTr="001A7B56">
        <w:tc>
          <w:tcPr>
            <w:tcW w:w="2265" w:type="dxa"/>
            <w:vAlign w:val="center"/>
          </w:tcPr>
          <w:p w14:paraId="0098A085" w14:textId="77777777" w:rsidR="001A7B56" w:rsidRPr="001A7B56" w:rsidRDefault="001A7B56" w:rsidP="001A7B56">
            <w:pPr>
              <w:pStyle w:val="text"/>
              <w:ind w:firstLine="0"/>
              <w:jc w:val="left"/>
            </w:pPr>
            <w:r w:rsidRPr="001A7B56">
              <w:t>Fotbalová reprezentace</w:t>
            </w:r>
          </w:p>
        </w:tc>
        <w:tc>
          <w:tcPr>
            <w:tcW w:w="2265" w:type="dxa"/>
            <w:vAlign w:val="center"/>
          </w:tcPr>
          <w:p w14:paraId="7A52B953" w14:textId="77777777" w:rsidR="001A7B56" w:rsidRPr="001A7B56" w:rsidRDefault="001A7B56" w:rsidP="001A7B56">
            <w:pPr>
              <w:pStyle w:val="text"/>
              <w:ind w:firstLine="0"/>
              <w:jc w:val="center"/>
            </w:pPr>
            <w:r w:rsidRPr="001A7B56">
              <w:t>chorvatský národní tým</w:t>
            </w:r>
          </w:p>
        </w:tc>
        <w:tc>
          <w:tcPr>
            <w:tcW w:w="2266" w:type="dxa"/>
            <w:vAlign w:val="center"/>
          </w:tcPr>
          <w:p w14:paraId="529CA007" w14:textId="77777777" w:rsidR="001A7B56" w:rsidRPr="001A7B56" w:rsidRDefault="001A7B56" w:rsidP="001A7B56">
            <w:pPr>
              <w:pStyle w:val="text"/>
              <w:ind w:firstLine="0"/>
              <w:jc w:val="center"/>
            </w:pPr>
            <w:r w:rsidRPr="001A7B56">
              <w:t>bosenský národní tým</w:t>
            </w:r>
          </w:p>
        </w:tc>
        <w:tc>
          <w:tcPr>
            <w:tcW w:w="2266" w:type="dxa"/>
            <w:vAlign w:val="center"/>
          </w:tcPr>
          <w:p w14:paraId="5DB41584" w14:textId="77777777" w:rsidR="001A7B56" w:rsidRPr="001A7B56" w:rsidRDefault="001A7B56" w:rsidP="001A7B56">
            <w:pPr>
              <w:pStyle w:val="text"/>
              <w:keepNext/>
              <w:ind w:firstLine="0"/>
              <w:jc w:val="center"/>
            </w:pPr>
            <w:r w:rsidRPr="001A7B56">
              <w:t>X</w:t>
            </w:r>
          </w:p>
        </w:tc>
      </w:tr>
    </w:tbl>
    <w:p w14:paraId="019177BD" w14:textId="4CCA5DA6" w:rsidR="001A7B56" w:rsidRPr="001A7B56" w:rsidRDefault="001A7B56" w:rsidP="001A7B56">
      <w:pPr>
        <w:pStyle w:val="Titulek"/>
      </w:pPr>
      <w:bookmarkStart w:id="69" w:name="_Toc164883585"/>
      <w:r>
        <w:t xml:space="preserve">Tabulka </w:t>
      </w:r>
      <w:r>
        <w:fldChar w:fldCharType="begin"/>
      </w:r>
      <w:r>
        <w:instrText xml:space="preserve"> SEQ Tabulka \* ARABIC </w:instrText>
      </w:r>
      <w:r>
        <w:fldChar w:fldCharType="separate"/>
      </w:r>
      <w:r>
        <w:rPr>
          <w:noProof/>
        </w:rPr>
        <w:t>15</w:t>
      </w:r>
      <w:r>
        <w:fldChar w:fldCharType="end"/>
      </w:r>
      <w:r>
        <w:t xml:space="preserve"> - konkrétní projevy etnické segmentace ve vybraných oblastech </w:t>
      </w:r>
      <w:r w:rsidR="00EB3133">
        <w:t>v </w:t>
      </w:r>
      <w:r>
        <w:t>Mostaru</w:t>
      </w:r>
      <w:bookmarkEnd w:id="69"/>
    </w:p>
    <w:p w14:paraId="44AB3479" w14:textId="43437DC4" w:rsidR="001A7B56" w:rsidRPr="001A7B56" w:rsidRDefault="001A7B56" w:rsidP="001A7B56">
      <w:pPr>
        <w:pStyle w:val="text"/>
      </w:pPr>
      <w:r w:rsidRPr="001A7B56">
        <w:t xml:space="preserve">V rámci hodnocení zdrojů </w:t>
      </w:r>
      <w:r w:rsidR="00EB3133" w:rsidRPr="001A7B56">
        <w:t>a</w:t>
      </w:r>
      <w:r w:rsidR="00EB3133">
        <w:t> </w:t>
      </w:r>
      <w:r w:rsidRPr="001A7B56">
        <w:t xml:space="preserve">literatury je nutno podotknout, že </w:t>
      </w:r>
      <w:r w:rsidR="00EB3133" w:rsidRPr="001A7B56">
        <w:t>u</w:t>
      </w:r>
      <w:r w:rsidR="00EB3133">
        <w:t> </w:t>
      </w:r>
      <w:r w:rsidRPr="001A7B56">
        <w:t xml:space="preserve">některých oblastí, zejména univerzit </w:t>
      </w:r>
      <w:r w:rsidR="00EB3133" w:rsidRPr="001A7B56">
        <w:t>a</w:t>
      </w:r>
      <w:r w:rsidR="00EB3133">
        <w:t> </w:t>
      </w:r>
      <w:r w:rsidRPr="001A7B56">
        <w:t xml:space="preserve">fanouškovské podpory, bylo poměrně obtížné najít relevantní akademické zdroje, které by byly aktuální. Spousta akademických zdrojů je tak staršího data, </w:t>
      </w:r>
      <w:r w:rsidR="00EB3133" w:rsidRPr="001A7B56">
        <w:t>a</w:t>
      </w:r>
      <w:r w:rsidR="00EB3133">
        <w:t> </w:t>
      </w:r>
      <w:r w:rsidRPr="001A7B56">
        <w:t xml:space="preserve">proto bylo potřeba ve velké míře pracovat </w:t>
      </w:r>
      <w:r w:rsidR="00EB3133" w:rsidRPr="001A7B56">
        <w:t>i</w:t>
      </w:r>
      <w:r w:rsidR="00EB3133">
        <w:t> </w:t>
      </w:r>
      <w:r w:rsidRPr="001A7B56">
        <w:t xml:space="preserve">s neodbornými publikacemi </w:t>
      </w:r>
      <w:r w:rsidR="00EB3133" w:rsidRPr="001A7B56">
        <w:t>a</w:t>
      </w:r>
      <w:r w:rsidR="00EB3133">
        <w:t> </w:t>
      </w:r>
      <w:r w:rsidRPr="001A7B56">
        <w:t xml:space="preserve">zpravodajskými weby. Obzvláště problematické bylo zjištění etnické struktury jednotlivých volebních obvodů, přičemž </w:t>
      </w:r>
      <w:r w:rsidR="00EB3133" w:rsidRPr="001A7B56">
        <w:t>u</w:t>
      </w:r>
      <w:r w:rsidR="00EB3133">
        <w:t> </w:t>
      </w:r>
      <w:r w:rsidRPr="001A7B56">
        <w:t xml:space="preserve">některých tyto údaje nebyly vůbec dohledatelné. Naopak k tématům obsaženým </w:t>
      </w:r>
      <w:r w:rsidR="00EB3133" w:rsidRPr="001A7B56">
        <w:t>v</w:t>
      </w:r>
      <w:r w:rsidR="00EB3133">
        <w:t> </w:t>
      </w:r>
      <w:r w:rsidRPr="001A7B56">
        <w:t xml:space="preserve">teoretické části byl kvalitně zpracovaných akademických </w:t>
      </w:r>
      <w:r w:rsidR="00EB3133" w:rsidRPr="001A7B56">
        <w:t>a</w:t>
      </w:r>
      <w:r w:rsidR="00EB3133">
        <w:t> </w:t>
      </w:r>
      <w:r w:rsidRPr="001A7B56">
        <w:t xml:space="preserve">snadno přístupných zdrojů dostatek. </w:t>
      </w:r>
    </w:p>
    <w:p w14:paraId="7708E33E" w14:textId="30E61B61" w:rsidR="001A7B56" w:rsidRPr="001A7B56" w:rsidRDefault="001A7B56" w:rsidP="001A7B56">
      <w:pPr>
        <w:pStyle w:val="text"/>
      </w:pPr>
      <w:r w:rsidRPr="001A7B56">
        <w:t xml:space="preserve">Za hlavní přínos práce považuji skutečnost, že tato případová studie </w:t>
      </w:r>
      <w:r w:rsidR="00EB3133" w:rsidRPr="001A7B56">
        <w:t>v</w:t>
      </w:r>
      <w:r w:rsidR="00EB3133">
        <w:t> </w:t>
      </w:r>
      <w:r w:rsidRPr="001A7B56">
        <w:t xml:space="preserve">Mostaru nám umožnila vytvořit si konkrétnější obraz toho, jak může </w:t>
      </w:r>
      <w:r w:rsidR="00EB3133" w:rsidRPr="001A7B56">
        <w:t>v</w:t>
      </w:r>
      <w:r w:rsidR="00EB3133">
        <w:t> </w:t>
      </w:r>
      <w:r w:rsidRPr="001A7B56">
        <w:t xml:space="preserve">praxi 21. století fungovat etnicky segmentovaná společnost. Avšak je potřeba podotknout, že Mostar je velmi specifický případ </w:t>
      </w:r>
      <w:r w:rsidR="00EB3133" w:rsidRPr="001A7B56">
        <w:t>a</w:t>
      </w:r>
      <w:r w:rsidR="00EB3133">
        <w:t> </w:t>
      </w:r>
      <w:r w:rsidRPr="001A7B56">
        <w:t xml:space="preserve">nelze jednoznačně říci, že zjištěné závěry jsou aplikovatelné </w:t>
      </w:r>
      <w:r w:rsidR="00EB3133" w:rsidRPr="001A7B56">
        <w:t>i</w:t>
      </w:r>
      <w:r w:rsidR="00EB3133">
        <w:t> </w:t>
      </w:r>
      <w:r w:rsidRPr="001A7B56">
        <w:t xml:space="preserve">na jiné existující případy, či na případy teprve v budoucnu vzniklé. V rámci dalšího výzkumu by bylo vhodné prozkoumat </w:t>
      </w:r>
      <w:r w:rsidR="00EB3133" w:rsidRPr="001A7B56">
        <w:t>i</w:t>
      </w:r>
      <w:r w:rsidR="00EB3133">
        <w:t> </w:t>
      </w:r>
      <w:r w:rsidRPr="001A7B56">
        <w:t xml:space="preserve">další oblasti, kterým se tato bakalářská práce nevěnovala. </w:t>
      </w:r>
    </w:p>
    <w:p w14:paraId="776EA067" w14:textId="77777777" w:rsidR="001A7B56" w:rsidRDefault="001A7B56" w:rsidP="001A7B56">
      <w:pPr>
        <w:pStyle w:val="text"/>
      </w:pPr>
    </w:p>
    <w:p w14:paraId="7B1A8771" w14:textId="6AB7B148" w:rsidR="00C068D8" w:rsidRDefault="00FC2078" w:rsidP="0000146C">
      <w:pPr>
        <w:pStyle w:val="Hlavnnadpis"/>
        <w:numPr>
          <w:ilvl w:val="0"/>
          <w:numId w:val="0"/>
        </w:numPr>
      </w:pPr>
      <w:bookmarkStart w:id="70" w:name="_Toc164894691"/>
      <w:r>
        <w:lastRenderedPageBreak/>
        <w:t>Abstrakt</w:t>
      </w:r>
      <w:bookmarkEnd w:id="70"/>
    </w:p>
    <w:p w14:paraId="15DBDCF2" w14:textId="21477122" w:rsidR="003338D2" w:rsidRDefault="003338D2" w:rsidP="003338D2">
      <w:pPr>
        <w:pStyle w:val="text"/>
        <w:ind w:firstLine="708"/>
      </w:pPr>
      <w:bookmarkStart w:id="71" w:name="_Hlk164884734"/>
      <w:r w:rsidRPr="003338D2">
        <w:t xml:space="preserve">Tato bakalářská práce se zaměřuje na zkoumání etnické segmentace </w:t>
      </w:r>
      <w:r>
        <w:t>na případu</w:t>
      </w:r>
      <w:r w:rsidRPr="003338D2">
        <w:t xml:space="preserve"> měst</w:t>
      </w:r>
      <w:r>
        <w:t>a</w:t>
      </w:r>
      <w:r w:rsidRPr="003338D2">
        <w:t xml:space="preserve"> Mostar </w:t>
      </w:r>
      <w:r w:rsidR="00EB3133" w:rsidRPr="003338D2">
        <w:t>v</w:t>
      </w:r>
      <w:r w:rsidR="00EB3133">
        <w:t> </w:t>
      </w:r>
      <w:r w:rsidRPr="003338D2">
        <w:t xml:space="preserve">Bosně </w:t>
      </w:r>
      <w:r w:rsidR="00EB3133" w:rsidRPr="003338D2">
        <w:t>a</w:t>
      </w:r>
      <w:r w:rsidR="00EB3133">
        <w:t> </w:t>
      </w:r>
      <w:r w:rsidRPr="003338D2">
        <w:t xml:space="preserve">Hercegovině. Cílem práce bylo zjistit, </w:t>
      </w:r>
      <w:r w:rsidR="00EB3133" w:rsidRPr="003338D2">
        <w:t>v</w:t>
      </w:r>
      <w:r w:rsidR="00EB3133">
        <w:t> </w:t>
      </w:r>
      <w:r w:rsidRPr="003338D2">
        <w:t xml:space="preserve">jaké míře se projevuje etnická segmentace </w:t>
      </w:r>
      <w:r w:rsidR="00EB3133" w:rsidRPr="003338D2">
        <w:t>v</w:t>
      </w:r>
      <w:r w:rsidR="00EB3133">
        <w:t> </w:t>
      </w:r>
      <w:r w:rsidRPr="003338D2">
        <w:t xml:space="preserve">různých oblastech života ve městě. První část práce analyzovala volební podporu politických stran </w:t>
      </w:r>
      <w:r w:rsidR="00EB3133" w:rsidRPr="003338D2">
        <w:t>a</w:t>
      </w:r>
      <w:r w:rsidR="00EB3133">
        <w:t> </w:t>
      </w:r>
      <w:r w:rsidRPr="003338D2">
        <w:t xml:space="preserve">koalic </w:t>
      </w:r>
      <w:r w:rsidR="00EB3133" w:rsidRPr="003338D2">
        <w:t>v</w:t>
      </w:r>
      <w:r w:rsidR="00EB3133">
        <w:t> </w:t>
      </w:r>
      <w:r w:rsidRPr="003338D2">
        <w:t xml:space="preserve">komunálních volbách 2020 </w:t>
      </w:r>
      <w:r w:rsidR="00EB3133">
        <w:t>a </w:t>
      </w:r>
      <w:r>
        <w:t>bylo zjištěno</w:t>
      </w:r>
      <w:r w:rsidRPr="003338D2">
        <w:t xml:space="preserve">, že voličské preference často korespondují </w:t>
      </w:r>
      <w:r w:rsidR="00EB3133" w:rsidRPr="003338D2">
        <w:t>s</w:t>
      </w:r>
      <w:r w:rsidR="00EB3133">
        <w:t> </w:t>
      </w:r>
      <w:r w:rsidRPr="003338D2">
        <w:t xml:space="preserve">etnickou strukturou volebních obvodů. Druhá část se zaměřila na každodenní činnosti </w:t>
      </w:r>
      <w:r w:rsidR="00EB3133" w:rsidRPr="003338D2">
        <w:t>v</w:t>
      </w:r>
      <w:r w:rsidR="00EB3133">
        <w:t> </w:t>
      </w:r>
      <w:r w:rsidRPr="003338D2">
        <w:t>sociální sféře, jako je vzdělávání, pojmenová</w:t>
      </w:r>
      <w:r>
        <w:t>vá</w:t>
      </w:r>
      <w:r w:rsidRPr="003338D2">
        <w:t xml:space="preserve">ní veřejných míst </w:t>
      </w:r>
      <w:r w:rsidR="00EB3133" w:rsidRPr="003338D2">
        <w:t>a</w:t>
      </w:r>
      <w:r w:rsidR="00EB3133">
        <w:t> </w:t>
      </w:r>
      <w:r w:rsidRPr="003338D2">
        <w:t xml:space="preserve">divadla, </w:t>
      </w:r>
      <w:r w:rsidR="00EB3133" w:rsidRPr="003338D2">
        <w:t>a</w:t>
      </w:r>
      <w:r w:rsidR="00EB3133">
        <w:t> </w:t>
      </w:r>
      <w:r w:rsidRPr="003338D2">
        <w:t>ukázal</w:t>
      </w:r>
      <w:r>
        <w:t>o se</w:t>
      </w:r>
      <w:r w:rsidRPr="003338D2">
        <w:t xml:space="preserve">, že etnická segmentace je přítomna na všech těchto úrovních. Třetí část zkoumala etnickou segmentaci ve fanouškovství ve sportu na příkladu dvou největších fotbalových klubů </w:t>
      </w:r>
      <w:r w:rsidR="00EB3133" w:rsidRPr="003338D2">
        <w:t>v</w:t>
      </w:r>
      <w:r w:rsidR="00EB3133">
        <w:t> </w:t>
      </w:r>
      <w:r w:rsidRPr="003338D2">
        <w:t xml:space="preserve">Mostaru </w:t>
      </w:r>
      <w:r w:rsidR="00EB3133" w:rsidRPr="003338D2">
        <w:t>a</w:t>
      </w:r>
      <w:r w:rsidR="00EB3133">
        <w:t> </w:t>
      </w:r>
      <w:r w:rsidRPr="003338D2">
        <w:t xml:space="preserve">národních fotbalových reprezentací. Závěry práce ukázaly, že etnická segmentace je </w:t>
      </w:r>
      <w:r w:rsidR="00EB3133" w:rsidRPr="003338D2">
        <w:t>v</w:t>
      </w:r>
      <w:r w:rsidR="00EB3133">
        <w:t> </w:t>
      </w:r>
      <w:r w:rsidRPr="003338D2">
        <w:t xml:space="preserve">Mostaru silně přítomná </w:t>
      </w:r>
      <w:r w:rsidR="00EB3133" w:rsidRPr="003338D2">
        <w:t>a</w:t>
      </w:r>
      <w:r w:rsidR="00EB3133">
        <w:t> </w:t>
      </w:r>
      <w:r w:rsidRPr="003338D2">
        <w:t xml:space="preserve">společnost města lze popsat jako pilířovou, podobně jako nizozemský model </w:t>
      </w:r>
      <w:proofErr w:type="spellStart"/>
      <w:r w:rsidRPr="003338D2">
        <w:t>verzuiling</w:t>
      </w:r>
      <w:proofErr w:type="spellEnd"/>
      <w:r w:rsidRPr="003338D2">
        <w:t>.</w:t>
      </w:r>
    </w:p>
    <w:bookmarkEnd w:id="71"/>
    <w:p w14:paraId="666E612C" w14:textId="63958F18" w:rsidR="0000146C" w:rsidRDefault="0000146C" w:rsidP="0000146C">
      <w:pPr>
        <w:pStyle w:val="text"/>
        <w:ind w:firstLine="0"/>
      </w:pPr>
      <w:r>
        <w:t>Klíčová slova:</w:t>
      </w:r>
      <w:r w:rsidR="008B11ED">
        <w:t xml:space="preserve"> </w:t>
      </w:r>
      <w:bookmarkStart w:id="72" w:name="_Hlk164878462"/>
      <w:r w:rsidR="00992D7A">
        <w:t xml:space="preserve">Mostar, Bosna </w:t>
      </w:r>
      <w:r w:rsidR="00EB3133">
        <w:t>a </w:t>
      </w:r>
      <w:r w:rsidR="00992D7A">
        <w:t xml:space="preserve">Hercegovina, etnická segmentace, </w:t>
      </w:r>
      <w:proofErr w:type="spellStart"/>
      <w:r w:rsidR="00992D7A">
        <w:t>konsociační</w:t>
      </w:r>
      <w:proofErr w:type="spellEnd"/>
      <w:r w:rsidR="00992D7A">
        <w:t xml:space="preserve"> teorie, koncept pilířů, Chorvaté, Bosňáci, fotbalové kluby, komunální volby, </w:t>
      </w:r>
      <w:proofErr w:type="spellStart"/>
      <w:r w:rsidR="00992D7A">
        <w:t>Arend</w:t>
      </w:r>
      <w:proofErr w:type="spellEnd"/>
      <w:r w:rsidR="00992D7A">
        <w:t xml:space="preserve"> </w:t>
      </w:r>
      <w:proofErr w:type="spellStart"/>
      <w:r w:rsidR="00992D7A">
        <w:t>Lijphart</w:t>
      </w:r>
      <w:bookmarkEnd w:id="72"/>
      <w:proofErr w:type="spellEnd"/>
    </w:p>
    <w:p w14:paraId="6D861232" w14:textId="77777777" w:rsidR="0000146C" w:rsidRDefault="0000146C" w:rsidP="0000146C">
      <w:pPr>
        <w:pStyle w:val="text"/>
        <w:ind w:firstLine="0"/>
      </w:pPr>
    </w:p>
    <w:p w14:paraId="7B97D6AA" w14:textId="61BBFCA5" w:rsidR="00C068D8" w:rsidRDefault="00C068D8" w:rsidP="0000146C">
      <w:pPr>
        <w:pStyle w:val="Hlavnnadpis"/>
        <w:numPr>
          <w:ilvl w:val="0"/>
          <w:numId w:val="0"/>
        </w:numPr>
      </w:pPr>
      <w:bookmarkStart w:id="73" w:name="_Toc164894692"/>
      <w:proofErr w:type="spellStart"/>
      <w:r>
        <w:lastRenderedPageBreak/>
        <w:t>A</w:t>
      </w:r>
      <w:r w:rsidR="00FC2078">
        <w:t>bstract</w:t>
      </w:r>
      <w:bookmarkEnd w:id="73"/>
      <w:proofErr w:type="spellEnd"/>
    </w:p>
    <w:p w14:paraId="72CAC65F" w14:textId="2BC9F9D2" w:rsidR="00EB3133" w:rsidRDefault="00EB3133" w:rsidP="00EB3133">
      <w:pPr>
        <w:pStyle w:val="text"/>
        <w:ind w:firstLine="708"/>
      </w:pPr>
      <w:proofErr w:type="spellStart"/>
      <w:r w:rsidRPr="00EB3133">
        <w:t>This</w:t>
      </w:r>
      <w:proofErr w:type="spellEnd"/>
      <w:r w:rsidRPr="00EB3133">
        <w:t xml:space="preserve"> </w:t>
      </w:r>
      <w:proofErr w:type="spellStart"/>
      <w:r w:rsidRPr="00EB3133">
        <w:t>bachelor</w:t>
      </w:r>
      <w:proofErr w:type="spellEnd"/>
      <w:r w:rsidRPr="00EB3133">
        <w:t xml:space="preserve"> thesis </w:t>
      </w:r>
      <w:proofErr w:type="spellStart"/>
      <w:r w:rsidRPr="00EB3133">
        <w:t>focuses</w:t>
      </w:r>
      <w:proofErr w:type="spellEnd"/>
      <w:r w:rsidRPr="00EB3133">
        <w:t xml:space="preserve"> on </w:t>
      </w:r>
      <w:proofErr w:type="spellStart"/>
      <w:r w:rsidRPr="00EB3133">
        <w:t>examining</w:t>
      </w:r>
      <w:proofErr w:type="spellEnd"/>
      <w:r w:rsidRPr="00EB3133">
        <w:t xml:space="preserve"> </w:t>
      </w:r>
      <w:proofErr w:type="spellStart"/>
      <w:r w:rsidRPr="00EB3133">
        <w:t>ethnic</w:t>
      </w:r>
      <w:proofErr w:type="spellEnd"/>
      <w:r w:rsidRPr="00EB3133">
        <w:t xml:space="preserve"> </w:t>
      </w:r>
      <w:proofErr w:type="spellStart"/>
      <w:r w:rsidRPr="00EB3133">
        <w:t>segmentation</w:t>
      </w:r>
      <w:proofErr w:type="spellEnd"/>
      <w:r w:rsidRPr="00EB3133">
        <w:t xml:space="preserve"> </w:t>
      </w:r>
      <w:proofErr w:type="spellStart"/>
      <w:r w:rsidRPr="00EB3133">
        <w:t>using</w:t>
      </w:r>
      <w:proofErr w:type="spellEnd"/>
      <w:r w:rsidRPr="00EB3133">
        <w:t xml:space="preserve"> </w:t>
      </w:r>
      <w:proofErr w:type="spellStart"/>
      <w:r w:rsidRPr="00EB3133">
        <w:t>the</w:t>
      </w:r>
      <w:proofErr w:type="spellEnd"/>
      <w:r w:rsidRPr="00EB3133">
        <w:t xml:space="preserve"> case study </w:t>
      </w:r>
      <w:proofErr w:type="spellStart"/>
      <w:r w:rsidRPr="00EB3133">
        <w:t>of</w:t>
      </w:r>
      <w:proofErr w:type="spellEnd"/>
      <w:r w:rsidRPr="00EB3133">
        <w:t xml:space="preserve"> Mostar in </w:t>
      </w:r>
      <w:proofErr w:type="spellStart"/>
      <w:r w:rsidRPr="00EB3133">
        <w:t>Bosnia</w:t>
      </w:r>
      <w:proofErr w:type="spellEnd"/>
      <w:r w:rsidRPr="00EB3133">
        <w:t xml:space="preserve"> and </w:t>
      </w:r>
      <w:proofErr w:type="spellStart"/>
      <w:r w:rsidRPr="00EB3133">
        <w:t>Herzegovina</w:t>
      </w:r>
      <w:proofErr w:type="spellEnd"/>
      <w:r w:rsidRPr="00EB3133">
        <w:t xml:space="preserve">. </w:t>
      </w:r>
      <w:proofErr w:type="spellStart"/>
      <w:r w:rsidRPr="00EB3133">
        <w:t>The</w:t>
      </w:r>
      <w:proofErr w:type="spellEnd"/>
      <w:r w:rsidRPr="00EB3133">
        <w:t xml:space="preserve"> </w:t>
      </w:r>
      <w:proofErr w:type="spellStart"/>
      <w:r w:rsidRPr="00EB3133">
        <w:t>aim</w:t>
      </w:r>
      <w:proofErr w:type="spellEnd"/>
      <w:r w:rsidRPr="00EB3133">
        <w:t xml:space="preserve"> </w:t>
      </w:r>
      <w:proofErr w:type="spellStart"/>
      <w:r w:rsidRPr="00EB3133">
        <w:t>of</w:t>
      </w:r>
      <w:proofErr w:type="spellEnd"/>
      <w:r w:rsidRPr="00EB3133">
        <w:t xml:space="preserve"> </w:t>
      </w:r>
      <w:proofErr w:type="spellStart"/>
      <w:r w:rsidRPr="00EB3133">
        <w:t>the</w:t>
      </w:r>
      <w:proofErr w:type="spellEnd"/>
      <w:r w:rsidRPr="00EB3133">
        <w:t xml:space="preserve"> thesis </w:t>
      </w:r>
      <w:proofErr w:type="spellStart"/>
      <w:r w:rsidRPr="00EB3133">
        <w:t>was</w:t>
      </w:r>
      <w:proofErr w:type="spellEnd"/>
      <w:r w:rsidRPr="00EB3133">
        <w:t xml:space="preserve"> to </w:t>
      </w:r>
      <w:proofErr w:type="spellStart"/>
      <w:r w:rsidRPr="00EB3133">
        <w:t>determine</w:t>
      </w:r>
      <w:proofErr w:type="spellEnd"/>
      <w:r w:rsidRPr="00EB3133">
        <w:t xml:space="preserve"> </w:t>
      </w:r>
      <w:proofErr w:type="spellStart"/>
      <w:r w:rsidRPr="00EB3133">
        <w:t>the</w:t>
      </w:r>
      <w:proofErr w:type="spellEnd"/>
      <w:r w:rsidRPr="00EB3133">
        <w:t xml:space="preserve"> </w:t>
      </w:r>
      <w:proofErr w:type="spellStart"/>
      <w:r w:rsidRPr="00EB3133">
        <w:t>extent</w:t>
      </w:r>
      <w:proofErr w:type="spellEnd"/>
      <w:r w:rsidRPr="00EB3133">
        <w:t xml:space="preserve"> to </w:t>
      </w:r>
      <w:proofErr w:type="spellStart"/>
      <w:r w:rsidRPr="00EB3133">
        <w:t>which</w:t>
      </w:r>
      <w:proofErr w:type="spellEnd"/>
      <w:r w:rsidRPr="00EB3133">
        <w:t xml:space="preserve"> </w:t>
      </w:r>
      <w:proofErr w:type="spellStart"/>
      <w:r w:rsidRPr="00EB3133">
        <w:t>ethnic</w:t>
      </w:r>
      <w:proofErr w:type="spellEnd"/>
      <w:r w:rsidRPr="00EB3133">
        <w:t xml:space="preserve"> </w:t>
      </w:r>
      <w:proofErr w:type="spellStart"/>
      <w:r w:rsidRPr="00EB3133">
        <w:t>segmentation</w:t>
      </w:r>
      <w:proofErr w:type="spellEnd"/>
      <w:r w:rsidRPr="00EB3133">
        <w:t xml:space="preserve"> </w:t>
      </w:r>
      <w:proofErr w:type="spellStart"/>
      <w:r w:rsidRPr="00EB3133">
        <w:t>manifests</w:t>
      </w:r>
      <w:proofErr w:type="spellEnd"/>
      <w:r w:rsidRPr="00EB3133">
        <w:t xml:space="preserve"> in </w:t>
      </w:r>
      <w:proofErr w:type="spellStart"/>
      <w:r w:rsidRPr="00EB3133">
        <w:t>various</w:t>
      </w:r>
      <w:proofErr w:type="spellEnd"/>
      <w:r w:rsidRPr="00EB3133">
        <w:t xml:space="preserve"> </w:t>
      </w:r>
      <w:proofErr w:type="spellStart"/>
      <w:r w:rsidRPr="00EB3133">
        <w:t>areas</w:t>
      </w:r>
      <w:proofErr w:type="spellEnd"/>
      <w:r w:rsidRPr="00EB3133">
        <w:t xml:space="preserve"> </w:t>
      </w:r>
      <w:proofErr w:type="spellStart"/>
      <w:r w:rsidRPr="00EB3133">
        <w:t>of</w:t>
      </w:r>
      <w:proofErr w:type="spellEnd"/>
      <w:r w:rsidRPr="00EB3133">
        <w:t xml:space="preserve"> </w:t>
      </w:r>
      <w:proofErr w:type="spellStart"/>
      <w:r w:rsidRPr="00EB3133">
        <w:t>life</w:t>
      </w:r>
      <w:proofErr w:type="spellEnd"/>
      <w:r w:rsidRPr="00EB3133">
        <w:t xml:space="preserve"> in </w:t>
      </w:r>
      <w:proofErr w:type="spellStart"/>
      <w:r w:rsidRPr="00EB3133">
        <w:t>the</w:t>
      </w:r>
      <w:proofErr w:type="spellEnd"/>
      <w:r w:rsidRPr="00EB3133">
        <w:t xml:space="preserve"> city. </w:t>
      </w:r>
      <w:proofErr w:type="spellStart"/>
      <w:r w:rsidRPr="00EB3133">
        <w:t>The</w:t>
      </w:r>
      <w:proofErr w:type="spellEnd"/>
      <w:r w:rsidRPr="00EB3133">
        <w:t xml:space="preserve"> </w:t>
      </w:r>
      <w:proofErr w:type="spellStart"/>
      <w:r w:rsidRPr="00EB3133">
        <w:t>first</w:t>
      </w:r>
      <w:proofErr w:type="spellEnd"/>
      <w:r w:rsidRPr="00EB3133">
        <w:t xml:space="preserve"> part </w:t>
      </w:r>
      <w:proofErr w:type="spellStart"/>
      <w:r w:rsidRPr="00EB3133">
        <w:t>of</w:t>
      </w:r>
      <w:proofErr w:type="spellEnd"/>
      <w:r w:rsidRPr="00EB3133">
        <w:t xml:space="preserve"> </w:t>
      </w:r>
      <w:proofErr w:type="spellStart"/>
      <w:r w:rsidRPr="00EB3133">
        <w:t>the</w:t>
      </w:r>
      <w:proofErr w:type="spellEnd"/>
      <w:r w:rsidRPr="00EB3133">
        <w:t xml:space="preserve"> thesis </w:t>
      </w:r>
      <w:proofErr w:type="spellStart"/>
      <w:r w:rsidRPr="00EB3133">
        <w:t>analyzed</w:t>
      </w:r>
      <w:proofErr w:type="spellEnd"/>
      <w:r w:rsidRPr="00EB3133">
        <w:t xml:space="preserve"> </w:t>
      </w:r>
      <w:proofErr w:type="spellStart"/>
      <w:r w:rsidRPr="00EB3133">
        <w:t>the</w:t>
      </w:r>
      <w:proofErr w:type="spellEnd"/>
      <w:r w:rsidRPr="00EB3133">
        <w:t xml:space="preserve"> </w:t>
      </w:r>
      <w:proofErr w:type="spellStart"/>
      <w:r w:rsidRPr="00EB3133">
        <w:t>electoral</w:t>
      </w:r>
      <w:proofErr w:type="spellEnd"/>
      <w:r w:rsidRPr="00EB3133">
        <w:t xml:space="preserve"> support </w:t>
      </w:r>
      <w:proofErr w:type="spellStart"/>
      <w:r w:rsidRPr="00EB3133">
        <w:t>for</w:t>
      </w:r>
      <w:proofErr w:type="spellEnd"/>
      <w:r w:rsidRPr="00EB3133">
        <w:t xml:space="preserve"> </w:t>
      </w:r>
      <w:proofErr w:type="spellStart"/>
      <w:r w:rsidRPr="00EB3133">
        <w:t>political</w:t>
      </w:r>
      <w:proofErr w:type="spellEnd"/>
      <w:r w:rsidRPr="00EB3133">
        <w:t xml:space="preserve"> </w:t>
      </w:r>
      <w:proofErr w:type="spellStart"/>
      <w:r w:rsidRPr="00EB3133">
        <w:t>parties</w:t>
      </w:r>
      <w:proofErr w:type="spellEnd"/>
      <w:r w:rsidRPr="00EB3133">
        <w:t xml:space="preserve"> and </w:t>
      </w:r>
      <w:proofErr w:type="spellStart"/>
      <w:r w:rsidRPr="00EB3133">
        <w:t>coalitions</w:t>
      </w:r>
      <w:proofErr w:type="spellEnd"/>
      <w:r w:rsidRPr="00EB3133">
        <w:t xml:space="preserve"> in </w:t>
      </w:r>
      <w:proofErr w:type="spellStart"/>
      <w:r w:rsidRPr="00EB3133">
        <w:t>the</w:t>
      </w:r>
      <w:proofErr w:type="spellEnd"/>
      <w:r w:rsidRPr="00EB3133">
        <w:t xml:space="preserve"> 2020 </w:t>
      </w:r>
      <w:proofErr w:type="spellStart"/>
      <w:r w:rsidRPr="00EB3133">
        <w:t>municipal</w:t>
      </w:r>
      <w:proofErr w:type="spellEnd"/>
      <w:r w:rsidRPr="00EB3133">
        <w:t xml:space="preserve"> </w:t>
      </w:r>
      <w:proofErr w:type="spellStart"/>
      <w:r w:rsidRPr="00EB3133">
        <w:t>elections</w:t>
      </w:r>
      <w:proofErr w:type="spellEnd"/>
      <w:r w:rsidRPr="00EB3133">
        <w:t xml:space="preserve">, </w:t>
      </w:r>
      <w:proofErr w:type="spellStart"/>
      <w:r w:rsidRPr="00EB3133">
        <w:t>revealing</w:t>
      </w:r>
      <w:proofErr w:type="spellEnd"/>
      <w:r w:rsidRPr="00EB3133">
        <w:t xml:space="preserve"> </w:t>
      </w:r>
      <w:proofErr w:type="spellStart"/>
      <w:r w:rsidRPr="00EB3133">
        <w:t>that</w:t>
      </w:r>
      <w:proofErr w:type="spellEnd"/>
      <w:r w:rsidRPr="00EB3133">
        <w:t xml:space="preserve"> </w:t>
      </w:r>
      <w:proofErr w:type="spellStart"/>
      <w:r w:rsidRPr="00EB3133">
        <w:t>voter</w:t>
      </w:r>
      <w:proofErr w:type="spellEnd"/>
      <w:r w:rsidRPr="00EB3133">
        <w:t xml:space="preserve"> </w:t>
      </w:r>
      <w:proofErr w:type="spellStart"/>
      <w:r w:rsidRPr="00EB3133">
        <w:t>preferences</w:t>
      </w:r>
      <w:proofErr w:type="spellEnd"/>
      <w:r w:rsidRPr="00EB3133">
        <w:t xml:space="preserve"> </w:t>
      </w:r>
      <w:proofErr w:type="spellStart"/>
      <w:r w:rsidRPr="00EB3133">
        <w:t>often</w:t>
      </w:r>
      <w:proofErr w:type="spellEnd"/>
      <w:r w:rsidRPr="00EB3133">
        <w:t xml:space="preserve"> </w:t>
      </w:r>
      <w:proofErr w:type="spellStart"/>
      <w:r w:rsidRPr="00EB3133">
        <w:t>correspond</w:t>
      </w:r>
      <w:proofErr w:type="spellEnd"/>
      <w:r w:rsidRPr="00EB3133">
        <w:t xml:space="preserve"> to </w:t>
      </w:r>
      <w:proofErr w:type="spellStart"/>
      <w:r w:rsidRPr="00EB3133">
        <w:t>the</w:t>
      </w:r>
      <w:proofErr w:type="spellEnd"/>
      <w:r w:rsidRPr="00EB3133">
        <w:t xml:space="preserve"> </w:t>
      </w:r>
      <w:proofErr w:type="spellStart"/>
      <w:r w:rsidRPr="00EB3133">
        <w:t>ethnic</w:t>
      </w:r>
      <w:proofErr w:type="spellEnd"/>
      <w:r w:rsidRPr="00EB3133">
        <w:t xml:space="preserve"> </w:t>
      </w:r>
      <w:proofErr w:type="spellStart"/>
      <w:r w:rsidRPr="00EB3133">
        <w:t>structure</w:t>
      </w:r>
      <w:proofErr w:type="spellEnd"/>
      <w:r w:rsidRPr="00EB3133">
        <w:t xml:space="preserve"> </w:t>
      </w:r>
      <w:proofErr w:type="spellStart"/>
      <w:r w:rsidRPr="00EB3133">
        <w:t>of</w:t>
      </w:r>
      <w:proofErr w:type="spellEnd"/>
      <w:r w:rsidRPr="00EB3133">
        <w:t xml:space="preserve"> </w:t>
      </w:r>
      <w:proofErr w:type="spellStart"/>
      <w:r w:rsidRPr="00EB3133">
        <w:t>electoral</w:t>
      </w:r>
      <w:proofErr w:type="spellEnd"/>
      <w:r w:rsidRPr="00EB3133">
        <w:t xml:space="preserve"> </w:t>
      </w:r>
      <w:proofErr w:type="spellStart"/>
      <w:r w:rsidRPr="00EB3133">
        <w:t>districts</w:t>
      </w:r>
      <w:proofErr w:type="spellEnd"/>
      <w:r w:rsidRPr="00EB3133">
        <w:t xml:space="preserve">. </w:t>
      </w:r>
      <w:proofErr w:type="spellStart"/>
      <w:r w:rsidRPr="00EB3133">
        <w:t>The</w:t>
      </w:r>
      <w:proofErr w:type="spellEnd"/>
      <w:r w:rsidRPr="00EB3133">
        <w:t xml:space="preserve"> second part </w:t>
      </w:r>
      <w:proofErr w:type="spellStart"/>
      <w:r w:rsidRPr="00EB3133">
        <w:t>focused</w:t>
      </w:r>
      <w:proofErr w:type="spellEnd"/>
      <w:r w:rsidRPr="00EB3133">
        <w:t xml:space="preserve"> on </w:t>
      </w:r>
      <w:proofErr w:type="spellStart"/>
      <w:r w:rsidRPr="00EB3133">
        <w:t>everyday</w:t>
      </w:r>
      <w:proofErr w:type="spellEnd"/>
      <w:r w:rsidRPr="00EB3133">
        <w:t xml:space="preserve"> </w:t>
      </w:r>
      <w:proofErr w:type="spellStart"/>
      <w:r w:rsidRPr="00EB3133">
        <w:t>activities</w:t>
      </w:r>
      <w:proofErr w:type="spellEnd"/>
      <w:r w:rsidRPr="00EB3133">
        <w:t xml:space="preserve"> in </w:t>
      </w:r>
      <w:proofErr w:type="spellStart"/>
      <w:r w:rsidRPr="00EB3133">
        <w:t>the</w:t>
      </w:r>
      <w:proofErr w:type="spellEnd"/>
      <w:r w:rsidRPr="00EB3133">
        <w:t xml:space="preserve"> </w:t>
      </w:r>
      <w:proofErr w:type="spellStart"/>
      <w:r w:rsidRPr="00EB3133">
        <w:t>social</w:t>
      </w:r>
      <w:proofErr w:type="spellEnd"/>
      <w:r w:rsidRPr="00EB3133">
        <w:t xml:space="preserve"> </w:t>
      </w:r>
      <w:proofErr w:type="spellStart"/>
      <w:r w:rsidRPr="00EB3133">
        <w:t>sphere</w:t>
      </w:r>
      <w:proofErr w:type="spellEnd"/>
      <w:r w:rsidRPr="00EB3133">
        <w:t xml:space="preserve">, such as </w:t>
      </w:r>
      <w:proofErr w:type="spellStart"/>
      <w:r w:rsidRPr="00EB3133">
        <w:t>education</w:t>
      </w:r>
      <w:proofErr w:type="spellEnd"/>
      <w:r w:rsidRPr="00EB3133">
        <w:t xml:space="preserve">, </w:t>
      </w:r>
      <w:proofErr w:type="spellStart"/>
      <w:r w:rsidRPr="00EB3133">
        <w:t>naming</w:t>
      </w:r>
      <w:proofErr w:type="spellEnd"/>
      <w:r w:rsidRPr="00EB3133">
        <w:t xml:space="preserve"> </w:t>
      </w:r>
      <w:proofErr w:type="spellStart"/>
      <w:r w:rsidRPr="00EB3133">
        <w:t>of</w:t>
      </w:r>
      <w:proofErr w:type="spellEnd"/>
      <w:r w:rsidRPr="00EB3133">
        <w:t xml:space="preserve"> public </w:t>
      </w:r>
      <w:proofErr w:type="spellStart"/>
      <w:r w:rsidRPr="00EB3133">
        <w:t>places</w:t>
      </w:r>
      <w:proofErr w:type="spellEnd"/>
      <w:r w:rsidRPr="00EB3133">
        <w:t xml:space="preserve"> and </w:t>
      </w:r>
      <w:proofErr w:type="spellStart"/>
      <w:r w:rsidRPr="00EB3133">
        <w:t>theaters</w:t>
      </w:r>
      <w:proofErr w:type="spellEnd"/>
      <w:r w:rsidRPr="00EB3133">
        <w:t xml:space="preserve">, and </w:t>
      </w:r>
      <w:proofErr w:type="spellStart"/>
      <w:r w:rsidRPr="00EB3133">
        <w:t>it</w:t>
      </w:r>
      <w:proofErr w:type="spellEnd"/>
      <w:r w:rsidRPr="00EB3133">
        <w:t xml:space="preserve"> </w:t>
      </w:r>
      <w:proofErr w:type="spellStart"/>
      <w:r w:rsidRPr="00EB3133">
        <w:t>was</w:t>
      </w:r>
      <w:proofErr w:type="spellEnd"/>
      <w:r w:rsidRPr="00EB3133">
        <w:t xml:space="preserve"> </w:t>
      </w:r>
      <w:proofErr w:type="spellStart"/>
      <w:r w:rsidRPr="00EB3133">
        <w:t>found</w:t>
      </w:r>
      <w:proofErr w:type="spellEnd"/>
      <w:r w:rsidRPr="00EB3133">
        <w:t xml:space="preserve"> </w:t>
      </w:r>
      <w:proofErr w:type="spellStart"/>
      <w:r w:rsidRPr="00EB3133">
        <w:t>that</w:t>
      </w:r>
      <w:proofErr w:type="spellEnd"/>
      <w:r w:rsidRPr="00EB3133">
        <w:t xml:space="preserve"> </w:t>
      </w:r>
      <w:proofErr w:type="spellStart"/>
      <w:r w:rsidRPr="00EB3133">
        <w:t>ethnic</w:t>
      </w:r>
      <w:proofErr w:type="spellEnd"/>
      <w:r w:rsidRPr="00EB3133">
        <w:t xml:space="preserve"> </w:t>
      </w:r>
      <w:proofErr w:type="spellStart"/>
      <w:r w:rsidRPr="00EB3133">
        <w:t>segmentation</w:t>
      </w:r>
      <w:proofErr w:type="spellEnd"/>
      <w:r w:rsidRPr="00EB3133">
        <w:t xml:space="preserve"> </w:t>
      </w:r>
      <w:proofErr w:type="spellStart"/>
      <w:r w:rsidRPr="00EB3133">
        <w:t>is</w:t>
      </w:r>
      <w:proofErr w:type="spellEnd"/>
      <w:r w:rsidRPr="00EB3133">
        <w:t xml:space="preserve"> </w:t>
      </w:r>
      <w:proofErr w:type="spellStart"/>
      <w:r w:rsidRPr="00EB3133">
        <w:t>present</w:t>
      </w:r>
      <w:proofErr w:type="spellEnd"/>
      <w:r w:rsidRPr="00EB3133">
        <w:t xml:space="preserve"> </w:t>
      </w:r>
      <w:proofErr w:type="spellStart"/>
      <w:r w:rsidRPr="00EB3133">
        <w:t>at</w:t>
      </w:r>
      <w:proofErr w:type="spellEnd"/>
      <w:r w:rsidRPr="00EB3133">
        <w:t xml:space="preserve"> </w:t>
      </w:r>
      <w:proofErr w:type="spellStart"/>
      <w:r w:rsidRPr="00EB3133">
        <w:t>all</w:t>
      </w:r>
      <w:proofErr w:type="spellEnd"/>
      <w:r w:rsidRPr="00EB3133">
        <w:t xml:space="preserve"> these </w:t>
      </w:r>
      <w:proofErr w:type="spellStart"/>
      <w:r w:rsidRPr="00EB3133">
        <w:t>levels</w:t>
      </w:r>
      <w:proofErr w:type="spellEnd"/>
      <w:r w:rsidRPr="00EB3133">
        <w:t xml:space="preserve">. </w:t>
      </w:r>
      <w:proofErr w:type="spellStart"/>
      <w:r w:rsidRPr="00EB3133">
        <w:t>The</w:t>
      </w:r>
      <w:proofErr w:type="spellEnd"/>
      <w:r w:rsidRPr="00EB3133">
        <w:t xml:space="preserve"> </w:t>
      </w:r>
      <w:proofErr w:type="spellStart"/>
      <w:r w:rsidRPr="00EB3133">
        <w:t>third</w:t>
      </w:r>
      <w:proofErr w:type="spellEnd"/>
      <w:r w:rsidRPr="00EB3133">
        <w:t xml:space="preserve"> part </w:t>
      </w:r>
      <w:proofErr w:type="spellStart"/>
      <w:r w:rsidRPr="00EB3133">
        <w:t>examined</w:t>
      </w:r>
      <w:proofErr w:type="spellEnd"/>
      <w:r w:rsidRPr="00EB3133">
        <w:t xml:space="preserve"> </w:t>
      </w:r>
      <w:proofErr w:type="spellStart"/>
      <w:r w:rsidRPr="00EB3133">
        <w:t>ethnic</w:t>
      </w:r>
      <w:proofErr w:type="spellEnd"/>
      <w:r w:rsidRPr="00EB3133">
        <w:t xml:space="preserve"> </w:t>
      </w:r>
      <w:proofErr w:type="spellStart"/>
      <w:r w:rsidRPr="00EB3133">
        <w:t>segmentation</w:t>
      </w:r>
      <w:proofErr w:type="spellEnd"/>
      <w:r w:rsidRPr="00EB3133">
        <w:t xml:space="preserve"> in </w:t>
      </w:r>
      <w:proofErr w:type="spellStart"/>
      <w:r w:rsidRPr="00EB3133">
        <w:t>sports</w:t>
      </w:r>
      <w:proofErr w:type="spellEnd"/>
      <w:r w:rsidRPr="00EB3133">
        <w:t xml:space="preserve"> </w:t>
      </w:r>
      <w:proofErr w:type="spellStart"/>
      <w:r w:rsidRPr="00EB3133">
        <w:t>fandom</w:t>
      </w:r>
      <w:proofErr w:type="spellEnd"/>
      <w:r w:rsidRPr="00EB3133">
        <w:t xml:space="preserve"> </w:t>
      </w:r>
      <w:proofErr w:type="spellStart"/>
      <w:r w:rsidRPr="00EB3133">
        <w:t>using</w:t>
      </w:r>
      <w:proofErr w:type="spellEnd"/>
      <w:r w:rsidRPr="00EB3133">
        <w:t xml:space="preserve"> </w:t>
      </w:r>
      <w:proofErr w:type="spellStart"/>
      <w:r w:rsidRPr="00EB3133">
        <w:t>the</w:t>
      </w:r>
      <w:proofErr w:type="spellEnd"/>
      <w:r w:rsidRPr="00EB3133">
        <w:t xml:space="preserve"> </w:t>
      </w:r>
      <w:proofErr w:type="spellStart"/>
      <w:r w:rsidRPr="00EB3133">
        <w:t>example</w:t>
      </w:r>
      <w:proofErr w:type="spellEnd"/>
      <w:r w:rsidRPr="00EB3133">
        <w:t xml:space="preserve"> </w:t>
      </w:r>
      <w:proofErr w:type="spellStart"/>
      <w:r w:rsidRPr="00EB3133">
        <w:t>of</w:t>
      </w:r>
      <w:proofErr w:type="spellEnd"/>
      <w:r w:rsidRPr="00EB3133">
        <w:t xml:space="preserve"> </w:t>
      </w:r>
      <w:proofErr w:type="spellStart"/>
      <w:r w:rsidRPr="00EB3133">
        <w:t>the</w:t>
      </w:r>
      <w:proofErr w:type="spellEnd"/>
      <w:r w:rsidRPr="00EB3133">
        <w:t xml:space="preserve"> </w:t>
      </w:r>
      <w:proofErr w:type="spellStart"/>
      <w:r w:rsidRPr="00EB3133">
        <w:t>two</w:t>
      </w:r>
      <w:proofErr w:type="spellEnd"/>
      <w:r w:rsidRPr="00EB3133">
        <w:t xml:space="preserve"> </w:t>
      </w:r>
      <w:proofErr w:type="spellStart"/>
      <w:r w:rsidRPr="00EB3133">
        <w:t>largest</w:t>
      </w:r>
      <w:proofErr w:type="spellEnd"/>
      <w:r w:rsidRPr="00EB3133">
        <w:t xml:space="preserve"> </w:t>
      </w:r>
      <w:proofErr w:type="spellStart"/>
      <w:r w:rsidRPr="00EB3133">
        <w:t>football</w:t>
      </w:r>
      <w:proofErr w:type="spellEnd"/>
      <w:r w:rsidRPr="00EB3133">
        <w:t xml:space="preserve"> </w:t>
      </w:r>
      <w:proofErr w:type="spellStart"/>
      <w:r w:rsidRPr="00EB3133">
        <w:t>clubs</w:t>
      </w:r>
      <w:proofErr w:type="spellEnd"/>
      <w:r w:rsidRPr="00EB3133">
        <w:t xml:space="preserve"> in Mostar and </w:t>
      </w:r>
      <w:proofErr w:type="spellStart"/>
      <w:r w:rsidRPr="00EB3133">
        <w:t>national</w:t>
      </w:r>
      <w:proofErr w:type="spellEnd"/>
      <w:r w:rsidRPr="00EB3133">
        <w:t xml:space="preserve"> </w:t>
      </w:r>
      <w:proofErr w:type="spellStart"/>
      <w:r w:rsidRPr="00EB3133">
        <w:t>football</w:t>
      </w:r>
      <w:proofErr w:type="spellEnd"/>
      <w:r w:rsidRPr="00EB3133">
        <w:t xml:space="preserve"> </w:t>
      </w:r>
      <w:proofErr w:type="spellStart"/>
      <w:r w:rsidRPr="00EB3133">
        <w:t>teams</w:t>
      </w:r>
      <w:proofErr w:type="spellEnd"/>
      <w:r w:rsidRPr="00EB3133">
        <w:t xml:space="preserve">. </w:t>
      </w:r>
      <w:proofErr w:type="spellStart"/>
      <w:r w:rsidRPr="00EB3133">
        <w:t>The</w:t>
      </w:r>
      <w:proofErr w:type="spellEnd"/>
      <w:r w:rsidRPr="00EB3133">
        <w:t xml:space="preserve"> </w:t>
      </w:r>
      <w:proofErr w:type="spellStart"/>
      <w:r w:rsidRPr="00EB3133">
        <w:t>conclusions</w:t>
      </w:r>
      <w:proofErr w:type="spellEnd"/>
      <w:r w:rsidRPr="00EB3133">
        <w:t xml:space="preserve"> </w:t>
      </w:r>
      <w:proofErr w:type="spellStart"/>
      <w:r w:rsidRPr="00EB3133">
        <w:t>of</w:t>
      </w:r>
      <w:proofErr w:type="spellEnd"/>
      <w:r w:rsidRPr="00EB3133">
        <w:t xml:space="preserve"> </w:t>
      </w:r>
      <w:proofErr w:type="spellStart"/>
      <w:r w:rsidRPr="00EB3133">
        <w:t>the</w:t>
      </w:r>
      <w:proofErr w:type="spellEnd"/>
      <w:r w:rsidRPr="00EB3133">
        <w:t xml:space="preserve"> thesis </w:t>
      </w:r>
      <w:proofErr w:type="spellStart"/>
      <w:r w:rsidRPr="00EB3133">
        <w:t>showed</w:t>
      </w:r>
      <w:proofErr w:type="spellEnd"/>
      <w:r w:rsidRPr="00EB3133">
        <w:t xml:space="preserve"> </w:t>
      </w:r>
      <w:proofErr w:type="spellStart"/>
      <w:r w:rsidRPr="00EB3133">
        <w:t>that</w:t>
      </w:r>
      <w:proofErr w:type="spellEnd"/>
      <w:r w:rsidRPr="00EB3133">
        <w:t xml:space="preserve"> </w:t>
      </w:r>
      <w:proofErr w:type="spellStart"/>
      <w:r w:rsidRPr="00EB3133">
        <w:t>ethnic</w:t>
      </w:r>
      <w:proofErr w:type="spellEnd"/>
      <w:r w:rsidRPr="00EB3133">
        <w:t xml:space="preserve"> </w:t>
      </w:r>
      <w:proofErr w:type="spellStart"/>
      <w:r w:rsidRPr="00EB3133">
        <w:t>segmentation</w:t>
      </w:r>
      <w:proofErr w:type="spellEnd"/>
      <w:r w:rsidRPr="00EB3133">
        <w:t xml:space="preserve"> </w:t>
      </w:r>
      <w:proofErr w:type="spellStart"/>
      <w:r w:rsidRPr="00EB3133">
        <w:t>is</w:t>
      </w:r>
      <w:proofErr w:type="spellEnd"/>
      <w:r w:rsidRPr="00EB3133">
        <w:t xml:space="preserve"> </w:t>
      </w:r>
      <w:proofErr w:type="spellStart"/>
      <w:r w:rsidRPr="00EB3133">
        <w:t>strongly</w:t>
      </w:r>
      <w:proofErr w:type="spellEnd"/>
      <w:r w:rsidRPr="00EB3133">
        <w:t xml:space="preserve"> </w:t>
      </w:r>
      <w:proofErr w:type="spellStart"/>
      <w:r w:rsidRPr="00EB3133">
        <w:t>present</w:t>
      </w:r>
      <w:proofErr w:type="spellEnd"/>
      <w:r w:rsidRPr="00EB3133">
        <w:t xml:space="preserve"> in Mostar, and </w:t>
      </w:r>
      <w:proofErr w:type="spellStart"/>
      <w:r w:rsidRPr="00EB3133">
        <w:t>the</w:t>
      </w:r>
      <w:proofErr w:type="spellEnd"/>
      <w:r w:rsidRPr="00EB3133">
        <w:t xml:space="preserve"> </w:t>
      </w:r>
      <w:proofErr w:type="spellStart"/>
      <w:r w:rsidRPr="00EB3133">
        <w:t>city's</w:t>
      </w:r>
      <w:proofErr w:type="spellEnd"/>
      <w:r w:rsidRPr="00EB3133">
        <w:t xml:space="preserve"> society </w:t>
      </w:r>
      <w:proofErr w:type="spellStart"/>
      <w:r w:rsidRPr="00EB3133">
        <w:t>can</w:t>
      </w:r>
      <w:proofErr w:type="spellEnd"/>
      <w:r w:rsidRPr="00EB3133">
        <w:t xml:space="preserve"> </w:t>
      </w:r>
      <w:proofErr w:type="spellStart"/>
      <w:r w:rsidRPr="00EB3133">
        <w:t>be</w:t>
      </w:r>
      <w:proofErr w:type="spellEnd"/>
      <w:r w:rsidRPr="00EB3133">
        <w:t xml:space="preserve"> </w:t>
      </w:r>
      <w:proofErr w:type="spellStart"/>
      <w:r w:rsidRPr="00EB3133">
        <w:t>described</w:t>
      </w:r>
      <w:proofErr w:type="spellEnd"/>
      <w:r w:rsidRPr="00EB3133">
        <w:t xml:space="preserve"> as </w:t>
      </w:r>
      <w:proofErr w:type="spellStart"/>
      <w:r w:rsidRPr="00EB3133">
        <w:t>pillarized</w:t>
      </w:r>
      <w:proofErr w:type="spellEnd"/>
      <w:r w:rsidRPr="00EB3133">
        <w:t xml:space="preserve">, </w:t>
      </w:r>
      <w:proofErr w:type="spellStart"/>
      <w:r w:rsidRPr="00EB3133">
        <w:t>similar</w:t>
      </w:r>
      <w:proofErr w:type="spellEnd"/>
      <w:r w:rsidRPr="00EB3133">
        <w:t xml:space="preserve"> to </w:t>
      </w:r>
      <w:proofErr w:type="spellStart"/>
      <w:r w:rsidRPr="00EB3133">
        <w:t>the</w:t>
      </w:r>
      <w:proofErr w:type="spellEnd"/>
      <w:r w:rsidRPr="00EB3133">
        <w:t xml:space="preserve"> </w:t>
      </w:r>
      <w:proofErr w:type="spellStart"/>
      <w:r w:rsidRPr="00EB3133">
        <w:t>Dutch</w:t>
      </w:r>
      <w:proofErr w:type="spellEnd"/>
      <w:r w:rsidRPr="00EB3133">
        <w:t xml:space="preserve"> model </w:t>
      </w:r>
      <w:proofErr w:type="spellStart"/>
      <w:r w:rsidRPr="00EB3133">
        <w:t>of</w:t>
      </w:r>
      <w:proofErr w:type="spellEnd"/>
      <w:r w:rsidRPr="00EB3133">
        <w:t xml:space="preserve"> </w:t>
      </w:r>
      <w:proofErr w:type="spellStart"/>
      <w:r w:rsidRPr="00EB3133">
        <w:t>verzuiling</w:t>
      </w:r>
      <w:proofErr w:type="spellEnd"/>
      <w:r w:rsidRPr="00EB3133">
        <w:t>.</w:t>
      </w:r>
    </w:p>
    <w:p w14:paraId="62C332DA" w14:textId="1F685E3D" w:rsidR="00B8095B" w:rsidRPr="001D5FDA" w:rsidRDefault="0000146C" w:rsidP="0000146C">
      <w:pPr>
        <w:pStyle w:val="text"/>
        <w:ind w:firstLine="0"/>
      </w:pPr>
      <w:proofErr w:type="spellStart"/>
      <w:r>
        <w:t>Key</w:t>
      </w:r>
      <w:proofErr w:type="spellEnd"/>
      <w:r>
        <w:t xml:space="preserve"> </w:t>
      </w:r>
      <w:proofErr w:type="spellStart"/>
      <w:r>
        <w:t>words</w:t>
      </w:r>
      <w:proofErr w:type="spellEnd"/>
      <w:r>
        <w:t>:</w:t>
      </w:r>
      <w:r w:rsidR="00992D7A">
        <w:t xml:space="preserve"> </w:t>
      </w:r>
      <w:r w:rsidR="00992D7A" w:rsidRPr="00992D7A">
        <w:t xml:space="preserve">Mostar, </w:t>
      </w:r>
      <w:proofErr w:type="spellStart"/>
      <w:r w:rsidR="00992D7A" w:rsidRPr="00992D7A">
        <w:t>Bosn</w:t>
      </w:r>
      <w:r w:rsidR="00992D7A">
        <w:t>i</w:t>
      </w:r>
      <w:r w:rsidR="00992D7A" w:rsidRPr="00992D7A">
        <w:t>a</w:t>
      </w:r>
      <w:proofErr w:type="spellEnd"/>
      <w:r w:rsidR="00992D7A" w:rsidRPr="00992D7A">
        <w:t xml:space="preserve"> a</w:t>
      </w:r>
      <w:r w:rsidR="00992D7A">
        <w:t>nd</w:t>
      </w:r>
      <w:r w:rsidR="00992D7A" w:rsidRPr="00992D7A">
        <w:t xml:space="preserve"> </w:t>
      </w:r>
      <w:proofErr w:type="spellStart"/>
      <w:r w:rsidR="00992D7A" w:rsidRPr="00992D7A">
        <w:t>He</w:t>
      </w:r>
      <w:r w:rsidR="00992D7A">
        <w:t>rz</w:t>
      </w:r>
      <w:r w:rsidR="00992D7A" w:rsidRPr="00992D7A">
        <w:t>egovina</w:t>
      </w:r>
      <w:proofErr w:type="spellEnd"/>
      <w:r w:rsidR="00992D7A" w:rsidRPr="00992D7A">
        <w:t xml:space="preserve">, </w:t>
      </w:r>
      <w:proofErr w:type="spellStart"/>
      <w:r w:rsidR="00992D7A">
        <w:t>ethnic</w:t>
      </w:r>
      <w:proofErr w:type="spellEnd"/>
      <w:r w:rsidR="00992D7A">
        <w:t xml:space="preserve"> </w:t>
      </w:r>
      <w:proofErr w:type="spellStart"/>
      <w:r w:rsidR="00992D7A">
        <w:t>segmentation</w:t>
      </w:r>
      <w:proofErr w:type="spellEnd"/>
      <w:r w:rsidR="00992D7A" w:rsidRPr="00992D7A">
        <w:t xml:space="preserve">, </w:t>
      </w:r>
      <w:proofErr w:type="spellStart"/>
      <w:r w:rsidR="00992D7A">
        <w:t>consociciational</w:t>
      </w:r>
      <w:proofErr w:type="spellEnd"/>
      <w:r w:rsidR="00992D7A">
        <w:t xml:space="preserve"> </w:t>
      </w:r>
      <w:proofErr w:type="spellStart"/>
      <w:r w:rsidR="00992D7A">
        <w:t>theory</w:t>
      </w:r>
      <w:proofErr w:type="spellEnd"/>
      <w:r w:rsidR="00992D7A" w:rsidRPr="00992D7A">
        <w:t xml:space="preserve">, </w:t>
      </w:r>
      <w:proofErr w:type="spellStart"/>
      <w:r w:rsidR="00992D7A">
        <w:t>concept</w:t>
      </w:r>
      <w:proofErr w:type="spellEnd"/>
      <w:r w:rsidR="00992D7A">
        <w:t xml:space="preserve"> </w:t>
      </w:r>
      <w:proofErr w:type="spellStart"/>
      <w:r w:rsidR="00992D7A">
        <w:t>of</w:t>
      </w:r>
      <w:proofErr w:type="spellEnd"/>
      <w:r w:rsidR="00992D7A">
        <w:t xml:space="preserve"> </w:t>
      </w:r>
      <w:proofErr w:type="spellStart"/>
      <w:r w:rsidR="00992D7A">
        <w:t>pillarisation</w:t>
      </w:r>
      <w:proofErr w:type="spellEnd"/>
      <w:r w:rsidR="00992D7A" w:rsidRPr="00992D7A">
        <w:t xml:space="preserve">, </w:t>
      </w:r>
      <w:proofErr w:type="spellStart"/>
      <w:r w:rsidR="00992D7A">
        <w:t>Croats</w:t>
      </w:r>
      <w:proofErr w:type="spellEnd"/>
      <w:r w:rsidR="00992D7A" w:rsidRPr="00992D7A">
        <w:t xml:space="preserve">, </w:t>
      </w:r>
      <w:proofErr w:type="spellStart"/>
      <w:r w:rsidR="00992D7A">
        <w:t>Bosniaks</w:t>
      </w:r>
      <w:proofErr w:type="spellEnd"/>
      <w:r w:rsidR="00992D7A" w:rsidRPr="00992D7A">
        <w:t xml:space="preserve">, </w:t>
      </w:r>
      <w:proofErr w:type="spellStart"/>
      <w:r w:rsidR="00992D7A">
        <w:t>football</w:t>
      </w:r>
      <w:proofErr w:type="spellEnd"/>
      <w:r w:rsidR="00992D7A">
        <w:t xml:space="preserve"> </w:t>
      </w:r>
      <w:proofErr w:type="spellStart"/>
      <w:r w:rsidR="00992D7A">
        <w:t>clubs</w:t>
      </w:r>
      <w:proofErr w:type="spellEnd"/>
      <w:r w:rsidR="00992D7A" w:rsidRPr="00992D7A">
        <w:t xml:space="preserve">, </w:t>
      </w:r>
      <w:proofErr w:type="spellStart"/>
      <w:r w:rsidR="00992D7A">
        <w:t>municipal</w:t>
      </w:r>
      <w:proofErr w:type="spellEnd"/>
      <w:r w:rsidR="00992D7A">
        <w:t xml:space="preserve"> </w:t>
      </w:r>
      <w:proofErr w:type="spellStart"/>
      <w:r w:rsidR="00992D7A">
        <w:t>elections</w:t>
      </w:r>
      <w:proofErr w:type="spellEnd"/>
      <w:r w:rsidR="00992D7A" w:rsidRPr="00992D7A">
        <w:t xml:space="preserve">, </w:t>
      </w:r>
      <w:proofErr w:type="spellStart"/>
      <w:r w:rsidR="00992D7A" w:rsidRPr="00992D7A">
        <w:t>Arend</w:t>
      </w:r>
      <w:proofErr w:type="spellEnd"/>
      <w:r w:rsidR="00992D7A" w:rsidRPr="00992D7A">
        <w:t xml:space="preserve"> </w:t>
      </w:r>
      <w:proofErr w:type="spellStart"/>
      <w:r w:rsidR="00992D7A" w:rsidRPr="00992D7A">
        <w:t>Lijphart</w:t>
      </w:r>
      <w:proofErr w:type="spellEnd"/>
      <w:r w:rsidR="00992D7A" w:rsidRPr="00992D7A">
        <w:t xml:space="preserve"> </w:t>
      </w:r>
      <w:r w:rsidR="001D5FDA">
        <w:br w:type="page"/>
      </w:r>
    </w:p>
    <w:p w14:paraId="7582BA45" w14:textId="77777777" w:rsidR="003E347B" w:rsidRDefault="004E7555" w:rsidP="00A81508">
      <w:pPr>
        <w:pStyle w:val="Hlavnnadpis"/>
        <w:numPr>
          <w:ilvl w:val="0"/>
          <w:numId w:val="0"/>
        </w:numPr>
      </w:pPr>
      <w:bookmarkStart w:id="74" w:name="_Toc164894693"/>
      <w:r w:rsidRPr="0067051F">
        <w:lastRenderedPageBreak/>
        <w:t>Použité z</w:t>
      </w:r>
      <w:r w:rsidR="00543E50" w:rsidRPr="0067051F">
        <w:t>droje</w:t>
      </w:r>
      <w:bookmarkEnd w:id="74"/>
    </w:p>
    <w:p w14:paraId="599BAD31" w14:textId="319BE0CC" w:rsidR="00822420" w:rsidRDefault="00402D7A" w:rsidP="00A81508">
      <w:pPr>
        <w:spacing w:after="240" w:line="360" w:lineRule="auto"/>
        <w:rPr>
          <w:b/>
        </w:rPr>
      </w:pPr>
      <w:r w:rsidRPr="00D00F6B">
        <w:rPr>
          <w:b/>
        </w:rPr>
        <w:t>Tištěné zdroje:</w:t>
      </w:r>
    </w:p>
    <w:p w14:paraId="49CF0F1B" w14:textId="77777777" w:rsidR="00B8094B" w:rsidRPr="00230C36" w:rsidRDefault="00B8094B" w:rsidP="00C70335">
      <w:pPr>
        <w:pStyle w:val="BNTEXTPRCE"/>
        <w:numPr>
          <w:ilvl w:val="0"/>
          <w:numId w:val="18"/>
        </w:numPr>
        <w:rPr>
          <w:lang w:val="en-US"/>
        </w:rPr>
      </w:pPr>
      <w:r w:rsidRPr="00230C36">
        <w:rPr>
          <w:lang w:val="en-US"/>
        </w:rPr>
        <w:t>Almond, G. A. (1956). Comparative Political Systems.</w:t>
      </w:r>
      <w:r w:rsidRPr="00230C36">
        <w:rPr>
          <w:i/>
          <w:iCs/>
          <w:lang w:val="en-US"/>
        </w:rPr>
        <w:t xml:space="preserve"> The Journal Of Politics</w:t>
      </w:r>
      <w:r w:rsidRPr="00230C36">
        <w:rPr>
          <w:lang w:val="en-US"/>
        </w:rPr>
        <w:t>,</w:t>
      </w:r>
      <w:r w:rsidRPr="00230C36">
        <w:rPr>
          <w:i/>
          <w:iCs/>
          <w:lang w:val="en-US"/>
        </w:rPr>
        <w:t xml:space="preserve"> 18</w:t>
      </w:r>
      <w:r w:rsidRPr="00230C36">
        <w:rPr>
          <w:lang w:val="en-US"/>
        </w:rPr>
        <w:t>(3), 391-409.</w:t>
      </w:r>
    </w:p>
    <w:p w14:paraId="27834A1D" w14:textId="77777777" w:rsidR="00B8094B" w:rsidRPr="00230C36" w:rsidRDefault="00B8094B" w:rsidP="00C70335">
      <w:pPr>
        <w:pStyle w:val="BNTEXTPRCE"/>
        <w:numPr>
          <w:ilvl w:val="0"/>
          <w:numId w:val="18"/>
        </w:numPr>
        <w:rPr>
          <w:lang w:val="en-US"/>
        </w:rPr>
      </w:pPr>
      <w:r w:rsidRPr="00230C36">
        <w:rPr>
          <w:lang w:val="en-US"/>
        </w:rPr>
        <w:t xml:space="preserve">Armstrong, G., &amp; Vest, E. (2013). Bridging Practice and Desire: Football Rivalry in Mostar, Bosnia and Herzegovina. In M. </w:t>
      </w:r>
      <w:proofErr w:type="spellStart"/>
      <w:r w:rsidRPr="00230C36">
        <w:rPr>
          <w:lang w:val="en-US"/>
        </w:rPr>
        <w:t>Vaczi</w:t>
      </w:r>
      <w:proofErr w:type="spellEnd"/>
      <w:r w:rsidRPr="00230C36">
        <w:rPr>
          <w:lang w:val="en-US"/>
        </w:rPr>
        <w:t xml:space="preserve"> (Ed.),</w:t>
      </w:r>
      <w:r w:rsidRPr="00230C36">
        <w:rPr>
          <w:i/>
          <w:iCs/>
          <w:lang w:val="en-US"/>
        </w:rPr>
        <w:t xml:space="preserve"> Playing Fields: Power, Practice, and Passion in Sport</w:t>
      </w:r>
      <w:r w:rsidRPr="00230C36">
        <w:rPr>
          <w:lang w:val="en-US"/>
        </w:rPr>
        <w:t xml:space="preserve"> (1st ed., pp. 227-250). University of Nevada, Reno: Center for Basque Studies.</w:t>
      </w:r>
    </w:p>
    <w:p w14:paraId="72BF0310" w14:textId="24919C48" w:rsidR="00B8094B" w:rsidRPr="00230C36" w:rsidRDefault="00B8094B" w:rsidP="00C70335">
      <w:pPr>
        <w:pStyle w:val="BNTEXTPRCE"/>
        <w:numPr>
          <w:ilvl w:val="0"/>
          <w:numId w:val="18"/>
        </w:numPr>
        <w:rPr>
          <w:lang w:val="en-US"/>
        </w:rPr>
      </w:pPr>
      <w:r w:rsidRPr="00230C36">
        <w:rPr>
          <w:lang w:val="en-US"/>
        </w:rPr>
        <w:t xml:space="preserve">Bieber, F. (2005). Local institutional engineering: </w:t>
      </w:r>
      <w:r w:rsidR="00733493" w:rsidRPr="00230C36">
        <w:rPr>
          <w:lang w:val="en-US"/>
        </w:rPr>
        <w:t>A</w:t>
      </w:r>
      <w:r w:rsidR="00733493">
        <w:rPr>
          <w:lang w:val="en-US"/>
        </w:rPr>
        <w:t> </w:t>
      </w:r>
      <w:r w:rsidRPr="00230C36">
        <w:rPr>
          <w:lang w:val="en-US"/>
        </w:rPr>
        <w:t>tale of two cities, Mostar and Brčko.</w:t>
      </w:r>
      <w:r w:rsidRPr="00230C36">
        <w:rPr>
          <w:i/>
          <w:iCs/>
          <w:lang w:val="en-US"/>
        </w:rPr>
        <w:t xml:space="preserve"> International Peacekeeping</w:t>
      </w:r>
      <w:r w:rsidRPr="00230C36">
        <w:rPr>
          <w:lang w:val="en-US"/>
        </w:rPr>
        <w:t>,</w:t>
      </w:r>
      <w:r w:rsidRPr="00230C36">
        <w:rPr>
          <w:i/>
          <w:iCs/>
          <w:lang w:val="en-US"/>
        </w:rPr>
        <w:t xml:space="preserve"> 12</w:t>
      </w:r>
      <w:r w:rsidRPr="00230C36">
        <w:rPr>
          <w:lang w:val="en-US"/>
        </w:rPr>
        <w:t>(3), 420-433.</w:t>
      </w:r>
    </w:p>
    <w:p w14:paraId="24E5766C" w14:textId="77777777" w:rsidR="00B8094B" w:rsidRPr="00230C36" w:rsidRDefault="00B8094B" w:rsidP="00C70335">
      <w:pPr>
        <w:pStyle w:val="BNTEXTPRCE"/>
        <w:numPr>
          <w:ilvl w:val="0"/>
          <w:numId w:val="18"/>
        </w:numPr>
        <w:rPr>
          <w:lang w:val="en-US"/>
        </w:rPr>
      </w:pPr>
      <w:bookmarkStart w:id="75" w:name="_Hlk164796332"/>
      <w:proofErr w:type="spellStart"/>
      <w:r w:rsidRPr="00230C36">
        <w:rPr>
          <w:lang w:val="en-US"/>
        </w:rPr>
        <w:t>Bjelakovic</w:t>
      </w:r>
      <w:proofErr w:type="spellEnd"/>
      <w:r w:rsidRPr="00230C36">
        <w:rPr>
          <w:lang w:val="en-US"/>
        </w:rPr>
        <w:t xml:space="preserve">, N., &amp; </w:t>
      </w:r>
      <w:proofErr w:type="spellStart"/>
      <w:r w:rsidRPr="00230C36">
        <w:rPr>
          <w:lang w:val="en-US"/>
        </w:rPr>
        <w:t>Strazzari</w:t>
      </w:r>
      <w:proofErr w:type="spellEnd"/>
      <w:r w:rsidRPr="00230C36">
        <w:rPr>
          <w:lang w:val="en-US"/>
        </w:rPr>
        <w:t xml:space="preserve">, F. (1999). </w:t>
      </w:r>
      <w:bookmarkEnd w:id="75"/>
      <w:r w:rsidRPr="00230C36">
        <w:rPr>
          <w:lang w:val="en-US"/>
        </w:rPr>
        <w:t>The sack of Mostar, 1992–1994: The politico‐military connection.</w:t>
      </w:r>
      <w:r w:rsidRPr="00230C36">
        <w:rPr>
          <w:i/>
          <w:iCs/>
          <w:lang w:val="en-US"/>
        </w:rPr>
        <w:t xml:space="preserve"> European Security</w:t>
      </w:r>
      <w:r w:rsidRPr="00230C36">
        <w:rPr>
          <w:lang w:val="en-US"/>
        </w:rPr>
        <w:t>,</w:t>
      </w:r>
      <w:r w:rsidRPr="00230C36">
        <w:rPr>
          <w:i/>
          <w:iCs/>
          <w:lang w:val="en-US"/>
        </w:rPr>
        <w:t xml:space="preserve"> 8</w:t>
      </w:r>
      <w:r w:rsidRPr="00230C36">
        <w:rPr>
          <w:lang w:val="en-US"/>
        </w:rPr>
        <w:t>(2), 73-102.</w:t>
      </w:r>
    </w:p>
    <w:p w14:paraId="11FCDF95" w14:textId="77777777" w:rsidR="00B8094B" w:rsidRPr="00230C36" w:rsidRDefault="00B8094B" w:rsidP="00C70335">
      <w:pPr>
        <w:pStyle w:val="BNTEXTPRCE"/>
        <w:numPr>
          <w:ilvl w:val="0"/>
          <w:numId w:val="18"/>
        </w:numPr>
        <w:rPr>
          <w:lang w:val="en-US"/>
        </w:rPr>
      </w:pPr>
      <w:r w:rsidRPr="00230C36">
        <w:rPr>
          <w:lang w:val="en-US"/>
        </w:rPr>
        <w:t>D’Alessio, V. (2014). Divided and Contested Cities in Modern European History. The Example of Mostar, Bosnia-Herzegovina. In S. Rutar (Ed.),</w:t>
      </w:r>
      <w:r w:rsidRPr="00230C36">
        <w:rPr>
          <w:i/>
          <w:iCs/>
          <w:lang w:val="en-US"/>
        </w:rPr>
        <w:t xml:space="preserve"> Beyond the Balkans: Towards an Inclusive History of Southeastern Europe</w:t>
      </w:r>
      <w:r w:rsidRPr="00230C36">
        <w:rPr>
          <w:lang w:val="en-US"/>
        </w:rPr>
        <w:t xml:space="preserve"> (1st ed., pp. 451-480). LIT Verlag.</w:t>
      </w:r>
    </w:p>
    <w:p w14:paraId="2D1A2282" w14:textId="77777777" w:rsidR="00B8094B" w:rsidRPr="00230C36" w:rsidRDefault="00B8094B" w:rsidP="00C70335">
      <w:pPr>
        <w:pStyle w:val="BNTEXTPRCE"/>
        <w:numPr>
          <w:ilvl w:val="0"/>
          <w:numId w:val="18"/>
        </w:numPr>
        <w:rPr>
          <w:lang w:val="en-US"/>
        </w:rPr>
      </w:pPr>
      <w:proofErr w:type="spellStart"/>
      <w:r w:rsidRPr="00230C36">
        <w:rPr>
          <w:lang w:val="en-US"/>
        </w:rPr>
        <w:t>Halilbašić</w:t>
      </w:r>
      <w:proofErr w:type="spellEnd"/>
      <w:r w:rsidRPr="00230C36">
        <w:rPr>
          <w:lang w:val="en-US"/>
        </w:rPr>
        <w:t xml:space="preserve">, S. (2018). Bosnia and Herzegovina’s National Theatres in the Context of Language Politics During the War. In J. </w:t>
      </w:r>
      <w:proofErr w:type="spellStart"/>
      <w:r w:rsidRPr="00230C36">
        <w:rPr>
          <w:lang w:val="en-US"/>
        </w:rPr>
        <w:t>Dolečki</w:t>
      </w:r>
      <w:proofErr w:type="spellEnd"/>
      <w:r w:rsidRPr="00230C36">
        <w:rPr>
          <w:lang w:val="en-US"/>
        </w:rPr>
        <w:t xml:space="preserve">, S. </w:t>
      </w:r>
      <w:proofErr w:type="spellStart"/>
      <w:r w:rsidRPr="00230C36">
        <w:rPr>
          <w:lang w:val="en-US"/>
        </w:rPr>
        <w:t>Halilbašić</w:t>
      </w:r>
      <w:proofErr w:type="spellEnd"/>
      <w:r w:rsidRPr="00230C36">
        <w:rPr>
          <w:lang w:val="en-US"/>
        </w:rPr>
        <w:t xml:space="preserve">, &amp; S. </w:t>
      </w:r>
      <w:proofErr w:type="spellStart"/>
      <w:r w:rsidRPr="00230C36">
        <w:rPr>
          <w:lang w:val="en-US"/>
        </w:rPr>
        <w:t>Hulfeld</w:t>
      </w:r>
      <w:proofErr w:type="spellEnd"/>
      <w:r w:rsidRPr="00230C36">
        <w:rPr>
          <w:lang w:val="en-US"/>
        </w:rPr>
        <w:t xml:space="preserve"> (Eds.),</w:t>
      </w:r>
      <w:r w:rsidRPr="00230C36">
        <w:rPr>
          <w:i/>
          <w:iCs/>
          <w:lang w:val="en-US"/>
        </w:rPr>
        <w:t xml:space="preserve"> Theatre in the Context of the Yugoslav Wars</w:t>
      </w:r>
      <w:r w:rsidRPr="00230C36">
        <w:rPr>
          <w:lang w:val="en-US"/>
        </w:rPr>
        <w:t xml:space="preserve"> (1st ed., pp. 63-81). Palgrave Macmillan.</w:t>
      </w:r>
    </w:p>
    <w:p w14:paraId="5EAAA4B9" w14:textId="441B1D53" w:rsidR="00B8094B" w:rsidRPr="00230C36" w:rsidRDefault="00B8094B" w:rsidP="00C70335">
      <w:pPr>
        <w:pStyle w:val="BNTEXTPRCE"/>
        <w:numPr>
          <w:ilvl w:val="0"/>
          <w:numId w:val="18"/>
        </w:numPr>
        <w:rPr>
          <w:lang w:val="en-US"/>
        </w:rPr>
      </w:pPr>
      <w:r w:rsidRPr="00230C36">
        <w:rPr>
          <w:lang w:val="en-US"/>
        </w:rPr>
        <w:t>Hladký, L. (1996).</w:t>
      </w:r>
      <w:r w:rsidRPr="00230C36">
        <w:rPr>
          <w:i/>
          <w:iCs/>
          <w:lang w:val="en-US"/>
        </w:rPr>
        <w:t xml:space="preserve"> Bosna </w:t>
      </w:r>
      <w:r w:rsidR="00733493" w:rsidRPr="00230C36">
        <w:rPr>
          <w:i/>
          <w:iCs/>
          <w:lang w:val="en-US"/>
        </w:rPr>
        <w:t>a</w:t>
      </w:r>
      <w:r w:rsidR="00733493">
        <w:rPr>
          <w:i/>
          <w:iCs/>
          <w:lang w:val="en-US"/>
        </w:rPr>
        <w:t> </w:t>
      </w:r>
      <w:r w:rsidRPr="00230C36">
        <w:rPr>
          <w:i/>
          <w:iCs/>
          <w:lang w:val="en-US"/>
        </w:rPr>
        <w:t xml:space="preserve">Hercegovina: </w:t>
      </w:r>
      <w:proofErr w:type="spellStart"/>
      <w:r w:rsidRPr="00230C36">
        <w:rPr>
          <w:i/>
          <w:iCs/>
          <w:lang w:val="en-US"/>
        </w:rPr>
        <w:t>historie</w:t>
      </w:r>
      <w:proofErr w:type="spellEnd"/>
      <w:r w:rsidRPr="00230C36">
        <w:rPr>
          <w:i/>
          <w:iCs/>
          <w:lang w:val="en-US"/>
        </w:rPr>
        <w:t xml:space="preserve"> </w:t>
      </w:r>
      <w:proofErr w:type="spellStart"/>
      <w:r w:rsidRPr="00230C36">
        <w:rPr>
          <w:i/>
          <w:iCs/>
          <w:lang w:val="en-US"/>
        </w:rPr>
        <w:t>nešťastné</w:t>
      </w:r>
      <w:proofErr w:type="spellEnd"/>
      <w:r w:rsidRPr="00230C36">
        <w:rPr>
          <w:i/>
          <w:iCs/>
          <w:lang w:val="en-US"/>
        </w:rPr>
        <w:t xml:space="preserve"> </w:t>
      </w:r>
      <w:proofErr w:type="spellStart"/>
      <w:r w:rsidRPr="00230C36">
        <w:rPr>
          <w:i/>
          <w:iCs/>
          <w:lang w:val="en-US"/>
        </w:rPr>
        <w:t>země</w:t>
      </w:r>
      <w:proofErr w:type="spellEnd"/>
      <w:r w:rsidRPr="00230C36">
        <w:rPr>
          <w:lang w:val="en-US"/>
        </w:rPr>
        <w:t xml:space="preserve"> (1st ed.). Brno: </w:t>
      </w:r>
      <w:proofErr w:type="spellStart"/>
      <w:r w:rsidRPr="00230C36">
        <w:rPr>
          <w:lang w:val="en-US"/>
        </w:rPr>
        <w:t>Doplněk</w:t>
      </w:r>
      <w:proofErr w:type="spellEnd"/>
      <w:r w:rsidRPr="00230C36">
        <w:rPr>
          <w:lang w:val="en-US"/>
        </w:rPr>
        <w:t>.</w:t>
      </w:r>
    </w:p>
    <w:p w14:paraId="537E42B2" w14:textId="5708476E" w:rsidR="00B8094B" w:rsidRPr="00230C36" w:rsidRDefault="00B8094B" w:rsidP="00C70335">
      <w:pPr>
        <w:pStyle w:val="BNTEXTPRCE"/>
        <w:numPr>
          <w:ilvl w:val="0"/>
          <w:numId w:val="18"/>
        </w:numPr>
        <w:rPr>
          <w:lang w:val="en-US"/>
        </w:rPr>
      </w:pPr>
      <w:r w:rsidRPr="00230C36">
        <w:rPr>
          <w:lang w:val="en-US"/>
        </w:rPr>
        <w:t xml:space="preserve">Hladký, L. (2006). </w:t>
      </w:r>
      <w:proofErr w:type="spellStart"/>
      <w:r w:rsidRPr="00230C36">
        <w:rPr>
          <w:lang w:val="en-US"/>
        </w:rPr>
        <w:t>Daytonská</w:t>
      </w:r>
      <w:proofErr w:type="spellEnd"/>
      <w:r w:rsidRPr="00230C36">
        <w:rPr>
          <w:lang w:val="en-US"/>
        </w:rPr>
        <w:t xml:space="preserve"> </w:t>
      </w:r>
      <w:proofErr w:type="spellStart"/>
      <w:r w:rsidRPr="00230C36">
        <w:rPr>
          <w:lang w:val="en-US"/>
        </w:rPr>
        <w:t>mírová</w:t>
      </w:r>
      <w:proofErr w:type="spellEnd"/>
      <w:r w:rsidRPr="00230C36">
        <w:rPr>
          <w:lang w:val="en-US"/>
        </w:rPr>
        <w:t xml:space="preserve"> </w:t>
      </w:r>
      <w:proofErr w:type="spellStart"/>
      <w:r w:rsidRPr="00230C36">
        <w:rPr>
          <w:lang w:val="en-US"/>
        </w:rPr>
        <w:t>smlouva</w:t>
      </w:r>
      <w:proofErr w:type="spellEnd"/>
      <w:r w:rsidRPr="00230C36">
        <w:rPr>
          <w:lang w:val="en-US"/>
        </w:rPr>
        <w:t xml:space="preserve"> </w:t>
      </w:r>
      <w:r w:rsidR="00733493" w:rsidRPr="00230C36">
        <w:rPr>
          <w:lang w:val="en-US"/>
        </w:rPr>
        <w:t>a</w:t>
      </w:r>
      <w:r w:rsidR="00733493">
        <w:rPr>
          <w:lang w:val="en-US"/>
        </w:rPr>
        <w:t> </w:t>
      </w:r>
      <w:proofErr w:type="spellStart"/>
      <w:r w:rsidRPr="00230C36">
        <w:rPr>
          <w:lang w:val="en-US"/>
        </w:rPr>
        <w:t>její</w:t>
      </w:r>
      <w:proofErr w:type="spellEnd"/>
      <w:r w:rsidRPr="00230C36">
        <w:rPr>
          <w:lang w:val="en-US"/>
        </w:rPr>
        <w:t xml:space="preserve"> </w:t>
      </w:r>
      <w:proofErr w:type="spellStart"/>
      <w:r w:rsidRPr="00230C36">
        <w:rPr>
          <w:lang w:val="en-US"/>
        </w:rPr>
        <w:t>uvedení</w:t>
      </w:r>
      <w:proofErr w:type="spellEnd"/>
      <w:r w:rsidRPr="00230C36">
        <w:rPr>
          <w:lang w:val="en-US"/>
        </w:rPr>
        <w:t xml:space="preserve"> do </w:t>
      </w:r>
      <w:proofErr w:type="spellStart"/>
      <w:r w:rsidRPr="00230C36">
        <w:rPr>
          <w:lang w:val="en-US"/>
        </w:rPr>
        <w:t>života</w:t>
      </w:r>
      <w:proofErr w:type="spellEnd"/>
      <w:r w:rsidRPr="00230C36">
        <w:rPr>
          <w:lang w:val="en-US"/>
        </w:rPr>
        <w:t>.</w:t>
      </w:r>
      <w:r w:rsidRPr="00230C36">
        <w:rPr>
          <w:i/>
          <w:iCs/>
          <w:lang w:val="en-US"/>
        </w:rPr>
        <w:t xml:space="preserve"> </w:t>
      </w:r>
      <w:proofErr w:type="spellStart"/>
      <w:r w:rsidRPr="00230C36">
        <w:rPr>
          <w:i/>
          <w:iCs/>
          <w:lang w:val="en-US"/>
        </w:rPr>
        <w:t>Středoevropské</w:t>
      </w:r>
      <w:proofErr w:type="spellEnd"/>
      <w:r w:rsidRPr="00230C36">
        <w:rPr>
          <w:i/>
          <w:iCs/>
          <w:lang w:val="en-US"/>
        </w:rPr>
        <w:t xml:space="preserve"> </w:t>
      </w:r>
      <w:proofErr w:type="spellStart"/>
      <w:r w:rsidRPr="00230C36">
        <w:rPr>
          <w:i/>
          <w:iCs/>
          <w:lang w:val="en-US"/>
        </w:rPr>
        <w:t>Politické</w:t>
      </w:r>
      <w:proofErr w:type="spellEnd"/>
      <w:r w:rsidRPr="00230C36">
        <w:rPr>
          <w:i/>
          <w:iCs/>
          <w:lang w:val="en-US"/>
        </w:rPr>
        <w:t xml:space="preserve"> Studie</w:t>
      </w:r>
      <w:r w:rsidRPr="00230C36">
        <w:rPr>
          <w:lang w:val="en-US"/>
        </w:rPr>
        <w:t>,</w:t>
      </w:r>
      <w:r w:rsidRPr="00230C36">
        <w:rPr>
          <w:i/>
          <w:iCs/>
          <w:lang w:val="en-US"/>
        </w:rPr>
        <w:t xml:space="preserve"> 8</w:t>
      </w:r>
      <w:r w:rsidRPr="00230C36">
        <w:rPr>
          <w:lang w:val="en-US"/>
        </w:rPr>
        <w:t>(2-3), 316-326.</w:t>
      </w:r>
    </w:p>
    <w:p w14:paraId="2DD17950" w14:textId="77777777" w:rsidR="00B8094B" w:rsidRPr="00230C36" w:rsidRDefault="00B8094B" w:rsidP="00C70335">
      <w:pPr>
        <w:pStyle w:val="BNTEXTPRCE"/>
        <w:numPr>
          <w:ilvl w:val="0"/>
          <w:numId w:val="18"/>
        </w:numPr>
        <w:rPr>
          <w:lang w:val="en-US"/>
        </w:rPr>
      </w:pPr>
      <w:r w:rsidRPr="00230C36">
        <w:rPr>
          <w:lang w:val="en-US"/>
        </w:rPr>
        <w:t xml:space="preserve">Hulsey, J., &amp; Keil, S. (2019). Ideology and Party System Change in </w:t>
      </w:r>
      <w:proofErr w:type="spellStart"/>
      <w:r w:rsidRPr="00230C36">
        <w:rPr>
          <w:lang w:val="en-US"/>
        </w:rPr>
        <w:t>Consociational</w:t>
      </w:r>
      <w:proofErr w:type="spellEnd"/>
      <w:r w:rsidRPr="00230C36">
        <w:rPr>
          <w:lang w:val="en-US"/>
        </w:rPr>
        <w:t xml:space="preserve"> Systems: The Case of Non-Nationalist Parties in Bosnia and Herzegovina.</w:t>
      </w:r>
      <w:r w:rsidRPr="00230C36">
        <w:rPr>
          <w:i/>
          <w:iCs/>
          <w:lang w:val="en-US"/>
        </w:rPr>
        <w:t xml:space="preserve"> Nationalism And Ethnic Politics</w:t>
      </w:r>
      <w:r w:rsidRPr="00230C36">
        <w:rPr>
          <w:lang w:val="en-US"/>
        </w:rPr>
        <w:t>,</w:t>
      </w:r>
      <w:r w:rsidRPr="00230C36">
        <w:rPr>
          <w:i/>
          <w:iCs/>
          <w:lang w:val="en-US"/>
        </w:rPr>
        <w:t xml:space="preserve"> 25</w:t>
      </w:r>
      <w:r w:rsidRPr="00230C36">
        <w:rPr>
          <w:lang w:val="en-US"/>
        </w:rPr>
        <w:t>(4), 400-419.</w:t>
      </w:r>
    </w:p>
    <w:p w14:paraId="5827B2F3" w14:textId="77777777" w:rsidR="00B8094B" w:rsidRPr="00230C36" w:rsidRDefault="00B8094B" w:rsidP="00C70335">
      <w:pPr>
        <w:pStyle w:val="BNTEXTPRCE"/>
        <w:numPr>
          <w:ilvl w:val="0"/>
          <w:numId w:val="18"/>
        </w:numPr>
        <w:rPr>
          <w:lang w:val="en-US"/>
        </w:rPr>
      </w:pPr>
      <w:r w:rsidRPr="00230C36">
        <w:rPr>
          <w:lang w:val="en-US"/>
        </w:rPr>
        <w:t xml:space="preserve">L. </w:t>
      </w:r>
      <w:proofErr w:type="spellStart"/>
      <w:r w:rsidRPr="00230C36">
        <w:rPr>
          <w:lang w:val="en-US"/>
        </w:rPr>
        <w:t>Molendijk</w:t>
      </w:r>
      <w:proofErr w:type="spellEnd"/>
      <w:r w:rsidRPr="00230C36">
        <w:rPr>
          <w:lang w:val="en-US"/>
        </w:rPr>
        <w:t>, A. (2022).</w:t>
      </w:r>
      <w:r w:rsidRPr="00230C36">
        <w:rPr>
          <w:i/>
          <w:iCs/>
          <w:lang w:val="en-US"/>
        </w:rPr>
        <w:t xml:space="preserve"> Protestant Theology and Modernity in the Nineteenth-Century Netherlands</w:t>
      </w:r>
      <w:r w:rsidRPr="00230C36">
        <w:rPr>
          <w:lang w:val="en-US"/>
        </w:rPr>
        <w:t xml:space="preserve"> (1st ed.). Oxford University Press.</w:t>
      </w:r>
    </w:p>
    <w:p w14:paraId="0608F9A9" w14:textId="77777777" w:rsidR="00B8094B" w:rsidRPr="00230C36" w:rsidRDefault="00B8094B" w:rsidP="00C70335">
      <w:pPr>
        <w:pStyle w:val="BNTEXTPRCE"/>
        <w:numPr>
          <w:ilvl w:val="0"/>
          <w:numId w:val="18"/>
        </w:numPr>
        <w:rPr>
          <w:lang w:val="en-US"/>
        </w:rPr>
      </w:pPr>
      <w:proofErr w:type="spellStart"/>
      <w:r w:rsidRPr="00230C36">
        <w:rPr>
          <w:lang w:val="en-US"/>
        </w:rPr>
        <w:t>Lijphart</w:t>
      </w:r>
      <w:proofErr w:type="spellEnd"/>
      <w:r w:rsidRPr="00230C36">
        <w:rPr>
          <w:lang w:val="en-US"/>
        </w:rPr>
        <w:t xml:space="preserve">, A. (1969). </w:t>
      </w:r>
      <w:proofErr w:type="spellStart"/>
      <w:r w:rsidRPr="00230C36">
        <w:rPr>
          <w:lang w:val="en-US"/>
        </w:rPr>
        <w:t>Consociational</w:t>
      </w:r>
      <w:proofErr w:type="spellEnd"/>
      <w:r w:rsidRPr="00230C36">
        <w:rPr>
          <w:lang w:val="en-US"/>
        </w:rPr>
        <w:t xml:space="preserve"> Democracy.</w:t>
      </w:r>
      <w:r w:rsidRPr="00230C36">
        <w:rPr>
          <w:i/>
          <w:iCs/>
          <w:lang w:val="en-US"/>
        </w:rPr>
        <w:t xml:space="preserve"> World Politics</w:t>
      </w:r>
      <w:r w:rsidRPr="00230C36">
        <w:rPr>
          <w:lang w:val="en-US"/>
        </w:rPr>
        <w:t>,</w:t>
      </w:r>
      <w:r w:rsidRPr="00230C36">
        <w:rPr>
          <w:i/>
          <w:iCs/>
          <w:lang w:val="en-US"/>
        </w:rPr>
        <w:t xml:space="preserve"> 21</w:t>
      </w:r>
      <w:r w:rsidRPr="00230C36">
        <w:rPr>
          <w:lang w:val="en-US"/>
        </w:rPr>
        <w:t>(2), 207-225.</w:t>
      </w:r>
    </w:p>
    <w:p w14:paraId="215E72A8" w14:textId="77777777" w:rsidR="00B8094B" w:rsidRPr="00230C36" w:rsidRDefault="00B8094B" w:rsidP="00C70335">
      <w:pPr>
        <w:pStyle w:val="BNTEXTPRCE"/>
        <w:numPr>
          <w:ilvl w:val="0"/>
          <w:numId w:val="18"/>
        </w:numPr>
        <w:rPr>
          <w:lang w:val="en-US"/>
        </w:rPr>
      </w:pPr>
      <w:proofErr w:type="spellStart"/>
      <w:r w:rsidRPr="00230C36">
        <w:rPr>
          <w:lang w:val="en-US"/>
        </w:rPr>
        <w:lastRenderedPageBreak/>
        <w:t>Lijphart</w:t>
      </w:r>
      <w:proofErr w:type="spellEnd"/>
      <w:r w:rsidRPr="00230C36">
        <w:rPr>
          <w:lang w:val="en-US"/>
        </w:rPr>
        <w:t>, A. (1975).</w:t>
      </w:r>
      <w:r w:rsidRPr="00230C36">
        <w:rPr>
          <w:i/>
          <w:iCs/>
          <w:lang w:val="en-US"/>
        </w:rPr>
        <w:t xml:space="preserve"> The politics of accommodation: Pluralism and democracy in the Netherlands</w:t>
      </w:r>
      <w:r w:rsidRPr="00230C36">
        <w:rPr>
          <w:lang w:val="en-US"/>
        </w:rPr>
        <w:t xml:space="preserve"> (2nd ed.). University of California Press.</w:t>
      </w:r>
    </w:p>
    <w:p w14:paraId="3F615B97" w14:textId="6C0A0429" w:rsidR="00B8094B" w:rsidRPr="00230C36" w:rsidRDefault="00B8094B" w:rsidP="00C70335">
      <w:pPr>
        <w:pStyle w:val="BNTEXTPRCE"/>
        <w:numPr>
          <w:ilvl w:val="0"/>
          <w:numId w:val="18"/>
        </w:numPr>
        <w:rPr>
          <w:lang w:val="en-US"/>
        </w:rPr>
      </w:pPr>
      <w:proofErr w:type="spellStart"/>
      <w:r w:rsidRPr="00230C36">
        <w:rPr>
          <w:lang w:val="en-US"/>
        </w:rPr>
        <w:t>Lijphart</w:t>
      </w:r>
      <w:proofErr w:type="spellEnd"/>
      <w:r w:rsidRPr="00230C36">
        <w:rPr>
          <w:lang w:val="en-US"/>
        </w:rPr>
        <w:t>, A. (1977).</w:t>
      </w:r>
      <w:r w:rsidRPr="00230C36">
        <w:rPr>
          <w:i/>
          <w:iCs/>
          <w:lang w:val="en-US"/>
        </w:rPr>
        <w:t xml:space="preserve"> Democracy in Plural Societies: </w:t>
      </w:r>
      <w:r w:rsidR="00733493" w:rsidRPr="00230C36">
        <w:rPr>
          <w:i/>
          <w:iCs/>
          <w:lang w:val="en-US"/>
        </w:rPr>
        <w:t>A</w:t>
      </w:r>
      <w:r w:rsidR="00733493">
        <w:rPr>
          <w:i/>
          <w:iCs/>
          <w:lang w:val="en-US"/>
        </w:rPr>
        <w:t> </w:t>
      </w:r>
      <w:r w:rsidRPr="00230C36">
        <w:rPr>
          <w:i/>
          <w:iCs/>
          <w:lang w:val="en-US"/>
        </w:rPr>
        <w:t>Comparative Exploration</w:t>
      </w:r>
      <w:r w:rsidRPr="00230C36">
        <w:rPr>
          <w:lang w:val="en-US"/>
        </w:rPr>
        <w:t xml:space="preserve"> (1st ed.). Yale University Press.</w:t>
      </w:r>
    </w:p>
    <w:p w14:paraId="1503916A" w14:textId="5C8D24F5" w:rsidR="00B8094B" w:rsidRPr="00230C36" w:rsidRDefault="00B8094B" w:rsidP="00C70335">
      <w:pPr>
        <w:pStyle w:val="BNTEXTPRCE"/>
        <w:numPr>
          <w:ilvl w:val="0"/>
          <w:numId w:val="18"/>
        </w:numPr>
        <w:rPr>
          <w:lang w:val="en-US"/>
        </w:rPr>
      </w:pPr>
      <w:proofErr w:type="spellStart"/>
      <w:r w:rsidRPr="00230C36">
        <w:rPr>
          <w:lang w:val="de-DE"/>
        </w:rPr>
        <w:t>McRea</w:t>
      </w:r>
      <w:proofErr w:type="spellEnd"/>
      <w:r w:rsidRPr="00230C36">
        <w:rPr>
          <w:lang w:val="de-DE"/>
        </w:rPr>
        <w:t xml:space="preserve">, K. D. (1995). </w:t>
      </w:r>
      <w:proofErr w:type="spellStart"/>
      <w:r w:rsidRPr="00230C36">
        <w:rPr>
          <w:lang w:val="de-DE"/>
        </w:rPr>
        <w:t>Konsociační</w:t>
      </w:r>
      <w:proofErr w:type="spellEnd"/>
      <w:r w:rsidRPr="00230C36">
        <w:rPr>
          <w:lang w:val="de-DE"/>
        </w:rPr>
        <w:t xml:space="preserve"> </w:t>
      </w:r>
      <w:proofErr w:type="spellStart"/>
      <w:r w:rsidRPr="00230C36">
        <w:rPr>
          <w:lang w:val="de-DE"/>
        </w:rPr>
        <w:t>demokracie</w:t>
      </w:r>
      <w:proofErr w:type="spellEnd"/>
      <w:r w:rsidRPr="00230C36">
        <w:rPr>
          <w:lang w:val="de-DE"/>
        </w:rPr>
        <w:t xml:space="preserve">. </w:t>
      </w:r>
      <w:proofErr w:type="spellStart"/>
      <w:r w:rsidRPr="00230C36">
        <w:rPr>
          <w:lang w:val="de-DE"/>
        </w:rPr>
        <w:t>Politický</w:t>
      </w:r>
      <w:proofErr w:type="spellEnd"/>
      <w:r w:rsidRPr="00230C36">
        <w:rPr>
          <w:lang w:val="de-DE"/>
        </w:rPr>
        <w:t xml:space="preserve"> </w:t>
      </w:r>
      <w:proofErr w:type="spellStart"/>
      <w:r w:rsidRPr="00230C36">
        <w:rPr>
          <w:lang w:val="de-DE"/>
        </w:rPr>
        <w:t>kompromis</w:t>
      </w:r>
      <w:proofErr w:type="spellEnd"/>
      <w:r w:rsidRPr="00230C36">
        <w:rPr>
          <w:lang w:val="de-DE"/>
        </w:rPr>
        <w:t xml:space="preserve"> </w:t>
      </w:r>
      <w:r w:rsidR="00733493" w:rsidRPr="00230C36">
        <w:rPr>
          <w:lang w:val="de-DE"/>
        </w:rPr>
        <w:t>v</w:t>
      </w:r>
      <w:r w:rsidR="00733493">
        <w:rPr>
          <w:lang w:val="de-DE"/>
        </w:rPr>
        <w:t> </w:t>
      </w:r>
      <w:proofErr w:type="spellStart"/>
      <w:r w:rsidRPr="00230C36">
        <w:rPr>
          <w:lang w:val="de-DE"/>
        </w:rPr>
        <w:t>segmentovaných</w:t>
      </w:r>
      <w:proofErr w:type="spellEnd"/>
      <w:r w:rsidRPr="00230C36">
        <w:rPr>
          <w:lang w:val="de-DE"/>
        </w:rPr>
        <w:t xml:space="preserve"> </w:t>
      </w:r>
      <w:proofErr w:type="spellStart"/>
      <w:r w:rsidRPr="00230C36">
        <w:rPr>
          <w:lang w:val="de-DE"/>
        </w:rPr>
        <w:t>společnostech</w:t>
      </w:r>
      <w:proofErr w:type="spellEnd"/>
      <w:r w:rsidRPr="00230C36">
        <w:rPr>
          <w:lang w:val="de-DE"/>
        </w:rPr>
        <w:t xml:space="preserve">. In B. </w:t>
      </w:r>
      <w:proofErr w:type="spellStart"/>
      <w:r w:rsidRPr="00230C36">
        <w:rPr>
          <w:lang w:val="de-DE"/>
        </w:rPr>
        <w:t>Říchová</w:t>
      </w:r>
      <w:proofErr w:type="spellEnd"/>
      <w:r w:rsidRPr="00230C36">
        <w:rPr>
          <w:lang w:val="de-DE"/>
        </w:rPr>
        <w:t xml:space="preserve"> &amp; A. Lisa (Eds.),</w:t>
      </w:r>
      <w:r w:rsidRPr="00230C36">
        <w:rPr>
          <w:i/>
          <w:iCs/>
          <w:lang w:val="de-DE"/>
        </w:rPr>
        <w:t xml:space="preserve"> </w:t>
      </w:r>
      <w:proofErr w:type="spellStart"/>
      <w:r w:rsidRPr="00230C36">
        <w:rPr>
          <w:i/>
          <w:iCs/>
          <w:lang w:val="de-DE"/>
        </w:rPr>
        <w:t>Antologie</w:t>
      </w:r>
      <w:proofErr w:type="spellEnd"/>
      <w:r w:rsidRPr="00230C36">
        <w:rPr>
          <w:i/>
          <w:iCs/>
          <w:lang w:val="de-DE"/>
        </w:rPr>
        <w:t xml:space="preserve"> </w:t>
      </w:r>
      <w:proofErr w:type="spellStart"/>
      <w:r w:rsidRPr="00230C36">
        <w:rPr>
          <w:i/>
          <w:iCs/>
          <w:lang w:val="de-DE"/>
        </w:rPr>
        <w:t>světových</w:t>
      </w:r>
      <w:proofErr w:type="spellEnd"/>
      <w:r w:rsidRPr="00230C36">
        <w:rPr>
          <w:i/>
          <w:iCs/>
          <w:lang w:val="de-DE"/>
        </w:rPr>
        <w:t xml:space="preserve"> </w:t>
      </w:r>
      <w:proofErr w:type="spellStart"/>
      <w:r w:rsidRPr="00230C36">
        <w:rPr>
          <w:i/>
          <w:iCs/>
          <w:lang w:val="de-DE"/>
        </w:rPr>
        <w:t>politologů</w:t>
      </w:r>
      <w:proofErr w:type="spellEnd"/>
      <w:r w:rsidRPr="00230C36">
        <w:rPr>
          <w:i/>
          <w:iCs/>
          <w:lang w:val="de-DE"/>
        </w:rPr>
        <w:t xml:space="preserve"> II.</w:t>
      </w:r>
      <w:r w:rsidRPr="00230C36">
        <w:rPr>
          <w:lang w:val="de-DE"/>
        </w:rPr>
        <w:t xml:space="preserve"> </w:t>
      </w:r>
      <w:r w:rsidRPr="00230C36">
        <w:rPr>
          <w:lang w:val="en-US"/>
        </w:rPr>
        <w:t xml:space="preserve">(1st ed., pp. 33-64). </w:t>
      </w:r>
      <w:proofErr w:type="spellStart"/>
      <w:r w:rsidRPr="00230C36">
        <w:rPr>
          <w:lang w:val="en-US"/>
        </w:rPr>
        <w:t>Vysoká</w:t>
      </w:r>
      <w:proofErr w:type="spellEnd"/>
      <w:r w:rsidRPr="00230C36">
        <w:rPr>
          <w:lang w:val="en-US"/>
        </w:rPr>
        <w:t xml:space="preserve"> </w:t>
      </w:r>
      <w:proofErr w:type="spellStart"/>
      <w:r w:rsidRPr="00230C36">
        <w:rPr>
          <w:lang w:val="en-US"/>
        </w:rPr>
        <w:t>škola</w:t>
      </w:r>
      <w:proofErr w:type="spellEnd"/>
      <w:r w:rsidRPr="00230C36">
        <w:rPr>
          <w:lang w:val="en-US"/>
        </w:rPr>
        <w:t xml:space="preserve"> </w:t>
      </w:r>
      <w:proofErr w:type="spellStart"/>
      <w:r w:rsidRPr="00230C36">
        <w:rPr>
          <w:lang w:val="en-US"/>
        </w:rPr>
        <w:t>ekonomická</w:t>
      </w:r>
      <w:proofErr w:type="spellEnd"/>
      <w:r w:rsidRPr="00230C36">
        <w:rPr>
          <w:lang w:val="en-US"/>
        </w:rPr>
        <w:t>.</w:t>
      </w:r>
    </w:p>
    <w:p w14:paraId="44EE5604" w14:textId="77777777" w:rsidR="00B8094B" w:rsidRPr="00230C36" w:rsidRDefault="00B8094B" w:rsidP="00C70335">
      <w:pPr>
        <w:pStyle w:val="BNTEXTPRCE"/>
        <w:numPr>
          <w:ilvl w:val="0"/>
          <w:numId w:val="18"/>
        </w:numPr>
        <w:rPr>
          <w:lang w:val="en-US"/>
        </w:rPr>
      </w:pPr>
      <w:r w:rsidRPr="00230C36">
        <w:rPr>
          <w:lang w:val="en-US"/>
        </w:rPr>
        <w:t xml:space="preserve">Mills, R. (2010). </w:t>
      </w:r>
      <w:proofErr w:type="spellStart"/>
      <w:r w:rsidRPr="00230C36">
        <w:rPr>
          <w:lang w:val="en-US"/>
        </w:rPr>
        <w:t>Velež</w:t>
      </w:r>
      <w:proofErr w:type="spellEnd"/>
      <w:r w:rsidRPr="00230C36">
        <w:rPr>
          <w:lang w:val="en-US"/>
        </w:rPr>
        <w:t xml:space="preserve"> Mostar Football Club and the Demise of 'Brotherhood and Unity' in Yugoslavia, 1922-2009.</w:t>
      </w:r>
      <w:r w:rsidRPr="00230C36">
        <w:rPr>
          <w:i/>
          <w:iCs/>
          <w:lang w:val="en-US"/>
        </w:rPr>
        <w:t xml:space="preserve"> Europe-Asia Studies</w:t>
      </w:r>
      <w:r w:rsidRPr="00230C36">
        <w:rPr>
          <w:lang w:val="en-US"/>
        </w:rPr>
        <w:t>,</w:t>
      </w:r>
      <w:r w:rsidRPr="00230C36">
        <w:rPr>
          <w:i/>
          <w:iCs/>
          <w:lang w:val="en-US"/>
        </w:rPr>
        <w:t xml:space="preserve"> 62</w:t>
      </w:r>
      <w:r w:rsidRPr="00230C36">
        <w:rPr>
          <w:lang w:val="en-US"/>
        </w:rPr>
        <w:t>(7), 1107-1133.</w:t>
      </w:r>
    </w:p>
    <w:p w14:paraId="0666AE60" w14:textId="77777777" w:rsidR="00B8094B" w:rsidRPr="00230C36" w:rsidRDefault="00B8094B" w:rsidP="00C70335">
      <w:pPr>
        <w:pStyle w:val="BNTEXTPRCE"/>
        <w:numPr>
          <w:ilvl w:val="0"/>
          <w:numId w:val="18"/>
        </w:numPr>
        <w:rPr>
          <w:lang w:val="en-US"/>
        </w:rPr>
      </w:pPr>
      <w:proofErr w:type="spellStart"/>
      <w:r w:rsidRPr="00230C36">
        <w:rPr>
          <w:lang w:val="en-US"/>
        </w:rPr>
        <w:t>Palmberger</w:t>
      </w:r>
      <w:proofErr w:type="spellEnd"/>
      <w:r w:rsidRPr="00230C36">
        <w:rPr>
          <w:lang w:val="en-US"/>
        </w:rPr>
        <w:t>, M. (2013). Practices of border crossing in post-war Bosnia and Herzegovina: the case of Mostar.</w:t>
      </w:r>
      <w:r w:rsidRPr="00230C36">
        <w:rPr>
          <w:i/>
          <w:iCs/>
          <w:lang w:val="en-US"/>
        </w:rPr>
        <w:t xml:space="preserve"> Identities</w:t>
      </w:r>
      <w:r w:rsidRPr="00230C36">
        <w:rPr>
          <w:lang w:val="en-US"/>
        </w:rPr>
        <w:t>,</w:t>
      </w:r>
      <w:r w:rsidRPr="00230C36">
        <w:rPr>
          <w:i/>
          <w:iCs/>
          <w:lang w:val="en-US"/>
        </w:rPr>
        <w:t xml:space="preserve"> 20</w:t>
      </w:r>
      <w:r w:rsidRPr="00230C36">
        <w:rPr>
          <w:lang w:val="en-US"/>
        </w:rPr>
        <w:t>(5), 544-560.</w:t>
      </w:r>
    </w:p>
    <w:p w14:paraId="2C3C40F7" w14:textId="77777777" w:rsidR="00B8094B" w:rsidRPr="00230C36" w:rsidRDefault="00B8094B" w:rsidP="00C70335">
      <w:pPr>
        <w:pStyle w:val="BNTEXTPRCE"/>
        <w:numPr>
          <w:ilvl w:val="0"/>
          <w:numId w:val="18"/>
        </w:numPr>
        <w:rPr>
          <w:lang w:val="en-US"/>
        </w:rPr>
      </w:pPr>
      <w:proofErr w:type="spellStart"/>
      <w:r w:rsidRPr="00230C36">
        <w:rPr>
          <w:lang w:val="en-US"/>
        </w:rPr>
        <w:t>Palmberger</w:t>
      </w:r>
      <w:proofErr w:type="spellEnd"/>
      <w:r w:rsidRPr="00230C36">
        <w:rPr>
          <w:lang w:val="en-US"/>
        </w:rPr>
        <w:t xml:space="preserve">, M. (2017). Nationalizing the streetscape: The case of street renaming in Mostar, Bosnia and Herzegovina. In M. </w:t>
      </w:r>
      <w:proofErr w:type="spellStart"/>
      <w:r w:rsidRPr="00230C36">
        <w:rPr>
          <w:lang w:val="en-US"/>
        </w:rPr>
        <w:t>Azaryahu</w:t>
      </w:r>
      <w:proofErr w:type="spellEnd"/>
      <w:r w:rsidRPr="00230C36">
        <w:rPr>
          <w:lang w:val="en-US"/>
        </w:rPr>
        <w:t>, R. Rose-Redwood &amp; D. Alderman (Eds.),</w:t>
      </w:r>
      <w:r w:rsidRPr="00230C36">
        <w:rPr>
          <w:i/>
          <w:iCs/>
          <w:lang w:val="en-US"/>
        </w:rPr>
        <w:t xml:space="preserve"> The Political Life of Urban Streetscapes</w:t>
      </w:r>
      <w:r w:rsidRPr="00230C36">
        <w:rPr>
          <w:lang w:val="en-US"/>
        </w:rPr>
        <w:t xml:space="preserve"> (1st ed., pp. 168-184). Routledge.</w:t>
      </w:r>
    </w:p>
    <w:p w14:paraId="1E94FE07" w14:textId="6B8FD6F5" w:rsidR="00B8094B" w:rsidRPr="00230C36" w:rsidRDefault="00B8094B" w:rsidP="00C70335">
      <w:pPr>
        <w:pStyle w:val="BNTEXTPRCE"/>
        <w:numPr>
          <w:ilvl w:val="0"/>
          <w:numId w:val="18"/>
        </w:numPr>
        <w:rPr>
          <w:lang w:val="en-US"/>
        </w:rPr>
      </w:pPr>
      <w:r w:rsidRPr="00230C36">
        <w:rPr>
          <w:lang w:val="en-US"/>
        </w:rPr>
        <w:t xml:space="preserve">Rolland, S. (2007). Le football dans la </w:t>
      </w:r>
      <w:proofErr w:type="spellStart"/>
      <w:r w:rsidRPr="00230C36">
        <w:rPr>
          <w:lang w:val="en-US"/>
        </w:rPr>
        <w:t>Bosnie-Herzégovine</w:t>
      </w:r>
      <w:proofErr w:type="spellEnd"/>
      <w:r w:rsidRPr="00230C36">
        <w:rPr>
          <w:lang w:val="en-US"/>
        </w:rPr>
        <w:t xml:space="preserve"> </w:t>
      </w:r>
      <w:proofErr w:type="spellStart"/>
      <w:r w:rsidRPr="00230C36">
        <w:rPr>
          <w:lang w:val="en-US"/>
        </w:rPr>
        <w:t>d’après</w:t>
      </w:r>
      <w:proofErr w:type="spellEnd"/>
      <w:r w:rsidRPr="00230C36">
        <w:rPr>
          <w:lang w:val="en-US"/>
        </w:rPr>
        <w:t xml:space="preserve">-guerre: exhibition </w:t>
      </w:r>
      <w:proofErr w:type="spellStart"/>
      <w:r w:rsidRPr="00230C36">
        <w:rPr>
          <w:lang w:val="en-US"/>
        </w:rPr>
        <w:t>symbolique</w:t>
      </w:r>
      <w:proofErr w:type="spellEnd"/>
      <w:r w:rsidRPr="00230C36">
        <w:rPr>
          <w:lang w:val="en-US"/>
        </w:rPr>
        <w:t xml:space="preserve"> et exaltation </w:t>
      </w:r>
      <w:proofErr w:type="spellStart"/>
      <w:r w:rsidRPr="00230C36">
        <w:rPr>
          <w:lang w:val="en-US"/>
        </w:rPr>
        <w:t>identitaire</w:t>
      </w:r>
      <w:proofErr w:type="spellEnd"/>
      <w:r w:rsidRPr="00230C36">
        <w:rPr>
          <w:lang w:val="en-US"/>
        </w:rPr>
        <w:t>.</w:t>
      </w:r>
      <w:r w:rsidRPr="00230C36">
        <w:rPr>
          <w:i/>
          <w:iCs/>
          <w:lang w:val="en-US"/>
        </w:rPr>
        <w:t xml:space="preserve"> </w:t>
      </w:r>
      <w:proofErr w:type="spellStart"/>
      <w:r w:rsidRPr="00230C36">
        <w:rPr>
          <w:i/>
          <w:iCs/>
          <w:lang w:val="en-US"/>
        </w:rPr>
        <w:t>Migracijske</w:t>
      </w:r>
      <w:proofErr w:type="spellEnd"/>
      <w:r w:rsidRPr="00230C36">
        <w:rPr>
          <w:i/>
          <w:iCs/>
          <w:lang w:val="en-US"/>
        </w:rPr>
        <w:t xml:space="preserve"> </w:t>
      </w:r>
      <w:r w:rsidR="00733493" w:rsidRPr="00230C36">
        <w:rPr>
          <w:i/>
          <w:iCs/>
          <w:lang w:val="en-US"/>
        </w:rPr>
        <w:t>I</w:t>
      </w:r>
      <w:r w:rsidR="00733493">
        <w:rPr>
          <w:i/>
          <w:iCs/>
          <w:lang w:val="en-US"/>
        </w:rPr>
        <w:t> </w:t>
      </w:r>
      <w:proofErr w:type="spellStart"/>
      <w:r w:rsidRPr="00230C36">
        <w:rPr>
          <w:i/>
          <w:iCs/>
          <w:lang w:val="en-US"/>
        </w:rPr>
        <w:t>Etničke</w:t>
      </w:r>
      <w:proofErr w:type="spellEnd"/>
      <w:r w:rsidRPr="00230C36">
        <w:rPr>
          <w:i/>
          <w:iCs/>
          <w:lang w:val="en-US"/>
        </w:rPr>
        <w:t xml:space="preserve"> Teme</w:t>
      </w:r>
      <w:r w:rsidRPr="00230C36">
        <w:rPr>
          <w:lang w:val="en-US"/>
        </w:rPr>
        <w:t>,</w:t>
      </w:r>
      <w:r w:rsidRPr="00230C36">
        <w:rPr>
          <w:i/>
          <w:iCs/>
          <w:lang w:val="en-US"/>
        </w:rPr>
        <w:t xml:space="preserve"> 23</w:t>
      </w:r>
      <w:r w:rsidRPr="00230C36">
        <w:rPr>
          <w:lang w:val="en-US"/>
        </w:rPr>
        <w:t>(3), 185-208.</w:t>
      </w:r>
    </w:p>
    <w:p w14:paraId="283BB764" w14:textId="0F89B97B" w:rsidR="0066498C" w:rsidRPr="0066498C" w:rsidRDefault="008E15F3" w:rsidP="0066498C">
      <w:pPr>
        <w:spacing w:after="240" w:line="360" w:lineRule="auto"/>
        <w:rPr>
          <w:b/>
        </w:rPr>
      </w:pPr>
      <w:r>
        <w:rPr>
          <w:b/>
        </w:rPr>
        <w:t>Elektronické</w:t>
      </w:r>
      <w:r w:rsidRPr="00D00F6B">
        <w:rPr>
          <w:b/>
        </w:rPr>
        <w:t xml:space="preserve"> zdroje:</w:t>
      </w:r>
    </w:p>
    <w:p w14:paraId="71202FAC"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rPr>
        <w:t>Aljazeera</w:t>
      </w:r>
      <w:proofErr w:type="spellEnd"/>
      <w:r w:rsidRPr="00A70C1C">
        <w:rPr>
          <w:rFonts w:ascii="Times New Roman" w:hAnsi="Times New Roman" w:cs="Times New Roman"/>
          <w:color w:val="000000" w:themeColor="text1"/>
        </w:rPr>
        <w:t xml:space="preserve">. (2020). </w:t>
      </w:r>
      <w:proofErr w:type="spellStart"/>
      <w:r w:rsidRPr="00A70C1C">
        <w:rPr>
          <w:rFonts w:ascii="Times New Roman" w:hAnsi="Times New Roman" w:cs="Times New Roman"/>
          <w:color w:val="000000" w:themeColor="text1"/>
        </w:rPr>
        <w:t>Glasovi</w:t>
      </w:r>
      <w:proofErr w:type="spellEnd"/>
      <w:r w:rsidRPr="00A70C1C">
        <w:rPr>
          <w:rFonts w:ascii="Times New Roman" w:hAnsi="Times New Roman" w:cs="Times New Roman"/>
          <w:color w:val="000000" w:themeColor="text1"/>
        </w:rPr>
        <w:t xml:space="preserve"> sa </w:t>
      </w:r>
      <w:proofErr w:type="spellStart"/>
      <w:r w:rsidRPr="00A70C1C">
        <w:rPr>
          <w:rFonts w:ascii="Times New Roman" w:hAnsi="Times New Roman" w:cs="Times New Roman"/>
          <w:color w:val="000000" w:themeColor="text1"/>
        </w:rPr>
        <w:t>izbora</w:t>
      </w:r>
      <w:proofErr w:type="spellEnd"/>
      <w:r w:rsidRPr="00A70C1C">
        <w:rPr>
          <w:rFonts w:ascii="Times New Roman" w:hAnsi="Times New Roman" w:cs="Times New Roman"/>
          <w:color w:val="000000" w:themeColor="text1"/>
        </w:rPr>
        <w:t xml:space="preserve"> u Mostaru se </w:t>
      </w:r>
      <w:proofErr w:type="spellStart"/>
      <w:r w:rsidRPr="00A70C1C">
        <w:rPr>
          <w:rFonts w:ascii="Times New Roman" w:hAnsi="Times New Roman" w:cs="Times New Roman"/>
          <w:color w:val="000000" w:themeColor="text1"/>
        </w:rPr>
        <w:t>još</w:t>
      </w:r>
      <w:proofErr w:type="spellEnd"/>
      <w:r w:rsidRPr="00A70C1C">
        <w:rPr>
          <w:rFonts w:ascii="Times New Roman" w:hAnsi="Times New Roman" w:cs="Times New Roman"/>
          <w:color w:val="000000" w:themeColor="text1"/>
        </w:rPr>
        <w:t xml:space="preserve"> broje [Online]. </w:t>
      </w:r>
      <w:r w:rsidRPr="00A70C1C">
        <w:rPr>
          <w:rFonts w:ascii="Times New Roman" w:hAnsi="Times New Roman" w:cs="Times New Roman"/>
          <w:color w:val="000000" w:themeColor="text1"/>
          <w:lang w:val="en-US"/>
        </w:rPr>
        <w:t>Retrieved April 20, 2024, from https://balkans.aljazeera.net/news/balkan/2020/12/23/glasovi-sa-izbora-u-mostaru-se-jos-broje</w:t>
      </w:r>
    </w:p>
    <w:p w14:paraId="7AD1BB7D"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Balkaninsight</w:t>
      </w:r>
      <w:proofErr w:type="spellEnd"/>
      <w:r w:rsidRPr="00A70C1C">
        <w:rPr>
          <w:rFonts w:ascii="Times New Roman" w:hAnsi="Times New Roman" w:cs="Times New Roman"/>
          <w:color w:val="000000" w:themeColor="text1"/>
          <w:lang w:val="en-US"/>
        </w:rPr>
        <w:t>. (2014). Bosnia Probes Flag-Burning During World Cup [Online]. Retrieved April 20, 2024, from https://balkaninsight.com/2014/06/20/bosnia-investigates-ethnic-and-religious-incidents/</w:t>
      </w:r>
    </w:p>
    <w:p w14:paraId="5B12B1CE"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t>Behram, M. (2020). Ethnic Parties Reassert Grip on Bosnia’s Mostar at Landmark Election [Online]. Retrieved April 20, 2024, from https://balkaninsight.com/2020/12/23/ethnic-parties-reassert-grip-on-bosnias-mostar-at-landmark-election/</w:t>
      </w:r>
    </w:p>
    <w:p w14:paraId="773C0E5D"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Bljesak</w:t>
      </w:r>
      <w:proofErr w:type="spellEnd"/>
      <w:r w:rsidRPr="00A70C1C">
        <w:rPr>
          <w:rFonts w:ascii="Times New Roman" w:hAnsi="Times New Roman" w:cs="Times New Roman"/>
          <w:color w:val="000000" w:themeColor="text1"/>
          <w:lang w:val="en-US"/>
        </w:rPr>
        <w:t xml:space="preserve">. (2020a). 'Neki </w:t>
      </w:r>
      <w:proofErr w:type="spellStart"/>
      <w:r w:rsidRPr="00A70C1C">
        <w:rPr>
          <w:rFonts w:ascii="Times New Roman" w:hAnsi="Times New Roman" w:cs="Times New Roman"/>
          <w:color w:val="000000" w:themeColor="text1"/>
          <w:lang w:val="en-US"/>
        </w:rPr>
        <w:t>novi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klinci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političke</w:t>
      </w:r>
      <w:proofErr w:type="spellEnd"/>
      <w:r w:rsidRPr="00A70C1C">
        <w:rPr>
          <w:rFonts w:ascii="Times New Roman" w:hAnsi="Times New Roman" w:cs="Times New Roman"/>
          <w:color w:val="000000" w:themeColor="text1"/>
          <w:lang w:val="en-US"/>
        </w:rPr>
        <w:t xml:space="preserve"> scene u </w:t>
      </w:r>
      <w:proofErr w:type="spellStart"/>
      <w:r w:rsidRPr="00A70C1C">
        <w:rPr>
          <w:rFonts w:ascii="Times New Roman" w:hAnsi="Times New Roman" w:cs="Times New Roman"/>
          <w:color w:val="000000" w:themeColor="text1"/>
          <w:lang w:val="en-US"/>
        </w:rPr>
        <w:t>Mostaru</w:t>
      </w:r>
      <w:proofErr w:type="spellEnd"/>
      <w:r w:rsidRPr="00A70C1C">
        <w:rPr>
          <w:rFonts w:ascii="Times New Roman" w:hAnsi="Times New Roman" w:cs="Times New Roman"/>
          <w:color w:val="000000" w:themeColor="text1"/>
          <w:lang w:val="en-US"/>
        </w:rPr>
        <w:t xml:space="preserve"> [Online]. Retrieved April 20, 2024, from https://bljesak.info/vijesti/politika/neki-novi-klinci-politicke-scene-u-mostaru/332920</w:t>
      </w:r>
    </w:p>
    <w:p w14:paraId="56000084"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de-DE"/>
        </w:rPr>
        <w:lastRenderedPageBreak/>
        <w:t>Bljesak</w:t>
      </w:r>
      <w:proofErr w:type="spellEnd"/>
      <w:r w:rsidRPr="00A70C1C">
        <w:rPr>
          <w:rFonts w:ascii="Times New Roman" w:hAnsi="Times New Roman" w:cs="Times New Roman"/>
          <w:color w:val="000000" w:themeColor="text1"/>
          <w:lang w:val="de-DE"/>
        </w:rPr>
        <w:t xml:space="preserve">. (2020b). Pravo na grad: Mostar </w:t>
      </w:r>
      <w:proofErr w:type="spellStart"/>
      <w:r w:rsidRPr="00A70C1C">
        <w:rPr>
          <w:rFonts w:ascii="Times New Roman" w:hAnsi="Times New Roman" w:cs="Times New Roman"/>
          <w:color w:val="000000" w:themeColor="text1"/>
          <w:lang w:val="de-DE"/>
        </w:rPr>
        <w:t>ima</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novca</w:t>
      </w:r>
      <w:proofErr w:type="spellEnd"/>
      <w:r w:rsidRPr="00A70C1C">
        <w:rPr>
          <w:rFonts w:ascii="Times New Roman" w:hAnsi="Times New Roman" w:cs="Times New Roman"/>
          <w:color w:val="000000" w:themeColor="text1"/>
          <w:lang w:val="de-DE"/>
        </w:rPr>
        <w:t xml:space="preserve"> da </w:t>
      </w:r>
      <w:proofErr w:type="spellStart"/>
      <w:r w:rsidRPr="00A70C1C">
        <w:rPr>
          <w:rFonts w:ascii="Times New Roman" w:hAnsi="Times New Roman" w:cs="Times New Roman"/>
          <w:color w:val="000000" w:themeColor="text1"/>
          <w:lang w:val="de-DE"/>
        </w:rPr>
        <w:t>postane</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najuređeniji</w:t>
      </w:r>
      <w:proofErr w:type="spellEnd"/>
      <w:r w:rsidRPr="00A70C1C">
        <w:rPr>
          <w:rFonts w:ascii="Times New Roman" w:hAnsi="Times New Roman" w:cs="Times New Roman"/>
          <w:color w:val="000000" w:themeColor="text1"/>
          <w:lang w:val="de-DE"/>
        </w:rPr>
        <w:t xml:space="preserve"> grad u </w:t>
      </w:r>
      <w:proofErr w:type="spellStart"/>
      <w:r w:rsidRPr="00A70C1C">
        <w:rPr>
          <w:rFonts w:ascii="Times New Roman" w:hAnsi="Times New Roman" w:cs="Times New Roman"/>
          <w:color w:val="000000" w:themeColor="text1"/>
          <w:lang w:val="de-DE"/>
        </w:rPr>
        <w:t>regiji</w:t>
      </w:r>
      <w:proofErr w:type="spellEnd"/>
      <w:r w:rsidRPr="00A70C1C">
        <w:rPr>
          <w:rFonts w:ascii="Times New Roman" w:hAnsi="Times New Roman" w:cs="Times New Roman"/>
          <w:color w:val="000000" w:themeColor="text1"/>
          <w:lang w:val="de-DE"/>
        </w:rPr>
        <w:t xml:space="preserve"> [Online]. </w:t>
      </w:r>
      <w:r w:rsidRPr="00A70C1C">
        <w:rPr>
          <w:rFonts w:ascii="Times New Roman" w:hAnsi="Times New Roman" w:cs="Times New Roman"/>
          <w:color w:val="000000" w:themeColor="text1"/>
          <w:lang w:val="en-US"/>
        </w:rPr>
        <w:t>Retrieved April 20, 2024, from https://bljesak.info/vijesti/politika/pravo-na-grad-mostar-ima-novca-da-postane-najuredeniji-grad-u-regiji/332024</w:t>
      </w:r>
    </w:p>
    <w:p w14:paraId="5920B62C"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Bljesak</w:t>
      </w:r>
      <w:proofErr w:type="spellEnd"/>
      <w:r w:rsidRPr="00A70C1C">
        <w:rPr>
          <w:rFonts w:ascii="Times New Roman" w:hAnsi="Times New Roman" w:cs="Times New Roman"/>
          <w:color w:val="000000" w:themeColor="text1"/>
          <w:lang w:val="en-US"/>
        </w:rPr>
        <w:t xml:space="preserve">. (2020c). Bago: </w:t>
      </w:r>
      <w:proofErr w:type="spellStart"/>
      <w:r w:rsidRPr="00A70C1C">
        <w:rPr>
          <w:rFonts w:ascii="Times New Roman" w:hAnsi="Times New Roman" w:cs="Times New Roman"/>
          <w:color w:val="000000" w:themeColor="text1"/>
          <w:lang w:val="en-US"/>
        </w:rPr>
        <w:t>Našu</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ruku</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dobit</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će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strana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koja</w:t>
      </w:r>
      <w:proofErr w:type="spellEnd"/>
      <w:r w:rsidRPr="00A70C1C">
        <w:rPr>
          <w:rFonts w:ascii="Times New Roman" w:hAnsi="Times New Roman" w:cs="Times New Roman"/>
          <w:color w:val="000000" w:themeColor="text1"/>
          <w:lang w:val="en-US"/>
        </w:rPr>
        <w:t xml:space="preserve"> se </w:t>
      </w:r>
      <w:proofErr w:type="spellStart"/>
      <w:r w:rsidRPr="00A70C1C">
        <w:rPr>
          <w:rFonts w:ascii="Times New Roman" w:hAnsi="Times New Roman" w:cs="Times New Roman"/>
          <w:color w:val="000000" w:themeColor="text1"/>
          <w:lang w:val="en-US"/>
        </w:rPr>
        <w:t>odrekne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starih</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politika</w:t>
      </w:r>
      <w:proofErr w:type="spellEnd"/>
      <w:r w:rsidRPr="00A70C1C">
        <w:rPr>
          <w:rFonts w:ascii="Times New Roman" w:hAnsi="Times New Roman" w:cs="Times New Roman"/>
          <w:color w:val="000000" w:themeColor="text1"/>
          <w:lang w:val="en-US"/>
        </w:rPr>
        <w:t xml:space="preserve"> [Online]. Retrieved April 20, 2024, from https://bljesak.info/vijesti/politika/bago-nasu-ruku-dobit-ce-strana-koja-se-odrekne-starih-politika/332404</w:t>
      </w:r>
    </w:p>
    <w:p w14:paraId="56F9973D"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Bljesak</w:t>
      </w:r>
      <w:proofErr w:type="spellEnd"/>
      <w:r w:rsidRPr="00A70C1C">
        <w:rPr>
          <w:rFonts w:ascii="Times New Roman" w:hAnsi="Times New Roman" w:cs="Times New Roman"/>
          <w:color w:val="000000" w:themeColor="text1"/>
          <w:lang w:val="en-US"/>
        </w:rPr>
        <w:t xml:space="preserve">. (2020d). </w:t>
      </w:r>
      <w:proofErr w:type="spellStart"/>
      <w:r w:rsidRPr="00A70C1C">
        <w:rPr>
          <w:rFonts w:ascii="Times New Roman" w:hAnsi="Times New Roman" w:cs="Times New Roman"/>
          <w:color w:val="000000" w:themeColor="text1"/>
          <w:lang w:val="en-US"/>
        </w:rPr>
        <w:t>Hrvati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moraju</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kazniti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HDZ</w:t>
      </w:r>
      <w:proofErr w:type="spellEnd"/>
      <w:r w:rsidRPr="00A70C1C">
        <w:rPr>
          <w:rFonts w:ascii="Times New Roman" w:hAnsi="Times New Roman" w:cs="Times New Roman"/>
          <w:color w:val="000000" w:themeColor="text1"/>
          <w:lang w:val="en-US"/>
        </w:rPr>
        <w:t xml:space="preserve"> [Online]. Retrieved April 20, 2024, from https://bljesak.info/vijesti/politika/hrvati-moraju-kazniti-hdz/326943</w:t>
      </w:r>
    </w:p>
    <w:p w14:paraId="402BF685"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de-DE"/>
        </w:rPr>
        <w:t>Bljesak</w:t>
      </w:r>
      <w:proofErr w:type="spellEnd"/>
      <w:r w:rsidRPr="00A70C1C">
        <w:rPr>
          <w:rFonts w:ascii="Times New Roman" w:hAnsi="Times New Roman" w:cs="Times New Roman"/>
          <w:color w:val="000000" w:themeColor="text1"/>
          <w:lang w:val="de-DE"/>
        </w:rPr>
        <w:t xml:space="preserve">. (2020e). Glas </w:t>
      </w:r>
      <w:proofErr w:type="spellStart"/>
      <w:r w:rsidRPr="00A70C1C">
        <w:rPr>
          <w:rFonts w:ascii="Times New Roman" w:hAnsi="Times New Roman" w:cs="Times New Roman"/>
          <w:color w:val="000000" w:themeColor="text1"/>
          <w:lang w:val="de-DE"/>
        </w:rPr>
        <w:t>za</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koaliciju</w:t>
      </w:r>
      <w:proofErr w:type="spellEnd"/>
      <w:r w:rsidRPr="00A70C1C">
        <w:rPr>
          <w:rFonts w:ascii="Times New Roman" w:hAnsi="Times New Roman" w:cs="Times New Roman"/>
          <w:color w:val="000000" w:themeColor="text1"/>
          <w:lang w:val="de-DE"/>
        </w:rPr>
        <w:t xml:space="preserve"> Mostar </w:t>
      </w:r>
      <w:proofErr w:type="spellStart"/>
      <w:r w:rsidRPr="00A70C1C">
        <w:rPr>
          <w:rFonts w:ascii="Times New Roman" w:hAnsi="Times New Roman" w:cs="Times New Roman"/>
          <w:color w:val="000000" w:themeColor="text1"/>
          <w:lang w:val="de-DE"/>
        </w:rPr>
        <w:t>moj</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dom</w:t>
      </w:r>
      <w:proofErr w:type="spellEnd"/>
      <w:r w:rsidRPr="00A70C1C">
        <w:rPr>
          <w:rFonts w:ascii="Times New Roman" w:hAnsi="Times New Roman" w:cs="Times New Roman"/>
          <w:color w:val="000000" w:themeColor="text1"/>
          <w:lang w:val="de-DE"/>
        </w:rPr>
        <w:t xml:space="preserve"> je </w:t>
      </w:r>
      <w:proofErr w:type="spellStart"/>
      <w:r w:rsidRPr="00A70C1C">
        <w:rPr>
          <w:rFonts w:ascii="Times New Roman" w:hAnsi="Times New Roman" w:cs="Times New Roman"/>
          <w:color w:val="000000" w:themeColor="text1"/>
          <w:lang w:val="de-DE"/>
        </w:rPr>
        <w:t>glas</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za</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Europski</w:t>
      </w:r>
      <w:proofErr w:type="spellEnd"/>
      <w:r w:rsidRPr="00A70C1C">
        <w:rPr>
          <w:rFonts w:ascii="Times New Roman" w:hAnsi="Times New Roman" w:cs="Times New Roman"/>
          <w:color w:val="000000" w:themeColor="text1"/>
          <w:lang w:val="de-DE"/>
        </w:rPr>
        <w:t xml:space="preserve"> Mostar [Online]. </w:t>
      </w:r>
      <w:r w:rsidRPr="00A70C1C">
        <w:rPr>
          <w:rFonts w:ascii="Times New Roman" w:hAnsi="Times New Roman" w:cs="Times New Roman"/>
          <w:color w:val="000000" w:themeColor="text1"/>
          <w:lang w:val="en-US"/>
        </w:rPr>
        <w:t>Retrieved April 20, 2024, from https://bljesak.info/vijesti/politika/glas-za-koaliciju-mostar-moj-dom-je-glas-za-europski-mostar/332441</w:t>
      </w:r>
    </w:p>
    <w:p w14:paraId="719D33B7" w14:textId="77777777" w:rsidR="00A70C1C" w:rsidRPr="00A70C1C" w:rsidRDefault="00A70C1C" w:rsidP="0066498C">
      <w:pPr>
        <w:pStyle w:val="BNTEXTPRCE"/>
        <w:numPr>
          <w:ilvl w:val="0"/>
          <w:numId w:val="26"/>
        </w:numPr>
        <w:rPr>
          <w:lang w:val="en-US"/>
        </w:rPr>
      </w:pPr>
      <w:r w:rsidRPr="00A70C1C">
        <w:rPr>
          <w:lang w:val="en-US"/>
        </w:rPr>
        <w:t>Bosna a Hercegovina. Constitution of Bosnia and Herzegovina, Official Gazette of Bosnia and Herzegovina (1995). Retrieved from https://www.ohr.int/ohr-dept/legal/laws-of-bih/pdf/001%20-%20Constitutions/BH/BH%20CONSTITUTION%20.pdf</w:t>
      </w:r>
    </w:p>
    <w:p w14:paraId="36D5E6CC"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t xml:space="preserve">Bosna a Hercegovina. Law on amendments to the election law of Bosnia and Herzegovina, Official </w:t>
      </w:r>
      <w:proofErr w:type="spellStart"/>
      <w:r w:rsidRPr="00A70C1C">
        <w:rPr>
          <w:rFonts w:ascii="Times New Roman" w:hAnsi="Times New Roman" w:cs="Times New Roman"/>
          <w:color w:val="000000" w:themeColor="text1"/>
          <w:lang w:val="en-US"/>
        </w:rPr>
        <w:t>Gazzete</w:t>
      </w:r>
      <w:proofErr w:type="spellEnd"/>
      <w:r w:rsidRPr="00A70C1C">
        <w:rPr>
          <w:rFonts w:ascii="Times New Roman" w:hAnsi="Times New Roman" w:cs="Times New Roman"/>
          <w:color w:val="000000" w:themeColor="text1"/>
          <w:lang w:val="en-US"/>
        </w:rPr>
        <w:t xml:space="preserve"> of Bosnia and Herzegovina (2020). Retrieved from https://www.ohr.int/ohr-dept/legal/laws-of-bih/pdf/New2021/BH_41-20.pdf</w:t>
      </w:r>
    </w:p>
    <w:p w14:paraId="4703E891"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Centralna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izborna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komisija</w:t>
      </w:r>
      <w:proofErr w:type="spellEnd"/>
      <w:r w:rsidRPr="00A70C1C">
        <w:rPr>
          <w:rFonts w:ascii="Times New Roman" w:hAnsi="Times New Roman" w:cs="Times New Roman"/>
          <w:color w:val="000000" w:themeColor="text1"/>
          <w:lang w:val="en-US"/>
        </w:rPr>
        <w:t xml:space="preserve"> BiH. (2020). </w:t>
      </w:r>
      <w:proofErr w:type="spellStart"/>
      <w:r w:rsidRPr="00A70C1C">
        <w:rPr>
          <w:rFonts w:ascii="Times New Roman" w:hAnsi="Times New Roman" w:cs="Times New Roman"/>
          <w:color w:val="000000" w:themeColor="text1"/>
          <w:lang w:val="en-US"/>
        </w:rPr>
        <w:t>Lokalni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izbori</w:t>
      </w:r>
      <w:proofErr w:type="spellEnd"/>
      <w:r w:rsidRPr="00A70C1C">
        <w:rPr>
          <w:rFonts w:ascii="Times New Roman" w:hAnsi="Times New Roman" w:cs="Times New Roman"/>
          <w:color w:val="000000" w:themeColor="text1"/>
          <w:lang w:val="en-US"/>
        </w:rPr>
        <w:t xml:space="preserve"> 2020 u </w:t>
      </w:r>
      <w:proofErr w:type="spellStart"/>
      <w:r w:rsidRPr="00A70C1C">
        <w:rPr>
          <w:rFonts w:ascii="Times New Roman" w:hAnsi="Times New Roman" w:cs="Times New Roman"/>
          <w:color w:val="000000" w:themeColor="text1"/>
          <w:lang w:val="en-US"/>
        </w:rPr>
        <w:t>Gradu</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Mostaru-osnovne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informacije</w:t>
      </w:r>
      <w:proofErr w:type="spellEnd"/>
      <w:r w:rsidRPr="00A70C1C">
        <w:rPr>
          <w:rFonts w:ascii="Times New Roman" w:hAnsi="Times New Roman" w:cs="Times New Roman"/>
          <w:color w:val="000000" w:themeColor="text1"/>
          <w:lang w:val="en-US"/>
        </w:rPr>
        <w:t xml:space="preserve"> [Online]. Retrieved April 20, 2024, from https://www.izbori.ba/?Lang=3&amp;CategoryID=64&amp;Id=3485</w:t>
      </w:r>
    </w:p>
    <w:p w14:paraId="7BFDCEF3"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Centralna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izborna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komisija</w:t>
      </w:r>
      <w:proofErr w:type="spellEnd"/>
      <w:r w:rsidRPr="00A70C1C">
        <w:rPr>
          <w:rFonts w:ascii="Times New Roman" w:hAnsi="Times New Roman" w:cs="Times New Roman"/>
          <w:color w:val="000000" w:themeColor="text1"/>
          <w:lang w:val="en-US"/>
        </w:rPr>
        <w:t xml:space="preserve"> BiH. (2021a). </w:t>
      </w:r>
      <w:proofErr w:type="spellStart"/>
      <w:r w:rsidRPr="00A70C1C">
        <w:rPr>
          <w:rFonts w:ascii="Times New Roman" w:hAnsi="Times New Roman" w:cs="Times New Roman"/>
          <w:color w:val="000000" w:themeColor="text1"/>
          <w:lang w:val="de-DE"/>
        </w:rPr>
        <w:t>Lokalni</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izbori</w:t>
      </w:r>
      <w:proofErr w:type="spellEnd"/>
      <w:r w:rsidRPr="00A70C1C">
        <w:rPr>
          <w:rFonts w:ascii="Times New Roman" w:hAnsi="Times New Roman" w:cs="Times New Roman"/>
          <w:color w:val="000000" w:themeColor="text1"/>
          <w:lang w:val="de-DE"/>
        </w:rPr>
        <w:t xml:space="preserve"> 2020. </w:t>
      </w:r>
      <w:proofErr w:type="spellStart"/>
      <w:r w:rsidRPr="00A70C1C">
        <w:rPr>
          <w:rFonts w:ascii="Times New Roman" w:hAnsi="Times New Roman" w:cs="Times New Roman"/>
          <w:color w:val="000000" w:themeColor="text1"/>
          <w:lang w:val="de-DE"/>
        </w:rPr>
        <w:t>godine</w:t>
      </w:r>
      <w:proofErr w:type="spellEnd"/>
      <w:r w:rsidRPr="00A70C1C">
        <w:rPr>
          <w:rFonts w:ascii="Times New Roman" w:hAnsi="Times New Roman" w:cs="Times New Roman"/>
          <w:color w:val="000000" w:themeColor="text1"/>
          <w:lang w:val="de-DE"/>
        </w:rPr>
        <w:t xml:space="preserve"> u </w:t>
      </w:r>
      <w:proofErr w:type="spellStart"/>
      <w:r w:rsidRPr="00A70C1C">
        <w:rPr>
          <w:rFonts w:ascii="Times New Roman" w:hAnsi="Times New Roman" w:cs="Times New Roman"/>
          <w:color w:val="000000" w:themeColor="text1"/>
          <w:lang w:val="de-DE"/>
        </w:rPr>
        <w:t>Gradu</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Mostaru</w:t>
      </w:r>
      <w:proofErr w:type="spellEnd"/>
      <w:r w:rsidRPr="00A70C1C">
        <w:rPr>
          <w:rFonts w:ascii="Times New Roman" w:hAnsi="Times New Roman" w:cs="Times New Roman"/>
          <w:color w:val="000000" w:themeColor="text1"/>
          <w:lang w:val="de-DE"/>
        </w:rPr>
        <w:t xml:space="preserve"> - </w:t>
      </w:r>
      <w:proofErr w:type="spellStart"/>
      <w:r w:rsidRPr="00A70C1C">
        <w:rPr>
          <w:rFonts w:ascii="Times New Roman" w:hAnsi="Times New Roman" w:cs="Times New Roman"/>
          <w:color w:val="000000" w:themeColor="text1"/>
          <w:lang w:val="de-DE"/>
        </w:rPr>
        <w:t>Potvrđeni</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rezultati</w:t>
      </w:r>
      <w:proofErr w:type="spellEnd"/>
      <w:r w:rsidRPr="00A70C1C">
        <w:rPr>
          <w:rFonts w:ascii="Times New Roman" w:hAnsi="Times New Roman" w:cs="Times New Roman"/>
          <w:color w:val="000000" w:themeColor="text1"/>
          <w:lang w:val="de-DE"/>
        </w:rPr>
        <w:t xml:space="preserve"> [Online]. </w:t>
      </w:r>
      <w:r w:rsidRPr="00A70C1C">
        <w:rPr>
          <w:rFonts w:ascii="Times New Roman" w:hAnsi="Times New Roman" w:cs="Times New Roman"/>
          <w:color w:val="000000" w:themeColor="text1"/>
          <w:lang w:val="en-US"/>
        </w:rPr>
        <w:t>Retrieved April 20, 2024, from https://www.izbori.ba/Rezultati_izbora/?resId=28&amp;langId=4#/9/null/0/0</w:t>
      </w:r>
    </w:p>
    <w:p w14:paraId="52F93D08"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de-DE"/>
        </w:rPr>
        <w:t>Centralna</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izborna</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komisija</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BiH</w:t>
      </w:r>
      <w:proofErr w:type="spellEnd"/>
      <w:r w:rsidRPr="00A70C1C">
        <w:rPr>
          <w:rFonts w:ascii="Times New Roman" w:hAnsi="Times New Roman" w:cs="Times New Roman"/>
          <w:color w:val="000000" w:themeColor="text1"/>
          <w:lang w:val="de-DE"/>
        </w:rPr>
        <w:t xml:space="preserve">. (2021b). </w:t>
      </w:r>
      <w:proofErr w:type="spellStart"/>
      <w:r w:rsidRPr="00A70C1C">
        <w:rPr>
          <w:rFonts w:ascii="Times New Roman" w:hAnsi="Times New Roman" w:cs="Times New Roman"/>
          <w:color w:val="000000" w:themeColor="text1"/>
          <w:lang w:val="de-DE"/>
        </w:rPr>
        <w:t>Utvrđeni</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rezultati</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Lokalnih</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izbora</w:t>
      </w:r>
      <w:proofErr w:type="spellEnd"/>
      <w:r w:rsidRPr="00A70C1C">
        <w:rPr>
          <w:rFonts w:ascii="Times New Roman" w:hAnsi="Times New Roman" w:cs="Times New Roman"/>
          <w:color w:val="000000" w:themeColor="text1"/>
          <w:lang w:val="de-DE"/>
        </w:rPr>
        <w:t xml:space="preserve"> 2020. </w:t>
      </w:r>
      <w:proofErr w:type="spellStart"/>
      <w:r w:rsidRPr="00A70C1C">
        <w:rPr>
          <w:rFonts w:ascii="Times New Roman" w:hAnsi="Times New Roman" w:cs="Times New Roman"/>
          <w:color w:val="000000" w:themeColor="text1"/>
          <w:lang w:val="de-DE"/>
        </w:rPr>
        <w:t>godine</w:t>
      </w:r>
      <w:proofErr w:type="spellEnd"/>
      <w:r w:rsidRPr="00A70C1C">
        <w:rPr>
          <w:rFonts w:ascii="Times New Roman" w:hAnsi="Times New Roman" w:cs="Times New Roman"/>
          <w:color w:val="000000" w:themeColor="text1"/>
          <w:lang w:val="de-DE"/>
        </w:rPr>
        <w:t xml:space="preserve"> u </w:t>
      </w:r>
      <w:proofErr w:type="spellStart"/>
      <w:r w:rsidRPr="00A70C1C">
        <w:rPr>
          <w:rFonts w:ascii="Times New Roman" w:hAnsi="Times New Roman" w:cs="Times New Roman"/>
          <w:color w:val="000000" w:themeColor="text1"/>
          <w:lang w:val="de-DE"/>
        </w:rPr>
        <w:t>Gradu</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Mostaru</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od</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sutra</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podnošenje</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zahtjeva</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za</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ponovno</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brojanje</w:t>
      </w:r>
      <w:proofErr w:type="spellEnd"/>
      <w:r w:rsidRPr="00A70C1C">
        <w:rPr>
          <w:rFonts w:ascii="Times New Roman" w:hAnsi="Times New Roman" w:cs="Times New Roman"/>
          <w:color w:val="000000" w:themeColor="text1"/>
          <w:lang w:val="de-DE"/>
        </w:rPr>
        <w:t xml:space="preserve"> [Online]. </w:t>
      </w:r>
      <w:r w:rsidRPr="00A70C1C">
        <w:rPr>
          <w:rFonts w:ascii="Times New Roman" w:hAnsi="Times New Roman" w:cs="Times New Roman"/>
          <w:color w:val="000000" w:themeColor="text1"/>
          <w:lang w:val="en-US"/>
        </w:rPr>
        <w:t>Retrieved April 20, 2024, from https://www.izbori.ba/?Lang=3&amp;CategoryID=64&amp;Id=3515</w:t>
      </w:r>
    </w:p>
    <w:p w14:paraId="3EA74661"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de-DE"/>
        </w:rPr>
        <w:t>Centralna</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izborna</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komisija</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BiH</w:t>
      </w:r>
      <w:proofErr w:type="spellEnd"/>
      <w:r w:rsidRPr="00A70C1C">
        <w:rPr>
          <w:rFonts w:ascii="Times New Roman" w:hAnsi="Times New Roman" w:cs="Times New Roman"/>
          <w:color w:val="000000" w:themeColor="text1"/>
          <w:lang w:val="de-DE"/>
        </w:rPr>
        <w:t xml:space="preserve">. (2021c). </w:t>
      </w:r>
      <w:proofErr w:type="spellStart"/>
      <w:r w:rsidRPr="00A70C1C">
        <w:rPr>
          <w:rFonts w:ascii="Times New Roman" w:hAnsi="Times New Roman" w:cs="Times New Roman"/>
          <w:color w:val="000000" w:themeColor="text1"/>
          <w:lang w:val="de-DE"/>
        </w:rPr>
        <w:t>Potvrđeni</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rezultati</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Lokalnih</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izbora</w:t>
      </w:r>
      <w:proofErr w:type="spellEnd"/>
      <w:r w:rsidRPr="00A70C1C">
        <w:rPr>
          <w:rFonts w:ascii="Times New Roman" w:hAnsi="Times New Roman" w:cs="Times New Roman"/>
          <w:color w:val="000000" w:themeColor="text1"/>
          <w:lang w:val="de-DE"/>
        </w:rPr>
        <w:t xml:space="preserve"> 2020. </w:t>
      </w:r>
      <w:proofErr w:type="spellStart"/>
      <w:r w:rsidRPr="00A70C1C">
        <w:rPr>
          <w:rFonts w:ascii="Times New Roman" w:hAnsi="Times New Roman" w:cs="Times New Roman"/>
          <w:color w:val="000000" w:themeColor="text1"/>
          <w:lang w:val="de-DE"/>
        </w:rPr>
        <w:t>godine</w:t>
      </w:r>
      <w:proofErr w:type="spellEnd"/>
      <w:r w:rsidRPr="00A70C1C">
        <w:rPr>
          <w:rFonts w:ascii="Times New Roman" w:hAnsi="Times New Roman" w:cs="Times New Roman"/>
          <w:color w:val="000000" w:themeColor="text1"/>
          <w:lang w:val="de-DE"/>
        </w:rPr>
        <w:t xml:space="preserve"> u </w:t>
      </w:r>
      <w:proofErr w:type="spellStart"/>
      <w:r w:rsidRPr="00A70C1C">
        <w:rPr>
          <w:rFonts w:ascii="Times New Roman" w:hAnsi="Times New Roman" w:cs="Times New Roman"/>
          <w:color w:val="000000" w:themeColor="text1"/>
          <w:lang w:val="de-DE"/>
        </w:rPr>
        <w:t>Gradu</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Mostaru</w:t>
      </w:r>
      <w:proofErr w:type="spellEnd"/>
      <w:r w:rsidRPr="00A70C1C">
        <w:rPr>
          <w:rFonts w:ascii="Times New Roman" w:hAnsi="Times New Roman" w:cs="Times New Roman"/>
          <w:color w:val="000000" w:themeColor="text1"/>
          <w:lang w:val="de-DE"/>
        </w:rPr>
        <w:t xml:space="preserve"> [Online]. </w:t>
      </w:r>
      <w:r w:rsidRPr="00A70C1C">
        <w:rPr>
          <w:rFonts w:ascii="Times New Roman" w:hAnsi="Times New Roman" w:cs="Times New Roman"/>
          <w:color w:val="000000" w:themeColor="text1"/>
          <w:lang w:val="en-US"/>
        </w:rPr>
        <w:t>Retrieved April 20, 2024, from https://www.izbori.ba/?Lang=3&amp;CategoryID=64&amp;Id=3540</w:t>
      </w:r>
    </w:p>
    <w:p w14:paraId="3243D559" w14:textId="77777777" w:rsidR="00A70C1C" w:rsidRPr="00A70C1C" w:rsidRDefault="00A70C1C" w:rsidP="0066498C">
      <w:pPr>
        <w:pStyle w:val="BNTEXTPRCE"/>
        <w:numPr>
          <w:ilvl w:val="0"/>
          <w:numId w:val="26"/>
        </w:numPr>
        <w:rPr>
          <w:lang w:val="en-US"/>
        </w:rPr>
      </w:pPr>
      <w:r w:rsidRPr="00A70C1C">
        <w:rPr>
          <w:lang w:val="en-US"/>
        </w:rPr>
        <w:lastRenderedPageBreak/>
        <w:t>Commission for Reforming the City of Mostar. (2003).</w:t>
      </w:r>
      <w:r w:rsidRPr="00A70C1C">
        <w:rPr>
          <w:i/>
          <w:iCs/>
          <w:lang w:val="en-US"/>
        </w:rPr>
        <w:t xml:space="preserve"> Commission for Reforming the City of Mostar: Recommendations of the Commission Report of the Chairman</w:t>
      </w:r>
      <w:r w:rsidRPr="00A70C1C">
        <w:rPr>
          <w:lang w:val="en-US"/>
        </w:rPr>
        <w:t xml:space="preserve"> (1st ed.). Retrieved from https://www.ohr.int/archive/report-mostar/pdf/Reforming%20Mostar-Report%20(EN).pdf</w:t>
      </w:r>
    </w:p>
    <w:p w14:paraId="6F5C9690"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t>Crisis group. (2009). Bosnia: A Test of Political Maturity in Mostar [Online]. Retrieved April 20, 2024, from https://www.crisisgroup.org/europe-central-asia/balkans/bosnia-and-herzegovina/bosnia-test-political-maturity-mostar</w:t>
      </w:r>
    </w:p>
    <w:p w14:paraId="4E090D58" w14:textId="77777777" w:rsidR="00A70C1C" w:rsidRPr="00A70C1C" w:rsidRDefault="00A70C1C" w:rsidP="00EB3133">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ČTK</w:t>
      </w:r>
      <w:proofErr w:type="spellEnd"/>
      <w:r w:rsidRPr="00A70C1C">
        <w:rPr>
          <w:rFonts w:ascii="Times New Roman" w:hAnsi="Times New Roman" w:cs="Times New Roman"/>
          <w:color w:val="000000" w:themeColor="text1"/>
          <w:lang w:val="en-US"/>
        </w:rPr>
        <w:t xml:space="preserve">. (2024). Summit EU </w:t>
      </w:r>
      <w:proofErr w:type="spellStart"/>
      <w:r w:rsidRPr="00A70C1C">
        <w:rPr>
          <w:rFonts w:ascii="Times New Roman" w:hAnsi="Times New Roman" w:cs="Times New Roman"/>
          <w:color w:val="000000" w:themeColor="text1"/>
          <w:lang w:val="en-US"/>
        </w:rPr>
        <w:t>rozhodl</w:t>
      </w:r>
      <w:proofErr w:type="spellEnd"/>
      <w:r w:rsidRPr="00A70C1C">
        <w:rPr>
          <w:rFonts w:ascii="Times New Roman" w:hAnsi="Times New Roman" w:cs="Times New Roman"/>
          <w:color w:val="000000" w:themeColor="text1"/>
          <w:lang w:val="en-US"/>
        </w:rPr>
        <w:t xml:space="preserve"> o </w:t>
      </w:r>
      <w:proofErr w:type="spellStart"/>
      <w:r w:rsidRPr="00A70C1C">
        <w:rPr>
          <w:rFonts w:ascii="Times New Roman" w:hAnsi="Times New Roman" w:cs="Times New Roman"/>
          <w:color w:val="000000" w:themeColor="text1"/>
          <w:lang w:val="en-US"/>
        </w:rPr>
        <w:t>zahájení</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přístupových</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rozhovorů</w:t>
      </w:r>
      <w:proofErr w:type="spellEnd"/>
      <w:r w:rsidRPr="00A70C1C">
        <w:rPr>
          <w:rFonts w:ascii="Times New Roman" w:hAnsi="Times New Roman" w:cs="Times New Roman"/>
          <w:color w:val="000000" w:themeColor="text1"/>
          <w:lang w:val="en-US"/>
        </w:rPr>
        <w:t xml:space="preserve"> s </w:t>
      </w:r>
      <w:proofErr w:type="spellStart"/>
      <w:r w:rsidRPr="00A70C1C">
        <w:rPr>
          <w:rFonts w:ascii="Times New Roman" w:hAnsi="Times New Roman" w:cs="Times New Roman"/>
          <w:color w:val="000000" w:themeColor="text1"/>
          <w:lang w:val="en-US"/>
        </w:rPr>
        <w:t>Bosnou</w:t>
      </w:r>
      <w:proofErr w:type="spellEnd"/>
      <w:r w:rsidRPr="00A70C1C">
        <w:rPr>
          <w:rFonts w:ascii="Times New Roman" w:hAnsi="Times New Roman" w:cs="Times New Roman"/>
          <w:color w:val="000000" w:themeColor="text1"/>
          <w:lang w:val="en-US"/>
        </w:rPr>
        <w:t xml:space="preserve"> a </w:t>
      </w:r>
      <w:proofErr w:type="spellStart"/>
      <w:r w:rsidRPr="00A70C1C">
        <w:rPr>
          <w:rFonts w:ascii="Times New Roman" w:hAnsi="Times New Roman" w:cs="Times New Roman"/>
          <w:color w:val="000000" w:themeColor="text1"/>
          <w:lang w:val="en-US"/>
        </w:rPr>
        <w:t>Hercegovinou</w:t>
      </w:r>
      <w:proofErr w:type="spellEnd"/>
      <w:r w:rsidRPr="00A70C1C">
        <w:rPr>
          <w:rFonts w:ascii="Times New Roman" w:hAnsi="Times New Roman" w:cs="Times New Roman"/>
          <w:color w:val="000000" w:themeColor="text1"/>
          <w:lang w:val="en-US"/>
        </w:rPr>
        <w:t xml:space="preserve"> [Online]. Retrieved April 23, 2024, from https://www.ceskenoviny.cz/zpravy/2496162</w:t>
      </w:r>
    </w:p>
    <w:p w14:paraId="4C51CCB3"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Dervisbegovic</w:t>
      </w:r>
      <w:proofErr w:type="spellEnd"/>
      <w:r w:rsidRPr="00A70C1C">
        <w:rPr>
          <w:rFonts w:ascii="Times New Roman" w:hAnsi="Times New Roman" w:cs="Times New Roman"/>
          <w:color w:val="000000" w:themeColor="text1"/>
          <w:lang w:val="en-US"/>
        </w:rPr>
        <w:t>, N. (2020). Bosnia Parties Strike Landmark Deal on Governing Mostar [Online]. Retrieved April 20, 2024, from https://balkaninsight.com/2020/06/17/bosnia-parties-strike-landmark-deal-on-governing-mostar/</w:t>
      </w:r>
    </w:p>
    <w:p w14:paraId="7926BFCC"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t xml:space="preserve">Dnevni </w:t>
      </w:r>
      <w:proofErr w:type="spellStart"/>
      <w:r w:rsidRPr="00A70C1C">
        <w:rPr>
          <w:rFonts w:ascii="Times New Roman" w:hAnsi="Times New Roman" w:cs="Times New Roman"/>
          <w:color w:val="000000" w:themeColor="text1"/>
          <w:lang w:val="en-US"/>
        </w:rPr>
        <w:t>avaz</w:t>
      </w:r>
      <w:proofErr w:type="spellEnd"/>
      <w:r w:rsidRPr="00A70C1C">
        <w:rPr>
          <w:rFonts w:ascii="Times New Roman" w:hAnsi="Times New Roman" w:cs="Times New Roman"/>
          <w:color w:val="000000" w:themeColor="text1"/>
          <w:lang w:val="en-US"/>
        </w:rPr>
        <w:t>. (2022). Nermin Nikšić u </w:t>
      </w:r>
      <w:proofErr w:type="spellStart"/>
      <w:r w:rsidRPr="00A70C1C">
        <w:rPr>
          <w:rFonts w:ascii="Times New Roman" w:hAnsi="Times New Roman" w:cs="Times New Roman"/>
          <w:color w:val="000000" w:themeColor="text1"/>
          <w:lang w:val="en-US"/>
        </w:rPr>
        <w:t>najdražem</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dresu</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stigao</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na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Grbavicu</w:t>
      </w:r>
      <w:proofErr w:type="spellEnd"/>
      <w:r w:rsidRPr="00A70C1C">
        <w:rPr>
          <w:rFonts w:ascii="Times New Roman" w:hAnsi="Times New Roman" w:cs="Times New Roman"/>
          <w:color w:val="000000" w:themeColor="text1"/>
          <w:lang w:val="en-US"/>
        </w:rPr>
        <w:t xml:space="preserve"> [Online]. Retrieved April 20, 2024, from https://avaz.ba/nogomet/759710/nermin-niksic-u-najdrazem-dresu-stigao-na-grbavicu</w:t>
      </w:r>
    </w:p>
    <w:p w14:paraId="5E98EDF8" w14:textId="77777777" w:rsidR="00A70C1C" w:rsidRPr="00A70C1C" w:rsidRDefault="00A70C1C" w:rsidP="0066498C">
      <w:pPr>
        <w:pStyle w:val="BNTEXTPRCE"/>
        <w:numPr>
          <w:ilvl w:val="0"/>
          <w:numId w:val="26"/>
        </w:numPr>
        <w:rPr>
          <w:lang w:val="en-US"/>
        </w:rPr>
      </w:pPr>
      <w:r w:rsidRPr="00A70C1C">
        <w:rPr>
          <w:lang w:val="en-US"/>
        </w:rPr>
        <w:t>Domin, T. (2001). History of Bosnia and Herzegovina from the origins to 1992 [Online]. Retrieved April 19, 2024, from https://www.nato.int/SFOR/indexinf/bihistory.htm</w:t>
      </w:r>
    </w:p>
    <w:p w14:paraId="2BEE1C7C"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rPr>
      </w:pPr>
      <w:proofErr w:type="spellStart"/>
      <w:r w:rsidRPr="00A70C1C">
        <w:rPr>
          <w:rFonts w:ascii="Times New Roman" w:hAnsi="Times New Roman" w:cs="Times New Roman"/>
          <w:color w:val="000000" w:themeColor="text1"/>
        </w:rPr>
        <w:t>ESLP</w:t>
      </w:r>
      <w:proofErr w:type="spellEnd"/>
      <w:r w:rsidRPr="00A70C1C">
        <w:rPr>
          <w:rFonts w:ascii="Times New Roman" w:hAnsi="Times New Roman" w:cs="Times New Roman"/>
          <w:color w:val="000000" w:themeColor="text1"/>
        </w:rPr>
        <w:t xml:space="preserve">. (2019) Rozsudek ze dne 29. října 2019, </w:t>
      </w:r>
      <w:proofErr w:type="spellStart"/>
      <w:r w:rsidRPr="00A70C1C">
        <w:rPr>
          <w:rFonts w:ascii="Times New Roman" w:hAnsi="Times New Roman" w:cs="Times New Roman"/>
          <w:color w:val="000000" w:themeColor="text1"/>
        </w:rPr>
        <w:t>Baralija</w:t>
      </w:r>
      <w:proofErr w:type="spellEnd"/>
      <w:r w:rsidRPr="00A70C1C">
        <w:rPr>
          <w:rFonts w:ascii="Times New Roman" w:hAnsi="Times New Roman" w:cs="Times New Roman"/>
          <w:color w:val="000000" w:themeColor="text1"/>
        </w:rPr>
        <w:t xml:space="preserve"> proti Bosně a Hercegovině, č. 30100/18. </w:t>
      </w:r>
      <w:proofErr w:type="spellStart"/>
      <w:r w:rsidRPr="00A70C1C">
        <w:rPr>
          <w:rFonts w:ascii="Times New Roman" w:hAnsi="Times New Roman" w:cs="Times New Roman"/>
          <w:color w:val="000000" w:themeColor="text1"/>
        </w:rPr>
        <w:t>Retrieved</w:t>
      </w:r>
      <w:proofErr w:type="spellEnd"/>
      <w:r w:rsidRPr="00A70C1C">
        <w:rPr>
          <w:rFonts w:ascii="Times New Roman" w:hAnsi="Times New Roman" w:cs="Times New Roman"/>
          <w:color w:val="000000" w:themeColor="text1"/>
        </w:rPr>
        <w:t xml:space="preserve"> </w:t>
      </w:r>
      <w:proofErr w:type="spellStart"/>
      <w:r w:rsidRPr="00A70C1C">
        <w:rPr>
          <w:rFonts w:ascii="Times New Roman" w:hAnsi="Times New Roman" w:cs="Times New Roman"/>
          <w:color w:val="000000" w:themeColor="text1"/>
        </w:rPr>
        <w:t>April</w:t>
      </w:r>
      <w:proofErr w:type="spellEnd"/>
      <w:r w:rsidRPr="00A70C1C">
        <w:rPr>
          <w:rFonts w:ascii="Times New Roman" w:hAnsi="Times New Roman" w:cs="Times New Roman"/>
          <w:color w:val="000000" w:themeColor="text1"/>
        </w:rPr>
        <w:t xml:space="preserve"> 20, 2024, </w:t>
      </w:r>
      <w:proofErr w:type="spellStart"/>
      <w:r w:rsidRPr="00A70C1C">
        <w:rPr>
          <w:rFonts w:ascii="Times New Roman" w:hAnsi="Times New Roman" w:cs="Times New Roman"/>
          <w:color w:val="000000" w:themeColor="text1"/>
        </w:rPr>
        <w:t>from</w:t>
      </w:r>
      <w:proofErr w:type="spellEnd"/>
      <w:r w:rsidRPr="00A70C1C">
        <w:rPr>
          <w:rFonts w:ascii="Times New Roman" w:hAnsi="Times New Roman" w:cs="Times New Roman"/>
          <w:color w:val="000000" w:themeColor="text1"/>
        </w:rPr>
        <w:t xml:space="preserve"> http://eslp.justice.cz/justice/judikatura_eslp.nsf/WebSearch/F8DCDF325E9C9B28C12585580039F629?openDocument&amp;Highlight=0</w:t>
      </w:r>
    </w:p>
    <w:p w14:paraId="68C78F45"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t>Eurosport. (2008). Fans hurt in Bosnia [Online]. Retrieved April 20, 2024, from https://www.eurosport.com/football/euro-2008/2008/fans-hurt-in-bosnia_sto1611778/story.shtml</w:t>
      </w:r>
    </w:p>
    <w:p w14:paraId="4AD03C2F"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rPr>
        <w:t>Evropská komise. (2019). </w:t>
      </w:r>
      <w:proofErr w:type="spellStart"/>
      <w:r w:rsidRPr="00A70C1C">
        <w:rPr>
          <w:rFonts w:ascii="Times New Roman" w:hAnsi="Times New Roman" w:cs="Times New Roman"/>
          <w:i/>
          <w:iCs/>
          <w:color w:val="000000" w:themeColor="text1"/>
        </w:rPr>
        <w:t>Communication</w:t>
      </w:r>
      <w:proofErr w:type="spellEnd"/>
      <w:r w:rsidRPr="00A70C1C">
        <w:rPr>
          <w:rFonts w:ascii="Times New Roman" w:hAnsi="Times New Roman" w:cs="Times New Roman"/>
          <w:i/>
          <w:iCs/>
          <w:color w:val="000000" w:themeColor="text1"/>
        </w:rPr>
        <w:t xml:space="preserve"> </w:t>
      </w:r>
      <w:proofErr w:type="spellStart"/>
      <w:r w:rsidRPr="00A70C1C">
        <w:rPr>
          <w:rFonts w:ascii="Times New Roman" w:hAnsi="Times New Roman" w:cs="Times New Roman"/>
          <w:i/>
          <w:iCs/>
          <w:color w:val="000000" w:themeColor="text1"/>
        </w:rPr>
        <w:t>from</w:t>
      </w:r>
      <w:proofErr w:type="spellEnd"/>
      <w:r w:rsidRPr="00A70C1C">
        <w:rPr>
          <w:rFonts w:ascii="Times New Roman" w:hAnsi="Times New Roman" w:cs="Times New Roman"/>
          <w:i/>
          <w:iCs/>
          <w:color w:val="000000" w:themeColor="text1"/>
        </w:rPr>
        <w:t xml:space="preserve"> </w:t>
      </w:r>
      <w:proofErr w:type="spellStart"/>
      <w:r w:rsidRPr="00A70C1C">
        <w:rPr>
          <w:rFonts w:ascii="Times New Roman" w:hAnsi="Times New Roman" w:cs="Times New Roman"/>
          <w:i/>
          <w:iCs/>
          <w:color w:val="000000" w:themeColor="text1"/>
        </w:rPr>
        <w:t>the</w:t>
      </w:r>
      <w:proofErr w:type="spellEnd"/>
      <w:r w:rsidRPr="00A70C1C">
        <w:rPr>
          <w:rFonts w:ascii="Times New Roman" w:hAnsi="Times New Roman" w:cs="Times New Roman"/>
          <w:i/>
          <w:iCs/>
          <w:color w:val="000000" w:themeColor="text1"/>
        </w:rPr>
        <w:t xml:space="preserve"> </w:t>
      </w:r>
      <w:proofErr w:type="spellStart"/>
      <w:r w:rsidRPr="00A70C1C">
        <w:rPr>
          <w:rFonts w:ascii="Times New Roman" w:hAnsi="Times New Roman" w:cs="Times New Roman"/>
          <w:i/>
          <w:iCs/>
          <w:color w:val="000000" w:themeColor="text1"/>
        </w:rPr>
        <w:t>commission</w:t>
      </w:r>
      <w:proofErr w:type="spellEnd"/>
      <w:r w:rsidRPr="00A70C1C">
        <w:rPr>
          <w:rFonts w:ascii="Times New Roman" w:hAnsi="Times New Roman" w:cs="Times New Roman"/>
          <w:i/>
          <w:iCs/>
          <w:color w:val="000000" w:themeColor="text1"/>
        </w:rPr>
        <w:t xml:space="preserve"> to </w:t>
      </w:r>
      <w:proofErr w:type="spellStart"/>
      <w:r w:rsidRPr="00A70C1C">
        <w:rPr>
          <w:rFonts w:ascii="Times New Roman" w:hAnsi="Times New Roman" w:cs="Times New Roman"/>
          <w:i/>
          <w:iCs/>
          <w:color w:val="000000" w:themeColor="text1"/>
        </w:rPr>
        <w:t>the</w:t>
      </w:r>
      <w:proofErr w:type="spellEnd"/>
      <w:r w:rsidRPr="00A70C1C">
        <w:rPr>
          <w:rFonts w:ascii="Times New Roman" w:hAnsi="Times New Roman" w:cs="Times New Roman"/>
          <w:i/>
          <w:iCs/>
          <w:color w:val="000000" w:themeColor="text1"/>
        </w:rPr>
        <w:t xml:space="preserve"> </w:t>
      </w:r>
      <w:proofErr w:type="spellStart"/>
      <w:r w:rsidRPr="00A70C1C">
        <w:rPr>
          <w:rFonts w:ascii="Times New Roman" w:hAnsi="Times New Roman" w:cs="Times New Roman"/>
          <w:i/>
          <w:iCs/>
          <w:color w:val="000000" w:themeColor="text1"/>
        </w:rPr>
        <w:t>european</w:t>
      </w:r>
      <w:proofErr w:type="spellEnd"/>
      <w:r w:rsidRPr="00A70C1C">
        <w:rPr>
          <w:rFonts w:ascii="Times New Roman" w:hAnsi="Times New Roman" w:cs="Times New Roman"/>
          <w:i/>
          <w:iCs/>
          <w:color w:val="000000" w:themeColor="text1"/>
        </w:rPr>
        <w:t xml:space="preserve"> </w:t>
      </w:r>
      <w:proofErr w:type="spellStart"/>
      <w:r w:rsidRPr="00A70C1C">
        <w:rPr>
          <w:rFonts w:ascii="Times New Roman" w:hAnsi="Times New Roman" w:cs="Times New Roman"/>
          <w:i/>
          <w:iCs/>
          <w:color w:val="000000" w:themeColor="text1"/>
        </w:rPr>
        <w:t>parliament</w:t>
      </w:r>
      <w:proofErr w:type="spellEnd"/>
      <w:r w:rsidRPr="00A70C1C">
        <w:rPr>
          <w:rFonts w:ascii="Times New Roman" w:hAnsi="Times New Roman" w:cs="Times New Roman"/>
          <w:i/>
          <w:iCs/>
          <w:color w:val="000000" w:themeColor="text1"/>
        </w:rPr>
        <w:t xml:space="preserve"> and </w:t>
      </w:r>
      <w:proofErr w:type="spellStart"/>
      <w:r w:rsidRPr="00A70C1C">
        <w:rPr>
          <w:rFonts w:ascii="Times New Roman" w:hAnsi="Times New Roman" w:cs="Times New Roman"/>
          <w:i/>
          <w:iCs/>
          <w:color w:val="000000" w:themeColor="text1"/>
        </w:rPr>
        <w:t>the</w:t>
      </w:r>
      <w:proofErr w:type="spellEnd"/>
      <w:r w:rsidRPr="00A70C1C">
        <w:rPr>
          <w:rFonts w:ascii="Times New Roman" w:hAnsi="Times New Roman" w:cs="Times New Roman"/>
          <w:i/>
          <w:iCs/>
          <w:color w:val="000000" w:themeColor="text1"/>
        </w:rPr>
        <w:t xml:space="preserve"> </w:t>
      </w:r>
      <w:proofErr w:type="spellStart"/>
      <w:r w:rsidRPr="00A70C1C">
        <w:rPr>
          <w:rFonts w:ascii="Times New Roman" w:hAnsi="Times New Roman" w:cs="Times New Roman"/>
          <w:i/>
          <w:iCs/>
          <w:color w:val="000000" w:themeColor="text1"/>
        </w:rPr>
        <w:t>council</w:t>
      </w:r>
      <w:proofErr w:type="spellEnd"/>
      <w:r w:rsidRPr="00A70C1C">
        <w:rPr>
          <w:rFonts w:ascii="Times New Roman" w:hAnsi="Times New Roman" w:cs="Times New Roman"/>
          <w:color w:val="000000" w:themeColor="text1"/>
        </w:rPr>
        <w:t xml:space="preserve"> (1st </w:t>
      </w:r>
      <w:proofErr w:type="spellStart"/>
      <w:r w:rsidRPr="00A70C1C">
        <w:rPr>
          <w:rFonts w:ascii="Times New Roman" w:hAnsi="Times New Roman" w:cs="Times New Roman"/>
          <w:color w:val="000000" w:themeColor="text1"/>
        </w:rPr>
        <w:t>ed</w:t>
      </w:r>
      <w:proofErr w:type="spellEnd"/>
      <w:r w:rsidRPr="00A70C1C">
        <w:rPr>
          <w:rFonts w:ascii="Times New Roman" w:hAnsi="Times New Roman" w:cs="Times New Roman"/>
          <w:color w:val="000000" w:themeColor="text1"/>
        </w:rPr>
        <w:t xml:space="preserve">.). </w:t>
      </w:r>
      <w:proofErr w:type="spellStart"/>
      <w:r w:rsidRPr="00A70C1C">
        <w:rPr>
          <w:rFonts w:ascii="Times New Roman" w:hAnsi="Times New Roman" w:cs="Times New Roman"/>
          <w:color w:val="000000" w:themeColor="text1"/>
        </w:rPr>
        <w:t>Retrieved</w:t>
      </w:r>
      <w:proofErr w:type="spellEnd"/>
      <w:r w:rsidRPr="00A70C1C">
        <w:rPr>
          <w:rFonts w:ascii="Times New Roman" w:hAnsi="Times New Roman" w:cs="Times New Roman"/>
          <w:color w:val="000000" w:themeColor="text1"/>
        </w:rPr>
        <w:t xml:space="preserve"> </w:t>
      </w:r>
      <w:proofErr w:type="spellStart"/>
      <w:r w:rsidRPr="00A70C1C">
        <w:rPr>
          <w:rFonts w:ascii="Times New Roman" w:hAnsi="Times New Roman" w:cs="Times New Roman"/>
          <w:color w:val="000000" w:themeColor="text1"/>
        </w:rPr>
        <w:t>from</w:t>
      </w:r>
      <w:proofErr w:type="spellEnd"/>
      <w:r w:rsidRPr="00A70C1C">
        <w:rPr>
          <w:rFonts w:ascii="Times New Roman" w:hAnsi="Times New Roman" w:cs="Times New Roman"/>
          <w:color w:val="000000" w:themeColor="text1"/>
        </w:rPr>
        <w:t xml:space="preserve"> </w:t>
      </w:r>
      <w:r w:rsidRPr="00A70C1C">
        <w:rPr>
          <w:rFonts w:ascii="Times New Roman" w:hAnsi="Times New Roman" w:cs="Times New Roman"/>
        </w:rPr>
        <w:t>https://neighbourhood-enlargement.ec.europa.eu/system/files/2019-05/20190529-bosnia-and-herzegovina-opinion.pdf</w:t>
      </w:r>
    </w:p>
    <w:p w14:paraId="31A1A30D"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t xml:space="preserve">FK </w:t>
      </w:r>
      <w:proofErr w:type="spellStart"/>
      <w:r w:rsidRPr="00A70C1C">
        <w:rPr>
          <w:rFonts w:ascii="Times New Roman" w:hAnsi="Times New Roman" w:cs="Times New Roman"/>
          <w:color w:val="000000" w:themeColor="text1"/>
          <w:lang w:val="en-US"/>
        </w:rPr>
        <w:t>Velež</w:t>
      </w:r>
      <w:proofErr w:type="spellEnd"/>
      <w:r w:rsidRPr="00A70C1C">
        <w:rPr>
          <w:rFonts w:ascii="Times New Roman" w:hAnsi="Times New Roman" w:cs="Times New Roman"/>
          <w:color w:val="000000" w:themeColor="text1"/>
          <w:lang w:val="en-US"/>
        </w:rPr>
        <w:t xml:space="preserve">. (2024). FK </w:t>
      </w:r>
      <w:proofErr w:type="spellStart"/>
      <w:r w:rsidRPr="00A70C1C">
        <w:rPr>
          <w:rFonts w:ascii="Times New Roman" w:hAnsi="Times New Roman" w:cs="Times New Roman"/>
          <w:color w:val="000000" w:themeColor="text1"/>
          <w:lang w:val="en-US"/>
        </w:rPr>
        <w:t>Velež</w:t>
      </w:r>
      <w:proofErr w:type="spellEnd"/>
      <w:r w:rsidRPr="00A70C1C">
        <w:rPr>
          <w:rFonts w:ascii="Times New Roman" w:hAnsi="Times New Roman" w:cs="Times New Roman"/>
          <w:color w:val="000000" w:themeColor="text1"/>
          <w:lang w:val="en-US"/>
        </w:rPr>
        <w:t xml:space="preserve"> Mostar - </w:t>
      </w:r>
      <w:proofErr w:type="spellStart"/>
      <w:r w:rsidRPr="00A70C1C">
        <w:rPr>
          <w:rFonts w:ascii="Times New Roman" w:hAnsi="Times New Roman" w:cs="Times New Roman"/>
          <w:color w:val="000000" w:themeColor="text1"/>
          <w:lang w:val="en-US"/>
        </w:rPr>
        <w:t>Historija</w:t>
      </w:r>
      <w:proofErr w:type="spellEnd"/>
      <w:r w:rsidRPr="00A70C1C">
        <w:rPr>
          <w:rFonts w:ascii="Times New Roman" w:hAnsi="Times New Roman" w:cs="Times New Roman"/>
          <w:color w:val="000000" w:themeColor="text1"/>
          <w:lang w:val="en-US"/>
        </w:rPr>
        <w:t xml:space="preserve"> [Online]. Retrieved April 20, 2024, from https://fkvelez.ba/prije-ii-svjetskog-rata/</w:t>
      </w:r>
    </w:p>
    <w:p w14:paraId="20F90A9B"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Glassrpske</w:t>
      </w:r>
      <w:proofErr w:type="spellEnd"/>
      <w:r w:rsidRPr="00A70C1C">
        <w:rPr>
          <w:rFonts w:ascii="Times New Roman" w:hAnsi="Times New Roman" w:cs="Times New Roman"/>
          <w:color w:val="000000" w:themeColor="text1"/>
          <w:lang w:val="en-US"/>
        </w:rPr>
        <w:t xml:space="preserve">. (2020). "Ostajte </w:t>
      </w:r>
      <w:proofErr w:type="spellStart"/>
      <w:r w:rsidRPr="00A70C1C">
        <w:rPr>
          <w:rFonts w:ascii="Times New Roman" w:hAnsi="Times New Roman" w:cs="Times New Roman"/>
          <w:color w:val="000000" w:themeColor="text1"/>
          <w:lang w:val="en-US"/>
        </w:rPr>
        <w:t>ovdje</w:t>
      </w:r>
      <w:proofErr w:type="spellEnd"/>
      <w:r w:rsidRPr="00A70C1C">
        <w:rPr>
          <w:rFonts w:ascii="Times New Roman" w:hAnsi="Times New Roman" w:cs="Times New Roman"/>
          <w:color w:val="000000" w:themeColor="text1"/>
          <w:lang w:val="en-US"/>
        </w:rPr>
        <w:t xml:space="preserve"> - </w:t>
      </w:r>
      <w:proofErr w:type="spellStart"/>
      <w:r w:rsidRPr="00A70C1C">
        <w:rPr>
          <w:rFonts w:ascii="Times New Roman" w:hAnsi="Times New Roman" w:cs="Times New Roman"/>
          <w:color w:val="000000" w:themeColor="text1"/>
          <w:lang w:val="en-US"/>
        </w:rPr>
        <w:t>Zajedno</w:t>
      </w:r>
      <w:proofErr w:type="spellEnd"/>
      <w:r w:rsidRPr="00A70C1C">
        <w:rPr>
          <w:rFonts w:ascii="Times New Roman" w:hAnsi="Times New Roman" w:cs="Times New Roman"/>
          <w:color w:val="000000" w:themeColor="text1"/>
          <w:lang w:val="en-US"/>
        </w:rPr>
        <w:t xml:space="preserve"> za </w:t>
      </w:r>
      <w:proofErr w:type="spellStart"/>
      <w:r w:rsidRPr="00A70C1C">
        <w:rPr>
          <w:rFonts w:ascii="Times New Roman" w:hAnsi="Times New Roman" w:cs="Times New Roman"/>
          <w:color w:val="000000" w:themeColor="text1"/>
          <w:lang w:val="en-US"/>
        </w:rPr>
        <w:t>naš</w:t>
      </w:r>
      <w:proofErr w:type="spellEnd"/>
      <w:r w:rsidRPr="00A70C1C">
        <w:rPr>
          <w:rFonts w:ascii="Times New Roman" w:hAnsi="Times New Roman" w:cs="Times New Roman"/>
          <w:color w:val="000000" w:themeColor="text1"/>
          <w:lang w:val="en-US"/>
        </w:rPr>
        <w:t xml:space="preserve"> Mostar": </w:t>
      </w:r>
      <w:proofErr w:type="spellStart"/>
      <w:r w:rsidRPr="00A70C1C">
        <w:rPr>
          <w:rFonts w:ascii="Times New Roman" w:hAnsi="Times New Roman" w:cs="Times New Roman"/>
          <w:color w:val="000000" w:themeColor="text1"/>
          <w:lang w:val="en-US"/>
        </w:rPr>
        <w:t>Glasajte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i</w:t>
      </w:r>
      <w:proofErr w:type="spellEnd"/>
      <w:r w:rsidRPr="00A70C1C">
        <w:rPr>
          <w:rFonts w:ascii="Times New Roman" w:hAnsi="Times New Roman" w:cs="Times New Roman"/>
          <w:color w:val="000000" w:themeColor="text1"/>
          <w:lang w:val="en-US"/>
        </w:rPr>
        <w:t> </w:t>
      </w:r>
      <w:proofErr w:type="spellStart"/>
      <w:r w:rsidRPr="00A70C1C">
        <w:rPr>
          <w:rFonts w:ascii="Times New Roman" w:hAnsi="Times New Roman" w:cs="Times New Roman"/>
          <w:color w:val="000000" w:themeColor="text1"/>
          <w:lang w:val="en-US"/>
        </w:rPr>
        <w:t>pomozite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Srbima</w:t>
      </w:r>
      <w:proofErr w:type="spellEnd"/>
      <w:r w:rsidRPr="00A70C1C">
        <w:rPr>
          <w:rFonts w:ascii="Times New Roman" w:hAnsi="Times New Roman" w:cs="Times New Roman"/>
          <w:color w:val="000000" w:themeColor="text1"/>
          <w:lang w:val="en-US"/>
        </w:rPr>
        <w:t xml:space="preserve"> da </w:t>
      </w:r>
      <w:proofErr w:type="spellStart"/>
      <w:r w:rsidRPr="00A70C1C">
        <w:rPr>
          <w:rFonts w:ascii="Times New Roman" w:hAnsi="Times New Roman" w:cs="Times New Roman"/>
          <w:color w:val="000000" w:themeColor="text1"/>
          <w:lang w:val="en-US"/>
        </w:rPr>
        <w:t>prvi</w:t>
      </w:r>
      <w:proofErr w:type="spellEnd"/>
      <w:r w:rsidRPr="00A70C1C">
        <w:rPr>
          <w:rFonts w:ascii="Times New Roman" w:hAnsi="Times New Roman" w:cs="Times New Roman"/>
          <w:color w:val="000000" w:themeColor="text1"/>
          <w:lang w:val="en-US"/>
        </w:rPr>
        <w:t xml:space="preserve"> put </w:t>
      </w:r>
      <w:proofErr w:type="spellStart"/>
      <w:r w:rsidRPr="00A70C1C">
        <w:rPr>
          <w:rFonts w:ascii="Times New Roman" w:hAnsi="Times New Roman" w:cs="Times New Roman"/>
          <w:color w:val="000000" w:themeColor="text1"/>
          <w:lang w:val="en-US"/>
        </w:rPr>
        <w:t>nakon</w:t>
      </w:r>
      <w:proofErr w:type="spellEnd"/>
      <w:r w:rsidRPr="00A70C1C">
        <w:rPr>
          <w:rFonts w:ascii="Times New Roman" w:hAnsi="Times New Roman" w:cs="Times New Roman"/>
          <w:color w:val="000000" w:themeColor="text1"/>
          <w:lang w:val="en-US"/>
        </w:rPr>
        <w:t xml:space="preserve"> rata </w:t>
      </w:r>
      <w:proofErr w:type="spellStart"/>
      <w:r w:rsidRPr="00A70C1C">
        <w:rPr>
          <w:rFonts w:ascii="Times New Roman" w:hAnsi="Times New Roman" w:cs="Times New Roman"/>
          <w:color w:val="000000" w:themeColor="text1"/>
          <w:lang w:val="en-US"/>
        </w:rPr>
        <w:t>izaberu</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svoje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predstavnike</w:t>
      </w:r>
      <w:proofErr w:type="spellEnd"/>
      <w:r w:rsidRPr="00A70C1C">
        <w:rPr>
          <w:rFonts w:ascii="Times New Roman" w:hAnsi="Times New Roman" w:cs="Times New Roman"/>
          <w:color w:val="000000" w:themeColor="text1"/>
          <w:lang w:val="en-US"/>
        </w:rPr>
        <w:t xml:space="preserve"> [Online]. Retrieved April 20, </w:t>
      </w:r>
      <w:r w:rsidRPr="00A70C1C">
        <w:rPr>
          <w:rFonts w:ascii="Times New Roman" w:hAnsi="Times New Roman" w:cs="Times New Roman"/>
          <w:color w:val="000000" w:themeColor="text1"/>
          <w:lang w:val="en-US"/>
        </w:rPr>
        <w:lastRenderedPageBreak/>
        <w:t>2024, from https://www.glassrpske.com/lat/novosti/izbori/ostajte-ovdje-zajedno-za-nas-mostar-glasajte-i-pomozite-srbima-da-prvi-put-nakon-rata-izaberu-svoje-predstavnike/342863</w:t>
      </w:r>
    </w:p>
    <w:p w14:paraId="0D18B0D5"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t xml:space="preserve">Grad Mostar. (2024). </w:t>
      </w:r>
      <w:proofErr w:type="spellStart"/>
      <w:r w:rsidRPr="00A70C1C">
        <w:rPr>
          <w:rFonts w:ascii="Times New Roman" w:hAnsi="Times New Roman" w:cs="Times New Roman"/>
          <w:color w:val="000000" w:themeColor="text1"/>
          <w:lang w:val="en-US"/>
        </w:rPr>
        <w:t>Gradske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institucije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i</w:t>
      </w:r>
      <w:proofErr w:type="spellEnd"/>
      <w:r w:rsidRPr="00A70C1C">
        <w:rPr>
          <w:rFonts w:ascii="Times New Roman" w:hAnsi="Times New Roman" w:cs="Times New Roman"/>
          <w:color w:val="000000" w:themeColor="text1"/>
          <w:lang w:val="en-US"/>
        </w:rPr>
        <w:t> </w:t>
      </w:r>
      <w:proofErr w:type="spellStart"/>
      <w:r w:rsidRPr="00A70C1C">
        <w:rPr>
          <w:rFonts w:ascii="Times New Roman" w:hAnsi="Times New Roman" w:cs="Times New Roman"/>
          <w:color w:val="000000" w:themeColor="text1"/>
          <w:lang w:val="en-US"/>
        </w:rPr>
        <w:t>preduzeća</w:t>
      </w:r>
      <w:proofErr w:type="spellEnd"/>
      <w:r w:rsidRPr="00A70C1C">
        <w:rPr>
          <w:rFonts w:ascii="Times New Roman" w:hAnsi="Times New Roman" w:cs="Times New Roman"/>
          <w:color w:val="000000" w:themeColor="text1"/>
          <w:lang w:val="en-US"/>
        </w:rPr>
        <w:t xml:space="preserve"> [Online]. Retrieved April 21, 2024, from https://www.mostar.ba/gradske-ustanove-i-poduzeca/?_kategorija_ustanove=osnovne-skole%2Csrednje-skole</w:t>
      </w:r>
    </w:p>
    <w:p w14:paraId="07448AAA"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HDZ</w:t>
      </w:r>
      <w:proofErr w:type="spellEnd"/>
      <w:r w:rsidRPr="00A70C1C">
        <w:rPr>
          <w:rFonts w:ascii="Times New Roman" w:hAnsi="Times New Roman" w:cs="Times New Roman"/>
          <w:color w:val="000000" w:themeColor="text1"/>
          <w:lang w:val="en-US"/>
        </w:rPr>
        <w:t xml:space="preserve"> 1990. (2020, 18. </w:t>
      </w:r>
      <w:proofErr w:type="spellStart"/>
      <w:r w:rsidRPr="00A70C1C">
        <w:rPr>
          <w:rFonts w:ascii="Times New Roman" w:hAnsi="Times New Roman" w:cs="Times New Roman"/>
          <w:color w:val="000000" w:themeColor="text1"/>
          <w:lang w:val="en-US"/>
        </w:rPr>
        <w:t>prosince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HDZ</w:t>
      </w:r>
      <w:proofErr w:type="spellEnd"/>
      <w:r w:rsidRPr="00A70C1C">
        <w:rPr>
          <w:rFonts w:ascii="Times New Roman" w:hAnsi="Times New Roman" w:cs="Times New Roman"/>
          <w:color w:val="000000" w:themeColor="text1"/>
          <w:lang w:val="en-US"/>
        </w:rPr>
        <w:t xml:space="preserve"> 1990 [Online]. Retrieved from https://www.facebook.com/mhdz1990/posts/pfbid02uScJHR2wV3rAZgpXYsmK9ndcp3kgJ3xi2wZGQ6svwADSbw2ZihaEwb4L7BGffhBNl</w:t>
      </w:r>
    </w:p>
    <w:p w14:paraId="6B884078"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HDZ</w:t>
      </w:r>
      <w:proofErr w:type="spellEnd"/>
      <w:r w:rsidRPr="00A70C1C">
        <w:rPr>
          <w:rFonts w:ascii="Times New Roman" w:hAnsi="Times New Roman" w:cs="Times New Roman"/>
          <w:color w:val="000000" w:themeColor="text1"/>
          <w:lang w:val="en-US"/>
        </w:rPr>
        <w:t xml:space="preserve"> BiH Mostar. (2020). Program </w:t>
      </w:r>
      <w:proofErr w:type="spellStart"/>
      <w:r w:rsidRPr="00A70C1C">
        <w:rPr>
          <w:rFonts w:ascii="Times New Roman" w:hAnsi="Times New Roman" w:cs="Times New Roman"/>
          <w:color w:val="000000" w:themeColor="text1"/>
          <w:lang w:val="en-US"/>
        </w:rPr>
        <w:t>Gradskog</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odbora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HDZ</w:t>
      </w:r>
      <w:proofErr w:type="spellEnd"/>
      <w:r w:rsidRPr="00A70C1C">
        <w:rPr>
          <w:rFonts w:ascii="Times New Roman" w:hAnsi="Times New Roman" w:cs="Times New Roman"/>
          <w:color w:val="000000" w:themeColor="text1"/>
          <w:lang w:val="en-US"/>
        </w:rPr>
        <w:t xml:space="preserve"> BiH Mostar [Online]. Retrieved from https://www.facebook.com/GOHDZBiHMostar</w:t>
      </w:r>
    </w:p>
    <w:p w14:paraId="651E3BF2"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HDZ</w:t>
      </w:r>
      <w:proofErr w:type="spellEnd"/>
      <w:r w:rsidRPr="00A70C1C">
        <w:rPr>
          <w:rFonts w:ascii="Times New Roman" w:hAnsi="Times New Roman" w:cs="Times New Roman"/>
          <w:color w:val="000000" w:themeColor="text1"/>
          <w:lang w:val="en-US"/>
        </w:rPr>
        <w:t xml:space="preserve"> BiH Mostar. (2020, 18. </w:t>
      </w:r>
      <w:proofErr w:type="spellStart"/>
      <w:r w:rsidRPr="00A70C1C">
        <w:rPr>
          <w:rFonts w:ascii="Times New Roman" w:hAnsi="Times New Roman" w:cs="Times New Roman"/>
          <w:color w:val="000000" w:themeColor="text1"/>
          <w:lang w:val="en-US"/>
        </w:rPr>
        <w:t>prosince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Kvaliteta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života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i</w:t>
      </w:r>
      <w:proofErr w:type="spellEnd"/>
      <w:r w:rsidRPr="00A70C1C">
        <w:rPr>
          <w:rFonts w:ascii="Times New Roman" w:hAnsi="Times New Roman" w:cs="Times New Roman"/>
          <w:color w:val="000000" w:themeColor="text1"/>
          <w:lang w:val="en-US"/>
        </w:rPr>
        <w:t> </w:t>
      </w:r>
      <w:proofErr w:type="spellStart"/>
      <w:r w:rsidRPr="00A70C1C">
        <w:rPr>
          <w:rFonts w:ascii="Times New Roman" w:hAnsi="Times New Roman" w:cs="Times New Roman"/>
          <w:color w:val="000000" w:themeColor="text1"/>
          <w:lang w:val="en-US"/>
        </w:rPr>
        <w:t>sugrnost</w:t>
      </w:r>
      <w:proofErr w:type="spellEnd"/>
      <w:r w:rsidRPr="00A70C1C">
        <w:rPr>
          <w:rFonts w:ascii="Times New Roman" w:hAnsi="Times New Roman" w:cs="Times New Roman"/>
          <w:color w:val="000000" w:themeColor="text1"/>
          <w:lang w:val="en-US"/>
        </w:rPr>
        <w:t xml:space="preserve"> [Online]. Retrieved from https://www.facebook.com/GOHDZBiHMostar/posts/pfbid02ZrAjPDd52ha18sCtg4Szt6bsawiLzKAAAnEHdicUFZzvpp2duYfkBhewER4hyBzVl</w:t>
      </w:r>
    </w:p>
    <w:p w14:paraId="53EE9299"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HDZ</w:t>
      </w:r>
      <w:proofErr w:type="spellEnd"/>
      <w:r w:rsidRPr="00A70C1C">
        <w:rPr>
          <w:rFonts w:ascii="Times New Roman" w:hAnsi="Times New Roman" w:cs="Times New Roman"/>
          <w:color w:val="000000" w:themeColor="text1"/>
          <w:lang w:val="en-US"/>
        </w:rPr>
        <w:t xml:space="preserve"> BiH. (2022). </w:t>
      </w:r>
      <w:proofErr w:type="spellStart"/>
      <w:r w:rsidRPr="00A70C1C">
        <w:rPr>
          <w:rFonts w:ascii="Times New Roman" w:hAnsi="Times New Roman" w:cs="Times New Roman"/>
          <w:color w:val="000000" w:themeColor="text1"/>
          <w:lang w:val="en-US"/>
        </w:rPr>
        <w:t>Predsjednik</w:t>
      </w:r>
      <w:proofErr w:type="spellEnd"/>
      <w:r w:rsidRPr="00A70C1C">
        <w:rPr>
          <w:rFonts w:ascii="Times New Roman" w:hAnsi="Times New Roman" w:cs="Times New Roman"/>
          <w:color w:val="000000" w:themeColor="text1"/>
          <w:lang w:val="en-US"/>
        </w:rPr>
        <w:t xml:space="preserve"> Čović </w:t>
      </w:r>
      <w:proofErr w:type="spellStart"/>
      <w:r w:rsidRPr="00A70C1C">
        <w:rPr>
          <w:rFonts w:ascii="Times New Roman" w:hAnsi="Times New Roman" w:cs="Times New Roman"/>
          <w:color w:val="000000" w:themeColor="text1"/>
          <w:lang w:val="en-US"/>
        </w:rPr>
        <w:t>ugostio</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izaslanstvo</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HŠK</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Zrinjski</w:t>
      </w:r>
      <w:proofErr w:type="spellEnd"/>
      <w:r w:rsidRPr="00A70C1C">
        <w:rPr>
          <w:rFonts w:ascii="Times New Roman" w:hAnsi="Times New Roman" w:cs="Times New Roman"/>
          <w:color w:val="000000" w:themeColor="text1"/>
          <w:lang w:val="en-US"/>
        </w:rPr>
        <w:t xml:space="preserve"> Mostar [Online]. Retrieved April 20, 2024, from https://www.hdzbih.org/hr/node/6930</w:t>
      </w:r>
    </w:p>
    <w:p w14:paraId="027ACFB4"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t xml:space="preserve">Hercegovina.in. (2023). </w:t>
      </w:r>
      <w:proofErr w:type="spellStart"/>
      <w:r w:rsidRPr="00A70C1C">
        <w:rPr>
          <w:rFonts w:ascii="Times New Roman" w:hAnsi="Times New Roman" w:cs="Times New Roman"/>
          <w:color w:val="000000" w:themeColor="text1"/>
          <w:lang w:val="en-US"/>
        </w:rPr>
        <w:t>HŠK</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Zrinjski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Posjeta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podrške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Plemićima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vijećnika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HDZ</w:t>
      </w:r>
      <w:proofErr w:type="spellEnd"/>
      <w:r w:rsidRPr="00A70C1C">
        <w:rPr>
          <w:rFonts w:ascii="Times New Roman" w:hAnsi="Times New Roman" w:cs="Times New Roman"/>
          <w:color w:val="000000" w:themeColor="text1"/>
          <w:lang w:val="en-US"/>
        </w:rPr>
        <w:t xml:space="preserve">-a BiH </w:t>
      </w:r>
      <w:proofErr w:type="spellStart"/>
      <w:r w:rsidRPr="00A70C1C">
        <w:rPr>
          <w:rFonts w:ascii="Times New Roman" w:hAnsi="Times New Roman" w:cs="Times New Roman"/>
          <w:color w:val="000000" w:themeColor="text1"/>
          <w:lang w:val="en-US"/>
        </w:rPr>
        <w:t>iz</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Mostara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sa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nekoliko</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nivoa</w:t>
      </w:r>
      <w:proofErr w:type="spellEnd"/>
      <w:r w:rsidRPr="00A70C1C">
        <w:rPr>
          <w:rFonts w:ascii="Times New Roman" w:hAnsi="Times New Roman" w:cs="Times New Roman"/>
          <w:color w:val="000000" w:themeColor="text1"/>
          <w:lang w:val="en-US"/>
        </w:rPr>
        <w:t xml:space="preserve"> vlasti [Online]. Retrieved April 20, 2024, from https://hercegovina.in/foto-hsk-zrinjski-posjeta-podrske-plemicima-vijecnika-hdz-a-bih-iz-mostara-sa-nekoliko-nivoa-vlasti/</w:t>
      </w:r>
    </w:p>
    <w:p w14:paraId="3C7ED0E2"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Hercegovinainfo</w:t>
      </w:r>
      <w:proofErr w:type="spellEnd"/>
      <w:r w:rsidRPr="00A70C1C">
        <w:rPr>
          <w:rFonts w:ascii="Times New Roman" w:hAnsi="Times New Roman" w:cs="Times New Roman"/>
          <w:color w:val="000000" w:themeColor="text1"/>
          <w:lang w:val="en-US"/>
        </w:rPr>
        <w:t xml:space="preserve">. (2023). </w:t>
      </w:r>
      <w:proofErr w:type="spellStart"/>
      <w:r w:rsidRPr="00A70C1C">
        <w:rPr>
          <w:rFonts w:ascii="Times New Roman" w:hAnsi="Times New Roman" w:cs="Times New Roman"/>
          <w:color w:val="000000" w:themeColor="text1"/>
          <w:lang w:val="en-US"/>
        </w:rPr>
        <w:t>NAVIJALI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IZ</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LOŽE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Brojni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političari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stigli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na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utakmicu</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Veleža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i</w:t>
      </w:r>
      <w:proofErr w:type="spellEnd"/>
      <w:r w:rsidRPr="00A70C1C">
        <w:rPr>
          <w:rFonts w:ascii="Times New Roman" w:hAnsi="Times New Roman" w:cs="Times New Roman"/>
          <w:color w:val="000000" w:themeColor="text1"/>
          <w:lang w:val="en-US"/>
        </w:rPr>
        <w:t> </w:t>
      </w:r>
      <w:proofErr w:type="spellStart"/>
      <w:r w:rsidRPr="00A70C1C">
        <w:rPr>
          <w:rFonts w:ascii="Times New Roman" w:hAnsi="Times New Roman" w:cs="Times New Roman"/>
          <w:color w:val="000000" w:themeColor="text1"/>
          <w:lang w:val="en-US"/>
        </w:rPr>
        <w:t>Sarajeva</w:t>
      </w:r>
      <w:proofErr w:type="spellEnd"/>
      <w:r w:rsidRPr="00A70C1C">
        <w:rPr>
          <w:rFonts w:ascii="Times New Roman" w:hAnsi="Times New Roman" w:cs="Times New Roman"/>
          <w:color w:val="000000" w:themeColor="text1"/>
          <w:lang w:val="en-US"/>
        </w:rPr>
        <w:t xml:space="preserve"> [Online]. Retrieved April 20, 2024, from https://www.hercegovina.info/sport/nogomet/navijali-iz-loze-brojni-politicari-stigli-na-utakmicu-veleza-i-sarajeva/219388/</w:t>
      </w:r>
    </w:p>
    <w:p w14:paraId="68203330"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HNS</w:t>
      </w:r>
      <w:proofErr w:type="spellEnd"/>
      <w:r w:rsidRPr="00A70C1C">
        <w:rPr>
          <w:rFonts w:ascii="Times New Roman" w:hAnsi="Times New Roman" w:cs="Times New Roman"/>
          <w:color w:val="000000" w:themeColor="text1"/>
          <w:lang w:val="en-US"/>
        </w:rPr>
        <w:t xml:space="preserve"> BiH. (2024). </w:t>
      </w:r>
      <w:proofErr w:type="spellStart"/>
      <w:r w:rsidRPr="00A70C1C">
        <w:rPr>
          <w:rFonts w:ascii="Times New Roman" w:hAnsi="Times New Roman" w:cs="Times New Roman"/>
          <w:color w:val="000000" w:themeColor="text1"/>
          <w:lang w:val="en-US"/>
        </w:rPr>
        <w:t>Članice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Hrvatskog</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narodnog</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sabora</w:t>
      </w:r>
      <w:proofErr w:type="spellEnd"/>
      <w:r w:rsidRPr="00A70C1C">
        <w:rPr>
          <w:rFonts w:ascii="Times New Roman" w:hAnsi="Times New Roman" w:cs="Times New Roman"/>
          <w:color w:val="000000" w:themeColor="text1"/>
          <w:lang w:val="en-US"/>
        </w:rPr>
        <w:t xml:space="preserve"> [Online]. Retrieved April 20, 2024, from https://www.hnsbih.ba/clanice-hrvatskog-narodnog-sabora/</w:t>
      </w:r>
    </w:p>
    <w:p w14:paraId="3658950D"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t xml:space="preserve">HRS Mostar. (2020, 17. </w:t>
      </w:r>
      <w:proofErr w:type="spellStart"/>
      <w:r w:rsidRPr="00A70C1C">
        <w:rPr>
          <w:rFonts w:ascii="Times New Roman" w:hAnsi="Times New Roman" w:cs="Times New Roman"/>
          <w:color w:val="000000" w:themeColor="text1"/>
          <w:lang w:val="en-US"/>
        </w:rPr>
        <w:t>prosince</w:t>
      </w:r>
      <w:proofErr w:type="spellEnd"/>
      <w:r w:rsidRPr="00A70C1C">
        <w:rPr>
          <w:rFonts w:ascii="Times New Roman" w:hAnsi="Times New Roman" w:cs="Times New Roman"/>
          <w:color w:val="000000" w:themeColor="text1"/>
          <w:lang w:val="en-US"/>
        </w:rPr>
        <w:t xml:space="preserve">). Slaven </w:t>
      </w:r>
      <w:proofErr w:type="spellStart"/>
      <w:r w:rsidRPr="00A70C1C">
        <w:rPr>
          <w:rFonts w:ascii="Times New Roman" w:hAnsi="Times New Roman" w:cs="Times New Roman"/>
          <w:color w:val="000000" w:themeColor="text1"/>
          <w:lang w:val="en-US"/>
        </w:rPr>
        <w:t>Bevanda</w:t>
      </w:r>
      <w:proofErr w:type="spellEnd"/>
      <w:r w:rsidRPr="00A70C1C">
        <w:rPr>
          <w:rFonts w:ascii="Times New Roman" w:hAnsi="Times New Roman" w:cs="Times New Roman"/>
          <w:color w:val="000000" w:themeColor="text1"/>
          <w:lang w:val="en-US"/>
        </w:rPr>
        <w:t xml:space="preserve"> za bild.ba: HRS </w:t>
      </w:r>
      <w:proofErr w:type="spellStart"/>
      <w:r w:rsidRPr="00A70C1C">
        <w:rPr>
          <w:rFonts w:ascii="Times New Roman" w:hAnsi="Times New Roman" w:cs="Times New Roman"/>
          <w:color w:val="000000" w:themeColor="text1"/>
          <w:lang w:val="en-US"/>
        </w:rPr>
        <w:t>će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biti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pozitivno</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iznenađje</w:t>
      </w:r>
      <w:proofErr w:type="spellEnd"/>
      <w:r w:rsidRPr="00A70C1C">
        <w:rPr>
          <w:rFonts w:ascii="Times New Roman" w:hAnsi="Times New Roman" w:cs="Times New Roman"/>
          <w:color w:val="000000" w:themeColor="text1"/>
          <w:lang w:val="en-US"/>
        </w:rPr>
        <w:t xml:space="preserve"> [Online]. Retrieved from https://www.facebook.com/hrsmostar/posts/pfbid026vnsRgBE8Yc3TBC1p85UpX57ACLcp1mCYqHv2fsNAfjyRGwUovgVjYCscwiLEEHal</w:t>
      </w:r>
    </w:p>
    <w:p w14:paraId="7F5ADAAD"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Hrvatsko</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narodno</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kazaliště</w:t>
      </w:r>
      <w:proofErr w:type="spellEnd"/>
      <w:r w:rsidRPr="00A70C1C">
        <w:rPr>
          <w:rFonts w:ascii="Times New Roman" w:hAnsi="Times New Roman" w:cs="Times New Roman"/>
          <w:color w:val="000000" w:themeColor="text1"/>
          <w:lang w:val="en-US"/>
        </w:rPr>
        <w:t xml:space="preserve"> u </w:t>
      </w:r>
      <w:proofErr w:type="spellStart"/>
      <w:r w:rsidRPr="00A70C1C">
        <w:rPr>
          <w:rFonts w:ascii="Times New Roman" w:hAnsi="Times New Roman" w:cs="Times New Roman"/>
          <w:color w:val="000000" w:themeColor="text1"/>
          <w:lang w:val="en-US"/>
        </w:rPr>
        <w:t>Mostaru</w:t>
      </w:r>
      <w:proofErr w:type="spellEnd"/>
      <w:r w:rsidRPr="00A70C1C">
        <w:rPr>
          <w:rFonts w:ascii="Times New Roman" w:hAnsi="Times New Roman" w:cs="Times New Roman"/>
          <w:color w:val="000000" w:themeColor="text1"/>
          <w:lang w:val="en-US"/>
        </w:rPr>
        <w:t xml:space="preserve">. (n.d.). </w:t>
      </w:r>
      <w:proofErr w:type="spellStart"/>
      <w:r w:rsidRPr="00A70C1C">
        <w:rPr>
          <w:rFonts w:ascii="Times New Roman" w:hAnsi="Times New Roman" w:cs="Times New Roman"/>
          <w:color w:val="000000" w:themeColor="text1"/>
          <w:lang w:val="en-US"/>
        </w:rPr>
        <w:t>Povijest</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kazališta</w:t>
      </w:r>
      <w:proofErr w:type="spellEnd"/>
      <w:r w:rsidRPr="00A70C1C">
        <w:rPr>
          <w:rFonts w:ascii="Times New Roman" w:hAnsi="Times New Roman" w:cs="Times New Roman"/>
          <w:color w:val="000000" w:themeColor="text1"/>
          <w:lang w:val="en-US"/>
        </w:rPr>
        <w:t xml:space="preserve"> [Online]. Retrieved April 21, 2024, from https://www.hnkmostar.ba/o-nama/</w:t>
      </w:r>
    </w:p>
    <w:p w14:paraId="5B841F93"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lastRenderedPageBreak/>
        <w:t>Huskić, A. (2023). New government in the Federation with liberals in it [Online]. Retrieved April 20, 2024, from https://www.freiheit.org/western-balkans/new-government-federation-liberals-it</w:t>
      </w:r>
    </w:p>
    <w:p w14:paraId="76BC26A3"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t xml:space="preserve">Index. (2004). Mostar: </w:t>
      </w:r>
      <w:proofErr w:type="spellStart"/>
      <w:r w:rsidRPr="00A70C1C">
        <w:rPr>
          <w:rFonts w:ascii="Times New Roman" w:hAnsi="Times New Roman" w:cs="Times New Roman"/>
          <w:color w:val="000000" w:themeColor="text1"/>
          <w:lang w:val="en-US"/>
        </w:rPr>
        <w:t>Trg</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nazvan</w:t>
      </w:r>
      <w:proofErr w:type="spellEnd"/>
      <w:r w:rsidRPr="00A70C1C">
        <w:rPr>
          <w:rFonts w:ascii="Times New Roman" w:hAnsi="Times New Roman" w:cs="Times New Roman"/>
          <w:color w:val="000000" w:themeColor="text1"/>
          <w:lang w:val="en-US"/>
        </w:rPr>
        <w:t xml:space="preserve"> po Mati </w:t>
      </w:r>
      <w:proofErr w:type="spellStart"/>
      <w:r w:rsidRPr="00A70C1C">
        <w:rPr>
          <w:rFonts w:ascii="Times New Roman" w:hAnsi="Times New Roman" w:cs="Times New Roman"/>
          <w:color w:val="000000" w:themeColor="text1"/>
          <w:lang w:val="en-US"/>
        </w:rPr>
        <w:t>Bobanu</w:t>
      </w:r>
      <w:proofErr w:type="spellEnd"/>
      <w:r w:rsidRPr="00A70C1C">
        <w:rPr>
          <w:rFonts w:ascii="Times New Roman" w:hAnsi="Times New Roman" w:cs="Times New Roman"/>
          <w:color w:val="000000" w:themeColor="text1"/>
          <w:lang w:val="en-US"/>
        </w:rPr>
        <w:t xml:space="preserve"> [Online]. Retrieved April 21, 2024, from https://www.index.hr/vijesti/clanak/mostar-trg-nazvan-po-mati-bobanu/187814.aspx</w:t>
      </w:r>
    </w:p>
    <w:p w14:paraId="2B232C0F"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Iribeaconproject</w:t>
      </w:r>
      <w:proofErr w:type="spellEnd"/>
      <w:r w:rsidRPr="00A70C1C">
        <w:rPr>
          <w:rFonts w:ascii="Times New Roman" w:hAnsi="Times New Roman" w:cs="Times New Roman"/>
          <w:color w:val="000000" w:themeColor="text1"/>
          <w:lang w:val="en-US"/>
        </w:rPr>
        <w:t>. (2020). Mostar Municipal Elections 2020 [Online]. Retrieved April 20, 2024, from https://www.iribeaconproject.org/our-work-research-and-data/2020-12-22/mostar-municipal-elections-2020</w:t>
      </w:r>
    </w:p>
    <w:p w14:paraId="7F5E0433"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Išerić</w:t>
      </w:r>
      <w:proofErr w:type="spellEnd"/>
      <w:r w:rsidRPr="00A70C1C">
        <w:rPr>
          <w:rFonts w:ascii="Times New Roman" w:hAnsi="Times New Roman" w:cs="Times New Roman"/>
          <w:color w:val="000000" w:themeColor="text1"/>
          <w:lang w:val="en-US"/>
        </w:rPr>
        <w:t>, H. (2016). Will Ethnic Segregation in Bosnia and Herzegovina’s Education come to an end? [Online]. Retrieved April 21, 2024, from https://www.lawyr.it/index.php/articles/domestic-focus/921-will-ethnic-segregation</w:t>
      </w:r>
    </w:p>
    <w:p w14:paraId="54D4270A"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Jelin</w:t>
      </w:r>
      <w:proofErr w:type="spellEnd"/>
      <w:r w:rsidRPr="00A70C1C">
        <w:rPr>
          <w:rFonts w:ascii="Times New Roman" w:hAnsi="Times New Roman" w:cs="Times New Roman"/>
          <w:color w:val="000000" w:themeColor="text1"/>
          <w:lang w:val="en-US"/>
        </w:rPr>
        <w:t xml:space="preserve">, T. (2009). Mostar </w:t>
      </w:r>
      <w:proofErr w:type="spellStart"/>
      <w:r w:rsidRPr="00A70C1C">
        <w:rPr>
          <w:rFonts w:ascii="Times New Roman" w:hAnsi="Times New Roman" w:cs="Times New Roman"/>
          <w:color w:val="000000" w:themeColor="text1"/>
          <w:lang w:val="en-US"/>
        </w:rPr>
        <w:t>konačno</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dobio</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gradonačelnika</w:t>
      </w:r>
      <w:proofErr w:type="spellEnd"/>
      <w:r w:rsidRPr="00A70C1C">
        <w:rPr>
          <w:rFonts w:ascii="Times New Roman" w:hAnsi="Times New Roman" w:cs="Times New Roman"/>
          <w:color w:val="000000" w:themeColor="text1"/>
          <w:lang w:val="en-US"/>
        </w:rPr>
        <w:t xml:space="preserve"> [Online]. Retrieved April 20, 2024, from https://www.slobodnaevropa.org/a/mostar_gradonacelnik/1907196.html</w:t>
      </w:r>
    </w:p>
    <w:p w14:paraId="69EA970D"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t>Jiménez, J. S. (2023). When Coexistence Becomes Parallel Existence: “Two Schools under One Roof” [Online]. Retrieved April 21, 2024, from https://balkandiskurs.com/en/2023/06/25/two-schools-under-one-roof/</w:t>
      </w:r>
    </w:p>
    <w:p w14:paraId="67B1C78E"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Jutarnji</w:t>
      </w:r>
      <w:proofErr w:type="spellEnd"/>
      <w:r w:rsidRPr="00A70C1C">
        <w:rPr>
          <w:rFonts w:ascii="Times New Roman" w:hAnsi="Times New Roman" w:cs="Times New Roman"/>
          <w:color w:val="000000" w:themeColor="text1"/>
          <w:lang w:val="en-US"/>
        </w:rPr>
        <w:t xml:space="preserve"> list. (2008). </w:t>
      </w:r>
      <w:proofErr w:type="spellStart"/>
      <w:r w:rsidRPr="00A70C1C">
        <w:rPr>
          <w:rFonts w:ascii="Times New Roman" w:hAnsi="Times New Roman" w:cs="Times New Roman"/>
          <w:color w:val="000000" w:themeColor="text1"/>
          <w:lang w:val="en-US"/>
        </w:rPr>
        <w:t>Dječak</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teško</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ozlijeđen</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na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utakmici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Veleža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i</w:t>
      </w:r>
      <w:proofErr w:type="spellEnd"/>
      <w:r w:rsidRPr="00A70C1C">
        <w:rPr>
          <w:rFonts w:ascii="Times New Roman" w:hAnsi="Times New Roman" w:cs="Times New Roman"/>
          <w:color w:val="000000" w:themeColor="text1"/>
          <w:lang w:val="en-US"/>
        </w:rPr>
        <w:t> </w:t>
      </w:r>
      <w:proofErr w:type="spellStart"/>
      <w:r w:rsidRPr="00A70C1C">
        <w:rPr>
          <w:rFonts w:ascii="Times New Roman" w:hAnsi="Times New Roman" w:cs="Times New Roman"/>
          <w:color w:val="000000" w:themeColor="text1"/>
          <w:lang w:val="en-US"/>
        </w:rPr>
        <w:t>Zrinjskog</w:t>
      </w:r>
      <w:proofErr w:type="spellEnd"/>
      <w:r w:rsidRPr="00A70C1C">
        <w:rPr>
          <w:rFonts w:ascii="Times New Roman" w:hAnsi="Times New Roman" w:cs="Times New Roman"/>
          <w:color w:val="000000" w:themeColor="text1"/>
          <w:lang w:val="en-US"/>
        </w:rPr>
        <w:t xml:space="preserve"> [Online]. Retrieved April 20, 2024, from https://www.jutarnji.hr/naslovnica/djecak-tesko-ozlijeden-na-utakmici-veleza-i-zrinjskog-3932334</w:t>
      </w:r>
    </w:p>
    <w:p w14:paraId="2A4179C4"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Karović</w:t>
      </w:r>
      <w:proofErr w:type="spellEnd"/>
      <w:r w:rsidRPr="00A70C1C">
        <w:rPr>
          <w:rFonts w:ascii="Times New Roman" w:hAnsi="Times New Roman" w:cs="Times New Roman"/>
          <w:color w:val="000000" w:themeColor="text1"/>
          <w:lang w:val="en-US"/>
        </w:rPr>
        <w:t xml:space="preserve">, D. (2020). </w:t>
      </w:r>
      <w:proofErr w:type="spellStart"/>
      <w:r w:rsidRPr="00A70C1C">
        <w:rPr>
          <w:rFonts w:ascii="Times New Roman" w:hAnsi="Times New Roman" w:cs="Times New Roman"/>
          <w:color w:val="000000" w:themeColor="text1"/>
          <w:lang w:val="en-US"/>
        </w:rPr>
        <w:t>Izbori</w:t>
      </w:r>
      <w:proofErr w:type="spellEnd"/>
      <w:r w:rsidRPr="00A70C1C">
        <w:rPr>
          <w:rFonts w:ascii="Times New Roman" w:hAnsi="Times New Roman" w:cs="Times New Roman"/>
          <w:color w:val="000000" w:themeColor="text1"/>
          <w:lang w:val="en-US"/>
        </w:rPr>
        <w:t xml:space="preserve"> u </w:t>
      </w:r>
      <w:proofErr w:type="spellStart"/>
      <w:r w:rsidRPr="00A70C1C">
        <w:rPr>
          <w:rFonts w:ascii="Times New Roman" w:hAnsi="Times New Roman" w:cs="Times New Roman"/>
          <w:color w:val="000000" w:themeColor="text1"/>
          <w:lang w:val="en-US"/>
        </w:rPr>
        <w:t>Mostaru</w:t>
      </w:r>
      <w:proofErr w:type="spellEnd"/>
      <w:r w:rsidRPr="00A70C1C">
        <w:rPr>
          <w:rFonts w:ascii="Times New Roman" w:hAnsi="Times New Roman" w:cs="Times New Roman"/>
          <w:color w:val="000000" w:themeColor="text1"/>
          <w:lang w:val="en-US"/>
        </w:rPr>
        <w:t xml:space="preserve">: Ko </w:t>
      </w:r>
      <w:proofErr w:type="spellStart"/>
      <w:r w:rsidRPr="00A70C1C">
        <w:rPr>
          <w:rFonts w:ascii="Times New Roman" w:hAnsi="Times New Roman" w:cs="Times New Roman"/>
          <w:color w:val="000000" w:themeColor="text1"/>
          <w:lang w:val="en-US"/>
        </w:rPr>
        <w:t>će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nakon</w:t>
      </w:r>
      <w:proofErr w:type="spellEnd"/>
      <w:r w:rsidRPr="00A70C1C">
        <w:rPr>
          <w:rFonts w:ascii="Times New Roman" w:hAnsi="Times New Roman" w:cs="Times New Roman"/>
          <w:color w:val="000000" w:themeColor="text1"/>
          <w:lang w:val="en-US"/>
        </w:rPr>
        <w:t xml:space="preserve"> 16 </w:t>
      </w:r>
      <w:proofErr w:type="spellStart"/>
      <w:r w:rsidRPr="00A70C1C">
        <w:rPr>
          <w:rFonts w:ascii="Times New Roman" w:hAnsi="Times New Roman" w:cs="Times New Roman"/>
          <w:color w:val="000000" w:themeColor="text1"/>
          <w:lang w:val="en-US"/>
        </w:rPr>
        <w:t>godina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naslijediti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Ljubu</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Bešlića</w:t>
      </w:r>
      <w:proofErr w:type="spellEnd"/>
      <w:r w:rsidRPr="00A70C1C">
        <w:rPr>
          <w:rFonts w:ascii="Times New Roman" w:hAnsi="Times New Roman" w:cs="Times New Roman"/>
          <w:color w:val="000000" w:themeColor="text1"/>
          <w:lang w:val="en-US"/>
        </w:rPr>
        <w:t>? [Online]. Retrieved April 20, 2024, from https://zastone.ba/izbori-u-mostaru-ko-ce-nakon-16-godina-naslijediti-ljubu-beslica/</w:t>
      </w:r>
    </w:p>
    <w:p w14:paraId="2CE90C40" w14:textId="77777777" w:rsidR="00A70C1C" w:rsidRPr="00A70C1C" w:rsidRDefault="00A70C1C" w:rsidP="00EB3133">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rPr>
        <w:t>Kasum</w:t>
      </w:r>
      <w:proofErr w:type="spellEnd"/>
      <w:r w:rsidRPr="00A70C1C">
        <w:rPr>
          <w:rFonts w:ascii="Times New Roman" w:hAnsi="Times New Roman" w:cs="Times New Roman"/>
          <w:color w:val="000000" w:themeColor="text1"/>
        </w:rPr>
        <w:t>, D. (2022). </w:t>
      </w:r>
      <w:r w:rsidRPr="00A70C1C">
        <w:rPr>
          <w:rFonts w:ascii="Times New Roman" w:hAnsi="Times New Roman" w:cs="Times New Roman"/>
          <w:i/>
          <w:iCs/>
          <w:color w:val="000000" w:themeColor="text1"/>
        </w:rPr>
        <w:t>Teorie a praxe volebních systémů v multietnických zemích: Případ Bosny a Hercegoviny</w:t>
      </w:r>
      <w:r w:rsidRPr="00A70C1C">
        <w:rPr>
          <w:rFonts w:ascii="Times New Roman" w:hAnsi="Times New Roman" w:cs="Times New Roman"/>
          <w:color w:val="000000" w:themeColor="text1"/>
        </w:rPr>
        <w:t xml:space="preserve"> (Diplomová práce) [Online]. Brno. </w:t>
      </w:r>
      <w:proofErr w:type="spellStart"/>
      <w:r w:rsidRPr="00A70C1C">
        <w:rPr>
          <w:rFonts w:ascii="Times New Roman" w:hAnsi="Times New Roman" w:cs="Times New Roman"/>
          <w:color w:val="000000" w:themeColor="text1"/>
        </w:rPr>
        <w:t>Retrieved</w:t>
      </w:r>
      <w:proofErr w:type="spellEnd"/>
      <w:r w:rsidRPr="00A70C1C">
        <w:rPr>
          <w:rFonts w:ascii="Times New Roman" w:hAnsi="Times New Roman" w:cs="Times New Roman"/>
          <w:color w:val="000000" w:themeColor="text1"/>
        </w:rPr>
        <w:t xml:space="preserve"> </w:t>
      </w:r>
      <w:proofErr w:type="spellStart"/>
      <w:r w:rsidRPr="00A70C1C">
        <w:rPr>
          <w:rFonts w:ascii="Times New Roman" w:hAnsi="Times New Roman" w:cs="Times New Roman"/>
          <w:color w:val="000000" w:themeColor="text1"/>
        </w:rPr>
        <w:t>from</w:t>
      </w:r>
      <w:proofErr w:type="spellEnd"/>
      <w:r w:rsidRPr="00A70C1C">
        <w:rPr>
          <w:rFonts w:ascii="Times New Roman" w:hAnsi="Times New Roman" w:cs="Times New Roman"/>
          <w:color w:val="000000" w:themeColor="text1"/>
        </w:rPr>
        <w:t xml:space="preserve"> https://is.muni.cz/th/ic3wz/</w:t>
      </w:r>
    </w:p>
    <w:p w14:paraId="0387C7FF"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Klix</w:t>
      </w:r>
      <w:proofErr w:type="spellEnd"/>
      <w:r w:rsidRPr="00A70C1C">
        <w:rPr>
          <w:rFonts w:ascii="Times New Roman" w:hAnsi="Times New Roman" w:cs="Times New Roman"/>
          <w:color w:val="000000" w:themeColor="text1"/>
          <w:lang w:val="en-US"/>
        </w:rPr>
        <w:t xml:space="preserve">. (2023a). </w:t>
      </w:r>
      <w:proofErr w:type="spellStart"/>
      <w:r w:rsidRPr="00A70C1C">
        <w:rPr>
          <w:rFonts w:ascii="Times New Roman" w:hAnsi="Times New Roman" w:cs="Times New Roman"/>
          <w:color w:val="000000" w:themeColor="text1"/>
          <w:lang w:val="en-US"/>
        </w:rPr>
        <w:t>Nikad</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žešće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kazne</w:t>
      </w:r>
      <w:proofErr w:type="spellEnd"/>
      <w:r w:rsidRPr="00A70C1C">
        <w:rPr>
          <w:rFonts w:ascii="Times New Roman" w:hAnsi="Times New Roman" w:cs="Times New Roman"/>
          <w:color w:val="000000" w:themeColor="text1"/>
          <w:lang w:val="en-US"/>
        </w:rPr>
        <w:t xml:space="preserve"> za Sarajevo, </w:t>
      </w:r>
      <w:proofErr w:type="spellStart"/>
      <w:r w:rsidRPr="00A70C1C">
        <w:rPr>
          <w:rFonts w:ascii="Times New Roman" w:hAnsi="Times New Roman" w:cs="Times New Roman"/>
          <w:color w:val="000000" w:themeColor="text1"/>
          <w:lang w:val="en-US"/>
        </w:rPr>
        <w:t>Velež</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i</w:t>
      </w:r>
      <w:proofErr w:type="spellEnd"/>
      <w:r w:rsidRPr="00A70C1C">
        <w:rPr>
          <w:rFonts w:ascii="Times New Roman" w:hAnsi="Times New Roman" w:cs="Times New Roman"/>
          <w:color w:val="000000" w:themeColor="text1"/>
          <w:lang w:val="en-US"/>
        </w:rPr>
        <w:t xml:space="preserve"> Čelik, </w:t>
      </w:r>
      <w:proofErr w:type="spellStart"/>
      <w:r w:rsidRPr="00A70C1C">
        <w:rPr>
          <w:rFonts w:ascii="Times New Roman" w:hAnsi="Times New Roman" w:cs="Times New Roman"/>
          <w:color w:val="000000" w:themeColor="text1"/>
          <w:lang w:val="en-US"/>
        </w:rPr>
        <w:t>mostarski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derbi</w:t>
      </w:r>
      <w:proofErr w:type="spellEnd"/>
      <w:r w:rsidRPr="00A70C1C">
        <w:rPr>
          <w:rFonts w:ascii="Times New Roman" w:hAnsi="Times New Roman" w:cs="Times New Roman"/>
          <w:color w:val="000000" w:themeColor="text1"/>
          <w:lang w:val="en-US"/>
        </w:rPr>
        <w:t xml:space="preserve"> pod </w:t>
      </w:r>
      <w:proofErr w:type="spellStart"/>
      <w:r w:rsidRPr="00A70C1C">
        <w:rPr>
          <w:rFonts w:ascii="Times New Roman" w:hAnsi="Times New Roman" w:cs="Times New Roman"/>
          <w:color w:val="000000" w:themeColor="text1"/>
          <w:lang w:val="en-US"/>
        </w:rPr>
        <w:t>lupom</w:t>
      </w:r>
      <w:proofErr w:type="spellEnd"/>
      <w:r w:rsidRPr="00A70C1C">
        <w:rPr>
          <w:rFonts w:ascii="Times New Roman" w:hAnsi="Times New Roman" w:cs="Times New Roman"/>
          <w:color w:val="000000" w:themeColor="text1"/>
          <w:lang w:val="en-US"/>
        </w:rPr>
        <w:t xml:space="preserve"> UEFA-e [Online]. Retrieved April 20, 2024, from https://www.klix.ba/sport/nogomet/nikad-zesce-kazne-za-sarajevo-velez-i-celik-mostarski-derbi-pod-lupom-uefa-e/231123208</w:t>
      </w:r>
    </w:p>
    <w:p w14:paraId="0B1045D3"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Klix</w:t>
      </w:r>
      <w:proofErr w:type="spellEnd"/>
      <w:r w:rsidRPr="00A70C1C">
        <w:rPr>
          <w:rFonts w:ascii="Times New Roman" w:hAnsi="Times New Roman" w:cs="Times New Roman"/>
          <w:color w:val="000000" w:themeColor="text1"/>
          <w:lang w:val="en-US"/>
        </w:rPr>
        <w:t xml:space="preserve">. (2023b). </w:t>
      </w:r>
      <w:proofErr w:type="spellStart"/>
      <w:r w:rsidRPr="00A70C1C">
        <w:rPr>
          <w:rFonts w:ascii="Times New Roman" w:hAnsi="Times New Roman" w:cs="Times New Roman"/>
          <w:color w:val="000000" w:themeColor="text1"/>
          <w:lang w:val="en-US"/>
        </w:rPr>
        <w:t>Peljto</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ponovo</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prekinuo</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mostarski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derbi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nakon</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jedne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od</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najkontroverznijih</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navijačkih</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poruka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ikada</w:t>
      </w:r>
      <w:proofErr w:type="spellEnd"/>
      <w:r w:rsidRPr="00A70C1C">
        <w:rPr>
          <w:rFonts w:ascii="Times New Roman" w:hAnsi="Times New Roman" w:cs="Times New Roman"/>
          <w:color w:val="000000" w:themeColor="text1"/>
          <w:lang w:val="en-US"/>
        </w:rPr>
        <w:t xml:space="preserve"> [Online]. Retrieved April 20, 2024, from https://www.klix.ba/sport/nogomet/peljto-ponovo-prekinuo-mostarski-derbi-nakon-jedne-od-najkontroverznijih-navijackih-poruka-ikada/231113168</w:t>
      </w:r>
    </w:p>
    <w:p w14:paraId="0A536E5F"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lastRenderedPageBreak/>
        <w:t>Klix</w:t>
      </w:r>
      <w:proofErr w:type="spellEnd"/>
      <w:r w:rsidRPr="00A70C1C">
        <w:rPr>
          <w:rFonts w:ascii="Times New Roman" w:hAnsi="Times New Roman" w:cs="Times New Roman"/>
          <w:color w:val="000000" w:themeColor="text1"/>
          <w:lang w:val="en-US"/>
        </w:rPr>
        <w:t xml:space="preserve">. (2023c). </w:t>
      </w:r>
      <w:proofErr w:type="spellStart"/>
      <w:r w:rsidRPr="00A70C1C">
        <w:rPr>
          <w:rFonts w:ascii="Times New Roman" w:hAnsi="Times New Roman" w:cs="Times New Roman"/>
          <w:color w:val="000000" w:themeColor="text1"/>
          <w:lang w:val="en-US"/>
        </w:rPr>
        <w:t>HDZ</w:t>
      </w:r>
      <w:proofErr w:type="spellEnd"/>
      <w:r w:rsidRPr="00A70C1C">
        <w:rPr>
          <w:rFonts w:ascii="Times New Roman" w:hAnsi="Times New Roman" w:cs="Times New Roman"/>
          <w:color w:val="000000" w:themeColor="text1"/>
          <w:lang w:val="en-US"/>
        </w:rPr>
        <w:t xml:space="preserve"> Mostar </w:t>
      </w:r>
      <w:proofErr w:type="spellStart"/>
      <w:r w:rsidRPr="00A70C1C">
        <w:rPr>
          <w:rFonts w:ascii="Times New Roman" w:hAnsi="Times New Roman" w:cs="Times New Roman"/>
          <w:color w:val="000000" w:themeColor="text1"/>
          <w:lang w:val="en-US"/>
        </w:rPr>
        <w:t>reagovao</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na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pisanje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Gazzette</w:t>
      </w:r>
      <w:proofErr w:type="spellEnd"/>
      <w:r w:rsidRPr="00A70C1C">
        <w:rPr>
          <w:rFonts w:ascii="Times New Roman" w:hAnsi="Times New Roman" w:cs="Times New Roman"/>
          <w:color w:val="000000" w:themeColor="text1"/>
          <w:lang w:val="en-US"/>
        </w:rPr>
        <w:t xml:space="preserve">: Jedan </w:t>
      </w:r>
      <w:proofErr w:type="spellStart"/>
      <w:r w:rsidRPr="00A70C1C">
        <w:rPr>
          <w:rFonts w:ascii="Times New Roman" w:hAnsi="Times New Roman" w:cs="Times New Roman"/>
          <w:color w:val="000000" w:themeColor="text1"/>
          <w:lang w:val="en-US"/>
        </w:rPr>
        <w:t>Zrinjski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iz</w:t>
      </w:r>
      <w:proofErr w:type="spellEnd"/>
      <w:r w:rsidRPr="00A70C1C">
        <w:rPr>
          <w:rFonts w:ascii="Times New Roman" w:hAnsi="Times New Roman" w:cs="Times New Roman"/>
          <w:color w:val="000000" w:themeColor="text1"/>
          <w:lang w:val="en-US"/>
        </w:rPr>
        <w:t xml:space="preserve"> male BiH </w:t>
      </w:r>
      <w:proofErr w:type="spellStart"/>
      <w:r w:rsidRPr="00A70C1C">
        <w:rPr>
          <w:rFonts w:ascii="Times New Roman" w:hAnsi="Times New Roman" w:cs="Times New Roman"/>
          <w:color w:val="000000" w:themeColor="text1"/>
          <w:lang w:val="en-US"/>
        </w:rPr>
        <w:t>budi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strah</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konkurenciji</w:t>
      </w:r>
      <w:proofErr w:type="spellEnd"/>
      <w:r w:rsidRPr="00A70C1C">
        <w:rPr>
          <w:rFonts w:ascii="Times New Roman" w:hAnsi="Times New Roman" w:cs="Times New Roman"/>
          <w:color w:val="000000" w:themeColor="text1"/>
          <w:lang w:val="en-US"/>
        </w:rPr>
        <w:t xml:space="preserve"> [Online]. Retrieved April 20, 2024, from https://www.klix.ba/sport/nogomet/hdz-mostar-reagovao-na-pisanje-gazzette-jedan-zrinjski-iz-male-bih-budi-strah-konkurenciji/230824163</w:t>
      </w:r>
    </w:p>
    <w:p w14:paraId="3DBDE743"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Klix</w:t>
      </w:r>
      <w:proofErr w:type="spellEnd"/>
      <w:r w:rsidRPr="00A70C1C">
        <w:rPr>
          <w:rFonts w:ascii="Times New Roman" w:hAnsi="Times New Roman" w:cs="Times New Roman"/>
          <w:color w:val="000000" w:themeColor="text1"/>
          <w:lang w:val="en-US"/>
        </w:rPr>
        <w:t xml:space="preserve">. (2024a). </w:t>
      </w:r>
      <w:proofErr w:type="spellStart"/>
      <w:r w:rsidRPr="00A70C1C">
        <w:rPr>
          <w:rFonts w:ascii="Times New Roman" w:hAnsi="Times New Roman" w:cs="Times New Roman"/>
          <w:color w:val="000000" w:themeColor="text1"/>
          <w:lang w:val="en-US"/>
        </w:rPr>
        <w:t>Navijači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Zrinjskog</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upali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na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teren</w:t>
      </w:r>
      <w:proofErr w:type="spellEnd"/>
      <w:r w:rsidRPr="00A70C1C">
        <w:rPr>
          <w:rFonts w:ascii="Times New Roman" w:hAnsi="Times New Roman" w:cs="Times New Roman"/>
          <w:color w:val="000000" w:themeColor="text1"/>
          <w:lang w:val="en-US"/>
        </w:rPr>
        <w:t xml:space="preserve"> po </w:t>
      </w:r>
      <w:proofErr w:type="spellStart"/>
      <w:r w:rsidRPr="00A70C1C">
        <w:rPr>
          <w:rFonts w:ascii="Times New Roman" w:hAnsi="Times New Roman" w:cs="Times New Roman"/>
          <w:color w:val="000000" w:themeColor="text1"/>
          <w:lang w:val="en-US"/>
        </w:rPr>
        <w:t>završetku</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mostarskog</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derbija</w:t>
      </w:r>
      <w:proofErr w:type="spellEnd"/>
      <w:r w:rsidRPr="00A70C1C">
        <w:rPr>
          <w:rFonts w:ascii="Times New Roman" w:hAnsi="Times New Roman" w:cs="Times New Roman"/>
          <w:color w:val="000000" w:themeColor="text1"/>
          <w:lang w:val="en-US"/>
        </w:rPr>
        <w:t xml:space="preserve"> s </w:t>
      </w:r>
      <w:proofErr w:type="spellStart"/>
      <w:r w:rsidRPr="00A70C1C">
        <w:rPr>
          <w:rFonts w:ascii="Times New Roman" w:hAnsi="Times New Roman" w:cs="Times New Roman"/>
          <w:color w:val="000000" w:themeColor="text1"/>
          <w:lang w:val="en-US"/>
        </w:rPr>
        <w:t>Veležom</w:t>
      </w:r>
      <w:proofErr w:type="spellEnd"/>
      <w:r w:rsidRPr="00A70C1C">
        <w:rPr>
          <w:rFonts w:ascii="Times New Roman" w:hAnsi="Times New Roman" w:cs="Times New Roman"/>
          <w:color w:val="000000" w:themeColor="text1"/>
          <w:lang w:val="en-US"/>
        </w:rPr>
        <w:t xml:space="preserve"> [Online]. Retrieved April 20, 2024, from https://www.klix.ba/sport/nogomet/navijaci-zrinjskog-upali-na-teren-po-zavrsetku-mostarskog-derbija-s-velezom/240413072</w:t>
      </w:r>
    </w:p>
    <w:p w14:paraId="395DCA62"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Klix</w:t>
      </w:r>
      <w:proofErr w:type="spellEnd"/>
      <w:r w:rsidRPr="00A70C1C">
        <w:rPr>
          <w:rFonts w:ascii="Times New Roman" w:hAnsi="Times New Roman" w:cs="Times New Roman"/>
          <w:color w:val="000000" w:themeColor="text1"/>
          <w:lang w:val="en-US"/>
        </w:rPr>
        <w:t xml:space="preserve">. (2024b). </w:t>
      </w:r>
      <w:proofErr w:type="spellStart"/>
      <w:r w:rsidRPr="00A70C1C">
        <w:rPr>
          <w:rFonts w:ascii="Times New Roman" w:hAnsi="Times New Roman" w:cs="Times New Roman"/>
          <w:color w:val="000000" w:themeColor="text1"/>
          <w:lang w:val="en-US"/>
        </w:rPr>
        <w:t>Velež</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odgovorio</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Zrinjskom</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i</w:t>
      </w:r>
      <w:proofErr w:type="spellEnd"/>
      <w:r w:rsidRPr="00A70C1C">
        <w:rPr>
          <w:rFonts w:ascii="Times New Roman" w:hAnsi="Times New Roman" w:cs="Times New Roman"/>
          <w:color w:val="000000" w:themeColor="text1"/>
          <w:lang w:val="en-US"/>
        </w:rPr>
        <w:t> </w:t>
      </w:r>
      <w:proofErr w:type="spellStart"/>
      <w:r w:rsidRPr="00A70C1C">
        <w:rPr>
          <w:rFonts w:ascii="Times New Roman" w:hAnsi="Times New Roman" w:cs="Times New Roman"/>
          <w:color w:val="000000" w:themeColor="text1"/>
          <w:lang w:val="en-US"/>
        </w:rPr>
        <w:t>Kordiću</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na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amnestiranju</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huligana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Besmisleno</w:t>
      </w:r>
      <w:proofErr w:type="spellEnd"/>
      <w:r w:rsidRPr="00A70C1C">
        <w:rPr>
          <w:rFonts w:ascii="Times New Roman" w:hAnsi="Times New Roman" w:cs="Times New Roman"/>
          <w:color w:val="000000" w:themeColor="text1"/>
          <w:lang w:val="en-US"/>
        </w:rPr>
        <w:t xml:space="preserve"> je </w:t>
      </w:r>
      <w:proofErr w:type="spellStart"/>
      <w:r w:rsidRPr="00A70C1C">
        <w:rPr>
          <w:rFonts w:ascii="Times New Roman" w:hAnsi="Times New Roman" w:cs="Times New Roman"/>
          <w:color w:val="000000" w:themeColor="text1"/>
          <w:lang w:val="en-US"/>
        </w:rPr>
        <w:t>zavaravati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javnost</w:t>
      </w:r>
      <w:proofErr w:type="spellEnd"/>
      <w:r w:rsidRPr="00A70C1C">
        <w:rPr>
          <w:rFonts w:ascii="Times New Roman" w:hAnsi="Times New Roman" w:cs="Times New Roman"/>
          <w:color w:val="000000" w:themeColor="text1"/>
          <w:lang w:val="en-US"/>
        </w:rPr>
        <w:t xml:space="preserve"> [Online]. Retrieved April 20, 2024, from https://www.klix.ba/sport/nogomet/velez-odgovorio-zrinjskom-i-kordicu-na-amnestiranju-huligana-besmisleno-je-zavaravati-javnost/240415075</w:t>
      </w:r>
    </w:p>
    <w:p w14:paraId="5E29F1A8"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t>koalicijazamostar2020. (2020). Koalicijazamostar2020 [Online]. Retrieved April 20, 2024, from https://koalicijazamostar2020.ba/</w:t>
      </w:r>
    </w:p>
    <w:p w14:paraId="0A28B4FE"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LDAMostar</w:t>
      </w:r>
      <w:proofErr w:type="spellEnd"/>
      <w:r w:rsidRPr="00A70C1C">
        <w:rPr>
          <w:rFonts w:ascii="Times New Roman" w:hAnsi="Times New Roman" w:cs="Times New Roman"/>
          <w:color w:val="000000" w:themeColor="text1"/>
          <w:lang w:val="en-US"/>
        </w:rPr>
        <w:t xml:space="preserve">. (2020). </w:t>
      </w:r>
      <w:proofErr w:type="spellStart"/>
      <w:r w:rsidRPr="00A70C1C">
        <w:rPr>
          <w:rFonts w:ascii="Times New Roman" w:hAnsi="Times New Roman" w:cs="Times New Roman"/>
          <w:color w:val="000000" w:themeColor="text1"/>
          <w:lang w:val="en-US"/>
        </w:rPr>
        <w:t>Gdje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kada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kako</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i</w:t>
      </w:r>
      <w:proofErr w:type="spellEnd"/>
      <w:r w:rsidRPr="00A70C1C">
        <w:rPr>
          <w:rFonts w:ascii="Times New Roman" w:hAnsi="Times New Roman" w:cs="Times New Roman"/>
          <w:color w:val="000000" w:themeColor="text1"/>
          <w:lang w:val="en-US"/>
        </w:rPr>
        <w:t> </w:t>
      </w:r>
      <w:proofErr w:type="spellStart"/>
      <w:r w:rsidRPr="00A70C1C">
        <w:rPr>
          <w:rFonts w:ascii="Times New Roman" w:hAnsi="Times New Roman" w:cs="Times New Roman"/>
          <w:color w:val="000000" w:themeColor="text1"/>
          <w:lang w:val="en-US"/>
        </w:rPr>
        <w:t>koga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biramo</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na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Mostarskim</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loklanim</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izborima</w:t>
      </w:r>
      <w:proofErr w:type="spellEnd"/>
      <w:r w:rsidRPr="00A70C1C">
        <w:rPr>
          <w:rFonts w:ascii="Times New Roman" w:hAnsi="Times New Roman" w:cs="Times New Roman"/>
          <w:color w:val="000000" w:themeColor="text1"/>
          <w:lang w:val="en-US"/>
        </w:rPr>
        <w:t xml:space="preserve"> [Online]. Retrieved April 20, 2024, from https://www.ldamostar.org/7111-2/</w:t>
      </w:r>
    </w:p>
    <w:p w14:paraId="56B42A85"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Mazlic</w:t>
      </w:r>
      <w:proofErr w:type="spellEnd"/>
      <w:r w:rsidRPr="00A70C1C">
        <w:rPr>
          <w:rFonts w:ascii="Times New Roman" w:hAnsi="Times New Roman" w:cs="Times New Roman"/>
          <w:color w:val="000000" w:themeColor="text1"/>
          <w:lang w:val="en-US"/>
        </w:rPr>
        <w:t>, L. (2009). Mostar: City without mayor [Online]. Retrieved April 20, 2024, from https://humanrightshouse.org/articles/mostar-city-without-mayor/</w:t>
      </w:r>
    </w:p>
    <w:p w14:paraId="58D01DA3"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t>N1info. (2021). Main Bosnian Croat party: CEC is trying to cover up election fraud in Mostar [Online]. Retrieved April 20, 2024, from https://n1info.ba/english/news/main-bosnian-croat-party-cec-is-trying-to-cover-up-election-fraud-in-mostar/</w:t>
      </w:r>
    </w:p>
    <w:p w14:paraId="430DD094"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t>N1info. (2022). Emigration from Bosnia and Herzegovina expected to hit new record in 2022 [Online]. Retrieved April 20, 2024, from https://n1info.ba/english/news/emigration-from-bosnia-and-herzegovina-expected-to-hit-new-record-in-2022/</w:t>
      </w:r>
    </w:p>
    <w:p w14:paraId="040799DB"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Narodno</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pozorište</w:t>
      </w:r>
      <w:proofErr w:type="spellEnd"/>
      <w:r w:rsidRPr="00A70C1C">
        <w:rPr>
          <w:rFonts w:ascii="Times New Roman" w:hAnsi="Times New Roman" w:cs="Times New Roman"/>
          <w:color w:val="000000" w:themeColor="text1"/>
          <w:lang w:val="en-US"/>
        </w:rPr>
        <w:t xml:space="preserve"> Mostar. (c2016). </w:t>
      </w:r>
      <w:proofErr w:type="spellStart"/>
      <w:r w:rsidRPr="00A70C1C">
        <w:rPr>
          <w:rFonts w:ascii="Times New Roman" w:hAnsi="Times New Roman" w:cs="Times New Roman"/>
          <w:color w:val="000000" w:themeColor="text1"/>
          <w:lang w:val="en-US"/>
        </w:rPr>
        <w:t>Historijat</w:t>
      </w:r>
      <w:proofErr w:type="spellEnd"/>
      <w:r w:rsidRPr="00A70C1C">
        <w:rPr>
          <w:rFonts w:ascii="Times New Roman" w:hAnsi="Times New Roman" w:cs="Times New Roman"/>
          <w:color w:val="000000" w:themeColor="text1"/>
          <w:lang w:val="en-US"/>
        </w:rPr>
        <w:t xml:space="preserve"> [Online]. Retrieved April 21, 2024, from https://www.npm.ba/o-nama/historijat</w:t>
      </w:r>
    </w:p>
    <w:p w14:paraId="32A6231A" w14:textId="77777777" w:rsidR="00A70C1C" w:rsidRPr="00A70C1C" w:rsidRDefault="00A70C1C" w:rsidP="0066498C">
      <w:pPr>
        <w:pStyle w:val="BNTEXTPRCE"/>
        <w:numPr>
          <w:ilvl w:val="0"/>
          <w:numId w:val="26"/>
        </w:numPr>
        <w:rPr>
          <w:lang w:val="en-US"/>
        </w:rPr>
      </w:pPr>
      <w:r w:rsidRPr="00A70C1C">
        <w:rPr>
          <w:lang w:val="en-US"/>
        </w:rPr>
        <w:t>OHR. (2003). Decision Establishing the Commission for Reforming the City of Mostar [Online]. Retrieved April 20, 2024, from https://www.ohr.int/decision-establishing-the-commission-for-reforming-the-city-of-mostar/</w:t>
      </w:r>
    </w:p>
    <w:p w14:paraId="2A9D6D4B" w14:textId="77777777" w:rsidR="00A70C1C" w:rsidRPr="00A70C1C" w:rsidRDefault="00A70C1C" w:rsidP="0066498C">
      <w:pPr>
        <w:pStyle w:val="BNTEXTPRCE"/>
        <w:numPr>
          <w:ilvl w:val="0"/>
          <w:numId w:val="26"/>
        </w:numPr>
        <w:rPr>
          <w:lang w:val="en-US"/>
        </w:rPr>
      </w:pPr>
      <w:r w:rsidRPr="00A70C1C">
        <w:rPr>
          <w:lang w:val="en-US"/>
        </w:rPr>
        <w:t>OHR. (2004a). Decision Enacting the Statute of the City of Mostar [Online]. Retrieved April 20, 2024, from https://www.ohr.int/decision-enacting-the-statute-of-the-city-of-mostar/</w:t>
      </w:r>
    </w:p>
    <w:p w14:paraId="7476AFB5"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lastRenderedPageBreak/>
        <w:t xml:space="preserve">OHR. (2004b). Decision Prohibiting City-Municipalities of the City of Mostar from Assigning Names to or Changing </w:t>
      </w:r>
      <w:proofErr w:type="spellStart"/>
      <w:r w:rsidRPr="00A70C1C">
        <w:rPr>
          <w:rFonts w:ascii="Times New Roman" w:hAnsi="Times New Roman" w:cs="Times New Roman"/>
          <w:color w:val="000000" w:themeColor="text1"/>
          <w:lang w:val="en-US"/>
        </w:rPr>
        <w:t>Exisiting</w:t>
      </w:r>
      <w:proofErr w:type="spellEnd"/>
      <w:r w:rsidRPr="00A70C1C">
        <w:rPr>
          <w:rFonts w:ascii="Times New Roman" w:hAnsi="Times New Roman" w:cs="Times New Roman"/>
          <w:color w:val="000000" w:themeColor="text1"/>
          <w:lang w:val="en-US"/>
        </w:rPr>
        <w:t xml:space="preserve"> Names of Streets, Squares, Bridges and Other Such Public Places [Online]. Retrieved April 21, 2024, from https://www.ohr.int/decision-prohibiting-city-municipalities-of-the-city-of-mostar-from-assigning-names-to-or-changing-exisiting-names-of-streets-squares-bridges-and-other-such-public-places/</w:t>
      </w:r>
    </w:p>
    <w:p w14:paraId="083FAE50"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t>OSCE. (2018).</w:t>
      </w:r>
      <w:r w:rsidRPr="00A70C1C">
        <w:rPr>
          <w:rFonts w:ascii="Times New Roman" w:hAnsi="Times New Roman" w:cs="Times New Roman"/>
          <w:i/>
          <w:iCs/>
          <w:color w:val="000000" w:themeColor="text1"/>
          <w:lang w:val="en-US"/>
        </w:rPr>
        <w:t xml:space="preserve"> Two Schools Under One Roof: The Most Visible Example of Discrimination in Education in Bosnia and Herzegovina</w:t>
      </w:r>
      <w:r w:rsidRPr="00A70C1C">
        <w:rPr>
          <w:rFonts w:ascii="Times New Roman" w:hAnsi="Times New Roman" w:cs="Times New Roman"/>
          <w:color w:val="000000" w:themeColor="text1"/>
          <w:lang w:val="en-US"/>
        </w:rPr>
        <w:t xml:space="preserve"> (1st ed.). Retrieved from https://www.osce.org/files/f/documents/3/8/404990.pdf</w:t>
      </w:r>
    </w:p>
    <w:p w14:paraId="0E0EFAC6" w14:textId="77777777" w:rsidR="00A70C1C" w:rsidRPr="00A70C1C" w:rsidRDefault="00A70C1C" w:rsidP="0066498C">
      <w:pPr>
        <w:pStyle w:val="Odstavecseseznamem"/>
        <w:numPr>
          <w:ilvl w:val="0"/>
          <w:numId w:val="26"/>
        </w:numPr>
        <w:spacing w:after="240" w:line="360" w:lineRule="auto"/>
        <w:rPr>
          <w:rFonts w:ascii="Times New Roman" w:hAnsi="Times New Roman" w:cs="Times New Roman"/>
          <w:bCs/>
        </w:rPr>
      </w:pPr>
      <w:proofErr w:type="spellStart"/>
      <w:r w:rsidRPr="00A70C1C">
        <w:rPr>
          <w:rFonts w:ascii="Times New Roman" w:hAnsi="Times New Roman" w:cs="Times New Roman"/>
          <w:bCs/>
        </w:rPr>
        <w:t>Pašić</w:t>
      </w:r>
      <w:proofErr w:type="spellEnd"/>
      <w:r w:rsidRPr="00A70C1C">
        <w:rPr>
          <w:rFonts w:ascii="Times New Roman" w:hAnsi="Times New Roman" w:cs="Times New Roman"/>
          <w:bCs/>
        </w:rPr>
        <w:t>, A. (2004). A </w:t>
      </w:r>
      <w:proofErr w:type="spellStart"/>
      <w:r w:rsidRPr="00A70C1C">
        <w:rPr>
          <w:rFonts w:ascii="Times New Roman" w:hAnsi="Times New Roman" w:cs="Times New Roman"/>
          <w:bCs/>
        </w:rPr>
        <w:t>Short</w:t>
      </w:r>
      <w:proofErr w:type="spellEnd"/>
      <w:r w:rsidRPr="00A70C1C">
        <w:rPr>
          <w:rFonts w:ascii="Times New Roman" w:hAnsi="Times New Roman" w:cs="Times New Roman"/>
          <w:bCs/>
        </w:rPr>
        <w:t xml:space="preserve"> </w:t>
      </w:r>
      <w:proofErr w:type="spellStart"/>
      <w:r w:rsidRPr="00A70C1C">
        <w:rPr>
          <w:rFonts w:ascii="Times New Roman" w:hAnsi="Times New Roman" w:cs="Times New Roman"/>
          <w:bCs/>
        </w:rPr>
        <w:t>History</w:t>
      </w:r>
      <w:proofErr w:type="spellEnd"/>
      <w:r w:rsidRPr="00A70C1C">
        <w:rPr>
          <w:rFonts w:ascii="Times New Roman" w:hAnsi="Times New Roman" w:cs="Times New Roman"/>
          <w:bCs/>
        </w:rPr>
        <w:t xml:space="preserve"> </w:t>
      </w:r>
      <w:proofErr w:type="spellStart"/>
      <w:r w:rsidRPr="00A70C1C">
        <w:rPr>
          <w:rFonts w:ascii="Times New Roman" w:hAnsi="Times New Roman" w:cs="Times New Roman"/>
          <w:bCs/>
        </w:rPr>
        <w:t>of</w:t>
      </w:r>
      <w:proofErr w:type="spellEnd"/>
      <w:r w:rsidRPr="00A70C1C">
        <w:rPr>
          <w:rFonts w:ascii="Times New Roman" w:hAnsi="Times New Roman" w:cs="Times New Roman"/>
          <w:bCs/>
        </w:rPr>
        <w:t xml:space="preserve"> Mostar [Online]. In </w:t>
      </w:r>
      <w:proofErr w:type="spellStart"/>
      <w:r w:rsidRPr="00A70C1C">
        <w:rPr>
          <w:rFonts w:ascii="Times New Roman" w:hAnsi="Times New Roman" w:cs="Times New Roman"/>
          <w:bCs/>
          <w:i/>
          <w:iCs/>
        </w:rPr>
        <w:t>Conservation</w:t>
      </w:r>
      <w:proofErr w:type="spellEnd"/>
      <w:r w:rsidRPr="00A70C1C">
        <w:rPr>
          <w:rFonts w:ascii="Times New Roman" w:hAnsi="Times New Roman" w:cs="Times New Roman"/>
          <w:bCs/>
          <w:i/>
          <w:iCs/>
        </w:rPr>
        <w:t xml:space="preserve"> and </w:t>
      </w:r>
      <w:proofErr w:type="spellStart"/>
      <w:r w:rsidRPr="00A70C1C">
        <w:rPr>
          <w:rFonts w:ascii="Times New Roman" w:hAnsi="Times New Roman" w:cs="Times New Roman"/>
          <w:bCs/>
          <w:i/>
          <w:iCs/>
        </w:rPr>
        <w:t>Revitalisation</w:t>
      </w:r>
      <w:proofErr w:type="spellEnd"/>
      <w:r w:rsidRPr="00A70C1C">
        <w:rPr>
          <w:rFonts w:ascii="Times New Roman" w:hAnsi="Times New Roman" w:cs="Times New Roman"/>
          <w:bCs/>
          <w:i/>
          <w:iCs/>
        </w:rPr>
        <w:t xml:space="preserve"> </w:t>
      </w:r>
      <w:proofErr w:type="spellStart"/>
      <w:r w:rsidRPr="00A70C1C">
        <w:rPr>
          <w:rFonts w:ascii="Times New Roman" w:hAnsi="Times New Roman" w:cs="Times New Roman"/>
          <w:bCs/>
          <w:i/>
          <w:iCs/>
        </w:rPr>
        <w:t>of</w:t>
      </w:r>
      <w:proofErr w:type="spellEnd"/>
      <w:r w:rsidRPr="00A70C1C">
        <w:rPr>
          <w:rFonts w:ascii="Times New Roman" w:hAnsi="Times New Roman" w:cs="Times New Roman"/>
          <w:bCs/>
          <w:i/>
          <w:iCs/>
        </w:rPr>
        <w:t xml:space="preserve"> </w:t>
      </w:r>
      <w:proofErr w:type="spellStart"/>
      <w:r w:rsidRPr="00A70C1C">
        <w:rPr>
          <w:rFonts w:ascii="Times New Roman" w:hAnsi="Times New Roman" w:cs="Times New Roman"/>
          <w:bCs/>
          <w:i/>
          <w:iCs/>
        </w:rPr>
        <w:t>Historic</w:t>
      </w:r>
      <w:proofErr w:type="spellEnd"/>
      <w:r w:rsidRPr="00A70C1C">
        <w:rPr>
          <w:rFonts w:ascii="Times New Roman" w:hAnsi="Times New Roman" w:cs="Times New Roman"/>
          <w:bCs/>
          <w:i/>
          <w:iCs/>
        </w:rPr>
        <w:t xml:space="preserve"> Mostar</w:t>
      </w:r>
      <w:r w:rsidRPr="00A70C1C">
        <w:rPr>
          <w:rFonts w:ascii="Times New Roman" w:hAnsi="Times New Roman" w:cs="Times New Roman"/>
          <w:bCs/>
        </w:rPr>
        <w:t xml:space="preserve"> (1st </w:t>
      </w:r>
      <w:proofErr w:type="spellStart"/>
      <w:r w:rsidRPr="00A70C1C">
        <w:rPr>
          <w:rFonts w:ascii="Times New Roman" w:hAnsi="Times New Roman" w:cs="Times New Roman"/>
          <w:bCs/>
        </w:rPr>
        <w:t>ed</w:t>
      </w:r>
      <w:proofErr w:type="spellEnd"/>
      <w:r w:rsidRPr="00A70C1C">
        <w:rPr>
          <w:rFonts w:ascii="Times New Roman" w:hAnsi="Times New Roman" w:cs="Times New Roman"/>
          <w:bCs/>
        </w:rPr>
        <w:t xml:space="preserve">., pp. 5-12). </w:t>
      </w:r>
      <w:proofErr w:type="spellStart"/>
      <w:r w:rsidRPr="00A70C1C">
        <w:rPr>
          <w:rFonts w:ascii="Times New Roman" w:hAnsi="Times New Roman" w:cs="Times New Roman"/>
          <w:bCs/>
        </w:rPr>
        <w:t>The</w:t>
      </w:r>
      <w:proofErr w:type="spellEnd"/>
      <w:r w:rsidRPr="00A70C1C">
        <w:rPr>
          <w:rFonts w:ascii="Times New Roman" w:hAnsi="Times New Roman" w:cs="Times New Roman"/>
          <w:bCs/>
        </w:rPr>
        <w:t xml:space="preserve"> Aga </w:t>
      </w:r>
      <w:proofErr w:type="spellStart"/>
      <w:r w:rsidRPr="00A70C1C">
        <w:rPr>
          <w:rFonts w:ascii="Times New Roman" w:hAnsi="Times New Roman" w:cs="Times New Roman"/>
          <w:bCs/>
        </w:rPr>
        <w:t>Khan</w:t>
      </w:r>
      <w:proofErr w:type="spellEnd"/>
      <w:r w:rsidRPr="00A70C1C">
        <w:rPr>
          <w:rFonts w:ascii="Times New Roman" w:hAnsi="Times New Roman" w:cs="Times New Roman"/>
          <w:bCs/>
        </w:rPr>
        <w:t xml:space="preserve"> Trust </w:t>
      </w:r>
      <w:proofErr w:type="spellStart"/>
      <w:r w:rsidRPr="00A70C1C">
        <w:rPr>
          <w:rFonts w:ascii="Times New Roman" w:hAnsi="Times New Roman" w:cs="Times New Roman"/>
          <w:bCs/>
        </w:rPr>
        <w:t>for</w:t>
      </w:r>
      <w:proofErr w:type="spellEnd"/>
      <w:r w:rsidRPr="00A70C1C">
        <w:rPr>
          <w:rFonts w:ascii="Times New Roman" w:hAnsi="Times New Roman" w:cs="Times New Roman"/>
          <w:bCs/>
        </w:rPr>
        <w:t xml:space="preserve"> </w:t>
      </w:r>
      <w:proofErr w:type="spellStart"/>
      <w:r w:rsidRPr="00A70C1C">
        <w:rPr>
          <w:rFonts w:ascii="Times New Roman" w:hAnsi="Times New Roman" w:cs="Times New Roman"/>
          <w:bCs/>
        </w:rPr>
        <w:t>Culture</w:t>
      </w:r>
      <w:proofErr w:type="spellEnd"/>
      <w:r w:rsidRPr="00A70C1C">
        <w:rPr>
          <w:rFonts w:ascii="Times New Roman" w:hAnsi="Times New Roman" w:cs="Times New Roman"/>
          <w:bCs/>
        </w:rPr>
        <w:t xml:space="preserve">. </w:t>
      </w:r>
      <w:proofErr w:type="spellStart"/>
      <w:r w:rsidRPr="00A70C1C">
        <w:rPr>
          <w:rFonts w:ascii="Times New Roman" w:hAnsi="Times New Roman" w:cs="Times New Roman"/>
          <w:bCs/>
        </w:rPr>
        <w:t>Retrieved</w:t>
      </w:r>
      <w:proofErr w:type="spellEnd"/>
      <w:r w:rsidRPr="00A70C1C">
        <w:rPr>
          <w:rFonts w:ascii="Times New Roman" w:hAnsi="Times New Roman" w:cs="Times New Roman"/>
          <w:bCs/>
        </w:rPr>
        <w:t xml:space="preserve"> </w:t>
      </w:r>
      <w:proofErr w:type="spellStart"/>
      <w:r w:rsidRPr="00A70C1C">
        <w:rPr>
          <w:rFonts w:ascii="Times New Roman" w:hAnsi="Times New Roman" w:cs="Times New Roman"/>
          <w:bCs/>
        </w:rPr>
        <w:t>from</w:t>
      </w:r>
      <w:proofErr w:type="spellEnd"/>
      <w:r w:rsidRPr="00A70C1C">
        <w:rPr>
          <w:rFonts w:ascii="Times New Roman" w:hAnsi="Times New Roman" w:cs="Times New Roman"/>
          <w:bCs/>
        </w:rPr>
        <w:t xml:space="preserve"> https://www.archnet.org/display?source=https://admin.archnet.org/rails/active_storage/blobs/redirect/eyJfcmFpbHMiOnsibWVzc2FnZSI6IkJBaHBBdXdUIiwiZXhwIjpudWxsLCJwdXIiOiJibG9iX2lkIn19--5a15854ff7a9e3750cc83f099b59bbdb48c2624a/DPC1419.pdf</w:t>
      </w:r>
    </w:p>
    <w:p w14:paraId="6FB72AE2"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rPr>
        <w:t>Pavić</w:t>
      </w:r>
      <w:proofErr w:type="spellEnd"/>
      <w:r w:rsidRPr="00A70C1C">
        <w:rPr>
          <w:rFonts w:ascii="Times New Roman" w:hAnsi="Times New Roman" w:cs="Times New Roman"/>
          <w:color w:val="000000" w:themeColor="text1"/>
        </w:rPr>
        <w:t xml:space="preserve">, S. (2015). </w:t>
      </w:r>
      <w:proofErr w:type="spellStart"/>
      <w:r w:rsidRPr="00A70C1C">
        <w:rPr>
          <w:rFonts w:ascii="Times New Roman" w:hAnsi="Times New Roman" w:cs="Times New Roman"/>
          <w:color w:val="000000" w:themeColor="text1"/>
        </w:rPr>
        <w:t>Studirati</w:t>
      </w:r>
      <w:proofErr w:type="spellEnd"/>
      <w:r w:rsidRPr="00A70C1C">
        <w:rPr>
          <w:rFonts w:ascii="Times New Roman" w:hAnsi="Times New Roman" w:cs="Times New Roman"/>
          <w:color w:val="000000" w:themeColor="text1"/>
        </w:rPr>
        <w:t xml:space="preserve"> u Mostaru: Na </w:t>
      </w:r>
      <w:proofErr w:type="spellStart"/>
      <w:r w:rsidRPr="00A70C1C">
        <w:rPr>
          <w:rFonts w:ascii="Times New Roman" w:hAnsi="Times New Roman" w:cs="Times New Roman"/>
          <w:color w:val="000000" w:themeColor="text1"/>
        </w:rPr>
        <w:t>sveučilištu</w:t>
      </w:r>
      <w:proofErr w:type="spellEnd"/>
      <w:r w:rsidRPr="00A70C1C">
        <w:rPr>
          <w:rFonts w:ascii="Times New Roman" w:hAnsi="Times New Roman" w:cs="Times New Roman"/>
          <w:color w:val="000000" w:themeColor="text1"/>
        </w:rPr>
        <w:t xml:space="preserve"> </w:t>
      </w:r>
      <w:proofErr w:type="spellStart"/>
      <w:r w:rsidRPr="00A70C1C">
        <w:rPr>
          <w:rFonts w:ascii="Times New Roman" w:hAnsi="Times New Roman" w:cs="Times New Roman"/>
          <w:color w:val="000000" w:themeColor="text1"/>
        </w:rPr>
        <w:t>studira</w:t>
      </w:r>
      <w:proofErr w:type="spellEnd"/>
      <w:r w:rsidRPr="00A70C1C">
        <w:rPr>
          <w:rFonts w:ascii="Times New Roman" w:hAnsi="Times New Roman" w:cs="Times New Roman"/>
          <w:color w:val="000000" w:themeColor="text1"/>
        </w:rPr>
        <w:t xml:space="preserve"> 14.715 </w:t>
      </w:r>
      <w:proofErr w:type="spellStart"/>
      <w:r w:rsidRPr="00A70C1C">
        <w:rPr>
          <w:rFonts w:ascii="Times New Roman" w:hAnsi="Times New Roman" w:cs="Times New Roman"/>
          <w:color w:val="000000" w:themeColor="text1"/>
        </w:rPr>
        <w:t>ljudi</w:t>
      </w:r>
      <w:proofErr w:type="spellEnd"/>
      <w:r w:rsidRPr="00A70C1C">
        <w:rPr>
          <w:rFonts w:ascii="Times New Roman" w:hAnsi="Times New Roman" w:cs="Times New Roman"/>
          <w:color w:val="000000" w:themeColor="text1"/>
        </w:rPr>
        <w:t xml:space="preserve">. Mostar je </w:t>
      </w:r>
      <w:proofErr w:type="spellStart"/>
      <w:r w:rsidRPr="00A70C1C">
        <w:rPr>
          <w:rFonts w:ascii="Times New Roman" w:hAnsi="Times New Roman" w:cs="Times New Roman"/>
          <w:color w:val="000000" w:themeColor="text1"/>
        </w:rPr>
        <w:t>postao</w:t>
      </w:r>
      <w:proofErr w:type="spellEnd"/>
      <w:r w:rsidRPr="00A70C1C">
        <w:rPr>
          <w:rFonts w:ascii="Times New Roman" w:hAnsi="Times New Roman" w:cs="Times New Roman"/>
          <w:color w:val="000000" w:themeColor="text1"/>
        </w:rPr>
        <w:t xml:space="preserve"> živo </w:t>
      </w:r>
      <w:proofErr w:type="spellStart"/>
      <w:r w:rsidRPr="00A70C1C">
        <w:rPr>
          <w:rFonts w:ascii="Times New Roman" w:hAnsi="Times New Roman" w:cs="Times New Roman"/>
          <w:color w:val="000000" w:themeColor="text1"/>
        </w:rPr>
        <w:t>središte</w:t>
      </w:r>
      <w:proofErr w:type="spellEnd"/>
      <w:r w:rsidRPr="00A70C1C">
        <w:rPr>
          <w:rFonts w:ascii="Times New Roman" w:hAnsi="Times New Roman" w:cs="Times New Roman"/>
          <w:color w:val="000000" w:themeColor="text1"/>
        </w:rPr>
        <w:t xml:space="preserve"> </w:t>
      </w:r>
      <w:proofErr w:type="spellStart"/>
      <w:r w:rsidRPr="00A70C1C">
        <w:rPr>
          <w:rFonts w:ascii="Times New Roman" w:hAnsi="Times New Roman" w:cs="Times New Roman"/>
          <w:color w:val="000000" w:themeColor="text1"/>
        </w:rPr>
        <w:t>modernoga</w:t>
      </w:r>
      <w:proofErr w:type="spellEnd"/>
      <w:r w:rsidRPr="00A70C1C">
        <w:rPr>
          <w:rFonts w:ascii="Times New Roman" w:hAnsi="Times New Roman" w:cs="Times New Roman"/>
          <w:color w:val="000000" w:themeColor="text1"/>
        </w:rPr>
        <w:t xml:space="preserve"> </w:t>
      </w:r>
      <w:proofErr w:type="spellStart"/>
      <w:r w:rsidRPr="00A70C1C">
        <w:rPr>
          <w:rFonts w:ascii="Times New Roman" w:hAnsi="Times New Roman" w:cs="Times New Roman"/>
          <w:color w:val="000000" w:themeColor="text1"/>
        </w:rPr>
        <w:t>visokog</w:t>
      </w:r>
      <w:proofErr w:type="spellEnd"/>
      <w:r w:rsidRPr="00A70C1C">
        <w:rPr>
          <w:rFonts w:ascii="Times New Roman" w:hAnsi="Times New Roman" w:cs="Times New Roman"/>
          <w:color w:val="000000" w:themeColor="text1"/>
        </w:rPr>
        <w:t xml:space="preserve"> </w:t>
      </w:r>
      <w:proofErr w:type="spellStart"/>
      <w:r w:rsidRPr="00A70C1C">
        <w:rPr>
          <w:rFonts w:ascii="Times New Roman" w:hAnsi="Times New Roman" w:cs="Times New Roman"/>
          <w:color w:val="000000" w:themeColor="text1"/>
        </w:rPr>
        <w:t>obrazovanja</w:t>
      </w:r>
      <w:proofErr w:type="spellEnd"/>
      <w:r w:rsidRPr="00A70C1C">
        <w:rPr>
          <w:rFonts w:ascii="Times New Roman" w:hAnsi="Times New Roman" w:cs="Times New Roman"/>
          <w:color w:val="000000" w:themeColor="text1"/>
        </w:rPr>
        <w:t xml:space="preserve"> i </w:t>
      </w:r>
      <w:proofErr w:type="spellStart"/>
      <w:r w:rsidRPr="00A70C1C">
        <w:rPr>
          <w:rFonts w:ascii="Times New Roman" w:hAnsi="Times New Roman" w:cs="Times New Roman"/>
          <w:color w:val="000000" w:themeColor="text1"/>
        </w:rPr>
        <w:t>znanosti</w:t>
      </w:r>
      <w:proofErr w:type="spellEnd"/>
      <w:r w:rsidRPr="00A70C1C">
        <w:rPr>
          <w:rFonts w:ascii="Times New Roman" w:hAnsi="Times New Roman" w:cs="Times New Roman"/>
          <w:color w:val="000000" w:themeColor="text1"/>
        </w:rPr>
        <w:t xml:space="preserve">... </w:t>
      </w:r>
      <w:r w:rsidRPr="00A70C1C">
        <w:rPr>
          <w:rFonts w:ascii="Times New Roman" w:hAnsi="Times New Roman" w:cs="Times New Roman"/>
          <w:color w:val="000000" w:themeColor="text1"/>
          <w:lang w:val="en-US"/>
        </w:rPr>
        <w:t>[Online]. Retrieved April 21, 2024, from https://www.jutarnji.hr/globus/studirati-u-mostaruna-sveucilistu-studira-14.715-ljudi.-mostar-je-postao-zivo-srediste-modernoga-visokog-obrazovanja-i-znanosti...-195016</w:t>
      </w:r>
    </w:p>
    <w:p w14:paraId="60F51FB4"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Platforma</w:t>
      </w:r>
      <w:proofErr w:type="spellEnd"/>
      <w:r w:rsidRPr="00A70C1C">
        <w:rPr>
          <w:rFonts w:ascii="Times New Roman" w:hAnsi="Times New Roman" w:cs="Times New Roman"/>
          <w:color w:val="000000" w:themeColor="text1"/>
          <w:lang w:val="en-US"/>
        </w:rPr>
        <w:t xml:space="preserve"> za </w:t>
      </w:r>
      <w:proofErr w:type="spellStart"/>
      <w:r w:rsidRPr="00A70C1C">
        <w:rPr>
          <w:rFonts w:ascii="Times New Roman" w:hAnsi="Times New Roman" w:cs="Times New Roman"/>
          <w:color w:val="000000" w:themeColor="text1"/>
          <w:lang w:val="en-US"/>
        </w:rPr>
        <w:t>progres</w:t>
      </w:r>
      <w:proofErr w:type="spellEnd"/>
      <w:r w:rsidRPr="00A70C1C">
        <w:rPr>
          <w:rFonts w:ascii="Times New Roman" w:hAnsi="Times New Roman" w:cs="Times New Roman"/>
          <w:color w:val="000000" w:themeColor="text1"/>
          <w:lang w:val="en-US"/>
        </w:rPr>
        <w:t xml:space="preserve"> - Mostar. (2020, 13. </w:t>
      </w:r>
      <w:proofErr w:type="spellStart"/>
      <w:r w:rsidRPr="00A70C1C">
        <w:rPr>
          <w:rFonts w:ascii="Times New Roman" w:hAnsi="Times New Roman" w:cs="Times New Roman"/>
          <w:color w:val="000000" w:themeColor="text1"/>
          <w:lang w:val="en-US"/>
        </w:rPr>
        <w:t>prosince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Platforma</w:t>
      </w:r>
      <w:proofErr w:type="spellEnd"/>
      <w:r w:rsidRPr="00A70C1C">
        <w:rPr>
          <w:rFonts w:ascii="Times New Roman" w:hAnsi="Times New Roman" w:cs="Times New Roman"/>
          <w:color w:val="000000" w:themeColor="text1"/>
          <w:lang w:val="en-US"/>
        </w:rPr>
        <w:t xml:space="preserve"> za </w:t>
      </w:r>
      <w:proofErr w:type="spellStart"/>
      <w:r w:rsidRPr="00A70C1C">
        <w:rPr>
          <w:rFonts w:ascii="Times New Roman" w:hAnsi="Times New Roman" w:cs="Times New Roman"/>
          <w:color w:val="000000" w:themeColor="text1"/>
          <w:lang w:val="en-US"/>
        </w:rPr>
        <w:t>progres</w:t>
      </w:r>
      <w:proofErr w:type="spellEnd"/>
      <w:r w:rsidRPr="00A70C1C">
        <w:rPr>
          <w:rFonts w:ascii="Times New Roman" w:hAnsi="Times New Roman" w:cs="Times New Roman"/>
          <w:color w:val="000000" w:themeColor="text1"/>
          <w:lang w:val="en-US"/>
        </w:rPr>
        <w:t xml:space="preserve"> - Mostar [Online]. Retrieved from https://www.facebook.com/mostarplatformazaprogres/videos/1323038751407619</w:t>
      </w:r>
    </w:p>
    <w:p w14:paraId="36CE231E"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Platformazaprogres</w:t>
      </w:r>
      <w:proofErr w:type="spellEnd"/>
      <w:r w:rsidRPr="00A70C1C">
        <w:rPr>
          <w:rFonts w:ascii="Times New Roman" w:hAnsi="Times New Roman" w:cs="Times New Roman"/>
          <w:color w:val="000000" w:themeColor="text1"/>
          <w:lang w:val="en-US"/>
        </w:rPr>
        <w:t xml:space="preserve">. (2024). </w:t>
      </w:r>
      <w:proofErr w:type="spellStart"/>
      <w:r w:rsidRPr="00A70C1C">
        <w:rPr>
          <w:rFonts w:ascii="Times New Roman" w:hAnsi="Times New Roman" w:cs="Times New Roman"/>
          <w:color w:val="000000" w:themeColor="text1"/>
          <w:lang w:val="en-US"/>
        </w:rPr>
        <w:t>Progamska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deklaracija</w:t>
      </w:r>
      <w:proofErr w:type="spellEnd"/>
      <w:r w:rsidRPr="00A70C1C">
        <w:rPr>
          <w:rFonts w:ascii="Times New Roman" w:hAnsi="Times New Roman" w:cs="Times New Roman"/>
          <w:color w:val="000000" w:themeColor="text1"/>
          <w:lang w:val="en-US"/>
        </w:rPr>
        <w:t xml:space="preserve"> [Online]. Retrieved April 20, 2024, from https://www.platformazaprogres.ba/documents/pzp_deklaracija.pdf</w:t>
      </w:r>
    </w:p>
    <w:p w14:paraId="1D2610DD"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t xml:space="preserve">Radio </w:t>
      </w:r>
      <w:proofErr w:type="spellStart"/>
      <w:r w:rsidRPr="00A70C1C">
        <w:rPr>
          <w:rFonts w:ascii="Times New Roman" w:hAnsi="Times New Roman" w:cs="Times New Roman"/>
          <w:color w:val="000000" w:themeColor="text1"/>
          <w:lang w:val="en-US"/>
        </w:rPr>
        <w:t>Slobodna</w:t>
      </w:r>
      <w:proofErr w:type="spellEnd"/>
      <w:r w:rsidRPr="00A70C1C">
        <w:rPr>
          <w:rFonts w:ascii="Times New Roman" w:hAnsi="Times New Roman" w:cs="Times New Roman"/>
          <w:color w:val="000000" w:themeColor="text1"/>
          <w:lang w:val="en-US"/>
        </w:rPr>
        <w:t xml:space="preserve"> Evropa. (2022). Schmidt </w:t>
      </w:r>
      <w:proofErr w:type="spellStart"/>
      <w:r w:rsidRPr="00A70C1C">
        <w:rPr>
          <w:rFonts w:ascii="Times New Roman" w:hAnsi="Times New Roman" w:cs="Times New Roman"/>
          <w:color w:val="000000" w:themeColor="text1"/>
          <w:lang w:val="en-US"/>
        </w:rPr>
        <w:t>i</w:t>
      </w:r>
      <w:proofErr w:type="spellEnd"/>
      <w:r w:rsidRPr="00A70C1C">
        <w:rPr>
          <w:rFonts w:ascii="Times New Roman" w:hAnsi="Times New Roman" w:cs="Times New Roman"/>
          <w:color w:val="000000" w:themeColor="text1"/>
          <w:lang w:val="en-US"/>
        </w:rPr>
        <w:t> </w:t>
      </w:r>
      <w:proofErr w:type="spellStart"/>
      <w:r w:rsidRPr="00A70C1C">
        <w:rPr>
          <w:rFonts w:ascii="Times New Roman" w:hAnsi="Times New Roman" w:cs="Times New Roman"/>
          <w:color w:val="000000" w:themeColor="text1"/>
          <w:lang w:val="en-US"/>
        </w:rPr>
        <w:t>strani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zvaničnici</w:t>
      </w:r>
      <w:proofErr w:type="spellEnd"/>
      <w:r w:rsidRPr="00A70C1C">
        <w:rPr>
          <w:rFonts w:ascii="Times New Roman" w:hAnsi="Times New Roman" w:cs="Times New Roman"/>
          <w:color w:val="000000" w:themeColor="text1"/>
          <w:lang w:val="en-US"/>
        </w:rPr>
        <w:t xml:space="preserve"> u BiH </w:t>
      </w:r>
      <w:proofErr w:type="spellStart"/>
      <w:r w:rsidRPr="00A70C1C">
        <w:rPr>
          <w:rFonts w:ascii="Times New Roman" w:hAnsi="Times New Roman" w:cs="Times New Roman"/>
          <w:color w:val="000000" w:themeColor="text1"/>
          <w:lang w:val="en-US"/>
        </w:rPr>
        <w:t>traže</w:t>
      </w:r>
      <w:proofErr w:type="spellEnd"/>
      <w:r w:rsidRPr="00A70C1C">
        <w:rPr>
          <w:rFonts w:ascii="Times New Roman" w:hAnsi="Times New Roman" w:cs="Times New Roman"/>
          <w:color w:val="000000" w:themeColor="text1"/>
          <w:lang w:val="en-US"/>
        </w:rPr>
        <w:t xml:space="preserve"> da Mostar </w:t>
      </w:r>
      <w:proofErr w:type="spellStart"/>
      <w:r w:rsidRPr="00A70C1C">
        <w:rPr>
          <w:rFonts w:ascii="Times New Roman" w:hAnsi="Times New Roman" w:cs="Times New Roman"/>
          <w:color w:val="000000" w:themeColor="text1"/>
          <w:lang w:val="en-US"/>
        </w:rPr>
        <w:t>ukloni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imena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ustaša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sa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ulica</w:t>
      </w:r>
      <w:proofErr w:type="spellEnd"/>
      <w:r w:rsidRPr="00A70C1C">
        <w:rPr>
          <w:rFonts w:ascii="Times New Roman" w:hAnsi="Times New Roman" w:cs="Times New Roman"/>
          <w:color w:val="000000" w:themeColor="text1"/>
          <w:lang w:val="en-US"/>
        </w:rPr>
        <w:t xml:space="preserve"> [Online]. Retrieved April 21, 2024, from https://www.slobodnaevropa.org/a/mostar-ulice-imena/31919475.html</w:t>
      </w:r>
    </w:p>
    <w:p w14:paraId="5861B564"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Raport</w:t>
      </w:r>
      <w:proofErr w:type="spellEnd"/>
      <w:r w:rsidRPr="00A70C1C">
        <w:rPr>
          <w:rFonts w:ascii="Times New Roman" w:hAnsi="Times New Roman" w:cs="Times New Roman"/>
          <w:color w:val="000000" w:themeColor="text1"/>
          <w:lang w:val="en-US"/>
        </w:rPr>
        <w:t xml:space="preserve">. (2023). </w:t>
      </w:r>
      <w:proofErr w:type="spellStart"/>
      <w:r w:rsidRPr="00A70C1C">
        <w:rPr>
          <w:rFonts w:ascii="Times New Roman" w:hAnsi="Times New Roman" w:cs="Times New Roman"/>
          <w:color w:val="000000" w:themeColor="text1"/>
          <w:lang w:val="en-US"/>
        </w:rPr>
        <w:t>Političke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stranke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predvođene</w:t>
      </w:r>
      <w:proofErr w:type="spellEnd"/>
      <w:r w:rsidRPr="00A70C1C">
        <w:rPr>
          <w:rFonts w:ascii="Times New Roman" w:hAnsi="Times New Roman" w:cs="Times New Roman"/>
          <w:color w:val="000000" w:themeColor="text1"/>
          <w:lang w:val="en-US"/>
        </w:rPr>
        <w:t xml:space="preserve"> SDA, </w:t>
      </w:r>
      <w:proofErr w:type="spellStart"/>
      <w:r w:rsidRPr="00A70C1C">
        <w:rPr>
          <w:rFonts w:ascii="Times New Roman" w:hAnsi="Times New Roman" w:cs="Times New Roman"/>
          <w:color w:val="000000" w:themeColor="text1"/>
          <w:lang w:val="en-US"/>
        </w:rPr>
        <w:t>zagrabile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najviše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novca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iz</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budžeta</w:t>
      </w:r>
      <w:proofErr w:type="spellEnd"/>
      <w:r w:rsidRPr="00A70C1C">
        <w:rPr>
          <w:rFonts w:ascii="Times New Roman" w:hAnsi="Times New Roman" w:cs="Times New Roman"/>
          <w:color w:val="000000" w:themeColor="text1"/>
          <w:lang w:val="en-US"/>
        </w:rPr>
        <w:t xml:space="preserve">. Ne </w:t>
      </w:r>
      <w:proofErr w:type="spellStart"/>
      <w:r w:rsidRPr="00A70C1C">
        <w:rPr>
          <w:rFonts w:ascii="Times New Roman" w:hAnsi="Times New Roman" w:cs="Times New Roman"/>
          <w:color w:val="000000" w:themeColor="text1"/>
          <w:lang w:val="en-US"/>
        </w:rPr>
        <w:t>mogu</w:t>
      </w:r>
      <w:proofErr w:type="spellEnd"/>
      <w:r w:rsidRPr="00A70C1C">
        <w:rPr>
          <w:rFonts w:ascii="Times New Roman" w:hAnsi="Times New Roman" w:cs="Times New Roman"/>
          <w:color w:val="000000" w:themeColor="text1"/>
          <w:lang w:val="en-US"/>
        </w:rPr>
        <w:t xml:space="preserve"> se </w:t>
      </w:r>
      <w:proofErr w:type="spellStart"/>
      <w:r w:rsidRPr="00A70C1C">
        <w:rPr>
          <w:rFonts w:ascii="Times New Roman" w:hAnsi="Times New Roman" w:cs="Times New Roman"/>
          <w:color w:val="000000" w:themeColor="text1"/>
          <w:lang w:val="en-US"/>
        </w:rPr>
        <w:t>požaliti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ni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fudbalski</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klubovi</w:t>
      </w:r>
      <w:proofErr w:type="spellEnd"/>
      <w:r w:rsidRPr="00A70C1C">
        <w:rPr>
          <w:rFonts w:ascii="Times New Roman" w:hAnsi="Times New Roman" w:cs="Times New Roman"/>
          <w:color w:val="000000" w:themeColor="text1"/>
          <w:lang w:val="en-US"/>
        </w:rPr>
        <w:t xml:space="preserve"> [Online]. Retrieved April 20, 2024, from https://raport.ba/politicke-stranke-predvodjene-sda-zagrabile-najvise-novca-iz-budzeta-ne-mogu-se-pozaliti-ni-fudbalski-klubovi/</w:t>
      </w:r>
    </w:p>
    <w:p w14:paraId="3778A5A1"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lastRenderedPageBreak/>
        <w:t>Red Army. (2024a). Red Army Mostar [Online]. Retrieved April 20, 2024, from https://redarmy-mostar.ba/red-army/</w:t>
      </w:r>
    </w:p>
    <w:p w14:paraId="2A76E556"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t xml:space="preserve">Red Army. (2024b). </w:t>
      </w:r>
      <w:proofErr w:type="spellStart"/>
      <w:r w:rsidRPr="00A70C1C">
        <w:rPr>
          <w:rFonts w:ascii="Times New Roman" w:hAnsi="Times New Roman" w:cs="Times New Roman"/>
          <w:color w:val="000000" w:themeColor="text1"/>
          <w:lang w:val="en-US"/>
        </w:rPr>
        <w:t>Posušje</w:t>
      </w:r>
      <w:proofErr w:type="spellEnd"/>
      <w:r w:rsidRPr="00A70C1C">
        <w:rPr>
          <w:rFonts w:ascii="Times New Roman" w:hAnsi="Times New Roman" w:cs="Times New Roman"/>
          <w:color w:val="000000" w:themeColor="text1"/>
          <w:lang w:val="en-US"/>
        </w:rPr>
        <w:t xml:space="preserve"> – </w:t>
      </w:r>
      <w:proofErr w:type="spellStart"/>
      <w:r w:rsidRPr="00A70C1C">
        <w:rPr>
          <w:rFonts w:ascii="Times New Roman" w:hAnsi="Times New Roman" w:cs="Times New Roman"/>
          <w:color w:val="000000" w:themeColor="text1"/>
          <w:lang w:val="en-US"/>
        </w:rPr>
        <w:t>Velež</w:t>
      </w:r>
      <w:proofErr w:type="spellEnd"/>
      <w:r w:rsidRPr="00A70C1C">
        <w:rPr>
          <w:rFonts w:ascii="Times New Roman" w:hAnsi="Times New Roman" w:cs="Times New Roman"/>
          <w:color w:val="000000" w:themeColor="text1"/>
          <w:lang w:val="en-US"/>
        </w:rPr>
        <w:t xml:space="preserve"> 3.3.2024 [Online]. Retrieved April 20, 2024, from https://redarmy-mostar.ba/album/posusje-velez-3-3-2024/</w:t>
      </w:r>
    </w:p>
    <w:p w14:paraId="2E48D189"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t>Reuters. (2009). Nine hurt in Bosnian fan violence [Online]. Retrieved April 20, 2024, from https://www.reuters.com/article/idUSLA404931/</w:t>
      </w:r>
    </w:p>
    <w:p w14:paraId="3A9B3E93"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SarajevoTimes</w:t>
      </w:r>
      <w:proofErr w:type="spellEnd"/>
      <w:r w:rsidRPr="00A70C1C">
        <w:rPr>
          <w:rFonts w:ascii="Times New Roman" w:hAnsi="Times New Roman" w:cs="Times New Roman"/>
          <w:color w:val="000000" w:themeColor="text1"/>
          <w:lang w:val="en-US"/>
        </w:rPr>
        <w:t>. (2024). The Faculty of Philosophy in Mostar canceled the Summer School after Criticism over the Poster Scandal [Online]. Retrieved April 22, 2024, from https://sarajevotimes.com/the-faculty-of-philosophy-in-mostar-canceled-the-summer-school-after-criticism-over-the-poster-scandal/</w:t>
      </w:r>
    </w:p>
    <w:p w14:paraId="70BC6404"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t xml:space="preserve">SDP. (2020). Mostar </w:t>
      </w:r>
      <w:proofErr w:type="spellStart"/>
      <w:r w:rsidRPr="00A70C1C">
        <w:rPr>
          <w:rFonts w:ascii="Times New Roman" w:hAnsi="Times New Roman" w:cs="Times New Roman"/>
          <w:color w:val="000000" w:themeColor="text1"/>
          <w:lang w:val="en-US"/>
        </w:rPr>
        <w:t>može</w:t>
      </w:r>
      <w:proofErr w:type="spellEnd"/>
      <w:r w:rsidRPr="00A70C1C">
        <w:rPr>
          <w:rFonts w:ascii="Times New Roman" w:hAnsi="Times New Roman" w:cs="Times New Roman"/>
          <w:color w:val="000000" w:themeColor="text1"/>
          <w:lang w:val="en-US"/>
        </w:rPr>
        <w:t xml:space="preserve"> [Online]. Retrieved April 20, 2024, from https://www.sdp.ba/mostar-moze/</w:t>
      </w:r>
    </w:p>
    <w:p w14:paraId="0655ECC3"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t xml:space="preserve">Soldo, V. (2022). Mostar </w:t>
      </w:r>
      <w:proofErr w:type="spellStart"/>
      <w:r w:rsidRPr="00A70C1C">
        <w:rPr>
          <w:rFonts w:ascii="Times New Roman" w:hAnsi="Times New Roman" w:cs="Times New Roman"/>
          <w:color w:val="000000" w:themeColor="text1"/>
          <w:lang w:val="en-US"/>
        </w:rPr>
        <w:t>ukinuo</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ustaške</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ulice</w:t>
      </w:r>
      <w:proofErr w:type="spellEnd"/>
      <w:r w:rsidRPr="00A70C1C">
        <w:rPr>
          <w:rFonts w:ascii="Times New Roman" w:hAnsi="Times New Roman" w:cs="Times New Roman"/>
          <w:color w:val="000000" w:themeColor="text1"/>
          <w:lang w:val="en-US"/>
        </w:rPr>
        <w:t xml:space="preserve"> [Online]. Retrieved April 21, 2024, from https://www.dw.com/bs/mostar-ukinuo-usta%C5%A1ke-ulice/a-62482158</w:t>
      </w:r>
    </w:p>
    <w:p w14:paraId="29689955"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t xml:space="preserve">Sport1 </w:t>
      </w:r>
      <w:proofErr w:type="spellStart"/>
      <w:r w:rsidRPr="00A70C1C">
        <w:rPr>
          <w:rFonts w:ascii="Times New Roman" w:hAnsi="Times New Roman" w:cs="Times New Roman"/>
          <w:color w:val="000000" w:themeColor="text1"/>
          <w:lang w:val="en-US"/>
        </w:rPr>
        <w:t>oslobodjenje</w:t>
      </w:r>
      <w:proofErr w:type="spellEnd"/>
      <w:r w:rsidRPr="00A70C1C">
        <w:rPr>
          <w:rFonts w:ascii="Times New Roman" w:hAnsi="Times New Roman" w:cs="Times New Roman"/>
          <w:color w:val="000000" w:themeColor="text1"/>
          <w:lang w:val="en-US"/>
        </w:rPr>
        <w:t xml:space="preserve">. (2023). </w:t>
      </w:r>
      <w:proofErr w:type="spellStart"/>
      <w:r w:rsidRPr="00A70C1C">
        <w:rPr>
          <w:rFonts w:ascii="Times New Roman" w:hAnsi="Times New Roman" w:cs="Times New Roman"/>
          <w:color w:val="000000" w:themeColor="text1"/>
          <w:lang w:val="en-US"/>
        </w:rPr>
        <w:t>Zrinjski</w:t>
      </w:r>
      <w:proofErr w:type="spellEnd"/>
      <w:r w:rsidRPr="00A70C1C">
        <w:rPr>
          <w:rFonts w:ascii="Times New Roman" w:hAnsi="Times New Roman" w:cs="Times New Roman"/>
          <w:color w:val="000000" w:themeColor="text1"/>
          <w:lang w:val="en-US"/>
        </w:rPr>
        <w:t xml:space="preserve"> je </w:t>
      </w:r>
      <w:proofErr w:type="spellStart"/>
      <w:r w:rsidRPr="00A70C1C">
        <w:rPr>
          <w:rFonts w:ascii="Times New Roman" w:hAnsi="Times New Roman" w:cs="Times New Roman"/>
          <w:color w:val="000000" w:themeColor="text1"/>
          <w:lang w:val="en-US"/>
        </w:rPr>
        <w:t>ponovo</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prvak</w:t>
      </w:r>
      <w:proofErr w:type="spellEnd"/>
      <w:r w:rsidRPr="00A70C1C">
        <w:rPr>
          <w:rFonts w:ascii="Times New Roman" w:hAnsi="Times New Roman" w:cs="Times New Roman"/>
          <w:color w:val="000000" w:themeColor="text1"/>
          <w:lang w:val="en-US"/>
        </w:rPr>
        <w:t xml:space="preserve">! Nemanja Bilbija </w:t>
      </w:r>
      <w:proofErr w:type="spellStart"/>
      <w:r w:rsidRPr="00A70C1C">
        <w:rPr>
          <w:rFonts w:ascii="Times New Roman" w:hAnsi="Times New Roman" w:cs="Times New Roman"/>
          <w:color w:val="000000" w:themeColor="text1"/>
          <w:lang w:val="en-US"/>
        </w:rPr>
        <w:t>golovima</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poveo</w:t>
      </w:r>
      <w:proofErr w:type="spellEnd"/>
      <w:r w:rsidRPr="00A70C1C">
        <w:rPr>
          <w:rFonts w:ascii="Times New Roman" w:hAnsi="Times New Roman" w:cs="Times New Roman"/>
          <w:color w:val="000000" w:themeColor="text1"/>
          <w:lang w:val="en-US"/>
        </w:rPr>
        <w:t xml:space="preserve"> do </w:t>
      </w:r>
      <w:proofErr w:type="spellStart"/>
      <w:r w:rsidRPr="00A70C1C">
        <w:rPr>
          <w:rFonts w:ascii="Times New Roman" w:hAnsi="Times New Roman" w:cs="Times New Roman"/>
          <w:color w:val="000000" w:themeColor="text1"/>
          <w:lang w:val="en-US"/>
        </w:rPr>
        <w:t>slavlja</w:t>
      </w:r>
      <w:proofErr w:type="spellEnd"/>
      <w:r w:rsidRPr="00A70C1C">
        <w:rPr>
          <w:rFonts w:ascii="Times New Roman" w:hAnsi="Times New Roman" w:cs="Times New Roman"/>
          <w:color w:val="000000" w:themeColor="text1"/>
          <w:lang w:val="en-US"/>
        </w:rPr>
        <w:t xml:space="preserve"> [Online]. Retrieved April 20, 2024, from https://sport1.oslobodjenje.ba/s1/fudbal/premijer-liga-bih/zrinjski-je-ponovo-prvak-nemanja-bilbija-golovima-poveo-do-slavlja-856645</w:t>
      </w:r>
    </w:p>
    <w:p w14:paraId="2CCF16F7"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de-DE"/>
        </w:rPr>
        <w:t xml:space="preserve">Sportsport. (2014). </w:t>
      </w:r>
      <w:proofErr w:type="spellStart"/>
      <w:r w:rsidRPr="00A70C1C">
        <w:rPr>
          <w:rFonts w:ascii="Times New Roman" w:hAnsi="Times New Roman" w:cs="Times New Roman"/>
          <w:color w:val="000000" w:themeColor="text1"/>
          <w:lang w:val="de-DE"/>
        </w:rPr>
        <w:t>HŠK</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Zrinjski</w:t>
      </w:r>
      <w:proofErr w:type="spellEnd"/>
      <w:r w:rsidRPr="00A70C1C">
        <w:rPr>
          <w:rFonts w:ascii="Times New Roman" w:hAnsi="Times New Roman" w:cs="Times New Roman"/>
          <w:color w:val="000000" w:themeColor="text1"/>
          <w:lang w:val="de-DE"/>
        </w:rPr>
        <w:t xml:space="preserve"> u </w:t>
      </w:r>
      <w:proofErr w:type="spellStart"/>
      <w:r w:rsidRPr="00A70C1C">
        <w:rPr>
          <w:rFonts w:ascii="Times New Roman" w:hAnsi="Times New Roman" w:cs="Times New Roman"/>
          <w:color w:val="000000" w:themeColor="text1"/>
          <w:lang w:val="de-DE"/>
        </w:rPr>
        <w:t>službi</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politike</w:t>
      </w:r>
      <w:proofErr w:type="spellEnd"/>
      <w:r w:rsidRPr="00A70C1C">
        <w:rPr>
          <w:rFonts w:ascii="Times New Roman" w:hAnsi="Times New Roman" w:cs="Times New Roman"/>
          <w:color w:val="000000" w:themeColor="text1"/>
          <w:lang w:val="de-DE"/>
        </w:rPr>
        <w:t xml:space="preserve"> [Online]. </w:t>
      </w:r>
      <w:r w:rsidRPr="00A70C1C">
        <w:rPr>
          <w:rFonts w:ascii="Times New Roman" w:hAnsi="Times New Roman" w:cs="Times New Roman"/>
          <w:color w:val="000000" w:themeColor="text1"/>
          <w:lang w:val="en-US"/>
        </w:rPr>
        <w:t>Retrieved April 20, 2024, from https://sportsport.ba/fudbal/hsk-zrinjski-u-sluzbi-politike/141989</w:t>
      </w:r>
    </w:p>
    <w:p w14:paraId="1FB0C757" w14:textId="77777777" w:rsidR="00A70C1C" w:rsidRPr="00A70C1C" w:rsidRDefault="00A70C1C" w:rsidP="0066498C">
      <w:pPr>
        <w:pStyle w:val="BNTEXTPRCE"/>
        <w:numPr>
          <w:ilvl w:val="0"/>
          <w:numId w:val="26"/>
        </w:numPr>
        <w:rPr>
          <w:lang w:val="en-US"/>
        </w:rPr>
      </w:pPr>
      <w:r w:rsidRPr="00A70C1C">
        <w:rPr>
          <w:lang w:val="de-DE"/>
        </w:rPr>
        <w:t>Statistika.ba. (</w:t>
      </w:r>
      <w:proofErr w:type="spellStart"/>
      <w:r w:rsidRPr="00A70C1C">
        <w:rPr>
          <w:lang w:val="de-DE"/>
        </w:rPr>
        <w:t>n.d</w:t>
      </w:r>
      <w:proofErr w:type="spellEnd"/>
      <w:r w:rsidRPr="00A70C1C">
        <w:rPr>
          <w:lang w:val="de-DE"/>
        </w:rPr>
        <w:t xml:space="preserve">.). </w:t>
      </w:r>
      <w:proofErr w:type="spellStart"/>
      <w:r w:rsidRPr="00A70C1C">
        <w:rPr>
          <w:lang w:val="de-DE"/>
        </w:rPr>
        <w:t>Popis</w:t>
      </w:r>
      <w:proofErr w:type="spellEnd"/>
      <w:r w:rsidRPr="00A70C1C">
        <w:rPr>
          <w:lang w:val="de-DE"/>
        </w:rPr>
        <w:t xml:space="preserve"> 1991 u </w:t>
      </w:r>
      <w:proofErr w:type="spellStart"/>
      <w:r w:rsidRPr="00A70C1C">
        <w:rPr>
          <w:lang w:val="de-DE"/>
        </w:rPr>
        <w:t>BiH</w:t>
      </w:r>
      <w:proofErr w:type="spellEnd"/>
      <w:r w:rsidRPr="00A70C1C">
        <w:rPr>
          <w:lang w:val="de-DE"/>
        </w:rPr>
        <w:t xml:space="preserve"> [Online]. </w:t>
      </w:r>
      <w:r w:rsidRPr="00A70C1C">
        <w:rPr>
          <w:lang w:val="en-US"/>
        </w:rPr>
        <w:t>Retrieved April 19, 2024, from http://www.statistika.ba/</w:t>
      </w:r>
    </w:p>
    <w:p w14:paraId="5BDC24A1"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t xml:space="preserve">Statistika.ba. (n.d.). </w:t>
      </w:r>
      <w:proofErr w:type="spellStart"/>
      <w:r w:rsidRPr="00A70C1C">
        <w:rPr>
          <w:rFonts w:ascii="Times New Roman" w:hAnsi="Times New Roman" w:cs="Times New Roman"/>
          <w:color w:val="000000" w:themeColor="text1"/>
          <w:lang w:val="en-US"/>
        </w:rPr>
        <w:t>Popis</w:t>
      </w:r>
      <w:proofErr w:type="spellEnd"/>
      <w:r w:rsidRPr="00A70C1C">
        <w:rPr>
          <w:rFonts w:ascii="Times New Roman" w:hAnsi="Times New Roman" w:cs="Times New Roman"/>
          <w:color w:val="000000" w:themeColor="text1"/>
          <w:lang w:val="en-US"/>
        </w:rPr>
        <w:t xml:space="preserve"> 2013 u BiH - Grad Mostar [Online]. Retrieved April 21, 2024, from http://www.statistika.ba/?show=12&amp;id=11410#link2</w:t>
      </w:r>
    </w:p>
    <w:p w14:paraId="27760E08"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en-US"/>
        </w:rPr>
        <w:t>Sveučilište</w:t>
      </w:r>
      <w:proofErr w:type="spellEnd"/>
      <w:r w:rsidRPr="00A70C1C">
        <w:rPr>
          <w:rFonts w:ascii="Times New Roman" w:hAnsi="Times New Roman" w:cs="Times New Roman"/>
          <w:color w:val="000000" w:themeColor="text1"/>
          <w:lang w:val="en-US"/>
        </w:rPr>
        <w:t xml:space="preserve"> u </w:t>
      </w:r>
      <w:proofErr w:type="spellStart"/>
      <w:r w:rsidRPr="00A70C1C">
        <w:rPr>
          <w:rFonts w:ascii="Times New Roman" w:hAnsi="Times New Roman" w:cs="Times New Roman"/>
          <w:color w:val="000000" w:themeColor="text1"/>
          <w:lang w:val="en-US"/>
        </w:rPr>
        <w:t>Mostaru</w:t>
      </w:r>
      <w:proofErr w:type="spellEnd"/>
      <w:r w:rsidRPr="00A70C1C">
        <w:rPr>
          <w:rFonts w:ascii="Times New Roman" w:hAnsi="Times New Roman" w:cs="Times New Roman"/>
          <w:color w:val="000000" w:themeColor="text1"/>
          <w:lang w:val="en-US"/>
        </w:rPr>
        <w:t xml:space="preserve">. (2024). </w:t>
      </w:r>
      <w:proofErr w:type="spellStart"/>
      <w:r w:rsidRPr="00A70C1C">
        <w:rPr>
          <w:rFonts w:ascii="Times New Roman" w:hAnsi="Times New Roman" w:cs="Times New Roman"/>
          <w:color w:val="000000" w:themeColor="text1"/>
          <w:lang w:val="en-US"/>
        </w:rPr>
        <w:t>Povijest</w:t>
      </w:r>
      <w:proofErr w:type="spellEnd"/>
      <w:r w:rsidRPr="00A70C1C">
        <w:rPr>
          <w:rFonts w:ascii="Times New Roman" w:hAnsi="Times New Roman" w:cs="Times New Roman"/>
          <w:color w:val="000000" w:themeColor="text1"/>
          <w:lang w:val="en-US"/>
        </w:rPr>
        <w:t xml:space="preserve"> </w:t>
      </w:r>
      <w:proofErr w:type="spellStart"/>
      <w:r w:rsidRPr="00A70C1C">
        <w:rPr>
          <w:rFonts w:ascii="Times New Roman" w:hAnsi="Times New Roman" w:cs="Times New Roman"/>
          <w:color w:val="000000" w:themeColor="text1"/>
          <w:lang w:val="en-US"/>
        </w:rPr>
        <w:t>Sveučilišta</w:t>
      </w:r>
      <w:proofErr w:type="spellEnd"/>
      <w:r w:rsidRPr="00A70C1C">
        <w:rPr>
          <w:rFonts w:ascii="Times New Roman" w:hAnsi="Times New Roman" w:cs="Times New Roman"/>
          <w:color w:val="000000" w:themeColor="text1"/>
          <w:lang w:val="en-US"/>
        </w:rPr>
        <w:t xml:space="preserve"> [Online]. Retrieved April 21, 2024, from https://www.sum.ba/sum/sveuciliste/povijest</w:t>
      </w:r>
    </w:p>
    <w:p w14:paraId="7704FEB4"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t xml:space="preserve">Ultras </w:t>
      </w:r>
      <w:proofErr w:type="spellStart"/>
      <w:r w:rsidRPr="00A70C1C">
        <w:rPr>
          <w:rFonts w:ascii="Times New Roman" w:hAnsi="Times New Roman" w:cs="Times New Roman"/>
          <w:color w:val="000000" w:themeColor="text1"/>
          <w:lang w:val="en-US"/>
        </w:rPr>
        <w:t>Zrinjski</w:t>
      </w:r>
      <w:proofErr w:type="spellEnd"/>
      <w:r w:rsidRPr="00A70C1C">
        <w:rPr>
          <w:rFonts w:ascii="Times New Roman" w:hAnsi="Times New Roman" w:cs="Times New Roman"/>
          <w:color w:val="000000" w:themeColor="text1"/>
          <w:lang w:val="en-US"/>
        </w:rPr>
        <w:t xml:space="preserve">. (2024). </w:t>
      </w:r>
      <w:proofErr w:type="spellStart"/>
      <w:r w:rsidRPr="00A70C1C">
        <w:rPr>
          <w:rFonts w:ascii="Times New Roman" w:hAnsi="Times New Roman" w:cs="Times New Roman"/>
          <w:color w:val="000000" w:themeColor="text1"/>
          <w:lang w:val="en-US"/>
        </w:rPr>
        <w:t>Povijest</w:t>
      </w:r>
      <w:proofErr w:type="spellEnd"/>
      <w:r w:rsidRPr="00A70C1C">
        <w:rPr>
          <w:rFonts w:ascii="Times New Roman" w:hAnsi="Times New Roman" w:cs="Times New Roman"/>
          <w:color w:val="000000" w:themeColor="text1"/>
          <w:lang w:val="en-US"/>
        </w:rPr>
        <w:t xml:space="preserve"> [Online]. Retrieved April 20, 2024, from https://www.ultras-zrinjski.net/povijest/</w:t>
      </w:r>
    </w:p>
    <w:p w14:paraId="15AC2944"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r w:rsidRPr="00A70C1C">
        <w:rPr>
          <w:rFonts w:ascii="Times New Roman" w:hAnsi="Times New Roman" w:cs="Times New Roman"/>
          <w:color w:val="000000" w:themeColor="text1"/>
          <w:lang w:val="en-US"/>
        </w:rPr>
        <w:t xml:space="preserve">Ultras-tifo. (2011). Pitch invasion on </w:t>
      </w:r>
      <w:proofErr w:type="spellStart"/>
      <w:r w:rsidRPr="00A70C1C">
        <w:rPr>
          <w:rFonts w:ascii="Times New Roman" w:hAnsi="Times New Roman" w:cs="Times New Roman"/>
          <w:color w:val="000000" w:themeColor="text1"/>
          <w:lang w:val="en-US"/>
        </w:rPr>
        <w:t>Zrinjski</w:t>
      </w:r>
      <w:proofErr w:type="spellEnd"/>
      <w:r w:rsidRPr="00A70C1C">
        <w:rPr>
          <w:rFonts w:ascii="Times New Roman" w:hAnsi="Times New Roman" w:cs="Times New Roman"/>
          <w:color w:val="000000" w:themeColor="text1"/>
          <w:lang w:val="en-US"/>
        </w:rPr>
        <w:t xml:space="preserve"> - Velez 28.09.2011 [Online]. Retrieved April 20, 2024, from https://www.ultras-tifo.net/news/548-video-pitch-invasion-on-zrinjski-velez-28092011-.html</w:t>
      </w:r>
    </w:p>
    <w:p w14:paraId="08B7E282"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de-DE"/>
        </w:rPr>
        <w:lastRenderedPageBreak/>
        <w:t>Univerzitet</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Džemal</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Bijedić</w:t>
      </w:r>
      <w:proofErr w:type="spellEnd"/>
      <w:r w:rsidRPr="00A70C1C">
        <w:rPr>
          <w:rFonts w:ascii="Times New Roman" w:hAnsi="Times New Roman" w:cs="Times New Roman"/>
          <w:color w:val="000000" w:themeColor="text1"/>
          <w:lang w:val="de-DE"/>
        </w:rPr>
        <w:t>. (2013).</w:t>
      </w:r>
      <w:r w:rsidRPr="00A70C1C">
        <w:rPr>
          <w:rFonts w:ascii="Times New Roman" w:hAnsi="Times New Roman" w:cs="Times New Roman"/>
          <w:i/>
          <w:iCs/>
          <w:color w:val="000000" w:themeColor="text1"/>
          <w:lang w:val="de-DE"/>
        </w:rPr>
        <w:t xml:space="preserve"> Statut </w:t>
      </w:r>
      <w:proofErr w:type="spellStart"/>
      <w:r w:rsidRPr="00A70C1C">
        <w:rPr>
          <w:rFonts w:ascii="Times New Roman" w:hAnsi="Times New Roman" w:cs="Times New Roman"/>
          <w:i/>
          <w:iCs/>
          <w:color w:val="000000" w:themeColor="text1"/>
          <w:lang w:val="de-DE"/>
        </w:rPr>
        <w:t>Univerziteta</w:t>
      </w:r>
      <w:proofErr w:type="spellEnd"/>
      <w:r w:rsidRPr="00A70C1C">
        <w:rPr>
          <w:rFonts w:ascii="Times New Roman" w:hAnsi="Times New Roman" w:cs="Times New Roman"/>
          <w:i/>
          <w:iCs/>
          <w:color w:val="000000" w:themeColor="text1"/>
          <w:lang w:val="de-DE"/>
        </w:rPr>
        <w:t xml:space="preserve"> "</w:t>
      </w:r>
      <w:proofErr w:type="spellStart"/>
      <w:r w:rsidRPr="00A70C1C">
        <w:rPr>
          <w:rFonts w:ascii="Times New Roman" w:hAnsi="Times New Roman" w:cs="Times New Roman"/>
          <w:i/>
          <w:iCs/>
          <w:color w:val="000000" w:themeColor="text1"/>
          <w:lang w:val="de-DE"/>
        </w:rPr>
        <w:t>Džemal</w:t>
      </w:r>
      <w:proofErr w:type="spellEnd"/>
      <w:r w:rsidRPr="00A70C1C">
        <w:rPr>
          <w:rFonts w:ascii="Times New Roman" w:hAnsi="Times New Roman" w:cs="Times New Roman"/>
          <w:i/>
          <w:iCs/>
          <w:color w:val="000000" w:themeColor="text1"/>
          <w:lang w:val="de-DE"/>
        </w:rPr>
        <w:t xml:space="preserve"> </w:t>
      </w:r>
      <w:proofErr w:type="spellStart"/>
      <w:r w:rsidRPr="00A70C1C">
        <w:rPr>
          <w:rFonts w:ascii="Times New Roman" w:hAnsi="Times New Roman" w:cs="Times New Roman"/>
          <w:i/>
          <w:iCs/>
          <w:color w:val="000000" w:themeColor="text1"/>
          <w:lang w:val="de-DE"/>
        </w:rPr>
        <w:t>Bijedić</w:t>
      </w:r>
      <w:proofErr w:type="spellEnd"/>
      <w:r w:rsidRPr="00A70C1C">
        <w:rPr>
          <w:rFonts w:ascii="Times New Roman" w:hAnsi="Times New Roman" w:cs="Times New Roman"/>
          <w:i/>
          <w:iCs/>
          <w:color w:val="000000" w:themeColor="text1"/>
          <w:lang w:val="de-DE"/>
        </w:rPr>
        <w:t>" u </w:t>
      </w:r>
      <w:proofErr w:type="spellStart"/>
      <w:r w:rsidRPr="00A70C1C">
        <w:rPr>
          <w:rFonts w:ascii="Times New Roman" w:hAnsi="Times New Roman" w:cs="Times New Roman"/>
          <w:i/>
          <w:iCs/>
          <w:color w:val="000000" w:themeColor="text1"/>
          <w:lang w:val="de-DE"/>
        </w:rPr>
        <w:t>Mostaru</w:t>
      </w:r>
      <w:proofErr w:type="spellEnd"/>
      <w:r w:rsidRPr="00A70C1C">
        <w:rPr>
          <w:rFonts w:ascii="Times New Roman" w:hAnsi="Times New Roman" w:cs="Times New Roman"/>
          <w:color w:val="000000" w:themeColor="text1"/>
          <w:lang w:val="de-DE"/>
        </w:rPr>
        <w:t xml:space="preserve"> (1st </w:t>
      </w:r>
      <w:proofErr w:type="spellStart"/>
      <w:r w:rsidRPr="00A70C1C">
        <w:rPr>
          <w:rFonts w:ascii="Times New Roman" w:hAnsi="Times New Roman" w:cs="Times New Roman"/>
          <w:color w:val="000000" w:themeColor="text1"/>
          <w:lang w:val="de-DE"/>
        </w:rPr>
        <w:t>ed</w:t>
      </w:r>
      <w:proofErr w:type="spellEnd"/>
      <w:r w:rsidRPr="00A70C1C">
        <w:rPr>
          <w:rFonts w:ascii="Times New Roman" w:hAnsi="Times New Roman" w:cs="Times New Roman"/>
          <w:color w:val="000000" w:themeColor="text1"/>
          <w:lang w:val="de-DE"/>
        </w:rPr>
        <w:t xml:space="preserve">.). </w:t>
      </w:r>
      <w:r w:rsidRPr="00A70C1C">
        <w:rPr>
          <w:rFonts w:ascii="Times New Roman" w:hAnsi="Times New Roman" w:cs="Times New Roman"/>
          <w:color w:val="000000" w:themeColor="text1"/>
          <w:lang w:val="en-US"/>
        </w:rPr>
        <w:t>Retrieved from https://www.unmo.ba/media/1034/statut_-_final_-_univerzitet_dzemal_bijedic_u_mostaru.pdf</w:t>
      </w:r>
    </w:p>
    <w:p w14:paraId="11794FAC" w14:textId="77777777" w:rsidR="00A70C1C" w:rsidRPr="00A70C1C" w:rsidRDefault="00A70C1C" w:rsidP="0066498C">
      <w:pPr>
        <w:pStyle w:val="Odstavecseseznamem"/>
        <w:numPr>
          <w:ilvl w:val="0"/>
          <w:numId w:val="26"/>
        </w:numPr>
        <w:spacing w:line="360" w:lineRule="auto"/>
        <w:rPr>
          <w:rFonts w:ascii="Times New Roman" w:hAnsi="Times New Roman" w:cs="Times New Roman"/>
          <w:color w:val="000000" w:themeColor="text1"/>
          <w:lang w:val="en-US"/>
        </w:rPr>
      </w:pPr>
      <w:proofErr w:type="spellStart"/>
      <w:r w:rsidRPr="00A70C1C">
        <w:rPr>
          <w:rFonts w:ascii="Times New Roman" w:hAnsi="Times New Roman" w:cs="Times New Roman"/>
          <w:color w:val="000000" w:themeColor="text1"/>
          <w:lang w:val="de-DE"/>
        </w:rPr>
        <w:t>Univerzitet</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Džemal</w:t>
      </w:r>
      <w:proofErr w:type="spellEnd"/>
      <w:r w:rsidRPr="00A70C1C">
        <w:rPr>
          <w:rFonts w:ascii="Times New Roman" w:hAnsi="Times New Roman" w:cs="Times New Roman"/>
          <w:color w:val="000000" w:themeColor="text1"/>
          <w:lang w:val="de-DE"/>
        </w:rPr>
        <w:t xml:space="preserve"> </w:t>
      </w:r>
      <w:proofErr w:type="spellStart"/>
      <w:r w:rsidRPr="00A70C1C">
        <w:rPr>
          <w:rFonts w:ascii="Times New Roman" w:hAnsi="Times New Roman" w:cs="Times New Roman"/>
          <w:color w:val="000000" w:themeColor="text1"/>
          <w:lang w:val="de-DE"/>
        </w:rPr>
        <w:t>Bijedić</w:t>
      </w:r>
      <w:proofErr w:type="spellEnd"/>
      <w:r w:rsidRPr="00A70C1C">
        <w:rPr>
          <w:rFonts w:ascii="Times New Roman" w:hAnsi="Times New Roman" w:cs="Times New Roman"/>
          <w:color w:val="000000" w:themeColor="text1"/>
          <w:lang w:val="de-DE"/>
        </w:rPr>
        <w:t>. (2024). O </w:t>
      </w:r>
      <w:proofErr w:type="spellStart"/>
      <w:r w:rsidRPr="00A70C1C">
        <w:rPr>
          <w:rFonts w:ascii="Times New Roman" w:hAnsi="Times New Roman" w:cs="Times New Roman"/>
          <w:color w:val="000000" w:themeColor="text1"/>
          <w:lang w:val="de-DE"/>
        </w:rPr>
        <w:t>Univerzitetu</w:t>
      </w:r>
      <w:proofErr w:type="spellEnd"/>
      <w:r w:rsidRPr="00A70C1C">
        <w:rPr>
          <w:rFonts w:ascii="Times New Roman" w:hAnsi="Times New Roman" w:cs="Times New Roman"/>
          <w:color w:val="000000" w:themeColor="text1"/>
          <w:lang w:val="de-DE"/>
        </w:rPr>
        <w:t xml:space="preserve"> - </w:t>
      </w:r>
      <w:proofErr w:type="spellStart"/>
      <w:r w:rsidRPr="00A70C1C">
        <w:rPr>
          <w:rFonts w:ascii="Times New Roman" w:hAnsi="Times New Roman" w:cs="Times New Roman"/>
          <w:color w:val="000000" w:themeColor="text1"/>
          <w:lang w:val="de-DE"/>
        </w:rPr>
        <w:t>Historijat</w:t>
      </w:r>
      <w:proofErr w:type="spellEnd"/>
      <w:r w:rsidRPr="00A70C1C">
        <w:rPr>
          <w:rFonts w:ascii="Times New Roman" w:hAnsi="Times New Roman" w:cs="Times New Roman"/>
          <w:color w:val="000000" w:themeColor="text1"/>
          <w:lang w:val="de-DE"/>
        </w:rPr>
        <w:t xml:space="preserve"> [Online]. </w:t>
      </w:r>
      <w:r w:rsidRPr="00A70C1C">
        <w:rPr>
          <w:rFonts w:ascii="Times New Roman" w:hAnsi="Times New Roman" w:cs="Times New Roman"/>
          <w:color w:val="000000" w:themeColor="text1"/>
          <w:lang w:val="en-US"/>
        </w:rPr>
        <w:t>Retrieved April 21, 2024, from https://www.unmo.ba/university/</w:t>
      </w:r>
    </w:p>
    <w:p w14:paraId="1CB00AA7" w14:textId="77777777" w:rsidR="00EB3133" w:rsidRDefault="00EB3133" w:rsidP="00EB3133">
      <w:pPr>
        <w:spacing w:after="240" w:line="360" w:lineRule="auto"/>
        <w:rPr>
          <w:b/>
        </w:rPr>
      </w:pPr>
    </w:p>
    <w:p w14:paraId="44567DBE" w14:textId="02CD6533" w:rsidR="00EB3133" w:rsidRDefault="00EB3133" w:rsidP="00EB3133">
      <w:pPr>
        <w:spacing w:after="240" w:line="360" w:lineRule="auto"/>
        <w:rPr>
          <w:b/>
        </w:rPr>
      </w:pPr>
      <w:r>
        <w:rPr>
          <w:b/>
        </w:rPr>
        <w:t>Zdroje obrázků</w:t>
      </w:r>
      <w:r w:rsidRPr="00EB3133">
        <w:rPr>
          <w:b/>
        </w:rPr>
        <w:t>:</w:t>
      </w:r>
    </w:p>
    <w:p w14:paraId="0C050054" w14:textId="77777777" w:rsidR="00A70C1C" w:rsidRPr="005D157E" w:rsidRDefault="00A70C1C" w:rsidP="005D157E">
      <w:pPr>
        <w:pStyle w:val="Odstavecseseznamem"/>
        <w:numPr>
          <w:ilvl w:val="0"/>
          <w:numId w:val="27"/>
        </w:numPr>
        <w:spacing w:after="240" w:line="360" w:lineRule="auto"/>
        <w:rPr>
          <w:rFonts w:ascii="Times New Roman" w:hAnsi="Times New Roman" w:cs="Times New Roman"/>
          <w:bCs/>
        </w:rPr>
      </w:pPr>
      <w:proofErr w:type="spellStart"/>
      <w:r w:rsidRPr="005D157E">
        <w:rPr>
          <w:rFonts w:ascii="Times New Roman" w:hAnsi="Times New Roman" w:cs="Times New Roman"/>
          <w:bCs/>
        </w:rPr>
        <w:t>Aguero</w:t>
      </w:r>
      <w:proofErr w:type="spellEnd"/>
      <w:r w:rsidRPr="005D157E">
        <w:rPr>
          <w:rFonts w:ascii="Times New Roman" w:hAnsi="Times New Roman" w:cs="Times New Roman"/>
          <w:bCs/>
        </w:rPr>
        <w:t xml:space="preserve">, N. (2024). </w:t>
      </w:r>
      <w:proofErr w:type="spellStart"/>
      <w:r w:rsidRPr="005D157E">
        <w:rPr>
          <w:rFonts w:ascii="Times New Roman" w:hAnsi="Times New Roman" w:cs="Times New Roman"/>
          <w:bCs/>
        </w:rPr>
        <w:t>HŠK</w:t>
      </w:r>
      <w:proofErr w:type="spellEnd"/>
      <w:r w:rsidRPr="005D157E">
        <w:rPr>
          <w:rFonts w:ascii="Times New Roman" w:hAnsi="Times New Roman" w:cs="Times New Roman"/>
          <w:bCs/>
        </w:rPr>
        <w:t xml:space="preserve"> </w:t>
      </w:r>
      <w:proofErr w:type="spellStart"/>
      <w:r w:rsidRPr="005D157E">
        <w:rPr>
          <w:rFonts w:ascii="Times New Roman" w:hAnsi="Times New Roman" w:cs="Times New Roman"/>
          <w:bCs/>
        </w:rPr>
        <w:t>Zrinjski</w:t>
      </w:r>
      <w:proofErr w:type="spellEnd"/>
      <w:r w:rsidRPr="005D157E">
        <w:rPr>
          <w:rFonts w:ascii="Times New Roman" w:hAnsi="Times New Roman" w:cs="Times New Roman"/>
          <w:bCs/>
        </w:rPr>
        <w:t xml:space="preserve"> Mostar: 19 </w:t>
      </w:r>
      <w:proofErr w:type="spellStart"/>
      <w:r w:rsidRPr="005D157E">
        <w:rPr>
          <w:rFonts w:ascii="Times New Roman" w:hAnsi="Times New Roman" w:cs="Times New Roman"/>
          <w:bCs/>
        </w:rPr>
        <w:t>Football</w:t>
      </w:r>
      <w:proofErr w:type="spellEnd"/>
      <w:r w:rsidRPr="005D157E">
        <w:rPr>
          <w:rFonts w:ascii="Times New Roman" w:hAnsi="Times New Roman" w:cs="Times New Roman"/>
          <w:bCs/>
        </w:rPr>
        <w:t xml:space="preserve"> Club </w:t>
      </w:r>
      <w:proofErr w:type="spellStart"/>
      <w:r w:rsidRPr="005D157E">
        <w:rPr>
          <w:rFonts w:ascii="Times New Roman" w:hAnsi="Times New Roman" w:cs="Times New Roman"/>
          <w:bCs/>
        </w:rPr>
        <w:t>Facts</w:t>
      </w:r>
      <w:proofErr w:type="spellEnd"/>
      <w:r w:rsidRPr="005D157E">
        <w:rPr>
          <w:rFonts w:ascii="Times New Roman" w:hAnsi="Times New Roman" w:cs="Times New Roman"/>
          <w:bCs/>
        </w:rPr>
        <w:t xml:space="preserve"> [Online]. </w:t>
      </w:r>
      <w:proofErr w:type="spellStart"/>
      <w:r w:rsidRPr="005D157E">
        <w:rPr>
          <w:rFonts w:ascii="Times New Roman" w:hAnsi="Times New Roman" w:cs="Times New Roman"/>
          <w:bCs/>
        </w:rPr>
        <w:t>Retrieved</w:t>
      </w:r>
      <w:proofErr w:type="spellEnd"/>
      <w:r w:rsidRPr="005D157E">
        <w:rPr>
          <w:rFonts w:ascii="Times New Roman" w:hAnsi="Times New Roman" w:cs="Times New Roman"/>
          <w:bCs/>
        </w:rPr>
        <w:t xml:space="preserve"> </w:t>
      </w:r>
      <w:proofErr w:type="spellStart"/>
      <w:r w:rsidRPr="005D157E">
        <w:rPr>
          <w:rFonts w:ascii="Times New Roman" w:hAnsi="Times New Roman" w:cs="Times New Roman"/>
          <w:bCs/>
        </w:rPr>
        <w:t>April</w:t>
      </w:r>
      <w:proofErr w:type="spellEnd"/>
      <w:r w:rsidRPr="005D157E">
        <w:rPr>
          <w:rFonts w:ascii="Times New Roman" w:hAnsi="Times New Roman" w:cs="Times New Roman"/>
          <w:bCs/>
        </w:rPr>
        <w:t xml:space="preserve"> 24, 2024, </w:t>
      </w:r>
      <w:proofErr w:type="spellStart"/>
      <w:r w:rsidRPr="005D157E">
        <w:rPr>
          <w:rFonts w:ascii="Times New Roman" w:hAnsi="Times New Roman" w:cs="Times New Roman"/>
          <w:bCs/>
        </w:rPr>
        <w:t>from</w:t>
      </w:r>
      <w:proofErr w:type="spellEnd"/>
      <w:r w:rsidRPr="005D157E">
        <w:rPr>
          <w:rFonts w:ascii="Times New Roman" w:hAnsi="Times New Roman" w:cs="Times New Roman"/>
          <w:bCs/>
        </w:rPr>
        <w:t xml:space="preserve"> https://facts.net/lifestyle/sports/hsk-zrinjski-mostar-19-football-club-facts/</w:t>
      </w:r>
    </w:p>
    <w:p w14:paraId="36EA548F" w14:textId="77777777" w:rsidR="00A70C1C" w:rsidRPr="005D157E" w:rsidRDefault="00A70C1C" w:rsidP="005D157E">
      <w:pPr>
        <w:pStyle w:val="Odstavecseseznamem"/>
        <w:numPr>
          <w:ilvl w:val="0"/>
          <w:numId w:val="27"/>
        </w:numPr>
        <w:spacing w:after="240" w:line="360" w:lineRule="auto"/>
        <w:rPr>
          <w:rFonts w:ascii="Times New Roman" w:hAnsi="Times New Roman" w:cs="Times New Roman"/>
          <w:bCs/>
        </w:rPr>
      </w:pPr>
      <w:proofErr w:type="spellStart"/>
      <w:r w:rsidRPr="005D157E">
        <w:rPr>
          <w:rFonts w:ascii="Times New Roman" w:hAnsi="Times New Roman" w:cs="Times New Roman"/>
          <w:bCs/>
        </w:rPr>
        <w:t>Brands</w:t>
      </w:r>
      <w:proofErr w:type="spellEnd"/>
      <w:r w:rsidRPr="005D157E">
        <w:rPr>
          <w:rFonts w:ascii="Times New Roman" w:hAnsi="Times New Roman" w:cs="Times New Roman"/>
          <w:bCs/>
        </w:rPr>
        <w:t xml:space="preserve"> </w:t>
      </w:r>
      <w:proofErr w:type="spellStart"/>
      <w:r w:rsidRPr="005D157E">
        <w:rPr>
          <w:rFonts w:ascii="Times New Roman" w:hAnsi="Times New Roman" w:cs="Times New Roman"/>
          <w:bCs/>
        </w:rPr>
        <w:t>of</w:t>
      </w:r>
      <w:proofErr w:type="spellEnd"/>
      <w:r w:rsidRPr="005D157E">
        <w:rPr>
          <w:rFonts w:ascii="Times New Roman" w:hAnsi="Times New Roman" w:cs="Times New Roman"/>
          <w:bCs/>
        </w:rPr>
        <w:t xml:space="preserve"> </w:t>
      </w:r>
      <w:proofErr w:type="spellStart"/>
      <w:r w:rsidRPr="005D157E">
        <w:rPr>
          <w:rFonts w:ascii="Times New Roman" w:hAnsi="Times New Roman" w:cs="Times New Roman"/>
          <w:bCs/>
        </w:rPr>
        <w:t>the</w:t>
      </w:r>
      <w:proofErr w:type="spellEnd"/>
      <w:r w:rsidRPr="005D157E">
        <w:rPr>
          <w:rFonts w:ascii="Times New Roman" w:hAnsi="Times New Roman" w:cs="Times New Roman"/>
          <w:bCs/>
        </w:rPr>
        <w:t xml:space="preserve"> </w:t>
      </w:r>
      <w:proofErr w:type="spellStart"/>
      <w:r w:rsidRPr="005D157E">
        <w:rPr>
          <w:rFonts w:ascii="Times New Roman" w:hAnsi="Times New Roman" w:cs="Times New Roman"/>
          <w:bCs/>
        </w:rPr>
        <w:t>world</w:t>
      </w:r>
      <w:proofErr w:type="spellEnd"/>
      <w:r w:rsidRPr="005D157E">
        <w:rPr>
          <w:rFonts w:ascii="Times New Roman" w:hAnsi="Times New Roman" w:cs="Times New Roman"/>
          <w:bCs/>
        </w:rPr>
        <w:t xml:space="preserve">. (2023). FK </w:t>
      </w:r>
      <w:proofErr w:type="spellStart"/>
      <w:r w:rsidRPr="005D157E">
        <w:rPr>
          <w:rFonts w:ascii="Times New Roman" w:hAnsi="Times New Roman" w:cs="Times New Roman"/>
          <w:bCs/>
        </w:rPr>
        <w:t>Velež</w:t>
      </w:r>
      <w:proofErr w:type="spellEnd"/>
      <w:r w:rsidRPr="005D157E">
        <w:rPr>
          <w:rFonts w:ascii="Times New Roman" w:hAnsi="Times New Roman" w:cs="Times New Roman"/>
          <w:bCs/>
        </w:rPr>
        <w:t xml:space="preserve"> Mostar [Online]. </w:t>
      </w:r>
      <w:proofErr w:type="spellStart"/>
      <w:r w:rsidRPr="005D157E">
        <w:rPr>
          <w:rFonts w:ascii="Times New Roman" w:hAnsi="Times New Roman" w:cs="Times New Roman"/>
          <w:bCs/>
        </w:rPr>
        <w:t>Retrieved</w:t>
      </w:r>
      <w:proofErr w:type="spellEnd"/>
      <w:r w:rsidRPr="005D157E">
        <w:rPr>
          <w:rFonts w:ascii="Times New Roman" w:hAnsi="Times New Roman" w:cs="Times New Roman"/>
          <w:bCs/>
        </w:rPr>
        <w:t xml:space="preserve"> </w:t>
      </w:r>
      <w:proofErr w:type="spellStart"/>
      <w:r w:rsidRPr="005D157E">
        <w:rPr>
          <w:rFonts w:ascii="Times New Roman" w:hAnsi="Times New Roman" w:cs="Times New Roman"/>
          <w:bCs/>
        </w:rPr>
        <w:t>April</w:t>
      </w:r>
      <w:proofErr w:type="spellEnd"/>
      <w:r w:rsidRPr="005D157E">
        <w:rPr>
          <w:rFonts w:ascii="Times New Roman" w:hAnsi="Times New Roman" w:cs="Times New Roman"/>
          <w:bCs/>
        </w:rPr>
        <w:t xml:space="preserve"> 24, 2024, </w:t>
      </w:r>
      <w:proofErr w:type="spellStart"/>
      <w:r w:rsidRPr="005D157E">
        <w:rPr>
          <w:rFonts w:ascii="Times New Roman" w:hAnsi="Times New Roman" w:cs="Times New Roman"/>
          <w:bCs/>
        </w:rPr>
        <w:t>from</w:t>
      </w:r>
      <w:proofErr w:type="spellEnd"/>
      <w:r w:rsidRPr="005D157E">
        <w:rPr>
          <w:rFonts w:ascii="Times New Roman" w:hAnsi="Times New Roman" w:cs="Times New Roman"/>
          <w:bCs/>
        </w:rPr>
        <w:t xml:space="preserve"> https://www.brandsoftheworld.com/logo/fk-velez-mostar-100?orig </w:t>
      </w:r>
      <w:proofErr w:type="spellStart"/>
      <w:r w:rsidRPr="005D157E">
        <w:rPr>
          <w:rFonts w:ascii="Times New Roman" w:hAnsi="Times New Roman" w:cs="Times New Roman"/>
          <w:bCs/>
        </w:rPr>
        <w:t>inal</w:t>
      </w:r>
      <w:proofErr w:type="spellEnd"/>
      <w:r w:rsidRPr="005D157E">
        <w:rPr>
          <w:rFonts w:ascii="Times New Roman" w:hAnsi="Times New Roman" w:cs="Times New Roman"/>
          <w:bCs/>
        </w:rPr>
        <w:t>=1</w:t>
      </w:r>
    </w:p>
    <w:p w14:paraId="56BAB4B6" w14:textId="77777777" w:rsidR="00A70C1C" w:rsidRPr="005D157E" w:rsidRDefault="00A70C1C" w:rsidP="005D157E">
      <w:pPr>
        <w:pStyle w:val="Odstavecseseznamem"/>
        <w:numPr>
          <w:ilvl w:val="0"/>
          <w:numId w:val="27"/>
        </w:numPr>
        <w:spacing w:after="240" w:line="360" w:lineRule="auto"/>
        <w:rPr>
          <w:rFonts w:ascii="Times New Roman" w:hAnsi="Times New Roman" w:cs="Times New Roman"/>
          <w:bCs/>
        </w:rPr>
      </w:pPr>
      <w:proofErr w:type="spellStart"/>
      <w:r w:rsidRPr="005D157E">
        <w:rPr>
          <w:rFonts w:ascii="Times New Roman" w:hAnsi="Times New Roman" w:cs="Times New Roman"/>
          <w:bCs/>
        </w:rPr>
        <w:t>Izborne</w:t>
      </w:r>
      <w:proofErr w:type="spellEnd"/>
      <w:r w:rsidRPr="005D157E">
        <w:rPr>
          <w:rFonts w:ascii="Times New Roman" w:hAnsi="Times New Roman" w:cs="Times New Roman"/>
          <w:bCs/>
        </w:rPr>
        <w:t xml:space="preserve"> </w:t>
      </w:r>
      <w:proofErr w:type="spellStart"/>
      <w:r w:rsidRPr="005D157E">
        <w:rPr>
          <w:rFonts w:ascii="Times New Roman" w:hAnsi="Times New Roman" w:cs="Times New Roman"/>
          <w:bCs/>
        </w:rPr>
        <w:t>jedinice</w:t>
      </w:r>
      <w:proofErr w:type="spellEnd"/>
      <w:r w:rsidRPr="005D157E">
        <w:rPr>
          <w:rFonts w:ascii="Times New Roman" w:hAnsi="Times New Roman" w:cs="Times New Roman"/>
          <w:bCs/>
        </w:rPr>
        <w:t xml:space="preserve"> [Online]. (2020, 15. listopad). </w:t>
      </w:r>
      <w:proofErr w:type="spellStart"/>
      <w:r w:rsidRPr="005D157E">
        <w:rPr>
          <w:rFonts w:ascii="Times New Roman" w:hAnsi="Times New Roman" w:cs="Times New Roman"/>
          <w:bCs/>
        </w:rPr>
        <w:t>Retrieved</w:t>
      </w:r>
      <w:proofErr w:type="spellEnd"/>
      <w:r w:rsidRPr="005D157E">
        <w:rPr>
          <w:rFonts w:ascii="Times New Roman" w:hAnsi="Times New Roman" w:cs="Times New Roman"/>
          <w:bCs/>
        </w:rPr>
        <w:t xml:space="preserve"> </w:t>
      </w:r>
      <w:proofErr w:type="spellStart"/>
      <w:r w:rsidRPr="005D157E">
        <w:rPr>
          <w:rFonts w:ascii="Times New Roman" w:hAnsi="Times New Roman" w:cs="Times New Roman"/>
          <w:bCs/>
        </w:rPr>
        <w:t>from</w:t>
      </w:r>
      <w:proofErr w:type="spellEnd"/>
      <w:r w:rsidRPr="005D157E">
        <w:rPr>
          <w:rFonts w:ascii="Times New Roman" w:hAnsi="Times New Roman" w:cs="Times New Roman"/>
          <w:bCs/>
        </w:rPr>
        <w:t xml:space="preserve"> https://www.facebook.com/TOBijeliBrijegII/photos/a.1930652500573104/2471757389795943/?type=3</w:t>
      </w:r>
    </w:p>
    <w:p w14:paraId="53B37DE3" w14:textId="77777777" w:rsidR="00A70C1C" w:rsidRPr="005D157E" w:rsidRDefault="00A70C1C" w:rsidP="005D157E">
      <w:pPr>
        <w:pStyle w:val="Odstavecseseznamem"/>
        <w:numPr>
          <w:ilvl w:val="0"/>
          <w:numId w:val="27"/>
        </w:numPr>
        <w:spacing w:after="240" w:line="360" w:lineRule="auto"/>
        <w:rPr>
          <w:rFonts w:ascii="Times New Roman" w:hAnsi="Times New Roman" w:cs="Times New Roman"/>
          <w:bCs/>
        </w:rPr>
      </w:pPr>
      <w:proofErr w:type="spellStart"/>
      <w:r w:rsidRPr="005D157E">
        <w:rPr>
          <w:rFonts w:ascii="Times New Roman" w:hAnsi="Times New Roman" w:cs="Times New Roman"/>
          <w:bCs/>
        </w:rPr>
        <w:t>Makaš</w:t>
      </w:r>
      <w:proofErr w:type="spellEnd"/>
      <w:r w:rsidRPr="005D157E">
        <w:rPr>
          <w:rFonts w:ascii="Times New Roman" w:hAnsi="Times New Roman" w:cs="Times New Roman"/>
          <w:bCs/>
        </w:rPr>
        <w:t>, E. (2011). </w:t>
      </w:r>
      <w:proofErr w:type="spellStart"/>
      <w:r w:rsidRPr="005D157E">
        <w:rPr>
          <w:rFonts w:ascii="Times New Roman" w:hAnsi="Times New Roman" w:cs="Times New Roman"/>
          <w:bCs/>
          <w:i/>
          <w:iCs/>
        </w:rPr>
        <w:t>Mostar's</w:t>
      </w:r>
      <w:proofErr w:type="spellEnd"/>
      <w:r w:rsidRPr="005D157E">
        <w:rPr>
          <w:rFonts w:ascii="Times New Roman" w:hAnsi="Times New Roman" w:cs="Times New Roman"/>
          <w:bCs/>
          <w:i/>
          <w:iCs/>
        </w:rPr>
        <w:t xml:space="preserve"> </w:t>
      </w:r>
      <w:proofErr w:type="spellStart"/>
      <w:r w:rsidRPr="005D157E">
        <w:rPr>
          <w:rFonts w:ascii="Times New Roman" w:hAnsi="Times New Roman" w:cs="Times New Roman"/>
          <w:bCs/>
          <w:i/>
          <w:iCs/>
        </w:rPr>
        <w:t>Central</w:t>
      </w:r>
      <w:proofErr w:type="spellEnd"/>
      <w:r w:rsidRPr="005D157E">
        <w:rPr>
          <w:rFonts w:ascii="Times New Roman" w:hAnsi="Times New Roman" w:cs="Times New Roman"/>
          <w:bCs/>
          <w:i/>
          <w:iCs/>
        </w:rPr>
        <w:t xml:space="preserve"> </w:t>
      </w:r>
      <w:proofErr w:type="spellStart"/>
      <w:r w:rsidRPr="005D157E">
        <w:rPr>
          <w:rFonts w:ascii="Times New Roman" w:hAnsi="Times New Roman" w:cs="Times New Roman"/>
          <w:bCs/>
          <w:i/>
          <w:iCs/>
        </w:rPr>
        <w:t>Zone</w:t>
      </w:r>
      <w:proofErr w:type="spellEnd"/>
      <w:r w:rsidRPr="005D157E">
        <w:rPr>
          <w:rFonts w:ascii="Times New Roman" w:hAnsi="Times New Roman" w:cs="Times New Roman"/>
          <w:bCs/>
          <w:i/>
          <w:iCs/>
        </w:rPr>
        <w:t xml:space="preserve">: </w:t>
      </w:r>
      <w:proofErr w:type="spellStart"/>
      <w:r w:rsidRPr="005D157E">
        <w:rPr>
          <w:rFonts w:ascii="Times New Roman" w:hAnsi="Times New Roman" w:cs="Times New Roman"/>
          <w:bCs/>
          <w:i/>
          <w:iCs/>
        </w:rPr>
        <w:t>Battles</w:t>
      </w:r>
      <w:proofErr w:type="spellEnd"/>
      <w:r w:rsidRPr="005D157E">
        <w:rPr>
          <w:rFonts w:ascii="Times New Roman" w:hAnsi="Times New Roman" w:cs="Times New Roman"/>
          <w:bCs/>
          <w:i/>
          <w:iCs/>
        </w:rPr>
        <w:t xml:space="preserve"> </w:t>
      </w:r>
      <w:proofErr w:type="spellStart"/>
      <w:r w:rsidRPr="005D157E">
        <w:rPr>
          <w:rFonts w:ascii="Times New Roman" w:hAnsi="Times New Roman" w:cs="Times New Roman"/>
          <w:bCs/>
          <w:i/>
          <w:iCs/>
        </w:rPr>
        <w:t>over</w:t>
      </w:r>
      <w:proofErr w:type="spellEnd"/>
      <w:r w:rsidRPr="005D157E">
        <w:rPr>
          <w:rFonts w:ascii="Times New Roman" w:hAnsi="Times New Roman" w:cs="Times New Roman"/>
          <w:bCs/>
          <w:i/>
          <w:iCs/>
        </w:rPr>
        <w:t xml:space="preserve"> </w:t>
      </w:r>
      <w:proofErr w:type="spellStart"/>
      <w:r w:rsidRPr="005D157E">
        <w:rPr>
          <w:rFonts w:ascii="Times New Roman" w:hAnsi="Times New Roman" w:cs="Times New Roman"/>
          <w:bCs/>
          <w:i/>
          <w:iCs/>
        </w:rPr>
        <w:t>Shared</w:t>
      </w:r>
      <w:proofErr w:type="spellEnd"/>
      <w:r w:rsidRPr="005D157E">
        <w:rPr>
          <w:rFonts w:ascii="Times New Roman" w:hAnsi="Times New Roman" w:cs="Times New Roman"/>
          <w:bCs/>
          <w:i/>
          <w:iCs/>
        </w:rPr>
        <w:t xml:space="preserve"> </w:t>
      </w:r>
      <w:proofErr w:type="spellStart"/>
      <w:r w:rsidRPr="005D157E">
        <w:rPr>
          <w:rFonts w:ascii="Times New Roman" w:hAnsi="Times New Roman" w:cs="Times New Roman"/>
          <w:bCs/>
          <w:i/>
          <w:iCs/>
        </w:rPr>
        <w:t>Space</w:t>
      </w:r>
      <w:proofErr w:type="spellEnd"/>
      <w:r w:rsidRPr="005D157E">
        <w:rPr>
          <w:rFonts w:ascii="Times New Roman" w:hAnsi="Times New Roman" w:cs="Times New Roman"/>
          <w:bCs/>
          <w:i/>
          <w:iCs/>
        </w:rPr>
        <w:t xml:space="preserve"> in a </w:t>
      </w:r>
      <w:proofErr w:type="spellStart"/>
      <w:r w:rsidRPr="005D157E">
        <w:rPr>
          <w:rFonts w:ascii="Times New Roman" w:hAnsi="Times New Roman" w:cs="Times New Roman"/>
          <w:bCs/>
          <w:i/>
          <w:iCs/>
        </w:rPr>
        <w:t>Divided</w:t>
      </w:r>
      <w:proofErr w:type="spellEnd"/>
      <w:r w:rsidRPr="005D157E">
        <w:rPr>
          <w:rFonts w:ascii="Times New Roman" w:hAnsi="Times New Roman" w:cs="Times New Roman"/>
          <w:bCs/>
          <w:i/>
          <w:iCs/>
        </w:rPr>
        <w:t xml:space="preserve"> City (Queens U, Belfast, 2011)</w:t>
      </w:r>
      <w:r w:rsidRPr="005D157E">
        <w:rPr>
          <w:rFonts w:ascii="Times New Roman" w:hAnsi="Times New Roman" w:cs="Times New Roman"/>
          <w:bCs/>
        </w:rPr>
        <w:t xml:space="preserve"> (1st </w:t>
      </w:r>
      <w:proofErr w:type="spellStart"/>
      <w:r w:rsidRPr="005D157E">
        <w:rPr>
          <w:rFonts w:ascii="Times New Roman" w:hAnsi="Times New Roman" w:cs="Times New Roman"/>
          <w:bCs/>
        </w:rPr>
        <w:t>ed</w:t>
      </w:r>
      <w:proofErr w:type="spellEnd"/>
      <w:r w:rsidRPr="005D157E">
        <w:rPr>
          <w:rFonts w:ascii="Times New Roman" w:hAnsi="Times New Roman" w:cs="Times New Roman"/>
          <w:bCs/>
        </w:rPr>
        <w:t xml:space="preserve">.). </w:t>
      </w:r>
      <w:proofErr w:type="spellStart"/>
      <w:r w:rsidRPr="005D157E">
        <w:rPr>
          <w:rFonts w:ascii="Times New Roman" w:hAnsi="Times New Roman" w:cs="Times New Roman"/>
          <w:bCs/>
        </w:rPr>
        <w:t>Retrieved</w:t>
      </w:r>
      <w:proofErr w:type="spellEnd"/>
      <w:r w:rsidRPr="005D157E">
        <w:rPr>
          <w:rFonts w:ascii="Times New Roman" w:hAnsi="Times New Roman" w:cs="Times New Roman"/>
          <w:bCs/>
        </w:rPr>
        <w:t xml:space="preserve"> </w:t>
      </w:r>
      <w:proofErr w:type="spellStart"/>
      <w:r w:rsidRPr="005D157E">
        <w:rPr>
          <w:rFonts w:ascii="Times New Roman" w:hAnsi="Times New Roman" w:cs="Times New Roman"/>
          <w:bCs/>
        </w:rPr>
        <w:t>from</w:t>
      </w:r>
      <w:proofErr w:type="spellEnd"/>
      <w:r w:rsidRPr="005D157E">
        <w:rPr>
          <w:rFonts w:ascii="Times New Roman" w:hAnsi="Times New Roman" w:cs="Times New Roman"/>
          <w:bCs/>
        </w:rPr>
        <w:t xml:space="preserve"> https://www.academia.edu/2211340/Mostars_Central_Zone_Battles_over_Shared_Space_in_a_Divided_City_Queens_U_Belfast_2011_</w:t>
      </w:r>
    </w:p>
    <w:p w14:paraId="27F14A27" w14:textId="77777777" w:rsidR="00A70C1C" w:rsidRPr="005D157E" w:rsidRDefault="00A70C1C" w:rsidP="005D157E">
      <w:pPr>
        <w:pStyle w:val="Odstavecseseznamem"/>
        <w:numPr>
          <w:ilvl w:val="0"/>
          <w:numId w:val="27"/>
        </w:numPr>
        <w:spacing w:after="240" w:line="360" w:lineRule="auto"/>
        <w:rPr>
          <w:rFonts w:ascii="Times New Roman" w:hAnsi="Times New Roman" w:cs="Times New Roman"/>
          <w:bCs/>
        </w:rPr>
      </w:pPr>
      <w:proofErr w:type="spellStart"/>
      <w:r w:rsidRPr="005D157E">
        <w:rPr>
          <w:rFonts w:ascii="Times New Roman" w:hAnsi="Times New Roman" w:cs="Times New Roman"/>
          <w:bCs/>
        </w:rPr>
        <w:t>OHR</w:t>
      </w:r>
      <w:proofErr w:type="spellEnd"/>
      <w:r w:rsidRPr="005D157E">
        <w:rPr>
          <w:rFonts w:ascii="Times New Roman" w:hAnsi="Times New Roman" w:cs="Times New Roman"/>
          <w:bCs/>
        </w:rPr>
        <w:t xml:space="preserve">. (2011). </w:t>
      </w:r>
      <w:proofErr w:type="spellStart"/>
      <w:r w:rsidRPr="005D157E">
        <w:rPr>
          <w:rFonts w:ascii="Times New Roman" w:hAnsi="Times New Roman" w:cs="Times New Roman"/>
          <w:bCs/>
        </w:rPr>
        <w:t>Ethnic</w:t>
      </w:r>
      <w:proofErr w:type="spellEnd"/>
      <w:r w:rsidRPr="005D157E">
        <w:rPr>
          <w:rFonts w:ascii="Times New Roman" w:hAnsi="Times New Roman" w:cs="Times New Roman"/>
          <w:bCs/>
        </w:rPr>
        <w:t xml:space="preserve"> </w:t>
      </w:r>
      <w:proofErr w:type="spellStart"/>
      <w:r w:rsidRPr="005D157E">
        <w:rPr>
          <w:rFonts w:ascii="Times New Roman" w:hAnsi="Times New Roman" w:cs="Times New Roman"/>
          <w:bCs/>
        </w:rPr>
        <w:t>composition</w:t>
      </w:r>
      <w:proofErr w:type="spellEnd"/>
      <w:r w:rsidRPr="005D157E">
        <w:rPr>
          <w:rFonts w:ascii="Times New Roman" w:hAnsi="Times New Roman" w:cs="Times New Roman"/>
          <w:bCs/>
        </w:rPr>
        <w:t xml:space="preserve"> </w:t>
      </w:r>
      <w:proofErr w:type="spellStart"/>
      <w:r w:rsidRPr="005D157E">
        <w:rPr>
          <w:rFonts w:ascii="Times New Roman" w:hAnsi="Times New Roman" w:cs="Times New Roman"/>
          <w:bCs/>
        </w:rPr>
        <w:t>after</w:t>
      </w:r>
      <w:proofErr w:type="spellEnd"/>
      <w:r w:rsidRPr="005D157E">
        <w:rPr>
          <w:rFonts w:ascii="Times New Roman" w:hAnsi="Times New Roman" w:cs="Times New Roman"/>
          <w:bCs/>
        </w:rPr>
        <w:t xml:space="preserve"> </w:t>
      </w:r>
      <w:proofErr w:type="spellStart"/>
      <w:r w:rsidRPr="005D157E">
        <w:rPr>
          <w:rFonts w:ascii="Times New Roman" w:hAnsi="Times New Roman" w:cs="Times New Roman"/>
          <w:bCs/>
        </w:rPr>
        <w:t>the</w:t>
      </w:r>
      <w:proofErr w:type="spellEnd"/>
      <w:r w:rsidRPr="005D157E">
        <w:rPr>
          <w:rFonts w:ascii="Times New Roman" w:hAnsi="Times New Roman" w:cs="Times New Roman"/>
          <w:bCs/>
        </w:rPr>
        <w:t xml:space="preserve"> </w:t>
      </w:r>
      <w:proofErr w:type="spellStart"/>
      <w:r w:rsidRPr="005D157E">
        <w:rPr>
          <w:rFonts w:ascii="Times New Roman" w:hAnsi="Times New Roman" w:cs="Times New Roman"/>
          <w:bCs/>
        </w:rPr>
        <w:t>war</w:t>
      </w:r>
      <w:proofErr w:type="spellEnd"/>
      <w:r w:rsidRPr="005D157E">
        <w:rPr>
          <w:rFonts w:ascii="Times New Roman" w:hAnsi="Times New Roman" w:cs="Times New Roman"/>
          <w:bCs/>
        </w:rPr>
        <w:t xml:space="preserve"> in 1998 [Online]. </w:t>
      </w:r>
      <w:proofErr w:type="spellStart"/>
      <w:r w:rsidRPr="005D157E">
        <w:rPr>
          <w:rFonts w:ascii="Times New Roman" w:hAnsi="Times New Roman" w:cs="Times New Roman"/>
          <w:bCs/>
        </w:rPr>
        <w:t>Retrieved</w:t>
      </w:r>
      <w:proofErr w:type="spellEnd"/>
      <w:r w:rsidRPr="005D157E">
        <w:rPr>
          <w:rFonts w:ascii="Times New Roman" w:hAnsi="Times New Roman" w:cs="Times New Roman"/>
          <w:bCs/>
        </w:rPr>
        <w:t xml:space="preserve"> </w:t>
      </w:r>
      <w:proofErr w:type="spellStart"/>
      <w:r w:rsidRPr="005D157E">
        <w:rPr>
          <w:rFonts w:ascii="Times New Roman" w:hAnsi="Times New Roman" w:cs="Times New Roman"/>
          <w:bCs/>
        </w:rPr>
        <w:t>April</w:t>
      </w:r>
      <w:proofErr w:type="spellEnd"/>
      <w:r w:rsidRPr="005D157E">
        <w:rPr>
          <w:rFonts w:ascii="Times New Roman" w:hAnsi="Times New Roman" w:cs="Times New Roman"/>
          <w:bCs/>
        </w:rPr>
        <w:t xml:space="preserve"> 24, 2024, </w:t>
      </w:r>
      <w:proofErr w:type="spellStart"/>
      <w:r w:rsidRPr="005D157E">
        <w:rPr>
          <w:rFonts w:ascii="Times New Roman" w:hAnsi="Times New Roman" w:cs="Times New Roman"/>
          <w:bCs/>
        </w:rPr>
        <w:t>from</w:t>
      </w:r>
      <w:proofErr w:type="spellEnd"/>
      <w:r w:rsidRPr="005D157E">
        <w:rPr>
          <w:rFonts w:ascii="Times New Roman" w:hAnsi="Times New Roman" w:cs="Times New Roman"/>
          <w:bCs/>
        </w:rPr>
        <w:t xml:space="preserve"> https://www.ohr.int/ohr-info/maps/images/ethnic-composition-after-the-war-in-1998.gif</w:t>
      </w:r>
    </w:p>
    <w:p w14:paraId="6EB68817" w14:textId="41CB5FB8" w:rsidR="00A70C1C" w:rsidRDefault="00A70C1C" w:rsidP="005D157E">
      <w:pPr>
        <w:pStyle w:val="Odstavecseseznamem"/>
        <w:numPr>
          <w:ilvl w:val="0"/>
          <w:numId w:val="27"/>
        </w:numPr>
        <w:spacing w:after="240" w:line="360" w:lineRule="auto"/>
        <w:rPr>
          <w:rFonts w:ascii="Times New Roman" w:hAnsi="Times New Roman" w:cs="Times New Roman"/>
          <w:bCs/>
        </w:rPr>
      </w:pPr>
      <w:proofErr w:type="spellStart"/>
      <w:r w:rsidRPr="005D157E">
        <w:rPr>
          <w:rFonts w:ascii="Times New Roman" w:hAnsi="Times New Roman" w:cs="Times New Roman"/>
          <w:bCs/>
        </w:rPr>
        <w:t>OHR</w:t>
      </w:r>
      <w:proofErr w:type="spellEnd"/>
      <w:r w:rsidRPr="005D157E">
        <w:rPr>
          <w:rFonts w:ascii="Times New Roman" w:hAnsi="Times New Roman" w:cs="Times New Roman"/>
          <w:bCs/>
        </w:rPr>
        <w:t xml:space="preserve">. (2011). </w:t>
      </w:r>
      <w:proofErr w:type="spellStart"/>
      <w:r w:rsidRPr="005D157E">
        <w:rPr>
          <w:rFonts w:ascii="Times New Roman" w:hAnsi="Times New Roman" w:cs="Times New Roman"/>
          <w:bCs/>
        </w:rPr>
        <w:t>Ethnic</w:t>
      </w:r>
      <w:proofErr w:type="spellEnd"/>
      <w:r w:rsidRPr="005D157E">
        <w:rPr>
          <w:rFonts w:ascii="Times New Roman" w:hAnsi="Times New Roman" w:cs="Times New Roman"/>
          <w:bCs/>
        </w:rPr>
        <w:t xml:space="preserve"> </w:t>
      </w:r>
      <w:proofErr w:type="spellStart"/>
      <w:r w:rsidRPr="005D157E">
        <w:rPr>
          <w:rFonts w:ascii="Times New Roman" w:hAnsi="Times New Roman" w:cs="Times New Roman"/>
          <w:bCs/>
        </w:rPr>
        <w:t>composition</w:t>
      </w:r>
      <w:proofErr w:type="spellEnd"/>
      <w:r w:rsidRPr="005D157E">
        <w:rPr>
          <w:rFonts w:ascii="Times New Roman" w:hAnsi="Times New Roman" w:cs="Times New Roman"/>
          <w:bCs/>
        </w:rPr>
        <w:t xml:space="preserve"> </w:t>
      </w:r>
      <w:proofErr w:type="spellStart"/>
      <w:r w:rsidRPr="005D157E">
        <w:rPr>
          <w:rFonts w:ascii="Times New Roman" w:hAnsi="Times New Roman" w:cs="Times New Roman"/>
          <w:bCs/>
        </w:rPr>
        <w:t>before</w:t>
      </w:r>
      <w:proofErr w:type="spellEnd"/>
      <w:r w:rsidRPr="005D157E">
        <w:rPr>
          <w:rFonts w:ascii="Times New Roman" w:hAnsi="Times New Roman" w:cs="Times New Roman"/>
          <w:bCs/>
        </w:rPr>
        <w:t xml:space="preserve"> </w:t>
      </w:r>
      <w:proofErr w:type="spellStart"/>
      <w:r w:rsidRPr="005D157E">
        <w:rPr>
          <w:rFonts w:ascii="Times New Roman" w:hAnsi="Times New Roman" w:cs="Times New Roman"/>
          <w:bCs/>
        </w:rPr>
        <w:t>the</w:t>
      </w:r>
      <w:proofErr w:type="spellEnd"/>
      <w:r w:rsidRPr="005D157E">
        <w:rPr>
          <w:rFonts w:ascii="Times New Roman" w:hAnsi="Times New Roman" w:cs="Times New Roman"/>
          <w:bCs/>
        </w:rPr>
        <w:t xml:space="preserve"> </w:t>
      </w:r>
      <w:proofErr w:type="spellStart"/>
      <w:r w:rsidRPr="005D157E">
        <w:rPr>
          <w:rFonts w:ascii="Times New Roman" w:hAnsi="Times New Roman" w:cs="Times New Roman"/>
          <w:bCs/>
        </w:rPr>
        <w:t>war</w:t>
      </w:r>
      <w:proofErr w:type="spellEnd"/>
      <w:r w:rsidRPr="005D157E">
        <w:rPr>
          <w:rFonts w:ascii="Times New Roman" w:hAnsi="Times New Roman" w:cs="Times New Roman"/>
          <w:bCs/>
        </w:rPr>
        <w:t xml:space="preserve"> 1991 [Online]. </w:t>
      </w:r>
      <w:proofErr w:type="spellStart"/>
      <w:r w:rsidRPr="005D157E">
        <w:rPr>
          <w:rFonts w:ascii="Times New Roman" w:hAnsi="Times New Roman" w:cs="Times New Roman"/>
          <w:bCs/>
        </w:rPr>
        <w:t>Retrieved</w:t>
      </w:r>
      <w:proofErr w:type="spellEnd"/>
      <w:r w:rsidRPr="005D157E">
        <w:rPr>
          <w:rFonts w:ascii="Times New Roman" w:hAnsi="Times New Roman" w:cs="Times New Roman"/>
          <w:bCs/>
        </w:rPr>
        <w:t xml:space="preserve"> </w:t>
      </w:r>
      <w:proofErr w:type="spellStart"/>
      <w:r w:rsidRPr="005D157E">
        <w:rPr>
          <w:rFonts w:ascii="Times New Roman" w:hAnsi="Times New Roman" w:cs="Times New Roman"/>
          <w:bCs/>
        </w:rPr>
        <w:t>April</w:t>
      </w:r>
      <w:proofErr w:type="spellEnd"/>
      <w:r w:rsidRPr="005D157E">
        <w:rPr>
          <w:rFonts w:ascii="Times New Roman" w:hAnsi="Times New Roman" w:cs="Times New Roman"/>
          <w:bCs/>
        </w:rPr>
        <w:t xml:space="preserve"> 24, 2024, </w:t>
      </w:r>
      <w:proofErr w:type="spellStart"/>
      <w:r w:rsidRPr="005D157E">
        <w:rPr>
          <w:rFonts w:ascii="Times New Roman" w:hAnsi="Times New Roman" w:cs="Times New Roman"/>
          <w:bCs/>
        </w:rPr>
        <w:t>from</w:t>
      </w:r>
      <w:proofErr w:type="spellEnd"/>
      <w:r w:rsidRPr="005D157E">
        <w:rPr>
          <w:rFonts w:ascii="Times New Roman" w:hAnsi="Times New Roman" w:cs="Times New Roman"/>
          <w:bCs/>
        </w:rPr>
        <w:t xml:space="preserve"> </w:t>
      </w:r>
      <w:r w:rsidR="00C01014" w:rsidRPr="00C01014">
        <w:rPr>
          <w:rFonts w:ascii="Times New Roman" w:hAnsi="Times New Roman" w:cs="Times New Roman"/>
          <w:bCs/>
        </w:rPr>
        <w:t>https://www.ohr.int/ohr-info/maps/images/ethnic-composition-before-the-ware-1991.gif</w:t>
      </w:r>
    </w:p>
    <w:p w14:paraId="4F19D804" w14:textId="043FF3A9" w:rsidR="00C01014" w:rsidRDefault="00C01014" w:rsidP="00C01014">
      <w:pPr>
        <w:spacing w:after="240" w:line="360" w:lineRule="auto"/>
        <w:rPr>
          <w:b/>
        </w:rPr>
      </w:pPr>
      <w:r w:rsidRPr="00C01014">
        <w:rPr>
          <w:b/>
        </w:rPr>
        <w:t>Zdroje tabulek:</w:t>
      </w:r>
    </w:p>
    <w:p w14:paraId="144D216E" w14:textId="41455986" w:rsidR="00C01014" w:rsidRPr="00C01014" w:rsidRDefault="00C01014" w:rsidP="00C01014">
      <w:pPr>
        <w:spacing w:after="240" w:line="360" w:lineRule="auto"/>
        <w:rPr>
          <w:bCs/>
        </w:rPr>
      </w:pPr>
      <w:r>
        <w:rPr>
          <w:bCs/>
        </w:rPr>
        <w:t>Veškeré tabulky jsou vlastní tvorby a data v nich použitá jsou součástí použitých zdrojů.</w:t>
      </w:r>
    </w:p>
    <w:p w14:paraId="3FBC6983" w14:textId="77777777" w:rsidR="005D157E" w:rsidRPr="00444884" w:rsidRDefault="005D157E" w:rsidP="00444884">
      <w:pPr>
        <w:spacing w:after="240" w:line="360" w:lineRule="auto"/>
        <w:rPr>
          <w:bCs/>
        </w:rPr>
      </w:pPr>
    </w:p>
    <w:p w14:paraId="45577EEF" w14:textId="77777777" w:rsidR="00444884" w:rsidRPr="00627B0F" w:rsidRDefault="00444884" w:rsidP="00627B0F">
      <w:pPr>
        <w:spacing w:after="240" w:line="360" w:lineRule="auto"/>
        <w:rPr>
          <w:bCs/>
        </w:rPr>
      </w:pPr>
    </w:p>
    <w:p w14:paraId="20C35794" w14:textId="77777777" w:rsidR="00EB3133" w:rsidRPr="00EB3133" w:rsidRDefault="00EB3133" w:rsidP="00EB3133">
      <w:pPr>
        <w:spacing w:after="240" w:line="360" w:lineRule="auto"/>
        <w:rPr>
          <w:b/>
        </w:rPr>
      </w:pPr>
    </w:p>
    <w:p w14:paraId="0FC3DA8E" w14:textId="77777777" w:rsidR="00CD328F" w:rsidRDefault="00BF7E47" w:rsidP="00BF7E47">
      <w:pPr>
        <w:pStyle w:val="Hlavnnadpis"/>
        <w:numPr>
          <w:ilvl w:val="0"/>
          <w:numId w:val="0"/>
        </w:numPr>
        <w:rPr>
          <w:noProof/>
        </w:rPr>
      </w:pPr>
      <w:bookmarkStart w:id="76" w:name="_Toc164894694"/>
      <w:r>
        <w:lastRenderedPageBreak/>
        <w:t xml:space="preserve">Seznam </w:t>
      </w:r>
      <w:r w:rsidR="00E34EF9">
        <w:t>obrázků</w:t>
      </w:r>
      <w:bookmarkEnd w:id="76"/>
      <w:r>
        <w:fldChar w:fldCharType="begin"/>
      </w:r>
      <w:r>
        <w:instrText xml:space="preserve"> TOC \h \z \c "Obrázek" </w:instrText>
      </w:r>
      <w:r>
        <w:fldChar w:fldCharType="separate"/>
      </w:r>
    </w:p>
    <w:p w14:paraId="67A421F8" w14:textId="5AE2CF72" w:rsidR="00CD328F" w:rsidRDefault="00614D7C">
      <w:pPr>
        <w:pStyle w:val="Seznamobrzk"/>
        <w:tabs>
          <w:tab w:val="right" w:leader="dot" w:pos="9056"/>
        </w:tabs>
        <w:rPr>
          <w:rFonts w:asciiTheme="minorHAnsi" w:eastAsiaTheme="minorEastAsia" w:hAnsiTheme="minorHAnsi" w:cstheme="minorBidi"/>
          <w:noProof/>
          <w:kern w:val="2"/>
          <w14:ligatures w14:val="standardContextual"/>
        </w:rPr>
      </w:pPr>
      <w:hyperlink w:anchor="_Toc164724043" w:history="1">
        <w:r w:rsidR="00CD328F" w:rsidRPr="003175A7">
          <w:rPr>
            <w:rStyle w:val="Hypertextovodkaz"/>
            <w:noProof/>
          </w:rPr>
          <w:t xml:space="preserve">Obrázek 1 - etnické složení Bosny </w:t>
        </w:r>
        <w:r w:rsidR="00733493" w:rsidRPr="003175A7">
          <w:rPr>
            <w:rStyle w:val="Hypertextovodkaz"/>
            <w:noProof/>
          </w:rPr>
          <w:t>a</w:t>
        </w:r>
        <w:r w:rsidR="00733493">
          <w:rPr>
            <w:rStyle w:val="Hypertextovodkaz"/>
            <w:noProof/>
          </w:rPr>
          <w:t> </w:t>
        </w:r>
        <w:r w:rsidR="00CD328F" w:rsidRPr="003175A7">
          <w:rPr>
            <w:rStyle w:val="Hypertextovodkaz"/>
            <w:noProof/>
          </w:rPr>
          <w:t xml:space="preserve">Hercegoviny </w:t>
        </w:r>
        <w:r w:rsidR="00733493" w:rsidRPr="003175A7">
          <w:rPr>
            <w:rStyle w:val="Hypertextovodkaz"/>
            <w:noProof/>
          </w:rPr>
          <w:t>v</w:t>
        </w:r>
        <w:r w:rsidR="00733493">
          <w:rPr>
            <w:rStyle w:val="Hypertextovodkaz"/>
            <w:noProof/>
          </w:rPr>
          <w:t> </w:t>
        </w:r>
        <w:r w:rsidR="00CD328F" w:rsidRPr="003175A7">
          <w:rPr>
            <w:rStyle w:val="Hypertextovodkaz"/>
            <w:noProof/>
          </w:rPr>
          <w:t>roce 1991</w:t>
        </w:r>
        <w:r w:rsidR="00CD328F">
          <w:rPr>
            <w:noProof/>
            <w:webHidden/>
          </w:rPr>
          <w:tab/>
        </w:r>
        <w:r w:rsidR="00CD328F">
          <w:rPr>
            <w:noProof/>
            <w:webHidden/>
          </w:rPr>
          <w:fldChar w:fldCharType="begin"/>
        </w:r>
        <w:r w:rsidR="00CD328F">
          <w:rPr>
            <w:noProof/>
            <w:webHidden/>
          </w:rPr>
          <w:instrText xml:space="preserve"> PAGEREF _Toc164724043 \h </w:instrText>
        </w:r>
        <w:r w:rsidR="00CD328F">
          <w:rPr>
            <w:noProof/>
            <w:webHidden/>
          </w:rPr>
        </w:r>
        <w:r w:rsidR="00CD328F">
          <w:rPr>
            <w:noProof/>
            <w:webHidden/>
          </w:rPr>
          <w:fldChar w:fldCharType="separate"/>
        </w:r>
        <w:r w:rsidR="00CF7B8B">
          <w:rPr>
            <w:noProof/>
            <w:webHidden/>
          </w:rPr>
          <w:t>11</w:t>
        </w:r>
        <w:r w:rsidR="00CD328F">
          <w:rPr>
            <w:noProof/>
            <w:webHidden/>
          </w:rPr>
          <w:fldChar w:fldCharType="end"/>
        </w:r>
      </w:hyperlink>
    </w:p>
    <w:p w14:paraId="1EB823A0" w14:textId="25B6F088" w:rsidR="00CD328F" w:rsidRDefault="00614D7C">
      <w:pPr>
        <w:pStyle w:val="Seznamobrzk"/>
        <w:tabs>
          <w:tab w:val="right" w:leader="dot" w:pos="9056"/>
        </w:tabs>
        <w:rPr>
          <w:rFonts w:asciiTheme="minorHAnsi" w:eastAsiaTheme="minorEastAsia" w:hAnsiTheme="minorHAnsi" w:cstheme="minorBidi"/>
          <w:noProof/>
          <w:kern w:val="2"/>
          <w14:ligatures w14:val="standardContextual"/>
        </w:rPr>
      </w:pPr>
      <w:hyperlink w:anchor="_Toc164724044" w:history="1">
        <w:r w:rsidR="00CD328F" w:rsidRPr="003175A7">
          <w:rPr>
            <w:rStyle w:val="Hypertextovodkaz"/>
            <w:noProof/>
          </w:rPr>
          <w:t xml:space="preserve">Obrázek 2 - etnické složení Bosny </w:t>
        </w:r>
        <w:r w:rsidR="00733493" w:rsidRPr="003175A7">
          <w:rPr>
            <w:rStyle w:val="Hypertextovodkaz"/>
            <w:noProof/>
          </w:rPr>
          <w:t>a</w:t>
        </w:r>
        <w:r w:rsidR="00733493">
          <w:rPr>
            <w:rStyle w:val="Hypertextovodkaz"/>
            <w:noProof/>
          </w:rPr>
          <w:t> </w:t>
        </w:r>
        <w:r w:rsidR="00CD328F" w:rsidRPr="003175A7">
          <w:rPr>
            <w:rStyle w:val="Hypertextovodkaz"/>
            <w:noProof/>
          </w:rPr>
          <w:t xml:space="preserve">Hercegoviny </w:t>
        </w:r>
        <w:r w:rsidR="00733493" w:rsidRPr="003175A7">
          <w:rPr>
            <w:rStyle w:val="Hypertextovodkaz"/>
            <w:noProof/>
          </w:rPr>
          <w:t>v</w:t>
        </w:r>
        <w:r w:rsidR="00733493">
          <w:rPr>
            <w:rStyle w:val="Hypertextovodkaz"/>
            <w:noProof/>
          </w:rPr>
          <w:t> </w:t>
        </w:r>
        <w:r w:rsidR="00CD328F" w:rsidRPr="003175A7">
          <w:rPr>
            <w:rStyle w:val="Hypertextovodkaz"/>
            <w:noProof/>
          </w:rPr>
          <w:t>roce 1998</w:t>
        </w:r>
        <w:r w:rsidR="00CD328F">
          <w:rPr>
            <w:noProof/>
            <w:webHidden/>
          </w:rPr>
          <w:tab/>
        </w:r>
        <w:r w:rsidR="00CD328F">
          <w:rPr>
            <w:noProof/>
            <w:webHidden/>
          </w:rPr>
          <w:fldChar w:fldCharType="begin"/>
        </w:r>
        <w:r w:rsidR="00CD328F">
          <w:rPr>
            <w:noProof/>
            <w:webHidden/>
          </w:rPr>
          <w:instrText xml:space="preserve"> PAGEREF _Toc164724044 \h </w:instrText>
        </w:r>
        <w:r w:rsidR="00CD328F">
          <w:rPr>
            <w:noProof/>
            <w:webHidden/>
          </w:rPr>
        </w:r>
        <w:r w:rsidR="00CD328F">
          <w:rPr>
            <w:noProof/>
            <w:webHidden/>
          </w:rPr>
          <w:fldChar w:fldCharType="separate"/>
        </w:r>
        <w:r w:rsidR="00CF7B8B">
          <w:rPr>
            <w:noProof/>
            <w:webHidden/>
          </w:rPr>
          <w:t>14</w:t>
        </w:r>
        <w:r w:rsidR="00CD328F">
          <w:rPr>
            <w:noProof/>
            <w:webHidden/>
          </w:rPr>
          <w:fldChar w:fldCharType="end"/>
        </w:r>
      </w:hyperlink>
    </w:p>
    <w:p w14:paraId="193B869F" w14:textId="1B032384" w:rsidR="00CD328F" w:rsidRDefault="00614D7C">
      <w:pPr>
        <w:pStyle w:val="Seznamobrzk"/>
        <w:tabs>
          <w:tab w:val="right" w:leader="dot" w:pos="9056"/>
        </w:tabs>
        <w:rPr>
          <w:rFonts w:asciiTheme="minorHAnsi" w:eastAsiaTheme="minorEastAsia" w:hAnsiTheme="minorHAnsi" w:cstheme="minorBidi"/>
          <w:noProof/>
          <w:kern w:val="2"/>
          <w14:ligatures w14:val="standardContextual"/>
        </w:rPr>
      </w:pPr>
      <w:hyperlink w:anchor="_Toc164724045" w:history="1">
        <w:r w:rsidR="00CD328F" w:rsidRPr="003175A7">
          <w:rPr>
            <w:rStyle w:val="Hypertextovodkaz"/>
            <w:noProof/>
          </w:rPr>
          <w:t xml:space="preserve">Obrázek 3 - geografické znázornění volebních obvodů </w:t>
        </w:r>
        <w:r w:rsidR="00733493" w:rsidRPr="003175A7">
          <w:rPr>
            <w:rStyle w:val="Hypertextovodkaz"/>
            <w:noProof/>
          </w:rPr>
          <w:t>v</w:t>
        </w:r>
        <w:r w:rsidR="00733493">
          <w:rPr>
            <w:rStyle w:val="Hypertextovodkaz"/>
            <w:noProof/>
          </w:rPr>
          <w:t> </w:t>
        </w:r>
        <w:r w:rsidR="00CD328F" w:rsidRPr="003175A7">
          <w:rPr>
            <w:rStyle w:val="Hypertextovodkaz"/>
            <w:noProof/>
          </w:rPr>
          <w:t>Mostaru</w:t>
        </w:r>
        <w:r w:rsidR="00CD328F">
          <w:rPr>
            <w:noProof/>
            <w:webHidden/>
          </w:rPr>
          <w:tab/>
        </w:r>
        <w:r w:rsidR="00CD328F">
          <w:rPr>
            <w:noProof/>
            <w:webHidden/>
          </w:rPr>
          <w:fldChar w:fldCharType="begin"/>
        </w:r>
        <w:r w:rsidR="00CD328F">
          <w:rPr>
            <w:noProof/>
            <w:webHidden/>
          </w:rPr>
          <w:instrText xml:space="preserve"> PAGEREF _Toc164724045 \h </w:instrText>
        </w:r>
        <w:r w:rsidR="00CD328F">
          <w:rPr>
            <w:noProof/>
            <w:webHidden/>
          </w:rPr>
        </w:r>
        <w:r w:rsidR="00CD328F">
          <w:rPr>
            <w:noProof/>
            <w:webHidden/>
          </w:rPr>
          <w:fldChar w:fldCharType="separate"/>
        </w:r>
        <w:r w:rsidR="00CF7B8B">
          <w:rPr>
            <w:noProof/>
            <w:webHidden/>
          </w:rPr>
          <w:t>27</w:t>
        </w:r>
        <w:r w:rsidR="00CD328F">
          <w:rPr>
            <w:noProof/>
            <w:webHidden/>
          </w:rPr>
          <w:fldChar w:fldCharType="end"/>
        </w:r>
      </w:hyperlink>
    </w:p>
    <w:p w14:paraId="1BA83EE8" w14:textId="6FEBC46B" w:rsidR="00CD328F" w:rsidRDefault="00614D7C">
      <w:pPr>
        <w:pStyle w:val="Seznamobrzk"/>
        <w:tabs>
          <w:tab w:val="right" w:leader="dot" w:pos="9056"/>
        </w:tabs>
        <w:rPr>
          <w:rFonts w:asciiTheme="minorHAnsi" w:eastAsiaTheme="minorEastAsia" w:hAnsiTheme="minorHAnsi" w:cstheme="minorBidi"/>
          <w:noProof/>
          <w:kern w:val="2"/>
          <w14:ligatures w14:val="standardContextual"/>
        </w:rPr>
      </w:pPr>
      <w:hyperlink w:anchor="_Toc164724046" w:history="1">
        <w:r w:rsidR="00CD328F" w:rsidRPr="003175A7">
          <w:rPr>
            <w:rStyle w:val="Hypertextovodkaz"/>
            <w:noProof/>
          </w:rPr>
          <w:t xml:space="preserve">Obrázek 4 - volební obvody </w:t>
        </w:r>
        <w:r w:rsidR="00733493" w:rsidRPr="003175A7">
          <w:rPr>
            <w:rStyle w:val="Hypertextovodkaz"/>
            <w:noProof/>
          </w:rPr>
          <w:t>s</w:t>
        </w:r>
        <w:r w:rsidR="00733493">
          <w:rPr>
            <w:rStyle w:val="Hypertextovodkaz"/>
            <w:noProof/>
          </w:rPr>
          <w:t> </w:t>
        </w:r>
        <w:r w:rsidR="00CD328F" w:rsidRPr="003175A7">
          <w:rPr>
            <w:rStyle w:val="Hypertextovodkaz"/>
            <w:noProof/>
          </w:rPr>
          <w:t xml:space="preserve">osadami </w:t>
        </w:r>
        <w:r w:rsidR="00733493" w:rsidRPr="003175A7">
          <w:rPr>
            <w:rStyle w:val="Hypertextovodkaz"/>
            <w:noProof/>
          </w:rPr>
          <w:t>v</w:t>
        </w:r>
        <w:r w:rsidR="00733493">
          <w:rPr>
            <w:rStyle w:val="Hypertextovodkaz"/>
            <w:noProof/>
          </w:rPr>
          <w:t> </w:t>
        </w:r>
        <w:r w:rsidR="00CD328F" w:rsidRPr="003175A7">
          <w:rPr>
            <w:rStyle w:val="Hypertextovodkaz"/>
            <w:noProof/>
          </w:rPr>
          <w:t>Mostaru</w:t>
        </w:r>
        <w:r w:rsidR="00CD328F">
          <w:rPr>
            <w:noProof/>
            <w:webHidden/>
          </w:rPr>
          <w:tab/>
        </w:r>
        <w:r w:rsidR="00CD328F">
          <w:rPr>
            <w:noProof/>
            <w:webHidden/>
          </w:rPr>
          <w:fldChar w:fldCharType="begin"/>
        </w:r>
        <w:r w:rsidR="00CD328F">
          <w:rPr>
            <w:noProof/>
            <w:webHidden/>
          </w:rPr>
          <w:instrText xml:space="preserve"> PAGEREF _Toc164724046 \h </w:instrText>
        </w:r>
        <w:r w:rsidR="00CD328F">
          <w:rPr>
            <w:noProof/>
            <w:webHidden/>
          </w:rPr>
        </w:r>
        <w:r w:rsidR="00CD328F">
          <w:rPr>
            <w:noProof/>
            <w:webHidden/>
          </w:rPr>
          <w:fldChar w:fldCharType="separate"/>
        </w:r>
        <w:r w:rsidR="00CF7B8B">
          <w:rPr>
            <w:noProof/>
            <w:webHidden/>
          </w:rPr>
          <w:t>28</w:t>
        </w:r>
        <w:r w:rsidR="00CD328F">
          <w:rPr>
            <w:noProof/>
            <w:webHidden/>
          </w:rPr>
          <w:fldChar w:fldCharType="end"/>
        </w:r>
      </w:hyperlink>
    </w:p>
    <w:p w14:paraId="20820627" w14:textId="6C98381E" w:rsidR="00CD328F" w:rsidRDefault="00614D7C">
      <w:pPr>
        <w:pStyle w:val="Seznamobrzk"/>
        <w:tabs>
          <w:tab w:val="right" w:leader="dot" w:pos="9056"/>
        </w:tabs>
        <w:rPr>
          <w:rFonts w:asciiTheme="minorHAnsi" w:eastAsiaTheme="minorEastAsia" w:hAnsiTheme="minorHAnsi" w:cstheme="minorBidi"/>
          <w:noProof/>
          <w:kern w:val="2"/>
          <w14:ligatures w14:val="standardContextual"/>
        </w:rPr>
      </w:pPr>
      <w:hyperlink w:anchor="_Toc164724047" w:history="1">
        <w:r w:rsidR="00CD328F" w:rsidRPr="003175A7">
          <w:rPr>
            <w:rStyle w:val="Hypertextovodkaz"/>
            <w:noProof/>
          </w:rPr>
          <w:t>Obrázek 5 - logo HŠK Zrinjski Mostar</w:t>
        </w:r>
        <w:r w:rsidR="00CD328F">
          <w:rPr>
            <w:noProof/>
            <w:webHidden/>
          </w:rPr>
          <w:tab/>
        </w:r>
        <w:r w:rsidR="00CD328F">
          <w:rPr>
            <w:noProof/>
            <w:webHidden/>
          </w:rPr>
          <w:fldChar w:fldCharType="begin"/>
        </w:r>
        <w:r w:rsidR="00CD328F">
          <w:rPr>
            <w:noProof/>
            <w:webHidden/>
          </w:rPr>
          <w:instrText xml:space="preserve"> PAGEREF _Toc164724047 \h </w:instrText>
        </w:r>
        <w:r w:rsidR="00CD328F">
          <w:rPr>
            <w:noProof/>
            <w:webHidden/>
          </w:rPr>
        </w:r>
        <w:r w:rsidR="00CD328F">
          <w:rPr>
            <w:noProof/>
            <w:webHidden/>
          </w:rPr>
          <w:fldChar w:fldCharType="separate"/>
        </w:r>
        <w:r w:rsidR="00CF7B8B">
          <w:rPr>
            <w:noProof/>
            <w:webHidden/>
          </w:rPr>
          <w:t>45</w:t>
        </w:r>
        <w:r w:rsidR="00CD328F">
          <w:rPr>
            <w:noProof/>
            <w:webHidden/>
          </w:rPr>
          <w:fldChar w:fldCharType="end"/>
        </w:r>
      </w:hyperlink>
    </w:p>
    <w:p w14:paraId="3732BEAA" w14:textId="730B55AE" w:rsidR="00CD328F" w:rsidRDefault="00614D7C">
      <w:pPr>
        <w:pStyle w:val="Seznamobrzk"/>
        <w:tabs>
          <w:tab w:val="right" w:leader="dot" w:pos="9056"/>
        </w:tabs>
        <w:rPr>
          <w:rStyle w:val="Hypertextovodkaz"/>
          <w:noProof/>
        </w:rPr>
      </w:pPr>
      <w:hyperlink w:anchor="_Toc164724048" w:history="1">
        <w:r w:rsidR="00CD328F" w:rsidRPr="003175A7">
          <w:rPr>
            <w:rStyle w:val="Hypertextovodkaz"/>
            <w:noProof/>
          </w:rPr>
          <w:t>Obrázek 6 - logo FK Velež Mostar</w:t>
        </w:r>
        <w:r w:rsidR="00CD328F">
          <w:rPr>
            <w:noProof/>
            <w:webHidden/>
          </w:rPr>
          <w:tab/>
        </w:r>
        <w:r w:rsidR="00CD328F">
          <w:rPr>
            <w:noProof/>
            <w:webHidden/>
          </w:rPr>
          <w:fldChar w:fldCharType="begin"/>
        </w:r>
        <w:r w:rsidR="00CD328F">
          <w:rPr>
            <w:noProof/>
            <w:webHidden/>
          </w:rPr>
          <w:instrText xml:space="preserve"> PAGEREF _Toc164724048 \h </w:instrText>
        </w:r>
        <w:r w:rsidR="00CD328F">
          <w:rPr>
            <w:noProof/>
            <w:webHidden/>
          </w:rPr>
        </w:r>
        <w:r w:rsidR="00CD328F">
          <w:rPr>
            <w:noProof/>
            <w:webHidden/>
          </w:rPr>
          <w:fldChar w:fldCharType="separate"/>
        </w:r>
        <w:r w:rsidR="00CF7B8B">
          <w:rPr>
            <w:noProof/>
            <w:webHidden/>
          </w:rPr>
          <w:t>47</w:t>
        </w:r>
        <w:r w:rsidR="00CD328F">
          <w:rPr>
            <w:noProof/>
            <w:webHidden/>
          </w:rPr>
          <w:fldChar w:fldCharType="end"/>
        </w:r>
      </w:hyperlink>
    </w:p>
    <w:p w14:paraId="43612619" w14:textId="77777777" w:rsidR="0066498C" w:rsidRDefault="0066498C" w:rsidP="0066498C">
      <w:pPr>
        <w:rPr>
          <w:rFonts w:eastAsiaTheme="minorEastAsia"/>
          <w:noProof/>
        </w:rPr>
      </w:pPr>
    </w:p>
    <w:p w14:paraId="5F505219" w14:textId="77777777" w:rsidR="0066498C" w:rsidRDefault="0066498C" w:rsidP="0066498C">
      <w:pPr>
        <w:rPr>
          <w:rFonts w:eastAsiaTheme="minorEastAsia"/>
          <w:noProof/>
        </w:rPr>
      </w:pPr>
    </w:p>
    <w:p w14:paraId="5BCFCEE6" w14:textId="77777777" w:rsidR="00350919" w:rsidRDefault="00BF7E47" w:rsidP="00BF7E47">
      <w:pPr>
        <w:pStyle w:val="Hlavnnadpis"/>
        <w:numPr>
          <w:ilvl w:val="0"/>
          <w:numId w:val="0"/>
        </w:numPr>
        <w:rPr>
          <w:noProof/>
        </w:rPr>
      </w:pPr>
      <w:r>
        <w:lastRenderedPageBreak/>
        <w:fldChar w:fldCharType="end"/>
      </w:r>
      <w:bookmarkStart w:id="77" w:name="_Toc164894695"/>
      <w:r w:rsidR="00E34EF9">
        <w:t>Seznam tabulek</w:t>
      </w:r>
      <w:bookmarkEnd w:id="77"/>
      <w:r w:rsidR="00E34EF9">
        <w:fldChar w:fldCharType="begin"/>
      </w:r>
      <w:r w:rsidR="00E34EF9">
        <w:instrText xml:space="preserve"> TOC \h \z \c "Tabulka" </w:instrText>
      </w:r>
      <w:r w:rsidR="00E34EF9">
        <w:fldChar w:fldCharType="separate"/>
      </w:r>
    </w:p>
    <w:p w14:paraId="4E4131E2" w14:textId="25044EE7" w:rsidR="00350919" w:rsidRDefault="00614D7C">
      <w:pPr>
        <w:pStyle w:val="Seznamobrzk"/>
        <w:tabs>
          <w:tab w:val="right" w:leader="dot" w:pos="9056"/>
        </w:tabs>
        <w:rPr>
          <w:rFonts w:asciiTheme="minorHAnsi" w:eastAsiaTheme="minorEastAsia" w:hAnsiTheme="minorHAnsi" w:cstheme="minorBidi"/>
          <w:noProof/>
          <w:kern w:val="2"/>
          <w14:ligatures w14:val="standardContextual"/>
        </w:rPr>
      </w:pPr>
      <w:hyperlink w:anchor="_Toc164883571" w:history="1">
        <w:r w:rsidR="00350919" w:rsidRPr="00066457">
          <w:rPr>
            <w:rStyle w:val="Hypertextovodkaz"/>
            <w:noProof/>
          </w:rPr>
          <w:t>Tabulka 1 - pilířová struktura v 50. a 60. letech 20. st. v Nizozemsku</w:t>
        </w:r>
        <w:r w:rsidR="00350919">
          <w:rPr>
            <w:noProof/>
            <w:webHidden/>
          </w:rPr>
          <w:tab/>
        </w:r>
        <w:r w:rsidR="00350919">
          <w:rPr>
            <w:noProof/>
            <w:webHidden/>
          </w:rPr>
          <w:fldChar w:fldCharType="begin"/>
        </w:r>
        <w:r w:rsidR="00350919">
          <w:rPr>
            <w:noProof/>
            <w:webHidden/>
          </w:rPr>
          <w:instrText xml:space="preserve"> PAGEREF _Toc164883571 \h </w:instrText>
        </w:r>
        <w:r w:rsidR="00350919">
          <w:rPr>
            <w:noProof/>
            <w:webHidden/>
          </w:rPr>
        </w:r>
        <w:r w:rsidR="00350919">
          <w:rPr>
            <w:noProof/>
            <w:webHidden/>
          </w:rPr>
          <w:fldChar w:fldCharType="separate"/>
        </w:r>
        <w:r w:rsidR="00356947">
          <w:rPr>
            <w:noProof/>
            <w:webHidden/>
          </w:rPr>
          <w:t>17</w:t>
        </w:r>
        <w:r w:rsidR="00350919">
          <w:rPr>
            <w:noProof/>
            <w:webHidden/>
          </w:rPr>
          <w:fldChar w:fldCharType="end"/>
        </w:r>
      </w:hyperlink>
    </w:p>
    <w:p w14:paraId="36238D42" w14:textId="739404FA" w:rsidR="00350919" w:rsidRDefault="00614D7C">
      <w:pPr>
        <w:pStyle w:val="Seznamobrzk"/>
        <w:tabs>
          <w:tab w:val="right" w:leader="dot" w:pos="9056"/>
        </w:tabs>
        <w:rPr>
          <w:rFonts w:asciiTheme="minorHAnsi" w:eastAsiaTheme="minorEastAsia" w:hAnsiTheme="minorHAnsi" w:cstheme="minorBidi"/>
          <w:noProof/>
          <w:kern w:val="2"/>
          <w14:ligatures w14:val="standardContextual"/>
        </w:rPr>
      </w:pPr>
      <w:hyperlink w:anchor="_Toc164883572" w:history="1">
        <w:r w:rsidR="00350919" w:rsidRPr="00066457">
          <w:rPr>
            <w:rStyle w:val="Hypertextovodkaz"/>
            <w:noProof/>
          </w:rPr>
          <w:t>Tabulka 2 - etnické složení celoměstského volebního obvodu</w:t>
        </w:r>
        <w:r w:rsidR="00350919">
          <w:rPr>
            <w:noProof/>
            <w:webHidden/>
          </w:rPr>
          <w:tab/>
        </w:r>
        <w:r w:rsidR="00350919">
          <w:rPr>
            <w:noProof/>
            <w:webHidden/>
          </w:rPr>
          <w:fldChar w:fldCharType="begin"/>
        </w:r>
        <w:r w:rsidR="00350919">
          <w:rPr>
            <w:noProof/>
            <w:webHidden/>
          </w:rPr>
          <w:instrText xml:space="preserve"> PAGEREF _Toc164883572 \h </w:instrText>
        </w:r>
        <w:r w:rsidR="00350919">
          <w:rPr>
            <w:noProof/>
            <w:webHidden/>
          </w:rPr>
        </w:r>
        <w:r w:rsidR="00350919">
          <w:rPr>
            <w:noProof/>
            <w:webHidden/>
          </w:rPr>
          <w:fldChar w:fldCharType="separate"/>
        </w:r>
        <w:r w:rsidR="00356947">
          <w:rPr>
            <w:noProof/>
            <w:webHidden/>
          </w:rPr>
          <w:t>29</w:t>
        </w:r>
        <w:r w:rsidR="00350919">
          <w:rPr>
            <w:noProof/>
            <w:webHidden/>
          </w:rPr>
          <w:fldChar w:fldCharType="end"/>
        </w:r>
      </w:hyperlink>
    </w:p>
    <w:p w14:paraId="0CEEF4DF" w14:textId="7CA55202" w:rsidR="00350919" w:rsidRDefault="00614D7C">
      <w:pPr>
        <w:pStyle w:val="Seznamobrzk"/>
        <w:tabs>
          <w:tab w:val="right" w:leader="dot" w:pos="9056"/>
        </w:tabs>
        <w:rPr>
          <w:rFonts w:asciiTheme="minorHAnsi" w:eastAsiaTheme="minorEastAsia" w:hAnsiTheme="minorHAnsi" w:cstheme="minorBidi"/>
          <w:noProof/>
          <w:kern w:val="2"/>
          <w14:ligatures w14:val="standardContextual"/>
        </w:rPr>
      </w:pPr>
      <w:hyperlink w:anchor="_Toc164883573" w:history="1">
        <w:r w:rsidR="00350919" w:rsidRPr="00066457">
          <w:rPr>
            <w:rStyle w:val="Hypertextovodkaz"/>
            <w:noProof/>
          </w:rPr>
          <w:t>Tabulka 3 - etnické složení volebního obvodu Sever</w:t>
        </w:r>
        <w:r w:rsidR="00350919">
          <w:rPr>
            <w:noProof/>
            <w:webHidden/>
          </w:rPr>
          <w:tab/>
        </w:r>
        <w:r w:rsidR="00350919">
          <w:rPr>
            <w:noProof/>
            <w:webHidden/>
          </w:rPr>
          <w:fldChar w:fldCharType="begin"/>
        </w:r>
        <w:r w:rsidR="00350919">
          <w:rPr>
            <w:noProof/>
            <w:webHidden/>
          </w:rPr>
          <w:instrText xml:space="preserve"> PAGEREF _Toc164883573 \h </w:instrText>
        </w:r>
        <w:r w:rsidR="00350919">
          <w:rPr>
            <w:noProof/>
            <w:webHidden/>
          </w:rPr>
        </w:r>
        <w:r w:rsidR="00350919">
          <w:rPr>
            <w:noProof/>
            <w:webHidden/>
          </w:rPr>
          <w:fldChar w:fldCharType="separate"/>
        </w:r>
        <w:r w:rsidR="00356947">
          <w:rPr>
            <w:noProof/>
            <w:webHidden/>
          </w:rPr>
          <w:t>29</w:t>
        </w:r>
        <w:r w:rsidR="00350919">
          <w:rPr>
            <w:noProof/>
            <w:webHidden/>
          </w:rPr>
          <w:fldChar w:fldCharType="end"/>
        </w:r>
      </w:hyperlink>
    </w:p>
    <w:p w14:paraId="4634C4F6" w14:textId="0225D451" w:rsidR="00350919" w:rsidRDefault="00614D7C">
      <w:pPr>
        <w:pStyle w:val="Seznamobrzk"/>
        <w:tabs>
          <w:tab w:val="right" w:leader="dot" w:pos="9056"/>
        </w:tabs>
        <w:rPr>
          <w:rFonts w:asciiTheme="minorHAnsi" w:eastAsiaTheme="minorEastAsia" w:hAnsiTheme="minorHAnsi" w:cstheme="minorBidi"/>
          <w:noProof/>
          <w:kern w:val="2"/>
          <w14:ligatures w14:val="standardContextual"/>
        </w:rPr>
      </w:pPr>
      <w:hyperlink w:anchor="_Toc164883574" w:history="1">
        <w:r w:rsidR="00350919" w:rsidRPr="00066457">
          <w:rPr>
            <w:rStyle w:val="Hypertextovodkaz"/>
            <w:noProof/>
          </w:rPr>
          <w:t>Tabulka 4 - etnické složení volebního obvodu Jihovýchod</w:t>
        </w:r>
        <w:r w:rsidR="00350919">
          <w:rPr>
            <w:noProof/>
            <w:webHidden/>
          </w:rPr>
          <w:tab/>
        </w:r>
        <w:r w:rsidR="00350919">
          <w:rPr>
            <w:noProof/>
            <w:webHidden/>
          </w:rPr>
          <w:fldChar w:fldCharType="begin"/>
        </w:r>
        <w:r w:rsidR="00350919">
          <w:rPr>
            <w:noProof/>
            <w:webHidden/>
          </w:rPr>
          <w:instrText xml:space="preserve"> PAGEREF _Toc164883574 \h </w:instrText>
        </w:r>
        <w:r w:rsidR="00350919">
          <w:rPr>
            <w:noProof/>
            <w:webHidden/>
          </w:rPr>
        </w:r>
        <w:r w:rsidR="00350919">
          <w:rPr>
            <w:noProof/>
            <w:webHidden/>
          </w:rPr>
          <w:fldChar w:fldCharType="separate"/>
        </w:r>
        <w:r w:rsidR="00356947">
          <w:rPr>
            <w:noProof/>
            <w:webHidden/>
          </w:rPr>
          <w:t>29</w:t>
        </w:r>
        <w:r w:rsidR="00350919">
          <w:rPr>
            <w:noProof/>
            <w:webHidden/>
          </w:rPr>
          <w:fldChar w:fldCharType="end"/>
        </w:r>
      </w:hyperlink>
    </w:p>
    <w:p w14:paraId="7174E2D0" w14:textId="6D16973E" w:rsidR="00350919" w:rsidRDefault="00614D7C">
      <w:pPr>
        <w:pStyle w:val="Seznamobrzk"/>
        <w:tabs>
          <w:tab w:val="right" w:leader="dot" w:pos="9056"/>
        </w:tabs>
        <w:rPr>
          <w:rFonts w:asciiTheme="minorHAnsi" w:eastAsiaTheme="minorEastAsia" w:hAnsiTheme="minorHAnsi" w:cstheme="minorBidi"/>
          <w:noProof/>
          <w:kern w:val="2"/>
          <w14:ligatures w14:val="standardContextual"/>
        </w:rPr>
      </w:pPr>
      <w:hyperlink w:anchor="_Toc164883575" w:history="1">
        <w:r w:rsidR="00350919" w:rsidRPr="00066457">
          <w:rPr>
            <w:rStyle w:val="Hypertextovodkaz"/>
            <w:noProof/>
          </w:rPr>
          <w:t>Tabulka 5 - etnické složení volebního obvodu Jih</w:t>
        </w:r>
        <w:r w:rsidR="00350919">
          <w:rPr>
            <w:noProof/>
            <w:webHidden/>
          </w:rPr>
          <w:tab/>
        </w:r>
        <w:r w:rsidR="00350919">
          <w:rPr>
            <w:noProof/>
            <w:webHidden/>
          </w:rPr>
          <w:fldChar w:fldCharType="begin"/>
        </w:r>
        <w:r w:rsidR="00350919">
          <w:rPr>
            <w:noProof/>
            <w:webHidden/>
          </w:rPr>
          <w:instrText xml:space="preserve"> PAGEREF _Toc164883575 \h </w:instrText>
        </w:r>
        <w:r w:rsidR="00350919">
          <w:rPr>
            <w:noProof/>
            <w:webHidden/>
          </w:rPr>
        </w:r>
        <w:r w:rsidR="00350919">
          <w:rPr>
            <w:noProof/>
            <w:webHidden/>
          </w:rPr>
          <w:fldChar w:fldCharType="separate"/>
        </w:r>
        <w:r w:rsidR="00356947">
          <w:rPr>
            <w:noProof/>
            <w:webHidden/>
          </w:rPr>
          <w:t>30</w:t>
        </w:r>
        <w:r w:rsidR="00350919">
          <w:rPr>
            <w:noProof/>
            <w:webHidden/>
          </w:rPr>
          <w:fldChar w:fldCharType="end"/>
        </w:r>
      </w:hyperlink>
    </w:p>
    <w:p w14:paraId="2C2E3069" w14:textId="3E6C4C15" w:rsidR="00350919" w:rsidRDefault="00614D7C">
      <w:pPr>
        <w:pStyle w:val="Seznamobrzk"/>
        <w:tabs>
          <w:tab w:val="right" w:leader="dot" w:pos="9056"/>
        </w:tabs>
        <w:rPr>
          <w:rFonts w:asciiTheme="minorHAnsi" w:eastAsiaTheme="minorEastAsia" w:hAnsiTheme="minorHAnsi" w:cstheme="minorBidi"/>
          <w:noProof/>
          <w:kern w:val="2"/>
          <w14:ligatures w14:val="standardContextual"/>
        </w:rPr>
      </w:pPr>
      <w:hyperlink w:anchor="_Toc164883576" w:history="1">
        <w:r w:rsidR="00350919" w:rsidRPr="00066457">
          <w:rPr>
            <w:rStyle w:val="Hypertextovodkaz"/>
            <w:noProof/>
          </w:rPr>
          <w:t>Tabulka 6 - rozdělení politický stran a koalic</w:t>
        </w:r>
        <w:r w:rsidR="00350919">
          <w:rPr>
            <w:noProof/>
            <w:webHidden/>
          </w:rPr>
          <w:tab/>
        </w:r>
        <w:r w:rsidR="00350919">
          <w:rPr>
            <w:noProof/>
            <w:webHidden/>
          </w:rPr>
          <w:fldChar w:fldCharType="begin"/>
        </w:r>
        <w:r w:rsidR="00350919">
          <w:rPr>
            <w:noProof/>
            <w:webHidden/>
          </w:rPr>
          <w:instrText xml:space="preserve"> PAGEREF _Toc164883576 \h </w:instrText>
        </w:r>
        <w:r w:rsidR="00350919">
          <w:rPr>
            <w:noProof/>
            <w:webHidden/>
          </w:rPr>
        </w:r>
        <w:r w:rsidR="00350919">
          <w:rPr>
            <w:noProof/>
            <w:webHidden/>
          </w:rPr>
          <w:fldChar w:fldCharType="separate"/>
        </w:r>
        <w:r w:rsidR="00356947">
          <w:rPr>
            <w:noProof/>
            <w:webHidden/>
          </w:rPr>
          <w:t>34</w:t>
        </w:r>
        <w:r w:rsidR="00350919">
          <w:rPr>
            <w:noProof/>
            <w:webHidden/>
          </w:rPr>
          <w:fldChar w:fldCharType="end"/>
        </w:r>
      </w:hyperlink>
    </w:p>
    <w:p w14:paraId="030406E3" w14:textId="7B5C3738" w:rsidR="00350919" w:rsidRDefault="00614D7C">
      <w:pPr>
        <w:pStyle w:val="Seznamobrzk"/>
        <w:tabs>
          <w:tab w:val="right" w:leader="dot" w:pos="9056"/>
        </w:tabs>
        <w:rPr>
          <w:rFonts w:asciiTheme="minorHAnsi" w:eastAsiaTheme="minorEastAsia" w:hAnsiTheme="minorHAnsi" w:cstheme="minorBidi"/>
          <w:noProof/>
          <w:kern w:val="2"/>
          <w14:ligatures w14:val="standardContextual"/>
        </w:rPr>
      </w:pPr>
      <w:hyperlink w:anchor="_Toc164883577" w:history="1">
        <w:r w:rsidR="00350919" w:rsidRPr="00066457">
          <w:rPr>
            <w:rStyle w:val="Hypertextovodkaz"/>
            <w:noProof/>
          </w:rPr>
          <w:t>Tabulka 7 - výsledky voleb v celoměstském obvodu</w:t>
        </w:r>
        <w:r w:rsidR="00350919">
          <w:rPr>
            <w:noProof/>
            <w:webHidden/>
          </w:rPr>
          <w:tab/>
        </w:r>
        <w:r w:rsidR="00350919">
          <w:rPr>
            <w:noProof/>
            <w:webHidden/>
          </w:rPr>
          <w:fldChar w:fldCharType="begin"/>
        </w:r>
        <w:r w:rsidR="00350919">
          <w:rPr>
            <w:noProof/>
            <w:webHidden/>
          </w:rPr>
          <w:instrText xml:space="preserve"> PAGEREF _Toc164883577 \h </w:instrText>
        </w:r>
        <w:r w:rsidR="00350919">
          <w:rPr>
            <w:noProof/>
            <w:webHidden/>
          </w:rPr>
        </w:r>
        <w:r w:rsidR="00350919">
          <w:rPr>
            <w:noProof/>
            <w:webHidden/>
          </w:rPr>
          <w:fldChar w:fldCharType="separate"/>
        </w:r>
        <w:r w:rsidR="00356947">
          <w:rPr>
            <w:noProof/>
            <w:webHidden/>
          </w:rPr>
          <w:t>35</w:t>
        </w:r>
        <w:r w:rsidR="00350919">
          <w:rPr>
            <w:noProof/>
            <w:webHidden/>
          </w:rPr>
          <w:fldChar w:fldCharType="end"/>
        </w:r>
      </w:hyperlink>
    </w:p>
    <w:p w14:paraId="4C88E4AB" w14:textId="16993CDB" w:rsidR="00350919" w:rsidRDefault="00614D7C">
      <w:pPr>
        <w:pStyle w:val="Seznamobrzk"/>
        <w:tabs>
          <w:tab w:val="right" w:leader="dot" w:pos="9056"/>
        </w:tabs>
        <w:rPr>
          <w:rFonts w:asciiTheme="minorHAnsi" w:eastAsiaTheme="minorEastAsia" w:hAnsiTheme="minorHAnsi" w:cstheme="minorBidi"/>
          <w:noProof/>
          <w:kern w:val="2"/>
          <w14:ligatures w14:val="standardContextual"/>
        </w:rPr>
      </w:pPr>
      <w:hyperlink w:anchor="_Toc164883578" w:history="1">
        <w:r w:rsidR="00350919" w:rsidRPr="00066457">
          <w:rPr>
            <w:rStyle w:val="Hypertextovodkaz"/>
            <w:noProof/>
          </w:rPr>
          <w:t>Tabulka 8 - výsledky voleb ve volebním obvodu Sever</w:t>
        </w:r>
        <w:r w:rsidR="00350919">
          <w:rPr>
            <w:noProof/>
            <w:webHidden/>
          </w:rPr>
          <w:tab/>
        </w:r>
        <w:r w:rsidR="00350919">
          <w:rPr>
            <w:noProof/>
            <w:webHidden/>
          </w:rPr>
          <w:fldChar w:fldCharType="begin"/>
        </w:r>
        <w:r w:rsidR="00350919">
          <w:rPr>
            <w:noProof/>
            <w:webHidden/>
          </w:rPr>
          <w:instrText xml:space="preserve"> PAGEREF _Toc164883578 \h </w:instrText>
        </w:r>
        <w:r w:rsidR="00350919">
          <w:rPr>
            <w:noProof/>
            <w:webHidden/>
          </w:rPr>
        </w:r>
        <w:r w:rsidR="00350919">
          <w:rPr>
            <w:noProof/>
            <w:webHidden/>
          </w:rPr>
          <w:fldChar w:fldCharType="separate"/>
        </w:r>
        <w:r w:rsidR="00356947">
          <w:rPr>
            <w:noProof/>
            <w:webHidden/>
          </w:rPr>
          <w:t>35</w:t>
        </w:r>
        <w:r w:rsidR="00350919">
          <w:rPr>
            <w:noProof/>
            <w:webHidden/>
          </w:rPr>
          <w:fldChar w:fldCharType="end"/>
        </w:r>
      </w:hyperlink>
    </w:p>
    <w:p w14:paraId="3AB9426D" w14:textId="603F3473" w:rsidR="00350919" w:rsidRDefault="00614D7C">
      <w:pPr>
        <w:pStyle w:val="Seznamobrzk"/>
        <w:tabs>
          <w:tab w:val="right" w:leader="dot" w:pos="9056"/>
        </w:tabs>
        <w:rPr>
          <w:rFonts w:asciiTheme="minorHAnsi" w:eastAsiaTheme="minorEastAsia" w:hAnsiTheme="minorHAnsi" w:cstheme="minorBidi"/>
          <w:noProof/>
          <w:kern w:val="2"/>
          <w14:ligatures w14:val="standardContextual"/>
        </w:rPr>
      </w:pPr>
      <w:hyperlink w:anchor="_Toc164883579" w:history="1">
        <w:r w:rsidR="00350919" w:rsidRPr="00066457">
          <w:rPr>
            <w:rStyle w:val="Hypertextovodkaz"/>
            <w:noProof/>
          </w:rPr>
          <w:t>Tabulka 9 - výsledky voleb ve volebním obvodu Jihovýchod</w:t>
        </w:r>
        <w:r w:rsidR="00350919">
          <w:rPr>
            <w:noProof/>
            <w:webHidden/>
          </w:rPr>
          <w:tab/>
        </w:r>
        <w:r w:rsidR="00350919">
          <w:rPr>
            <w:noProof/>
            <w:webHidden/>
          </w:rPr>
          <w:fldChar w:fldCharType="begin"/>
        </w:r>
        <w:r w:rsidR="00350919">
          <w:rPr>
            <w:noProof/>
            <w:webHidden/>
          </w:rPr>
          <w:instrText xml:space="preserve"> PAGEREF _Toc164883579 \h </w:instrText>
        </w:r>
        <w:r w:rsidR="00350919">
          <w:rPr>
            <w:noProof/>
            <w:webHidden/>
          </w:rPr>
        </w:r>
        <w:r w:rsidR="00350919">
          <w:rPr>
            <w:noProof/>
            <w:webHidden/>
          </w:rPr>
          <w:fldChar w:fldCharType="separate"/>
        </w:r>
        <w:r w:rsidR="00356947">
          <w:rPr>
            <w:noProof/>
            <w:webHidden/>
          </w:rPr>
          <w:t>36</w:t>
        </w:r>
        <w:r w:rsidR="00350919">
          <w:rPr>
            <w:noProof/>
            <w:webHidden/>
          </w:rPr>
          <w:fldChar w:fldCharType="end"/>
        </w:r>
      </w:hyperlink>
    </w:p>
    <w:p w14:paraId="703612F5" w14:textId="73B54E3F" w:rsidR="00350919" w:rsidRDefault="00614D7C">
      <w:pPr>
        <w:pStyle w:val="Seznamobrzk"/>
        <w:tabs>
          <w:tab w:val="right" w:leader="dot" w:pos="9056"/>
        </w:tabs>
        <w:rPr>
          <w:rFonts w:asciiTheme="minorHAnsi" w:eastAsiaTheme="minorEastAsia" w:hAnsiTheme="minorHAnsi" w:cstheme="minorBidi"/>
          <w:noProof/>
          <w:kern w:val="2"/>
          <w14:ligatures w14:val="standardContextual"/>
        </w:rPr>
      </w:pPr>
      <w:hyperlink w:anchor="_Toc164883580" w:history="1">
        <w:r w:rsidR="00350919" w:rsidRPr="00066457">
          <w:rPr>
            <w:rStyle w:val="Hypertextovodkaz"/>
            <w:noProof/>
          </w:rPr>
          <w:t>Tabulka 10 - výsledky voleb ve volebním obvodu Jih</w:t>
        </w:r>
        <w:r w:rsidR="00350919">
          <w:rPr>
            <w:noProof/>
            <w:webHidden/>
          </w:rPr>
          <w:tab/>
        </w:r>
        <w:r w:rsidR="00350919">
          <w:rPr>
            <w:noProof/>
            <w:webHidden/>
          </w:rPr>
          <w:fldChar w:fldCharType="begin"/>
        </w:r>
        <w:r w:rsidR="00350919">
          <w:rPr>
            <w:noProof/>
            <w:webHidden/>
          </w:rPr>
          <w:instrText xml:space="preserve"> PAGEREF _Toc164883580 \h </w:instrText>
        </w:r>
        <w:r w:rsidR="00350919">
          <w:rPr>
            <w:noProof/>
            <w:webHidden/>
          </w:rPr>
        </w:r>
        <w:r w:rsidR="00350919">
          <w:rPr>
            <w:noProof/>
            <w:webHidden/>
          </w:rPr>
          <w:fldChar w:fldCharType="separate"/>
        </w:r>
        <w:r w:rsidR="00356947">
          <w:rPr>
            <w:noProof/>
            <w:webHidden/>
          </w:rPr>
          <w:t>36</w:t>
        </w:r>
        <w:r w:rsidR="00350919">
          <w:rPr>
            <w:noProof/>
            <w:webHidden/>
          </w:rPr>
          <w:fldChar w:fldCharType="end"/>
        </w:r>
      </w:hyperlink>
    </w:p>
    <w:p w14:paraId="65822628" w14:textId="2DD384C2" w:rsidR="00350919" w:rsidRDefault="00614D7C">
      <w:pPr>
        <w:pStyle w:val="Seznamobrzk"/>
        <w:tabs>
          <w:tab w:val="right" w:leader="dot" w:pos="9056"/>
        </w:tabs>
        <w:rPr>
          <w:rFonts w:asciiTheme="minorHAnsi" w:eastAsiaTheme="minorEastAsia" w:hAnsiTheme="minorHAnsi" w:cstheme="minorBidi"/>
          <w:noProof/>
          <w:kern w:val="2"/>
          <w14:ligatures w14:val="standardContextual"/>
        </w:rPr>
      </w:pPr>
      <w:hyperlink w:anchor="_Toc164883581" w:history="1">
        <w:r w:rsidR="00350919" w:rsidRPr="00066457">
          <w:rPr>
            <w:rStyle w:val="Hypertextovodkaz"/>
            <w:noProof/>
          </w:rPr>
          <w:t>Tabulka 11 - srovnání výsledků voleb s etnickým složením v celoměstském volebním obvodu</w:t>
        </w:r>
        <w:r w:rsidR="00350919">
          <w:rPr>
            <w:noProof/>
            <w:webHidden/>
          </w:rPr>
          <w:tab/>
        </w:r>
        <w:r w:rsidR="00350919">
          <w:rPr>
            <w:noProof/>
            <w:webHidden/>
          </w:rPr>
          <w:fldChar w:fldCharType="begin"/>
        </w:r>
        <w:r w:rsidR="00350919">
          <w:rPr>
            <w:noProof/>
            <w:webHidden/>
          </w:rPr>
          <w:instrText xml:space="preserve"> PAGEREF _Toc164883581 \h </w:instrText>
        </w:r>
        <w:r w:rsidR="00350919">
          <w:rPr>
            <w:noProof/>
            <w:webHidden/>
          </w:rPr>
        </w:r>
        <w:r w:rsidR="00350919">
          <w:rPr>
            <w:noProof/>
            <w:webHidden/>
          </w:rPr>
          <w:fldChar w:fldCharType="separate"/>
        </w:r>
        <w:r w:rsidR="00356947">
          <w:rPr>
            <w:noProof/>
            <w:webHidden/>
          </w:rPr>
          <w:t>36</w:t>
        </w:r>
        <w:r w:rsidR="00350919">
          <w:rPr>
            <w:noProof/>
            <w:webHidden/>
          </w:rPr>
          <w:fldChar w:fldCharType="end"/>
        </w:r>
      </w:hyperlink>
    </w:p>
    <w:p w14:paraId="4CFEAEC3" w14:textId="4F729129" w:rsidR="00350919" w:rsidRDefault="00614D7C">
      <w:pPr>
        <w:pStyle w:val="Seznamobrzk"/>
        <w:tabs>
          <w:tab w:val="right" w:leader="dot" w:pos="9056"/>
        </w:tabs>
        <w:rPr>
          <w:rFonts w:asciiTheme="minorHAnsi" w:eastAsiaTheme="minorEastAsia" w:hAnsiTheme="minorHAnsi" w:cstheme="minorBidi"/>
          <w:noProof/>
          <w:kern w:val="2"/>
          <w14:ligatures w14:val="standardContextual"/>
        </w:rPr>
      </w:pPr>
      <w:hyperlink w:anchor="_Toc164883582" w:history="1">
        <w:r w:rsidR="00350919" w:rsidRPr="00066457">
          <w:rPr>
            <w:rStyle w:val="Hypertextovodkaz"/>
            <w:noProof/>
          </w:rPr>
          <w:t>Tabulka 12 - srovnání výsledků voleb s etnickým složením ve volebním obvodu Sever</w:t>
        </w:r>
        <w:r w:rsidR="00350919">
          <w:rPr>
            <w:noProof/>
            <w:webHidden/>
          </w:rPr>
          <w:tab/>
        </w:r>
        <w:r w:rsidR="00350919">
          <w:rPr>
            <w:noProof/>
            <w:webHidden/>
          </w:rPr>
          <w:fldChar w:fldCharType="begin"/>
        </w:r>
        <w:r w:rsidR="00350919">
          <w:rPr>
            <w:noProof/>
            <w:webHidden/>
          </w:rPr>
          <w:instrText xml:space="preserve"> PAGEREF _Toc164883582 \h </w:instrText>
        </w:r>
        <w:r w:rsidR="00350919">
          <w:rPr>
            <w:noProof/>
            <w:webHidden/>
          </w:rPr>
        </w:r>
        <w:r w:rsidR="00350919">
          <w:rPr>
            <w:noProof/>
            <w:webHidden/>
          </w:rPr>
          <w:fldChar w:fldCharType="separate"/>
        </w:r>
        <w:r w:rsidR="00356947">
          <w:rPr>
            <w:noProof/>
            <w:webHidden/>
          </w:rPr>
          <w:t>37</w:t>
        </w:r>
        <w:r w:rsidR="00350919">
          <w:rPr>
            <w:noProof/>
            <w:webHidden/>
          </w:rPr>
          <w:fldChar w:fldCharType="end"/>
        </w:r>
      </w:hyperlink>
    </w:p>
    <w:p w14:paraId="61834DB3" w14:textId="697BE92E" w:rsidR="00350919" w:rsidRDefault="00614D7C">
      <w:pPr>
        <w:pStyle w:val="Seznamobrzk"/>
        <w:tabs>
          <w:tab w:val="right" w:leader="dot" w:pos="9056"/>
        </w:tabs>
        <w:rPr>
          <w:rFonts w:asciiTheme="minorHAnsi" w:eastAsiaTheme="minorEastAsia" w:hAnsiTheme="minorHAnsi" w:cstheme="minorBidi"/>
          <w:noProof/>
          <w:kern w:val="2"/>
          <w14:ligatures w14:val="standardContextual"/>
        </w:rPr>
      </w:pPr>
      <w:hyperlink w:anchor="_Toc164883583" w:history="1">
        <w:r w:rsidR="00350919" w:rsidRPr="00066457">
          <w:rPr>
            <w:rStyle w:val="Hypertextovodkaz"/>
            <w:noProof/>
          </w:rPr>
          <w:t>Tabulka 13 - srovnání výsledků voleb s etnickým složením ve volebním obvodu Jihovýchod</w:t>
        </w:r>
        <w:r w:rsidR="00350919">
          <w:rPr>
            <w:noProof/>
            <w:webHidden/>
          </w:rPr>
          <w:tab/>
        </w:r>
        <w:r w:rsidR="00350919">
          <w:rPr>
            <w:noProof/>
            <w:webHidden/>
          </w:rPr>
          <w:fldChar w:fldCharType="begin"/>
        </w:r>
        <w:r w:rsidR="00350919">
          <w:rPr>
            <w:noProof/>
            <w:webHidden/>
          </w:rPr>
          <w:instrText xml:space="preserve"> PAGEREF _Toc164883583 \h </w:instrText>
        </w:r>
        <w:r w:rsidR="00350919">
          <w:rPr>
            <w:noProof/>
            <w:webHidden/>
          </w:rPr>
        </w:r>
        <w:r w:rsidR="00350919">
          <w:rPr>
            <w:noProof/>
            <w:webHidden/>
          </w:rPr>
          <w:fldChar w:fldCharType="separate"/>
        </w:r>
        <w:r w:rsidR="00356947">
          <w:rPr>
            <w:noProof/>
            <w:webHidden/>
          </w:rPr>
          <w:t>37</w:t>
        </w:r>
        <w:r w:rsidR="00350919">
          <w:rPr>
            <w:noProof/>
            <w:webHidden/>
          </w:rPr>
          <w:fldChar w:fldCharType="end"/>
        </w:r>
      </w:hyperlink>
    </w:p>
    <w:p w14:paraId="0548A439" w14:textId="0701452B" w:rsidR="00350919" w:rsidRDefault="00614D7C">
      <w:pPr>
        <w:pStyle w:val="Seznamobrzk"/>
        <w:tabs>
          <w:tab w:val="right" w:leader="dot" w:pos="9056"/>
        </w:tabs>
        <w:rPr>
          <w:rFonts w:asciiTheme="minorHAnsi" w:eastAsiaTheme="minorEastAsia" w:hAnsiTheme="minorHAnsi" w:cstheme="minorBidi"/>
          <w:noProof/>
          <w:kern w:val="2"/>
          <w14:ligatures w14:val="standardContextual"/>
        </w:rPr>
      </w:pPr>
      <w:hyperlink w:anchor="_Toc164883584" w:history="1">
        <w:r w:rsidR="00350919" w:rsidRPr="00066457">
          <w:rPr>
            <w:rStyle w:val="Hypertextovodkaz"/>
            <w:noProof/>
          </w:rPr>
          <w:t>Tabulka 14 - srovnání výsledků voleb s etnickým složením ve volebním obvodu Jih</w:t>
        </w:r>
        <w:r w:rsidR="00350919">
          <w:rPr>
            <w:noProof/>
            <w:webHidden/>
          </w:rPr>
          <w:tab/>
        </w:r>
        <w:r w:rsidR="00350919">
          <w:rPr>
            <w:noProof/>
            <w:webHidden/>
          </w:rPr>
          <w:fldChar w:fldCharType="begin"/>
        </w:r>
        <w:r w:rsidR="00350919">
          <w:rPr>
            <w:noProof/>
            <w:webHidden/>
          </w:rPr>
          <w:instrText xml:space="preserve"> PAGEREF _Toc164883584 \h </w:instrText>
        </w:r>
        <w:r w:rsidR="00350919">
          <w:rPr>
            <w:noProof/>
            <w:webHidden/>
          </w:rPr>
        </w:r>
        <w:r w:rsidR="00350919">
          <w:rPr>
            <w:noProof/>
            <w:webHidden/>
          </w:rPr>
          <w:fldChar w:fldCharType="separate"/>
        </w:r>
        <w:r w:rsidR="00356947">
          <w:rPr>
            <w:noProof/>
            <w:webHidden/>
          </w:rPr>
          <w:t>37</w:t>
        </w:r>
        <w:r w:rsidR="00350919">
          <w:rPr>
            <w:noProof/>
            <w:webHidden/>
          </w:rPr>
          <w:fldChar w:fldCharType="end"/>
        </w:r>
      </w:hyperlink>
    </w:p>
    <w:p w14:paraId="4ED0CA2A" w14:textId="36364EF1" w:rsidR="00350919" w:rsidRDefault="00614D7C">
      <w:pPr>
        <w:pStyle w:val="Seznamobrzk"/>
        <w:tabs>
          <w:tab w:val="right" w:leader="dot" w:pos="9056"/>
        </w:tabs>
        <w:rPr>
          <w:rFonts w:asciiTheme="minorHAnsi" w:eastAsiaTheme="minorEastAsia" w:hAnsiTheme="minorHAnsi" w:cstheme="minorBidi"/>
          <w:noProof/>
          <w:kern w:val="2"/>
          <w14:ligatures w14:val="standardContextual"/>
        </w:rPr>
      </w:pPr>
      <w:hyperlink w:anchor="_Toc164883585" w:history="1">
        <w:r w:rsidR="00350919" w:rsidRPr="00066457">
          <w:rPr>
            <w:rStyle w:val="Hypertextovodkaz"/>
            <w:noProof/>
          </w:rPr>
          <w:t xml:space="preserve">Tabulka 15 - konkrétní projevy etnické segmentace ve vybraných oblastech </w:t>
        </w:r>
        <w:r w:rsidR="00EB3133" w:rsidRPr="00066457">
          <w:rPr>
            <w:rStyle w:val="Hypertextovodkaz"/>
            <w:noProof/>
          </w:rPr>
          <w:t>v</w:t>
        </w:r>
        <w:r w:rsidR="00EB3133">
          <w:rPr>
            <w:rStyle w:val="Hypertextovodkaz"/>
            <w:noProof/>
          </w:rPr>
          <w:t> </w:t>
        </w:r>
        <w:r w:rsidR="00350919" w:rsidRPr="00066457">
          <w:rPr>
            <w:rStyle w:val="Hypertextovodkaz"/>
            <w:noProof/>
          </w:rPr>
          <w:t>Mostaru</w:t>
        </w:r>
        <w:r w:rsidR="00350919">
          <w:rPr>
            <w:noProof/>
            <w:webHidden/>
          </w:rPr>
          <w:tab/>
        </w:r>
        <w:r w:rsidR="00350919">
          <w:rPr>
            <w:noProof/>
            <w:webHidden/>
          </w:rPr>
          <w:fldChar w:fldCharType="begin"/>
        </w:r>
        <w:r w:rsidR="00350919">
          <w:rPr>
            <w:noProof/>
            <w:webHidden/>
          </w:rPr>
          <w:instrText xml:space="preserve"> PAGEREF _Toc164883585 \h </w:instrText>
        </w:r>
        <w:r w:rsidR="00350919">
          <w:rPr>
            <w:noProof/>
            <w:webHidden/>
          </w:rPr>
        </w:r>
        <w:r w:rsidR="00350919">
          <w:rPr>
            <w:noProof/>
            <w:webHidden/>
          </w:rPr>
          <w:fldChar w:fldCharType="separate"/>
        </w:r>
        <w:r w:rsidR="00356947">
          <w:rPr>
            <w:noProof/>
            <w:webHidden/>
          </w:rPr>
          <w:t>57</w:t>
        </w:r>
        <w:r w:rsidR="00350919">
          <w:rPr>
            <w:noProof/>
            <w:webHidden/>
          </w:rPr>
          <w:fldChar w:fldCharType="end"/>
        </w:r>
      </w:hyperlink>
    </w:p>
    <w:p w14:paraId="624ADFF6" w14:textId="5AE9B199" w:rsidR="00BF7E47" w:rsidRPr="00955C63" w:rsidRDefault="00E34EF9" w:rsidP="007C1F40">
      <w:pPr>
        <w:pStyle w:val="text"/>
      </w:pPr>
      <w:r>
        <w:fldChar w:fldCharType="end"/>
      </w:r>
    </w:p>
    <w:sectPr w:rsidR="00BF7E47" w:rsidRPr="00955C63" w:rsidSect="00A22244">
      <w:footerReference w:type="default" r:id="rId15"/>
      <w:footerReference w:type="first" r:id="rId16"/>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B4DDA5" w14:textId="77777777" w:rsidR="00A22244" w:rsidRDefault="00A22244" w:rsidP="003E417D">
      <w:r>
        <w:separator/>
      </w:r>
    </w:p>
  </w:endnote>
  <w:endnote w:type="continuationSeparator" w:id="0">
    <w:p w14:paraId="106FB427" w14:textId="77777777" w:rsidR="00A22244" w:rsidRDefault="00A22244" w:rsidP="003E4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3575C" w14:textId="5CA8EE54" w:rsidR="009A5F45" w:rsidRDefault="009A5F45" w:rsidP="009A5F4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811876"/>
      <w:docPartObj>
        <w:docPartGallery w:val="Page Numbers (Bottom of Page)"/>
        <w:docPartUnique/>
      </w:docPartObj>
    </w:sdtPr>
    <w:sdtEndPr/>
    <w:sdtContent>
      <w:p w14:paraId="74874ABA" w14:textId="77777777" w:rsidR="009A5F45" w:rsidRDefault="009A5F45">
        <w:pPr>
          <w:pStyle w:val="Zpat"/>
          <w:jc w:val="right"/>
        </w:pPr>
        <w:r>
          <w:fldChar w:fldCharType="begin"/>
        </w:r>
        <w:r>
          <w:instrText>PAGE   \* MERGEFORMAT</w:instrText>
        </w:r>
        <w:r>
          <w:fldChar w:fldCharType="separate"/>
        </w:r>
        <w:r>
          <w:t>2</w:t>
        </w:r>
        <w:r>
          <w:fldChar w:fldCharType="end"/>
        </w:r>
      </w:p>
    </w:sdtContent>
  </w:sdt>
  <w:p w14:paraId="054ABF74" w14:textId="77777777" w:rsidR="009A5F45" w:rsidRDefault="009A5F4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2312239"/>
      <w:docPartObj>
        <w:docPartGallery w:val="Page Numbers (Bottom of Page)"/>
        <w:docPartUnique/>
      </w:docPartObj>
    </w:sdtPr>
    <w:sdtEndPr/>
    <w:sdtContent>
      <w:p w14:paraId="25A00CB7" w14:textId="77777777" w:rsidR="00B8476D" w:rsidRDefault="00B8476D">
        <w:pPr>
          <w:pStyle w:val="Zpat"/>
          <w:jc w:val="right"/>
        </w:pPr>
        <w:r>
          <w:fldChar w:fldCharType="begin"/>
        </w:r>
        <w:r>
          <w:instrText>PAGE   \* MERGEFORMAT</w:instrText>
        </w:r>
        <w:r>
          <w:fldChar w:fldCharType="separate"/>
        </w:r>
        <w:r>
          <w:t>2</w:t>
        </w:r>
        <w:r>
          <w:fldChar w:fldCharType="end"/>
        </w:r>
      </w:p>
    </w:sdtContent>
  </w:sdt>
  <w:p w14:paraId="08147D4F" w14:textId="77777777" w:rsidR="00B8476D" w:rsidRDefault="00B847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77885B" w14:textId="77777777" w:rsidR="00A22244" w:rsidRDefault="00A22244" w:rsidP="003E417D">
      <w:r>
        <w:separator/>
      </w:r>
    </w:p>
  </w:footnote>
  <w:footnote w:type="continuationSeparator" w:id="0">
    <w:p w14:paraId="11E24CEF" w14:textId="77777777" w:rsidR="00A22244" w:rsidRDefault="00A22244" w:rsidP="003E417D">
      <w:r>
        <w:continuationSeparator/>
      </w:r>
    </w:p>
  </w:footnote>
  <w:footnote w:id="1">
    <w:p w14:paraId="250D8D29" w14:textId="2738F5C3" w:rsidR="00733493" w:rsidRDefault="00733493">
      <w:pPr>
        <w:pStyle w:val="Textpoznpodarou"/>
      </w:pPr>
      <w:r>
        <w:rPr>
          <w:rStyle w:val="Znakapoznpodarou"/>
        </w:rPr>
        <w:footnoteRef/>
      </w:r>
      <w:r>
        <w:t xml:space="preserve"> </w:t>
      </w:r>
      <w:proofErr w:type="spellStart"/>
      <w:r w:rsidRPr="00733493">
        <w:rPr>
          <w:rFonts w:ascii="Times New Roman" w:hAnsi="Times New Roman" w:cs="Times New Roman"/>
        </w:rPr>
        <w:t>balije</w:t>
      </w:r>
      <w:proofErr w:type="spellEnd"/>
      <w:r w:rsidRPr="00733493">
        <w:rPr>
          <w:rFonts w:ascii="Times New Roman" w:hAnsi="Times New Roman" w:cs="Times New Roman"/>
        </w:rPr>
        <w:t xml:space="preserve"> – pejorativní označení muslimů </w:t>
      </w:r>
      <w:r w:rsidR="00EB3133" w:rsidRPr="00733493">
        <w:rPr>
          <w:rFonts w:ascii="Times New Roman" w:hAnsi="Times New Roman" w:cs="Times New Roman"/>
        </w:rPr>
        <w:t>v</w:t>
      </w:r>
      <w:r w:rsidR="00EB3133">
        <w:rPr>
          <w:rFonts w:ascii="Times New Roman" w:hAnsi="Times New Roman" w:cs="Times New Roman"/>
        </w:rPr>
        <w:t> </w:t>
      </w:r>
      <w:r w:rsidRPr="00733493">
        <w:rPr>
          <w:rFonts w:ascii="Times New Roman" w:hAnsi="Times New Roman" w:cs="Times New Roman"/>
        </w:rPr>
        <w:t>Bosně</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41AF4"/>
    <w:multiLevelType w:val="multilevel"/>
    <w:tmpl w:val="E57685C2"/>
    <w:lvl w:ilvl="0">
      <w:start w:val="1"/>
      <w:numFmt w:val="decimal"/>
      <w:pStyle w:val="Hlavnnadpis"/>
      <w:lvlText w:val="%1"/>
      <w:lvlJc w:val="left"/>
      <w:pPr>
        <w:ind w:left="400" w:hanging="400"/>
      </w:pPr>
      <w:rPr>
        <w:rFonts w:hint="default"/>
      </w:rPr>
    </w:lvl>
    <w:lvl w:ilvl="1">
      <w:start w:val="1"/>
      <w:numFmt w:val="decimal"/>
      <w:pStyle w:val="Podnadpis1"/>
      <w:lvlText w:val="%1.%2"/>
      <w:lvlJc w:val="left"/>
      <w:pPr>
        <w:ind w:left="720" w:hanging="720"/>
      </w:pPr>
      <w:rPr>
        <w:rFonts w:hint="default"/>
      </w:rPr>
    </w:lvl>
    <w:lvl w:ilvl="2">
      <w:start w:val="1"/>
      <w:numFmt w:val="decimal"/>
      <w:pStyle w:val="Podpodnadpis"/>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2B4876"/>
    <w:multiLevelType w:val="hybridMultilevel"/>
    <w:tmpl w:val="1E2CC422"/>
    <w:lvl w:ilvl="0" w:tplc="7D3E3030">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06E24B9F"/>
    <w:multiLevelType w:val="hybridMultilevel"/>
    <w:tmpl w:val="908CB336"/>
    <w:lvl w:ilvl="0" w:tplc="583ECB88">
      <w:start w:val="1"/>
      <w:numFmt w:val="decimal"/>
      <w:lvlText w:val="%1."/>
      <w:lvlJc w:val="left"/>
      <w:pPr>
        <w:ind w:left="1123" w:hanging="360"/>
      </w:pPr>
    </w:lvl>
    <w:lvl w:ilvl="1" w:tplc="04050019" w:tentative="1">
      <w:start w:val="1"/>
      <w:numFmt w:val="lowerLetter"/>
      <w:lvlText w:val="%2."/>
      <w:lvlJc w:val="left"/>
      <w:pPr>
        <w:ind w:left="1843" w:hanging="360"/>
      </w:pPr>
    </w:lvl>
    <w:lvl w:ilvl="2" w:tplc="0405001B" w:tentative="1">
      <w:start w:val="1"/>
      <w:numFmt w:val="lowerRoman"/>
      <w:lvlText w:val="%3."/>
      <w:lvlJc w:val="right"/>
      <w:pPr>
        <w:ind w:left="2563" w:hanging="180"/>
      </w:pPr>
    </w:lvl>
    <w:lvl w:ilvl="3" w:tplc="0405000F" w:tentative="1">
      <w:start w:val="1"/>
      <w:numFmt w:val="decimal"/>
      <w:lvlText w:val="%4."/>
      <w:lvlJc w:val="left"/>
      <w:pPr>
        <w:ind w:left="3283" w:hanging="360"/>
      </w:pPr>
    </w:lvl>
    <w:lvl w:ilvl="4" w:tplc="04050019" w:tentative="1">
      <w:start w:val="1"/>
      <w:numFmt w:val="lowerLetter"/>
      <w:lvlText w:val="%5."/>
      <w:lvlJc w:val="left"/>
      <w:pPr>
        <w:ind w:left="4003" w:hanging="360"/>
      </w:pPr>
    </w:lvl>
    <w:lvl w:ilvl="5" w:tplc="0405001B" w:tentative="1">
      <w:start w:val="1"/>
      <w:numFmt w:val="lowerRoman"/>
      <w:lvlText w:val="%6."/>
      <w:lvlJc w:val="right"/>
      <w:pPr>
        <w:ind w:left="4723" w:hanging="180"/>
      </w:pPr>
    </w:lvl>
    <w:lvl w:ilvl="6" w:tplc="0405000F" w:tentative="1">
      <w:start w:val="1"/>
      <w:numFmt w:val="decimal"/>
      <w:lvlText w:val="%7."/>
      <w:lvlJc w:val="left"/>
      <w:pPr>
        <w:ind w:left="5443" w:hanging="360"/>
      </w:pPr>
    </w:lvl>
    <w:lvl w:ilvl="7" w:tplc="04050019" w:tentative="1">
      <w:start w:val="1"/>
      <w:numFmt w:val="lowerLetter"/>
      <w:lvlText w:val="%8."/>
      <w:lvlJc w:val="left"/>
      <w:pPr>
        <w:ind w:left="6163" w:hanging="360"/>
      </w:pPr>
    </w:lvl>
    <w:lvl w:ilvl="8" w:tplc="0405001B" w:tentative="1">
      <w:start w:val="1"/>
      <w:numFmt w:val="lowerRoman"/>
      <w:lvlText w:val="%9."/>
      <w:lvlJc w:val="right"/>
      <w:pPr>
        <w:ind w:left="6883" w:hanging="180"/>
      </w:pPr>
    </w:lvl>
  </w:abstractNum>
  <w:abstractNum w:abstractNumId="3" w15:restartNumberingAfterBreak="0">
    <w:nsid w:val="15685AFC"/>
    <w:multiLevelType w:val="hybridMultilevel"/>
    <w:tmpl w:val="946A33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6822599"/>
    <w:multiLevelType w:val="hybridMultilevel"/>
    <w:tmpl w:val="09D81F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CD1236B"/>
    <w:multiLevelType w:val="hybridMultilevel"/>
    <w:tmpl w:val="21FC01D4"/>
    <w:lvl w:ilvl="0" w:tplc="0405000F">
      <w:start w:val="1"/>
      <w:numFmt w:val="decimal"/>
      <w:lvlText w:val="%1."/>
      <w:lvlJc w:val="left"/>
      <w:pPr>
        <w:ind w:left="720" w:hanging="360"/>
      </w:pPr>
      <w:rPr>
        <w:i/>
        <w:i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0E94004"/>
    <w:multiLevelType w:val="multilevel"/>
    <w:tmpl w:val="B27E3FC4"/>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265417B"/>
    <w:multiLevelType w:val="multilevel"/>
    <w:tmpl w:val="B27E3FC4"/>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2F42056"/>
    <w:multiLevelType w:val="hybridMultilevel"/>
    <w:tmpl w:val="5A4226B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124735F"/>
    <w:multiLevelType w:val="hybridMultilevel"/>
    <w:tmpl w:val="78B088B8"/>
    <w:lvl w:ilvl="0" w:tplc="13C0129A">
      <w:start w:val="1"/>
      <w:numFmt w:val="decimal"/>
      <w:lvlText w:val="%1."/>
      <w:lvlJc w:val="left"/>
      <w:pPr>
        <w:ind w:left="720" w:hanging="360"/>
      </w:pPr>
      <w:rPr>
        <w:i w:val="0"/>
        <w:i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D930214"/>
    <w:multiLevelType w:val="hybridMultilevel"/>
    <w:tmpl w:val="EC16A40E"/>
    <w:lvl w:ilvl="0" w:tplc="6A92BE62">
      <w:start w:val="1"/>
      <w:numFmt w:val="decimal"/>
      <w:lvlText w:val="%1."/>
      <w:lvlJc w:val="left"/>
      <w:pPr>
        <w:ind w:left="1070" w:hanging="360"/>
      </w:pPr>
      <w:rPr>
        <w:rFonts w:hint="default"/>
        <w:color w:val="000000" w:themeColor="text1"/>
      </w:rPr>
    </w:lvl>
    <w:lvl w:ilvl="1" w:tplc="04050019">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11" w15:restartNumberingAfterBreak="0">
    <w:nsid w:val="46461CD9"/>
    <w:multiLevelType w:val="hybridMultilevel"/>
    <w:tmpl w:val="D1ECD7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0A16AA9"/>
    <w:multiLevelType w:val="hybridMultilevel"/>
    <w:tmpl w:val="4A0047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13F379B"/>
    <w:multiLevelType w:val="hybridMultilevel"/>
    <w:tmpl w:val="D68086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1B972E1"/>
    <w:multiLevelType w:val="multilevel"/>
    <w:tmpl w:val="B27E3FC4"/>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3290AA7"/>
    <w:multiLevelType w:val="hybridMultilevel"/>
    <w:tmpl w:val="E7DC6F8E"/>
    <w:lvl w:ilvl="0" w:tplc="97784DC4">
      <w:start w:val="1"/>
      <w:numFmt w:val="decimal"/>
      <w:lvlText w:val="[%1.]"/>
      <w:lvlJc w:val="left"/>
      <w:pPr>
        <w:ind w:left="720" w:hanging="360"/>
      </w:pPr>
      <w:rPr>
        <w:rFonts w:hint="default"/>
        <w:sz w:val="2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97105B4"/>
    <w:multiLevelType w:val="hybridMultilevel"/>
    <w:tmpl w:val="55C289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A717B67"/>
    <w:multiLevelType w:val="hybridMultilevel"/>
    <w:tmpl w:val="CD12C7C0"/>
    <w:lvl w:ilvl="0" w:tplc="D1AC559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C3D5A61"/>
    <w:multiLevelType w:val="hybridMultilevel"/>
    <w:tmpl w:val="E884AF3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ED14893"/>
    <w:multiLevelType w:val="hybridMultilevel"/>
    <w:tmpl w:val="072692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1147868"/>
    <w:multiLevelType w:val="hybridMultilevel"/>
    <w:tmpl w:val="D68086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1B810B6"/>
    <w:multiLevelType w:val="hybridMultilevel"/>
    <w:tmpl w:val="7D1283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1EE2F40"/>
    <w:multiLevelType w:val="multilevel"/>
    <w:tmpl w:val="B27E3FC4"/>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2925217"/>
    <w:multiLevelType w:val="hybridMultilevel"/>
    <w:tmpl w:val="EA6E390E"/>
    <w:lvl w:ilvl="0" w:tplc="97784DC4">
      <w:start w:val="1"/>
      <w:numFmt w:val="decimal"/>
      <w:lvlText w:val="[%1.]"/>
      <w:lvlJc w:val="left"/>
      <w:pPr>
        <w:ind w:left="720" w:hanging="360"/>
      </w:pPr>
      <w:rPr>
        <w:rFonts w:hint="default"/>
        <w:sz w:val="2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5203FB1"/>
    <w:multiLevelType w:val="hybridMultilevel"/>
    <w:tmpl w:val="3B1CF4A4"/>
    <w:lvl w:ilvl="0" w:tplc="D1AC559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8A97A4E"/>
    <w:multiLevelType w:val="hybridMultilevel"/>
    <w:tmpl w:val="1E2CC422"/>
    <w:lvl w:ilvl="0" w:tplc="7D3E3030">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15:restartNumberingAfterBreak="0">
    <w:nsid w:val="731F3E82"/>
    <w:multiLevelType w:val="hybridMultilevel"/>
    <w:tmpl w:val="7DD827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946696919">
    <w:abstractNumId w:val="16"/>
  </w:num>
  <w:num w:numId="2" w16cid:durableId="1959295932">
    <w:abstractNumId w:val="22"/>
  </w:num>
  <w:num w:numId="3" w16cid:durableId="159468520">
    <w:abstractNumId w:val="6"/>
  </w:num>
  <w:num w:numId="4" w16cid:durableId="148450047">
    <w:abstractNumId w:val="4"/>
  </w:num>
  <w:num w:numId="5" w16cid:durableId="1804542710">
    <w:abstractNumId w:val="0"/>
  </w:num>
  <w:num w:numId="6" w16cid:durableId="1019892963">
    <w:abstractNumId w:val="7"/>
  </w:num>
  <w:num w:numId="7" w16cid:durableId="1923180190">
    <w:abstractNumId w:val="14"/>
  </w:num>
  <w:num w:numId="8" w16cid:durableId="1477138450">
    <w:abstractNumId w:val="15"/>
  </w:num>
  <w:num w:numId="9" w16cid:durableId="372508548">
    <w:abstractNumId w:val="17"/>
  </w:num>
  <w:num w:numId="10" w16cid:durableId="1588152320">
    <w:abstractNumId w:val="24"/>
  </w:num>
  <w:num w:numId="11" w16cid:durableId="143159751">
    <w:abstractNumId w:val="23"/>
  </w:num>
  <w:num w:numId="12" w16cid:durableId="1651908861">
    <w:abstractNumId w:val="10"/>
  </w:num>
  <w:num w:numId="13" w16cid:durableId="41752536">
    <w:abstractNumId w:val="1"/>
  </w:num>
  <w:num w:numId="14" w16cid:durableId="886141959">
    <w:abstractNumId w:val="25"/>
  </w:num>
  <w:num w:numId="15" w16cid:durableId="1848517720">
    <w:abstractNumId w:val="2"/>
  </w:num>
  <w:num w:numId="16" w16cid:durableId="1118142257">
    <w:abstractNumId w:val="18"/>
  </w:num>
  <w:num w:numId="17" w16cid:durableId="1362704998">
    <w:abstractNumId w:val="8"/>
  </w:num>
  <w:num w:numId="18" w16cid:durableId="1179779190">
    <w:abstractNumId w:val="13"/>
  </w:num>
  <w:num w:numId="19" w16cid:durableId="2060549038">
    <w:abstractNumId w:val="20"/>
  </w:num>
  <w:num w:numId="20" w16cid:durableId="1696467326">
    <w:abstractNumId w:val="19"/>
  </w:num>
  <w:num w:numId="21" w16cid:durableId="1584946838">
    <w:abstractNumId w:val="26"/>
  </w:num>
  <w:num w:numId="22" w16cid:durableId="143550435">
    <w:abstractNumId w:val="9"/>
  </w:num>
  <w:num w:numId="23" w16cid:durableId="1571041073">
    <w:abstractNumId w:val="5"/>
  </w:num>
  <w:num w:numId="24" w16cid:durableId="174266121">
    <w:abstractNumId w:val="21"/>
  </w:num>
  <w:num w:numId="25" w16cid:durableId="565333859">
    <w:abstractNumId w:val="12"/>
  </w:num>
  <w:num w:numId="26" w16cid:durableId="1899784099">
    <w:abstractNumId w:val="3"/>
  </w:num>
  <w:num w:numId="27" w16cid:durableId="892077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082"/>
    <w:rsid w:val="0000146C"/>
    <w:rsid w:val="00013E9B"/>
    <w:rsid w:val="00021E8D"/>
    <w:rsid w:val="0002727D"/>
    <w:rsid w:val="00044064"/>
    <w:rsid w:val="000444C1"/>
    <w:rsid w:val="00061AD5"/>
    <w:rsid w:val="00064D9E"/>
    <w:rsid w:val="00064FBD"/>
    <w:rsid w:val="00072BE5"/>
    <w:rsid w:val="00073853"/>
    <w:rsid w:val="00076335"/>
    <w:rsid w:val="00076F12"/>
    <w:rsid w:val="00080977"/>
    <w:rsid w:val="00080C22"/>
    <w:rsid w:val="00082F3B"/>
    <w:rsid w:val="00095056"/>
    <w:rsid w:val="00096A6E"/>
    <w:rsid w:val="000977A7"/>
    <w:rsid w:val="000C1C6C"/>
    <w:rsid w:val="000D1324"/>
    <w:rsid w:val="000D1F60"/>
    <w:rsid w:val="000D5751"/>
    <w:rsid w:val="000E1E7C"/>
    <w:rsid w:val="000E6F76"/>
    <w:rsid w:val="000E7DDE"/>
    <w:rsid w:val="000F1268"/>
    <w:rsid w:val="000F6103"/>
    <w:rsid w:val="000F7CF9"/>
    <w:rsid w:val="00111C9F"/>
    <w:rsid w:val="001120F7"/>
    <w:rsid w:val="00115086"/>
    <w:rsid w:val="00115195"/>
    <w:rsid w:val="00123E0A"/>
    <w:rsid w:val="00133F75"/>
    <w:rsid w:val="00153745"/>
    <w:rsid w:val="00156625"/>
    <w:rsid w:val="0016027D"/>
    <w:rsid w:val="00170940"/>
    <w:rsid w:val="001725B8"/>
    <w:rsid w:val="00174D8B"/>
    <w:rsid w:val="00176B18"/>
    <w:rsid w:val="00176FA1"/>
    <w:rsid w:val="0017739B"/>
    <w:rsid w:val="00185B6C"/>
    <w:rsid w:val="001945C5"/>
    <w:rsid w:val="001A4B31"/>
    <w:rsid w:val="001A7B56"/>
    <w:rsid w:val="001D3282"/>
    <w:rsid w:val="001D5FDA"/>
    <w:rsid w:val="001E7879"/>
    <w:rsid w:val="001F1E73"/>
    <w:rsid w:val="001F3F04"/>
    <w:rsid w:val="001F7A20"/>
    <w:rsid w:val="002020CB"/>
    <w:rsid w:val="00216892"/>
    <w:rsid w:val="00216E84"/>
    <w:rsid w:val="00225FE3"/>
    <w:rsid w:val="00230C36"/>
    <w:rsid w:val="00235033"/>
    <w:rsid w:val="0024652B"/>
    <w:rsid w:val="00250E6B"/>
    <w:rsid w:val="0026789E"/>
    <w:rsid w:val="00271E9E"/>
    <w:rsid w:val="002863C8"/>
    <w:rsid w:val="00287BD6"/>
    <w:rsid w:val="00290F93"/>
    <w:rsid w:val="002A1B4E"/>
    <w:rsid w:val="002A1BD5"/>
    <w:rsid w:val="002B227B"/>
    <w:rsid w:val="002B6201"/>
    <w:rsid w:val="002C2615"/>
    <w:rsid w:val="002C2E80"/>
    <w:rsid w:val="002C32F6"/>
    <w:rsid w:val="002C5B93"/>
    <w:rsid w:val="002C72F5"/>
    <w:rsid w:val="002D1A13"/>
    <w:rsid w:val="002E51AF"/>
    <w:rsid w:val="00302D45"/>
    <w:rsid w:val="00304C31"/>
    <w:rsid w:val="003073A3"/>
    <w:rsid w:val="00314752"/>
    <w:rsid w:val="003159CC"/>
    <w:rsid w:val="003237E3"/>
    <w:rsid w:val="003338D2"/>
    <w:rsid w:val="00345BDC"/>
    <w:rsid w:val="00347459"/>
    <w:rsid w:val="00350919"/>
    <w:rsid w:val="003516B9"/>
    <w:rsid w:val="00352850"/>
    <w:rsid w:val="003548A1"/>
    <w:rsid w:val="00356947"/>
    <w:rsid w:val="00386BB1"/>
    <w:rsid w:val="00390FCF"/>
    <w:rsid w:val="003930CF"/>
    <w:rsid w:val="003A27C1"/>
    <w:rsid w:val="003A7414"/>
    <w:rsid w:val="003B20F5"/>
    <w:rsid w:val="003B3EFC"/>
    <w:rsid w:val="003B6704"/>
    <w:rsid w:val="003B719F"/>
    <w:rsid w:val="003C14C0"/>
    <w:rsid w:val="003C3889"/>
    <w:rsid w:val="003C44E1"/>
    <w:rsid w:val="003C6636"/>
    <w:rsid w:val="003E04CB"/>
    <w:rsid w:val="003E347B"/>
    <w:rsid w:val="003E417D"/>
    <w:rsid w:val="003E7208"/>
    <w:rsid w:val="003F1B03"/>
    <w:rsid w:val="003F4917"/>
    <w:rsid w:val="003F5AE2"/>
    <w:rsid w:val="003F7A19"/>
    <w:rsid w:val="00402D7A"/>
    <w:rsid w:val="00404671"/>
    <w:rsid w:val="0040770C"/>
    <w:rsid w:val="00414F87"/>
    <w:rsid w:val="00415AA1"/>
    <w:rsid w:val="00420DDC"/>
    <w:rsid w:val="00431356"/>
    <w:rsid w:val="00435147"/>
    <w:rsid w:val="00444884"/>
    <w:rsid w:val="004467C2"/>
    <w:rsid w:val="00452878"/>
    <w:rsid w:val="00453E11"/>
    <w:rsid w:val="00455567"/>
    <w:rsid w:val="00456BCA"/>
    <w:rsid w:val="00461487"/>
    <w:rsid w:val="004659F5"/>
    <w:rsid w:val="00465DE9"/>
    <w:rsid w:val="004665C0"/>
    <w:rsid w:val="004679AD"/>
    <w:rsid w:val="00470D75"/>
    <w:rsid w:val="00495965"/>
    <w:rsid w:val="004A0083"/>
    <w:rsid w:val="004A1F3C"/>
    <w:rsid w:val="004A63B8"/>
    <w:rsid w:val="004B0497"/>
    <w:rsid w:val="004B1BA9"/>
    <w:rsid w:val="004B2141"/>
    <w:rsid w:val="004B44BC"/>
    <w:rsid w:val="004B7CE7"/>
    <w:rsid w:val="004C79D5"/>
    <w:rsid w:val="004D1192"/>
    <w:rsid w:val="004D18D5"/>
    <w:rsid w:val="004D6C4A"/>
    <w:rsid w:val="004E1199"/>
    <w:rsid w:val="004E359D"/>
    <w:rsid w:val="004E7555"/>
    <w:rsid w:val="004F625B"/>
    <w:rsid w:val="004F7E29"/>
    <w:rsid w:val="00503055"/>
    <w:rsid w:val="00505D79"/>
    <w:rsid w:val="00507A09"/>
    <w:rsid w:val="005101C9"/>
    <w:rsid w:val="0051530E"/>
    <w:rsid w:val="00526ED3"/>
    <w:rsid w:val="00531240"/>
    <w:rsid w:val="00537B8F"/>
    <w:rsid w:val="0054397E"/>
    <w:rsid w:val="00543E50"/>
    <w:rsid w:val="00547D32"/>
    <w:rsid w:val="0057744F"/>
    <w:rsid w:val="00581774"/>
    <w:rsid w:val="005830B5"/>
    <w:rsid w:val="005874BC"/>
    <w:rsid w:val="005909FB"/>
    <w:rsid w:val="005A1FAE"/>
    <w:rsid w:val="005A556B"/>
    <w:rsid w:val="005B1BC4"/>
    <w:rsid w:val="005B55DD"/>
    <w:rsid w:val="005B77CF"/>
    <w:rsid w:val="005C2A69"/>
    <w:rsid w:val="005C4D6A"/>
    <w:rsid w:val="005D157E"/>
    <w:rsid w:val="005D5C08"/>
    <w:rsid w:val="005F6B44"/>
    <w:rsid w:val="00605C69"/>
    <w:rsid w:val="00607772"/>
    <w:rsid w:val="006101BE"/>
    <w:rsid w:val="006126FE"/>
    <w:rsid w:val="00614D7C"/>
    <w:rsid w:val="0062368D"/>
    <w:rsid w:val="00624B58"/>
    <w:rsid w:val="00625DF7"/>
    <w:rsid w:val="006266CB"/>
    <w:rsid w:val="00626DB1"/>
    <w:rsid w:val="00627B0F"/>
    <w:rsid w:val="00634D6D"/>
    <w:rsid w:val="0063639B"/>
    <w:rsid w:val="00641089"/>
    <w:rsid w:val="00652456"/>
    <w:rsid w:val="00653E6F"/>
    <w:rsid w:val="0066498C"/>
    <w:rsid w:val="00665758"/>
    <w:rsid w:val="0067051F"/>
    <w:rsid w:val="00672549"/>
    <w:rsid w:val="00676185"/>
    <w:rsid w:val="0068321C"/>
    <w:rsid w:val="00684E5D"/>
    <w:rsid w:val="006932BF"/>
    <w:rsid w:val="006A7349"/>
    <w:rsid w:val="006D439E"/>
    <w:rsid w:val="006E2E70"/>
    <w:rsid w:val="006E360F"/>
    <w:rsid w:val="006E53C7"/>
    <w:rsid w:val="006E635F"/>
    <w:rsid w:val="006F12A4"/>
    <w:rsid w:val="006F1FD7"/>
    <w:rsid w:val="006F3D83"/>
    <w:rsid w:val="006F4142"/>
    <w:rsid w:val="007100CF"/>
    <w:rsid w:val="00712844"/>
    <w:rsid w:val="007168E2"/>
    <w:rsid w:val="0071693C"/>
    <w:rsid w:val="00720463"/>
    <w:rsid w:val="00724F7D"/>
    <w:rsid w:val="00731F8D"/>
    <w:rsid w:val="007330C3"/>
    <w:rsid w:val="00733493"/>
    <w:rsid w:val="007337C6"/>
    <w:rsid w:val="00746341"/>
    <w:rsid w:val="007472B3"/>
    <w:rsid w:val="0075302B"/>
    <w:rsid w:val="007635EE"/>
    <w:rsid w:val="0077327C"/>
    <w:rsid w:val="007754B2"/>
    <w:rsid w:val="007803C5"/>
    <w:rsid w:val="00780F03"/>
    <w:rsid w:val="007834A3"/>
    <w:rsid w:val="00784B1B"/>
    <w:rsid w:val="00795872"/>
    <w:rsid w:val="007A4BAC"/>
    <w:rsid w:val="007A4CAF"/>
    <w:rsid w:val="007A582A"/>
    <w:rsid w:val="007B305C"/>
    <w:rsid w:val="007C18BE"/>
    <w:rsid w:val="007C1F40"/>
    <w:rsid w:val="007D4C0E"/>
    <w:rsid w:val="007D76F0"/>
    <w:rsid w:val="007E6BA5"/>
    <w:rsid w:val="007F0282"/>
    <w:rsid w:val="007F293E"/>
    <w:rsid w:val="008020B4"/>
    <w:rsid w:val="00822420"/>
    <w:rsid w:val="008255E0"/>
    <w:rsid w:val="0084151D"/>
    <w:rsid w:val="008473D4"/>
    <w:rsid w:val="00856D8C"/>
    <w:rsid w:val="00866D0E"/>
    <w:rsid w:val="00877022"/>
    <w:rsid w:val="00877FDC"/>
    <w:rsid w:val="008833A5"/>
    <w:rsid w:val="00886B46"/>
    <w:rsid w:val="0089244D"/>
    <w:rsid w:val="00894A99"/>
    <w:rsid w:val="008979B5"/>
    <w:rsid w:val="008A63F1"/>
    <w:rsid w:val="008A6C92"/>
    <w:rsid w:val="008B11ED"/>
    <w:rsid w:val="008B1E3F"/>
    <w:rsid w:val="008C314B"/>
    <w:rsid w:val="008C3343"/>
    <w:rsid w:val="008C6593"/>
    <w:rsid w:val="008D0FD3"/>
    <w:rsid w:val="008E084D"/>
    <w:rsid w:val="008E15F3"/>
    <w:rsid w:val="008E7A76"/>
    <w:rsid w:val="00902255"/>
    <w:rsid w:val="00905A4B"/>
    <w:rsid w:val="00907885"/>
    <w:rsid w:val="00920EFB"/>
    <w:rsid w:val="00927ACD"/>
    <w:rsid w:val="009307DF"/>
    <w:rsid w:val="00930949"/>
    <w:rsid w:val="00932578"/>
    <w:rsid w:val="00934E6B"/>
    <w:rsid w:val="0093642A"/>
    <w:rsid w:val="00947145"/>
    <w:rsid w:val="00953EDB"/>
    <w:rsid w:val="0095460C"/>
    <w:rsid w:val="00955C63"/>
    <w:rsid w:val="00956518"/>
    <w:rsid w:val="00960B89"/>
    <w:rsid w:val="009752E1"/>
    <w:rsid w:val="00980F5F"/>
    <w:rsid w:val="0098330D"/>
    <w:rsid w:val="00992ABA"/>
    <w:rsid w:val="00992D7A"/>
    <w:rsid w:val="00994204"/>
    <w:rsid w:val="00994BA5"/>
    <w:rsid w:val="009A0FE8"/>
    <w:rsid w:val="009A3499"/>
    <w:rsid w:val="009A368A"/>
    <w:rsid w:val="009A5F45"/>
    <w:rsid w:val="009B15CB"/>
    <w:rsid w:val="009B69B5"/>
    <w:rsid w:val="009C1B54"/>
    <w:rsid w:val="009F169C"/>
    <w:rsid w:val="009F50FC"/>
    <w:rsid w:val="00A031DF"/>
    <w:rsid w:val="00A117F9"/>
    <w:rsid w:val="00A22244"/>
    <w:rsid w:val="00A331F1"/>
    <w:rsid w:val="00A56F55"/>
    <w:rsid w:val="00A64440"/>
    <w:rsid w:val="00A65E78"/>
    <w:rsid w:val="00A70643"/>
    <w:rsid w:val="00A70C1C"/>
    <w:rsid w:val="00A81508"/>
    <w:rsid w:val="00A8505E"/>
    <w:rsid w:val="00A91879"/>
    <w:rsid w:val="00A91ADF"/>
    <w:rsid w:val="00A97FE6"/>
    <w:rsid w:val="00AA0D90"/>
    <w:rsid w:val="00AB5D4A"/>
    <w:rsid w:val="00AC4CD7"/>
    <w:rsid w:val="00AE62A2"/>
    <w:rsid w:val="00AF125D"/>
    <w:rsid w:val="00B0005B"/>
    <w:rsid w:val="00B008A2"/>
    <w:rsid w:val="00B02F63"/>
    <w:rsid w:val="00B0439A"/>
    <w:rsid w:val="00B05F3C"/>
    <w:rsid w:val="00B06AC6"/>
    <w:rsid w:val="00B14CC3"/>
    <w:rsid w:val="00B25AA5"/>
    <w:rsid w:val="00B35044"/>
    <w:rsid w:val="00B42EEA"/>
    <w:rsid w:val="00B505CC"/>
    <w:rsid w:val="00B610B4"/>
    <w:rsid w:val="00B749C5"/>
    <w:rsid w:val="00B74B0A"/>
    <w:rsid w:val="00B8077A"/>
    <w:rsid w:val="00B8094B"/>
    <w:rsid w:val="00B8095B"/>
    <w:rsid w:val="00B80EC8"/>
    <w:rsid w:val="00B8476D"/>
    <w:rsid w:val="00B8529C"/>
    <w:rsid w:val="00B94DC3"/>
    <w:rsid w:val="00BA30B3"/>
    <w:rsid w:val="00BA68BB"/>
    <w:rsid w:val="00BB2BAF"/>
    <w:rsid w:val="00BB6799"/>
    <w:rsid w:val="00BC369C"/>
    <w:rsid w:val="00BD5910"/>
    <w:rsid w:val="00BD7082"/>
    <w:rsid w:val="00BE4A22"/>
    <w:rsid w:val="00BF718B"/>
    <w:rsid w:val="00BF7E47"/>
    <w:rsid w:val="00C0039D"/>
    <w:rsid w:val="00C01014"/>
    <w:rsid w:val="00C02F9E"/>
    <w:rsid w:val="00C068D8"/>
    <w:rsid w:val="00C20E0D"/>
    <w:rsid w:val="00C24808"/>
    <w:rsid w:val="00C265F6"/>
    <w:rsid w:val="00C31E1F"/>
    <w:rsid w:val="00C324AD"/>
    <w:rsid w:val="00C32BA1"/>
    <w:rsid w:val="00C3603D"/>
    <w:rsid w:val="00C44C19"/>
    <w:rsid w:val="00C45AD8"/>
    <w:rsid w:val="00C47055"/>
    <w:rsid w:val="00C504F2"/>
    <w:rsid w:val="00C560F3"/>
    <w:rsid w:val="00C6198E"/>
    <w:rsid w:val="00C70335"/>
    <w:rsid w:val="00C73ABB"/>
    <w:rsid w:val="00C74565"/>
    <w:rsid w:val="00C779FE"/>
    <w:rsid w:val="00C77FC3"/>
    <w:rsid w:val="00C92776"/>
    <w:rsid w:val="00CA162E"/>
    <w:rsid w:val="00CB2072"/>
    <w:rsid w:val="00CB2129"/>
    <w:rsid w:val="00CB408E"/>
    <w:rsid w:val="00CB6F62"/>
    <w:rsid w:val="00CC4607"/>
    <w:rsid w:val="00CD328F"/>
    <w:rsid w:val="00CE0220"/>
    <w:rsid w:val="00CE7C4A"/>
    <w:rsid w:val="00CF732E"/>
    <w:rsid w:val="00CF7B8B"/>
    <w:rsid w:val="00D00F6B"/>
    <w:rsid w:val="00D021E3"/>
    <w:rsid w:val="00D032A2"/>
    <w:rsid w:val="00D036E3"/>
    <w:rsid w:val="00D03AE3"/>
    <w:rsid w:val="00D1374E"/>
    <w:rsid w:val="00D17BE8"/>
    <w:rsid w:val="00D23E7A"/>
    <w:rsid w:val="00D27802"/>
    <w:rsid w:val="00D449D1"/>
    <w:rsid w:val="00D55EB6"/>
    <w:rsid w:val="00D660EC"/>
    <w:rsid w:val="00D71E49"/>
    <w:rsid w:val="00D72E25"/>
    <w:rsid w:val="00D74401"/>
    <w:rsid w:val="00D750B0"/>
    <w:rsid w:val="00D81805"/>
    <w:rsid w:val="00D85F0A"/>
    <w:rsid w:val="00D85FA3"/>
    <w:rsid w:val="00D87C13"/>
    <w:rsid w:val="00D936B2"/>
    <w:rsid w:val="00DA0F4D"/>
    <w:rsid w:val="00DA1F84"/>
    <w:rsid w:val="00DA2463"/>
    <w:rsid w:val="00DA326B"/>
    <w:rsid w:val="00DA5826"/>
    <w:rsid w:val="00DB2C5A"/>
    <w:rsid w:val="00DB4A76"/>
    <w:rsid w:val="00DB7EB8"/>
    <w:rsid w:val="00DC2735"/>
    <w:rsid w:val="00DC79F6"/>
    <w:rsid w:val="00DD41BF"/>
    <w:rsid w:val="00DE0AD6"/>
    <w:rsid w:val="00DF0839"/>
    <w:rsid w:val="00DF4359"/>
    <w:rsid w:val="00E02511"/>
    <w:rsid w:val="00E05051"/>
    <w:rsid w:val="00E175BB"/>
    <w:rsid w:val="00E21F20"/>
    <w:rsid w:val="00E327C5"/>
    <w:rsid w:val="00E34EF9"/>
    <w:rsid w:val="00E471FC"/>
    <w:rsid w:val="00E52F7F"/>
    <w:rsid w:val="00E54BCD"/>
    <w:rsid w:val="00E554E8"/>
    <w:rsid w:val="00E55ECD"/>
    <w:rsid w:val="00E61426"/>
    <w:rsid w:val="00E6173F"/>
    <w:rsid w:val="00E66246"/>
    <w:rsid w:val="00E76BAA"/>
    <w:rsid w:val="00E81D76"/>
    <w:rsid w:val="00E85A01"/>
    <w:rsid w:val="00E85B5C"/>
    <w:rsid w:val="00E92A82"/>
    <w:rsid w:val="00E94F47"/>
    <w:rsid w:val="00EA2055"/>
    <w:rsid w:val="00EB3133"/>
    <w:rsid w:val="00EB3972"/>
    <w:rsid w:val="00EB3E8F"/>
    <w:rsid w:val="00EB4AF9"/>
    <w:rsid w:val="00ED77A6"/>
    <w:rsid w:val="00EE0DE8"/>
    <w:rsid w:val="00EE3850"/>
    <w:rsid w:val="00EE646B"/>
    <w:rsid w:val="00EF78DB"/>
    <w:rsid w:val="00F0655A"/>
    <w:rsid w:val="00F1061F"/>
    <w:rsid w:val="00F22252"/>
    <w:rsid w:val="00F24E46"/>
    <w:rsid w:val="00F45121"/>
    <w:rsid w:val="00F51A11"/>
    <w:rsid w:val="00F56AEC"/>
    <w:rsid w:val="00F744FC"/>
    <w:rsid w:val="00F83D0E"/>
    <w:rsid w:val="00F87638"/>
    <w:rsid w:val="00F955D2"/>
    <w:rsid w:val="00F96704"/>
    <w:rsid w:val="00FA6BC7"/>
    <w:rsid w:val="00FB44FC"/>
    <w:rsid w:val="00FC2078"/>
    <w:rsid w:val="00FC52EE"/>
    <w:rsid w:val="00FD00FE"/>
    <w:rsid w:val="00FD0610"/>
    <w:rsid w:val="00FF3466"/>
    <w:rsid w:val="00FF62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6CD7"/>
  <w14:defaultImageDpi w14:val="32767"/>
  <w15:chartTrackingRefBased/>
  <w15:docId w15:val="{CA088CC3-6E9C-7A49-918F-C06FE68F8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B3133"/>
    <w:rPr>
      <w:rFonts w:ascii="Times New Roman" w:eastAsia="Times New Roman" w:hAnsi="Times New Roman" w:cs="Times New Roman"/>
      <w:lang w:eastAsia="cs-CZ"/>
    </w:rPr>
  </w:style>
  <w:style w:type="paragraph" w:styleId="Nadpis1">
    <w:name w:val="heading 1"/>
    <w:basedOn w:val="Normln"/>
    <w:next w:val="Normln"/>
    <w:link w:val="Nadpis1Char"/>
    <w:uiPriority w:val="9"/>
    <w:qFormat/>
    <w:rsid w:val="00AC4CD7"/>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Nadpis2">
    <w:name w:val="heading 2"/>
    <w:basedOn w:val="Normln"/>
    <w:next w:val="Normln"/>
    <w:link w:val="Nadpis2Char"/>
    <w:uiPriority w:val="9"/>
    <w:unhideWhenUsed/>
    <w:qFormat/>
    <w:rsid w:val="005D5C08"/>
    <w:pPr>
      <w:keepNext/>
      <w:keepLines/>
      <w:spacing w:before="40"/>
      <w:outlineLvl w:val="1"/>
    </w:pPr>
    <w:rPr>
      <w:rFonts w:eastAsiaTheme="majorEastAsia" w:cstheme="majorBidi"/>
      <w:b/>
      <w:sz w:val="26"/>
      <w:szCs w:val="26"/>
      <w:lang w:eastAsia="en-US"/>
    </w:rPr>
  </w:style>
  <w:style w:type="paragraph" w:styleId="Nadpis3">
    <w:name w:val="heading 3"/>
    <w:basedOn w:val="Normln"/>
    <w:next w:val="Normln"/>
    <w:link w:val="Nadpis3Char"/>
    <w:uiPriority w:val="9"/>
    <w:semiHidden/>
    <w:unhideWhenUsed/>
    <w:qFormat/>
    <w:rsid w:val="008E084D"/>
    <w:pPr>
      <w:keepNext/>
      <w:keepLines/>
      <w:spacing w:before="40"/>
      <w:outlineLvl w:val="2"/>
    </w:pPr>
    <w:rPr>
      <w:rFonts w:asciiTheme="majorHAnsi" w:eastAsiaTheme="majorEastAsia" w:hAnsiTheme="majorHAnsi" w:cstheme="majorBidi"/>
      <w:color w:val="1F3763" w:themeColor="accent1" w:themeShade="7F"/>
    </w:rPr>
  </w:style>
  <w:style w:type="paragraph" w:styleId="Nadpis4">
    <w:name w:val="heading 4"/>
    <w:basedOn w:val="Normln"/>
    <w:next w:val="Normln"/>
    <w:link w:val="Nadpis4Char"/>
    <w:uiPriority w:val="9"/>
    <w:semiHidden/>
    <w:unhideWhenUsed/>
    <w:qFormat/>
    <w:rsid w:val="008E084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C4CD7"/>
    <w:rPr>
      <w:rFonts w:asciiTheme="majorHAnsi" w:eastAsiaTheme="majorEastAsia" w:hAnsiTheme="majorHAnsi" w:cstheme="majorBidi"/>
      <w:color w:val="2F5496" w:themeColor="accent1" w:themeShade="BF"/>
      <w:sz w:val="32"/>
      <w:szCs w:val="32"/>
    </w:rPr>
  </w:style>
  <w:style w:type="paragraph" w:styleId="Textpoznpodarou">
    <w:name w:val="footnote text"/>
    <w:basedOn w:val="Normln"/>
    <w:link w:val="TextpoznpodarouChar"/>
    <w:uiPriority w:val="99"/>
    <w:semiHidden/>
    <w:unhideWhenUsed/>
    <w:rsid w:val="003E417D"/>
    <w:rPr>
      <w:rFonts w:asciiTheme="minorHAnsi" w:eastAsiaTheme="minorHAnsi" w:hAnsiTheme="minorHAnsi" w:cstheme="minorBidi"/>
      <w:sz w:val="20"/>
      <w:szCs w:val="20"/>
      <w:lang w:eastAsia="en-US"/>
    </w:rPr>
  </w:style>
  <w:style w:type="character" w:customStyle="1" w:styleId="TextpoznpodarouChar">
    <w:name w:val="Text pozn. pod čarou Char"/>
    <w:basedOn w:val="Standardnpsmoodstavce"/>
    <w:link w:val="Textpoznpodarou"/>
    <w:uiPriority w:val="99"/>
    <w:semiHidden/>
    <w:rsid w:val="003E417D"/>
    <w:rPr>
      <w:sz w:val="20"/>
      <w:szCs w:val="20"/>
    </w:rPr>
  </w:style>
  <w:style w:type="character" w:styleId="Znakapoznpodarou">
    <w:name w:val="footnote reference"/>
    <w:basedOn w:val="Standardnpsmoodstavce"/>
    <w:uiPriority w:val="99"/>
    <w:semiHidden/>
    <w:unhideWhenUsed/>
    <w:rsid w:val="003E417D"/>
    <w:rPr>
      <w:vertAlign w:val="superscript"/>
    </w:rPr>
  </w:style>
  <w:style w:type="paragraph" w:styleId="Normlnweb">
    <w:name w:val="Normal (Web)"/>
    <w:basedOn w:val="Normln"/>
    <w:uiPriority w:val="99"/>
    <w:unhideWhenUsed/>
    <w:rsid w:val="00CE0220"/>
    <w:pPr>
      <w:spacing w:before="100" w:beforeAutospacing="1" w:after="100" w:afterAutospacing="1"/>
    </w:pPr>
  </w:style>
  <w:style w:type="character" w:customStyle="1" w:styleId="Nadpis2Char">
    <w:name w:val="Nadpis 2 Char"/>
    <w:basedOn w:val="Standardnpsmoodstavce"/>
    <w:link w:val="Nadpis2"/>
    <w:uiPriority w:val="9"/>
    <w:rsid w:val="005D5C08"/>
    <w:rPr>
      <w:rFonts w:ascii="Times New Roman" w:eastAsiaTheme="majorEastAsia" w:hAnsi="Times New Roman" w:cstheme="majorBidi"/>
      <w:b/>
      <w:sz w:val="26"/>
      <w:szCs w:val="26"/>
    </w:rPr>
  </w:style>
  <w:style w:type="paragraph" w:styleId="Nadpisobsahu">
    <w:name w:val="TOC Heading"/>
    <w:basedOn w:val="Nadpis1"/>
    <w:next w:val="Normln"/>
    <w:uiPriority w:val="39"/>
    <w:unhideWhenUsed/>
    <w:qFormat/>
    <w:rsid w:val="00D021E3"/>
    <w:pPr>
      <w:spacing w:before="480" w:line="276" w:lineRule="auto"/>
      <w:outlineLvl w:val="9"/>
    </w:pPr>
    <w:rPr>
      <w:b/>
      <w:bCs/>
      <w:sz w:val="28"/>
      <w:szCs w:val="28"/>
      <w:lang w:eastAsia="cs-CZ"/>
    </w:rPr>
  </w:style>
  <w:style w:type="paragraph" w:styleId="Obsah1">
    <w:name w:val="toc 1"/>
    <w:basedOn w:val="Normln"/>
    <w:next w:val="Normln"/>
    <w:autoRedefine/>
    <w:uiPriority w:val="39"/>
    <w:unhideWhenUsed/>
    <w:rsid w:val="00FC2078"/>
    <w:pPr>
      <w:tabs>
        <w:tab w:val="right" w:leader="dot" w:pos="9056"/>
      </w:tabs>
      <w:spacing w:before="120" w:after="120"/>
    </w:pPr>
    <w:rPr>
      <w:rFonts w:eastAsiaTheme="minorHAnsi" w:cstheme="minorHAnsi"/>
      <w:b/>
      <w:bCs/>
      <w:caps/>
      <w:szCs w:val="20"/>
      <w:lang w:eastAsia="en-US"/>
    </w:rPr>
  </w:style>
  <w:style w:type="paragraph" w:styleId="Obsah2">
    <w:name w:val="toc 2"/>
    <w:basedOn w:val="Normln"/>
    <w:next w:val="Normln"/>
    <w:autoRedefine/>
    <w:uiPriority w:val="39"/>
    <w:unhideWhenUsed/>
    <w:rsid w:val="00D021E3"/>
    <w:pPr>
      <w:ind w:left="240"/>
    </w:pPr>
    <w:rPr>
      <w:rFonts w:asciiTheme="minorHAnsi" w:eastAsiaTheme="minorHAnsi" w:hAnsiTheme="minorHAnsi" w:cstheme="minorHAnsi"/>
      <w:smallCaps/>
      <w:sz w:val="20"/>
      <w:szCs w:val="20"/>
      <w:lang w:eastAsia="en-US"/>
    </w:rPr>
  </w:style>
  <w:style w:type="character" w:styleId="Hypertextovodkaz">
    <w:name w:val="Hyperlink"/>
    <w:basedOn w:val="Standardnpsmoodstavce"/>
    <w:uiPriority w:val="99"/>
    <w:unhideWhenUsed/>
    <w:rsid w:val="00D021E3"/>
    <w:rPr>
      <w:color w:val="0563C1" w:themeColor="hyperlink"/>
      <w:u w:val="single"/>
    </w:rPr>
  </w:style>
  <w:style w:type="paragraph" w:styleId="Obsah3">
    <w:name w:val="toc 3"/>
    <w:basedOn w:val="Normln"/>
    <w:next w:val="Normln"/>
    <w:autoRedefine/>
    <w:uiPriority w:val="39"/>
    <w:unhideWhenUsed/>
    <w:rsid w:val="00D021E3"/>
    <w:pPr>
      <w:ind w:left="480"/>
    </w:pPr>
    <w:rPr>
      <w:rFonts w:asciiTheme="minorHAnsi" w:eastAsiaTheme="minorHAnsi" w:hAnsiTheme="minorHAnsi" w:cstheme="minorHAnsi"/>
      <w:i/>
      <w:iCs/>
      <w:sz w:val="20"/>
      <w:szCs w:val="20"/>
      <w:lang w:eastAsia="en-US"/>
    </w:rPr>
  </w:style>
  <w:style w:type="paragraph" w:styleId="Obsah4">
    <w:name w:val="toc 4"/>
    <w:basedOn w:val="Normln"/>
    <w:next w:val="Normln"/>
    <w:autoRedefine/>
    <w:uiPriority w:val="39"/>
    <w:semiHidden/>
    <w:unhideWhenUsed/>
    <w:rsid w:val="00D021E3"/>
    <w:pPr>
      <w:ind w:left="720"/>
    </w:pPr>
    <w:rPr>
      <w:rFonts w:asciiTheme="minorHAnsi" w:eastAsiaTheme="minorHAnsi" w:hAnsiTheme="minorHAnsi" w:cstheme="minorHAnsi"/>
      <w:sz w:val="18"/>
      <w:szCs w:val="18"/>
      <w:lang w:eastAsia="en-US"/>
    </w:rPr>
  </w:style>
  <w:style w:type="paragraph" w:styleId="Obsah5">
    <w:name w:val="toc 5"/>
    <w:basedOn w:val="Normln"/>
    <w:next w:val="Normln"/>
    <w:autoRedefine/>
    <w:uiPriority w:val="39"/>
    <w:semiHidden/>
    <w:unhideWhenUsed/>
    <w:rsid w:val="00D021E3"/>
    <w:pPr>
      <w:ind w:left="960"/>
    </w:pPr>
    <w:rPr>
      <w:rFonts w:asciiTheme="minorHAnsi" w:eastAsiaTheme="minorHAnsi" w:hAnsiTheme="minorHAnsi" w:cstheme="minorHAnsi"/>
      <w:sz w:val="18"/>
      <w:szCs w:val="18"/>
      <w:lang w:eastAsia="en-US"/>
    </w:rPr>
  </w:style>
  <w:style w:type="paragraph" w:styleId="Obsah6">
    <w:name w:val="toc 6"/>
    <w:basedOn w:val="Normln"/>
    <w:next w:val="Normln"/>
    <w:autoRedefine/>
    <w:uiPriority w:val="39"/>
    <w:semiHidden/>
    <w:unhideWhenUsed/>
    <w:rsid w:val="00D021E3"/>
    <w:pPr>
      <w:ind w:left="1200"/>
    </w:pPr>
    <w:rPr>
      <w:rFonts w:asciiTheme="minorHAnsi" w:eastAsiaTheme="minorHAnsi" w:hAnsiTheme="minorHAnsi" w:cstheme="minorHAnsi"/>
      <w:sz w:val="18"/>
      <w:szCs w:val="18"/>
      <w:lang w:eastAsia="en-US"/>
    </w:rPr>
  </w:style>
  <w:style w:type="paragraph" w:styleId="Obsah7">
    <w:name w:val="toc 7"/>
    <w:basedOn w:val="Normln"/>
    <w:next w:val="Normln"/>
    <w:autoRedefine/>
    <w:uiPriority w:val="39"/>
    <w:semiHidden/>
    <w:unhideWhenUsed/>
    <w:rsid w:val="00D021E3"/>
    <w:pPr>
      <w:ind w:left="1440"/>
    </w:pPr>
    <w:rPr>
      <w:rFonts w:asciiTheme="minorHAnsi" w:eastAsiaTheme="minorHAnsi" w:hAnsiTheme="minorHAnsi" w:cstheme="minorHAnsi"/>
      <w:sz w:val="18"/>
      <w:szCs w:val="18"/>
      <w:lang w:eastAsia="en-US"/>
    </w:rPr>
  </w:style>
  <w:style w:type="paragraph" w:styleId="Obsah8">
    <w:name w:val="toc 8"/>
    <w:basedOn w:val="Normln"/>
    <w:next w:val="Normln"/>
    <w:autoRedefine/>
    <w:uiPriority w:val="39"/>
    <w:semiHidden/>
    <w:unhideWhenUsed/>
    <w:rsid w:val="00D021E3"/>
    <w:pPr>
      <w:ind w:left="1680"/>
    </w:pPr>
    <w:rPr>
      <w:rFonts w:asciiTheme="minorHAnsi" w:eastAsiaTheme="minorHAnsi" w:hAnsiTheme="minorHAnsi" w:cstheme="minorHAnsi"/>
      <w:sz w:val="18"/>
      <w:szCs w:val="18"/>
      <w:lang w:eastAsia="en-US"/>
    </w:rPr>
  </w:style>
  <w:style w:type="paragraph" w:styleId="Obsah9">
    <w:name w:val="toc 9"/>
    <w:basedOn w:val="Normln"/>
    <w:next w:val="Normln"/>
    <w:autoRedefine/>
    <w:uiPriority w:val="39"/>
    <w:semiHidden/>
    <w:unhideWhenUsed/>
    <w:rsid w:val="00D021E3"/>
    <w:pPr>
      <w:ind w:left="1920"/>
    </w:pPr>
    <w:rPr>
      <w:rFonts w:asciiTheme="minorHAnsi" w:eastAsiaTheme="minorHAnsi" w:hAnsiTheme="minorHAnsi" w:cstheme="minorHAnsi"/>
      <w:sz w:val="18"/>
      <w:szCs w:val="18"/>
      <w:lang w:eastAsia="en-US"/>
    </w:rPr>
  </w:style>
  <w:style w:type="paragraph" w:styleId="Odstavecseseznamem">
    <w:name w:val="List Paragraph"/>
    <w:basedOn w:val="Normln"/>
    <w:uiPriority w:val="34"/>
    <w:qFormat/>
    <w:rsid w:val="00115086"/>
    <w:pPr>
      <w:ind w:left="720"/>
      <w:contextualSpacing/>
    </w:pPr>
    <w:rPr>
      <w:rFonts w:asciiTheme="minorHAnsi" w:eastAsiaTheme="minorHAnsi" w:hAnsiTheme="minorHAnsi" w:cstheme="minorBidi"/>
      <w:lang w:eastAsia="en-US"/>
    </w:rPr>
  </w:style>
  <w:style w:type="paragraph" w:customStyle="1" w:styleId="BNTEXTPRCE">
    <w:name w:val="BĚŽNÝ TEXT PRÁCE"/>
    <w:basedOn w:val="Normln"/>
    <w:link w:val="BNTEXTPRCEChar"/>
    <w:qFormat/>
    <w:rsid w:val="00390FCF"/>
    <w:pPr>
      <w:tabs>
        <w:tab w:val="left" w:pos="312"/>
      </w:tabs>
      <w:spacing w:after="120" w:line="360" w:lineRule="auto"/>
      <w:ind w:firstLine="567"/>
      <w:jc w:val="both"/>
    </w:pPr>
  </w:style>
  <w:style w:type="character" w:customStyle="1" w:styleId="BNTEXTPRCEChar">
    <w:name w:val="BĚŽNÝ TEXT PRÁCE Char"/>
    <w:basedOn w:val="Standardnpsmoodstavce"/>
    <w:link w:val="BNTEXTPRCE"/>
    <w:rsid w:val="00390FCF"/>
    <w:rPr>
      <w:rFonts w:ascii="Times New Roman" w:eastAsia="Times New Roman" w:hAnsi="Times New Roman" w:cs="Times New Roman"/>
      <w:lang w:eastAsia="cs-CZ"/>
    </w:rPr>
  </w:style>
  <w:style w:type="character" w:customStyle="1" w:styleId="apple-converted-space">
    <w:name w:val="apple-converted-space"/>
    <w:basedOn w:val="Standardnpsmoodstavce"/>
    <w:rsid w:val="007A4BAC"/>
  </w:style>
  <w:style w:type="character" w:customStyle="1" w:styleId="Nevyeenzmnka1">
    <w:name w:val="Nevyřešená zmínka1"/>
    <w:basedOn w:val="Standardnpsmoodstavce"/>
    <w:uiPriority w:val="99"/>
    <w:rsid w:val="007A4BAC"/>
    <w:rPr>
      <w:color w:val="605E5C"/>
      <w:shd w:val="clear" w:color="auto" w:fill="E1DFDD"/>
    </w:rPr>
  </w:style>
  <w:style w:type="character" w:styleId="Sledovanodkaz">
    <w:name w:val="FollowedHyperlink"/>
    <w:basedOn w:val="Standardnpsmoodstavce"/>
    <w:uiPriority w:val="99"/>
    <w:semiHidden/>
    <w:unhideWhenUsed/>
    <w:rsid w:val="006932BF"/>
    <w:rPr>
      <w:color w:val="954F72" w:themeColor="followedHyperlink"/>
      <w:u w:val="single"/>
    </w:rPr>
  </w:style>
  <w:style w:type="character" w:customStyle="1" w:styleId="pozn">
    <w:name w:val="pozn"/>
    <w:basedOn w:val="Standardnpsmoodstavce"/>
    <w:rsid w:val="008C314B"/>
  </w:style>
  <w:style w:type="paragraph" w:styleId="Zpat">
    <w:name w:val="footer"/>
    <w:basedOn w:val="Normln"/>
    <w:link w:val="ZpatChar"/>
    <w:uiPriority w:val="99"/>
    <w:unhideWhenUsed/>
    <w:rsid w:val="00D81805"/>
    <w:pPr>
      <w:tabs>
        <w:tab w:val="center" w:pos="4536"/>
        <w:tab w:val="right" w:pos="9072"/>
      </w:tabs>
    </w:pPr>
  </w:style>
  <w:style w:type="character" w:customStyle="1" w:styleId="ZpatChar">
    <w:name w:val="Zápatí Char"/>
    <w:basedOn w:val="Standardnpsmoodstavce"/>
    <w:link w:val="Zpat"/>
    <w:uiPriority w:val="99"/>
    <w:rsid w:val="00D81805"/>
    <w:rPr>
      <w:rFonts w:ascii="Times New Roman" w:eastAsia="Times New Roman" w:hAnsi="Times New Roman" w:cs="Times New Roman"/>
      <w:lang w:eastAsia="cs-CZ"/>
    </w:rPr>
  </w:style>
  <w:style w:type="character" w:styleId="slostrnky">
    <w:name w:val="page number"/>
    <w:basedOn w:val="Standardnpsmoodstavce"/>
    <w:uiPriority w:val="99"/>
    <w:semiHidden/>
    <w:unhideWhenUsed/>
    <w:rsid w:val="00D81805"/>
  </w:style>
  <w:style w:type="paragraph" w:customStyle="1" w:styleId="Hlavnnadpis">
    <w:name w:val="Hlavní nadpis"/>
    <w:basedOn w:val="Nadpis1"/>
    <w:link w:val="HlavnnadpisChar"/>
    <w:qFormat/>
    <w:rsid w:val="003E7208"/>
    <w:pPr>
      <w:pageBreakBefore/>
      <w:numPr>
        <w:numId w:val="5"/>
      </w:numPr>
      <w:spacing w:before="360" w:after="240" w:line="360" w:lineRule="auto"/>
      <w:ind w:left="403" w:hanging="403"/>
      <w:jc w:val="both"/>
    </w:pPr>
    <w:rPr>
      <w:rFonts w:ascii="Times New Roman" w:hAnsi="Times New Roman" w:cs="Times New Roman"/>
      <w:b/>
      <w:color w:val="000000" w:themeColor="text1"/>
    </w:rPr>
  </w:style>
  <w:style w:type="paragraph" w:customStyle="1" w:styleId="zvr">
    <w:name w:val="závěr"/>
    <w:aliases w:val="úvod"/>
    <w:basedOn w:val="Nadpis1"/>
    <w:link w:val="zvrChar"/>
    <w:qFormat/>
    <w:rsid w:val="00930949"/>
    <w:pPr>
      <w:pageBreakBefore/>
      <w:spacing w:before="0" w:after="360" w:line="360" w:lineRule="auto"/>
      <w:jc w:val="both"/>
    </w:pPr>
    <w:rPr>
      <w:rFonts w:ascii="Times New Roman" w:hAnsi="Times New Roman" w:cs="Times New Roman"/>
      <w:b/>
      <w:color w:val="000000" w:themeColor="text1"/>
    </w:rPr>
  </w:style>
  <w:style w:type="character" w:customStyle="1" w:styleId="HlavnnadpisChar">
    <w:name w:val="Hlavní nadpis Char"/>
    <w:basedOn w:val="Nadpis1Char"/>
    <w:link w:val="Hlavnnadpis"/>
    <w:rsid w:val="003E7208"/>
    <w:rPr>
      <w:rFonts w:ascii="Times New Roman" w:eastAsiaTheme="majorEastAsia" w:hAnsi="Times New Roman" w:cs="Times New Roman"/>
      <w:b/>
      <w:color w:val="000000" w:themeColor="text1"/>
      <w:sz w:val="32"/>
      <w:szCs w:val="32"/>
    </w:rPr>
  </w:style>
  <w:style w:type="paragraph" w:customStyle="1" w:styleId="Podnadpis1">
    <w:name w:val="Podnadpis1"/>
    <w:basedOn w:val="Nadpis2"/>
    <w:link w:val="PodnadpisChar"/>
    <w:qFormat/>
    <w:rsid w:val="00BD5910"/>
    <w:pPr>
      <w:numPr>
        <w:ilvl w:val="1"/>
        <w:numId w:val="5"/>
      </w:numPr>
      <w:spacing w:before="400" w:after="120" w:line="360" w:lineRule="auto"/>
      <w:jc w:val="both"/>
    </w:pPr>
    <w:rPr>
      <w:rFonts w:cs="Times New Roman"/>
      <w:color w:val="000000" w:themeColor="text1"/>
      <w:sz w:val="28"/>
    </w:rPr>
  </w:style>
  <w:style w:type="character" w:customStyle="1" w:styleId="zvrChar">
    <w:name w:val="závěr Char"/>
    <w:aliases w:val="úvod Char"/>
    <w:basedOn w:val="Nadpis1Char"/>
    <w:link w:val="zvr"/>
    <w:rsid w:val="00930949"/>
    <w:rPr>
      <w:rFonts w:ascii="Times New Roman" w:eastAsiaTheme="majorEastAsia" w:hAnsi="Times New Roman" w:cs="Times New Roman"/>
      <w:b/>
      <w:color w:val="000000" w:themeColor="text1"/>
      <w:sz w:val="32"/>
      <w:szCs w:val="32"/>
    </w:rPr>
  </w:style>
  <w:style w:type="paragraph" w:customStyle="1" w:styleId="text">
    <w:name w:val="text"/>
    <w:basedOn w:val="Normln"/>
    <w:link w:val="textChar"/>
    <w:qFormat/>
    <w:rsid w:val="003A27C1"/>
    <w:pPr>
      <w:spacing w:before="240" w:after="120" w:line="360" w:lineRule="auto"/>
      <w:ind w:right="-6" w:firstLine="403"/>
      <w:jc w:val="both"/>
    </w:pPr>
  </w:style>
  <w:style w:type="character" w:customStyle="1" w:styleId="PodnadpisChar">
    <w:name w:val="Podnadpis Char"/>
    <w:basedOn w:val="Nadpis2Char"/>
    <w:link w:val="Podnadpis1"/>
    <w:rsid w:val="00BD5910"/>
    <w:rPr>
      <w:rFonts w:ascii="Times New Roman" w:eastAsiaTheme="majorEastAsia" w:hAnsi="Times New Roman" w:cs="Times New Roman"/>
      <w:b/>
      <w:color w:val="000000" w:themeColor="text1"/>
      <w:sz w:val="28"/>
      <w:szCs w:val="26"/>
    </w:rPr>
  </w:style>
  <w:style w:type="character" w:customStyle="1" w:styleId="textChar">
    <w:name w:val="text Char"/>
    <w:basedOn w:val="Standardnpsmoodstavce"/>
    <w:link w:val="text"/>
    <w:rsid w:val="003A27C1"/>
    <w:rPr>
      <w:rFonts w:ascii="Times New Roman" w:eastAsia="Times New Roman" w:hAnsi="Times New Roman" w:cs="Times New Roman"/>
      <w:lang w:eastAsia="cs-CZ"/>
    </w:rPr>
  </w:style>
  <w:style w:type="paragraph" w:customStyle="1" w:styleId="Podpodnadpis0">
    <w:name w:val="Podpodnadpis"/>
    <w:basedOn w:val="text"/>
    <w:link w:val="PodpodnadpisChar"/>
    <w:rsid w:val="00866D0E"/>
    <w:pPr>
      <w:ind w:firstLine="0"/>
    </w:pPr>
    <w:rPr>
      <w:b/>
    </w:rPr>
  </w:style>
  <w:style w:type="character" w:customStyle="1" w:styleId="PodpodnadpisChar">
    <w:name w:val="Podpodnadpis Char"/>
    <w:basedOn w:val="textChar"/>
    <w:link w:val="Podpodnadpis0"/>
    <w:rsid w:val="00866D0E"/>
    <w:rPr>
      <w:rFonts w:ascii="Times New Roman" w:eastAsia="Times New Roman" w:hAnsi="Times New Roman" w:cs="Times New Roman"/>
      <w:b/>
      <w:lang w:eastAsia="cs-CZ"/>
    </w:rPr>
  </w:style>
  <w:style w:type="paragraph" w:customStyle="1" w:styleId="Podpodnadpis">
    <w:name w:val="Podpodnadpis."/>
    <w:basedOn w:val="Podnadpis1"/>
    <w:next w:val="text"/>
    <w:link w:val="PodpodnadpisChar0"/>
    <w:qFormat/>
    <w:rsid w:val="00866D0E"/>
    <w:pPr>
      <w:numPr>
        <w:ilvl w:val="2"/>
      </w:numPr>
    </w:pPr>
    <w:rPr>
      <w:sz w:val="24"/>
    </w:rPr>
  </w:style>
  <w:style w:type="character" w:customStyle="1" w:styleId="PodpodnadpisChar0">
    <w:name w:val="Podpodnadpis. Char"/>
    <w:basedOn w:val="PodnadpisChar"/>
    <w:link w:val="Podpodnadpis"/>
    <w:rsid w:val="00866D0E"/>
    <w:rPr>
      <w:rFonts w:ascii="Times New Roman" w:eastAsiaTheme="majorEastAsia" w:hAnsi="Times New Roman" w:cs="Times New Roman"/>
      <w:b/>
      <w:color w:val="000000" w:themeColor="text1"/>
      <w:sz w:val="28"/>
      <w:szCs w:val="26"/>
    </w:rPr>
  </w:style>
  <w:style w:type="table" w:styleId="Mkatabulky">
    <w:name w:val="Table Grid"/>
    <w:basedOn w:val="Normlntabulka"/>
    <w:uiPriority w:val="39"/>
    <w:rsid w:val="004B0497"/>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BA30B3"/>
    <w:pPr>
      <w:spacing w:after="200"/>
    </w:pPr>
    <w:rPr>
      <w:i/>
      <w:iCs/>
      <w:color w:val="44546A" w:themeColor="text2"/>
      <w:sz w:val="18"/>
      <w:szCs w:val="18"/>
    </w:rPr>
  </w:style>
  <w:style w:type="paragraph" w:styleId="Seznamobrzk">
    <w:name w:val="table of figures"/>
    <w:basedOn w:val="Normln"/>
    <w:next w:val="Normln"/>
    <w:uiPriority w:val="99"/>
    <w:unhideWhenUsed/>
    <w:rsid w:val="00BF7E47"/>
  </w:style>
  <w:style w:type="table" w:styleId="Svtlmkatabulky">
    <w:name w:val="Grid Table Light"/>
    <w:basedOn w:val="Normlntabulka"/>
    <w:uiPriority w:val="40"/>
    <w:rsid w:val="00B505C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adpis3Char">
    <w:name w:val="Nadpis 3 Char"/>
    <w:basedOn w:val="Standardnpsmoodstavce"/>
    <w:link w:val="Nadpis3"/>
    <w:uiPriority w:val="9"/>
    <w:semiHidden/>
    <w:rsid w:val="008E084D"/>
    <w:rPr>
      <w:rFonts w:asciiTheme="majorHAnsi" w:eastAsiaTheme="majorEastAsia" w:hAnsiTheme="majorHAnsi" w:cstheme="majorBidi"/>
      <w:color w:val="1F3763" w:themeColor="accent1" w:themeShade="7F"/>
      <w:lang w:eastAsia="cs-CZ"/>
    </w:rPr>
  </w:style>
  <w:style w:type="character" w:customStyle="1" w:styleId="Nadpis4Char">
    <w:name w:val="Nadpis 4 Char"/>
    <w:basedOn w:val="Standardnpsmoodstavce"/>
    <w:link w:val="Nadpis4"/>
    <w:uiPriority w:val="9"/>
    <w:semiHidden/>
    <w:rsid w:val="008E084D"/>
    <w:rPr>
      <w:rFonts w:asciiTheme="majorHAnsi" w:eastAsiaTheme="majorEastAsia" w:hAnsiTheme="majorHAnsi" w:cstheme="majorBidi"/>
      <w:i/>
      <w:iCs/>
      <w:color w:val="2F5496" w:themeColor="accent1" w:themeShade="BF"/>
      <w:lang w:eastAsia="cs-CZ"/>
    </w:rPr>
  </w:style>
  <w:style w:type="character" w:styleId="Nevyeenzmnka">
    <w:name w:val="Unresolved Mention"/>
    <w:basedOn w:val="Standardnpsmoodstavce"/>
    <w:uiPriority w:val="99"/>
    <w:semiHidden/>
    <w:unhideWhenUsed/>
    <w:rsid w:val="00230C36"/>
    <w:rPr>
      <w:color w:val="605E5C"/>
      <w:shd w:val="clear" w:color="auto" w:fill="E1DFDD"/>
    </w:rPr>
  </w:style>
  <w:style w:type="paragraph" w:styleId="Zhlav">
    <w:name w:val="header"/>
    <w:basedOn w:val="Normln"/>
    <w:link w:val="ZhlavChar"/>
    <w:uiPriority w:val="99"/>
    <w:unhideWhenUsed/>
    <w:rsid w:val="00E175BB"/>
    <w:pPr>
      <w:tabs>
        <w:tab w:val="center" w:pos="4536"/>
        <w:tab w:val="right" w:pos="9072"/>
      </w:tabs>
    </w:pPr>
  </w:style>
  <w:style w:type="character" w:customStyle="1" w:styleId="ZhlavChar">
    <w:name w:val="Záhlaví Char"/>
    <w:basedOn w:val="Standardnpsmoodstavce"/>
    <w:link w:val="Zhlav"/>
    <w:uiPriority w:val="99"/>
    <w:rsid w:val="00E175BB"/>
    <w:rPr>
      <w:rFonts w:ascii="Times New Roman" w:eastAsia="Times New Roman" w:hAnsi="Times New Roman" w:cs="Times New Roman"/>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73353">
      <w:bodyDiv w:val="1"/>
      <w:marLeft w:val="0"/>
      <w:marRight w:val="0"/>
      <w:marTop w:val="0"/>
      <w:marBottom w:val="0"/>
      <w:divBdr>
        <w:top w:val="none" w:sz="0" w:space="0" w:color="auto"/>
        <w:left w:val="none" w:sz="0" w:space="0" w:color="auto"/>
        <w:bottom w:val="none" w:sz="0" w:space="0" w:color="auto"/>
        <w:right w:val="none" w:sz="0" w:space="0" w:color="auto"/>
      </w:divBdr>
      <w:divsChild>
        <w:div w:id="831219436">
          <w:marLeft w:val="0"/>
          <w:marRight w:val="0"/>
          <w:marTop w:val="0"/>
          <w:marBottom w:val="0"/>
          <w:divBdr>
            <w:top w:val="none" w:sz="0" w:space="0" w:color="auto"/>
            <w:left w:val="none" w:sz="0" w:space="0" w:color="auto"/>
            <w:bottom w:val="none" w:sz="0" w:space="0" w:color="auto"/>
            <w:right w:val="none" w:sz="0" w:space="0" w:color="auto"/>
          </w:divBdr>
          <w:divsChild>
            <w:div w:id="696934378">
              <w:marLeft w:val="0"/>
              <w:marRight w:val="0"/>
              <w:marTop w:val="0"/>
              <w:marBottom w:val="0"/>
              <w:divBdr>
                <w:top w:val="none" w:sz="0" w:space="0" w:color="auto"/>
                <w:left w:val="none" w:sz="0" w:space="0" w:color="auto"/>
                <w:bottom w:val="none" w:sz="0" w:space="0" w:color="auto"/>
                <w:right w:val="none" w:sz="0" w:space="0" w:color="auto"/>
              </w:divBdr>
              <w:divsChild>
                <w:div w:id="13109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8870">
      <w:bodyDiv w:val="1"/>
      <w:marLeft w:val="0"/>
      <w:marRight w:val="0"/>
      <w:marTop w:val="0"/>
      <w:marBottom w:val="0"/>
      <w:divBdr>
        <w:top w:val="none" w:sz="0" w:space="0" w:color="auto"/>
        <w:left w:val="none" w:sz="0" w:space="0" w:color="auto"/>
        <w:bottom w:val="none" w:sz="0" w:space="0" w:color="auto"/>
        <w:right w:val="none" w:sz="0" w:space="0" w:color="auto"/>
      </w:divBdr>
    </w:div>
    <w:div w:id="163253797">
      <w:bodyDiv w:val="1"/>
      <w:marLeft w:val="0"/>
      <w:marRight w:val="0"/>
      <w:marTop w:val="0"/>
      <w:marBottom w:val="0"/>
      <w:divBdr>
        <w:top w:val="none" w:sz="0" w:space="0" w:color="auto"/>
        <w:left w:val="none" w:sz="0" w:space="0" w:color="auto"/>
        <w:bottom w:val="none" w:sz="0" w:space="0" w:color="auto"/>
        <w:right w:val="none" w:sz="0" w:space="0" w:color="auto"/>
      </w:divBdr>
    </w:div>
    <w:div w:id="263534284">
      <w:bodyDiv w:val="1"/>
      <w:marLeft w:val="0"/>
      <w:marRight w:val="0"/>
      <w:marTop w:val="0"/>
      <w:marBottom w:val="0"/>
      <w:divBdr>
        <w:top w:val="none" w:sz="0" w:space="0" w:color="auto"/>
        <w:left w:val="none" w:sz="0" w:space="0" w:color="auto"/>
        <w:bottom w:val="none" w:sz="0" w:space="0" w:color="auto"/>
        <w:right w:val="none" w:sz="0" w:space="0" w:color="auto"/>
      </w:divBdr>
    </w:div>
    <w:div w:id="300039022">
      <w:bodyDiv w:val="1"/>
      <w:marLeft w:val="0"/>
      <w:marRight w:val="0"/>
      <w:marTop w:val="0"/>
      <w:marBottom w:val="0"/>
      <w:divBdr>
        <w:top w:val="none" w:sz="0" w:space="0" w:color="auto"/>
        <w:left w:val="none" w:sz="0" w:space="0" w:color="auto"/>
        <w:bottom w:val="none" w:sz="0" w:space="0" w:color="auto"/>
        <w:right w:val="none" w:sz="0" w:space="0" w:color="auto"/>
      </w:divBdr>
    </w:div>
    <w:div w:id="306518504">
      <w:bodyDiv w:val="1"/>
      <w:marLeft w:val="0"/>
      <w:marRight w:val="0"/>
      <w:marTop w:val="0"/>
      <w:marBottom w:val="0"/>
      <w:divBdr>
        <w:top w:val="none" w:sz="0" w:space="0" w:color="auto"/>
        <w:left w:val="none" w:sz="0" w:space="0" w:color="auto"/>
        <w:bottom w:val="none" w:sz="0" w:space="0" w:color="auto"/>
        <w:right w:val="none" w:sz="0" w:space="0" w:color="auto"/>
      </w:divBdr>
    </w:div>
    <w:div w:id="336998870">
      <w:bodyDiv w:val="1"/>
      <w:marLeft w:val="0"/>
      <w:marRight w:val="0"/>
      <w:marTop w:val="0"/>
      <w:marBottom w:val="0"/>
      <w:divBdr>
        <w:top w:val="none" w:sz="0" w:space="0" w:color="auto"/>
        <w:left w:val="none" w:sz="0" w:space="0" w:color="auto"/>
        <w:bottom w:val="none" w:sz="0" w:space="0" w:color="auto"/>
        <w:right w:val="none" w:sz="0" w:space="0" w:color="auto"/>
      </w:divBdr>
    </w:div>
    <w:div w:id="526261551">
      <w:bodyDiv w:val="1"/>
      <w:marLeft w:val="0"/>
      <w:marRight w:val="0"/>
      <w:marTop w:val="0"/>
      <w:marBottom w:val="0"/>
      <w:divBdr>
        <w:top w:val="none" w:sz="0" w:space="0" w:color="auto"/>
        <w:left w:val="none" w:sz="0" w:space="0" w:color="auto"/>
        <w:bottom w:val="none" w:sz="0" w:space="0" w:color="auto"/>
        <w:right w:val="none" w:sz="0" w:space="0" w:color="auto"/>
      </w:divBdr>
    </w:div>
    <w:div w:id="542451172">
      <w:bodyDiv w:val="1"/>
      <w:marLeft w:val="0"/>
      <w:marRight w:val="0"/>
      <w:marTop w:val="0"/>
      <w:marBottom w:val="0"/>
      <w:divBdr>
        <w:top w:val="none" w:sz="0" w:space="0" w:color="auto"/>
        <w:left w:val="none" w:sz="0" w:space="0" w:color="auto"/>
        <w:bottom w:val="none" w:sz="0" w:space="0" w:color="auto"/>
        <w:right w:val="none" w:sz="0" w:space="0" w:color="auto"/>
      </w:divBdr>
    </w:div>
    <w:div w:id="622157002">
      <w:bodyDiv w:val="1"/>
      <w:marLeft w:val="0"/>
      <w:marRight w:val="0"/>
      <w:marTop w:val="0"/>
      <w:marBottom w:val="0"/>
      <w:divBdr>
        <w:top w:val="none" w:sz="0" w:space="0" w:color="auto"/>
        <w:left w:val="none" w:sz="0" w:space="0" w:color="auto"/>
        <w:bottom w:val="none" w:sz="0" w:space="0" w:color="auto"/>
        <w:right w:val="none" w:sz="0" w:space="0" w:color="auto"/>
      </w:divBdr>
      <w:divsChild>
        <w:div w:id="577599794">
          <w:marLeft w:val="0"/>
          <w:marRight w:val="0"/>
          <w:marTop w:val="0"/>
          <w:marBottom w:val="0"/>
          <w:divBdr>
            <w:top w:val="none" w:sz="0" w:space="0" w:color="auto"/>
            <w:left w:val="none" w:sz="0" w:space="0" w:color="auto"/>
            <w:bottom w:val="none" w:sz="0" w:space="0" w:color="auto"/>
            <w:right w:val="none" w:sz="0" w:space="0" w:color="auto"/>
          </w:divBdr>
          <w:divsChild>
            <w:div w:id="1200434774">
              <w:marLeft w:val="0"/>
              <w:marRight w:val="0"/>
              <w:marTop w:val="0"/>
              <w:marBottom w:val="0"/>
              <w:divBdr>
                <w:top w:val="none" w:sz="0" w:space="0" w:color="auto"/>
                <w:left w:val="none" w:sz="0" w:space="0" w:color="auto"/>
                <w:bottom w:val="none" w:sz="0" w:space="0" w:color="auto"/>
                <w:right w:val="none" w:sz="0" w:space="0" w:color="auto"/>
              </w:divBdr>
              <w:divsChild>
                <w:div w:id="15099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716559">
      <w:bodyDiv w:val="1"/>
      <w:marLeft w:val="0"/>
      <w:marRight w:val="0"/>
      <w:marTop w:val="0"/>
      <w:marBottom w:val="0"/>
      <w:divBdr>
        <w:top w:val="none" w:sz="0" w:space="0" w:color="auto"/>
        <w:left w:val="none" w:sz="0" w:space="0" w:color="auto"/>
        <w:bottom w:val="none" w:sz="0" w:space="0" w:color="auto"/>
        <w:right w:val="none" w:sz="0" w:space="0" w:color="auto"/>
      </w:divBdr>
    </w:div>
    <w:div w:id="667370757">
      <w:bodyDiv w:val="1"/>
      <w:marLeft w:val="0"/>
      <w:marRight w:val="0"/>
      <w:marTop w:val="0"/>
      <w:marBottom w:val="0"/>
      <w:divBdr>
        <w:top w:val="none" w:sz="0" w:space="0" w:color="auto"/>
        <w:left w:val="none" w:sz="0" w:space="0" w:color="auto"/>
        <w:bottom w:val="none" w:sz="0" w:space="0" w:color="auto"/>
        <w:right w:val="none" w:sz="0" w:space="0" w:color="auto"/>
      </w:divBdr>
      <w:divsChild>
        <w:div w:id="1050421469">
          <w:marLeft w:val="0"/>
          <w:marRight w:val="0"/>
          <w:marTop w:val="0"/>
          <w:marBottom w:val="0"/>
          <w:divBdr>
            <w:top w:val="none" w:sz="0" w:space="0" w:color="auto"/>
            <w:left w:val="none" w:sz="0" w:space="0" w:color="auto"/>
            <w:bottom w:val="none" w:sz="0" w:space="0" w:color="auto"/>
            <w:right w:val="none" w:sz="0" w:space="0" w:color="auto"/>
          </w:divBdr>
          <w:divsChild>
            <w:div w:id="511266750">
              <w:marLeft w:val="0"/>
              <w:marRight w:val="0"/>
              <w:marTop w:val="0"/>
              <w:marBottom w:val="0"/>
              <w:divBdr>
                <w:top w:val="none" w:sz="0" w:space="0" w:color="auto"/>
                <w:left w:val="none" w:sz="0" w:space="0" w:color="auto"/>
                <w:bottom w:val="none" w:sz="0" w:space="0" w:color="auto"/>
                <w:right w:val="none" w:sz="0" w:space="0" w:color="auto"/>
              </w:divBdr>
              <w:divsChild>
                <w:div w:id="147405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951484">
      <w:bodyDiv w:val="1"/>
      <w:marLeft w:val="0"/>
      <w:marRight w:val="0"/>
      <w:marTop w:val="0"/>
      <w:marBottom w:val="0"/>
      <w:divBdr>
        <w:top w:val="none" w:sz="0" w:space="0" w:color="auto"/>
        <w:left w:val="none" w:sz="0" w:space="0" w:color="auto"/>
        <w:bottom w:val="none" w:sz="0" w:space="0" w:color="auto"/>
        <w:right w:val="none" w:sz="0" w:space="0" w:color="auto"/>
      </w:divBdr>
      <w:divsChild>
        <w:div w:id="1541210710">
          <w:marLeft w:val="0"/>
          <w:marRight w:val="0"/>
          <w:marTop w:val="0"/>
          <w:marBottom w:val="0"/>
          <w:divBdr>
            <w:top w:val="none" w:sz="0" w:space="0" w:color="auto"/>
            <w:left w:val="none" w:sz="0" w:space="0" w:color="auto"/>
            <w:bottom w:val="none" w:sz="0" w:space="0" w:color="auto"/>
            <w:right w:val="none" w:sz="0" w:space="0" w:color="auto"/>
          </w:divBdr>
          <w:divsChild>
            <w:div w:id="60104391">
              <w:marLeft w:val="0"/>
              <w:marRight w:val="0"/>
              <w:marTop w:val="0"/>
              <w:marBottom w:val="0"/>
              <w:divBdr>
                <w:top w:val="none" w:sz="0" w:space="0" w:color="auto"/>
                <w:left w:val="none" w:sz="0" w:space="0" w:color="auto"/>
                <w:bottom w:val="none" w:sz="0" w:space="0" w:color="auto"/>
                <w:right w:val="none" w:sz="0" w:space="0" w:color="auto"/>
              </w:divBdr>
              <w:divsChild>
                <w:div w:id="121053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77765">
      <w:bodyDiv w:val="1"/>
      <w:marLeft w:val="0"/>
      <w:marRight w:val="0"/>
      <w:marTop w:val="0"/>
      <w:marBottom w:val="0"/>
      <w:divBdr>
        <w:top w:val="none" w:sz="0" w:space="0" w:color="auto"/>
        <w:left w:val="none" w:sz="0" w:space="0" w:color="auto"/>
        <w:bottom w:val="none" w:sz="0" w:space="0" w:color="auto"/>
        <w:right w:val="none" w:sz="0" w:space="0" w:color="auto"/>
      </w:divBdr>
    </w:div>
    <w:div w:id="920261231">
      <w:bodyDiv w:val="1"/>
      <w:marLeft w:val="0"/>
      <w:marRight w:val="0"/>
      <w:marTop w:val="0"/>
      <w:marBottom w:val="0"/>
      <w:divBdr>
        <w:top w:val="none" w:sz="0" w:space="0" w:color="auto"/>
        <w:left w:val="none" w:sz="0" w:space="0" w:color="auto"/>
        <w:bottom w:val="none" w:sz="0" w:space="0" w:color="auto"/>
        <w:right w:val="none" w:sz="0" w:space="0" w:color="auto"/>
      </w:divBdr>
    </w:div>
    <w:div w:id="954672909">
      <w:bodyDiv w:val="1"/>
      <w:marLeft w:val="0"/>
      <w:marRight w:val="0"/>
      <w:marTop w:val="0"/>
      <w:marBottom w:val="0"/>
      <w:divBdr>
        <w:top w:val="none" w:sz="0" w:space="0" w:color="auto"/>
        <w:left w:val="none" w:sz="0" w:space="0" w:color="auto"/>
        <w:bottom w:val="none" w:sz="0" w:space="0" w:color="auto"/>
        <w:right w:val="none" w:sz="0" w:space="0" w:color="auto"/>
      </w:divBdr>
    </w:div>
    <w:div w:id="980428514">
      <w:bodyDiv w:val="1"/>
      <w:marLeft w:val="0"/>
      <w:marRight w:val="0"/>
      <w:marTop w:val="0"/>
      <w:marBottom w:val="0"/>
      <w:divBdr>
        <w:top w:val="none" w:sz="0" w:space="0" w:color="auto"/>
        <w:left w:val="none" w:sz="0" w:space="0" w:color="auto"/>
        <w:bottom w:val="none" w:sz="0" w:space="0" w:color="auto"/>
        <w:right w:val="none" w:sz="0" w:space="0" w:color="auto"/>
      </w:divBdr>
    </w:div>
    <w:div w:id="983504005">
      <w:bodyDiv w:val="1"/>
      <w:marLeft w:val="0"/>
      <w:marRight w:val="0"/>
      <w:marTop w:val="0"/>
      <w:marBottom w:val="0"/>
      <w:divBdr>
        <w:top w:val="none" w:sz="0" w:space="0" w:color="auto"/>
        <w:left w:val="none" w:sz="0" w:space="0" w:color="auto"/>
        <w:bottom w:val="none" w:sz="0" w:space="0" w:color="auto"/>
        <w:right w:val="none" w:sz="0" w:space="0" w:color="auto"/>
      </w:divBdr>
    </w:div>
    <w:div w:id="1063791933">
      <w:bodyDiv w:val="1"/>
      <w:marLeft w:val="0"/>
      <w:marRight w:val="0"/>
      <w:marTop w:val="0"/>
      <w:marBottom w:val="0"/>
      <w:divBdr>
        <w:top w:val="none" w:sz="0" w:space="0" w:color="auto"/>
        <w:left w:val="none" w:sz="0" w:space="0" w:color="auto"/>
        <w:bottom w:val="none" w:sz="0" w:space="0" w:color="auto"/>
        <w:right w:val="none" w:sz="0" w:space="0" w:color="auto"/>
      </w:divBdr>
      <w:divsChild>
        <w:div w:id="1285968676">
          <w:marLeft w:val="0"/>
          <w:marRight w:val="0"/>
          <w:marTop w:val="0"/>
          <w:marBottom w:val="0"/>
          <w:divBdr>
            <w:top w:val="none" w:sz="0" w:space="0" w:color="auto"/>
            <w:left w:val="none" w:sz="0" w:space="0" w:color="auto"/>
            <w:bottom w:val="none" w:sz="0" w:space="0" w:color="auto"/>
            <w:right w:val="none" w:sz="0" w:space="0" w:color="auto"/>
          </w:divBdr>
          <w:divsChild>
            <w:div w:id="476068603">
              <w:marLeft w:val="0"/>
              <w:marRight w:val="0"/>
              <w:marTop w:val="0"/>
              <w:marBottom w:val="0"/>
              <w:divBdr>
                <w:top w:val="none" w:sz="0" w:space="0" w:color="auto"/>
                <w:left w:val="none" w:sz="0" w:space="0" w:color="auto"/>
                <w:bottom w:val="none" w:sz="0" w:space="0" w:color="auto"/>
                <w:right w:val="none" w:sz="0" w:space="0" w:color="auto"/>
              </w:divBdr>
              <w:divsChild>
                <w:div w:id="13684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21236">
      <w:bodyDiv w:val="1"/>
      <w:marLeft w:val="0"/>
      <w:marRight w:val="0"/>
      <w:marTop w:val="0"/>
      <w:marBottom w:val="0"/>
      <w:divBdr>
        <w:top w:val="none" w:sz="0" w:space="0" w:color="auto"/>
        <w:left w:val="none" w:sz="0" w:space="0" w:color="auto"/>
        <w:bottom w:val="none" w:sz="0" w:space="0" w:color="auto"/>
        <w:right w:val="none" w:sz="0" w:space="0" w:color="auto"/>
      </w:divBdr>
    </w:div>
    <w:div w:id="1342969578">
      <w:bodyDiv w:val="1"/>
      <w:marLeft w:val="0"/>
      <w:marRight w:val="0"/>
      <w:marTop w:val="0"/>
      <w:marBottom w:val="0"/>
      <w:divBdr>
        <w:top w:val="none" w:sz="0" w:space="0" w:color="auto"/>
        <w:left w:val="none" w:sz="0" w:space="0" w:color="auto"/>
        <w:bottom w:val="none" w:sz="0" w:space="0" w:color="auto"/>
        <w:right w:val="none" w:sz="0" w:space="0" w:color="auto"/>
      </w:divBdr>
    </w:div>
    <w:div w:id="1573388805">
      <w:bodyDiv w:val="1"/>
      <w:marLeft w:val="0"/>
      <w:marRight w:val="0"/>
      <w:marTop w:val="0"/>
      <w:marBottom w:val="0"/>
      <w:divBdr>
        <w:top w:val="none" w:sz="0" w:space="0" w:color="auto"/>
        <w:left w:val="none" w:sz="0" w:space="0" w:color="auto"/>
        <w:bottom w:val="none" w:sz="0" w:space="0" w:color="auto"/>
        <w:right w:val="none" w:sz="0" w:space="0" w:color="auto"/>
      </w:divBdr>
      <w:divsChild>
        <w:div w:id="822621620">
          <w:marLeft w:val="0"/>
          <w:marRight w:val="0"/>
          <w:marTop w:val="0"/>
          <w:marBottom w:val="0"/>
          <w:divBdr>
            <w:top w:val="none" w:sz="0" w:space="0" w:color="auto"/>
            <w:left w:val="none" w:sz="0" w:space="0" w:color="auto"/>
            <w:bottom w:val="none" w:sz="0" w:space="0" w:color="auto"/>
            <w:right w:val="none" w:sz="0" w:space="0" w:color="auto"/>
          </w:divBdr>
          <w:divsChild>
            <w:div w:id="809716035">
              <w:marLeft w:val="0"/>
              <w:marRight w:val="0"/>
              <w:marTop w:val="0"/>
              <w:marBottom w:val="0"/>
              <w:divBdr>
                <w:top w:val="none" w:sz="0" w:space="0" w:color="auto"/>
                <w:left w:val="none" w:sz="0" w:space="0" w:color="auto"/>
                <w:bottom w:val="none" w:sz="0" w:space="0" w:color="auto"/>
                <w:right w:val="none" w:sz="0" w:space="0" w:color="auto"/>
              </w:divBdr>
              <w:divsChild>
                <w:div w:id="14366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799922">
      <w:bodyDiv w:val="1"/>
      <w:marLeft w:val="0"/>
      <w:marRight w:val="0"/>
      <w:marTop w:val="0"/>
      <w:marBottom w:val="0"/>
      <w:divBdr>
        <w:top w:val="none" w:sz="0" w:space="0" w:color="auto"/>
        <w:left w:val="none" w:sz="0" w:space="0" w:color="auto"/>
        <w:bottom w:val="none" w:sz="0" w:space="0" w:color="auto"/>
        <w:right w:val="none" w:sz="0" w:space="0" w:color="auto"/>
      </w:divBdr>
    </w:div>
    <w:div w:id="1850682460">
      <w:bodyDiv w:val="1"/>
      <w:marLeft w:val="0"/>
      <w:marRight w:val="0"/>
      <w:marTop w:val="0"/>
      <w:marBottom w:val="0"/>
      <w:divBdr>
        <w:top w:val="none" w:sz="0" w:space="0" w:color="auto"/>
        <w:left w:val="none" w:sz="0" w:space="0" w:color="auto"/>
        <w:bottom w:val="none" w:sz="0" w:space="0" w:color="auto"/>
        <w:right w:val="none" w:sz="0" w:space="0" w:color="auto"/>
      </w:divBdr>
    </w:div>
    <w:div w:id="1859855605">
      <w:bodyDiv w:val="1"/>
      <w:marLeft w:val="0"/>
      <w:marRight w:val="0"/>
      <w:marTop w:val="0"/>
      <w:marBottom w:val="0"/>
      <w:divBdr>
        <w:top w:val="none" w:sz="0" w:space="0" w:color="auto"/>
        <w:left w:val="none" w:sz="0" w:space="0" w:color="auto"/>
        <w:bottom w:val="none" w:sz="0" w:space="0" w:color="auto"/>
        <w:right w:val="none" w:sz="0" w:space="0" w:color="auto"/>
      </w:divBdr>
      <w:divsChild>
        <w:div w:id="2087409493">
          <w:marLeft w:val="0"/>
          <w:marRight w:val="0"/>
          <w:marTop w:val="0"/>
          <w:marBottom w:val="0"/>
          <w:divBdr>
            <w:top w:val="none" w:sz="0" w:space="0" w:color="auto"/>
            <w:left w:val="none" w:sz="0" w:space="0" w:color="auto"/>
            <w:bottom w:val="none" w:sz="0" w:space="0" w:color="auto"/>
            <w:right w:val="none" w:sz="0" w:space="0" w:color="auto"/>
          </w:divBdr>
          <w:divsChild>
            <w:div w:id="79260879">
              <w:marLeft w:val="0"/>
              <w:marRight w:val="0"/>
              <w:marTop w:val="0"/>
              <w:marBottom w:val="0"/>
              <w:divBdr>
                <w:top w:val="none" w:sz="0" w:space="0" w:color="auto"/>
                <w:left w:val="none" w:sz="0" w:space="0" w:color="auto"/>
                <w:bottom w:val="none" w:sz="0" w:space="0" w:color="auto"/>
                <w:right w:val="none" w:sz="0" w:space="0" w:color="auto"/>
              </w:divBdr>
              <w:divsChild>
                <w:div w:id="104413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02092">
      <w:bodyDiv w:val="1"/>
      <w:marLeft w:val="0"/>
      <w:marRight w:val="0"/>
      <w:marTop w:val="0"/>
      <w:marBottom w:val="0"/>
      <w:divBdr>
        <w:top w:val="none" w:sz="0" w:space="0" w:color="auto"/>
        <w:left w:val="none" w:sz="0" w:space="0" w:color="auto"/>
        <w:bottom w:val="none" w:sz="0" w:space="0" w:color="auto"/>
        <w:right w:val="none" w:sz="0" w:space="0" w:color="auto"/>
      </w:divBdr>
    </w:div>
    <w:div w:id="1927886156">
      <w:bodyDiv w:val="1"/>
      <w:marLeft w:val="0"/>
      <w:marRight w:val="0"/>
      <w:marTop w:val="0"/>
      <w:marBottom w:val="0"/>
      <w:divBdr>
        <w:top w:val="none" w:sz="0" w:space="0" w:color="auto"/>
        <w:left w:val="none" w:sz="0" w:space="0" w:color="auto"/>
        <w:bottom w:val="none" w:sz="0" w:space="0" w:color="auto"/>
        <w:right w:val="none" w:sz="0" w:space="0" w:color="auto"/>
      </w:divBdr>
    </w:div>
    <w:div w:id="204617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0"/>
</file>

<file path=customXml/itemProps1.xml><?xml version="1.0" encoding="utf-8"?>
<ds:datastoreItem xmlns:ds="http://schemas.openxmlformats.org/officeDocument/2006/customXml" ds:itemID="{32F793E9-53F3-4B09-8526-1E25DFCCF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TotalTime>
  <Pages>70</Pages>
  <Words>19518</Words>
  <Characters>118868</Characters>
  <Application>Microsoft Office Word</Application>
  <DocSecurity>0</DocSecurity>
  <Lines>2161</Lines>
  <Paragraphs>887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 Tadeas</dc:creator>
  <cp:keywords/>
  <dc:description/>
  <cp:lastModifiedBy>Sek Tadeas</cp:lastModifiedBy>
  <cp:revision>36</cp:revision>
  <dcterms:created xsi:type="dcterms:W3CDTF">2024-04-21T22:33:00Z</dcterms:created>
  <dcterms:modified xsi:type="dcterms:W3CDTF">2024-04-24T21:45:00Z</dcterms:modified>
</cp:coreProperties>
</file>