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F4F" w:rsidRPr="006B57C6" w:rsidRDefault="006B57C6" w:rsidP="007E7A53">
      <w:pPr>
        <w:pStyle w:val="Bezmezer"/>
        <w:spacing w:line="480" w:lineRule="auto"/>
        <w:jc w:val="center"/>
        <w:rPr>
          <w:rFonts w:ascii="Times New Roman" w:hAnsi="Times New Roman" w:cs="Times New Roman"/>
          <w:sz w:val="24"/>
          <w:szCs w:val="24"/>
        </w:rPr>
      </w:pPr>
      <w:r w:rsidRPr="006B57C6">
        <w:rPr>
          <w:rFonts w:ascii="Times New Roman" w:hAnsi="Times New Roman" w:cs="Times New Roman"/>
          <w:sz w:val="24"/>
          <w:szCs w:val="24"/>
        </w:rPr>
        <w:t>UNIVERZITA PALACKÉHO V OLOMOUCI</w:t>
      </w:r>
    </w:p>
    <w:p w:rsidR="006B57C6" w:rsidRPr="006B57C6" w:rsidRDefault="006B57C6" w:rsidP="007E7A53">
      <w:pPr>
        <w:pStyle w:val="Bezmezer"/>
        <w:spacing w:line="480" w:lineRule="auto"/>
        <w:jc w:val="center"/>
        <w:rPr>
          <w:rFonts w:ascii="Times New Roman" w:hAnsi="Times New Roman" w:cs="Times New Roman"/>
          <w:sz w:val="24"/>
          <w:szCs w:val="24"/>
        </w:rPr>
      </w:pPr>
      <w:r w:rsidRPr="006B57C6">
        <w:rPr>
          <w:rFonts w:ascii="Times New Roman" w:hAnsi="Times New Roman" w:cs="Times New Roman"/>
          <w:sz w:val="24"/>
          <w:szCs w:val="24"/>
        </w:rPr>
        <w:t>Pedagogická fakulta</w:t>
      </w:r>
    </w:p>
    <w:p w:rsidR="006B57C6" w:rsidRPr="006B57C6" w:rsidRDefault="006B57C6" w:rsidP="007E7A53">
      <w:pPr>
        <w:pStyle w:val="Bezmezer"/>
        <w:spacing w:line="480" w:lineRule="auto"/>
        <w:jc w:val="center"/>
        <w:rPr>
          <w:rFonts w:ascii="Times New Roman" w:hAnsi="Times New Roman" w:cs="Times New Roman"/>
          <w:sz w:val="24"/>
          <w:szCs w:val="24"/>
        </w:rPr>
      </w:pPr>
      <w:r w:rsidRPr="006B57C6">
        <w:rPr>
          <w:rFonts w:ascii="Times New Roman" w:hAnsi="Times New Roman" w:cs="Times New Roman"/>
          <w:sz w:val="24"/>
          <w:szCs w:val="24"/>
        </w:rPr>
        <w:t>Katedra psychologie</w:t>
      </w:r>
    </w:p>
    <w:p w:rsidR="006B57C6" w:rsidRPr="006B57C6" w:rsidRDefault="006B57C6" w:rsidP="007E7A53">
      <w:pPr>
        <w:pStyle w:val="Bezmezer"/>
        <w:spacing w:line="480" w:lineRule="auto"/>
        <w:jc w:val="center"/>
        <w:rPr>
          <w:rFonts w:ascii="Times New Roman" w:hAnsi="Times New Roman" w:cs="Times New Roman"/>
          <w:sz w:val="24"/>
          <w:szCs w:val="24"/>
        </w:rPr>
      </w:pPr>
    </w:p>
    <w:p w:rsidR="006B57C6" w:rsidRPr="006B57C6" w:rsidRDefault="006B57C6" w:rsidP="007E7A53">
      <w:pPr>
        <w:pStyle w:val="Bezmezer"/>
        <w:spacing w:line="480" w:lineRule="auto"/>
        <w:jc w:val="center"/>
        <w:rPr>
          <w:rFonts w:ascii="Times New Roman" w:hAnsi="Times New Roman" w:cs="Times New Roman"/>
          <w:sz w:val="24"/>
          <w:szCs w:val="24"/>
        </w:rPr>
      </w:pPr>
    </w:p>
    <w:p w:rsidR="006B57C6" w:rsidRPr="006B57C6" w:rsidRDefault="006B57C6" w:rsidP="007E7A53">
      <w:pPr>
        <w:pStyle w:val="Bezmezer"/>
        <w:spacing w:line="480" w:lineRule="auto"/>
        <w:jc w:val="center"/>
        <w:rPr>
          <w:rFonts w:ascii="Times New Roman" w:hAnsi="Times New Roman" w:cs="Times New Roman"/>
          <w:sz w:val="24"/>
          <w:szCs w:val="24"/>
        </w:rPr>
      </w:pPr>
    </w:p>
    <w:p w:rsidR="006B57C6" w:rsidRPr="006B57C6" w:rsidRDefault="006B57C6" w:rsidP="007E7A53">
      <w:pPr>
        <w:pStyle w:val="Bezmezer"/>
        <w:spacing w:line="480" w:lineRule="auto"/>
        <w:jc w:val="center"/>
        <w:rPr>
          <w:rFonts w:ascii="Times New Roman" w:hAnsi="Times New Roman" w:cs="Times New Roman"/>
          <w:sz w:val="24"/>
          <w:szCs w:val="24"/>
        </w:rPr>
      </w:pPr>
    </w:p>
    <w:p w:rsidR="006B57C6" w:rsidRPr="006B57C6" w:rsidRDefault="006B57C6" w:rsidP="007E7A53">
      <w:pPr>
        <w:pStyle w:val="Bezmezer"/>
        <w:spacing w:line="480" w:lineRule="auto"/>
        <w:jc w:val="center"/>
        <w:rPr>
          <w:rFonts w:ascii="Times New Roman" w:hAnsi="Times New Roman" w:cs="Times New Roman"/>
          <w:sz w:val="24"/>
          <w:szCs w:val="24"/>
        </w:rPr>
      </w:pPr>
    </w:p>
    <w:p w:rsidR="006B57C6" w:rsidRPr="006B57C6" w:rsidRDefault="006B57C6" w:rsidP="007E7A53">
      <w:pPr>
        <w:pStyle w:val="Bezmezer"/>
        <w:spacing w:line="480" w:lineRule="auto"/>
        <w:jc w:val="center"/>
        <w:rPr>
          <w:rFonts w:ascii="Times New Roman" w:hAnsi="Times New Roman" w:cs="Times New Roman"/>
          <w:sz w:val="24"/>
          <w:szCs w:val="24"/>
        </w:rPr>
      </w:pPr>
    </w:p>
    <w:p w:rsidR="006B57C6" w:rsidRPr="006B57C6" w:rsidRDefault="006B57C6" w:rsidP="007E7A53">
      <w:pPr>
        <w:pStyle w:val="Bezmezer"/>
        <w:spacing w:line="480" w:lineRule="auto"/>
        <w:ind w:left="2124" w:firstLine="708"/>
        <w:rPr>
          <w:rFonts w:ascii="Times New Roman" w:hAnsi="Times New Roman" w:cs="Times New Roman"/>
          <w:sz w:val="24"/>
          <w:szCs w:val="24"/>
        </w:rPr>
      </w:pPr>
      <w:r w:rsidRPr="006B57C6">
        <w:rPr>
          <w:rFonts w:ascii="Times New Roman" w:hAnsi="Times New Roman" w:cs="Times New Roman"/>
          <w:sz w:val="24"/>
          <w:szCs w:val="24"/>
        </w:rPr>
        <w:t>ROMANA KUKULOVÁ</w:t>
      </w:r>
    </w:p>
    <w:p w:rsidR="006B57C6" w:rsidRPr="006B57C6" w:rsidRDefault="006B57C6" w:rsidP="007E7A53">
      <w:pPr>
        <w:pStyle w:val="Bezmezer"/>
        <w:spacing w:line="480" w:lineRule="auto"/>
        <w:jc w:val="center"/>
        <w:rPr>
          <w:rFonts w:ascii="Times New Roman" w:hAnsi="Times New Roman" w:cs="Times New Roman"/>
          <w:sz w:val="24"/>
          <w:szCs w:val="24"/>
        </w:rPr>
      </w:pPr>
      <w:r w:rsidRPr="006B57C6">
        <w:rPr>
          <w:rFonts w:ascii="Times New Roman" w:hAnsi="Times New Roman" w:cs="Times New Roman"/>
          <w:sz w:val="24"/>
          <w:szCs w:val="24"/>
        </w:rPr>
        <w:t>V.</w:t>
      </w:r>
      <w:r w:rsidR="001E3549">
        <w:rPr>
          <w:rFonts w:ascii="Times New Roman" w:hAnsi="Times New Roman" w:cs="Times New Roman"/>
          <w:sz w:val="24"/>
          <w:szCs w:val="24"/>
        </w:rPr>
        <w:t xml:space="preserve"> </w:t>
      </w:r>
      <w:r w:rsidRPr="006B57C6">
        <w:rPr>
          <w:rFonts w:ascii="Times New Roman" w:hAnsi="Times New Roman" w:cs="Times New Roman"/>
          <w:sz w:val="24"/>
          <w:szCs w:val="24"/>
        </w:rPr>
        <w:t>ročník – kombinované studium</w:t>
      </w:r>
    </w:p>
    <w:p w:rsidR="006B57C6" w:rsidRPr="006B57C6" w:rsidRDefault="006B57C6" w:rsidP="007E7A53">
      <w:pPr>
        <w:pStyle w:val="Bezmezer"/>
        <w:spacing w:line="480" w:lineRule="auto"/>
        <w:jc w:val="center"/>
        <w:rPr>
          <w:rFonts w:ascii="Times New Roman" w:hAnsi="Times New Roman" w:cs="Times New Roman"/>
          <w:sz w:val="24"/>
          <w:szCs w:val="24"/>
        </w:rPr>
      </w:pPr>
    </w:p>
    <w:p w:rsidR="006B57C6" w:rsidRDefault="006B57C6" w:rsidP="007E7A53">
      <w:pPr>
        <w:pStyle w:val="Bezmezer"/>
        <w:spacing w:line="480" w:lineRule="auto"/>
        <w:rPr>
          <w:rFonts w:ascii="Times New Roman" w:hAnsi="Times New Roman" w:cs="Times New Roman"/>
        </w:rPr>
      </w:pPr>
    </w:p>
    <w:p w:rsidR="006B57C6" w:rsidRDefault="006B57C6" w:rsidP="007E7A53">
      <w:pPr>
        <w:pStyle w:val="Bezmezer"/>
        <w:spacing w:line="480" w:lineRule="auto"/>
        <w:jc w:val="center"/>
        <w:rPr>
          <w:rFonts w:ascii="Times New Roman" w:hAnsi="Times New Roman" w:cs="Times New Roman"/>
        </w:rPr>
      </w:pPr>
    </w:p>
    <w:p w:rsidR="006B57C6" w:rsidRPr="006B57C6" w:rsidRDefault="006B57C6" w:rsidP="007E7A53">
      <w:pPr>
        <w:pStyle w:val="Bezmezer"/>
        <w:spacing w:line="480" w:lineRule="auto"/>
        <w:jc w:val="center"/>
        <w:rPr>
          <w:rFonts w:ascii="Times New Roman" w:hAnsi="Times New Roman" w:cs="Times New Roman"/>
          <w:sz w:val="24"/>
          <w:szCs w:val="24"/>
        </w:rPr>
      </w:pPr>
      <w:r w:rsidRPr="006B57C6">
        <w:rPr>
          <w:rFonts w:ascii="Times New Roman" w:hAnsi="Times New Roman" w:cs="Times New Roman"/>
          <w:sz w:val="24"/>
          <w:szCs w:val="24"/>
        </w:rPr>
        <w:t>MUŽSKÉ A ŽENSKÉ ROLE V RODINĚ Z POHLEDU ŽÁKA NA PRVNÍM STUPNI</w:t>
      </w:r>
    </w:p>
    <w:p w:rsidR="006B57C6" w:rsidRPr="006B57C6" w:rsidRDefault="006B57C6" w:rsidP="007E7A53">
      <w:pPr>
        <w:pStyle w:val="Bezmezer"/>
        <w:spacing w:line="480" w:lineRule="auto"/>
        <w:jc w:val="center"/>
        <w:rPr>
          <w:rFonts w:ascii="Times New Roman" w:hAnsi="Times New Roman" w:cs="Times New Roman"/>
          <w:sz w:val="24"/>
          <w:szCs w:val="24"/>
        </w:rPr>
      </w:pPr>
      <w:r w:rsidRPr="006B57C6">
        <w:rPr>
          <w:rFonts w:ascii="Times New Roman" w:hAnsi="Times New Roman" w:cs="Times New Roman"/>
          <w:sz w:val="24"/>
          <w:szCs w:val="24"/>
        </w:rPr>
        <w:t>ZÁKLADNÍ ŠKOLY</w:t>
      </w:r>
    </w:p>
    <w:p w:rsidR="006B57C6" w:rsidRPr="006B57C6" w:rsidRDefault="006B57C6" w:rsidP="007E7A53">
      <w:pPr>
        <w:pStyle w:val="Bezmezer"/>
        <w:spacing w:line="480" w:lineRule="auto"/>
        <w:jc w:val="center"/>
        <w:rPr>
          <w:rFonts w:ascii="Times New Roman" w:hAnsi="Times New Roman" w:cs="Times New Roman"/>
          <w:sz w:val="24"/>
          <w:szCs w:val="24"/>
        </w:rPr>
      </w:pPr>
    </w:p>
    <w:p w:rsidR="006B57C6" w:rsidRPr="006B57C6" w:rsidRDefault="006B57C6" w:rsidP="007E7A53">
      <w:pPr>
        <w:pStyle w:val="Bezmezer"/>
        <w:spacing w:line="480" w:lineRule="auto"/>
        <w:jc w:val="center"/>
        <w:rPr>
          <w:rFonts w:ascii="Times New Roman" w:hAnsi="Times New Roman" w:cs="Times New Roman"/>
          <w:sz w:val="24"/>
          <w:szCs w:val="24"/>
        </w:rPr>
      </w:pPr>
    </w:p>
    <w:p w:rsidR="006B57C6" w:rsidRPr="006B57C6" w:rsidRDefault="006B57C6" w:rsidP="007E7A53">
      <w:pPr>
        <w:pStyle w:val="Bezmezer"/>
        <w:spacing w:line="480" w:lineRule="auto"/>
        <w:jc w:val="center"/>
        <w:rPr>
          <w:rFonts w:ascii="Times New Roman" w:hAnsi="Times New Roman" w:cs="Times New Roman"/>
          <w:sz w:val="24"/>
          <w:szCs w:val="24"/>
        </w:rPr>
      </w:pPr>
    </w:p>
    <w:p w:rsidR="006B57C6" w:rsidRDefault="006B57C6" w:rsidP="007E7A53">
      <w:pPr>
        <w:pStyle w:val="Bezmezer"/>
        <w:spacing w:line="480" w:lineRule="auto"/>
        <w:rPr>
          <w:rFonts w:ascii="Times New Roman" w:hAnsi="Times New Roman" w:cs="Times New Roman"/>
          <w:sz w:val="24"/>
          <w:szCs w:val="24"/>
        </w:rPr>
      </w:pPr>
    </w:p>
    <w:p w:rsidR="006B57C6" w:rsidRPr="006B57C6" w:rsidRDefault="006B57C6" w:rsidP="007E7A53">
      <w:pPr>
        <w:pStyle w:val="Bezmezer"/>
        <w:spacing w:line="480" w:lineRule="auto"/>
        <w:rPr>
          <w:rFonts w:ascii="Times New Roman" w:hAnsi="Times New Roman" w:cs="Times New Roman"/>
          <w:sz w:val="24"/>
          <w:szCs w:val="24"/>
        </w:rPr>
      </w:pPr>
    </w:p>
    <w:p w:rsidR="006B57C6" w:rsidRPr="006B57C6" w:rsidRDefault="006B57C6" w:rsidP="007E7A53">
      <w:pPr>
        <w:pStyle w:val="Bezmezer"/>
        <w:spacing w:line="480" w:lineRule="auto"/>
        <w:jc w:val="center"/>
        <w:rPr>
          <w:rFonts w:ascii="Times New Roman" w:hAnsi="Times New Roman" w:cs="Times New Roman"/>
          <w:sz w:val="24"/>
          <w:szCs w:val="24"/>
        </w:rPr>
      </w:pPr>
      <w:r w:rsidRPr="006B57C6">
        <w:rPr>
          <w:rFonts w:ascii="Times New Roman" w:hAnsi="Times New Roman" w:cs="Times New Roman"/>
          <w:sz w:val="24"/>
          <w:szCs w:val="24"/>
        </w:rPr>
        <w:t>Vedoucí práce : Doc. PhDr. Irena Plevová, Ph.D.</w:t>
      </w:r>
    </w:p>
    <w:p w:rsidR="007E7A53" w:rsidRDefault="007E7A53" w:rsidP="007E7A53">
      <w:pPr>
        <w:pStyle w:val="Bezmezer"/>
        <w:spacing w:line="480" w:lineRule="auto"/>
        <w:jc w:val="center"/>
        <w:rPr>
          <w:rFonts w:ascii="Times New Roman" w:hAnsi="Times New Roman" w:cs="Times New Roman"/>
          <w:sz w:val="24"/>
          <w:szCs w:val="24"/>
        </w:rPr>
      </w:pPr>
    </w:p>
    <w:p w:rsidR="006B57C6" w:rsidRPr="006B57C6" w:rsidRDefault="006B57C6" w:rsidP="007E7A53">
      <w:pPr>
        <w:pStyle w:val="Bezmezer"/>
        <w:spacing w:line="480" w:lineRule="auto"/>
        <w:jc w:val="center"/>
        <w:rPr>
          <w:rFonts w:ascii="Times New Roman" w:hAnsi="Times New Roman" w:cs="Times New Roman"/>
          <w:sz w:val="24"/>
          <w:szCs w:val="24"/>
        </w:rPr>
      </w:pPr>
      <w:r w:rsidRPr="006B57C6">
        <w:rPr>
          <w:rFonts w:ascii="Times New Roman" w:hAnsi="Times New Roman" w:cs="Times New Roman"/>
          <w:sz w:val="24"/>
          <w:szCs w:val="24"/>
        </w:rPr>
        <w:t>OLOMOUC 2011</w:t>
      </w:r>
    </w:p>
    <w:p w:rsidR="007E7A53" w:rsidRPr="006B57C6" w:rsidRDefault="0063555A" w:rsidP="007E7A53">
      <w:pPr>
        <w:pStyle w:val="Bezmezer"/>
        <w:spacing w:line="480" w:lineRule="auto"/>
        <w:jc w:val="center"/>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5" type="#_x0000_t202" style="position:absolute;left:0;text-align:left;margin-left:180.5pt;margin-top:50.45pt;width:69pt;height:26.25pt;z-index:251672576;mso-width-relative:margin;mso-height-relative:margin" fillcolor="white [3212]" strokecolor="white [3212]">
            <v:textbox style="mso-next-textbox:#_x0000_s1035">
              <w:txbxContent>
                <w:p w:rsidR="00FA0926" w:rsidRDefault="00FA0926"/>
              </w:txbxContent>
            </v:textbox>
          </v:shape>
        </w:pict>
      </w:r>
    </w:p>
    <w:p w:rsidR="006B57C6" w:rsidRPr="006B57C6" w:rsidRDefault="0063555A" w:rsidP="007E7A53">
      <w:pPr>
        <w:pStyle w:val="Bezmeze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029" type="#_x0000_t202" style="position:absolute;left:0;text-align:left;margin-left:180.5pt;margin-top:42.5pt;width:67.5pt;height:30pt;z-index:251664384;mso-width-relative:margin;mso-height-relative:margin" fillcolor="white [3212]" strokecolor="white [3212]">
            <v:textbox style="mso-next-textbox:#_x0000_s1029">
              <w:txbxContent>
                <w:p w:rsidR="00FA0926" w:rsidRDefault="00FA0926"/>
              </w:txbxContent>
            </v:textbox>
          </v:shape>
        </w:pict>
      </w:r>
    </w:p>
    <w:p w:rsidR="006B57C6" w:rsidRDefault="006B57C6" w:rsidP="007E7A53">
      <w:pPr>
        <w:pStyle w:val="Bezmezer"/>
        <w:spacing w:line="480" w:lineRule="auto"/>
        <w:jc w:val="center"/>
        <w:rPr>
          <w:rFonts w:ascii="Times New Roman" w:hAnsi="Times New Roman" w:cs="Times New Roman"/>
        </w:rPr>
      </w:pPr>
    </w:p>
    <w:p w:rsidR="006B57C6" w:rsidRDefault="006B57C6" w:rsidP="007E7A53">
      <w:pPr>
        <w:pStyle w:val="Bezmezer"/>
        <w:spacing w:line="480" w:lineRule="auto"/>
        <w:jc w:val="center"/>
        <w:rPr>
          <w:rFonts w:ascii="Times New Roman" w:hAnsi="Times New Roman" w:cs="Times New Roman"/>
        </w:rPr>
      </w:pPr>
    </w:p>
    <w:p w:rsidR="006B57C6" w:rsidRDefault="006B57C6" w:rsidP="007E7A53">
      <w:pPr>
        <w:pStyle w:val="Bezmezer"/>
        <w:spacing w:line="480" w:lineRule="auto"/>
        <w:jc w:val="center"/>
        <w:rPr>
          <w:rFonts w:ascii="Times New Roman" w:hAnsi="Times New Roman" w:cs="Times New Roman"/>
        </w:rPr>
      </w:pPr>
    </w:p>
    <w:p w:rsidR="00F6182B" w:rsidRDefault="00F6182B" w:rsidP="007E7A53">
      <w:pPr>
        <w:pStyle w:val="Bezmezer"/>
        <w:spacing w:line="480" w:lineRule="auto"/>
        <w:jc w:val="center"/>
        <w:rPr>
          <w:rFonts w:ascii="Times New Roman" w:hAnsi="Times New Roman" w:cs="Times New Roman"/>
        </w:rPr>
      </w:pPr>
    </w:p>
    <w:p w:rsidR="00F6182B" w:rsidRDefault="00F6182B" w:rsidP="007E7A53">
      <w:pPr>
        <w:pStyle w:val="Bezmezer"/>
        <w:spacing w:line="480" w:lineRule="auto"/>
        <w:jc w:val="center"/>
        <w:rPr>
          <w:rFonts w:ascii="Times New Roman" w:hAnsi="Times New Roman" w:cs="Times New Roman"/>
        </w:rPr>
      </w:pPr>
    </w:p>
    <w:p w:rsidR="00F6182B" w:rsidRDefault="00F6182B" w:rsidP="007E7A53">
      <w:pPr>
        <w:pStyle w:val="Bezmezer"/>
        <w:spacing w:line="480" w:lineRule="auto"/>
        <w:jc w:val="center"/>
        <w:rPr>
          <w:rFonts w:ascii="Times New Roman" w:hAnsi="Times New Roman" w:cs="Times New Roman"/>
        </w:rPr>
      </w:pPr>
    </w:p>
    <w:p w:rsidR="00F6182B" w:rsidRDefault="00F6182B" w:rsidP="007E7A53">
      <w:pPr>
        <w:pStyle w:val="Bezmezer"/>
        <w:spacing w:line="480" w:lineRule="auto"/>
        <w:jc w:val="center"/>
        <w:rPr>
          <w:rFonts w:ascii="Times New Roman" w:hAnsi="Times New Roman" w:cs="Times New Roman"/>
        </w:rPr>
      </w:pPr>
    </w:p>
    <w:p w:rsidR="00F6182B" w:rsidRDefault="00F6182B" w:rsidP="007E7A53">
      <w:pPr>
        <w:pStyle w:val="Bezmezer"/>
        <w:spacing w:line="480" w:lineRule="auto"/>
        <w:jc w:val="center"/>
        <w:rPr>
          <w:rFonts w:ascii="Times New Roman" w:hAnsi="Times New Roman" w:cs="Times New Roman"/>
        </w:rPr>
      </w:pPr>
    </w:p>
    <w:p w:rsidR="00F6182B" w:rsidRDefault="00F6182B" w:rsidP="007E7A53">
      <w:pPr>
        <w:pStyle w:val="Bezmezer"/>
        <w:spacing w:line="480" w:lineRule="auto"/>
        <w:jc w:val="center"/>
        <w:rPr>
          <w:rFonts w:ascii="Times New Roman" w:hAnsi="Times New Roman" w:cs="Times New Roman"/>
        </w:rPr>
      </w:pPr>
    </w:p>
    <w:p w:rsidR="00F6182B" w:rsidRDefault="00F6182B" w:rsidP="007E7A53">
      <w:pPr>
        <w:pStyle w:val="Bezmezer"/>
        <w:spacing w:line="480" w:lineRule="auto"/>
        <w:rPr>
          <w:rFonts w:ascii="Times New Roman" w:hAnsi="Times New Roman" w:cs="Times New Roman"/>
        </w:rPr>
      </w:pPr>
    </w:p>
    <w:p w:rsidR="00F6182B" w:rsidRDefault="00F6182B" w:rsidP="007E7A53">
      <w:pPr>
        <w:pStyle w:val="Bezmezer"/>
        <w:spacing w:line="480" w:lineRule="auto"/>
        <w:jc w:val="center"/>
        <w:rPr>
          <w:rFonts w:ascii="Times New Roman" w:hAnsi="Times New Roman" w:cs="Times New Roman"/>
        </w:rPr>
      </w:pPr>
    </w:p>
    <w:p w:rsidR="00F6182B" w:rsidRDefault="00F6182B" w:rsidP="007E7A53">
      <w:pPr>
        <w:pStyle w:val="Bezmezer"/>
        <w:spacing w:line="480" w:lineRule="auto"/>
        <w:jc w:val="center"/>
        <w:rPr>
          <w:rFonts w:ascii="Times New Roman" w:hAnsi="Times New Roman" w:cs="Times New Roman"/>
        </w:rPr>
      </w:pPr>
    </w:p>
    <w:p w:rsidR="007E7A53" w:rsidRDefault="007E7A53" w:rsidP="007E7A53">
      <w:pPr>
        <w:pStyle w:val="Bezmezer"/>
        <w:spacing w:line="480" w:lineRule="auto"/>
        <w:jc w:val="center"/>
        <w:rPr>
          <w:rFonts w:ascii="Times New Roman" w:hAnsi="Times New Roman" w:cs="Times New Roman"/>
        </w:rPr>
      </w:pPr>
    </w:p>
    <w:p w:rsidR="007E7A53" w:rsidRDefault="007E7A53" w:rsidP="007E7A53">
      <w:pPr>
        <w:pStyle w:val="Bezmezer"/>
        <w:spacing w:line="480" w:lineRule="auto"/>
        <w:jc w:val="center"/>
        <w:rPr>
          <w:rFonts w:ascii="Times New Roman" w:hAnsi="Times New Roman" w:cs="Times New Roman"/>
        </w:rPr>
      </w:pPr>
    </w:p>
    <w:p w:rsidR="007E7A53" w:rsidRDefault="007E7A53" w:rsidP="007E7A53">
      <w:pPr>
        <w:pStyle w:val="Bezmezer"/>
        <w:spacing w:line="480" w:lineRule="auto"/>
        <w:jc w:val="center"/>
        <w:rPr>
          <w:rFonts w:ascii="Times New Roman" w:hAnsi="Times New Roman" w:cs="Times New Roman"/>
        </w:rPr>
      </w:pPr>
    </w:p>
    <w:p w:rsidR="00F6182B" w:rsidRDefault="00F6182B" w:rsidP="007E7A53">
      <w:pPr>
        <w:pStyle w:val="Bezmezer"/>
        <w:spacing w:line="480" w:lineRule="auto"/>
        <w:jc w:val="center"/>
        <w:rPr>
          <w:rFonts w:ascii="Times New Roman" w:hAnsi="Times New Roman" w:cs="Times New Roman"/>
          <w:sz w:val="24"/>
          <w:szCs w:val="24"/>
          <w:u w:val="single"/>
        </w:rPr>
      </w:pPr>
      <w:r>
        <w:rPr>
          <w:rFonts w:ascii="Times New Roman" w:hAnsi="Times New Roman" w:cs="Times New Roman"/>
          <w:sz w:val="24"/>
          <w:szCs w:val="24"/>
          <w:u w:val="single"/>
        </w:rPr>
        <w:t>Prohlášení diplomanta</w:t>
      </w:r>
    </w:p>
    <w:p w:rsidR="00F6182B" w:rsidRDefault="00F6182B" w:rsidP="007E7A53">
      <w:pPr>
        <w:pStyle w:val="Bezmezer"/>
        <w:spacing w:line="480" w:lineRule="auto"/>
        <w:rPr>
          <w:rFonts w:ascii="Times New Roman" w:hAnsi="Times New Roman" w:cs="Times New Roman"/>
          <w:sz w:val="24"/>
          <w:szCs w:val="24"/>
          <w:u w:val="single"/>
        </w:rPr>
      </w:pPr>
    </w:p>
    <w:p w:rsidR="00F6182B" w:rsidRDefault="00F6182B" w:rsidP="007E7A53">
      <w:pPr>
        <w:pStyle w:val="Bezmezer"/>
        <w:spacing w:line="480" w:lineRule="auto"/>
        <w:rPr>
          <w:rFonts w:ascii="Times New Roman" w:hAnsi="Times New Roman" w:cs="Times New Roman"/>
          <w:sz w:val="24"/>
          <w:szCs w:val="24"/>
        </w:rPr>
      </w:pPr>
      <w:r>
        <w:rPr>
          <w:rFonts w:ascii="Times New Roman" w:hAnsi="Times New Roman" w:cs="Times New Roman"/>
          <w:sz w:val="24"/>
          <w:szCs w:val="24"/>
        </w:rPr>
        <w:tab/>
        <w:t>Prohlašuji, že jsem celou diplomovou práci vypracovala samostatně pod</w:t>
      </w:r>
    </w:p>
    <w:p w:rsidR="00F6182B" w:rsidRDefault="00F6182B" w:rsidP="007E7A53">
      <w:pPr>
        <w:pStyle w:val="Bezmezer"/>
        <w:spacing w:line="480" w:lineRule="auto"/>
        <w:rPr>
          <w:rFonts w:ascii="Times New Roman" w:hAnsi="Times New Roman" w:cs="Times New Roman"/>
          <w:sz w:val="24"/>
          <w:szCs w:val="24"/>
        </w:rPr>
      </w:pPr>
      <w:r>
        <w:rPr>
          <w:rFonts w:ascii="Times New Roman" w:hAnsi="Times New Roman" w:cs="Times New Roman"/>
          <w:sz w:val="24"/>
          <w:szCs w:val="24"/>
        </w:rPr>
        <w:t>vedením vedoucího diplomové práce a uvedla jsem všechny použité podklady</w:t>
      </w:r>
    </w:p>
    <w:p w:rsidR="00F6182B" w:rsidRDefault="00F6182B" w:rsidP="007E7A53">
      <w:pPr>
        <w:pStyle w:val="Bezmezer"/>
        <w:spacing w:line="480" w:lineRule="auto"/>
        <w:rPr>
          <w:rFonts w:ascii="Times New Roman" w:hAnsi="Times New Roman" w:cs="Times New Roman"/>
          <w:sz w:val="24"/>
          <w:szCs w:val="24"/>
        </w:rPr>
      </w:pPr>
      <w:r>
        <w:rPr>
          <w:rFonts w:ascii="Times New Roman" w:hAnsi="Times New Roman" w:cs="Times New Roman"/>
          <w:sz w:val="24"/>
          <w:szCs w:val="24"/>
        </w:rPr>
        <w:t>a literaturu.</w:t>
      </w:r>
    </w:p>
    <w:p w:rsidR="00F6182B" w:rsidRDefault="00F6182B" w:rsidP="007E7A53">
      <w:pPr>
        <w:pStyle w:val="Bezmezer"/>
        <w:spacing w:line="480" w:lineRule="auto"/>
        <w:rPr>
          <w:rFonts w:ascii="Times New Roman" w:hAnsi="Times New Roman" w:cs="Times New Roman"/>
          <w:sz w:val="24"/>
          <w:szCs w:val="24"/>
        </w:rPr>
      </w:pPr>
    </w:p>
    <w:p w:rsidR="00CC42C0" w:rsidRDefault="00F6182B" w:rsidP="007E7A53">
      <w:pPr>
        <w:pStyle w:val="Bezmezer"/>
        <w:spacing w:line="480" w:lineRule="auto"/>
        <w:rPr>
          <w:rFonts w:ascii="Times New Roman" w:hAnsi="Times New Roman" w:cs="Times New Roman"/>
          <w:sz w:val="24"/>
          <w:szCs w:val="24"/>
        </w:rPr>
      </w:pPr>
      <w:r>
        <w:rPr>
          <w:rFonts w:ascii="Times New Roman" w:hAnsi="Times New Roman" w:cs="Times New Roman"/>
          <w:sz w:val="24"/>
          <w:szCs w:val="24"/>
        </w:rPr>
        <w:t>V Olomouci:</w:t>
      </w:r>
      <w:r w:rsidR="00CC42C0">
        <w:rPr>
          <w:rFonts w:ascii="Times New Roman" w:hAnsi="Times New Roman" w:cs="Times New Roman"/>
          <w:sz w:val="24"/>
          <w:szCs w:val="24"/>
        </w:rPr>
        <w:t xml:space="preserve"> …………</w:t>
      </w:r>
      <w:r w:rsidR="00CC42C0">
        <w:rPr>
          <w:rFonts w:ascii="Times New Roman" w:hAnsi="Times New Roman" w:cs="Times New Roman"/>
          <w:sz w:val="24"/>
          <w:szCs w:val="24"/>
        </w:rPr>
        <w:tab/>
      </w:r>
      <w:r w:rsidR="00CC42C0">
        <w:rPr>
          <w:rFonts w:ascii="Times New Roman" w:hAnsi="Times New Roman" w:cs="Times New Roman"/>
          <w:sz w:val="24"/>
          <w:szCs w:val="24"/>
        </w:rPr>
        <w:tab/>
      </w:r>
      <w:r w:rsidR="00CC42C0">
        <w:rPr>
          <w:rFonts w:ascii="Times New Roman" w:hAnsi="Times New Roman" w:cs="Times New Roman"/>
          <w:sz w:val="24"/>
          <w:szCs w:val="24"/>
        </w:rPr>
        <w:tab/>
      </w:r>
      <w:r w:rsidR="00CC42C0">
        <w:rPr>
          <w:rFonts w:ascii="Times New Roman" w:hAnsi="Times New Roman" w:cs="Times New Roman"/>
          <w:sz w:val="24"/>
          <w:szCs w:val="24"/>
        </w:rPr>
        <w:tab/>
      </w:r>
      <w:r w:rsidR="00CC42C0">
        <w:rPr>
          <w:rFonts w:ascii="Times New Roman" w:hAnsi="Times New Roman" w:cs="Times New Roman"/>
          <w:sz w:val="24"/>
          <w:szCs w:val="24"/>
        </w:rPr>
        <w:tab/>
      </w:r>
      <w:r w:rsidR="00CC42C0">
        <w:rPr>
          <w:rFonts w:ascii="Times New Roman" w:hAnsi="Times New Roman" w:cs="Times New Roman"/>
          <w:sz w:val="24"/>
          <w:szCs w:val="24"/>
        </w:rPr>
        <w:tab/>
      </w:r>
      <w:r w:rsidR="00CC42C0">
        <w:rPr>
          <w:rFonts w:ascii="Times New Roman" w:hAnsi="Times New Roman" w:cs="Times New Roman"/>
          <w:sz w:val="24"/>
          <w:szCs w:val="24"/>
        </w:rPr>
        <w:tab/>
      </w:r>
      <w:r w:rsidR="00CC42C0">
        <w:rPr>
          <w:rFonts w:ascii="Times New Roman" w:hAnsi="Times New Roman" w:cs="Times New Roman"/>
          <w:sz w:val="24"/>
          <w:szCs w:val="24"/>
        </w:rPr>
        <w:tab/>
      </w:r>
      <w:r w:rsidR="00CC42C0">
        <w:rPr>
          <w:rFonts w:ascii="Times New Roman" w:hAnsi="Times New Roman" w:cs="Times New Roman"/>
          <w:sz w:val="24"/>
          <w:szCs w:val="24"/>
        </w:rPr>
        <w:tab/>
      </w:r>
      <w:r w:rsidR="00CC42C0">
        <w:rPr>
          <w:rFonts w:ascii="Times New Roman" w:hAnsi="Times New Roman" w:cs="Times New Roman"/>
          <w:sz w:val="24"/>
          <w:szCs w:val="24"/>
        </w:rPr>
        <w:tab/>
      </w:r>
      <w:r w:rsidR="00CC42C0">
        <w:rPr>
          <w:rFonts w:ascii="Times New Roman" w:hAnsi="Times New Roman" w:cs="Times New Roman"/>
          <w:sz w:val="24"/>
          <w:szCs w:val="24"/>
        </w:rPr>
        <w:tab/>
        <w:t xml:space="preserve">   </w:t>
      </w:r>
      <w:r w:rsidR="007E7A53">
        <w:rPr>
          <w:rFonts w:ascii="Times New Roman" w:hAnsi="Times New Roman" w:cs="Times New Roman"/>
          <w:sz w:val="24"/>
          <w:szCs w:val="24"/>
        </w:rPr>
        <w:t xml:space="preserve">                                                                  </w:t>
      </w:r>
      <w:r w:rsidR="00CC42C0">
        <w:rPr>
          <w:rFonts w:ascii="Times New Roman" w:hAnsi="Times New Roman" w:cs="Times New Roman"/>
          <w:sz w:val="24"/>
          <w:szCs w:val="24"/>
        </w:rPr>
        <w:t>………………………..</w:t>
      </w:r>
    </w:p>
    <w:p w:rsidR="00CC42C0" w:rsidRDefault="007E7A53" w:rsidP="007E7A53">
      <w:pPr>
        <w:pStyle w:val="Bezmezer"/>
        <w:spacing w:line="480" w:lineRule="auto"/>
        <w:ind w:left="4248" w:firstLine="708"/>
        <w:rPr>
          <w:rFonts w:ascii="Times New Roman" w:hAnsi="Times New Roman" w:cs="Times New Roman"/>
          <w:sz w:val="24"/>
          <w:szCs w:val="24"/>
        </w:rPr>
      </w:pPr>
      <w:r>
        <w:rPr>
          <w:rFonts w:ascii="Times New Roman" w:hAnsi="Times New Roman" w:cs="Times New Roman"/>
          <w:sz w:val="24"/>
          <w:szCs w:val="24"/>
        </w:rPr>
        <w:t xml:space="preserve">                 </w:t>
      </w:r>
      <w:r w:rsidR="00CC42C0">
        <w:rPr>
          <w:rFonts w:ascii="Times New Roman" w:hAnsi="Times New Roman" w:cs="Times New Roman"/>
          <w:sz w:val="24"/>
          <w:szCs w:val="24"/>
        </w:rPr>
        <w:t xml:space="preserve"> Kukulová Romana</w:t>
      </w:r>
    </w:p>
    <w:p w:rsidR="00B55935" w:rsidRDefault="0063555A" w:rsidP="007E7A53">
      <w:pPr>
        <w:pStyle w:val="Bezmezer"/>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1037" type="#_x0000_t202" style="position:absolute;margin-left:180.5pt;margin-top:52.9pt;width:78.75pt;height:34.5pt;z-index:251676672;mso-width-relative:margin;mso-height-relative:margin" fillcolor="white [3212]" strokecolor="white [3212]">
            <v:textbox style="mso-next-textbox:#_x0000_s1037">
              <w:txbxContent>
                <w:p w:rsidR="00FA0926" w:rsidRDefault="00FA0926"/>
              </w:txbxContent>
            </v:textbox>
          </v:shape>
        </w:pict>
      </w:r>
      <w:r w:rsidR="00BF6F78">
        <w:rPr>
          <w:rFonts w:ascii="Times New Roman" w:hAnsi="Times New Roman" w:cs="Times New Roman"/>
          <w:sz w:val="24"/>
          <w:szCs w:val="24"/>
        </w:rPr>
        <w:t xml:space="preserve">                                </w:t>
      </w:r>
      <w:r w:rsidR="00B9738E">
        <w:rPr>
          <w:rFonts w:ascii="Times New Roman" w:hAnsi="Times New Roman" w:cs="Times New Roman"/>
          <w:sz w:val="24"/>
          <w:szCs w:val="24"/>
        </w:rPr>
        <w:t xml:space="preserve">     </w:t>
      </w:r>
    </w:p>
    <w:p w:rsidR="00B55935" w:rsidRDefault="0063555A" w:rsidP="007E7A53">
      <w:pPr>
        <w:pStyle w:val="Bezmezer"/>
        <w:spacing w:line="480" w:lineRule="auto"/>
        <w:ind w:left="4248" w:firstLine="708"/>
        <w:rPr>
          <w:rFonts w:ascii="Times New Roman" w:hAnsi="Times New Roman" w:cs="Times New Roman"/>
          <w:sz w:val="24"/>
          <w:szCs w:val="24"/>
        </w:rPr>
      </w:pPr>
      <w:r>
        <w:rPr>
          <w:rFonts w:ascii="Times New Roman" w:hAnsi="Times New Roman" w:cs="Times New Roman"/>
          <w:noProof/>
          <w:sz w:val="24"/>
          <w:szCs w:val="24"/>
        </w:rPr>
        <w:lastRenderedPageBreak/>
        <w:pict>
          <v:shape id="_x0000_s1030" type="#_x0000_t202" style="position:absolute;left:0;text-align:left;margin-left:200.75pt;margin-top:4.7pt;width:54pt;height:61.55pt;z-index:251666432;mso-width-relative:margin;mso-height-relative:margin" fillcolor="white [3212]" strokecolor="white [3212]">
            <v:textbox style="mso-next-textbox:#_x0000_s1030">
              <w:txbxContent>
                <w:p w:rsidR="00FA0926" w:rsidRDefault="00FA0926"/>
              </w:txbxContent>
            </v:textbox>
          </v:shape>
        </w:pict>
      </w:r>
    </w:p>
    <w:p w:rsidR="00B55935" w:rsidRDefault="00B55935" w:rsidP="007E7A53">
      <w:pPr>
        <w:pStyle w:val="Bezmezer"/>
        <w:spacing w:line="480" w:lineRule="auto"/>
        <w:ind w:left="4248" w:firstLine="708"/>
        <w:rPr>
          <w:rFonts w:ascii="Times New Roman" w:hAnsi="Times New Roman" w:cs="Times New Roman"/>
          <w:sz w:val="24"/>
          <w:szCs w:val="24"/>
        </w:rPr>
      </w:pPr>
    </w:p>
    <w:p w:rsidR="00B55935" w:rsidRDefault="00B55935" w:rsidP="007E7A53">
      <w:pPr>
        <w:pStyle w:val="Bezmezer"/>
        <w:spacing w:line="480" w:lineRule="auto"/>
        <w:ind w:left="4248" w:firstLine="708"/>
        <w:rPr>
          <w:rFonts w:ascii="Times New Roman" w:hAnsi="Times New Roman" w:cs="Times New Roman"/>
          <w:sz w:val="24"/>
          <w:szCs w:val="24"/>
        </w:rPr>
      </w:pPr>
    </w:p>
    <w:p w:rsidR="00B55935" w:rsidRDefault="00B55935" w:rsidP="007E7A53">
      <w:pPr>
        <w:pStyle w:val="Bezmezer"/>
        <w:spacing w:line="480" w:lineRule="auto"/>
        <w:ind w:left="4248" w:firstLine="708"/>
        <w:rPr>
          <w:rFonts w:ascii="Times New Roman" w:hAnsi="Times New Roman" w:cs="Times New Roman"/>
          <w:sz w:val="24"/>
          <w:szCs w:val="24"/>
        </w:rPr>
      </w:pPr>
    </w:p>
    <w:p w:rsidR="00B55935" w:rsidRDefault="00B55935" w:rsidP="007E7A53">
      <w:pPr>
        <w:pStyle w:val="Bezmezer"/>
        <w:spacing w:line="480" w:lineRule="auto"/>
        <w:ind w:left="4248" w:firstLine="708"/>
        <w:rPr>
          <w:rFonts w:ascii="Times New Roman" w:hAnsi="Times New Roman" w:cs="Times New Roman"/>
          <w:sz w:val="24"/>
          <w:szCs w:val="24"/>
        </w:rPr>
      </w:pPr>
    </w:p>
    <w:p w:rsidR="00B55935" w:rsidRDefault="00B55935" w:rsidP="007E7A53">
      <w:pPr>
        <w:pStyle w:val="Bezmezer"/>
        <w:spacing w:line="480" w:lineRule="auto"/>
        <w:ind w:left="4248" w:firstLine="708"/>
        <w:rPr>
          <w:rFonts w:ascii="Times New Roman" w:hAnsi="Times New Roman" w:cs="Times New Roman"/>
          <w:sz w:val="24"/>
          <w:szCs w:val="24"/>
        </w:rPr>
      </w:pPr>
    </w:p>
    <w:p w:rsidR="00B55935" w:rsidRDefault="00B55935" w:rsidP="007E7A53">
      <w:pPr>
        <w:pStyle w:val="Bezmezer"/>
        <w:spacing w:line="480" w:lineRule="auto"/>
        <w:ind w:left="4248" w:firstLine="708"/>
        <w:rPr>
          <w:rFonts w:ascii="Times New Roman" w:hAnsi="Times New Roman" w:cs="Times New Roman"/>
          <w:sz w:val="24"/>
          <w:szCs w:val="24"/>
        </w:rPr>
      </w:pPr>
    </w:p>
    <w:p w:rsidR="00B55935" w:rsidRDefault="00B55935" w:rsidP="007E7A53">
      <w:pPr>
        <w:pStyle w:val="Bezmezer"/>
        <w:spacing w:line="480" w:lineRule="auto"/>
        <w:ind w:left="4248" w:firstLine="708"/>
        <w:rPr>
          <w:rFonts w:ascii="Times New Roman" w:hAnsi="Times New Roman" w:cs="Times New Roman"/>
          <w:sz w:val="24"/>
          <w:szCs w:val="24"/>
        </w:rPr>
      </w:pPr>
    </w:p>
    <w:p w:rsidR="00B55935" w:rsidRDefault="00B55935" w:rsidP="007E7A53">
      <w:pPr>
        <w:pStyle w:val="Bezmezer"/>
        <w:spacing w:line="480" w:lineRule="auto"/>
        <w:ind w:left="4248" w:firstLine="708"/>
        <w:rPr>
          <w:rFonts w:ascii="Times New Roman" w:hAnsi="Times New Roman" w:cs="Times New Roman"/>
          <w:sz w:val="24"/>
          <w:szCs w:val="24"/>
        </w:rPr>
      </w:pPr>
    </w:p>
    <w:p w:rsidR="00B55935" w:rsidRDefault="00B55935" w:rsidP="007E7A53">
      <w:pPr>
        <w:pStyle w:val="Bezmezer"/>
        <w:spacing w:line="480" w:lineRule="auto"/>
        <w:ind w:left="4248" w:firstLine="708"/>
        <w:rPr>
          <w:rFonts w:ascii="Times New Roman" w:hAnsi="Times New Roman" w:cs="Times New Roman"/>
          <w:sz w:val="24"/>
          <w:szCs w:val="24"/>
        </w:rPr>
      </w:pPr>
    </w:p>
    <w:p w:rsidR="00B55935" w:rsidRDefault="00B55935" w:rsidP="007E7A53">
      <w:pPr>
        <w:pStyle w:val="Bezmezer"/>
        <w:spacing w:line="480" w:lineRule="auto"/>
        <w:ind w:left="4248" w:firstLine="708"/>
        <w:rPr>
          <w:rFonts w:ascii="Times New Roman" w:hAnsi="Times New Roman" w:cs="Times New Roman"/>
          <w:sz w:val="24"/>
          <w:szCs w:val="24"/>
        </w:rPr>
      </w:pPr>
    </w:p>
    <w:p w:rsidR="00B55935" w:rsidRDefault="00B55935" w:rsidP="007E7A53">
      <w:pPr>
        <w:pStyle w:val="Bezmezer"/>
        <w:spacing w:line="480" w:lineRule="auto"/>
        <w:ind w:left="4248" w:firstLine="708"/>
        <w:rPr>
          <w:rFonts w:ascii="Times New Roman" w:hAnsi="Times New Roman" w:cs="Times New Roman"/>
          <w:sz w:val="24"/>
          <w:szCs w:val="24"/>
        </w:rPr>
      </w:pPr>
    </w:p>
    <w:p w:rsidR="00B55935" w:rsidRDefault="00B55935" w:rsidP="007E7A53">
      <w:pPr>
        <w:pStyle w:val="Bezmezer"/>
        <w:spacing w:line="480" w:lineRule="auto"/>
        <w:ind w:left="4248" w:firstLine="708"/>
        <w:rPr>
          <w:rFonts w:ascii="Times New Roman" w:hAnsi="Times New Roman" w:cs="Times New Roman"/>
          <w:sz w:val="24"/>
          <w:szCs w:val="24"/>
        </w:rPr>
      </w:pPr>
    </w:p>
    <w:p w:rsidR="00B55935" w:rsidRDefault="00B55935" w:rsidP="007E7A53">
      <w:pPr>
        <w:pStyle w:val="Bezmezer"/>
        <w:spacing w:line="480" w:lineRule="auto"/>
        <w:ind w:left="4248" w:firstLine="708"/>
        <w:rPr>
          <w:rFonts w:ascii="Times New Roman" w:hAnsi="Times New Roman" w:cs="Times New Roman"/>
          <w:sz w:val="24"/>
          <w:szCs w:val="24"/>
        </w:rPr>
      </w:pPr>
    </w:p>
    <w:p w:rsidR="007E7A53" w:rsidRDefault="007E7A53" w:rsidP="007E7A53">
      <w:pPr>
        <w:pStyle w:val="Bezmezer"/>
        <w:spacing w:line="480" w:lineRule="auto"/>
        <w:jc w:val="center"/>
        <w:rPr>
          <w:rFonts w:ascii="Times New Roman" w:hAnsi="Times New Roman" w:cs="Times New Roman"/>
        </w:rPr>
      </w:pPr>
    </w:p>
    <w:p w:rsidR="00F6182B" w:rsidRDefault="00F6182B" w:rsidP="007E7A53">
      <w:pPr>
        <w:pStyle w:val="Bezmezer"/>
        <w:spacing w:line="480" w:lineRule="auto"/>
        <w:jc w:val="center"/>
        <w:rPr>
          <w:rFonts w:ascii="Times New Roman" w:hAnsi="Times New Roman" w:cs="Times New Roman"/>
        </w:rPr>
      </w:pPr>
    </w:p>
    <w:p w:rsidR="00F6182B" w:rsidRDefault="00B55935" w:rsidP="007E7A53">
      <w:pPr>
        <w:pStyle w:val="Bezmezer"/>
        <w:spacing w:line="480" w:lineRule="auto"/>
        <w:jc w:val="center"/>
        <w:rPr>
          <w:rFonts w:ascii="Times New Roman" w:hAnsi="Times New Roman" w:cs="Times New Roman"/>
          <w:sz w:val="24"/>
          <w:szCs w:val="24"/>
          <w:u w:val="single"/>
        </w:rPr>
      </w:pPr>
      <w:r>
        <w:rPr>
          <w:rFonts w:ascii="Times New Roman" w:hAnsi="Times New Roman" w:cs="Times New Roman"/>
          <w:sz w:val="24"/>
          <w:szCs w:val="24"/>
          <w:u w:val="single"/>
        </w:rPr>
        <w:t>Poděkování</w:t>
      </w:r>
    </w:p>
    <w:p w:rsidR="00B55935" w:rsidRDefault="00B55935" w:rsidP="007E7A53">
      <w:pPr>
        <w:pStyle w:val="Bezmezer"/>
        <w:spacing w:line="480" w:lineRule="auto"/>
        <w:rPr>
          <w:rFonts w:ascii="Times New Roman" w:hAnsi="Times New Roman" w:cs="Times New Roman"/>
          <w:sz w:val="24"/>
          <w:szCs w:val="24"/>
        </w:rPr>
      </w:pPr>
    </w:p>
    <w:p w:rsidR="00B55935" w:rsidRDefault="00B55935" w:rsidP="007E7A53">
      <w:pPr>
        <w:pStyle w:val="Bezmezer"/>
        <w:spacing w:line="480" w:lineRule="auto"/>
        <w:rPr>
          <w:rFonts w:ascii="Times New Roman" w:hAnsi="Times New Roman" w:cs="Times New Roman"/>
          <w:sz w:val="24"/>
          <w:szCs w:val="24"/>
        </w:rPr>
      </w:pPr>
      <w:r>
        <w:rPr>
          <w:rFonts w:ascii="Times New Roman" w:hAnsi="Times New Roman" w:cs="Times New Roman"/>
          <w:sz w:val="24"/>
          <w:szCs w:val="24"/>
        </w:rPr>
        <w:tab/>
        <w:t>Děkuji</w:t>
      </w:r>
      <w:r w:rsidR="00347989">
        <w:rPr>
          <w:rFonts w:ascii="Times New Roman" w:hAnsi="Times New Roman" w:cs="Times New Roman"/>
          <w:sz w:val="24"/>
          <w:szCs w:val="24"/>
        </w:rPr>
        <w:t xml:space="preserve"> Doc. PhDr. Ireně Plevové, PhD. </w:t>
      </w:r>
      <w:r>
        <w:rPr>
          <w:rFonts w:ascii="Times New Roman" w:hAnsi="Times New Roman" w:cs="Times New Roman"/>
          <w:sz w:val="24"/>
          <w:szCs w:val="24"/>
        </w:rPr>
        <w:t xml:space="preserve">za odborné vedení diplomové práce </w:t>
      </w:r>
    </w:p>
    <w:p w:rsidR="00B55935" w:rsidRDefault="00B55935" w:rsidP="007E7A53">
      <w:pPr>
        <w:pStyle w:val="Bezmezer"/>
        <w:spacing w:line="480" w:lineRule="auto"/>
        <w:rPr>
          <w:rFonts w:ascii="Times New Roman" w:hAnsi="Times New Roman" w:cs="Times New Roman"/>
          <w:sz w:val="24"/>
          <w:szCs w:val="24"/>
        </w:rPr>
      </w:pPr>
      <w:r>
        <w:rPr>
          <w:rFonts w:ascii="Times New Roman" w:hAnsi="Times New Roman" w:cs="Times New Roman"/>
          <w:sz w:val="24"/>
          <w:szCs w:val="24"/>
        </w:rPr>
        <w:t>a poskytnutí materiálových podkladů.</w:t>
      </w:r>
    </w:p>
    <w:p w:rsidR="00B55935" w:rsidRDefault="00B55935" w:rsidP="007E7A53">
      <w:pPr>
        <w:pStyle w:val="Bezmezer"/>
        <w:spacing w:line="480" w:lineRule="auto"/>
        <w:rPr>
          <w:rFonts w:ascii="Times New Roman" w:hAnsi="Times New Roman" w:cs="Times New Roman"/>
          <w:sz w:val="24"/>
          <w:szCs w:val="24"/>
        </w:rPr>
      </w:pPr>
    </w:p>
    <w:p w:rsidR="00B55935" w:rsidRPr="00B55935" w:rsidRDefault="00B55935" w:rsidP="007E7A53">
      <w:pPr>
        <w:pStyle w:val="Bezmezer"/>
        <w:spacing w:line="480" w:lineRule="auto"/>
        <w:rPr>
          <w:rFonts w:ascii="Times New Roman" w:hAnsi="Times New Roman" w:cs="Times New Roman"/>
          <w:sz w:val="24"/>
          <w:szCs w:val="24"/>
        </w:rPr>
      </w:pPr>
      <w:r>
        <w:rPr>
          <w:rFonts w:ascii="Times New Roman" w:hAnsi="Times New Roman" w:cs="Times New Roman"/>
          <w:sz w:val="24"/>
          <w:szCs w:val="24"/>
        </w:rPr>
        <w:tab/>
        <w:t>Dále děkuji všem učitelkám základních škol, u nichž jsem prováděla výzkum, za jejich ochotu a spolupráci. V neposlední řadě děkuji své rodině za morální podporu, shovívavost a trpělivost po celou dobu mých studií.</w:t>
      </w:r>
    </w:p>
    <w:p w:rsidR="00F6182B" w:rsidRDefault="0063555A" w:rsidP="007E7A53">
      <w:pPr>
        <w:pStyle w:val="Bezmezer"/>
        <w:spacing w:line="480" w:lineRule="auto"/>
        <w:jc w:val="center"/>
        <w:rPr>
          <w:rFonts w:ascii="Times New Roman" w:hAnsi="Times New Roman" w:cs="Times New Roman"/>
        </w:rPr>
      </w:pPr>
      <w:r>
        <w:rPr>
          <w:rFonts w:ascii="Times New Roman" w:hAnsi="Times New Roman" w:cs="Times New Roman"/>
          <w:noProof/>
        </w:rPr>
        <w:pict>
          <v:shape id="_x0000_s1031" type="#_x0000_t202" style="position:absolute;left:0;text-align:left;margin-left:182.75pt;margin-top:44.85pt;width:68.25pt;height:35.25pt;z-index:251668480;mso-width-relative:margin;mso-height-relative:margin" fillcolor="white [3212]" strokecolor="white [3212]">
            <v:textbox style="mso-next-textbox:#_x0000_s1031">
              <w:txbxContent>
                <w:p w:rsidR="00FA0926" w:rsidRDefault="00FA0926"/>
              </w:txbxContent>
            </v:textbox>
          </v:shape>
        </w:pict>
      </w:r>
    </w:p>
    <w:p w:rsidR="009C07DB" w:rsidRDefault="00E1625B" w:rsidP="00536371">
      <w:pPr>
        <w:pStyle w:val="Bezmezer"/>
        <w:spacing w:line="480" w:lineRule="auto"/>
        <w:rPr>
          <w:rFonts w:ascii="Times New Roman" w:hAnsi="Times New Roman" w:cs="Times New Roman"/>
          <w:b/>
          <w:sz w:val="24"/>
          <w:szCs w:val="24"/>
        </w:rPr>
      </w:pPr>
      <w:r w:rsidRPr="009C07DB">
        <w:rPr>
          <w:rFonts w:ascii="Times New Roman" w:hAnsi="Times New Roman" w:cs="Times New Roman"/>
          <w:b/>
          <w:sz w:val="24"/>
          <w:szCs w:val="24"/>
        </w:rPr>
        <w:lastRenderedPageBreak/>
        <w:t>Obsa</w:t>
      </w:r>
      <w:r w:rsidR="00536371">
        <w:rPr>
          <w:rFonts w:ascii="Times New Roman" w:hAnsi="Times New Roman" w:cs="Times New Roman"/>
          <w:b/>
          <w:sz w:val="24"/>
          <w:szCs w:val="24"/>
        </w:rPr>
        <w:t>h</w:t>
      </w:r>
    </w:p>
    <w:p w:rsidR="00C140A1" w:rsidRDefault="00C140A1" w:rsidP="00536371">
      <w:pPr>
        <w:pStyle w:val="Bezmezer"/>
        <w:spacing w:line="480" w:lineRule="auto"/>
        <w:rPr>
          <w:rFonts w:ascii="Times New Roman" w:hAnsi="Times New Roman" w:cs="Times New Roman"/>
          <w:sz w:val="24"/>
          <w:szCs w:val="24"/>
        </w:rPr>
      </w:pPr>
      <w:r w:rsidRPr="00DE3CE0">
        <w:rPr>
          <w:rFonts w:ascii="Times New Roman" w:hAnsi="Times New Roman" w:cs="Times New Roman"/>
          <w:sz w:val="24"/>
          <w:szCs w:val="24"/>
        </w:rPr>
        <w:t>Úvod</w:t>
      </w:r>
      <w:r w:rsidR="00DE3CE0">
        <w:rPr>
          <w:rFonts w:ascii="Times New Roman" w:hAnsi="Times New Roman" w:cs="Times New Roman"/>
          <w:sz w:val="24"/>
          <w:szCs w:val="24"/>
        </w:rPr>
        <w:t xml:space="preserve"> </w:t>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Pr="00DE3CE0">
        <w:rPr>
          <w:rFonts w:ascii="Times New Roman" w:hAnsi="Times New Roman" w:cs="Times New Roman"/>
          <w:sz w:val="24"/>
          <w:szCs w:val="24"/>
        </w:rPr>
        <w:t>6</w:t>
      </w:r>
    </w:p>
    <w:p w:rsidR="00C140A1" w:rsidRDefault="00C140A1" w:rsidP="00C140A1">
      <w:pPr>
        <w:pStyle w:val="Bezmezer"/>
        <w:spacing w:line="480" w:lineRule="auto"/>
        <w:ind w:firstLine="708"/>
        <w:rPr>
          <w:rFonts w:ascii="Times New Roman" w:hAnsi="Times New Roman" w:cs="Times New Roman"/>
          <w:sz w:val="24"/>
          <w:szCs w:val="24"/>
        </w:rPr>
      </w:pPr>
      <w:r>
        <w:rPr>
          <w:rFonts w:ascii="Times New Roman" w:hAnsi="Times New Roman" w:cs="Times New Roman"/>
          <w:sz w:val="24"/>
          <w:szCs w:val="24"/>
        </w:rPr>
        <w:t>TEORETICKÁ</w:t>
      </w:r>
      <w:r w:rsidR="00DE3CE0">
        <w:rPr>
          <w:rFonts w:ascii="Times New Roman" w:hAnsi="Times New Roman" w:cs="Times New Roman"/>
          <w:sz w:val="24"/>
          <w:szCs w:val="24"/>
        </w:rPr>
        <w:t xml:space="preserve"> ČÁST </w:t>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Pr>
          <w:rFonts w:ascii="Times New Roman" w:hAnsi="Times New Roman" w:cs="Times New Roman"/>
          <w:sz w:val="24"/>
          <w:szCs w:val="24"/>
        </w:rPr>
        <w:t>7</w:t>
      </w:r>
      <w:r>
        <w:rPr>
          <w:rFonts w:ascii="Times New Roman" w:hAnsi="Times New Roman" w:cs="Times New Roman"/>
          <w:sz w:val="24"/>
          <w:szCs w:val="24"/>
        </w:rPr>
        <w:tab/>
      </w:r>
    </w:p>
    <w:p w:rsidR="00C140A1" w:rsidRPr="00DE3CE0" w:rsidRDefault="00C140A1" w:rsidP="00536371">
      <w:pPr>
        <w:pStyle w:val="Bezmezer"/>
        <w:spacing w:line="480" w:lineRule="auto"/>
        <w:rPr>
          <w:rFonts w:ascii="Times New Roman" w:hAnsi="Times New Roman" w:cs="Times New Roman"/>
          <w:sz w:val="24"/>
          <w:szCs w:val="24"/>
        </w:rPr>
      </w:pPr>
      <w:r>
        <w:rPr>
          <w:rFonts w:ascii="Times New Roman" w:hAnsi="Times New Roman" w:cs="Times New Roman"/>
          <w:sz w:val="24"/>
          <w:szCs w:val="24"/>
        </w:rPr>
        <w:t>1. Rodina</w:t>
      </w:r>
      <w:r w:rsidR="00DE3CE0">
        <w:rPr>
          <w:rFonts w:ascii="Times New Roman" w:hAnsi="Times New Roman" w:cs="Times New Roman"/>
          <w:sz w:val="24"/>
          <w:szCs w:val="24"/>
        </w:rPr>
        <w:t xml:space="preserve"> </w:t>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rPr>
        <w:t>8</w:t>
      </w:r>
    </w:p>
    <w:p w:rsidR="00C140A1" w:rsidRPr="00DE3CE0" w:rsidRDefault="00C140A1" w:rsidP="00536371">
      <w:pPr>
        <w:pStyle w:val="Bezmezer"/>
        <w:spacing w:line="480" w:lineRule="auto"/>
        <w:rPr>
          <w:rFonts w:ascii="Times New Roman" w:hAnsi="Times New Roman" w:cs="Times New Roman"/>
          <w:sz w:val="24"/>
          <w:szCs w:val="24"/>
        </w:rPr>
      </w:pPr>
      <w:r>
        <w:rPr>
          <w:rFonts w:ascii="Times New Roman" w:hAnsi="Times New Roman" w:cs="Times New Roman"/>
          <w:sz w:val="24"/>
          <w:szCs w:val="24"/>
        </w:rPr>
        <w:tab/>
        <w:t>1.1.</w:t>
      </w:r>
      <w:r w:rsidR="00211561">
        <w:rPr>
          <w:rFonts w:ascii="Times New Roman" w:hAnsi="Times New Roman" w:cs="Times New Roman"/>
          <w:sz w:val="24"/>
          <w:szCs w:val="24"/>
        </w:rPr>
        <w:t xml:space="preserve"> Vymezení p</w:t>
      </w:r>
      <w:r w:rsidR="00DE3CE0">
        <w:rPr>
          <w:rFonts w:ascii="Times New Roman" w:hAnsi="Times New Roman" w:cs="Times New Roman"/>
          <w:sz w:val="24"/>
          <w:szCs w:val="24"/>
        </w:rPr>
        <w:t xml:space="preserve">ojmu rodina </w:t>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rPr>
        <w:t>8</w:t>
      </w:r>
    </w:p>
    <w:p w:rsidR="00DE3CE0" w:rsidRPr="00DE3CE0" w:rsidRDefault="00211561" w:rsidP="00536371">
      <w:pPr>
        <w:pStyle w:val="Bezmezer"/>
        <w:spacing w:line="480" w:lineRule="auto"/>
        <w:rPr>
          <w:rFonts w:ascii="Times New Roman" w:hAnsi="Times New Roman" w:cs="Times New Roman"/>
          <w:sz w:val="24"/>
          <w:szCs w:val="24"/>
        </w:rPr>
      </w:pPr>
      <w:r>
        <w:rPr>
          <w:rFonts w:ascii="Times New Roman" w:hAnsi="Times New Roman" w:cs="Times New Roman"/>
          <w:sz w:val="24"/>
          <w:szCs w:val="24"/>
        </w:rPr>
        <w:tab/>
        <w:t>1.2. Historie rodiny</w:t>
      </w:r>
      <w:r w:rsidR="00DE3CE0">
        <w:rPr>
          <w:rFonts w:ascii="Times New Roman" w:hAnsi="Times New Roman" w:cs="Times New Roman"/>
          <w:sz w:val="24"/>
          <w:szCs w:val="24"/>
        </w:rPr>
        <w:t xml:space="preserve"> </w:t>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t xml:space="preserve">          </w:t>
      </w:r>
      <w:r w:rsidR="00DE3CE0">
        <w:rPr>
          <w:rFonts w:ascii="Times New Roman" w:hAnsi="Times New Roman" w:cs="Times New Roman"/>
          <w:sz w:val="24"/>
          <w:szCs w:val="24"/>
        </w:rPr>
        <w:t>10</w:t>
      </w:r>
    </w:p>
    <w:p w:rsidR="00211561" w:rsidRPr="00DE3CE0" w:rsidRDefault="00211561" w:rsidP="00536371">
      <w:pPr>
        <w:pStyle w:val="Bezmezer"/>
        <w:spacing w:line="480" w:lineRule="auto"/>
        <w:rPr>
          <w:rFonts w:ascii="Times New Roman" w:hAnsi="Times New Roman" w:cs="Times New Roman"/>
          <w:sz w:val="24"/>
          <w:szCs w:val="24"/>
        </w:rPr>
      </w:pPr>
      <w:r>
        <w:rPr>
          <w:rFonts w:ascii="Times New Roman" w:hAnsi="Times New Roman" w:cs="Times New Roman"/>
          <w:sz w:val="24"/>
          <w:szCs w:val="24"/>
        </w:rPr>
        <w:tab/>
        <w:t xml:space="preserve">1.3. Funkce rodiny </w:t>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t xml:space="preserve">          </w:t>
      </w:r>
      <w:r w:rsidR="00DE3CE0">
        <w:rPr>
          <w:rFonts w:ascii="Times New Roman" w:hAnsi="Times New Roman" w:cs="Times New Roman"/>
          <w:sz w:val="24"/>
          <w:szCs w:val="24"/>
        </w:rPr>
        <w:t>10</w:t>
      </w:r>
    </w:p>
    <w:p w:rsidR="00211561" w:rsidRPr="00DE3CE0" w:rsidRDefault="00211561" w:rsidP="00536371">
      <w:pPr>
        <w:pStyle w:val="Bezmezer"/>
        <w:spacing w:line="480" w:lineRule="auto"/>
        <w:rPr>
          <w:rFonts w:ascii="Times New Roman" w:hAnsi="Times New Roman" w:cs="Times New Roman"/>
          <w:sz w:val="24"/>
          <w:szCs w:val="24"/>
        </w:rPr>
      </w:pPr>
      <w:r>
        <w:rPr>
          <w:rFonts w:ascii="Times New Roman" w:hAnsi="Times New Roman" w:cs="Times New Roman"/>
          <w:sz w:val="24"/>
          <w:szCs w:val="24"/>
        </w:rPr>
        <w:tab/>
        <w:t xml:space="preserve">1.4. Rodina úplná a neúplná </w:t>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t xml:space="preserve">          </w:t>
      </w:r>
      <w:r w:rsidR="00DE3CE0">
        <w:rPr>
          <w:rFonts w:ascii="Times New Roman" w:hAnsi="Times New Roman" w:cs="Times New Roman"/>
          <w:sz w:val="24"/>
          <w:szCs w:val="24"/>
        </w:rPr>
        <w:t>11</w:t>
      </w:r>
    </w:p>
    <w:p w:rsidR="00DE3CE0" w:rsidRPr="00DE3CE0" w:rsidRDefault="00211561" w:rsidP="00211561">
      <w:pPr>
        <w:pStyle w:val="Bezmeze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1.5. Rodina funkční a dysfunkční </w:t>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t xml:space="preserve">          </w:t>
      </w:r>
      <w:r w:rsidR="00DE3CE0">
        <w:rPr>
          <w:rFonts w:ascii="Times New Roman" w:hAnsi="Times New Roman" w:cs="Times New Roman"/>
          <w:sz w:val="24"/>
          <w:szCs w:val="24"/>
        </w:rPr>
        <w:t>12</w:t>
      </w:r>
    </w:p>
    <w:p w:rsidR="00211561" w:rsidRPr="001744CB" w:rsidRDefault="00211561" w:rsidP="00211561">
      <w:pPr>
        <w:pStyle w:val="Bezmeze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1.6. Česká rodina </w:t>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1744CB">
        <w:rPr>
          <w:rFonts w:ascii="Times New Roman" w:hAnsi="Times New Roman" w:cs="Times New Roman"/>
          <w:sz w:val="24"/>
          <w:szCs w:val="24"/>
          <w:u w:val="single"/>
        </w:rPr>
        <w:t xml:space="preserve">          </w:t>
      </w:r>
      <w:r w:rsidR="001744CB">
        <w:rPr>
          <w:rFonts w:ascii="Times New Roman" w:hAnsi="Times New Roman" w:cs="Times New Roman"/>
          <w:sz w:val="24"/>
          <w:szCs w:val="24"/>
        </w:rPr>
        <w:t>13</w:t>
      </w:r>
    </w:p>
    <w:p w:rsidR="00211561" w:rsidRPr="001744CB" w:rsidRDefault="00211561" w:rsidP="00211561">
      <w:pPr>
        <w:pStyle w:val="Bezmezer"/>
        <w:spacing w:line="480" w:lineRule="auto"/>
        <w:rPr>
          <w:rFonts w:ascii="Times New Roman" w:hAnsi="Times New Roman" w:cs="Times New Roman"/>
          <w:sz w:val="24"/>
          <w:szCs w:val="24"/>
        </w:rPr>
      </w:pPr>
      <w:r>
        <w:rPr>
          <w:rFonts w:ascii="Times New Roman" w:hAnsi="Times New Roman" w:cs="Times New Roman"/>
          <w:sz w:val="24"/>
          <w:szCs w:val="24"/>
        </w:rPr>
        <w:t>2. Role</w:t>
      </w:r>
      <w:r w:rsidR="001744CB">
        <w:rPr>
          <w:rFonts w:ascii="Times New Roman" w:hAnsi="Times New Roman" w:cs="Times New Roman"/>
          <w:sz w:val="24"/>
          <w:szCs w:val="24"/>
        </w:rPr>
        <w:t xml:space="preserve"> ve společnosti</w:t>
      </w:r>
      <w:r>
        <w:rPr>
          <w:rFonts w:ascii="Times New Roman" w:hAnsi="Times New Roman" w:cs="Times New Roman"/>
          <w:sz w:val="24"/>
          <w:szCs w:val="24"/>
        </w:rPr>
        <w:t xml:space="preserve"> </w:t>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t xml:space="preserve">          </w:t>
      </w:r>
      <w:r w:rsidR="001744CB">
        <w:rPr>
          <w:rFonts w:ascii="Times New Roman" w:hAnsi="Times New Roman" w:cs="Times New Roman"/>
          <w:sz w:val="24"/>
          <w:szCs w:val="24"/>
        </w:rPr>
        <w:t>15</w:t>
      </w:r>
    </w:p>
    <w:p w:rsidR="00DE3CE0" w:rsidRPr="00033AC3" w:rsidRDefault="00211561" w:rsidP="00211561">
      <w:pPr>
        <w:pStyle w:val="Bezmezer"/>
        <w:spacing w:line="480" w:lineRule="auto"/>
        <w:rPr>
          <w:rFonts w:ascii="Times New Roman" w:hAnsi="Times New Roman" w:cs="Times New Roman"/>
          <w:sz w:val="24"/>
          <w:szCs w:val="24"/>
        </w:rPr>
      </w:pPr>
      <w:r>
        <w:rPr>
          <w:rFonts w:ascii="Times New Roman" w:hAnsi="Times New Roman" w:cs="Times New Roman"/>
          <w:sz w:val="24"/>
          <w:szCs w:val="24"/>
        </w:rPr>
        <w:tab/>
      </w:r>
      <w:r w:rsidR="001744CB">
        <w:rPr>
          <w:rFonts w:ascii="Times New Roman" w:hAnsi="Times New Roman" w:cs="Times New Roman"/>
          <w:sz w:val="24"/>
          <w:szCs w:val="24"/>
        </w:rPr>
        <w:t>2.1</w:t>
      </w:r>
      <w:r>
        <w:rPr>
          <w:rFonts w:ascii="Times New Roman" w:hAnsi="Times New Roman" w:cs="Times New Roman"/>
          <w:sz w:val="24"/>
          <w:szCs w:val="24"/>
        </w:rPr>
        <w:t>. Role v</w:t>
      </w:r>
      <w:r w:rsidR="00DE3CE0">
        <w:rPr>
          <w:rFonts w:ascii="Times New Roman" w:hAnsi="Times New Roman" w:cs="Times New Roman"/>
          <w:sz w:val="24"/>
          <w:szCs w:val="24"/>
        </w:rPr>
        <w:t> </w:t>
      </w:r>
      <w:r>
        <w:rPr>
          <w:rFonts w:ascii="Times New Roman" w:hAnsi="Times New Roman" w:cs="Times New Roman"/>
          <w:sz w:val="24"/>
          <w:szCs w:val="24"/>
        </w:rPr>
        <w:t>rodině</w:t>
      </w:r>
      <w:r w:rsidR="00DE3CE0">
        <w:rPr>
          <w:rFonts w:ascii="Times New Roman" w:hAnsi="Times New Roman" w:cs="Times New Roman"/>
          <w:sz w:val="24"/>
          <w:szCs w:val="24"/>
        </w:rPr>
        <w:t xml:space="preserve"> </w:t>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033AC3">
        <w:rPr>
          <w:rFonts w:ascii="Times New Roman" w:hAnsi="Times New Roman" w:cs="Times New Roman"/>
          <w:sz w:val="24"/>
          <w:szCs w:val="24"/>
          <w:u w:val="single"/>
        </w:rPr>
        <w:t xml:space="preserve">          </w:t>
      </w:r>
      <w:r w:rsidR="00033AC3">
        <w:rPr>
          <w:rFonts w:ascii="Times New Roman" w:hAnsi="Times New Roman" w:cs="Times New Roman"/>
          <w:sz w:val="24"/>
          <w:szCs w:val="24"/>
        </w:rPr>
        <w:t>16</w:t>
      </w:r>
    </w:p>
    <w:p w:rsidR="00211561" w:rsidRPr="00033AC3" w:rsidRDefault="001744CB" w:rsidP="00211561">
      <w:pPr>
        <w:pStyle w:val="Bezmezer"/>
        <w:spacing w:line="480" w:lineRule="auto"/>
        <w:rPr>
          <w:rFonts w:ascii="Times New Roman" w:hAnsi="Times New Roman" w:cs="Times New Roman"/>
          <w:sz w:val="24"/>
          <w:szCs w:val="24"/>
        </w:rPr>
      </w:pPr>
      <w:r>
        <w:rPr>
          <w:rFonts w:ascii="Times New Roman" w:hAnsi="Times New Roman" w:cs="Times New Roman"/>
          <w:sz w:val="24"/>
          <w:szCs w:val="24"/>
        </w:rPr>
        <w:tab/>
        <w:t>2.1</w:t>
      </w:r>
      <w:r w:rsidR="00211561">
        <w:rPr>
          <w:rFonts w:ascii="Times New Roman" w:hAnsi="Times New Roman" w:cs="Times New Roman"/>
          <w:sz w:val="24"/>
          <w:szCs w:val="24"/>
        </w:rPr>
        <w:t>.1. Role otce</w:t>
      </w:r>
      <w:r w:rsidR="00DE3CE0">
        <w:rPr>
          <w:rFonts w:ascii="Times New Roman" w:hAnsi="Times New Roman" w:cs="Times New Roman"/>
          <w:sz w:val="24"/>
          <w:szCs w:val="24"/>
        </w:rPr>
        <w:t xml:space="preserve"> </w:t>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033AC3">
        <w:rPr>
          <w:rFonts w:ascii="Times New Roman" w:hAnsi="Times New Roman" w:cs="Times New Roman"/>
          <w:sz w:val="24"/>
          <w:szCs w:val="24"/>
          <w:u w:val="single"/>
        </w:rPr>
        <w:t xml:space="preserve">          </w:t>
      </w:r>
      <w:r w:rsidR="00033AC3">
        <w:rPr>
          <w:rFonts w:ascii="Times New Roman" w:hAnsi="Times New Roman" w:cs="Times New Roman"/>
          <w:sz w:val="24"/>
          <w:szCs w:val="24"/>
        </w:rPr>
        <w:t>17</w:t>
      </w:r>
    </w:p>
    <w:p w:rsidR="00DE3CE0" w:rsidRPr="00033AC3" w:rsidRDefault="001744CB" w:rsidP="00211561">
      <w:pPr>
        <w:pStyle w:val="Bezmezer"/>
        <w:spacing w:line="480" w:lineRule="auto"/>
        <w:rPr>
          <w:rFonts w:ascii="Times New Roman" w:hAnsi="Times New Roman" w:cs="Times New Roman"/>
          <w:sz w:val="24"/>
          <w:szCs w:val="24"/>
        </w:rPr>
      </w:pPr>
      <w:r>
        <w:rPr>
          <w:rFonts w:ascii="Times New Roman" w:hAnsi="Times New Roman" w:cs="Times New Roman"/>
          <w:sz w:val="24"/>
          <w:szCs w:val="24"/>
        </w:rPr>
        <w:tab/>
        <w:t>2.1</w:t>
      </w:r>
      <w:r w:rsidR="00211561">
        <w:rPr>
          <w:rFonts w:ascii="Times New Roman" w:hAnsi="Times New Roman" w:cs="Times New Roman"/>
          <w:sz w:val="24"/>
          <w:szCs w:val="24"/>
        </w:rPr>
        <w:t>.2. Role matky</w:t>
      </w:r>
      <w:r w:rsidR="00DE3CE0">
        <w:rPr>
          <w:rFonts w:ascii="Times New Roman" w:hAnsi="Times New Roman" w:cs="Times New Roman"/>
          <w:sz w:val="24"/>
          <w:szCs w:val="24"/>
        </w:rPr>
        <w:t xml:space="preserve"> </w:t>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DE3CE0">
        <w:rPr>
          <w:rFonts w:ascii="Times New Roman" w:hAnsi="Times New Roman" w:cs="Times New Roman"/>
          <w:sz w:val="24"/>
          <w:szCs w:val="24"/>
          <w:u w:val="single"/>
        </w:rPr>
        <w:tab/>
      </w:r>
      <w:r w:rsidR="00033AC3">
        <w:rPr>
          <w:rFonts w:ascii="Times New Roman" w:hAnsi="Times New Roman" w:cs="Times New Roman"/>
          <w:sz w:val="24"/>
          <w:szCs w:val="24"/>
          <w:u w:val="single"/>
        </w:rPr>
        <w:t xml:space="preserve">          </w:t>
      </w:r>
      <w:r w:rsidR="00033AC3">
        <w:rPr>
          <w:rFonts w:ascii="Times New Roman" w:hAnsi="Times New Roman" w:cs="Times New Roman"/>
          <w:sz w:val="24"/>
          <w:szCs w:val="24"/>
        </w:rPr>
        <w:t>18</w:t>
      </w:r>
    </w:p>
    <w:p w:rsidR="00211561" w:rsidRPr="00033AC3" w:rsidRDefault="001744CB" w:rsidP="00211561">
      <w:pPr>
        <w:pStyle w:val="Bezmezer"/>
        <w:spacing w:line="480" w:lineRule="auto"/>
        <w:rPr>
          <w:rFonts w:ascii="Times New Roman" w:hAnsi="Times New Roman" w:cs="Times New Roman"/>
          <w:sz w:val="24"/>
          <w:szCs w:val="24"/>
        </w:rPr>
      </w:pPr>
      <w:r>
        <w:rPr>
          <w:rFonts w:ascii="Times New Roman" w:hAnsi="Times New Roman" w:cs="Times New Roman"/>
          <w:sz w:val="24"/>
          <w:szCs w:val="24"/>
        </w:rPr>
        <w:tab/>
        <w:t>2.1</w:t>
      </w:r>
      <w:r w:rsidR="00211561">
        <w:rPr>
          <w:rFonts w:ascii="Times New Roman" w:hAnsi="Times New Roman" w:cs="Times New Roman"/>
          <w:sz w:val="24"/>
          <w:szCs w:val="24"/>
        </w:rPr>
        <w:t xml:space="preserve">.3. Role dítěte a jeho </w:t>
      </w:r>
      <w:r>
        <w:rPr>
          <w:rFonts w:ascii="Times New Roman" w:hAnsi="Times New Roman" w:cs="Times New Roman"/>
          <w:sz w:val="24"/>
          <w:szCs w:val="24"/>
        </w:rPr>
        <w:t xml:space="preserve">zapojení do chodu domácnosti </w:t>
      </w:r>
      <w:r>
        <w:rPr>
          <w:rFonts w:ascii="Times New Roman" w:hAnsi="Times New Roman" w:cs="Times New Roman"/>
          <w:sz w:val="24"/>
          <w:szCs w:val="24"/>
          <w:u w:val="single"/>
        </w:rPr>
        <w:tab/>
      </w:r>
      <w:r>
        <w:rPr>
          <w:rFonts w:ascii="Times New Roman" w:hAnsi="Times New Roman" w:cs="Times New Roman"/>
          <w:sz w:val="24"/>
          <w:szCs w:val="24"/>
          <w:u w:val="single"/>
        </w:rPr>
        <w:tab/>
      </w:r>
      <w:r w:rsidR="00033AC3">
        <w:rPr>
          <w:rFonts w:ascii="Times New Roman" w:hAnsi="Times New Roman" w:cs="Times New Roman"/>
          <w:sz w:val="24"/>
          <w:szCs w:val="24"/>
          <w:u w:val="single"/>
        </w:rPr>
        <w:t xml:space="preserve">          </w:t>
      </w:r>
      <w:r w:rsidR="00033AC3">
        <w:rPr>
          <w:rFonts w:ascii="Times New Roman" w:hAnsi="Times New Roman" w:cs="Times New Roman"/>
          <w:sz w:val="24"/>
          <w:szCs w:val="24"/>
        </w:rPr>
        <w:t>20</w:t>
      </w:r>
    </w:p>
    <w:p w:rsidR="001744CB" w:rsidRPr="005822FF" w:rsidRDefault="00211561" w:rsidP="00211561">
      <w:pPr>
        <w:pStyle w:val="Bezmezer"/>
        <w:spacing w:line="480" w:lineRule="auto"/>
        <w:rPr>
          <w:rFonts w:ascii="Times New Roman" w:hAnsi="Times New Roman" w:cs="Times New Roman"/>
          <w:sz w:val="24"/>
          <w:szCs w:val="24"/>
        </w:rPr>
      </w:pPr>
      <w:r>
        <w:rPr>
          <w:rFonts w:ascii="Times New Roman" w:hAnsi="Times New Roman" w:cs="Times New Roman"/>
          <w:sz w:val="24"/>
          <w:szCs w:val="24"/>
        </w:rPr>
        <w:t>3. Gender</w:t>
      </w:r>
      <w:r w:rsidR="001744CB">
        <w:rPr>
          <w:rFonts w:ascii="Times New Roman" w:hAnsi="Times New Roman" w:cs="Times New Roman"/>
          <w:sz w:val="24"/>
          <w:szCs w:val="24"/>
        </w:rPr>
        <w:t xml:space="preserve"> </w:t>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5822FF">
        <w:rPr>
          <w:rFonts w:ascii="Times New Roman" w:hAnsi="Times New Roman" w:cs="Times New Roman"/>
          <w:sz w:val="24"/>
          <w:szCs w:val="24"/>
          <w:u w:val="single"/>
        </w:rPr>
        <w:t xml:space="preserve">          </w:t>
      </w:r>
      <w:r w:rsidR="005822FF">
        <w:rPr>
          <w:rFonts w:ascii="Times New Roman" w:hAnsi="Times New Roman" w:cs="Times New Roman"/>
          <w:sz w:val="24"/>
          <w:szCs w:val="24"/>
        </w:rPr>
        <w:t>22</w:t>
      </w:r>
    </w:p>
    <w:p w:rsidR="001744CB" w:rsidRPr="005822FF" w:rsidRDefault="00211561" w:rsidP="00211561">
      <w:pPr>
        <w:pStyle w:val="Bezmezer"/>
        <w:spacing w:line="480" w:lineRule="auto"/>
        <w:rPr>
          <w:rFonts w:ascii="Times New Roman" w:hAnsi="Times New Roman" w:cs="Times New Roman"/>
          <w:sz w:val="24"/>
          <w:szCs w:val="24"/>
        </w:rPr>
      </w:pPr>
      <w:r>
        <w:rPr>
          <w:rFonts w:ascii="Times New Roman" w:hAnsi="Times New Roman" w:cs="Times New Roman"/>
          <w:sz w:val="24"/>
          <w:szCs w:val="24"/>
        </w:rPr>
        <w:tab/>
        <w:t>3.1. Pojem gender</w:t>
      </w:r>
      <w:r w:rsidR="001744CB">
        <w:rPr>
          <w:rFonts w:ascii="Times New Roman" w:hAnsi="Times New Roman" w:cs="Times New Roman"/>
          <w:sz w:val="24"/>
          <w:szCs w:val="24"/>
        </w:rPr>
        <w:t xml:space="preserve"> </w:t>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5822FF">
        <w:rPr>
          <w:rFonts w:ascii="Times New Roman" w:hAnsi="Times New Roman" w:cs="Times New Roman"/>
          <w:sz w:val="24"/>
          <w:szCs w:val="24"/>
          <w:u w:val="single"/>
        </w:rPr>
        <w:t xml:space="preserve">          </w:t>
      </w:r>
      <w:r w:rsidR="005822FF">
        <w:rPr>
          <w:rFonts w:ascii="Times New Roman" w:hAnsi="Times New Roman" w:cs="Times New Roman"/>
          <w:sz w:val="24"/>
          <w:szCs w:val="24"/>
        </w:rPr>
        <w:t>22</w:t>
      </w:r>
    </w:p>
    <w:p w:rsidR="001744CB" w:rsidRPr="005822FF" w:rsidRDefault="00211561" w:rsidP="00211561">
      <w:pPr>
        <w:pStyle w:val="Bezmezer"/>
        <w:spacing w:line="480" w:lineRule="auto"/>
        <w:rPr>
          <w:rFonts w:ascii="Times New Roman" w:hAnsi="Times New Roman" w:cs="Times New Roman"/>
          <w:sz w:val="24"/>
          <w:szCs w:val="24"/>
        </w:rPr>
      </w:pPr>
      <w:r>
        <w:rPr>
          <w:rFonts w:ascii="Times New Roman" w:hAnsi="Times New Roman" w:cs="Times New Roman"/>
          <w:sz w:val="24"/>
          <w:szCs w:val="24"/>
        </w:rPr>
        <w:tab/>
        <w:t>3.2. Gender mainstreaming a genderové role</w:t>
      </w:r>
      <w:r w:rsidR="001744CB">
        <w:rPr>
          <w:rFonts w:ascii="Times New Roman" w:hAnsi="Times New Roman" w:cs="Times New Roman"/>
          <w:sz w:val="24"/>
          <w:szCs w:val="24"/>
        </w:rPr>
        <w:t xml:space="preserve"> </w:t>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5822FF">
        <w:rPr>
          <w:rFonts w:ascii="Times New Roman" w:hAnsi="Times New Roman" w:cs="Times New Roman"/>
          <w:sz w:val="24"/>
          <w:szCs w:val="24"/>
          <w:u w:val="single"/>
        </w:rPr>
        <w:t xml:space="preserve">          </w:t>
      </w:r>
      <w:r w:rsidR="005822FF">
        <w:rPr>
          <w:rFonts w:ascii="Times New Roman" w:hAnsi="Times New Roman" w:cs="Times New Roman"/>
          <w:sz w:val="24"/>
          <w:szCs w:val="24"/>
        </w:rPr>
        <w:t>25</w:t>
      </w:r>
    </w:p>
    <w:p w:rsidR="00211561" w:rsidRPr="005822FF" w:rsidRDefault="00211561" w:rsidP="00211561">
      <w:pPr>
        <w:pStyle w:val="Bezmezer"/>
        <w:spacing w:line="480" w:lineRule="auto"/>
        <w:rPr>
          <w:rFonts w:ascii="Times New Roman" w:hAnsi="Times New Roman" w:cs="Times New Roman"/>
          <w:sz w:val="24"/>
          <w:szCs w:val="24"/>
        </w:rPr>
      </w:pPr>
      <w:r>
        <w:rPr>
          <w:rFonts w:ascii="Times New Roman" w:hAnsi="Times New Roman" w:cs="Times New Roman"/>
          <w:sz w:val="24"/>
          <w:szCs w:val="24"/>
        </w:rPr>
        <w:tab/>
      </w:r>
      <w:r w:rsidR="00601840">
        <w:rPr>
          <w:rFonts w:ascii="Times New Roman" w:hAnsi="Times New Roman" w:cs="Times New Roman"/>
          <w:sz w:val="24"/>
          <w:szCs w:val="24"/>
        </w:rPr>
        <w:t>3.3. Genderová socializace (osvojování si genderových rolí)</w:t>
      </w:r>
      <w:r w:rsidR="001744CB">
        <w:rPr>
          <w:rFonts w:ascii="Times New Roman" w:hAnsi="Times New Roman" w:cs="Times New Roman"/>
          <w:sz w:val="24"/>
          <w:szCs w:val="24"/>
        </w:rPr>
        <w:t xml:space="preserve"> </w:t>
      </w:r>
      <w:r w:rsidR="001744CB">
        <w:rPr>
          <w:rFonts w:ascii="Times New Roman" w:hAnsi="Times New Roman" w:cs="Times New Roman"/>
          <w:sz w:val="24"/>
          <w:szCs w:val="24"/>
          <w:u w:val="single"/>
        </w:rPr>
        <w:tab/>
      </w:r>
      <w:r w:rsidR="005822FF">
        <w:rPr>
          <w:rFonts w:ascii="Times New Roman" w:hAnsi="Times New Roman" w:cs="Times New Roman"/>
          <w:sz w:val="24"/>
          <w:szCs w:val="24"/>
          <w:u w:val="single"/>
        </w:rPr>
        <w:t xml:space="preserve">          </w:t>
      </w:r>
      <w:r w:rsidR="005822FF">
        <w:rPr>
          <w:rFonts w:ascii="Times New Roman" w:hAnsi="Times New Roman" w:cs="Times New Roman"/>
          <w:sz w:val="24"/>
          <w:szCs w:val="24"/>
        </w:rPr>
        <w:t>27</w:t>
      </w:r>
    </w:p>
    <w:p w:rsidR="001744CB" w:rsidRPr="005822FF" w:rsidRDefault="00601840" w:rsidP="00211561">
      <w:pPr>
        <w:pStyle w:val="Bezmeze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3.3.1. Proces socializace</w:t>
      </w:r>
      <w:r w:rsidR="001744CB">
        <w:rPr>
          <w:rFonts w:ascii="Times New Roman" w:hAnsi="Times New Roman" w:cs="Times New Roman"/>
          <w:sz w:val="24"/>
          <w:szCs w:val="24"/>
        </w:rPr>
        <w:t xml:space="preserve"> </w:t>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5822FF">
        <w:rPr>
          <w:rFonts w:ascii="Times New Roman" w:hAnsi="Times New Roman" w:cs="Times New Roman"/>
          <w:sz w:val="24"/>
          <w:szCs w:val="24"/>
          <w:u w:val="single"/>
        </w:rPr>
        <w:t xml:space="preserve">          </w:t>
      </w:r>
      <w:r w:rsidR="005822FF">
        <w:rPr>
          <w:rFonts w:ascii="Times New Roman" w:hAnsi="Times New Roman" w:cs="Times New Roman"/>
          <w:sz w:val="24"/>
          <w:szCs w:val="24"/>
        </w:rPr>
        <w:t>28</w:t>
      </w:r>
    </w:p>
    <w:p w:rsidR="00601840" w:rsidRPr="005822FF" w:rsidRDefault="00601840" w:rsidP="00211561">
      <w:pPr>
        <w:pStyle w:val="Bezmezer"/>
        <w:spacing w:line="480" w:lineRule="auto"/>
        <w:rPr>
          <w:rFonts w:ascii="Times New Roman" w:hAnsi="Times New Roman" w:cs="Times New Roman"/>
          <w:sz w:val="24"/>
          <w:szCs w:val="24"/>
        </w:rPr>
      </w:pPr>
      <w:r>
        <w:rPr>
          <w:rFonts w:ascii="Times New Roman" w:hAnsi="Times New Roman" w:cs="Times New Roman"/>
          <w:sz w:val="24"/>
          <w:szCs w:val="24"/>
        </w:rPr>
        <w:tab/>
        <w:t xml:space="preserve">3.4. Genderový kontrakt a genderové stereotypy </w:t>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5822FF">
        <w:rPr>
          <w:rFonts w:ascii="Times New Roman" w:hAnsi="Times New Roman" w:cs="Times New Roman"/>
          <w:sz w:val="24"/>
          <w:szCs w:val="24"/>
          <w:u w:val="single"/>
        </w:rPr>
        <w:t xml:space="preserve">          </w:t>
      </w:r>
      <w:r w:rsidR="005822FF">
        <w:rPr>
          <w:rFonts w:ascii="Times New Roman" w:hAnsi="Times New Roman" w:cs="Times New Roman"/>
          <w:sz w:val="24"/>
          <w:szCs w:val="24"/>
        </w:rPr>
        <w:t>30</w:t>
      </w:r>
    </w:p>
    <w:p w:rsidR="00601840" w:rsidRPr="005822FF" w:rsidRDefault="00601840" w:rsidP="00211561">
      <w:pPr>
        <w:pStyle w:val="Bezmezer"/>
        <w:spacing w:line="480" w:lineRule="auto"/>
        <w:rPr>
          <w:rFonts w:ascii="Times New Roman" w:hAnsi="Times New Roman" w:cs="Times New Roman"/>
          <w:sz w:val="24"/>
          <w:szCs w:val="24"/>
        </w:rPr>
      </w:pPr>
      <w:r>
        <w:rPr>
          <w:rFonts w:ascii="Times New Roman" w:hAnsi="Times New Roman" w:cs="Times New Roman"/>
          <w:sz w:val="24"/>
          <w:szCs w:val="24"/>
        </w:rPr>
        <w:tab/>
        <w:t xml:space="preserve">3.5. Genderová studia </w:t>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1744CB">
        <w:rPr>
          <w:rFonts w:ascii="Times New Roman" w:hAnsi="Times New Roman" w:cs="Times New Roman"/>
          <w:sz w:val="24"/>
          <w:szCs w:val="24"/>
          <w:u w:val="single"/>
        </w:rPr>
        <w:tab/>
      </w:r>
      <w:r w:rsidR="005822FF">
        <w:rPr>
          <w:rFonts w:ascii="Times New Roman" w:hAnsi="Times New Roman" w:cs="Times New Roman"/>
          <w:sz w:val="24"/>
          <w:szCs w:val="24"/>
          <w:u w:val="single"/>
        </w:rPr>
        <w:t xml:space="preserve">          </w:t>
      </w:r>
      <w:r w:rsidR="005822FF">
        <w:rPr>
          <w:rFonts w:ascii="Times New Roman" w:hAnsi="Times New Roman" w:cs="Times New Roman"/>
          <w:sz w:val="24"/>
          <w:szCs w:val="24"/>
        </w:rPr>
        <w:t>32</w:t>
      </w:r>
    </w:p>
    <w:p w:rsidR="00601840" w:rsidRDefault="00601840" w:rsidP="00211561">
      <w:pPr>
        <w:pStyle w:val="Bezmezer"/>
        <w:spacing w:line="480" w:lineRule="auto"/>
        <w:rPr>
          <w:rFonts w:ascii="Times New Roman" w:hAnsi="Times New Roman" w:cs="Times New Roman"/>
          <w:sz w:val="24"/>
          <w:szCs w:val="24"/>
        </w:rPr>
      </w:pPr>
    </w:p>
    <w:p w:rsidR="00601840" w:rsidRPr="005822FF" w:rsidRDefault="00545B65" w:rsidP="00211561">
      <w:pPr>
        <w:pStyle w:val="Bezmezer"/>
        <w:spacing w:line="480" w:lineRule="auto"/>
        <w:rPr>
          <w:rFonts w:ascii="Times New Roman" w:hAnsi="Times New Roman" w:cs="Times New Roman"/>
          <w:sz w:val="24"/>
          <w:szCs w:val="24"/>
        </w:rPr>
      </w:pPr>
      <w:r>
        <w:rPr>
          <w:rFonts w:ascii="Times New Roman" w:hAnsi="Times New Roman" w:cs="Times New Roman"/>
          <w:sz w:val="24"/>
          <w:szCs w:val="24"/>
        </w:rPr>
        <w:tab/>
        <w:t xml:space="preserve"> PRAKTICKÁ ČÁST</w:t>
      </w:r>
      <w:r w:rsidR="005822FF">
        <w:rPr>
          <w:rFonts w:ascii="Times New Roman" w:hAnsi="Times New Roman" w:cs="Times New Roman"/>
          <w:sz w:val="24"/>
          <w:szCs w:val="24"/>
        </w:rPr>
        <w:t xml:space="preserve"> </w:t>
      </w:r>
      <w:r w:rsidR="005822FF">
        <w:rPr>
          <w:rFonts w:ascii="Times New Roman" w:hAnsi="Times New Roman" w:cs="Times New Roman"/>
          <w:sz w:val="24"/>
          <w:szCs w:val="24"/>
          <w:u w:val="single"/>
        </w:rPr>
        <w:tab/>
      </w:r>
      <w:r w:rsidR="005822FF">
        <w:rPr>
          <w:rFonts w:ascii="Times New Roman" w:hAnsi="Times New Roman" w:cs="Times New Roman"/>
          <w:sz w:val="24"/>
          <w:szCs w:val="24"/>
          <w:u w:val="single"/>
        </w:rPr>
        <w:tab/>
      </w:r>
      <w:r w:rsidR="005822FF">
        <w:rPr>
          <w:rFonts w:ascii="Times New Roman" w:hAnsi="Times New Roman" w:cs="Times New Roman"/>
          <w:sz w:val="24"/>
          <w:szCs w:val="24"/>
          <w:u w:val="single"/>
        </w:rPr>
        <w:tab/>
      </w:r>
      <w:r w:rsidR="005822FF">
        <w:rPr>
          <w:rFonts w:ascii="Times New Roman" w:hAnsi="Times New Roman" w:cs="Times New Roman"/>
          <w:sz w:val="24"/>
          <w:szCs w:val="24"/>
          <w:u w:val="single"/>
        </w:rPr>
        <w:tab/>
      </w:r>
      <w:r w:rsidR="005822FF">
        <w:rPr>
          <w:rFonts w:ascii="Times New Roman" w:hAnsi="Times New Roman" w:cs="Times New Roman"/>
          <w:sz w:val="24"/>
          <w:szCs w:val="24"/>
          <w:u w:val="single"/>
        </w:rPr>
        <w:tab/>
      </w:r>
      <w:r w:rsidR="005822FF">
        <w:rPr>
          <w:rFonts w:ascii="Times New Roman" w:hAnsi="Times New Roman" w:cs="Times New Roman"/>
          <w:sz w:val="24"/>
          <w:szCs w:val="24"/>
          <w:u w:val="single"/>
        </w:rPr>
        <w:tab/>
        <w:t xml:space="preserve">          </w:t>
      </w:r>
      <w:r w:rsidR="005822FF">
        <w:rPr>
          <w:rFonts w:ascii="Times New Roman" w:hAnsi="Times New Roman" w:cs="Times New Roman"/>
          <w:sz w:val="24"/>
          <w:szCs w:val="24"/>
        </w:rPr>
        <w:t>34</w:t>
      </w:r>
    </w:p>
    <w:p w:rsidR="00DA0FE6" w:rsidRDefault="0063555A" w:rsidP="00211561">
      <w:pPr>
        <w:pStyle w:val="Bezmezer"/>
        <w:spacing w:line="480" w:lineRule="auto"/>
        <w:rPr>
          <w:rFonts w:ascii="Times New Roman" w:hAnsi="Times New Roman" w:cs="Times New Roman"/>
          <w:sz w:val="24"/>
          <w:szCs w:val="24"/>
        </w:rPr>
      </w:pPr>
      <w:r>
        <w:rPr>
          <w:rFonts w:ascii="Times New Roman" w:hAnsi="Times New Roman" w:cs="Times New Roman"/>
          <w:noProof/>
          <w:sz w:val="24"/>
          <w:szCs w:val="24"/>
          <w:lang w:eastAsia="cs-CZ"/>
        </w:rPr>
        <w:pict>
          <v:shape id="_x0000_s1063" type="#_x0000_t202" style="position:absolute;margin-left:212pt;margin-top:48.25pt;width:12.75pt;height:9.75pt;z-index:251701248" strokecolor="white [3212]">
            <v:textbox>
              <w:txbxContent>
                <w:p w:rsidR="00FA0926" w:rsidRDefault="00FA0926"/>
              </w:txbxContent>
            </v:textbox>
          </v:shape>
        </w:pict>
      </w:r>
      <w:r w:rsidR="00DA0FE6">
        <w:rPr>
          <w:rFonts w:ascii="Times New Roman" w:hAnsi="Times New Roman" w:cs="Times New Roman"/>
          <w:sz w:val="24"/>
          <w:szCs w:val="24"/>
        </w:rPr>
        <w:t>4. Výzkumná část</w:t>
      </w:r>
      <w:r w:rsidR="005822FF">
        <w:rPr>
          <w:rFonts w:ascii="Times New Roman" w:hAnsi="Times New Roman" w:cs="Times New Roman"/>
          <w:sz w:val="24"/>
          <w:szCs w:val="24"/>
        </w:rPr>
        <w:t xml:space="preserve"> </w:t>
      </w:r>
      <w:r w:rsidR="005822FF">
        <w:rPr>
          <w:rFonts w:ascii="Times New Roman" w:hAnsi="Times New Roman" w:cs="Times New Roman"/>
          <w:sz w:val="24"/>
          <w:szCs w:val="24"/>
          <w:u w:val="single"/>
        </w:rPr>
        <w:tab/>
      </w:r>
      <w:r w:rsidR="005822FF">
        <w:rPr>
          <w:rFonts w:ascii="Times New Roman" w:hAnsi="Times New Roman" w:cs="Times New Roman"/>
          <w:sz w:val="24"/>
          <w:szCs w:val="24"/>
          <w:u w:val="single"/>
        </w:rPr>
        <w:tab/>
      </w:r>
      <w:r w:rsidR="005822FF">
        <w:rPr>
          <w:rFonts w:ascii="Times New Roman" w:hAnsi="Times New Roman" w:cs="Times New Roman"/>
          <w:sz w:val="24"/>
          <w:szCs w:val="24"/>
          <w:u w:val="single"/>
        </w:rPr>
        <w:tab/>
      </w:r>
      <w:r w:rsidR="005822FF">
        <w:rPr>
          <w:rFonts w:ascii="Times New Roman" w:hAnsi="Times New Roman" w:cs="Times New Roman"/>
          <w:sz w:val="24"/>
          <w:szCs w:val="24"/>
          <w:u w:val="single"/>
        </w:rPr>
        <w:tab/>
      </w:r>
      <w:r w:rsidR="005822FF">
        <w:rPr>
          <w:rFonts w:ascii="Times New Roman" w:hAnsi="Times New Roman" w:cs="Times New Roman"/>
          <w:sz w:val="24"/>
          <w:szCs w:val="24"/>
          <w:u w:val="single"/>
        </w:rPr>
        <w:tab/>
      </w:r>
      <w:r w:rsidR="005822FF">
        <w:rPr>
          <w:rFonts w:ascii="Times New Roman" w:hAnsi="Times New Roman" w:cs="Times New Roman"/>
          <w:sz w:val="24"/>
          <w:szCs w:val="24"/>
          <w:u w:val="single"/>
        </w:rPr>
        <w:tab/>
      </w:r>
      <w:r w:rsidR="005822FF">
        <w:rPr>
          <w:rFonts w:ascii="Times New Roman" w:hAnsi="Times New Roman" w:cs="Times New Roman"/>
          <w:sz w:val="24"/>
          <w:szCs w:val="24"/>
          <w:u w:val="single"/>
        </w:rPr>
        <w:tab/>
      </w:r>
      <w:r w:rsidR="005822FF">
        <w:rPr>
          <w:rFonts w:ascii="Times New Roman" w:hAnsi="Times New Roman" w:cs="Times New Roman"/>
          <w:sz w:val="24"/>
          <w:szCs w:val="24"/>
          <w:u w:val="single"/>
        </w:rPr>
        <w:tab/>
        <w:t xml:space="preserve">          </w:t>
      </w:r>
      <w:r w:rsidR="005822FF">
        <w:rPr>
          <w:rFonts w:ascii="Times New Roman" w:hAnsi="Times New Roman" w:cs="Times New Roman"/>
          <w:sz w:val="24"/>
          <w:szCs w:val="24"/>
        </w:rPr>
        <w:t>35</w:t>
      </w:r>
      <w:r w:rsidR="00DA0FE6">
        <w:rPr>
          <w:rFonts w:ascii="Times New Roman" w:hAnsi="Times New Roman" w:cs="Times New Roman"/>
          <w:sz w:val="24"/>
          <w:szCs w:val="24"/>
        </w:rPr>
        <w:t xml:space="preserve"> </w:t>
      </w:r>
    </w:p>
    <w:p w:rsidR="002A16F3" w:rsidRPr="002A16F3" w:rsidRDefault="00DA0FE6" w:rsidP="00211561">
      <w:pPr>
        <w:pStyle w:val="Bezmezer"/>
        <w:spacing w:line="480" w:lineRule="auto"/>
        <w:rPr>
          <w:rFonts w:ascii="Times New Roman" w:hAnsi="Times New Roman" w:cs="Times New Roman"/>
          <w:sz w:val="24"/>
          <w:szCs w:val="24"/>
        </w:rPr>
      </w:pPr>
      <w:r>
        <w:rPr>
          <w:rFonts w:ascii="Times New Roman" w:hAnsi="Times New Roman" w:cs="Times New Roman"/>
          <w:sz w:val="24"/>
          <w:szCs w:val="24"/>
        </w:rPr>
        <w:lastRenderedPageBreak/>
        <w:t>5. Pilotáž</w:t>
      </w:r>
      <w:r w:rsidR="002A16F3">
        <w:rPr>
          <w:rFonts w:ascii="Times New Roman" w:hAnsi="Times New Roman" w:cs="Times New Roman"/>
          <w:sz w:val="24"/>
          <w:szCs w:val="24"/>
        </w:rPr>
        <w:t xml:space="preserve"> </w:t>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t xml:space="preserve">          </w:t>
      </w:r>
      <w:r w:rsidR="002A16F3">
        <w:rPr>
          <w:rFonts w:ascii="Times New Roman" w:hAnsi="Times New Roman" w:cs="Times New Roman"/>
          <w:sz w:val="24"/>
          <w:szCs w:val="24"/>
        </w:rPr>
        <w:t>36</w:t>
      </w:r>
    </w:p>
    <w:p w:rsidR="002A16F3" w:rsidRPr="002A16F3" w:rsidRDefault="00DA0FE6" w:rsidP="00211561">
      <w:pPr>
        <w:pStyle w:val="Bezmezer"/>
        <w:spacing w:line="480" w:lineRule="auto"/>
        <w:rPr>
          <w:rFonts w:ascii="Times New Roman" w:hAnsi="Times New Roman" w:cs="Times New Roman"/>
          <w:sz w:val="24"/>
          <w:szCs w:val="24"/>
        </w:rPr>
      </w:pPr>
      <w:r>
        <w:rPr>
          <w:rFonts w:ascii="Times New Roman" w:hAnsi="Times New Roman" w:cs="Times New Roman"/>
          <w:sz w:val="24"/>
          <w:szCs w:val="24"/>
        </w:rPr>
        <w:tab/>
        <w:t>5.1. Průběh pilotáže</w:t>
      </w:r>
      <w:r w:rsidR="002A16F3">
        <w:rPr>
          <w:rFonts w:ascii="Times New Roman" w:hAnsi="Times New Roman" w:cs="Times New Roman"/>
          <w:sz w:val="24"/>
          <w:szCs w:val="24"/>
        </w:rPr>
        <w:t xml:space="preserve"> </w:t>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t xml:space="preserve">          </w:t>
      </w:r>
      <w:r w:rsidR="002A16F3">
        <w:rPr>
          <w:rFonts w:ascii="Times New Roman" w:hAnsi="Times New Roman" w:cs="Times New Roman"/>
          <w:sz w:val="24"/>
          <w:szCs w:val="24"/>
        </w:rPr>
        <w:t>36</w:t>
      </w:r>
    </w:p>
    <w:p w:rsidR="002A16F3" w:rsidRPr="002A16F3" w:rsidRDefault="00DA0FE6" w:rsidP="00211561">
      <w:pPr>
        <w:pStyle w:val="Bezmezer"/>
        <w:spacing w:line="480" w:lineRule="auto"/>
        <w:rPr>
          <w:rFonts w:ascii="Times New Roman" w:hAnsi="Times New Roman" w:cs="Times New Roman"/>
          <w:sz w:val="24"/>
          <w:szCs w:val="24"/>
        </w:rPr>
      </w:pPr>
      <w:r>
        <w:rPr>
          <w:rFonts w:ascii="Times New Roman" w:hAnsi="Times New Roman" w:cs="Times New Roman"/>
          <w:sz w:val="24"/>
          <w:szCs w:val="24"/>
        </w:rPr>
        <w:tab/>
        <w:t>5.2. Zhodnocení a závěr z</w:t>
      </w:r>
      <w:r w:rsidR="002A16F3">
        <w:rPr>
          <w:rFonts w:ascii="Times New Roman" w:hAnsi="Times New Roman" w:cs="Times New Roman"/>
          <w:sz w:val="24"/>
          <w:szCs w:val="24"/>
        </w:rPr>
        <w:t> </w:t>
      </w:r>
      <w:r>
        <w:rPr>
          <w:rFonts w:ascii="Times New Roman" w:hAnsi="Times New Roman" w:cs="Times New Roman"/>
          <w:sz w:val="24"/>
          <w:szCs w:val="24"/>
        </w:rPr>
        <w:t>pilotáže</w:t>
      </w:r>
      <w:r w:rsidR="002A16F3">
        <w:rPr>
          <w:rFonts w:ascii="Times New Roman" w:hAnsi="Times New Roman" w:cs="Times New Roman"/>
          <w:sz w:val="24"/>
          <w:szCs w:val="24"/>
        </w:rPr>
        <w:t xml:space="preserve"> </w:t>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t xml:space="preserve">          </w:t>
      </w:r>
      <w:r w:rsidR="002A16F3">
        <w:rPr>
          <w:rFonts w:ascii="Times New Roman" w:hAnsi="Times New Roman" w:cs="Times New Roman"/>
          <w:sz w:val="24"/>
          <w:szCs w:val="24"/>
        </w:rPr>
        <w:t>37</w:t>
      </w:r>
    </w:p>
    <w:p w:rsidR="00F20072" w:rsidRPr="002A16F3" w:rsidRDefault="00F20072" w:rsidP="00211561">
      <w:pPr>
        <w:pStyle w:val="Bezmezer"/>
        <w:spacing w:line="480" w:lineRule="auto"/>
        <w:rPr>
          <w:rFonts w:ascii="Times New Roman" w:hAnsi="Times New Roman" w:cs="Times New Roman"/>
          <w:sz w:val="24"/>
          <w:szCs w:val="24"/>
        </w:rPr>
      </w:pPr>
      <w:r>
        <w:rPr>
          <w:rFonts w:ascii="Times New Roman" w:hAnsi="Times New Roman" w:cs="Times New Roman"/>
          <w:sz w:val="24"/>
          <w:szCs w:val="24"/>
        </w:rPr>
        <w:t xml:space="preserve">6. Výzkum </w:t>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t xml:space="preserve">          </w:t>
      </w:r>
      <w:r w:rsidR="002A16F3">
        <w:rPr>
          <w:rFonts w:ascii="Times New Roman" w:hAnsi="Times New Roman" w:cs="Times New Roman"/>
          <w:sz w:val="24"/>
          <w:szCs w:val="24"/>
        </w:rPr>
        <w:t>38</w:t>
      </w:r>
    </w:p>
    <w:p w:rsidR="002A16F3" w:rsidRPr="002A16F3" w:rsidRDefault="00F20072" w:rsidP="00F20072">
      <w:pPr>
        <w:pStyle w:val="Bezmeze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6.1. Cíle výzkumu </w:t>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t xml:space="preserve">          </w:t>
      </w:r>
      <w:r w:rsidR="002A16F3">
        <w:rPr>
          <w:rFonts w:ascii="Times New Roman" w:hAnsi="Times New Roman" w:cs="Times New Roman"/>
          <w:sz w:val="24"/>
          <w:szCs w:val="24"/>
        </w:rPr>
        <w:t>38</w:t>
      </w:r>
    </w:p>
    <w:p w:rsidR="002A16F3" w:rsidRPr="002A16F3" w:rsidRDefault="00F20072" w:rsidP="00F20072">
      <w:pPr>
        <w:pStyle w:val="Bezmezer"/>
        <w:spacing w:line="480" w:lineRule="auto"/>
        <w:ind w:firstLine="708"/>
        <w:rPr>
          <w:rFonts w:ascii="Times New Roman" w:hAnsi="Times New Roman" w:cs="Times New Roman"/>
          <w:sz w:val="24"/>
          <w:szCs w:val="24"/>
        </w:rPr>
      </w:pPr>
      <w:r>
        <w:rPr>
          <w:rFonts w:ascii="Times New Roman" w:hAnsi="Times New Roman" w:cs="Times New Roman"/>
          <w:sz w:val="24"/>
          <w:szCs w:val="24"/>
        </w:rPr>
        <w:t>6.2. Hypotézy</w:t>
      </w:r>
      <w:r w:rsidR="002A16F3">
        <w:rPr>
          <w:rFonts w:ascii="Times New Roman" w:hAnsi="Times New Roman" w:cs="Times New Roman"/>
          <w:sz w:val="24"/>
          <w:szCs w:val="24"/>
        </w:rPr>
        <w:t xml:space="preserve"> </w:t>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t xml:space="preserve">          </w:t>
      </w:r>
      <w:r w:rsidR="002A16F3">
        <w:rPr>
          <w:rFonts w:ascii="Times New Roman" w:hAnsi="Times New Roman" w:cs="Times New Roman"/>
          <w:sz w:val="24"/>
          <w:szCs w:val="24"/>
        </w:rPr>
        <w:t>38</w:t>
      </w:r>
    </w:p>
    <w:p w:rsidR="00F20072" w:rsidRPr="002A16F3" w:rsidRDefault="00F20072" w:rsidP="00F20072">
      <w:pPr>
        <w:pStyle w:val="Bezmezer"/>
        <w:spacing w:line="480" w:lineRule="auto"/>
        <w:ind w:firstLine="708"/>
        <w:rPr>
          <w:rFonts w:ascii="Times New Roman" w:hAnsi="Times New Roman" w:cs="Times New Roman"/>
          <w:sz w:val="24"/>
          <w:szCs w:val="24"/>
        </w:rPr>
      </w:pPr>
      <w:r>
        <w:rPr>
          <w:rFonts w:ascii="Times New Roman" w:hAnsi="Times New Roman" w:cs="Times New Roman"/>
          <w:sz w:val="24"/>
          <w:szCs w:val="24"/>
        </w:rPr>
        <w:tab/>
        <w:t xml:space="preserve">6.2.1. Hypotézy k generovému rozdělení rolí v české rodině </w:t>
      </w:r>
      <w:r w:rsidR="002A16F3">
        <w:rPr>
          <w:rFonts w:ascii="Times New Roman" w:hAnsi="Times New Roman" w:cs="Times New Roman"/>
          <w:sz w:val="24"/>
          <w:szCs w:val="24"/>
          <w:u w:val="single"/>
        </w:rPr>
        <w:t xml:space="preserve">       </w:t>
      </w:r>
      <w:r w:rsidR="002A16F3">
        <w:rPr>
          <w:rFonts w:ascii="Times New Roman" w:hAnsi="Times New Roman" w:cs="Times New Roman"/>
          <w:sz w:val="24"/>
          <w:szCs w:val="24"/>
        </w:rPr>
        <w:t>39</w:t>
      </w:r>
    </w:p>
    <w:p w:rsidR="002A16F3" w:rsidRPr="002A16F3" w:rsidRDefault="00F20072" w:rsidP="00F20072">
      <w:pPr>
        <w:pStyle w:val="Bezmezer"/>
        <w:spacing w:line="480" w:lineRule="auto"/>
        <w:ind w:firstLine="708"/>
        <w:rPr>
          <w:rFonts w:ascii="Times New Roman" w:hAnsi="Times New Roman" w:cs="Times New Roman"/>
          <w:sz w:val="24"/>
          <w:szCs w:val="24"/>
        </w:rPr>
      </w:pPr>
      <w:r>
        <w:rPr>
          <w:rFonts w:ascii="Times New Roman" w:hAnsi="Times New Roman" w:cs="Times New Roman"/>
          <w:sz w:val="24"/>
          <w:szCs w:val="24"/>
        </w:rPr>
        <w:tab/>
        <w:t>6.2.2. Hypotézy k podílení se dětí na práci v</w:t>
      </w:r>
      <w:r w:rsidR="002A16F3">
        <w:rPr>
          <w:rFonts w:ascii="Times New Roman" w:hAnsi="Times New Roman" w:cs="Times New Roman"/>
          <w:sz w:val="24"/>
          <w:szCs w:val="24"/>
        </w:rPr>
        <w:t> </w:t>
      </w:r>
      <w:r>
        <w:rPr>
          <w:rFonts w:ascii="Times New Roman" w:hAnsi="Times New Roman" w:cs="Times New Roman"/>
          <w:sz w:val="24"/>
          <w:szCs w:val="24"/>
        </w:rPr>
        <w:t>domácnosti</w:t>
      </w:r>
      <w:r w:rsidR="002A16F3">
        <w:rPr>
          <w:rFonts w:ascii="Times New Roman" w:hAnsi="Times New Roman" w:cs="Times New Roman"/>
          <w:sz w:val="24"/>
          <w:szCs w:val="24"/>
        </w:rPr>
        <w:t xml:space="preserve"> </w:t>
      </w:r>
      <w:r w:rsidR="002A16F3">
        <w:rPr>
          <w:rFonts w:ascii="Times New Roman" w:hAnsi="Times New Roman" w:cs="Times New Roman"/>
          <w:sz w:val="24"/>
          <w:szCs w:val="24"/>
          <w:u w:val="single"/>
        </w:rPr>
        <w:tab/>
        <w:t xml:space="preserve">         </w:t>
      </w:r>
      <w:r w:rsidR="00D77A4C">
        <w:rPr>
          <w:rFonts w:ascii="Times New Roman" w:hAnsi="Times New Roman" w:cs="Times New Roman"/>
          <w:sz w:val="24"/>
          <w:szCs w:val="24"/>
          <w:u w:val="single"/>
        </w:rPr>
        <w:t xml:space="preserve"> </w:t>
      </w:r>
      <w:r w:rsidR="002A16F3">
        <w:rPr>
          <w:rFonts w:ascii="Times New Roman" w:hAnsi="Times New Roman" w:cs="Times New Roman"/>
          <w:sz w:val="24"/>
          <w:szCs w:val="24"/>
        </w:rPr>
        <w:t>39</w:t>
      </w:r>
    </w:p>
    <w:p w:rsidR="002A16F3" w:rsidRPr="002A16F3" w:rsidRDefault="00F20072" w:rsidP="00F20072">
      <w:pPr>
        <w:pStyle w:val="Bezmeze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6.3. Metody použité při výzkumu </w:t>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2A16F3">
        <w:rPr>
          <w:rFonts w:ascii="Times New Roman" w:hAnsi="Times New Roman" w:cs="Times New Roman"/>
          <w:sz w:val="24"/>
          <w:szCs w:val="24"/>
          <w:u w:val="single"/>
        </w:rPr>
        <w:tab/>
      </w:r>
      <w:r w:rsidR="00D77A4C">
        <w:rPr>
          <w:rFonts w:ascii="Times New Roman" w:hAnsi="Times New Roman" w:cs="Times New Roman"/>
          <w:sz w:val="24"/>
          <w:szCs w:val="24"/>
          <w:u w:val="single"/>
        </w:rPr>
        <w:t xml:space="preserve">          </w:t>
      </w:r>
      <w:r w:rsidR="00D77A4C">
        <w:rPr>
          <w:rFonts w:ascii="Times New Roman" w:hAnsi="Times New Roman" w:cs="Times New Roman"/>
          <w:sz w:val="24"/>
          <w:szCs w:val="24"/>
        </w:rPr>
        <w:t>39</w:t>
      </w:r>
    </w:p>
    <w:p w:rsidR="00F20072" w:rsidRPr="00D77A4C" w:rsidRDefault="00F20072" w:rsidP="00F20072">
      <w:pPr>
        <w:pStyle w:val="Bezmeze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6.4. Průběh výzkumu </w:t>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t xml:space="preserve">          </w:t>
      </w:r>
      <w:r w:rsidR="00D77A4C">
        <w:rPr>
          <w:rFonts w:ascii="Times New Roman" w:hAnsi="Times New Roman" w:cs="Times New Roman"/>
          <w:sz w:val="24"/>
          <w:szCs w:val="24"/>
        </w:rPr>
        <w:t>41</w:t>
      </w:r>
    </w:p>
    <w:p w:rsidR="00D77A4C" w:rsidRPr="00D77A4C" w:rsidRDefault="00F20072" w:rsidP="00F20072">
      <w:pPr>
        <w:pStyle w:val="Bezmezer"/>
        <w:spacing w:line="480" w:lineRule="auto"/>
        <w:rPr>
          <w:rFonts w:ascii="Times New Roman" w:hAnsi="Times New Roman" w:cs="Times New Roman"/>
          <w:sz w:val="24"/>
          <w:szCs w:val="24"/>
        </w:rPr>
      </w:pPr>
      <w:r>
        <w:rPr>
          <w:rFonts w:ascii="Times New Roman" w:hAnsi="Times New Roman" w:cs="Times New Roman"/>
          <w:sz w:val="24"/>
          <w:szCs w:val="24"/>
        </w:rPr>
        <w:t xml:space="preserve">7. Vyhodnocení </w:t>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t xml:space="preserve">          </w:t>
      </w:r>
      <w:r w:rsidR="00D77A4C">
        <w:rPr>
          <w:rFonts w:ascii="Times New Roman" w:hAnsi="Times New Roman" w:cs="Times New Roman"/>
          <w:sz w:val="24"/>
          <w:szCs w:val="24"/>
        </w:rPr>
        <w:t>43</w:t>
      </w:r>
    </w:p>
    <w:p w:rsidR="00D77A4C" w:rsidRPr="00D77A4C" w:rsidRDefault="00F20072" w:rsidP="00F20072">
      <w:pPr>
        <w:pStyle w:val="Bezmezer"/>
        <w:spacing w:line="480" w:lineRule="auto"/>
        <w:rPr>
          <w:rFonts w:ascii="Times New Roman" w:hAnsi="Times New Roman" w:cs="Times New Roman"/>
          <w:sz w:val="24"/>
          <w:szCs w:val="24"/>
        </w:rPr>
      </w:pPr>
      <w:r>
        <w:rPr>
          <w:rFonts w:ascii="Times New Roman" w:hAnsi="Times New Roman" w:cs="Times New Roman"/>
          <w:sz w:val="24"/>
          <w:szCs w:val="24"/>
        </w:rPr>
        <w:t>8. Diskuze</w:t>
      </w:r>
      <w:r w:rsidR="00D77A4C">
        <w:rPr>
          <w:rFonts w:ascii="Times New Roman" w:hAnsi="Times New Roman" w:cs="Times New Roman"/>
          <w:sz w:val="24"/>
          <w:szCs w:val="24"/>
        </w:rPr>
        <w:t xml:space="preserve"> </w:t>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t xml:space="preserve">          </w:t>
      </w:r>
      <w:r w:rsidR="00D77A4C">
        <w:rPr>
          <w:rFonts w:ascii="Times New Roman" w:hAnsi="Times New Roman" w:cs="Times New Roman"/>
          <w:sz w:val="24"/>
          <w:szCs w:val="24"/>
        </w:rPr>
        <w:t>48</w:t>
      </w:r>
    </w:p>
    <w:p w:rsidR="00D77A4C" w:rsidRPr="00D77A4C" w:rsidRDefault="00F20072" w:rsidP="00F20072">
      <w:pPr>
        <w:pStyle w:val="Bezmezer"/>
        <w:spacing w:line="480" w:lineRule="auto"/>
        <w:rPr>
          <w:rFonts w:ascii="Times New Roman" w:hAnsi="Times New Roman" w:cs="Times New Roman"/>
          <w:sz w:val="24"/>
          <w:szCs w:val="24"/>
        </w:rPr>
      </w:pPr>
      <w:r>
        <w:rPr>
          <w:rFonts w:ascii="Times New Roman" w:hAnsi="Times New Roman" w:cs="Times New Roman"/>
          <w:sz w:val="24"/>
          <w:szCs w:val="24"/>
        </w:rPr>
        <w:tab/>
        <w:t>8.1. Pohlaví respondentů</w:t>
      </w:r>
      <w:r w:rsidR="00D77A4C">
        <w:rPr>
          <w:rFonts w:ascii="Times New Roman" w:hAnsi="Times New Roman" w:cs="Times New Roman"/>
          <w:sz w:val="24"/>
          <w:szCs w:val="24"/>
        </w:rPr>
        <w:t xml:space="preserve"> </w:t>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t xml:space="preserve">          </w:t>
      </w:r>
      <w:r w:rsidR="00D77A4C">
        <w:rPr>
          <w:rFonts w:ascii="Times New Roman" w:hAnsi="Times New Roman" w:cs="Times New Roman"/>
          <w:sz w:val="24"/>
          <w:szCs w:val="24"/>
        </w:rPr>
        <w:t>50</w:t>
      </w:r>
    </w:p>
    <w:p w:rsidR="00F20072" w:rsidRPr="00D77A4C" w:rsidRDefault="00F20072" w:rsidP="00F20072">
      <w:pPr>
        <w:pStyle w:val="Bezmezer"/>
        <w:spacing w:line="480" w:lineRule="auto"/>
        <w:rPr>
          <w:rFonts w:ascii="Times New Roman" w:hAnsi="Times New Roman" w:cs="Times New Roman"/>
          <w:sz w:val="24"/>
          <w:szCs w:val="24"/>
        </w:rPr>
      </w:pPr>
      <w:r>
        <w:rPr>
          <w:rFonts w:ascii="Times New Roman" w:hAnsi="Times New Roman" w:cs="Times New Roman"/>
          <w:sz w:val="24"/>
          <w:szCs w:val="24"/>
        </w:rPr>
        <w:tab/>
        <w:t xml:space="preserve">8.2. Výzkumy </w:t>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t xml:space="preserve">          </w:t>
      </w:r>
      <w:r w:rsidR="00D77A4C">
        <w:rPr>
          <w:rFonts w:ascii="Times New Roman" w:hAnsi="Times New Roman" w:cs="Times New Roman"/>
          <w:sz w:val="24"/>
          <w:szCs w:val="24"/>
        </w:rPr>
        <w:t>53</w:t>
      </w:r>
    </w:p>
    <w:p w:rsidR="00D77A4C" w:rsidRPr="00D77A4C" w:rsidRDefault="00F20072" w:rsidP="00F20072">
      <w:pPr>
        <w:pStyle w:val="Bezmezer"/>
        <w:spacing w:line="480" w:lineRule="auto"/>
        <w:rPr>
          <w:rFonts w:ascii="Times New Roman" w:hAnsi="Times New Roman" w:cs="Times New Roman"/>
          <w:sz w:val="24"/>
          <w:szCs w:val="24"/>
        </w:rPr>
      </w:pPr>
      <w:r>
        <w:rPr>
          <w:rFonts w:ascii="Times New Roman" w:hAnsi="Times New Roman" w:cs="Times New Roman"/>
          <w:sz w:val="24"/>
          <w:szCs w:val="24"/>
        </w:rPr>
        <w:t xml:space="preserve">9. Závěr </w:t>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t xml:space="preserve">          </w:t>
      </w:r>
      <w:r w:rsidR="00D77A4C">
        <w:rPr>
          <w:rFonts w:ascii="Times New Roman" w:hAnsi="Times New Roman" w:cs="Times New Roman"/>
          <w:sz w:val="24"/>
          <w:szCs w:val="24"/>
        </w:rPr>
        <w:t>55</w:t>
      </w:r>
    </w:p>
    <w:p w:rsidR="00D77A4C" w:rsidRDefault="00F20072" w:rsidP="00F20072">
      <w:pPr>
        <w:pStyle w:val="Bezmezer"/>
        <w:spacing w:line="480" w:lineRule="auto"/>
        <w:rPr>
          <w:rFonts w:ascii="Times New Roman" w:hAnsi="Times New Roman" w:cs="Times New Roman"/>
          <w:sz w:val="24"/>
          <w:szCs w:val="24"/>
        </w:rPr>
      </w:pPr>
      <w:r>
        <w:rPr>
          <w:rFonts w:ascii="Times New Roman" w:hAnsi="Times New Roman" w:cs="Times New Roman"/>
          <w:sz w:val="24"/>
          <w:szCs w:val="24"/>
        </w:rPr>
        <w:t xml:space="preserve">Použitá literatura </w:t>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D77A4C">
        <w:rPr>
          <w:rFonts w:ascii="Times New Roman" w:hAnsi="Times New Roman" w:cs="Times New Roman"/>
          <w:sz w:val="24"/>
          <w:szCs w:val="24"/>
          <w:u w:val="single"/>
        </w:rPr>
        <w:tab/>
      </w:r>
      <w:r w:rsidR="00C40D38">
        <w:rPr>
          <w:rFonts w:ascii="Times New Roman" w:hAnsi="Times New Roman" w:cs="Times New Roman"/>
          <w:sz w:val="24"/>
          <w:szCs w:val="24"/>
          <w:u w:val="single"/>
        </w:rPr>
        <w:t xml:space="preserve">          </w:t>
      </w:r>
      <w:r w:rsidR="00603EC6">
        <w:rPr>
          <w:rFonts w:ascii="Times New Roman" w:hAnsi="Times New Roman" w:cs="Times New Roman"/>
          <w:sz w:val="24"/>
          <w:szCs w:val="24"/>
        </w:rPr>
        <w:t>57</w:t>
      </w:r>
    </w:p>
    <w:p w:rsidR="00C40D38" w:rsidRPr="00C40D38" w:rsidRDefault="00C40D38" w:rsidP="00F20072">
      <w:pPr>
        <w:pStyle w:val="Bezmezer"/>
        <w:spacing w:line="480" w:lineRule="auto"/>
        <w:rPr>
          <w:rFonts w:ascii="Times New Roman" w:hAnsi="Times New Roman" w:cs="Times New Roman"/>
          <w:sz w:val="24"/>
          <w:szCs w:val="24"/>
        </w:rPr>
      </w:pPr>
      <w:r>
        <w:rPr>
          <w:rFonts w:ascii="Times New Roman" w:hAnsi="Times New Roman" w:cs="Times New Roman"/>
          <w:sz w:val="24"/>
          <w:szCs w:val="24"/>
        </w:rPr>
        <w:t xml:space="preserve">Další použitá literatura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xml:space="preserve">          </w:t>
      </w:r>
      <w:r w:rsidR="00603EC6">
        <w:rPr>
          <w:rFonts w:ascii="Times New Roman" w:hAnsi="Times New Roman" w:cs="Times New Roman"/>
          <w:sz w:val="24"/>
          <w:szCs w:val="24"/>
        </w:rPr>
        <w:t>59</w:t>
      </w:r>
    </w:p>
    <w:p w:rsidR="00C40D38" w:rsidRPr="00C40D38" w:rsidRDefault="00F20072" w:rsidP="00F20072">
      <w:pPr>
        <w:pStyle w:val="Bezmezer"/>
        <w:spacing w:line="480" w:lineRule="auto"/>
        <w:rPr>
          <w:rFonts w:ascii="Times New Roman" w:hAnsi="Times New Roman" w:cs="Times New Roman"/>
          <w:sz w:val="24"/>
          <w:szCs w:val="24"/>
        </w:rPr>
      </w:pPr>
      <w:r>
        <w:rPr>
          <w:rFonts w:ascii="Times New Roman" w:hAnsi="Times New Roman" w:cs="Times New Roman"/>
          <w:sz w:val="24"/>
          <w:szCs w:val="24"/>
        </w:rPr>
        <w:t xml:space="preserve">Seznam příloh </w:t>
      </w:r>
      <w:r w:rsidR="00C40D38">
        <w:rPr>
          <w:rFonts w:ascii="Times New Roman" w:hAnsi="Times New Roman" w:cs="Times New Roman"/>
          <w:sz w:val="24"/>
          <w:szCs w:val="24"/>
          <w:u w:val="single"/>
        </w:rPr>
        <w:tab/>
      </w:r>
      <w:r w:rsidR="00C40D38">
        <w:rPr>
          <w:rFonts w:ascii="Times New Roman" w:hAnsi="Times New Roman" w:cs="Times New Roman"/>
          <w:sz w:val="24"/>
          <w:szCs w:val="24"/>
          <w:u w:val="single"/>
        </w:rPr>
        <w:tab/>
      </w:r>
      <w:r w:rsidR="00C40D38">
        <w:rPr>
          <w:rFonts w:ascii="Times New Roman" w:hAnsi="Times New Roman" w:cs="Times New Roman"/>
          <w:sz w:val="24"/>
          <w:szCs w:val="24"/>
          <w:u w:val="single"/>
        </w:rPr>
        <w:tab/>
      </w:r>
      <w:r w:rsidR="00C40D38">
        <w:rPr>
          <w:rFonts w:ascii="Times New Roman" w:hAnsi="Times New Roman" w:cs="Times New Roman"/>
          <w:sz w:val="24"/>
          <w:szCs w:val="24"/>
          <w:u w:val="single"/>
        </w:rPr>
        <w:tab/>
      </w:r>
      <w:r w:rsidR="00C40D38">
        <w:rPr>
          <w:rFonts w:ascii="Times New Roman" w:hAnsi="Times New Roman" w:cs="Times New Roman"/>
          <w:sz w:val="24"/>
          <w:szCs w:val="24"/>
          <w:u w:val="single"/>
        </w:rPr>
        <w:tab/>
      </w:r>
      <w:r w:rsidR="00C40D38">
        <w:rPr>
          <w:rFonts w:ascii="Times New Roman" w:hAnsi="Times New Roman" w:cs="Times New Roman"/>
          <w:sz w:val="24"/>
          <w:szCs w:val="24"/>
          <w:u w:val="single"/>
        </w:rPr>
        <w:tab/>
      </w:r>
      <w:r w:rsidR="00C40D38">
        <w:rPr>
          <w:rFonts w:ascii="Times New Roman" w:hAnsi="Times New Roman" w:cs="Times New Roman"/>
          <w:sz w:val="24"/>
          <w:szCs w:val="24"/>
          <w:u w:val="single"/>
        </w:rPr>
        <w:tab/>
      </w:r>
      <w:r w:rsidR="00C40D38">
        <w:rPr>
          <w:rFonts w:ascii="Times New Roman" w:hAnsi="Times New Roman" w:cs="Times New Roman"/>
          <w:sz w:val="24"/>
          <w:szCs w:val="24"/>
          <w:u w:val="single"/>
        </w:rPr>
        <w:tab/>
        <w:t xml:space="preserve">          </w:t>
      </w:r>
      <w:r w:rsidR="00603EC6">
        <w:rPr>
          <w:rFonts w:ascii="Times New Roman" w:hAnsi="Times New Roman" w:cs="Times New Roman"/>
          <w:sz w:val="24"/>
          <w:szCs w:val="24"/>
        </w:rPr>
        <w:t>60</w:t>
      </w:r>
    </w:p>
    <w:p w:rsidR="00C40D38" w:rsidRPr="00C40D38" w:rsidRDefault="00F20072" w:rsidP="00F20072">
      <w:pPr>
        <w:pStyle w:val="Bezmezer"/>
        <w:spacing w:line="480" w:lineRule="auto"/>
        <w:rPr>
          <w:rFonts w:ascii="Times New Roman" w:hAnsi="Times New Roman" w:cs="Times New Roman"/>
          <w:sz w:val="24"/>
          <w:szCs w:val="24"/>
        </w:rPr>
      </w:pPr>
      <w:r>
        <w:rPr>
          <w:rFonts w:ascii="Times New Roman" w:hAnsi="Times New Roman" w:cs="Times New Roman"/>
          <w:sz w:val="24"/>
          <w:szCs w:val="24"/>
        </w:rPr>
        <w:t xml:space="preserve">Příloha číslo 1 </w:t>
      </w:r>
      <w:r w:rsidR="00C40D38">
        <w:rPr>
          <w:rFonts w:ascii="Times New Roman" w:hAnsi="Times New Roman" w:cs="Times New Roman"/>
          <w:sz w:val="24"/>
          <w:szCs w:val="24"/>
          <w:u w:val="single"/>
        </w:rPr>
        <w:tab/>
      </w:r>
      <w:r w:rsidR="00C40D38">
        <w:rPr>
          <w:rFonts w:ascii="Times New Roman" w:hAnsi="Times New Roman" w:cs="Times New Roman"/>
          <w:sz w:val="24"/>
          <w:szCs w:val="24"/>
          <w:u w:val="single"/>
        </w:rPr>
        <w:tab/>
      </w:r>
      <w:r w:rsidR="00C40D38">
        <w:rPr>
          <w:rFonts w:ascii="Times New Roman" w:hAnsi="Times New Roman" w:cs="Times New Roman"/>
          <w:sz w:val="24"/>
          <w:szCs w:val="24"/>
          <w:u w:val="single"/>
        </w:rPr>
        <w:tab/>
      </w:r>
      <w:r w:rsidR="00C40D38">
        <w:rPr>
          <w:rFonts w:ascii="Times New Roman" w:hAnsi="Times New Roman" w:cs="Times New Roman"/>
          <w:sz w:val="24"/>
          <w:szCs w:val="24"/>
          <w:u w:val="single"/>
        </w:rPr>
        <w:tab/>
      </w:r>
      <w:r w:rsidR="00C40D38">
        <w:rPr>
          <w:rFonts w:ascii="Times New Roman" w:hAnsi="Times New Roman" w:cs="Times New Roman"/>
          <w:sz w:val="24"/>
          <w:szCs w:val="24"/>
          <w:u w:val="single"/>
        </w:rPr>
        <w:tab/>
      </w:r>
      <w:r w:rsidR="00C40D38">
        <w:rPr>
          <w:rFonts w:ascii="Times New Roman" w:hAnsi="Times New Roman" w:cs="Times New Roman"/>
          <w:sz w:val="24"/>
          <w:szCs w:val="24"/>
          <w:u w:val="single"/>
        </w:rPr>
        <w:tab/>
      </w:r>
      <w:r w:rsidR="00C40D38">
        <w:rPr>
          <w:rFonts w:ascii="Times New Roman" w:hAnsi="Times New Roman" w:cs="Times New Roman"/>
          <w:sz w:val="24"/>
          <w:szCs w:val="24"/>
          <w:u w:val="single"/>
        </w:rPr>
        <w:tab/>
      </w:r>
      <w:r w:rsidR="00C40D38">
        <w:rPr>
          <w:rFonts w:ascii="Times New Roman" w:hAnsi="Times New Roman" w:cs="Times New Roman"/>
          <w:sz w:val="24"/>
          <w:szCs w:val="24"/>
          <w:u w:val="single"/>
        </w:rPr>
        <w:tab/>
        <w:t xml:space="preserve">          </w:t>
      </w:r>
      <w:r w:rsidR="00603EC6">
        <w:rPr>
          <w:rFonts w:ascii="Times New Roman" w:hAnsi="Times New Roman" w:cs="Times New Roman"/>
          <w:sz w:val="24"/>
          <w:szCs w:val="24"/>
        </w:rPr>
        <w:t>61</w:t>
      </w:r>
    </w:p>
    <w:p w:rsidR="00C40D38" w:rsidRPr="00C40D38" w:rsidRDefault="00F20072" w:rsidP="00F20072">
      <w:pPr>
        <w:pStyle w:val="Bezmezer"/>
        <w:spacing w:line="480" w:lineRule="auto"/>
        <w:rPr>
          <w:rFonts w:ascii="Times New Roman" w:hAnsi="Times New Roman" w:cs="Times New Roman"/>
          <w:sz w:val="24"/>
          <w:szCs w:val="24"/>
        </w:rPr>
      </w:pPr>
      <w:r>
        <w:rPr>
          <w:rFonts w:ascii="Times New Roman" w:hAnsi="Times New Roman" w:cs="Times New Roman"/>
          <w:sz w:val="24"/>
          <w:szCs w:val="24"/>
        </w:rPr>
        <w:t xml:space="preserve">Příloha číslo 2 </w:t>
      </w:r>
      <w:r w:rsidR="00C40D38">
        <w:rPr>
          <w:rFonts w:ascii="Times New Roman" w:hAnsi="Times New Roman" w:cs="Times New Roman"/>
          <w:sz w:val="24"/>
          <w:szCs w:val="24"/>
          <w:u w:val="single"/>
        </w:rPr>
        <w:tab/>
      </w:r>
      <w:r w:rsidR="00C40D38">
        <w:rPr>
          <w:rFonts w:ascii="Times New Roman" w:hAnsi="Times New Roman" w:cs="Times New Roman"/>
          <w:sz w:val="24"/>
          <w:szCs w:val="24"/>
          <w:u w:val="single"/>
        </w:rPr>
        <w:tab/>
      </w:r>
      <w:r w:rsidR="00C40D38">
        <w:rPr>
          <w:rFonts w:ascii="Times New Roman" w:hAnsi="Times New Roman" w:cs="Times New Roman"/>
          <w:sz w:val="24"/>
          <w:szCs w:val="24"/>
          <w:u w:val="single"/>
        </w:rPr>
        <w:tab/>
      </w:r>
      <w:r w:rsidR="00C40D38">
        <w:rPr>
          <w:rFonts w:ascii="Times New Roman" w:hAnsi="Times New Roman" w:cs="Times New Roman"/>
          <w:sz w:val="24"/>
          <w:szCs w:val="24"/>
          <w:u w:val="single"/>
        </w:rPr>
        <w:tab/>
      </w:r>
      <w:r w:rsidR="00C40D38">
        <w:rPr>
          <w:rFonts w:ascii="Times New Roman" w:hAnsi="Times New Roman" w:cs="Times New Roman"/>
          <w:sz w:val="24"/>
          <w:szCs w:val="24"/>
          <w:u w:val="single"/>
        </w:rPr>
        <w:tab/>
      </w:r>
      <w:r w:rsidR="00C40D38">
        <w:rPr>
          <w:rFonts w:ascii="Times New Roman" w:hAnsi="Times New Roman" w:cs="Times New Roman"/>
          <w:sz w:val="24"/>
          <w:szCs w:val="24"/>
          <w:u w:val="single"/>
        </w:rPr>
        <w:tab/>
      </w:r>
      <w:r w:rsidR="00C40D38">
        <w:rPr>
          <w:rFonts w:ascii="Times New Roman" w:hAnsi="Times New Roman" w:cs="Times New Roman"/>
          <w:sz w:val="24"/>
          <w:szCs w:val="24"/>
          <w:u w:val="single"/>
        </w:rPr>
        <w:tab/>
      </w:r>
      <w:r w:rsidR="00C40D38">
        <w:rPr>
          <w:rFonts w:ascii="Times New Roman" w:hAnsi="Times New Roman" w:cs="Times New Roman"/>
          <w:sz w:val="24"/>
          <w:szCs w:val="24"/>
          <w:u w:val="single"/>
        </w:rPr>
        <w:tab/>
        <w:t xml:space="preserve">          </w:t>
      </w:r>
      <w:r w:rsidR="00603EC6">
        <w:rPr>
          <w:rFonts w:ascii="Times New Roman" w:hAnsi="Times New Roman" w:cs="Times New Roman"/>
          <w:sz w:val="24"/>
          <w:szCs w:val="24"/>
        </w:rPr>
        <w:t>62</w:t>
      </w:r>
    </w:p>
    <w:p w:rsidR="00F20072" w:rsidRPr="00C40D38" w:rsidRDefault="00F20072" w:rsidP="00F20072">
      <w:pPr>
        <w:pStyle w:val="Bezmezer"/>
        <w:spacing w:line="480" w:lineRule="auto"/>
        <w:rPr>
          <w:rFonts w:ascii="Times New Roman" w:hAnsi="Times New Roman" w:cs="Times New Roman"/>
          <w:sz w:val="24"/>
          <w:szCs w:val="24"/>
        </w:rPr>
      </w:pPr>
      <w:r>
        <w:rPr>
          <w:rFonts w:ascii="Times New Roman" w:hAnsi="Times New Roman" w:cs="Times New Roman"/>
          <w:sz w:val="24"/>
          <w:szCs w:val="24"/>
        </w:rPr>
        <w:t xml:space="preserve">Shrnutí </w:t>
      </w:r>
      <w:r w:rsidR="00C40D38">
        <w:rPr>
          <w:rFonts w:ascii="Times New Roman" w:hAnsi="Times New Roman" w:cs="Times New Roman"/>
          <w:sz w:val="24"/>
          <w:szCs w:val="24"/>
          <w:u w:val="single"/>
        </w:rPr>
        <w:tab/>
      </w:r>
      <w:r w:rsidR="00C40D38">
        <w:rPr>
          <w:rFonts w:ascii="Times New Roman" w:hAnsi="Times New Roman" w:cs="Times New Roman"/>
          <w:sz w:val="24"/>
          <w:szCs w:val="24"/>
          <w:u w:val="single"/>
        </w:rPr>
        <w:tab/>
      </w:r>
      <w:r w:rsidR="00C40D38">
        <w:rPr>
          <w:rFonts w:ascii="Times New Roman" w:hAnsi="Times New Roman" w:cs="Times New Roman"/>
          <w:sz w:val="24"/>
          <w:szCs w:val="24"/>
          <w:u w:val="single"/>
        </w:rPr>
        <w:tab/>
      </w:r>
      <w:r w:rsidR="00C40D38">
        <w:rPr>
          <w:rFonts w:ascii="Times New Roman" w:hAnsi="Times New Roman" w:cs="Times New Roman"/>
          <w:sz w:val="24"/>
          <w:szCs w:val="24"/>
          <w:u w:val="single"/>
        </w:rPr>
        <w:tab/>
      </w:r>
      <w:r w:rsidR="00C40D38">
        <w:rPr>
          <w:rFonts w:ascii="Times New Roman" w:hAnsi="Times New Roman" w:cs="Times New Roman"/>
          <w:sz w:val="24"/>
          <w:szCs w:val="24"/>
          <w:u w:val="single"/>
        </w:rPr>
        <w:tab/>
      </w:r>
      <w:r w:rsidR="00C40D38">
        <w:rPr>
          <w:rFonts w:ascii="Times New Roman" w:hAnsi="Times New Roman" w:cs="Times New Roman"/>
          <w:sz w:val="24"/>
          <w:szCs w:val="24"/>
          <w:u w:val="single"/>
        </w:rPr>
        <w:tab/>
      </w:r>
      <w:r w:rsidR="00C40D38">
        <w:rPr>
          <w:rFonts w:ascii="Times New Roman" w:hAnsi="Times New Roman" w:cs="Times New Roman"/>
          <w:sz w:val="24"/>
          <w:szCs w:val="24"/>
          <w:u w:val="single"/>
        </w:rPr>
        <w:tab/>
      </w:r>
      <w:r w:rsidR="00C40D38">
        <w:rPr>
          <w:rFonts w:ascii="Times New Roman" w:hAnsi="Times New Roman" w:cs="Times New Roman"/>
          <w:sz w:val="24"/>
          <w:szCs w:val="24"/>
          <w:u w:val="single"/>
        </w:rPr>
        <w:tab/>
      </w:r>
      <w:r w:rsidR="00C40D38">
        <w:rPr>
          <w:rFonts w:ascii="Times New Roman" w:hAnsi="Times New Roman" w:cs="Times New Roman"/>
          <w:sz w:val="24"/>
          <w:szCs w:val="24"/>
          <w:u w:val="single"/>
        </w:rPr>
        <w:tab/>
        <w:t xml:space="preserve">          </w:t>
      </w:r>
      <w:r w:rsidR="00BF6991">
        <w:rPr>
          <w:rFonts w:ascii="Times New Roman" w:hAnsi="Times New Roman" w:cs="Times New Roman"/>
          <w:sz w:val="24"/>
          <w:szCs w:val="24"/>
        </w:rPr>
        <w:t>74</w:t>
      </w:r>
    </w:p>
    <w:p w:rsidR="00F20072" w:rsidRDefault="00F20072" w:rsidP="00211561">
      <w:pPr>
        <w:pStyle w:val="Bezmezer"/>
        <w:spacing w:line="480" w:lineRule="auto"/>
        <w:rPr>
          <w:rFonts w:ascii="Times New Roman" w:hAnsi="Times New Roman" w:cs="Times New Roman"/>
          <w:sz w:val="24"/>
          <w:szCs w:val="24"/>
        </w:rPr>
      </w:pPr>
    </w:p>
    <w:p w:rsidR="0004137E" w:rsidRDefault="0063555A" w:rsidP="007E7A53">
      <w:pPr>
        <w:pStyle w:val="Bezmezer"/>
        <w:spacing w:line="480" w:lineRule="auto"/>
        <w:rPr>
          <w:rFonts w:ascii="Times New Roman" w:hAnsi="Times New Roman" w:cs="Times New Roman"/>
          <w:sz w:val="24"/>
          <w:szCs w:val="24"/>
        </w:rPr>
      </w:pPr>
      <w:r>
        <w:rPr>
          <w:rFonts w:ascii="Times New Roman" w:hAnsi="Times New Roman" w:cs="Times New Roman"/>
          <w:noProof/>
          <w:sz w:val="24"/>
          <w:szCs w:val="24"/>
          <w:lang w:eastAsia="cs-CZ"/>
        </w:rPr>
        <w:pict>
          <v:shape id="_x0000_s1059" type="#_x0000_t202" style="position:absolute;margin-left:214.25pt;margin-top:44.5pt;width:12.75pt;height:22.5pt;z-index:251698176" strokecolor="white [3212]">
            <v:textbox>
              <w:txbxContent>
                <w:p w:rsidR="00FA0926" w:rsidRDefault="00FA0926"/>
              </w:txbxContent>
            </v:textbox>
          </v:shape>
        </w:pict>
      </w:r>
    </w:p>
    <w:p w:rsidR="001744CB" w:rsidRDefault="001744CB" w:rsidP="007E7A53">
      <w:pPr>
        <w:pStyle w:val="Bezmezer"/>
        <w:spacing w:line="480" w:lineRule="auto"/>
        <w:rPr>
          <w:rFonts w:ascii="Times New Roman" w:hAnsi="Times New Roman" w:cs="Times New Roman"/>
          <w:b/>
          <w:sz w:val="24"/>
          <w:szCs w:val="24"/>
        </w:rPr>
      </w:pPr>
    </w:p>
    <w:p w:rsidR="0037166F" w:rsidRDefault="0063555A" w:rsidP="007E7A53">
      <w:pPr>
        <w:pStyle w:val="Bezmezer"/>
        <w:spacing w:line="480" w:lineRule="auto"/>
        <w:rPr>
          <w:rFonts w:ascii="Times New Roman" w:hAnsi="Times New Roman" w:cs="Times New Roman"/>
          <w:b/>
          <w:sz w:val="24"/>
          <w:szCs w:val="24"/>
        </w:rPr>
      </w:pPr>
      <w:r>
        <w:rPr>
          <w:rFonts w:ascii="Times New Roman" w:hAnsi="Times New Roman" w:cs="Times New Roman"/>
          <w:b/>
          <w:noProof/>
          <w:sz w:val="24"/>
          <w:szCs w:val="24"/>
          <w:lang w:eastAsia="cs-CZ"/>
        </w:rPr>
        <w:pict>
          <v:shape id="_x0000_s1064" type="#_x0000_t202" style="position:absolute;margin-left:214.25pt;margin-top:44.5pt;width:12.75pt;height:18.75pt;z-index:251702272" strokecolor="white [3212]">
            <v:textbox>
              <w:txbxContent>
                <w:p w:rsidR="00FA0926" w:rsidRDefault="00FA0926"/>
              </w:txbxContent>
            </v:textbox>
          </v:shape>
        </w:pict>
      </w:r>
    </w:p>
    <w:p w:rsidR="00F6182B" w:rsidRPr="0004137E" w:rsidRDefault="0063555A" w:rsidP="007E7A53">
      <w:pPr>
        <w:pStyle w:val="Bezmezer"/>
        <w:spacing w:line="480" w:lineRule="auto"/>
        <w:rPr>
          <w:rFonts w:ascii="Times New Roman" w:hAnsi="Times New Roman" w:cs="Times New Roman"/>
          <w:sz w:val="24"/>
          <w:szCs w:val="24"/>
        </w:rPr>
      </w:pPr>
      <w:r w:rsidRPr="0063555A">
        <w:rPr>
          <w:rFonts w:ascii="Times New Roman" w:hAnsi="Times New Roman" w:cs="Times New Roman"/>
          <w:noProof/>
          <w:sz w:val="24"/>
          <w:szCs w:val="24"/>
          <w:u w:val="single"/>
        </w:rPr>
        <w:lastRenderedPageBreak/>
        <w:pict>
          <v:shape id="_x0000_s1027" type="#_x0000_t202" style="position:absolute;margin-left:180.5pt;margin-top:19.3pt;width:3.75pt;height:8.05pt;z-index:251660288;mso-width-relative:margin;mso-height-relative:margin" fillcolor="white [3212]" strokecolor="white [3212]">
            <v:textbox style="mso-next-textbox:#_x0000_s1027">
              <w:txbxContent>
                <w:p w:rsidR="00FA0926" w:rsidRDefault="00FA0926"/>
              </w:txbxContent>
            </v:textbox>
          </v:shape>
        </w:pict>
      </w:r>
      <w:r w:rsidR="005B7A3D" w:rsidRPr="0029698B">
        <w:rPr>
          <w:rFonts w:ascii="Times New Roman" w:hAnsi="Times New Roman" w:cs="Times New Roman"/>
          <w:b/>
          <w:sz w:val="24"/>
          <w:szCs w:val="24"/>
        </w:rPr>
        <w:t>Úvod</w:t>
      </w:r>
    </w:p>
    <w:p w:rsidR="00B9738E" w:rsidRDefault="0063555A" w:rsidP="007E7A53">
      <w:pPr>
        <w:pStyle w:val="Bezmezer"/>
        <w:spacing w:line="480" w:lineRule="auto"/>
        <w:rPr>
          <w:rFonts w:ascii="Times New Roman" w:hAnsi="Times New Roman" w:cs="Times New Roman"/>
          <w:sz w:val="24"/>
          <w:szCs w:val="24"/>
        </w:rPr>
      </w:pPr>
      <w:r w:rsidRPr="0063555A">
        <w:rPr>
          <w:rFonts w:ascii="Times New Roman" w:hAnsi="Times New Roman" w:cs="Times New Roman"/>
          <w:noProof/>
          <w:sz w:val="24"/>
          <w:szCs w:val="24"/>
          <w:u w:val="single"/>
        </w:rPr>
        <w:pict>
          <v:shape id="_x0000_s1036" type="#_x0000_t202" style="position:absolute;margin-left:168.5pt;margin-top:73.8pt;width:50.25pt;height:3.55pt;z-index:251674624;mso-width-relative:margin;mso-height-relative:margin" fillcolor="white [3212]" strokecolor="white [3212]">
            <v:textbox style="mso-next-textbox:#_x0000_s1036">
              <w:txbxContent>
                <w:p w:rsidR="00FA0926" w:rsidRDefault="00FA0926"/>
              </w:txbxContent>
            </v:textbox>
          </v:shape>
        </w:pict>
      </w:r>
      <w:r w:rsidRPr="0063555A">
        <w:rPr>
          <w:rFonts w:ascii="Times New Roman" w:hAnsi="Times New Roman" w:cs="Times New Roman"/>
          <w:noProof/>
          <w:sz w:val="24"/>
          <w:szCs w:val="24"/>
          <w:u w:val="single"/>
        </w:rPr>
        <w:pict>
          <v:shape id="_x0000_s1028" type="#_x0000_t202" style="position:absolute;margin-left:200pt;margin-top:13.9pt;width:67.5pt;height:13.6pt;z-index:251662336;mso-width-relative:margin;mso-height-relative:margin" fillcolor="white [3212]" strokecolor="white [3212]">
            <v:textbox style="mso-next-textbox:#_x0000_s1028">
              <w:txbxContent>
                <w:p w:rsidR="00FA0926" w:rsidRDefault="00FA0926"/>
              </w:txbxContent>
            </v:textbox>
          </v:shape>
        </w:pict>
      </w:r>
      <w:r w:rsidR="005B7A3D">
        <w:rPr>
          <w:rFonts w:ascii="Times New Roman" w:hAnsi="Times New Roman" w:cs="Times New Roman"/>
          <w:sz w:val="24"/>
          <w:szCs w:val="24"/>
        </w:rPr>
        <w:tab/>
      </w:r>
      <w:r w:rsidRPr="0063555A">
        <w:rPr>
          <w:rFonts w:ascii="Times New Roman" w:hAnsi="Times New Roman" w:cs="Times New Roman"/>
          <w:noProof/>
          <w:sz w:val="24"/>
          <w:szCs w:val="24"/>
          <w:u w:val="single"/>
        </w:rPr>
        <w:pict>
          <v:shape id="_x0000_s1040" type="#_x0000_t202" style="position:absolute;margin-left:184.25pt;margin-top:19.75pt;width:15.75pt;height:3.55pt;z-index:251678720;mso-position-horizontal-relative:text;mso-position-vertical-relative:text;mso-width-relative:margin;mso-height-relative:margin" strokecolor="white [3212]">
            <v:textbox style="mso-next-textbox:#_x0000_s1040">
              <w:txbxContent>
                <w:p w:rsidR="00FA0926" w:rsidRDefault="00FA0926"/>
              </w:txbxContent>
            </v:textbox>
          </v:shape>
        </w:pict>
      </w:r>
      <w:r w:rsidR="00B25A5D">
        <w:rPr>
          <w:rFonts w:ascii="Times New Roman" w:hAnsi="Times New Roman" w:cs="Times New Roman"/>
          <w:sz w:val="24"/>
          <w:szCs w:val="24"/>
        </w:rPr>
        <w:t xml:space="preserve">Diplomová práce </w:t>
      </w:r>
      <w:r w:rsidR="009E4E65">
        <w:rPr>
          <w:rFonts w:ascii="Times New Roman" w:hAnsi="Times New Roman" w:cs="Times New Roman"/>
          <w:sz w:val="24"/>
          <w:szCs w:val="24"/>
        </w:rPr>
        <w:t>se zabývá problematikou nerovností mezi muži a ženami z hlediska gender. Dříve abstraktní pojem byl uveden i do českých sociálních věd. S jeho použitím vznikla řada empirických výzkumů i teoretických studií.</w:t>
      </w:r>
      <w:r w:rsidR="00B83382">
        <w:rPr>
          <w:rFonts w:ascii="Times New Roman" w:hAnsi="Times New Roman" w:cs="Times New Roman"/>
          <w:sz w:val="24"/>
          <w:szCs w:val="24"/>
        </w:rPr>
        <w:t xml:space="preserve"> </w:t>
      </w:r>
    </w:p>
    <w:p w:rsidR="001C1E0F" w:rsidRDefault="00912A96" w:rsidP="007E7A53">
      <w:pPr>
        <w:pStyle w:val="Bezmezer"/>
        <w:spacing w:line="480" w:lineRule="auto"/>
        <w:rPr>
          <w:rFonts w:ascii="Times New Roman" w:hAnsi="Times New Roman" w:cs="Times New Roman"/>
          <w:sz w:val="24"/>
          <w:szCs w:val="24"/>
        </w:rPr>
      </w:pPr>
      <w:r>
        <w:rPr>
          <w:rFonts w:ascii="Times New Roman" w:hAnsi="Times New Roman" w:cs="Times New Roman"/>
          <w:sz w:val="24"/>
          <w:szCs w:val="24"/>
        </w:rPr>
        <w:tab/>
        <w:t>Následující kapitoly by měly poskytnout informace o současném stavu v oblasti rozdělení mužských a žen</w:t>
      </w:r>
      <w:r w:rsidR="009E4E65">
        <w:rPr>
          <w:rFonts w:ascii="Times New Roman" w:hAnsi="Times New Roman" w:cs="Times New Roman"/>
          <w:sz w:val="24"/>
          <w:szCs w:val="24"/>
        </w:rPr>
        <w:t xml:space="preserve">ských rolí ve společnosti. </w:t>
      </w:r>
      <w:r w:rsidR="00B83382">
        <w:rPr>
          <w:rFonts w:ascii="Times New Roman" w:hAnsi="Times New Roman" w:cs="Times New Roman"/>
          <w:sz w:val="24"/>
          <w:szCs w:val="24"/>
        </w:rPr>
        <w:t xml:space="preserve">V první kapitole se věnuje rodině v obecném i hlubším pojetí. Následuje kapitola sociálních rolí, kde je zaměřeno hlavně na rozdělení rolí v domácnosti. </w:t>
      </w:r>
      <w:r w:rsidR="009E4E65">
        <w:rPr>
          <w:rFonts w:ascii="Times New Roman" w:hAnsi="Times New Roman" w:cs="Times New Roman"/>
          <w:sz w:val="24"/>
          <w:szCs w:val="24"/>
        </w:rPr>
        <w:t>Cíl</w:t>
      </w:r>
      <w:r>
        <w:rPr>
          <w:rFonts w:ascii="Times New Roman" w:hAnsi="Times New Roman" w:cs="Times New Roman"/>
          <w:sz w:val="24"/>
          <w:szCs w:val="24"/>
        </w:rPr>
        <w:t xml:space="preserve">em </w:t>
      </w:r>
      <w:r w:rsidR="00B83382">
        <w:rPr>
          <w:rFonts w:ascii="Times New Roman" w:hAnsi="Times New Roman" w:cs="Times New Roman"/>
          <w:sz w:val="24"/>
          <w:szCs w:val="24"/>
        </w:rPr>
        <w:t xml:space="preserve">třetí kapitoly </w:t>
      </w:r>
      <w:r>
        <w:rPr>
          <w:rFonts w:ascii="Times New Roman" w:hAnsi="Times New Roman" w:cs="Times New Roman"/>
          <w:sz w:val="24"/>
          <w:szCs w:val="24"/>
        </w:rPr>
        <w:t xml:space="preserve">je také objasnit pojem gender. Teoretická část předkládá náhled do současně dostupné literatury zabývající se genderovým rozdělením rolí v rodině i ve společnosti. </w:t>
      </w:r>
    </w:p>
    <w:p w:rsidR="00912A96" w:rsidRPr="005B7A3D" w:rsidRDefault="001C1E0F" w:rsidP="001C1E0F">
      <w:pPr>
        <w:pStyle w:val="Bezmeze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Jako součást diplomové práce byla provedena i výzkumná sonda, jejímž cílem bylo zjistit, jak děti, resp. žáci na prvním stupni základní školy, vnímají rozdělení povinnost mužů a žen v rodině a jak se na práci podílejí i ony samotné. </w:t>
      </w:r>
      <w:r w:rsidR="00912A96">
        <w:rPr>
          <w:rFonts w:ascii="Times New Roman" w:hAnsi="Times New Roman" w:cs="Times New Roman"/>
          <w:sz w:val="24"/>
          <w:szCs w:val="24"/>
        </w:rPr>
        <w:t xml:space="preserve">Praktická část poskytuje informace z výzkumu provedeného na téma rozdělení mužských a ženských rolí v současné české rodině. </w:t>
      </w:r>
    </w:p>
    <w:p w:rsidR="00F6182B" w:rsidRDefault="00F6182B" w:rsidP="007E7A53">
      <w:pPr>
        <w:pStyle w:val="Bezmezer"/>
        <w:spacing w:line="480" w:lineRule="auto"/>
        <w:jc w:val="center"/>
        <w:rPr>
          <w:rFonts w:ascii="Times New Roman" w:hAnsi="Times New Roman" w:cs="Times New Roman"/>
        </w:rPr>
      </w:pPr>
    </w:p>
    <w:p w:rsidR="00F6182B" w:rsidRDefault="00F6182B" w:rsidP="007E7A53">
      <w:pPr>
        <w:pStyle w:val="Bezmezer"/>
        <w:spacing w:line="480" w:lineRule="auto"/>
        <w:jc w:val="center"/>
        <w:rPr>
          <w:rFonts w:ascii="Times New Roman" w:hAnsi="Times New Roman" w:cs="Times New Roman"/>
        </w:rPr>
      </w:pPr>
    </w:p>
    <w:p w:rsidR="00F6182B" w:rsidRDefault="00F6182B" w:rsidP="007E7A53">
      <w:pPr>
        <w:pStyle w:val="Bezmezer"/>
        <w:spacing w:line="480" w:lineRule="auto"/>
        <w:jc w:val="center"/>
        <w:rPr>
          <w:rFonts w:ascii="Times New Roman" w:hAnsi="Times New Roman" w:cs="Times New Roman"/>
        </w:rPr>
      </w:pPr>
    </w:p>
    <w:p w:rsidR="006B57C6" w:rsidRDefault="006B57C6" w:rsidP="007E7A53">
      <w:pPr>
        <w:pStyle w:val="Bezmezer"/>
        <w:spacing w:line="480" w:lineRule="auto"/>
        <w:jc w:val="center"/>
        <w:rPr>
          <w:rFonts w:ascii="Times New Roman" w:hAnsi="Times New Roman" w:cs="Times New Roman"/>
        </w:rPr>
      </w:pPr>
    </w:p>
    <w:p w:rsidR="006B57C6" w:rsidRDefault="006B57C6" w:rsidP="007E7A53">
      <w:pPr>
        <w:pStyle w:val="Bezmezer"/>
        <w:spacing w:line="480" w:lineRule="auto"/>
        <w:jc w:val="center"/>
        <w:rPr>
          <w:rFonts w:ascii="Times New Roman" w:hAnsi="Times New Roman" w:cs="Times New Roman"/>
        </w:rPr>
      </w:pPr>
    </w:p>
    <w:p w:rsidR="006B57C6" w:rsidRDefault="006B57C6" w:rsidP="007E7A53">
      <w:pPr>
        <w:pStyle w:val="Bezmezer"/>
        <w:spacing w:line="480" w:lineRule="auto"/>
        <w:jc w:val="center"/>
        <w:rPr>
          <w:rFonts w:ascii="Times New Roman" w:hAnsi="Times New Roman" w:cs="Times New Roman"/>
        </w:rPr>
      </w:pPr>
    </w:p>
    <w:p w:rsidR="006B57C6" w:rsidRDefault="006B57C6" w:rsidP="007E7A53">
      <w:pPr>
        <w:pStyle w:val="Bezmezer"/>
        <w:spacing w:line="480" w:lineRule="auto"/>
        <w:jc w:val="center"/>
        <w:rPr>
          <w:rFonts w:ascii="Times New Roman" w:hAnsi="Times New Roman" w:cs="Times New Roman"/>
        </w:rPr>
      </w:pPr>
    </w:p>
    <w:p w:rsidR="006B57C6" w:rsidRDefault="006B57C6" w:rsidP="007E7A53">
      <w:pPr>
        <w:pStyle w:val="Bezmezer"/>
        <w:spacing w:line="480" w:lineRule="auto"/>
        <w:jc w:val="center"/>
        <w:rPr>
          <w:rFonts w:ascii="Times New Roman" w:hAnsi="Times New Roman" w:cs="Times New Roman"/>
        </w:rPr>
      </w:pPr>
    </w:p>
    <w:p w:rsidR="006B57C6" w:rsidRDefault="006B57C6" w:rsidP="007E7A53">
      <w:pPr>
        <w:pStyle w:val="Bezmezer"/>
        <w:spacing w:line="480" w:lineRule="auto"/>
        <w:jc w:val="center"/>
        <w:rPr>
          <w:rFonts w:ascii="Times New Roman" w:hAnsi="Times New Roman" w:cs="Times New Roman"/>
        </w:rPr>
      </w:pPr>
    </w:p>
    <w:p w:rsidR="006B57C6" w:rsidRPr="006B57C6" w:rsidRDefault="006B57C6" w:rsidP="006B57C6">
      <w:pPr>
        <w:pStyle w:val="Bezmezer"/>
        <w:jc w:val="center"/>
        <w:rPr>
          <w:rFonts w:ascii="Times New Roman" w:hAnsi="Times New Roman" w:cs="Times New Roman"/>
        </w:rPr>
      </w:pPr>
    </w:p>
    <w:p w:rsidR="006B57C6" w:rsidRDefault="006B57C6" w:rsidP="006B57C6">
      <w:pPr>
        <w:pStyle w:val="Bezmezer"/>
      </w:pPr>
    </w:p>
    <w:p w:rsidR="002850DA" w:rsidRDefault="002850DA" w:rsidP="006B57C6">
      <w:pPr>
        <w:pStyle w:val="Bezmezer"/>
      </w:pPr>
    </w:p>
    <w:p w:rsidR="002850DA" w:rsidRDefault="002850DA" w:rsidP="006B57C6">
      <w:pPr>
        <w:pStyle w:val="Bezmezer"/>
      </w:pPr>
    </w:p>
    <w:p w:rsidR="002850DA" w:rsidRDefault="002850DA" w:rsidP="006B57C6">
      <w:pPr>
        <w:pStyle w:val="Bezmezer"/>
      </w:pPr>
    </w:p>
    <w:p w:rsidR="002850DA" w:rsidRDefault="002850DA" w:rsidP="006B57C6">
      <w:pPr>
        <w:pStyle w:val="Bezmezer"/>
      </w:pPr>
    </w:p>
    <w:p w:rsidR="002850DA" w:rsidRDefault="002850DA" w:rsidP="006B57C6">
      <w:pPr>
        <w:pStyle w:val="Bezmezer"/>
      </w:pPr>
    </w:p>
    <w:p w:rsidR="002850DA" w:rsidRDefault="002850DA" w:rsidP="006B57C6">
      <w:pPr>
        <w:pStyle w:val="Bezmezer"/>
      </w:pPr>
    </w:p>
    <w:p w:rsidR="002850DA" w:rsidRDefault="002850DA" w:rsidP="006B57C6">
      <w:pPr>
        <w:pStyle w:val="Bezmezer"/>
      </w:pPr>
    </w:p>
    <w:p w:rsidR="002850DA" w:rsidRDefault="002850DA" w:rsidP="006B57C6">
      <w:pPr>
        <w:pStyle w:val="Bezmezer"/>
      </w:pPr>
    </w:p>
    <w:p w:rsidR="002850DA" w:rsidRDefault="002850DA" w:rsidP="006B57C6">
      <w:pPr>
        <w:pStyle w:val="Bezmezer"/>
      </w:pPr>
    </w:p>
    <w:p w:rsidR="002850DA" w:rsidRDefault="002850DA" w:rsidP="006B57C6">
      <w:pPr>
        <w:pStyle w:val="Bezmezer"/>
      </w:pPr>
    </w:p>
    <w:p w:rsidR="002850DA" w:rsidRDefault="002850DA" w:rsidP="006B57C6">
      <w:pPr>
        <w:pStyle w:val="Bezmezer"/>
      </w:pPr>
    </w:p>
    <w:p w:rsidR="002850DA" w:rsidRDefault="002850DA" w:rsidP="006B57C6">
      <w:pPr>
        <w:pStyle w:val="Bezmezer"/>
      </w:pPr>
    </w:p>
    <w:p w:rsidR="00AE388C" w:rsidRDefault="00AE388C" w:rsidP="002850DA">
      <w:pPr>
        <w:pStyle w:val="Bezmezer"/>
        <w:jc w:val="center"/>
        <w:rPr>
          <w:rFonts w:ascii="Times New Roman" w:hAnsi="Times New Roman" w:cs="Times New Roman"/>
          <w:b/>
          <w:sz w:val="24"/>
          <w:szCs w:val="24"/>
          <w:u w:val="single"/>
        </w:rPr>
      </w:pPr>
    </w:p>
    <w:p w:rsidR="00AE388C" w:rsidRDefault="00AE388C" w:rsidP="002850DA">
      <w:pPr>
        <w:pStyle w:val="Bezmezer"/>
        <w:jc w:val="center"/>
        <w:rPr>
          <w:rFonts w:ascii="Times New Roman" w:hAnsi="Times New Roman" w:cs="Times New Roman"/>
          <w:b/>
          <w:sz w:val="24"/>
          <w:szCs w:val="24"/>
          <w:u w:val="single"/>
        </w:rPr>
      </w:pPr>
    </w:p>
    <w:p w:rsidR="00AE388C" w:rsidRDefault="00AE388C" w:rsidP="002850DA">
      <w:pPr>
        <w:pStyle w:val="Bezmezer"/>
        <w:jc w:val="center"/>
        <w:rPr>
          <w:rFonts w:ascii="Times New Roman" w:hAnsi="Times New Roman" w:cs="Times New Roman"/>
          <w:b/>
          <w:sz w:val="24"/>
          <w:szCs w:val="24"/>
          <w:u w:val="single"/>
        </w:rPr>
      </w:pPr>
    </w:p>
    <w:p w:rsidR="00AE388C" w:rsidRDefault="00AE388C" w:rsidP="00AE388C">
      <w:pPr>
        <w:pStyle w:val="Bezmezer"/>
        <w:jc w:val="center"/>
        <w:rPr>
          <w:rFonts w:ascii="Times New Roman" w:hAnsi="Times New Roman" w:cs="Times New Roman"/>
          <w:b/>
          <w:sz w:val="24"/>
          <w:szCs w:val="24"/>
          <w:u w:val="single"/>
        </w:rPr>
      </w:pPr>
    </w:p>
    <w:p w:rsidR="00AE388C" w:rsidRDefault="00AE388C" w:rsidP="00AE388C">
      <w:pPr>
        <w:pStyle w:val="Bezmezer"/>
        <w:jc w:val="center"/>
        <w:rPr>
          <w:rFonts w:ascii="Times New Roman" w:hAnsi="Times New Roman" w:cs="Times New Roman"/>
          <w:b/>
          <w:sz w:val="24"/>
          <w:szCs w:val="24"/>
          <w:u w:val="single"/>
        </w:rPr>
      </w:pPr>
    </w:p>
    <w:p w:rsidR="00AE388C" w:rsidRDefault="00AE388C" w:rsidP="00AE388C">
      <w:pPr>
        <w:pStyle w:val="Bezmezer"/>
        <w:jc w:val="center"/>
        <w:rPr>
          <w:rFonts w:ascii="Times New Roman" w:hAnsi="Times New Roman" w:cs="Times New Roman"/>
          <w:b/>
          <w:sz w:val="24"/>
          <w:szCs w:val="24"/>
          <w:u w:val="single"/>
        </w:rPr>
      </w:pPr>
    </w:p>
    <w:p w:rsidR="00AE388C" w:rsidRDefault="00AE388C" w:rsidP="00AE388C">
      <w:pPr>
        <w:pStyle w:val="Bezmezer"/>
        <w:jc w:val="center"/>
        <w:rPr>
          <w:rFonts w:ascii="Times New Roman" w:hAnsi="Times New Roman" w:cs="Times New Roman"/>
          <w:b/>
          <w:sz w:val="24"/>
          <w:szCs w:val="24"/>
          <w:u w:val="single"/>
        </w:rPr>
      </w:pPr>
    </w:p>
    <w:p w:rsidR="00AE388C" w:rsidRDefault="00AE388C" w:rsidP="00AE388C">
      <w:pPr>
        <w:pStyle w:val="Bezmezer"/>
        <w:jc w:val="center"/>
        <w:rPr>
          <w:rFonts w:ascii="Times New Roman" w:hAnsi="Times New Roman" w:cs="Times New Roman"/>
          <w:b/>
          <w:sz w:val="24"/>
          <w:szCs w:val="24"/>
          <w:u w:val="single"/>
        </w:rPr>
      </w:pPr>
    </w:p>
    <w:p w:rsidR="00AE388C" w:rsidRDefault="00AE388C" w:rsidP="00AE388C">
      <w:pPr>
        <w:pStyle w:val="Bezmezer"/>
        <w:jc w:val="center"/>
        <w:rPr>
          <w:rFonts w:ascii="Times New Roman" w:hAnsi="Times New Roman" w:cs="Times New Roman"/>
          <w:b/>
          <w:sz w:val="24"/>
          <w:szCs w:val="24"/>
          <w:u w:val="single"/>
        </w:rPr>
      </w:pPr>
    </w:p>
    <w:p w:rsidR="00AE388C" w:rsidRDefault="00AE388C" w:rsidP="00AE388C">
      <w:pPr>
        <w:pStyle w:val="Bezmezer"/>
        <w:jc w:val="center"/>
        <w:rPr>
          <w:rFonts w:ascii="Times New Roman" w:hAnsi="Times New Roman" w:cs="Times New Roman"/>
          <w:b/>
          <w:sz w:val="24"/>
          <w:szCs w:val="24"/>
          <w:u w:val="single"/>
        </w:rPr>
      </w:pPr>
    </w:p>
    <w:p w:rsidR="00AE388C" w:rsidRDefault="00AE388C" w:rsidP="00AE388C">
      <w:pPr>
        <w:pStyle w:val="Bezmezer"/>
        <w:jc w:val="center"/>
        <w:rPr>
          <w:rFonts w:ascii="Times New Roman" w:hAnsi="Times New Roman" w:cs="Times New Roman"/>
          <w:b/>
          <w:sz w:val="24"/>
          <w:szCs w:val="24"/>
          <w:u w:val="single"/>
        </w:rPr>
      </w:pPr>
    </w:p>
    <w:p w:rsidR="002850DA" w:rsidRPr="007E7A53" w:rsidRDefault="00FD4D62" w:rsidP="00AE388C">
      <w:pPr>
        <w:pStyle w:val="Bezmezer"/>
        <w:jc w:val="center"/>
        <w:rPr>
          <w:rFonts w:ascii="Times New Roman" w:hAnsi="Times New Roman" w:cs="Times New Roman"/>
          <w:b/>
          <w:sz w:val="24"/>
          <w:szCs w:val="24"/>
          <w:u w:val="single"/>
        </w:rPr>
      </w:pPr>
      <w:r w:rsidRPr="007E7A53">
        <w:rPr>
          <w:rFonts w:ascii="Times New Roman" w:hAnsi="Times New Roman" w:cs="Times New Roman"/>
          <w:b/>
          <w:sz w:val="24"/>
          <w:szCs w:val="24"/>
          <w:u w:val="single"/>
        </w:rPr>
        <w:t>TEORETICKÁ ČÁST</w:t>
      </w:r>
    </w:p>
    <w:p w:rsidR="002850DA" w:rsidRDefault="002850DA" w:rsidP="006B57C6">
      <w:pPr>
        <w:pStyle w:val="Bezmezer"/>
      </w:pPr>
    </w:p>
    <w:p w:rsidR="002850DA" w:rsidRDefault="002850DA" w:rsidP="006B57C6">
      <w:pPr>
        <w:pStyle w:val="Bezmezer"/>
      </w:pPr>
    </w:p>
    <w:p w:rsidR="002850DA" w:rsidRDefault="002850DA" w:rsidP="006B57C6">
      <w:pPr>
        <w:pStyle w:val="Bezmezer"/>
      </w:pPr>
    </w:p>
    <w:p w:rsidR="002850DA" w:rsidRDefault="002850DA" w:rsidP="006B57C6">
      <w:pPr>
        <w:pStyle w:val="Bezmezer"/>
      </w:pPr>
    </w:p>
    <w:p w:rsidR="002850DA" w:rsidRDefault="002850DA" w:rsidP="006B57C6">
      <w:pPr>
        <w:pStyle w:val="Bezmezer"/>
      </w:pPr>
    </w:p>
    <w:p w:rsidR="002850DA" w:rsidRDefault="002850DA" w:rsidP="006B57C6">
      <w:pPr>
        <w:pStyle w:val="Bezmezer"/>
      </w:pPr>
    </w:p>
    <w:p w:rsidR="002850DA" w:rsidRDefault="002850DA" w:rsidP="006B57C6">
      <w:pPr>
        <w:pStyle w:val="Bezmezer"/>
      </w:pPr>
    </w:p>
    <w:p w:rsidR="002850DA" w:rsidRDefault="002850DA" w:rsidP="006B57C6">
      <w:pPr>
        <w:pStyle w:val="Bezmezer"/>
      </w:pPr>
    </w:p>
    <w:p w:rsidR="002850DA" w:rsidRDefault="002850DA" w:rsidP="006B57C6">
      <w:pPr>
        <w:pStyle w:val="Bezmezer"/>
      </w:pPr>
    </w:p>
    <w:p w:rsidR="002850DA" w:rsidRDefault="002850DA" w:rsidP="006B57C6">
      <w:pPr>
        <w:pStyle w:val="Bezmezer"/>
      </w:pPr>
    </w:p>
    <w:p w:rsidR="002850DA" w:rsidRDefault="002850DA" w:rsidP="006B57C6">
      <w:pPr>
        <w:pStyle w:val="Bezmezer"/>
      </w:pPr>
    </w:p>
    <w:p w:rsidR="002850DA" w:rsidRDefault="002850DA" w:rsidP="006B57C6">
      <w:pPr>
        <w:pStyle w:val="Bezmezer"/>
      </w:pPr>
    </w:p>
    <w:p w:rsidR="002850DA" w:rsidRDefault="002850DA" w:rsidP="006B57C6">
      <w:pPr>
        <w:pStyle w:val="Bezmezer"/>
      </w:pPr>
    </w:p>
    <w:p w:rsidR="002850DA" w:rsidRDefault="002850DA" w:rsidP="006B57C6">
      <w:pPr>
        <w:pStyle w:val="Bezmezer"/>
      </w:pPr>
    </w:p>
    <w:p w:rsidR="002850DA" w:rsidRDefault="002850DA" w:rsidP="006B57C6">
      <w:pPr>
        <w:pStyle w:val="Bezmezer"/>
      </w:pPr>
    </w:p>
    <w:p w:rsidR="002850DA" w:rsidRDefault="002850DA" w:rsidP="006B57C6">
      <w:pPr>
        <w:pStyle w:val="Bezmezer"/>
      </w:pPr>
    </w:p>
    <w:p w:rsidR="002850DA" w:rsidRDefault="002850DA" w:rsidP="006B57C6">
      <w:pPr>
        <w:pStyle w:val="Bezmezer"/>
      </w:pPr>
    </w:p>
    <w:p w:rsidR="000B36BB" w:rsidRDefault="000B36BB" w:rsidP="006B57C6">
      <w:pPr>
        <w:pStyle w:val="Bezmezer"/>
      </w:pPr>
    </w:p>
    <w:p w:rsidR="000B36BB" w:rsidRDefault="000B36BB" w:rsidP="006B57C6">
      <w:pPr>
        <w:pStyle w:val="Bezmezer"/>
      </w:pPr>
    </w:p>
    <w:p w:rsidR="000B36BB" w:rsidRDefault="000B36BB" w:rsidP="006B57C6">
      <w:pPr>
        <w:pStyle w:val="Bezmezer"/>
      </w:pPr>
    </w:p>
    <w:p w:rsidR="000B36BB" w:rsidRDefault="000B36BB" w:rsidP="006B57C6">
      <w:pPr>
        <w:pStyle w:val="Bezmezer"/>
      </w:pPr>
    </w:p>
    <w:p w:rsidR="000B36BB" w:rsidRDefault="000B36BB" w:rsidP="006B57C6">
      <w:pPr>
        <w:pStyle w:val="Bezmezer"/>
      </w:pPr>
    </w:p>
    <w:p w:rsidR="000B36BB" w:rsidRDefault="000B36BB" w:rsidP="006B57C6">
      <w:pPr>
        <w:pStyle w:val="Bezmezer"/>
      </w:pPr>
    </w:p>
    <w:p w:rsidR="000B36BB" w:rsidRDefault="000B36BB" w:rsidP="006B57C6">
      <w:pPr>
        <w:pStyle w:val="Bezmezer"/>
      </w:pPr>
    </w:p>
    <w:p w:rsidR="00AE388C" w:rsidRDefault="0063555A" w:rsidP="006B57C6">
      <w:pPr>
        <w:pStyle w:val="Bezmezer"/>
        <w:rPr>
          <w:rFonts w:ascii="Times New Roman" w:hAnsi="Times New Roman" w:cs="Times New Roman"/>
          <w:b/>
          <w:sz w:val="24"/>
          <w:szCs w:val="24"/>
        </w:rPr>
      </w:pPr>
      <w:r>
        <w:rPr>
          <w:rFonts w:ascii="Times New Roman" w:hAnsi="Times New Roman" w:cs="Times New Roman"/>
          <w:b/>
          <w:noProof/>
          <w:sz w:val="24"/>
          <w:szCs w:val="24"/>
          <w:lang w:eastAsia="cs-CZ"/>
        </w:rPr>
        <w:pict>
          <v:shape id="_x0000_s1057" type="#_x0000_t202" style="position:absolute;margin-left:211.25pt;margin-top:46.7pt;width:17.25pt;height:15pt;z-index:251696128" strokecolor="white [3212]">
            <v:textbox>
              <w:txbxContent>
                <w:p w:rsidR="00FA0926" w:rsidRDefault="00FA0926"/>
              </w:txbxContent>
            </v:textbox>
          </v:shape>
        </w:pict>
      </w:r>
    </w:p>
    <w:p w:rsidR="00AE388C" w:rsidRDefault="00AE388C" w:rsidP="006B57C6">
      <w:pPr>
        <w:pStyle w:val="Bezmezer"/>
        <w:rPr>
          <w:rFonts w:ascii="Times New Roman" w:hAnsi="Times New Roman" w:cs="Times New Roman"/>
          <w:b/>
          <w:sz w:val="24"/>
          <w:szCs w:val="24"/>
        </w:rPr>
      </w:pPr>
    </w:p>
    <w:p w:rsidR="00FD2777" w:rsidRDefault="0063555A" w:rsidP="006B57C6">
      <w:pPr>
        <w:pStyle w:val="Bezmezer"/>
        <w:rPr>
          <w:rFonts w:ascii="Times New Roman" w:hAnsi="Times New Roman" w:cs="Times New Roman"/>
          <w:b/>
          <w:sz w:val="24"/>
          <w:szCs w:val="24"/>
        </w:rPr>
      </w:pPr>
      <w:r>
        <w:rPr>
          <w:rFonts w:ascii="Times New Roman" w:hAnsi="Times New Roman" w:cs="Times New Roman"/>
          <w:b/>
          <w:noProof/>
          <w:sz w:val="24"/>
          <w:szCs w:val="24"/>
          <w:lang w:eastAsia="cs-CZ"/>
        </w:rPr>
        <w:pict>
          <v:shape id="_x0000_s1062" type="#_x0000_t202" style="position:absolute;margin-left:211.25pt;margin-top:47.45pt;width:17.25pt;height:12pt;z-index:251700224" strokecolor="white [3212]">
            <v:textbox>
              <w:txbxContent>
                <w:p w:rsidR="00FA0926" w:rsidRDefault="00FA0926"/>
              </w:txbxContent>
            </v:textbox>
          </v:shape>
        </w:pict>
      </w:r>
    </w:p>
    <w:p w:rsidR="001744CB" w:rsidRDefault="001744CB" w:rsidP="006B57C6">
      <w:pPr>
        <w:pStyle w:val="Bezmezer"/>
        <w:rPr>
          <w:rFonts w:ascii="Times New Roman" w:hAnsi="Times New Roman" w:cs="Times New Roman"/>
          <w:b/>
          <w:sz w:val="24"/>
          <w:szCs w:val="24"/>
        </w:rPr>
      </w:pPr>
    </w:p>
    <w:p w:rsidR="001744CB" w:rsidRDefault="001744CB" w:rsidP="006B57C6">
      <w:pPr>
        <w:pStyle w:val="Bezmezer"/>
        <w:rPr>
          <w:rFonts w:ascii="Times New Roman" w:hAnsi="Times New Roman" w:cs="Times New Roman"/>
          <w:b/>
          <w:sz w:val="24"/>
          <w:szCs w:val="24"/>
        </w:rPr>
      </w:pPr>
    </w:p>
    <w:p w:rsidR="000B36BB" w:rsidRPr="00E45C31" w:rsidRDefault="0063555A" w:rsidP="006B57C6">
      <w:pPr>
        <w:pStyle w:val="Bezmezer"/>
      </w:pPr>
      <w:r>
        <w:rPr>
          <w:noProof/>
        </w:rPr>
        <w:pict>
          <v:shape id="_x0000_s1033" type="#_x0000_t202" style="position:absolute;margin-left:176.75pt;margin-top:5pt;width:88.5pt;height:33pt;z-index:251670528;mso-width-relative:margin;mso-height-relative:margin" fillcolor="white [3212]" strokecolor="white [3212]">
            <v:textbox style="mso-next-textbox:#_x0000_s1033">
              <w:txbxContent>
                <w:p w:rsidR="00FA0926" w:rsidRDefault="00FA0926"/>
              </w:txbxContent>
            </v:textbox>
          </v:shape>
        </w:pict>
      </w:r>
      <w:r w:rsidR="002D1222">
        <w:rPr>
          <w:rFonts w:ascii="Times New Roman" w:hAnsi="Times New Roman" w:cs="Times New Roman"/>
          <w:b/>
          <w:sz w:val="24"/>
          <w:szCs w:val="24"/>
        </w:rPr>
        <w:t>1. Rodina</w:t>
      </w:r>
    </w:p>
    <w:p w:rsidR="002D1222" w:rsidRDefault="002D1222" w:rsidP="006B57C6">
      <w:pPr>
        <w:pStyle w:val="Bezmezer"/>
        <w:rPr>
          <w:rFonts w:ascii="Times New Roman" w:hAnsi="Times New Roman" w:cs="Times New Roman"/>
          <w:b/>
          <w:sz w:val="24"/>
          <w:szCs w:val="24"/>
        </w:rPr>
      </w:pPr>
    </w:p>
    <w:p w:rsidR="002D1222" w:rsidRDefault="002D1222" w:rsidP="006B57C6">
      <w:pPr>
        <w:pStyle w:val="Bezmezer"/>
        <w:rPr>
          <w:rFonts w:ascii="Times New Roman" w:hAnsi="Times New Roman" w:cs="Times New Roman"/>
          <w:b/>
          <w:sz w:val="24"/>
          <w:szCs w:val="24"/>
        </w:rPr>
      </w:pPr>
    </w:p>
    <w:p w:rsidR="002D1222" w:rsidRPr="00466BCE" w:rsidRDefault="002D1222" w:rsidP="000334C6">
      <w:pPr>
        <w:pStyle w:val="Bezmezer"/>
        <w:spacing w:line="480" w:lineRule="auto"/>
        <w:rPr>
          <w:rFonts w:ascii="Times New Roman" w:hAnsi="Times New Roman" w:cs="Times New Roman"/>
          <w:i/>
          <w:sz w:val="24"/>
          <w:szCs w:val="24"/>
        </w:rPr>
      </w:pPr>
      <w:r w:rsidRPr="00466BCE">
        <w:rPr>
          <w:rFonts w:ascii="Times New Roman" w:hAnsi="Times New Roman" w:cs="Times New Roman"/>
          <w:i/>
          <w:sz w:val="24"/>
          <w:szCs w:val="24"/>
        </w:rPr>
        <w:tab/>
      </w:r>
      <w:r w:rsidR="005863DD" w:rsidRPr="00466BCE">
        <w:rPr>
          <w:rFonts w:ascii="Times New Roman" w:hAnsi="Times New Roman" w:cs="Times New Roman"/>
          <w:i/>
          <w:sz w:val="24"/>
          <w:szCs w:val="24"/>
        </w:rPr>
        <w:t>„ Pravděpodobně nejvýznamnější sociální pomoc, která může být poskytnuta kýmkoli pro tuto zemi a pro lidstvo je vytvořit rodinu.“</w:t>
      </w:r>
    </w:p>
    <w:p w:rsidR="005863DD" w:rsidRDefault="005863DD" w:rsidP="000334C6">
      <w:pPr>
        <w:pStyle w:val="Bezmezer"/>
        <w:spacing w:line="480" w:lineRule="auto"/>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66BCE">
        <w:rPr>
          <w:rFonts w:ascii="Times New Roman" w:hAnsi="Times New Roman" w:cs="Times New Roman"/>
          <w:i/>
          <w:sz w:val="24"/>
          <w:szCs w:val="24"/>
        </w:rPr>
        <w:tab/>
        <w:t>George Bernard Shaw</w:t>
      </w:r>
    </w:p>
    <w:p w:rsidR="000334C6" w:rsidRDefault="000334C6" w:rsidP="000334C6">
      <w:pPr>
        <w:pStyle w:val="Bezmezer"/>
        <w:spacing w:line="480" w:lineRule="auto"/>
        <w:rPr>
          <w:rFonts w:ascii="Times New Roman" w:hAnsi="Times New Roman" w:cs="Times New Roman"/>
          <w:i/>
          <w:sz w:val="24"/>
          <w:szCs w:val="24"/>
        </w:rPr>
      </w:pPr>
    </w:p>
    <w:p w:rsidR="000334C6" w:rsidRDefault="006A07F9" w:rsidP="0037166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Jelikož se diplomová práce zabývá mužskou a ženskou rolí v rodině, nejprve popisuji pojem rodina, </w:t>
      </w:r>
      <w:r w:rsidR="00C77AC2">
        <w:rPr>
          <w:rFonts w:ascii="Times New Roman" w:hAnsi="Times New Roman" w:cs="Times New Roman"/>
          <w:sz w:val="24"/>
          <w:szCs w:val="24"/>
        </w:rPr>
        <w:t xml:space="preserve">zařazuji </w:t>
      </w:r>
      <w:r w:rsidR="001E28A5">
        <w:rPr>
          <w:rFonts w:ascii="Times New Roman" w:hAnsi="Times New Roman" w:cs="Times New Roman"/>
          <w:sz w:val="24"/>
          <w:szCs w:val="24"/>
        </w:rPr>
        <w:t>ohlédnutí do historie</w:t>
      </w:r>
      <w:r>
        <w:rPr>
          <w:rFonts w:ascii="Times New Roman" w:hAnsi="Times New Roman" w:cs="Times New Roman"/>
          <w:sz w:val="24"/>
          <w:szCs w:val="24"/>
        </w:rPr>
        <w:t xml:space="preserve"> rodiny, </w:t>
      </w:r>
      <w:r w:rsidR="00E46A70">
        <w:rPr>
          <w:rFonts w:ascii="Times New Roman" w:hAnsi="Times New Roman" w:cs="Times New Roman"/>
          <w:sz w:val="24"/>
          <w:szCs w:val="24"/>
        </w:rPr>
        <w:t xml:space="preserve">funkce rodiny a její </w:t>
      </w:r>
      <w:r>
        <w:rPr>
          <w:rFonts w:ascii="Times New Roman" w:hAnsi="Times New Roman" w:cs="Times New Roman"/>
          <w:sz w:val="24"/>
          <w:szCs w:val="24"/>
        </w:rPr>
        <w:t>výchovné prvky. Poté se dostaneme k tématice rodina úplná a neúplná a její vliv na výchovu dítěte</w:t>
      </w:r>
      <w:r w:rsidR="00E46A70">
        <w:rPr>
          <w:rFonts w:ascii="Times New Roman" w:hAnsi="Times New Roman" w:cs="Times New Roman"/>
          <w:sz w:val="24"/>
          <w:szCs w:val="24"/>
        </w:rPr>
        <w:t xml:space="preserve"> (dětí). </w:t>
      </w:r>
      <w:r w:rsidR="00C77AC2">
        <w:rPr>
          <w:rFonts w:ascii="Times New Roman" w:hAnsi="Times New Roman" w:cs="Times New Roman"/>
          <w:sz w:val="24"/>
          <w:szCs w:val="24"/>
        </w:rPr>
        <w:t>V neposlední řadě nahlédneme na českou rodinu.</w:t>
      </w:r>
    </w:p>
    <w:p w:rsidR="00C77AC2" w:rsidRDefault="00C77AC2" w:rsidP="0037166F">
      <w:pPr>
        <w:pStyle w:val="Bezmezer"/>
        <w:spacing w:line="480" w:lineRule="auto"/>
        <w:jc w:val="both"/>
        <w:rPr>
          <w:rFonts w:ascii="Times New Roman" w:hAnsi="Times New Roman" w:cs="Times New Roman"/>
          <w:sz w:val="24"/>
          <w:szCs w:val="24"/>
        </w:rPr>
      </w:pPr>
    </w:p>
    <w:p w:rsidR="00417EF2" w:rsidRPr="00417EF2" w:rsidRDefault="00417EF2" w:rsidP="0037166F">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t>1.1. Vymezení pojmu „rodina“</w:t>
      </w:r>
    </w:p>
    <w:p w:rsidR="00C77AC2" w:rsidRDefault="00C77AC2" w:rsidP="0037166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V různých literárních zdrojích nalezneme mnoho definic či snah o vymezení pojmu rodina. Zpravidla se však rodinou rozumí společenství lidí, svazek dvou rovnoprávných partnerů, malá sociální skupina či buňka, společenská jednotka, která vzniká na základě </w:t>
      </w:r>
      <w:r w:rsidR="00C32F7C">
        <w:rPr>
          <w:rFonts w:ascii="Times New Roman" w:hAnsi="Times New Roman" w:cs="Times New Roman"/>
          <w:sz w:val="24"/>
          <w:szCs w:val="24"/>
        </w:rPr>
        <w:t>manželského a pokrevního svazku a představuje komplex specifických vztahů mezi mužem a ženou, mezi rodiči a děti, rodinou a společností (Opatřil a kol., 1985, s. 191, Kolektiv autorů katedry pedagogiky PdF OU, 1993, s. 233, Vorlíček, 1984, s. 121).</w:t>
      </w:r>
      <w:r w:rsidR="00675104">
        <w:rPr>
          <w:rFonts w:ascii="Times New Roman" w:hAnsi="Times New Roman" w:cs="Times New Roman"/>
          <w:sz w:val="24"/>
          <w:szCs w:val="24"/>
        </w:rPr>
        <w:t xml:space="preserve"> Už v předškolním věku se děti učí laicky definovat pojem rodina, vyjmenují, kdo do ní patří a poznávají, že počty osob v různých rodinách se mohou lišit. Na otáz</w:t>
      </w:r>
      <w:r w:rsidR="00A1555B">
        <w:rPr>
          <w:rFonts w:ascii="Times New Roman" w:hAnsi="Times New Roman" w:cs="Times New Roman"/>
          <w:sz w:val="24"/>
          <w:szCs w:val="24"/>
        </w:rPr>
        <w:t>ku, co je to rodina, odpovídají</w:t>
      </w:r>
      <w:r w:rsidR="00675104">
        <w:rPr>
          <w:rFonts w:ascii="Times New Roman" w:hAnsi="Times New Roman" w:cs="Times New Roman"/>
          <w:sz w:val="24"/>
          <w:szCs w:val="24"/>
        </w:rPr>
        <w:t xml:space="preserve">: maminka, tatínek, popřípadě sourozenec či prarodiče, pokud se jedná o „velkou rodinu“ (sestávající se z více generací). </w:t>
      </w:r>
    </w:p>
    <w:p w:rsidR="00675104" w:rsidRDefault="00675104" w:rsidP="0037166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487650">
        <w:rPr>
          <w:rFonts w:ascii="Times New Roman" w:hAnsi="Times New Roman" w:cs="Times New Roman"/>
          <w:sz w:val="24"/>
          <w:szCs w:val="24"/>
        </w:rPr>
        <w:t>Jak uvádí Grecmanová (2003), r</w:t>
      </w:r>
      <w:r>
        <w:rPr>
          <w:rFonts w:ascii="Times New Roman" w:hAnsi="Times New Roman" w:cs="Times New Roman"/>
          <w:sz w:val="24"/>
          <w:szCs w:val="24"/>
        </w:rPr>
        <w:t xml:space="preserve">odina je fungující jednotka, která sdružuje oba rodiče a děti. Tato jednotka je zařazena do domácího prostředí. Domácnost se nachází </w:t>
      </w:r>
      <w:r>
        <w:rPr>
          <w:rFonts w:ascii="Times New Roman" w:hAnsi="Times New Roman" w:cs="Times New Roman"/>
          <w:sz w:val="24"/>
          <w:szCs w:val="24"/>
        </w:rPr>
        <w:lastRenderedPageBreak/>
        <w:t xml:space="preserve">v určitém domě, obci atd. Rodina je neustále v dynamické interakci s okolním světem. Rodinu lze pokládat za operační systém. Jádro rodiny (malou rodinu) tvoří rodiče (matka, otec) a dítě </w:t>
      </w:r>
      <w:r w:rsidR="00487650">
        <w:rPr>
          <w:rFonts w:ascii="Times New Roman" w:hAnsi="Times New Roman" w:cs="Times New Roman"/>
          <w:sz w:val="24"/>
          <w:szCs w:val="24"/>
        </w:rPr>
        <w:t xml:space="preserve">(děti). </w:t>
      </w:r>
      <w:r w:rsidR="00E61312">
        <w:rPr>
          <w:rFonts w:ascii="Times New Roman" w:hAnsi="Times New Roman" w:cs="Times New Roman"/>
          <w:sz w:val="24"/>
          <w:szCs w:val="24"/>
        </w:rPr>
        <w:t>Součástí rodiny jsou i příbuzní (velká rodina), kteří se dostávají a vstupují do rodinného kruhu. Rodina je založena na emociálních vztazích a vysoké míře intimity. Každý člen rodiny je výjimečný.</w:t>
      </w:r>
    </w:p>
    <w:p w:rsidR="00EF7715" w:rsidRDefault="00EF7715" w:rsidP="0037166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Rodina představuje prostředí, v němž probíhá primární socializace. Dítě si jejím prostřednictvím osvojuje zcela základní normy, hodnoty, pravidla chování a informace, které jsou běžné v dané společnosti</w:t>
      </w:r>
      <w:r w:rsidR="00183366">
        <w:rPr>
          <w:rFonts w:ascii="Times New Roman" w:hAnsi="Times New Roman" w:cs="Times New Roman"/>
          <w:sz w:val="24"/>
          <w:szCs w:val="24"/>
        </w:rPr>
        <w:t xml:space="preserve"> (</w:t>
      </w:r>
      <w:r w:rsidR="005B1A08">
        <w:rPr>
          <w:rFonts w:ascii="Times New Roman" w:hAnsi="Times New Roman" w:cs="Times New Roman"/>
          <w:sz w:val="24"/>
          <w:szCs w:val="24"/>
        </w:rPr>
        <w:t>Smetáčková, Helšusová, 2006)</w:t>
      </w:r>
      <w:r>
        <w:rPr>
          <w:rFonts w:ascii="Times New Roman" w:hAnsi="Times New Roman" w:cs="Times New Roman"/>
          <w:sz w:val="24"/>
          <w:szCs w:val="24"/>
        </w:rPr>
        <w:t>.</w:t>
      </w:r>
      <w:r w:rsidR="00E724CA">
        <w:rPr>
          <w:rFonts w:ascii="Times New Roman" w:hAnsi="Times New Roman" w:cs="Times New Roman"/>
          <w:sz w:val="24"/>
          <w:szCs w:val="24"/>
        </w:rPr>
        <w:t xml:space="preserve"> Hlavním důvodem, proč tato instituce kdy začala vznikat je, aby lidé mohli pečovat o své děti.</w:t>
      </w:r>
    </w:p>
    <w:p w:rsidR="00A1555B" w:rsidRDefault="00A1555B" w:rsidP="0037166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Velmi výstižná je definice rodiny J. Odehnala (1984, str. 115, in Janoušek as kol.), jenž poskytuje zajímavé body k zamyšlení. „Rodina je jakýmsi nejuniverzálnějším socializačním činitelem, který poskytuje jedinci identifikační vzory</w:t>
      </w:r>
      <w:r w:rsidR="00676128">
        <w:rPr>
          <w:rFonts w:ascii="Times New Roman" w:hAnsi="Times New Roman" w:cs="Times New Roman"/>
          <w:sz w:val="24"/>
          <w:szCs w:val="24"/>
        </w:rPr>
        <w:t>, seznamuje s předpokládaným chováním pro mužskou a ženskou roli. Učí jedince reagovat žádoucím způsobem v procesu interakce a umožňuje mu i praktické ověření získaných dovedností v rámci rodiny.</w:t>
      </w:r>
      <w:r w:rsidR="00223613">
        <w:rPr>
          <w:rFonts w:ascii="Times New Roman" w:hAnsi="Times New Roman" w:cs="Times New Roman"/>
          <w:sz w:val="24"/>
          <w:szCs w:val="24"/>
        </w:rPr>
        <w:t xml:space="preserve"> Uplatňuje se jako regulátor chování jedince a poskytuje mu společensky žádoucí normy. Pod vlivem rodinného působení se vytváří postoje k personálnímu okolí, sobě samému i společnosti obecně.“</w:t>
      </w:r>
    </w:p>
    <w:p w:rsidR="009B702F" w:rsidRDefault="009B702F" w:rsidP="0037166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V průběhu dějin rodina prošla a stále prochází neustálými strukturálními a funkčními změnami. Ale základní vlastnosti, které jsou rodině vlastní, zůstávají, i když se vyskytují v různých formách.</w:t>
      </w:r>
    </w:p>
    <w:p w:rsidR="009B702F" w:rsidRDefault="009B702F" w:rsidP="0037166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Členové rodiny většinou bydlí pod jednou střechou, mají rozdělené své role, svou práci, mají přidělené své úkoly. Jedním z nejdůležitějších je výchova dětí. Členové rodiny jsou navzájem vázáni manželským, pokrevním příbuzenstvím nebo adopcí. V neposlední řadě je rodina společensky uznanou formou stálého soužití. </w:t>
      </w:r>
    </w:p>
    <w:p w:rsidR="00C32F7C" w:rsidRDefault="00347989" w:rsidP="0037166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E402B7">
        <w:rPr>
          <w:rFonts w:ascii="Times New Roman" w:hAnsi="Times New Roman" w:cs="Times New Roman"/>
          <w:sz w:val="24"/>
          <w:szCs w:val="24"/>
        </w:rPr>
        <w:t xml:space="preserve">Rodina vždy byla, je a bude </w:t>
      </w:r>
      <w:r w:rsidR="00E724CA">
        <w:rPr>
          <w:rFonts w:ascii="Times New Roman" w:hAnsi="Times New Roman" w:cs="Times New Roman"/>
          <w:sz w:val="24"/>
          <w:szCs w:val="24"/>
        </w:rPr>
        <w:t xml:space="preserve"> </w:t>
      </w:r>
      <w:r w:rsidR="00E402B7">
        <w:rPr>
          <w:rFonts w:ascii="Times New Roman" w:hAnsi="Times New Roman" w:cs="Times New Roman"/>
          <w:sz w:val="24"/>
          <w:szCs w:val="24"/>
        </w:rPr>
        <w:t>z á k l a d e m  s t á t u</w:t>
      </w:r>
      <w:r w:rsidR="00E724CA">
        <w:rPr>
          <w:rFonts w:ascii="Times New Roman" w:hAnsi="Times New Roman" w:cs="Times New Roman"/>
          <w:sz w:val="24"/>
          <w:szCs w:val="24"/>
        </w:rPr>
        <w:t xml:space="preserve"> </w:t>
      </w:r>
      <w:r w:rsidR="00F04280">
        <w:rPr>
          <w:rFonts w:ascii="Times New Roman" w:hAnsi="Times New Roman" w:cs="Times New Roman"/>
          <w:sz w:val="24"/>
          <w:szCs w:val="24"/>
        </w:rPr>
        <w:t xml:space="preserve"> </w:t>
      </w:r>
      <w:r w:rsidR="00E724CA">
        <w:rPr>
          <w:rFonts w:ascii="Times New Roman" w:hAnsi="Times New Roman" w:cs="Times New Roman"/>
          <w:sz w:val="24"/>
          <w:szCs w:val="24"/>
        </w:rPr>
        <w:t xml:space="preserve">či </w:t>
      </w:r>
      <w:r w:rsidR="00F04280">
        <w:rPr>
          <w:rFonts w:ascii="Times New Roman" w:hAnsi="Times New Roman" w:cs="Times New Roman"/>
          <w:sz w:val="24"/>
          <w:szCs w:val="24"/>
        </w:rPr>
        <w:t xml:space="preserve"> </w:t>
      </w:r>
      <w:r w:rsidR="00E724CA">
        <w:rPr>
          <w:rFonts w:ascii="Times New Roman" w:hAnsi="Times New Roman" w:cs="Times New Roman"/>
          <w:sz w:val="24"/>
          <w:szCs w:val="24"/>
        </w:rPr>
        <w:t>s p o l e č n o s t i</w:t>
      </w:r>
      <w:r w:rsidR="00F04280">
        <w:rPr>
          <w:rFonts w:ascii="Times New Roman" w:hAnsi="Times New Roman" w:cs="Times New Roman"/>
          <w:sz w:val="24"/>
          <w:szCs w:val="24"/>
        </w:rPr>
        <w:t xml:space="preserve">. </w:t>
      </w:r>
      <w:r w:rsidR="00E402B7">
        <w:rPr>
          <w:rFonts w:ascii="Times New Roman" w:hAnsi="Times New Roman" w:cs="Times New Roman"/>
          <w:sz w:val="24"/>
          <w:szCs w:val="24"/>
        </w:rPr>
        <w:t>Jeho základní jednotkou tvořící společnost, její jádro.</w:t>
      </w:r>
      <w:r w:rsidR="00417EF2">
        <w:rPr>
          <w:rFonts w:ascii="Times New Roman" w:hAnsi="Times New Roman" w:cs="Times New Roman"/>
          <w:sz w:val="24"/>
          <w:szCs w:val="24"/>
        </w:rPr>
        <w:t xml:space="preserve"> </w:t>
      </w:r>
      <w:r w:rsidR="00F04280">
        <w:rPr>
          <w:rFonts w:ascii="Times New Roman" w:hAnsi="Times New Roman" w:cs="Times New Roman"/>
          <w:sz w:val="24"/>
          <w:szCs w:val="24"/>
        </w:rPr>
        <w:t>Obecně vzato, na celém světě nenajdeme žádný typ společnosti, který by nepovažoval rodinu jako svůj základní článek.</w:t>
      </w:r>
    </w:p>
    <w:p w:rsidR="00417EF2" w:rsidRDefault="00417EF2" w:rsidP="0037166F">
      <w:pPr>
        <w:pStyle w:val="Bezmezer"/>
        <w:spacing w:line="480" w:lineRule="auto"/>
        <w:jc w:val="both"/>
        <w:rPr>
          <w:rFonts w:ascii="Times New Roman" w:hAnsi="Times New Roman" w:cs="Times New Roman"/>
          <w:sz w:val="24"/>
          <w:szCs w:val="24"/>
        </w:rPr>
      </w:pPr>
    </w:p>
    <w:p w:rsidR="00417EF2" w:rsidRDefault="00417EF2" w:rsidP="0037166F">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t>1.2. Historie rodiny</w:t>
      </w:r>
    </w:p>
    <w:p w:rsidR="00417EF2" w:rsidRDefault="00417EF2" w:rsidP="0037166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7525CB">
        <w:rPr>
          <w:rFonts w:ascii="Times New Roman" w:hAnsi="Times New Roman" w:cs="Times New Roman"/>
          <w:sz w:val="24"/>
          <w:szCs w:val="24"/>
        </w:rPr>
        <w:t>Pojem rodiny je mnohoznačnější, než jak to na první pohled vypadá. Především je nutno rozlišovat rodinu manželskou, kterou tvoří muž, žena a jejich děti, na straně jedné a širší svazky pokrevního</w:t>
      </w:r>
      <w:r w:rsidR="00262DEE">
        <w:rPr>
          <w:rFonts w:ascii="Times New Roman" w:hAnsi="Times New Roman" w:cs="Times New Roman"/>
          <w:sz w:val="24"/>
          <w:szCs w:val="24"/>
        </w:rPr>
        <w:t xml:space="preserve"> příbuzenství na straně druhé. T</w:t>
      </w:r>
      <w:r w:rsidR="007525CB">
        <w:rPr>
          <w:rFonts w:ascii="Times New Roman" w:hAnsi="Times New Roman" w:cs="Times New Roman"/>
          <w:sz w:val="24"/>
          <w:szCs w:val="24"/>
        </w:rPr>
        <w:t>oto rozlišení užitečné proto, že vývoj instituce manželství a vývoj instituce příbuzenství v minulosti probíhal a dodnes probíhá značně odlišně</w:t>
      </w:r>
      <w:r w:rsidR="00262DEE">
        <w:rPr>
          <w:rFonts w:ascii="Times New Roman" w:hAnsi="Times New Roman" w:cs="Times New Roman"/>
          <w:sz w:val="24"/>
          <w:szCs w:val="24"/>
        </w:rPr>
        <w:t xml:space="preserve"> (Keller, 1992)</w:t>
      </w:r>
      <w:r w:rsidR="007525CB">
        <w:rPr>
          <w:rFonts w:ascii="Times New Roman" w:hAnsi="Times New Roman" w:cs="Times New Roman"/>
          <w:sz w:val="24"/>
          <w:szCs w:val="24"/>
        </w:rPr>
        <w:t xml:space="preserve">. </w:t>
      </w:r>
    </w:p>
    <w:p w:rsidR="00C77AC2" w:rsidRDefault="007677E0" w:rsidP="0037166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565C73">
        <w:rPr>
          <w:rFonts w:ascii="Times New Roman" w:hAnsi="Times New Roman" w:cs="Times New Roman"/>
          <w:sz w:val="24"/>
          <w:szCs w:val="24"/>
        </w:rPr>
        <w:t>Dle Grecmanové (2003) r</w:t>
      </w:r>
      <w:r>
        <w:rPr>
          <w:rFonts w:ascii="Times New Roman" w:hAnsi="Times New Roman" w:cs="Times New Roman"/>
          <w:sz w:val="24"/>
          <w:szCs w:val="24"/>
        </w:rPr>
        <w:t>odina vznikala už v dávné minulosti, do období přechodu od primitivního zemědělství k pastevectví. V pravěku se lidé seskupovali z odlišných důvodů, než z jakých se utváří rodina dnes.</w:t>
      </w:r>
      <w:r w:rsidR="00064DB8">
        <w:rPr>
          <w:rFonts w:ascii="Times New Roman" w:hAnsi="Times New Roman" w:cs="Times New Roman"/>
          <w:sz w:val="24"/>
          <w:szCs w:val="24"/>
        </w:rPr>
        <w:t xml:space="preserve"> </w:t>
      </w:r>
      <w:r w:rsidR="00B00380">
        <w:rPr>
          <w:rFonts w:ascii="Times New Roman" w:hAnsi="Times New Roman" w:cs="Times New Roman"/>
          <w:sz w:val="24"/>
          <w:szCs w:val="24"/>
        </w:rPr>
        <w:t>V minulosti byl citový život rodiny chudý. Rodiče vždy rozhodovali za své děti už v  jejich útlém věku. Řešily se hlavně majetkové poměry budoucích životních partnerů.</w:t>
      </w:r>
      <w:r w:rsidR="001E28A5">
        <w:rPr>
          <w:rFonts w:ascii="Times New Roman" w:hAnsi="Times New Roman" w:cs="Times New Roman"/>
          <w:sz w:val="24"/>
          <w:szCs w:val="24"/>
        </w:rPr>
        <w:t xml:space="preserve"> </w:t>
      </w:r>
    </w:p>
    <w:p w:rsidR="00E9117A" w:rsidRDefault="00E9117A" w:rsidP="0037166F">
      <w:pPr>
        <w:pStyle w:val="Bezmezer"/>
        <w:spacing w:line="480" w:lineRule="auto"/>
        <w:jc w:val="both"/>
        <w:rPr>
          <w:rFonts w:ascii="Times New Roman" w:hAnsi="Times New Roman" w:cs="Times New Roman"/>
          <w:sz w:val="24"/>
          <w:szCs w:val="24"/>
        </w:rPr>
      </w:pPr>
    </w:p>
    <w:p w:rsidR="00E9117A" w:rsidRDefault="00E9117A" w:rsidP="0037166F">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t>1.3. Funkce rodiny</w:t>
      </w:r>
    </w:p>
    <w:p w:rsidR="00D03E06" w:rsidRDefault="00D03E06" w:rsidP="0037166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Žádná rodina není naprosto totožná, co týče vykonávání sv</w:t>
      </w:r>
      <w:r w:rsidR="00874E2B">
        <w:rPr>
          <w:rFonts w:ascii="Times New Roman" w:hAnsi="Times New Roman" w:cs="Times New Roman"/>
          <w:sz w:val="24"/>
          <w:szCs w:val="24"/>
        </w:rPr>
        <w:t>ých</w:t>
      </w:r>
      <w:r>
        <w:rPr>
          <w:rFonts w:ascii="Times New Roman" w:hAnsi="Times New Roman" w:cs="Times New Roman"/>
          <w:sz w:val="24"/>
          <w:szCs w:val="24"/>
        </w:rPr>
        <w:t xml:space="preserve"> funkc</w:t>
      </w:r>
      <w:r w:rsidR="00874E2B">
        <w:rPr>
          <w:rFonts w:ascii="Times New Roman" w:hAnsi="Times New Roman" w:cs="Times New Roman"/>
          <w:sz w:val="24"/>
          <w:szCs w:val="24"/>
        </w:rPr>
        <w:t>í</w:t>
      </w:r>
      <w:r>
        <w:rPr>
          <w:rFonts w:ascii="Times New Roman" w:hAnsi="Times New Roman" w:cs="Times New Roman"/>
          <w:sz w:val="24"/>
          <w:szCs w:val="24"/>
        </w:rPr>
        <w:t>. Jak uvádí Grecmanová</w:t>
      </w:r>
      <w:r w:rsidR="0037166F">
        <w:rPr>
          <w:rFonts w:ascii="Times New Roman" w:hAnsi="Times New Roman" w:cs="Times New Roman"/>
          <w:sz w:val="24"/>
          <w:szCs w:val="24"/>
        </w:rPr>
        <w:t xml:space="preserve"> (2003)</w:t>
      </w:r>
      <w:r>
        <w:rPr>
          <w:rFonts w:ascii="Times New Roman" w:hAnsi="Times New Roman" w:cs="Times New Roman"/>
          <w:sz w:val="24"/>
          <w:szCs w:val="24"/>
        </w:rPr>
        <w:t xml:space="preserve">, naplnění </w:t>
      </w:r>
      <w:r w:rsidR="00874E2B">
        <w:rPr>
          <w:rFonts w:ascii="Times New Roman" w:hAnsi="Times New Roman" w:cs="Times New Roman"/>
          <w:sz w:val="24"/>
          <w:szCs w:val="24"/>
        </w:rPr>
        <w:t xml:space="preserve">níže uvedených </w:t>
      </w:r>
      <w:r>
        <w:rPr>
          <w:rFonts w:ascii="Times New Roman" w:hAnsi="Times New Roman" w:cs="Times New Roman"/>
          <w:sz w:val="24"/>
          <w:szCs w:val="24"/>
        </w:rPr>
        <w:t>funkcí je závislé na společenských podmínkách a na rodinné struktuře.</w:t>
      </w:r>
      <w:r w:rsidR="002B6E3D">
        <w:rPr>
          <w:rFonts w:ascii="Times New Roman" w:hAnsi="Times New Roman" w:cs="Times New Roman"/>
          <w:sz w:val="24"/>
          <w:szCs w:val="24"/>
        </w:rPr>
        <w:t xml:space="preserve"> Grecmanová</w:t>
      </w:r>
      <w:r w:rsidR="0037166F">
        <w:rPr>
          <w:rFonts w:ascii="Times New Roman" w:hAnsi="Times New Roman" w:cs="Times New Roman"/>
          <w:sz w:val="24"/>
          <w:szCs w:val="24"/>
        </w:rPr>
        <w:t xml:space="preserve"> (2003)</w:t>
      </w:r>
      <w:r w:rsidR="002B6E3D">
        <w:rPr>
          <w:rFonts w:ascii="Times New Roman" w:hAnsi="Times New Roman" w:cs="Times New Roman"/>
          <w:sz w:val="24"/>
          <w:szCs w:val="24"/>
        </w:rPr>
        <w:t xml:space="preserve"> dělí tyto funkce do čtyř kategorií.</w:t>
      </w:r>
    </w:p>
    <w:p w:rsidR="005F154F" w:rsidRDefault="00C02FD3" w:rsidP="0037166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02FD3" w:rsidRPr="005F154F" w:rsidRDefault="005F154F" w:rsidP="0037166F">
      <w:pPr>
        <w:pStyle w:val="Bezmezer"/>
        <w:spacing w:line="480" w:lineRule="auto"/>
        <w:jc w:val="both"/>
        <w:rPr>
          <w:rFonts w:ascii="Times New Roman" w:hAnsi="Times New Roman" w:cs="Times New Roman"/>
          <w:i/>
          <w:sz w:val="24"/>
          <w:szCs w:val="24"/>
        </w:rPr>
      </w:pPr>
      <w:r>
        <w:rPr>
          <w:rFonts w:ascii="Times New Roman" w:hAnsi="Times New Roman" w:cs="Times New Roman"/>
          <w:i/>
          <w:sz w:val="24"/>
          <w:szCs w:val="24"/>
        </w:rPr>
        <w:t>° f</w:t>
      </w:r>
      <w:r w:rsidR="00C02FD3">
        <w:rPr>
          <w:rFonts w:ascii="Times New Roman" w:hAnsi="Times New Roman" w:cs="Times New Roman"/>
          <w:i/>
          <w:sz w:val="24"/>
          <w:szCs w:val="24"/>
        </w:rPr>
        <w:t>unkce biologicko-erotická</w:t>
      </w:r>
      <w:r>
        <w:rPr>
          <w:rFonts w:ascii="Times New Roman" w:hAnsi="Times New Roman" w:cs="Times New Roman"/>
          <w:i/>
          <w:sz w:val="24"/>
          <w:szCs w:val="24"/>
        </w:rPr>
        <w:t xml:space="preserve"> </w:t>
      </w:r>
      <w:r w:rsidR="00C02FD3">
        <w:rPr>
          <w:rFonts w:ascii="Times New Roman" w:hAnsi="Times New Roman" w:cs="Times New Roman"/>
          <w:sz w:val="24"/>
          <w:szCs w:val="24"/>
        </w:rPr>
        <w:t>Je myšlena jako funkce reprodukční</w:t>
      </w:r>
      <w:r w:rsidR="00E83095">
        <w:rPr>
          <w:rFonts w:ascii="Times New Roman" w:hAnsi="Times New Roman" w:cs="Times New Roman"/>
          <w:sz w:val="24"/>
          <w:szCs w:val="24"/>
        </w:rPr>
        <w:t xml:space="preserve">. Zabezpečuje udržení života početím a porozením nového člověka. Nejde jen o samotné početí a porod dítěte, ale také o </w:t>
      </w:r>
      <w:r w:rsidR="00D9709D">
        <w:rPr>
          <w:rFonts w:ascii="Times New Roman" w:hAnsi="Times New Roman" w:cs="Times New Roman"/>
          <w:sz w:val="24"/>
          <w:szCs w:val="24"/>
        </w:rPr>
        <w:t xml:space="preserve">zajištění a vytvoření podmínek pro zdravý biologický rozvoj členů rodiny, především dětí. </w:t>
      </w:r>
    </w:p>
    <w:p w:rsidR="00C23B90" w:rsidRPr="005F154F" w:rsidRDefault="005F154F" w:rsidP="0037166F">
      <w:pPr>
        <w:pStyle w:val="Bezmezer"/>
        <w:spacing w:line="480" w:lineRule="auto"/>
        <w:jc w:val="both"/>
        <w:rPr>
          <w:rFonts w:ascii="Times New Roman" w:hAnsi="Times New Roman" w:cs="Times New Roman"/>
          <w:i/>
          <w:sz w:val="24"/>
          <w:szCs w:val="24"/>
        </w:rPr>
      </w:pPr>
      <w:r>
        <w:rPr>
          <w:rFonts w:ascii="Times New Roman" w:hAnsi="Times New Roman" w:cs="Times New Roman"/>
          <w:sz w:val="24"/>
          <w:szCs w:val="24"/>
        </w:rPr>
        <w:lastRenderedPageBreak/>
        <w:t xml:space="preserve">° </w:t>
      </w:r>
      <w:r>
        <w:rPr>
          <w:rFonts w:ascii="Times New Roman" w:hAnsi="Times New Roman" w:cs="Times New Roman"/>
          <w:i/>
          <w:sz w:val="24"/>
          <w:szCs w:val="24"/>
        </w:rPr>
        <w:t>f</w:t>
      </w:r>
      <w:r w:rsidR="00C23B90">
        <w:rPr>
          <w:rFonts w:ascii="Times New Roman" w:hAnsi="Times New Roman" w:cs="Times New Roman"/>
          <w:i/>
          <w:sz w:val="24"/>
          <w:szCs w:val="24"/>
        </w:rPr>
        <w:t>unkce ekonomicko-zabezpečovací</w:t>
      </w:r>
      <w:r>
        <w:rPr>
          <w:rFonts w:ascii="Times New Roman" w:hAnsi="Times New Roman" w:cs="Times New Roman"/>
          <w:i/>
          <w:sz w:val="24"/>
          <w:szCs w:val="24"/>
        </w:rPr>
        <w:t xml:space="preserve"> </w:t>
      </w:r>
      <w:r w:rsidR="00C23B90">
        <w:rPr>
          <w:rFonts w:ascii="Times New Roman" w:hAnsi="Times New Roman" w:cs="Times New Roman"/>
          <w:sz w:val="24"/>
          <w:szCs w:val="24"/>
        </w:rPr>
        <w:t xml:space="preserve">Tuto funkci chápeme jako materiální zajištění rodiny, s důrazem na zabezpečení dětí, které nejsou schopny se o sebe postarat samy. Pokud rodiče nejsou schopni své potomky finančně zajistit, lze využít státní pomoci ve formě sociálních dávek či příspěvků, např. příspěvky v mateřství, přídavky na dítě, příspěvek na bydlení, daňové úlevy atd. </w:t>
      </w:r>
    </w:p>
    <w:p w:rsidR="000C40E6" w:rsidRPr="005F154F" w:rsidRDefault="005F154F" w:rsidP="0037166F">
      <w:pPr>
        <w:pStyle w:val="Bezmezer"/>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f</w:t>
      </w:r>
      <w:r w:rsidR="000C40E6">
        <w:rPr>
          <w:rFonts w:ascii="Times New Roman" w:hAnsi="Times New Roman" w:cs="Times New Roman"/>
          <w:i/>
          <w:sz w:val="24"/>
          <w:szCs w:val="24"/>
        </w:rPr>
        <w:t>unkce emocionální</w:t>
      </w:r>
      <w:r>
        <w:rPr>
          <w:rFonts w:ascii="Times New Roman" w:hAnsi="Times New Roman" w:cs="Times New Roman"/>
          <w:i/>
          <w:sz w:val="24"/>
          <w:szCs w:val="24"/>
        </w:rPr>
        <w:t xml:space="preserve"> </w:t>
      </w:r>
      <w:r w:rsidR="001E5F09">
        <w:rPr>
          <w:rFonts w:ascii="Times New Roman" w:hAnsi="Times New Roman" w:cs="Times New Roman"/>
          <w:sz w:val="24"/>
          <w:szCs w:val="24"/>
        </w:rPr>
        <w:t>Tato složka zachycuje velmi silné citové vazby mezi členy rodiny. Jak mezi rodič</w:t>
      </w:r>
      <w:r w:rsidR="009E2EFD">
        <w:rPr>
          <w:rFonts w:ascii="Times New Roman" w:hAnsi="Times New Roman" w:cs="Times New Roman"/>
          <w:sz w:val="24"/>
          <w:szCs w:val="24"/>
        </w:rPr>
        <w:t xml:space="preserve">i, </w:t>
      </w:r>
      <w:r w:rsidR="001E5F09">
        <w:rPr>
          <w:rFonts w:ascii="Times New Roman" w:hAnsi="Times New Roman" w:cs="Times New Roman"/>
          <w:sz w:val="24"/>
          <w:szCs w:val="24"/>
        </w:rPr>
        <w:t xml:space="preserve">mezi rodiči a dětmi, tak i mezi sourozenci. Zakládá si na vzájemné důvěře, odpovědnosti, podpory, pomoci a přijeti, spolupráci. Také vytváří emocionální a charakterové vlastnosti potomků. </w:t>
      </w:r>
    </w:p>
    <w:p w:rsidR="00807237" w:rsidRPr="005F154F" w:rsidRDefault="005F154F" w:rsidP="0037166F">
      <w:pPr>
        <w:pStyle w:val="Bezmezer"/>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f</w:t>
      </w:r>
      <w:r w:rsidR="00807237">
        <w:rPr>
          <w:rFonts w:ascii="Times New Roman" w:hAnsi="Times New Roman" w:cs="Times New Roman"/>
          <w:i/>
          <w:sz w:val="24"/>
          <w:szCs w:val="24"/>
        </w:rPr>
        <w:t>unkce výchovná</w:t>
      </w:r>
      <w:r>
        <w:rPr>
          <w:rFonts w:ascii="Times New Roman" w:hAnsi="Times New Roman" w:cs="Times New Roman"/>
          <w:i/>
          <w:sz w:val="24"/>
          <w:szCs w:val="24"/>
        </w:rPr>
        <w:t xml:space="preserve"> </w:t>
      </w:r>
      <w:r w:rsidR="00807237">
        <w:rPr>
          <w:rFonts w:ascii="Times New Roman" w:hAnsi="Times New Roman" w:cs="Times New Roman"/>
          <w:sz w:val="24"/>
          <w:szCs w:val="24"/>
        </w:rPr>
        <w:t>Také můžeme nazvat socializačně-výchovná. Cílevědomé a dlouhodobé formování vlastních hodnot</w:t>
      </w:r>
      <w:r w:rsidR="005F7A2F">
        <w:rPr>
          <w:rFonts w:ascii="Times New Roman" w:hAnsi="Times New Roman" w:cs="Times New Roman"/>
          <w:sz w:val="24"/>
          <w:szCs w:val="24"/>
        </w:rPr>
        <w:t>, zájem a péče o dítě, jeho výchova, porozumění jeho vývoji a potřebám, rozvíjení jeho dispozic a schopností.</w:t>
      </w:r>
    </w:p>
    <w:p w:rsidR="0021661A" w:rsidRDefault="0021661A" w:rsidP="0037166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 tomu, aby rodina plnila uvedené funkce, je zapotřebí přítomnosti všech jejich členů. Vzhledem k dítěti tedy hlavně obou rodičů. Je zřejmé a všeobecně známo, že absence jednoho z rodičů je pro sociální i emocionální vývoj dítěte velice škodlivá a nežádoucí. Pokud rozpad rodiny neodvratitelný, je třeba udržet vztahy mezi oběma rodiči na nejvyšší možné úrovni, aby zůstalo zachováno co nejvíce z výše uvedených funkcí. </w:t>
      </w:r>
    </w:p>
    <w:p w:rsidR="00C167E4" w:rsidRDefault="00C167E4" w:rsidP="0037166F">
      <w:pPr>
        <w:pStyle w:val="Bezmezer"/>
        <w:spacing w:line="480" w:lineRule="auto"/>
        <w:ind w:firstLine="708"/>
        <w:jc w:val="both"/>
        <w:rPr>
          <w:rFonts w:ascii="Times New Roman" w:hAnsi="Times New Roman" w:cs="Times New Roman"/>
          <w:sz w:val="24"/>
          <w:szCs w:val="24"/>
        </w:rPr>
      </w:pPr>
    </w:p>
    <w:p w:rsidR="00C167E4" w:rsidRDefault="00C167E4" w:rsidP="0037166F">
      <w:pPr>
        <w:pStyle w:val="Bezmezer"/>
        <w:spacing w:line="480" w:lineRule="auto"/>
        <w:jc w:val="both"/>
        <w:rPr>
          <w:rFonts w:ascii="Times New Roman" w:hAnsi="Times New Roman" w:cs="Times New Roman"/>
          <w:sz w:val="24"/>
          <w:szCs w:val="24"/>
        </w:rPr>
      </w:pPr>
      <w:r>
        <w:rPr>
          <w:rFonts w:ascii="Times New Roman" w:hAnsi="Times New Roman" w:cs="Times New Roman"/>
          <w:b/>
          <w:sz w:val="24"/>
          <w:szCs w:val="24"/>
        </w:rPr>
        <w:t>1.4. Rodina úplná a neúplná</w:t>
      </w:r>
    </w:p>
    <w:p w:rsidR="0076316A" w:rsidRDefault="0076316A" w:rsidP="0037166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Rodina úplná se skládá z  o b o u  r o d i č ů  a dítěte, popřípadě dětí. Dokáže, nebo alespoň měla by, na sto procent plnit veškeré své funkce. Avšak ani fyzická přítomnost obou rodičů sama o sobě neznamená kvalitu jejího působení. Například v</w:t>
      </w:r>
      <w:r w:rsidR="005E3B49">
        <w:rPr>
          <w:rFonts w:ascii="Times New Roman" w:hAnsi="Times New Roman" w:cs="Times New Roman"/>
          <w:sz w:val="24"/>
          <w:szCs w:val="24"/>
        </w:rPr>
        <w:t> </w:t>
      </w:r>
      <w:r>
        <w:rPr>
          <w:rFonts w:ascii="Times New Roman" w:hAnsi="Times New Roman" w:cs="Times New Roman"/>
          <w:sz w:val="24"/>
          <w:szCs w:val="24"/>
        </w:rPr>
        <w:t>případě</w:t>
      </w:r>
      <w:r w:rsidR="005E3B49">
        <w:rPr>
          <w:rFonts w:ascii="Times New Roman" w:hAnsi="Times New Roman" w:cs="Times New Roman"/>
          <w:sz w:val="24"/>
          <w:szCs w:val="24"/>
        </w:rPr>
        <w:t xml:space="preserve"> úplné rodiny</w:t>
      </w:r>
      <w:r>
        <w:rPr>
          <w:rFonts w:ascii="Times New Roman" w:hAnsi="Times New Roman" w:cs="Times New Roman"/>
          <w:sz w:val="24"/>
          <w:szCs w:val="24"/>
        </w:rPr>
        <w:t>, kde je jeden z rodičů alkoholik</w:t>
      </w:r>
      <w:r w:rsidR="00E637DA">
        <w:rPr>
          <w:rFonts w:ascii="Times New Roman" w:hAnsi="Times New Roman" w:cs="Times New Roman"/>
          <w:sz w:val="24"/>
          <w:szCs w:val="24"/>
        </w:rPr>
        <w:t>.</w:t>
      </w:r>
    </w:p>
    <w:p w:rsidR="00BF4EF0" w:rsidRDefault="0076316A" w:rsidP="0037166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Rodina neúplná je taková, ve které c</w:t>
      </w:r>
      <w:r w:rsidR="005E3B49">
        <w:rPr>
          <w:rFonts w:ascii="Times New Roman" w:hAnsi="Times New Roman" w:cs="Times New Roman"/>
          <w:sz w:val="24"/>
          <w:szCs w:val="24"/>
        </w:rPr>
        <w:t xml:space="preserve"> </w:t>
      </w:r>
      <w:r>
        <w:rPr>
          <w:rFonts w:ascii="Times New Roman" w:hAnsi="Times New Roman" w:cs="Times New Roman"/>
          <w:sz w:val="24"/>
          <w:szCs w:val="24"/>
        </w:rPr>
        <w:t>h</w:t>
      </w:r>
      <w:r w:rsidR="005E3B49">
        <w:rPr>
          <w:rFonts w:ascii="Times New Roman" w:hAnsi="Times New Roman" w:cs="Times New Roman"/>
          <w:sz w:val="24"/>
          <w:szCs w:val="24"/>
        </w:rPr>
        <w:t xml:space="preserve"> </w:t>
      </w:r>
      <w:r>
        <w:rPr>
          <w:rFonts w:ascii="Times New Roman" w:hAnsi="Times New Roman" w:cs="Times New Roman"/>
          <w:sz w:val="24"/>
          <w:szCs w:val="24"/>
        </w:rPr>
        <w:t>y</w:t>
      </w:r>
      <w:r w:rsidR="005E3B49">
        <w:rPr>
          <w:rFonts w:ascii="Times New Roman" w:hAnsi="Times New Roman" w:cs="Times New Roman"/>
          <w:sz w:val="24"/>
          <w:szCs w:val="24"/>
        </w:rPr>
        <w:t xml:space="preserve"> </w:t>
      </w:r>
      <w:r>
        <w:rPr>
          <w:rFonts w:ascii="Times New Roman" w:hAnsi="Times New Roman" w:cs="Times New Roman"/>
          <w:sz w:val="24"/>
          <w:szCs w:val="24"/>
        </w:rPr>
        <w:t>b</w:t>
      </w:r>
      <w:r w:rsidR="005E3B49">
        <w:rPr>
          <w:rFonts w:ascii="Times New Roman" w:hAnsi="Times New Roman" w:cs="Times New Roman"/>
          <w:sz w:val="24"/>
          <w:szCs w:val="24"/>
        </w:rPr>
        <w:t xml:space="preserve"> </w:t>
      </w:r>
      <w:r>
        <w:rPr>
          <w:rFonts w:ascii="Times New Roman" w:hAnsi="Times New Roman" w:cs="Times New Roman"/>
          <w:sz w:val="24"/>
          <w:szCs w:val="24"/>
        </w:rPr>
        <w:t>í</w:t>
      </w:r>
      <w:r w:rsidR="005E3B49">
        <w:rPr>
          <w:rFonts w:ascii="Times New Roman" w:hAnsi="Times New Roman" w:cs="Times New Roman"/>
          <w:sz w:val="24"/>
          <w:szCs w:val="24"/>
        </w:rPr>
        <w:t xml:space="preserve">  </w:t>
      </w:r>
      <w:r>
        <w:rPr>
          <w:rFonts w:ascii="Times New Roman" w:hAnsi="Times New Roman" w:cs="Times New Roman"/>
          <w:sz w:val="24"/>
          <w:szCs w:val="24"/>
        </w:rPr>
        <w:t xml:space="preserve"> j</w:t>
      </w:r>
      <w:r w:rsidR="005E3B49">
        <w:rPr>
          <w:rFonts w:ascii="Times New Roman" w:hAnsi="Times New Roman" w:cs="Times New Roman"/>
          <w:sz w:val="24"/>
          <w:szCs w:val="24"/>
        </w:rPr>
        <w:t xml:space="preserve"> </w:t>
      </w:r>
      <w:r>
        <w:rPr>
          <w:rFonts w:ascii="Times New Roman" w:hAnsi="Times New Roman" w:cs="Times New Roman"/>
          <w:sz w:val="24"/>
          <w:szCs w:val="24"/>
        </w:rPr>
        <w:t>e</w:t>
      </w:r>
      <w:r w:rsidR="005E3B49">
        <w:rPr>
          <w:rFonts w:ascii="Times New Roman" w:hAnsi="Times New Roman" w:cs="Times New Roman"/>
          <w:sz w:val="24"/>
          <w:szCs w:val="24"/>
        </w:rPr>
        <w:t xml:space="preserve"> </w:t>
      </w:r>
      <w:r>
        <w:rPr>
          <w:rFonts w:ascii="Times New Roman" w:hAnsi="Times New Roman" w:cs="Times New Roman"/>
          <w:sz w:val="24"/>
          <w:szCs w:val="24"/>
        </w:rPr>
        <w:t>d</w:t>
      </w:r>
      <w:r w:rsidR="005E3B49">
        <w:rPr>
          <w:rFonts w:ascii="Times New Roman" w:hAnsi="Times New Roman" w:cs="Times New Roman"/>
          <w:sz w:val="24"/>
          <w:szCs w:val="24"/>
        </w:rPr>
        <w:t xml:space="preserve"> </w:t>
      </w:r>
      <w:r>
        <w:rPr>
          <w:rFonts w:ascii="Times New Roman" w:hAnsi="Times New Roman" w:cs="Times New Roman"/>
          <w:sz w:val="24"/>
          <w:szCs w:val="24"/>
        </w:rPr>
        <w:t>e</w:t>
      </w:r>
      <w:r w:rsidR="005E3B49">
        <w:rPr>
          <w:rFonts w:ascii="Times New Roman" w:hAnsi="Times New Roman" w:cs="Times New Roman"/>
          <w:sz w:val="24"/>
          <w:szCs w:val="24"/>
        </w:rPr>
        <w:t xml:space="preserve"> </w:t>
      </w:r>
      <w:r>
        <w:rPr>
          <w:rFonts w:ascii="Times New Roman" w:hAnsi="Times New Roman" w:cs="Times New Roman"/>
          <w:sz w:val="24"/>
          <w:szCs w:val="24"/>
        </w:rPr>
        <w:t>n</w:t>
      </w:r>
      <w:r w:rsidR="005E3B49">
        <w:rPr>
          <w:rFonts w:ascii="Times New Roman" w:hAnsi="Times New Roman" w:cs="Times New Roman"/>
          <w:sz w:val="24"/>
          <w:szCs w:val="24"/>
        </w:rPr>
        <w:t xml:space="preserve">  </w:t>
      </w:r>
      <w:r>
        <w:rPr>
          <w:rFonts w:ascii="Times New Roman" w:hAnsi="Times New Roman" w:cs="Times New Roman"/>
          <w:sz w:val="24"/>
          <w:szCs w:val="24"/>
        </w:rPr>
        <w:t xml:space="preserve"> z</w:t>
      </w:r>
      <w:r w:rsidR="005E3B49">
        <w:rPr>
          <w:rFonts w:ascii="Times New Roman" w:hAnsi="Times New Roman" w:cs="Times New Roman"/>
          <w:sz w:val="24"/>
          <w:szCs w:val="24"/>
        </w:rPr>
        <w:t xml:space="preserve"> </w:t>
      </w:r>
      <w:r w:rsidR="00156464">
        <w:rPr>
          <w:rFonts w:ascii="Times New Roman" w:hAnsi="Times New Roman" w:cs="Times New Roman"/>
          <w:sz w:val="24"/>
          <w:szCs w:val="24"/>
        </w:rPr>
        <w:t xml:space="preserve"> </w:t>
      </w:r>
      <w:r w:rsidR="005E3B49">
        <w:rPr>
          <w:rFonts w:ascii="Times New Roman" w:hAnsi="Times New Roman" w:cs="Times New Roman"/>
          <w:sz w:val="24"/>
          <w:szCs w:val="24"/>
        </w:rPr>
        <w:t>r</w:t>
      </w:r>
      <w:r>
        <w:rPr>
          <w:rFonts w:ascii="Times New Roman" w:hAnsi="Times New Roman" w:cs="Times New Roman"/>
          <w:sz w:val="24"/>
          <w:szCs w:val="24"/>
        </w:rPr>
        <w:t xml:space="preserve">odičů. </w:t>
      </w:r>
      <w:r w:rsidR="005E3B49">
        <w:rPr>
          <w:rFonts w:ascii="Times New Roman" w:hAnsi="Times New Roman" w:cs="Times New Roman"/>
          <w:sz w:val="24"/>
          <w:szCs w:val="24"/>
        </w:rPr>
        <w:t>Příčiny</w:t>
      </w:r>
      <w:r w:rsidR="00156464">
        <w:rPr>
          <w:rFonts w:ascii="Times New Roman" w:hAnsi="Times New Roman" w:cs="Times New Roman"/>
          <w:sz w:val="24"/>
          <w:szCs w:val="24"/>
        </w:rPr>
        <w:t xml:space="preserve"> vzniku takovéto rodiny</w:t>
      </w:r>
      <w:r w:rsidR="005E3B49">
        <w:rPr>
          <w:rFonts w:ascii="Times New Roman" w:hAnsi="Times New Roman" w:cs="Times New Roman"/>
          <w:sz w:val="24"/>
          <w:szCs w:val="24"/>
        </w:rPr>
        <w:t xml:space="preserve"> mohou být různé, např. úmrtí</w:t>
      </w:r>
      <w:r w:rsidR="00F00121">
        <w:rPr>
          <w:rFonts w:ascii="Times New Roman" w:hAnsi="Times New Roman" w:cs="Times New Roman"/>
          <w:sz w:val="24"/>
          <w:szCs w:val="24"/>
        </w:rPr>
        <w:t>,</w:t>
      </w:r>
      <w:r w:rsidR="005E3B49">
        <w:rPr>
          <w:rFonts w:ascii="Times New Roman" w:hAnsi="Times New Roman" w:cs="Times New Roman"/>
          <w:sz w:val="24"/>
          <w:szCs w:val="24"/>
        </w:rPr>
        <w:t xml:space="preserve"> svobodná matka</w:t>
      </w:r>
      <w:r w:rsidR="003D64E0">
        <w:rPr>
          <w:rFonts w:ascii="Times New Roman" w:hAnsi="Times New Roman" w:cs="Times New Roman"/>
          <w:sz w:val="24"/>
          <w:szCs w:val="24"/>
        </w:rPr>
        <w:t xml:space="preserve"> </w:t>
      </w:r>
      <w:r w:rsidR="00156464">
        <w:rPr>
          <w:rFonts w:ascii="Times New Roman" w:hAnsi="Times New Roman" w:cs="Times New Roman"/>
          <w:sz w:val="24"/>
          <w:szCs w:val="24"/>
        </w:rPr>
        <w:t>-</w:t>
      </w:r>
      <w:r w:rsidR="003D64E0">
        <w:rPr>
          <w:rFonts w:ascii="Times New Roman" w:hAnsi="Times New Roman" w:cs="Times New Roman"/>
          <w:sz w:val="24"/>
          <w:szCs w:val="24"/>
        </w:rPr>
        <w:t xml:space="preserve"> </w:t>
      </w:r>
      <w:r w:rsidR="00156464">
        <w:rPr>
          <w:rFonts w:ascii="Times New Roman" w:hAnsi="Times New Roman" w:cs="Times New Roman"/>
          <w:sz w:val="24"/>
          <w:szCs w:val="24"/>
        </w:rPr>
        <w:t>v tomto případě</w:t>
      </w:r>
      <w:r w:rsidR="00F00121">
        <w:rPr>
          <w:rFonts w:ascii="Times New Roman" w:hAnsi="Times New Roman" w:cs="Times New Roman"/>
          <w:sz w:val="24"/>
          <w:szCs w:val="24"/>
        </w:rPr>
        <w:t xml:space="preserve"> úplná </w:t>
      </w:r>
      <w:r w:rsidR="00F00121">
        <w:rPr>
          <w:rFonts w:ascii="Times New Roman" w:hAnsi="Times New Roman" w:cs="Times New Roman"/>
          <w:sz w:val="24"/>
          <w:szCs w:val="24"/>
        </w:rPr>
        <w:lastRenderedPageBreak/>
        <w:t>rodina vůbec nevznikla, či rozvod.</w:t>
      </w:r>
      <w:r w:rsidR="00156464">
        <w:rPr>
          <w:rFonts w:ascii="Times New Roman" w:hAnsi="Times New Roman" w:cs="Times New Roman"/>
          <w:sz w:val="24"/>
          <w:szCs w:val="24"/>
        </w:rPr>
        <w:t xml:space="preserve"> Posledně zmiňovaný případ je v dnešní době nejrozšířenějším při vzniku neúplných rodin.</w:t>
      </w:r>
      <w:r w:rsidR="003D64E0">
        <w:rPr>
          <w:rFonts w:ascii="Times New Roman" w:hAnsi="Times New Roman" w:cs="Times New Roman"/>
          <w:sz w:val="24"/>
          <w:szCs w:val="24"/>
        </w:rPr>
        <w:t xml:space="preserve"> Činitelů ovlivňujících vyrovnání se dítěte s touto situací je mnoho – který z rodičů chybí v rodině, doba jeho absence, stáří dítěte, když rodič „odešel“</w:t>
      </w:r>
      <w:r w:rsidR="009C3E51">
        <w:rPr>
          <w:rFonts w:ascii="Times New Roman" w:hAnsi="Times New Roman" w:cs="Times New Roman"/>
          <w:sz w:val="24"/>
          <w:szCs w:val="24"/>
        </w:rPr>
        <w:t>, charakter a vlastnosti rodiče, který zůstal, osobnost dítěte, sociální a ekonomické zázemí apod.</w:t>
      </w:r>
      <w:r w:rsidR="00BF4EF0">
        <w:rPr>
          <w:rFonts w:ascii="Times New Roman" w:hAnsi="Times New Roman" w:cs="Times New Roman"/>
          <w:sz w:val="24"/>
          <w:szCs w:val="24"/>
        </w:rPr>
        <w:t xml:space="preserve"> V takovéto rodině dítěti chybí vzor jednoho z rodičů. Buďto vzor životní ženské nebo mužské role. </w:t>
      </w:r>
    </w:p>
    <w:p w:rsidR="0040425A" w:rsidRPr="00C167E4" w:rsidRDefault="0040425A" w:rsidP="0037166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S neúplnými rodinami se můžeme setkat v průběhu celé historie</w:t>
      </w:r>
      <w:r w:rsidR="006F5F48">
        <w:rPr>
          <w:rFonts w:ascii="Times New Roman" w:hAnsi="Times New Roman" w:cs="Times New Roman"/>
          <w:sz w:val="24"/>
          <w:szCs w:val="24"/>
        </w:rPr>
        <w:t>, s postupem času však docházelo k proměnám ve způsobu jejich vzniku. Vznikaly především jako důsledek vysoké úmrtnosti postihující jednoho z</w:t>
      </w:r>
      <w:r w:rsidR="00BB2251">
        <w:rPr>
          <w:rFonts w:ascii="Times New Roman" w:hAnsi="Times New Roman" w:cs="Times New Roman"/>
          <w:sz w:val="24"/>
          <w:szCs w:val="24"/>
        </w:rPr>
        <w:t> </w:t>
      </w:r>
      <w:r w:rsidR="006F5F48">
        <w:rPr>
          <w:rFonts w:ascii="Times New Roman" w:hAnsi="Times New Roman" w:cs="Times New Roman"/>
          <w:sz w:val="24"/>
          <w:szCs w:val="24"/>
        </w:rPr>
        <w:t>rodičů</w:t>
      </w:r>
      <w:r w:rsidR="00BB2251">
        <w:rPr>
          <w:rFonts w:ascii="Times New Roman" w:hAnsi="Times New Roman" w:cs="Times New Roman"/>
          <w:sz w:val="24"/>
          <w:szCs w:val="24"/>
        </w:rPr>
        <w:t xml:space="preserve"> (VUPSV, 2009).</w:t>
      </w:r>
    </w:p>
    <w:p w:rsidR="001E28A5" w:rsidRDefault="00E96C29" w:rsidP="0037166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Výzkumný ústav práce a sociálních věcí </w:t>
      </w:r>
      <w:r w:rsidR="00A600A9">
        <w:rPr>
          <w:rFonts w:ascii="Times New Roman" w:hAnsi="Times New Roman" w:cs="Times New Roman"/>
          <w:sz w:val="24"/>
          <w:szCs w:val="24"/>
        </w:rPr>
        <w:t xml:space="preserve">(VUPSV) </w:t>
      </w:r>
      <w:r>
        <w:rPr>
          <w:rFonts w:ascii="Times New Roman" w:hAnsi="Times New Roman" w:cs="Times New Roman"/>
          <w:sz w:val="24"/>
          <w:szCs w:val="24"/>
        </w:rPr>
        <w:t>dále uvádí, že v</w:t>
      </w:r>
      <w:r w:rsidR="00AB045E">
        <w:rPr>
          <w:rFonts w:ascii="Times New Roman" w:hAnsi="Times New Roman" w:cs="Times New Roman"/>
          <w:sz w:val="24"/>
          <w:szCs w:val="24"/>
        </w:rPr>
        <w:t> </w:t>
      </w:r>
      <w:r>
        <w:rPr>
          <w:rFonts w:ascii="Times New Roman" w:hAnsi="Times New Roman" w:cs="Times New Roman"/>
          <w:sz w:val="24"/>
          <w:szCs w:val="24"/>
        </w:rPr>
        <w:t>České</w:t>
      </w:r>
      <w:r w:rsidR="00AB045E">
        <w:rPr>
          <w:rFonts w:ascii="Times New Roman" w:hAnsi="Times New Roman" w:cs="Times New Roman"/>
          <w:sz w:val="24"/>
          <w:szCs w:val="24"/>
        </w:rPr>
        <w:t xml:space="preserve"> </w:t>
      </w:r>
      <w:r>
        <w:rPr>
          <w:rFonts w:ascii="Times New Roman" w:hAnsi="Times New Roman" w:cs="Times New Roman"/>
          <w:sz w:val="24"/>
          <w:szCs w:val="24"/>
        </w:rPr>
        <w:t>republice</w:t>
      </w:r>
      <w:r w:rsidR="00AB045E">
        <w:rPr>
          <w:rFonts w:ascii="Times New Roman" w:hAnsi="Times New Roman" w:cs="Times New Roman"/>
          <w:sz w:val="24"/>
          <w:szCs w:val="24"/>
        </w:rPr>
        <w:t xml:space="preserve"> </w:t>
      </w:r>
      <w:r>
        <w:rPr>
          <w:rFonts w:ascii="Times New Roman" w:hAnsi="Times New Roman" w:cs="Times New Roman"/>
          <w:sz w:val="24"/>
          <w:szCs w:val="24"/>
        </w:rPr>
        <w:t>je jedním z výrazných rysů demografického vývoje velmi rychle se zvyšující podíl nemanželských dětí</w:t>
      </w:r>
      <w:r w:rsidR="00A600A9">
        <w:rPr>
          <w:rFonts w:ascii="Times New Roman" w:hAnsi="Times New Roman" w:cs="Times New Roman"/>
          <w:sz w:val="24"/>
          <w:szCs w:val="24"/>
        </w:rPr>
        <w:t>, což zvyšuje i počet neúplných rodin.</w:t>
      </w:r>
    </w:p>
    <w:p w:rsidR="00BF4EF0" w:rsidRDefault="00BF4EF0" w:rsidP="00183366">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Úskalí, která čekají na samoživitele</w:t>
      </w:r>
      <w:r w:rsidR="001E2D8C">
        <w:rPr>
          <w:rFonts w:ascii="Times New Roman" w:hAnsi="Times New Roman" w:cs="Times New Roman"/>
          <w:sz w:val="24"/>
          <w:szCs w:val="24"/>
        </w:rPr>
        <w:t>,</w:t>
      </w:r>
      <w:r>
        <w:rPr>
          <w:rFonts w:ascii="Times New Roman" w:hAnsi="Times New Roman" w:cs="Times New Roman"/>
          <w:sz w:val="24"/>
          <w:szCs w:val="24"/>
        </w:rPr>
        <w:t xml:space="preserve"> jsou v každé rodině různá.</w:t>
      </w:r>
      <w:r w:rsidR="001E2D8C">
        <w:rPr>
          <w:rFonts w:ascii="Times New Roman" w:hAnsi="Times New Roman" w:cs="Times New Roman"/>
          <w:sz w:val="24"/>
          <w:szCs w:val="24"/>
        </w:rPr>
        <w:t xml:space="preserve"> Jednak se rodič může potýkat s větší pracovní vytížeností, aby rodinu ekonomicky zajistil, tak se může </w:t>
      </w:r>
      <w:r w:rsidR="008F4BEC">
        <w:rPr>
          <w:rFonts w:ascii="Times New Roman" w:hAnsi="Times New Roman" w:cs="Times New Roman"/>
          <w:sz w:val="24"/>
          <w:szCs w:val="24"/>
        </w:rPr>
        <w:t>„bít“</w:t>
      </w:r>
      <w:r w:rsidR="001E2D8C">
        <w:rPr>
          <w:rFonts w:ascii="Times New Roman" w:hAnsi="Times New Roman" w:cs="Times New Roman"/>
          <w:sz w:val="24"/>
          <w:szCs w:val="24"/>
        </w:rPr>
        <w:t xml:space="preserve"> s časovou náročností, psychickým vypětím, dítě může být citově nezralé apod.</w:t>
      </w:r>
    </w:p>
    <w:p w:rsidR="001F5A66" w:rsidRDefault="001F5A66" w:rsidP="0037166F">
      <w:pPr>
        <w:pStyle w:val="Bezmezer"/>
        <w:spacing w:line="480" w:lineRule="auto"/>
        <w:jc w:val="both"/>
        <w:rPr>
          <w:rFonts w:ascii="Times New Roman" w:hAnsi="Times New Roman" w:cs="Times New Roman"/>
          <w:sz w:val="24"/>
          <w:szCs w:val="24"/>
        </w:rPr>
      </w:pPr>
    </w:p>
    <w:p w:rsidR="00E45C31" w:rsidRDefault="00E45C31" w:rsidP="0037166F">
      <w:pPr>
        <w:pStyle w:val="Bezmezer"/>
        <w:spacing w:line="480" w:lineRule="auto"/>
        <w:jc w:val="both"/>
        <w:rPr>
          <w:rFonts w:ascii="Times New Roman" w:hAnsi="Times New Roman" w:cs="Times New Roman"/>
          <w:b/>
          <w:sz w:val="24"/>
          <w:szCs w:val="24"/>
        </w:rPr>
      </w:pPr>
      <w:r w:rsidRPr="00E45C31">
        <w:rPr>
          <w:rFonts w:ascii="Times New Roman" w:hAnsi="Times New Roman" w:cs="Times New Roman"/>
          <w:b/>
          <w:sz w:val="24"/>
          <w:szCs w:val="24"/>
        </w:rPr>
        <w:t>1.5. Rodina funkční a dysfunkční</w:t>
      </w:r>
    </w:p>
    <w:p w:rsidR="005D1A57" w:rsidRDefault="005D1A57" w:rsidP="0037166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4E13CD">
        <w:rPr>
          <w:rFonts w:ascii="Times New Roman" w:hAnsi="Times New Roman" w:cs="Times New Roman"/>
          <w:sz w:val="24"/>
          <w:szCs w:val="24"/>
        </w:rPr>
        <w:t>Význam slova funkce znamená určitou činnost, úkol; výkon nějakého úřadu či instituce; matematicky jej chápeme jako závislost jedné proměnné na jiné.</w:t>
      </w:r>
    </w:p>
    <w:p w:rsidR="003020B0" w:rsidRDefault="003020B0" w:rsidP="0037166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Funkční rodina tedy plní dobře své základní funkce. Jedná se o výchovu dětí, poskytování emocionální podpory svým členům, zajišťování ekonomického zázemí (Matoušek, 2003).</w:t>
      </w:r>
    </w:p>
    <w:p w:rsidR="001F5A66" w:rsidRDefault="003020B0" w:rsidP="0037166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Dysfunkce </w:t>
      </w:r>
      <w:r w:rsidR="00AC7A04">
        <w:rPr>
          <w:rFonts w:ascii="Times New Roman" w:hAnsi="Times New Roman" w:cs="Times New Roman"/>
          <w:sz w:val="24"/>
          <w:szCs w:val="24"/>
        </w:rPr>
        <w:t xml:space="preserve">podle Jandourka (2001) </w:t>
      </w:r>
      <w:r>
        <w:rPr>
          <w:rFonts w:ascii="Times New Roman" w:hAnsi="Times New Roman" w:cs="Times New Roman"/>
          <w:sz w:val="24"/>
          <w:szCs w:val="24"/>
        </w:rPr>
        <w:t xml:space="preserve">je vymezena dvěma </w:t>
      </w:r>
      <w:r w:rsidR="00AC7A04">
        <w:rPr>
          <w:rFonts w:ascii="Times New Roman" w:hAnsi="Times New Roman" w:cs="Times New Roman"/>
          <w:sz w:val="24"/>
          <w:szCs w:val="24"/>
        </w:rPr>
        <w:t xml:space="preserve">možnými způsoby. Zaprvé ji vysvětluje jako narušenou, sníženou funkci, vadu či postižení. Zadruhé jako „ takový důsledek lidského vědomého jednání, který negativně zasahuje celek společnosti (a její </w:t>
      </w:r>
      <w:r w:rsidR="00AC7A04">
        <w:rPr>
          <w:rFonts w:ascii="Times New Roman" w:hAnsi="Times New Roman" w:cs="Times New Roman"/>
          <w:sz w:val="24"/>
          <w:szCs w:val="24"/>
        </w:rPr>
        <w:lastRenderedPageBreak/>
        <w:t>jednotlivé organizace, instituce), její adaptační schopnost, integraci, uskutečňování cílů, zachování struktur. Dysfunkce je všechno, co je určitého stavu struktur škodlivé pro další existenci společnosti“ (Jandourek, 2001, s. 67).</w:t>
      </w:r>
    </w:p>
    <w:p w:rsidR="00572659" w:rsidRDefault="00572659" w:rsidP="0037166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Rodiny vykazující dysfunkci jsou obvykle charakterizovány jako narušené, poněvadž mají narušenou schopnost poskytovat fyziologické, emocionální, ekonomické nebo sociální potřeby svých členů.</w:t>
      </w:r>
    </w:p>
    <w:p w:rsidR="00572659" w:rsidRDefault="00572659" w:rsidP="0037166F">
      <w:pPr>
        <w:pStyle w:val="Bezmezer"/>
        <w:spacing w:line="480" w:lineRule="auto"/>
        <w:jc w:val="both"/>
        <w:rPr>
          <w:rFonts w:ascii="Times New Roman" w:hAnsi="Times New Roman" w:cs="Times New Roman"/>
          <w:b/>
          <w:sz w:val="24"/>
          <w:szCs w:val="24"/>
        </w:rPr>
      </w:pPr>
    </w:p>
    <w:p w:rsidR="00CD5627" w:rsidRDefault="00E45C31" w:rsidP="0037166F">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t>1.6</w:t>
      </w:r>
      <w:r w:rsidR="00CD5627">
        <w:rPr>
          <w:rFonts w:ascii="Times New Roman" w:hAnsi="Times New Roman" w:cs="Times New Roman"/>
          <w:b/>
          <w:sz w:val="24"/>
          <w:szCs w:val="24"/>
        </w:rPr>
        <w:t>. Česká rodina</w:t>
      </w:r>
    </w:p>
    <w:p w:rsidR="008F4BEC" w:rsidRDefault="00667A9B" w:rsidP="0037166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Současná česká ro</w:t>
      </w:r>
      <w:r w:rsidR="00183366">
        <w:rPr>
          <w:rFonts w:ascii="Times New Roman" w:hAnsi="Times New Roman" w:cs="Times New Roman"/>
          <w:sz w:val="24"/>
          <w:szCs w:val="24"/>
        </w:rPr>
        <w:t xml:space="preserve">dina je rodinou zaměstnané ženy“ (Matoušek, 2003, s. 41). </w:t>
      </w:r>
      <w:r>
        <w:rPr>
          <w:rFonts w:ascii="Times New Roman" w:hAnsi="Times New Roman" w:cs="Times New Roman"/>
          <w:sz w:val="24"/>
          <w:szCs w:val="24"/>
        </w:rPr>
        <w:t>Matoušek dále uvádí, že je nutné, aby i žena byla zaměstnána. Považuje to jako ekonomickou nutnost, přestože žena je u nás přetížena souběžnými požadavky práce a domácnosti.</w:t>
      </w:r>
      <w:r w:rsidR="00AA20D0">
        <w:rPr>
          <w:rFonts w:ascii="Times New Roman" w:hAnsi="Times New Roman" w:cs="Times New Roman"/>
          <w:sz w:val="24"/>
          <w:szCs w:val="24"/>
        </w:rPr>
        <w:t xml:space="preserve"> Málokterá rodina by v dnešní době vystačila s jedním platem.</w:t>
      </w:r>
    </w:p>
    <w:p w:rsidR="00366F85" w:rsidRDefault="00AA20D0" w:rsidP="0037166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Co žena očekává od muže? Mimo pomoci v domácnosti a finančního zajišťování rodiny také citové souznění, porozumění, lásku.</w:t>
      </w:r>
      <w:r w:rsidR="00366F85">
        <w:rPr>
          <w:rFonts w:ascii="Times New Roman" w:hAnsi="Times New Roman" w:cs="Times New Roman"/>
          <w:sz w:val="24"/>
          <w:szCs w:val="24"/>
        </w:rPr>
        <w:t xml:space="preserve"> Co muž očekává od ženy? Pochopení jeho pracovní angažovanosti a vytíženosti a podporu. Psychickou, nikoli ekonomickou. </w:t>
      </w:r>
    </w:p>
    <w:p w:rsidR="00AA20D0" w:rsidRDefault="00F45336" w:rsidP="0037166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roce 1995 byl věk vstupu do prvního manželství u mužů 26 let, u žen 24 let. </w:t>
      </w:r>
      <w:r w:rsidR="00366F85">
        <w:rPr>
          <w:rFonts w:ascii="Times New Roman" w:hAnsi="Times New Roman" w:cs="Times New Roman"/>
          <w:sz w:val="24"/>
          <w:szCs w:val="24"/>
        </w:rPr>
        <w:t xml:space="preserve">Dnes lidé vstupují do sňatku manželského ve vyšším věku, průměrně okolo 30 let </w:t>
      </w:r>
      <w:r>
        <w:rPr>
          <w:rFonts w:ascii="Times New Roman" w:hAnsi="Times New Roman" w:cs="Times New Roman"/>
          <w:sz w:val="24"/>
          <w:szCs w:val="24"/>
        </w:rPr>
        <w:t>i později. Také počet živě narozených dětí se snižuje. Ať už z důvodu pracovní kariéry budoucích rodičů, tak z možnosti vzdělávat se, cestovat a poznávat svět atd.</w:t>
      </w:r>
    </w:p>
    <w:p w:rsidR="00DB73B2" w:rsidRDefault="00DB73B2" w:rsidP="0037166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Výchova dětí v naší zemi</w:t>
      </w:r>
      <w:r w:rsidR="00FD3309">
        <w:rPr>
          <w:rFonts w:ascii="Times New Roman" w:hAnsi="Times New Roman" w:cs="Times New Roman"/>
          <w:sz w:val="24"/>
          <w:szCs w:val="24"/>
        </w:rPr>
        <w:t>, podobně jako v zemích západní Evropy, je poznamenána vysokým tlakem rodičů na školní výkony dětí.</w:t>
      </w:r>
    </w:p>
    <w:p w:rsidR="00FD3309" w:rsidRDefault="00FD3309" w:rsidP="0037166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Zkušenost nás učí, že rodina je nejlepší formou pro udržení lidské civilizace na této planetě. Neznáme a ani historie nám neposkytuje informace o lepším způsobu soužití muže a ženy za účelem rozmnožování s</w:t>
      </w:r>
      <w:r w:rsidR="00183366">
        <w:rPr>
          <w:rFonts w:ascii="Times New Roman" w:hAnsi="Times New Roman" w:cs="Times New Roman"/>
          <w:sz w:val="24"/>
          <w:szCs w:val="24"/>
        </w:rPr>
        <w:t xml:space="preserve">e, za účelem výchovy potomstva“ (Grecmanová, </w:t>
      </w:r>
      <w:r>
        <w:rPr>
          <w:rFonts w:ascii="Times New Roman" w:hAnsi="Times New Roman" w:cs="Times New Roman"/>
          <w:sz w:val="24"/>
          <w:szCs w:val="24"/>
        </w:rPr>
        <w:t>2000, s. 7)</w:t>
      </w:r>
      <w:r w:rsidR="00183366">
        <w:rPr>
          <w:rFonts w:ascii="Times New Roman" w:hAnsi="Times New Roman" w:cs="Times New Roman"/>
          <w:sz w:val="24"/>
          <w:szCs w:val="24"/>
        </w:rPr>
        <w:t>.</w:t>
      </w:r>
    </w:p>
    <w:p w:rsidR="007A3ED0" w:rsidRDefault="007A3ED0" w:rsidP="0037166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Autorka popisuje rodinu jako svazek dvou rovnoprávných partnerů, malou sociální skupinu vznikající na základě manželského a pokrevního svazku.</w:t>
      </w:r>
    </w:p>
    <w:p w:rsidR="00B10008" w:rsidRDefault="00B10008" w:rsidP="0037166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V každé rodině fungují určitá pravidla a řád. Vývoj společnosti ovlivňuje i vývoj rodiny. Je tedy nutné upravovat pravidla také uvnitř rodiny obdobným způsobem, jako se tomu děje v dané společnosti.</w:t>
      </w:r>
      <w:r w:rsidR="001D1D0B">
        <w:rPr>
          <w:rFonts w:ascii="Times New Roman" w:hAnsi="Times New Roman" w:cs="Times New Roman"/>
          <w:sz w:val="24"/>
          <w:szCs w:val="24"/>
        </w:rPr>
        <w:t xml:space="preserve"> Podle Sejrkové (in Smékal, 2002) je tradičním modelem patriarchální uspořádání rodiny. Muž je tím, od koh</w:t>
      </w:r>
      <w:r w:rsidR="005F154F">
        <w:rPr>
          <w:rFonts w:ascii="Times New Roman" w:hAnsi="Times New Roman" w:cs="Times New Roman"/>
          <w:sz w:val="24"/>
          <w:szCs w:val="24"/>
        </w:rPr>
        <w:t>o je odvozován</w:t>
      </w:r>
      <w:r w:rsidR="001D1D0B">
        <w:rPr>
          <w:rFonts w:ascii="Times New Roman" w:hAnsi="Times New Roman" w:cs="Times New Roman"/>
          <w:sz w:val="24"/>
          <w:szCs w:val="24"/>
        </w:rPr>
        <w:t xml:space="preserve"> status rodiny, má právo rozhodovat, je autoritou a rodinu chrání a zabezpečuje.</w:t>
      </w:r>
    </w:p>
    <w:p w:rsidR="00B10008" w:rsidRDefault="00B10008" w:rsidP="0037166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Matoušek vypočítává trendy týkající se i současné české rodiny. Přestože je tento výčet již čtrnáct let starý, není rozhodně neaktuální.</w:t>
      </w:r>
    </w:p>
    <w:p w:rsidR="003A022E" w:rsidRDefault="00183366" w:rsidP="0037166F">
      <w:pPr>
        <w:pStyle w:val="Bezmezer"/>
        <w:spacing w:line="48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00E45C31">
        <w:rPr>
          <w:rFonts w:ascii="Times New Roman" w:hAnsi="Times New Roman" w:cs="Times New Roman"/>
          <w:sz w:val="24"/>
          <w:szCs w:val="24"/>
        </w:rPr>
        <w:t>t</w:t>
      </w:r>
      <w:r w:rsidR="003A022E">
        <w:rPr>
          <w:rFonts w:ascii="Times New Roman" w:hAnsi="Times New Roman" w:cs="Times New Roman"/>
          <w:sz w:val="24"/>
          <w:szCs w:val="24"/>
        </w:rPr>
        <w:t>endence dosáhnout vyššího vzdělání a tím odkládání na pozdější dobu sňatek i počet dětí.</w:t>
      </w:r>
    </w:p>
    <w:p w:rsidR="003A022E" w:rsidRDefault="00E45C31" w:rsidP="0037166F">
      <w:pPr>
        <w:pStyle w:val="Bezmezer"/>
        <w:spacing w:line="480" w:lineRule="auto"/>
        <w:ind w:left="708"/>
        <w:jc w:val="both"/>
        <w:rPr>
          <w:rFonts w:ascii="Times New Roman" w:hAnsi="Times New Roman" w:cs="Times New Roman"/>
          <w:sz w:val="24"/>
          <w:szCs w:val="24"/>
        </w:rPr>
      </w:pPr>
      <w:r>
        <w:rPr>
          <w:rFonts w:ascii="Times New Roman" w:hAnsi="Times New Roman" w:cs="Times New Roman"/>
          <w:sz w:val="24"/>
          <w:szCs w:val="24"/>
        </w:rPr>
        <w:t>° t</w:t>
      </w:r>
      <w:r w:rsidR="003A022E">
        <w:rPr>
          <w:rFonts w:ascii="Times New Roman" w:hAnsi="Times New Roman" w:cs="Times New Roman"/>
          <w:sz w:val="24"/>
          <w:szCs w:val="24"/>
        </w:rPr>
        <w:t>endence spíše zakl</w:t>
      </w:r>
      <w:r w:rsidR="00183366">
        <w:rPr>
          <w:rFonts w:ascii="Times New Roman" w:hAnsi="Times New Roman" w:cs="Times New Roman"/>
          <w:sz w:val="24"/>
          <w:szCs w:val="24"/>
        </w:rPr>
        <w:t>ádat rodinu neformálně. Nemanželsk</w:t>
      </w:r>
      <w:r w:rsidR="003A022E">
        <w:rPr>
          <w:rFonts w:ascii="Times New Roman" w:hAnsi="Times New Roman" w:cs="Times New Roman"/>
          <w:sz w:val="24"/>
          <w:szCs w:val="24"/>
        </w:rPr>
        <w:t>é páry s dětmi bývají sice spokojenější, ale z časového pohledu méně stabilní.</w:t>
      </w:r>
    </w:p>
    <w:p w:rsidR="003A022E" w:rsidRDefault="00E45C31" w:rsidP="0037166F">
      <w:pPr>
        <w:pStyle w:val="Bezmezer"/>
        <w:spacing w:line="480" w:lineRule="auto"/>
        <w:ind w:left="708"/>
        <w:jc w:val="both"/>
        <w:rPr>
          <w:rFonts w:ascii="Times New Roman" w:hAnsi="Times New Roman" w:cs="Times New Roman"/>
          <w:sz w:val="24"/>
          <w:szCs w:val="24"/>
        </w:rPr>
      </w:pPr>
      <w:r>
        <w:rPr>
          <w:rFonts w:ascii="Times New Roman" w:hAnsi="Times New Roman" w:cs="Times New Roman"/>
          <w:sz w:val="24"/>
          <w:szCs w:val="24"/>
        </w:rPr>
        <w:t>° t</w:t>
      </w:r>
      <w:r w:rsidR="003A022E">
        <w:rPr>
          <w:rFonts w:ascii="Times New Roman" w:hAnsi="Times New Roman" w:cs="Times New Roman"/>
          <w:sz w:val="24"/>
          <w:szCs w:val="24"/>
        </w:rPr>
        <w:t>endence neuzavírat po rozvodu nové manželství a n</w:t>
      </w:r>
      <w:r w:rsidR="00183366">
        <w:rPr>
          <w:rFonts w:ascii="Times New Roman" w:hAnsi="Times New Roman" w:cs="Times New Roman"/>
          <w:sz w:val="24"/>
          <w:szCs w:val="24"/>
        </w:rPr>
        <w:t>eochota pořizovat si další děti.</w:t>
      </w:r>
    </w:p>
    <w:p w:rsidR="003A022E" w:rsidRDefault="00E45C31" w:rsidP="0037166F">
      <w:pPr>
        <w:pStyle w:val="Bezmezer"/>
        <w:spacing w:line="480" w:lineRule="auto"/>
        <w:ind w:left="708"/>
        <w:jc w:val="both"/>
        <w:rPr>
          <w:rFonts w:ascii="Times New Roman" w:hAnsi="Times New Roman" w:cs="Times New Roman"/>
          <w:sz w:val="24"/>
          <w:szCs w:val="24"/>
        </w:rPr>
      </w:pPr>
      <w:r>
        <w:rPr>
          <w:rFonts w:ascii="Times New Roman" w:hAnsi="Times New Roman" w:cs="Times New Roman"/>
          <w:sz w:val="24"/>
          <w:szCs w:val="24"/>
        </w:rPr>
        <w:t>° t</w:t>
      </w:r>
      <w:r w:rsidR="003A022E">
        <w:rPr>
          <w:rFonts w:ascii="Times New Roman" w:hAnsi="Times New Roman" w:cs="Times New Roman"/>
          <w:sz w:val="24"/>
          <w:szCs w:val="24"/>
        </w:rPr>
        <w:t>endence snižovat počet dětí v rodině, neobvyklá nejsou ani manželství se svobodným</w:t>
      </w:r>
      <w:r w:rsidR="00183366">
        <w:rPr>
          <w:rFonts w:ascii="Times New Roman" w:hAnsi="Times New Roman" w:cs="Times New Roman"/>
          <w:sz w:val="24"/>
          <w:szCs w:val="24"/>
        </w:rPr>
        <w:t xml:space="preserve"> rozhodnutím děti nemít.</w:t>
      </w:r>
    </w:p>
    <w:p w:rsidR="00E41FC5" w:rsidRDefault="00E45C31" w:rsidP="0037166F">
      <w:pPr>
        <w:pStyle w:val="Bezmezer"/>
        <w:spacing w:line="480" w:lineRule="auto"/>
        <w:ind w:left="708"/>
        <w:jc w:val="both"/>
        <w:rPr>
          <w:rFonts w:ascii="Times New Roman" w:hAnsi="Times New Roman" w:cs="Times New Roman"/>
          <w:sz w:val="24"/>
          <w:szCs w:val="24"/>
        </w:rPr>
      </w:pPr>
      <w:r>
        <w:rPr>
          <w:rFonts w:ascii="Times New Roman" w:hAnsi="Times New Roman" w:cs="Times New Roman"/>
          <w:sz w:val="24"/>
          <w:szCs w:val="24"/>
        </w:rPr>
        <w:t>° t</w:t>
      </w:r>
      <w:r w:rsidR="00E41FC5">
        <w:rPr>
          <w:rFonts w:ascii="Times New Roman" w:hAnsi="Times New Roman" w:cs="Times New Roman"/>
          <w:sz w:val="24"/>
          <w:szCs w:val="24"/>
        </w:rPr>
        <w:t>endence prodlužovat dobu, po kterou děti žijí s rodiči ve společné domácnosti.</w:t>
      </w:r>
    </w:p>
    <w:p w:rsidR="00903B5B" w:rsidRDefault="007426D5" w:rsidP="0037166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Mnoho autorů zabývajících se a zkoumajících nynější „stav“ rodiny má na budoucnost rodiny optimistický pohled. Matoušek se domnívá, že potřeba člověka komunikovat, mít kolem sebe své nejbližší, přání mít a vychovávat děti a potřeba domova je natolik silná, že člověk nikdy své potřeby dobrovolně a úplně nesvěří státu. Lidé budou spíše více vyžadovat, aby stát rodinný život podporoval.</w:t>
      </w:r>
    </w:p>
    <w:p w:rsidR="00E15D60" w:rsidRDefault="00E15D60" w:rsidP="0037166F">
      <w:pPr>
        <w:pStyle w:val="Bezmezer"/>
        <w:spacing w:line="480" w:lineRule="auto"/>
        <w:jc w:val="both"/>
        <w:rPr>
          <w:rFonts w:ascii="Times New Roman" w:hAnsi="Times New Roman" w:cs="Times New Roman"/>
          <w:sz w:val="24"/>
          <w:szCs w:val="24"/>
        </w:rPr>
      </w:pPr>
    </w:p>
    <w:p w:rsidR="00E15D60" w:rsidRDefault="00E15D60" w:rsidP="0037166F">
      <w:pPr>
        <w:pStyle w:val="Bezmezer"/>
        <w:spacing w:line="480" w:lineRule="auto"/>
        <w:jc w:val="both"/>
        <w:rPr>
          <w:rFonts w:ascii="Times New Roman" w:hAnsi="Times New Roman" w:cs="Times New Roman"/>
          <w:sz w:val="24"/>
          <w:szCs w:val="24"/>
        </w:rPr>
      </w:pPr>
    </w:p>
    <w:p w:rsidR="00E15D60" w:rsidRDefault="00E15D60" w:rsidP="00223613">
      <w:pPr>
        <w:pStyle w:val="Bezmeze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2. Role</w:t>
      </w:r>
      <w:r w:rsidR="001744CB">
        <w:rPr>
          <w:rFonts w:ascii="Times New Roman" w:hAnsi="Times New Roman" w:cs="Times New Roman"/>
          <w:b/>
          <w:sz w:val="24"/>
          <w:szCs w:val="24"/>
        </w:rPr>
        <w:t xml:space="preserve"> ve společnosti</w:t>
      </w:r>
    </w:p>
    <w:p w:rsidR="000929D9" w:rsidRDefault="00A223B4" w:rsidP="00903B5B">
      <w:pPr>
        <w:pStyle w:val="Bezmezer"/>
        <w:spacing w:line="480" w:lineRule="auto"/>
        <w:rPr>
          <w:rFonts w:ascii="Times New Roman" w:hAnsi="Times New Roman" w:cs="Times New Roman"/>
          <w:i/>
          <w:sz w:val="24"/>
          <w:szCs w:val="24"/>
        </w:rPr>
      </w:pPr>
      <w:r>
        <w:rPr>
          <w:rFonts w:ascii="Times New Roman" w:hAnsi="Times New Roman" w:cs="Times New Roman"/>
          <w:b/>
          <w:sz w:val="24"/>
          <w:szCs w:val="24"/>
        </w:rPr>
        <w:tab/>
      </w:r>
      <w:r>
        <w:rPr>
          <w:rFonts w:ascii="Times New Roman" w:hAnsi="Times New Roman" w:cs="Times New Roman"/>
          <w:i/>
          <w:sz w:val="24"/>
          <w:szCs w:val="24"/>
        </w:rPr>
        <w:t>„ Manželství musí být rovnost smýšlení a citu, stejná vzdělanost, obapolná důvěra a neomezená svoboda.“</w:t>
      </w:r>
    </w:p>
    <w:p w:rsidR="00A223B4" w:rsidRDefault="00A223B4" w:rsidP="00903B5B">
      <w:pPr>
        <w:pStyle w:val="Bezmezer"/>
        <w:spacing w:line="480" w:lineRule="auto"/>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Božena Němcová</w:t>
      </w:r>
    </w:p>
    <w:p w:rsidR="0037166F" w:rsidRDefault="0037166F" w:rsidP="00903B5B">
      <w:pPr>
        <w:pStyle w:val="Bezmezer"/>
        <w:spacing w:line="480" w:lineRule="auto"/>
        <w:rPr>
          <w:rFonts w:ascii="Times New Roman" w:hAnsi="Times New Roman" w:cs="Times New Roman"/>
          <w:i/>
          <w:sz w:val="24"/>
          <w:szCs w:val="24"/>
        </w:rPr>
      </w:pPr>
    </w:p>
    <w:p w:rsidR="00A223B4" w:rsidRDefault="00A223B4" w:rsidP="0037166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Kdykoli se vysloví slovo „role“, většina lidí si představí pojem související s</w:t>
      </w:r>
      <w:r w:rsidR="00A337A6">
        <w:rPr>
          <w:rFonts w:ascii="Times New Roman" w:hAnsi="Times New Roman" w:cs="Times New Roman"/>
          <w:sz w:val="24"/>
          <w:szCs w:val="24"/>
        </w:rPr>
        <w:t> </w:t>
      </w:r>
      <w:r>
        <w:rPr>
          <w:rFonts w:ascii="Times New Roman" w:hAnsi="Times New Roman" w:cs="Times New Roman"/>
          <w:sz w:val="24"/>
          <w:szCs w:val="24"/>
        </w:rPr>
        <w:t>herectvím</w:t>
      </w:r>
      <w:r w:rsidR="00A337A6">
        <w:rPr>
          <w:rFonts w:ascii="Times New Roman" w:hAnsi="Times New Roman" w:cs="Times New Roman"/>
          <w:sz w:val="24"/>
          <w:szCs w:val="24"/>
        </w:rPr>
        <w:t xml:space="preserve"> či divadlem. </w:t>
      </w:r>
      <w:r w:rsidR="007B5663">
        <w:rPr>
          <w:rFonts w:ascii="Times New Roman" w:hAnsi="Times New Roman" w:cs="Times New Roman"/>
          <w:sz w:val="24"/>
          <w:szCs w:val="24"/>
        </w:rPr>
        <w:t>Každý člověk ve svém životě hraje určitou roli, která se v průběhu jeho života mění. Avšak není to míněno tak, že by lidé na své okolí hráli nějaké divadlo.</w:t>
      </w:r>
      <w:r w:rsidR="00BB1F0A">
        <w:rPr>
          <w:rFonts w:ascii="Times New Roman" w:hAnsi="Times New Roman" w:cs="Times New Roman"/>
          <w:sz w:val="24"/>
          <w:szCs w:val="24"/>
        </w:rPr>
        <w:t xml:space="preserve"> Není možné během života nevstupovat do různých rolí. </w:t>
      </w:r>
    </w:p>
    <w:p w:rsidR="003560FE" w:rsidRDefault="003560FE" w:rsidP="0037166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„…víme, že je nesmyslné</w:t>
      </w:r>
      <w:r w:rsidR="00B6614A">
        <w:rPr>
          <w:rFonts w:ascii="Times New Roman" w:hAnsi="Times New Roman" w:cs="Times New Roman"/>
          <w:sz w:val="24"/>
          <w:szCs w:val="24"/>
        </w:rPr>
        <w:t>, aby ženy a muži dělali přesně totéž, aby podávali tytéž výkony, aby měli tytéž zájmy a záliby. Nepřináší to žádnou spokojenost ani na jedné, ani na druhé straně – a navíc by se tím asi vytratila z našeho života právě ta krása, která je obsažena v polaritě ´mužského´a ´ženského´. Na mužskost a ženskost se dnes díváme jako na určitý vklad či potenciál, který má být po svém a společnosti k užitku rozvíjen, kultivován a použí</w:t>
      </w:r>
      <w:r w:rsidR="00183366">
        <w:rPr>
          <w:rFonts w:ascii="Times New Roman" w:hAnsi="Times New Roman" w:cs="Times New Roman"/>
          <w:sz w:val="24"/>
          <w:szCs w:val="24"/>
        </w:rPr>
        <w:t>ván…“ (Matějček, 1994, str. 51).</w:t>
      </w:r>
    </w:p>
    <w:p w:rsidR="00660CF3" w:rsidRDefault="00660CF3" w:rsidP="0037166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Pokud uvažujeme role člověka z časového pohledu, můžeme je rozlišit na dlouhodobé role (syn, partnerka, rodič, babička, apod.), krátkodobé role (pacient, návštěvník divadla, nakupující,…) a role dlouhodobější, avšak časově omezené (žák, student, atd.). </w:t>
      </w:r>
      <w:r w:rsidR="00D879E7">
        <w:rPr>
          <w:rFonts w:ascii="Times New Roman" w:hAnsi="Times New Roman" w:cs="Times New Roman"/>
          <w:sz w:val="24"/>
          <w:szCs w:val="24"/>
        </w:rPr>
        <w:t>Samotný pojem „role“ představuje vhodné a očekávané chování jedince v určité sociální si</w:t>
      </w:r>
      <w:r w:rsidR="001744CB">
        <w:rPr>
          <w:rFonts w:ascii="Times New Roman" w:hAnsi="Times New Roman" w:cs="Times New Roman"/>
          <w:sz w:val="24"/>
          <w:szCs w:val="24"/>
        </w:rPr>
        <w:t>tuaci či sociálním postavení (</w:t>
      </w:r>
      <w:r w:rsidR="00D879E7">
        <w:rPr>
          <w:rFonts w:ascii="Times New Roman" w:hAnsi="Times New Roman" w:cs="Times New Roman"/>
          <w:sz w:val="24"/>
          <w:szCs w:val="24"/>
        </w:rPr>
        <w:t>Hartl, 2000)</w:t>
      </w:r>
      <w:r w:rsidR="001744CB">
        <w:rPr>
          <w:rFonts w:ascii="Times New Roman" w:hAnsi="Times New Roman" w:cs="Times New Roman"/>
          <w:sz w:val="24"/>
          <w:szCs w:val="24"/>
        </w:rPr>
        <w:t>.</w:t>
      </w:r>
    </w:p>
    <w:p w:rsidR="00336C1E" w:rsidRDefault="00336C1E" w:rsidP="0037166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Postavení žen a mužů ve společnosti je od počátku věků rozdílné a vychází především z různých společenských funkcí obou pohlaví.</w:t>
      </w:r>
    </w:p>
    <w:p w:rsidR="0043607B" w:rsidRDefault="0043607B" w:rsidP="0037166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Ve společnosti převažuje víceméně neměnná představa, která povolání jsou vhodnější pro ženy a která pro muže. Je zřejmé, že muži a ženy do jisté míry pracují v odlišných zaměstnáních, na různých pozicích a odvětvích. V názorech české společnosti i </w:t>
      </w:r>
      <w:r>
        <w:rPr>
          <w:rFonts w:ascii="Times New Roman" w:hAnsi="Times New Roman" w:cs="Times New Roman"/>
          <w:sz w:val="24"/>
          <w:szCs w:val="24"/>
        </w:rPr>
        <w:lastRenderedPageBreak/>
        <w:t>nadále převažuje názor, že žena je simultánně spjata se dvěma závazky – se svým zaměstnáním a péčí o rodinu a děti.</w:t>
      </w:r>
    </w:p>
    <w:p w:rsidR="00306DFF" w:rsidRDefault="005B29DB" w:rsidP="005F154F">
      <w:pPr>
        <w:pStyle w:val="Bezmezer"/>
        <w:spacing w:line="480" w:lineRule="auto"/>
        <w:ind w:firstLine="708"/>
        <w:jc w:val="both"/>
        <w:rPr>
          <w:rFonts w:ascii="Arial" w:hAnsi="Arial" w:cs="Arial"/>
          <w:color w:val="767676"/>
        </w:rPr>
      </w:pPr>
      <w:r>
        <w:rPr>
          <w:rFonts w:ascii="Times New Roman" w:hAnsi="Times New Roman" w:cs="Times New Roman"/>
          <w:sz w:val="24"/>
          <w:szCs w:val="24"/>
        </w:rPr>
        <w:t>Rovnoprávností či přijetí stejných rolí mezi muži a že</w:t>
      </w:r>
      <w:r w:rsidR="008A7553">
        <w:rPr>
          <w:rFonts w:ascii="Times New Roman" w:hAnsi="Times New Roman" w:cs="Times New Roman"/>
          <w:sz w:val="24"/>
          <w:szCs w:val="24"/>
        </w:rPr>
        <w:t>nami se již dlouhá léta zabývá i</w:t>
      </w:r>
      <w:r>
        <w:rPr>
          <w:rFonts w:ascii="Times New Roman" w:hAnsi="Times New Roman" w:cs="Times New Roman"/>
          <w:sz w:val="24"/>
          <w:szCs w:val="24"/>
        </w:rPr>
        <w:t xml:space="preserve"> Evropská unie. Již od roku 1957 platí právo mužů a žen na stejný plat za stejnou práci. Tehdy tuto Smlouvu o </w:t>
      </w:r>
      <w:r w:rsidR="00514402">
        <w:rPr>
          <w:rFonts w:ascii="Times New Roman" w:hAnsi="Times New Roman" w:cs="Times New Roman"/>
          <w:sz w:val="24"/>
          <w:szCs w:val="24"/>
        </w:rPr>
        <w:t>Evropské Směrnici (dále jen ES) podepsalo</w:t>
      </w:r>
      <w:r w:rsidR="00B66717">
        <w:rPr>
          <w:rFonts w:ascii="Times New Roman" w:hAnsi="Times New Roman" w:cs="Times New Roman"/>
          <w:sz w:val="24"/>
          <w:szCs w:val="24"/>
        </w:rPr>
        <w:t xml:space="preserve"> šest</w:t>
      </w:r>
      <w:r w:rsidR="00514402">
        <w:rPr>
          <w:rFonts w:ascii="Times New Roman" w:hAnsi="Times New Roman" w:cs="Times New Roman"/>
          <w:sz w:val="24"/>
          <w:szCs w:val="24"/>
        </w:rPr>
        <w:t xml:space="preserve"> států zakládajících Evropské hospodářské společenství (EHS).</w:t>
      </w:r>
      <w:r w:rsidR="00B66717">
        <w:rPr>
          <w:rFonts w:ascii="Times New Roman" w:hAnsi="Times New Roman" w:cs="Times New Roman"/>
          <w:sz w:val="24"/>
          <w:szCs w:val="24"/>
        </w:rPr>
        <w:t xml:space="preserve"> Z EHS se od té doby stala Evropská unie s 27 zeměmi. Zákon ES o rovném postavení mužů a žen dnes tvoří pilíř evropské politiky rovných příležitostí (Evropská komise, 2008).</w:t>
      </w:r>
      <w:r w:rsidR="0096527C">
        <w:rPr>
          <w:rFonts w:ascii="Times New Roman" w:hAnsi="Times New Roman" w:cs="Times New Roman"/>
          <w:sz w:val="24"/>
          <w:szCs w:val="24"/>
        </w:rPr>
        <w:t xml:space="preserve"> Evropská unie dále vydala dalších třináct směrnic o rovných příležitostech mužů a žen. Například Směrnice</w:t>
      </w:r>
      <w:r w:rsidR="00AC0CB2">
        <w:rPr>
          <w:rFonts w:ascii="Times New Roman" w:hAnsi="Times New Roman" w:cs="Times New Roman"/>
          <w:sz w:val="24"/>
          <w:szCs w:val="24"/>
        </w:rPr>
        <w:t xml:space="preserve"> 79/7/EHS</w:t>
      </w:r>
      <w:r w:rsidR="0096527C">
        <w:rPr>
          <w:rFonts w:ascii="Times New Roman" w:hAnsi="Times New Roman" w:cs="Times New Roman"/>
          <w:sz w:val="24"/>
          <w:szCs w:val="24"/>
        </w:rPr>
        <w:t xml:space="preserve"> o rovném zacházení pro muže a ženy v oblasti sociálního zabezpečení, </w:t>
      </w:r>
      <w:r w:rsidR="00AC0CB2">
        <w:rPr>
          <w:rFonts w:ascii="Times New Roman" w:hAnsi="Times New Roman" w:cs="Times New Roman"/>
          <w:sz w:val="24"/>
          <w:szCs w:val="24"/>
        </w:rPr>
        <w:t>Směrnice 86/613/EHS o rovném zacházení pro muže a ženy samostatně výdělečně činné a o ochraně v mateřství.</w:t>
      </w:r>
      <w:r w:rsidR="0096527C">
        <w:rPr>
          <w:rFonts w:ascii="Times New Roman" w:hAnsi="Times New Roman" w:cs="Times New Roman"/>
          <w:sz w:val="24"/>
          <w:szCs w:val="24"/>
        </w:rPr>
        <w:t xml:space="preserve"> </w:t>
      </w:r>
      <w:r w:rsidR="0096527C" w:rsidRPr="0096527C">
        <w:rPr>
          <w:rFonts w:ascii="Arial" w:hAnsi="Arial" w:cs="Arial"/>
          <w:color w:val="767676"/>
        </w:rPr>
        <w:t xml:space="preserve"> </w:t>
      </w:r>
    </w:p>
    <w:p w:rsidR="00306DFF" w:rsidRDefault="00306DFF" w:rsidP="005F154F">
      <w:pPr>
        <w:pStyle w:val="Bezmezer"/>
        <w:spacing w:line="480" w:lineRule="auto"/>
        <w:ind w:left="708"/>
        <w:jc w:val="both"/>
        <w:rPr>
          <w:rFonts w:ascii="Arial" w:hAnsi="Arial" w:cs="Arial"/>
          <w:color w:val="767676"/>
        </w:rPr>
      </w:pPr>
    </w:p>
    <w:p w:rsidR="0096527C" w:rsidRDefault="001744CB" w:rsidP="005F154F">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t>2.1</w:t>
      </w:r>
      <w:r w:rsidR="008A7553">
        <w:rPr>
          <w:rFonts w:ascii="Times New Roman" w:hAnsi="Times New Roman" w:cs="Times New Roman"/>
          <w:b/>
          <w:sz w:val="24"/>
          <w:szCs w:val="24"/>
        </w:rPr>
        <w:t xml:space="preserve"> Role v</w:t>
      </w:r>
      <w:r w:rsidR="009B5F08">
        <w:rPr>
          <w:rFonts w:ascii="Times New Roman" w:hAnsi="Times New Roman" w:cs="Times New Roman"/>
          <w:b/>
          <w:sz w:val="24"/>
          <w:szCs w:val="24"/>
        </w:rPr>
        <w:t> </w:t>
      </w:r>
      <w:r w:rsidR="008A7553">
        <w:rPr>
          <w:rFonts w:ascii="Times New Roman" w:hAnsi="Times New Roman" w:cs="Times New Roman"/>
          <w:b/>
          <w:sz w:val="24"/>
          <w:szCs w:val="24"/>
        </w:rPr>
        <w:t>rodině</w:t>
      </w:r>
    </w:p>
    <w:p w:rsidR="009B5F08" w:rsidRDefault="009B5F08" w:rsidP="005F154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Role muže a ženy – rodičů – v rodině jsou různé. V době, kdy se matka (žena) stará o malé dítě, obvykle zajišťuje obživu a ekonomickou podporu rodiny otec (muž). Po dosažení věku dítěte tří let, dítě nastupuje do mateřské školy, se na zaopatření prostředků k životu podílejí muž i žena. Přirozené rozdělení rolí znamená například odlišnou fyzickou stavbu těla obou pohlaví.</w:t>
      </w:r>
      <w:r w:rsidR="007E470C">
        <w:rPr>
          <w:rFonts w:ascii="Times New Roman" w:hAnsi="Times New Roman" w:cs="Times New Roman"/>
          <w:sz w:val="24"/>
          <w:szCs w:val="24"/>
        </w:rPr>
        <w:t xml:space="preserve"> Z tohoto důvodu by měli muž i žena spolu</w:t>
      </w:r>
      <w:r w:rsidR="00E4262C">
        <w:rPr>
          <w:rFonts w:ascii="Times New Roman" w:hAnsi="Times New Roman" w:cs="Times New Roman"/>
          <w:sz w:val="24"/>
          <w:szCs w:val="24"/>
        </w:rPr>
        <w:t xml:space="preserve"> využívat svých schopností a předností a navzájem se doplňovat.</w:t>
      </w:r>
    </w:p>
    <w:p w:rsidR="00D80E6B" w:rsidRDefault="00D80E6B" w:rsidP="005F154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Gjuričová a Kubička (2009) ve své knize uvádějí, že se setkáváme u laiků, ale i u praktiků v pomáhajících profesích s pojmy rodinných rolí, především mužské a ženské role, otcovské a mateřské. Pojem role v odborném jazyce se týká vztahu mezi jednotlivcem a společenským řádem, například společensky definovaných očekávání, která člověk plní v souvislosti s určitou společenskou pozicí.</w:t>
      </w:r>
    </w:p>
    <w:p w:rsidR="006B1D02" w:rsidRDefault="006B1D02" w:rsidP="005F154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Dále poukazují na to, že ženy a muži plní v moderní rodině odlišné funkce, které se vzájemně doplňují. Mužské role jsou racionální a instrumentální, muži zabezpečují rodinu hmotně, starají se o vztah rodiny a širší společnosti, zprostředkují sociálně daná omezení dětem, ženské role jsou emocionální a expresivní, jejich úkolem je zabezpečovat příznivé emoční klima a každodenní péči, dávat dětem nepodmíněnou lásku. Toto funkční rozdělení rolí je nezbytné pro fungování moderní společnosti a pro její reprodukci.</w:t>
      </w:r>
    </w:p>
    <w:p w:rsidR="00D76005" w:rsidRDefault="00D76005" w:rsidP="005F154F">
      <w:pPr>
        <w:pStyle w:val="Bezmezer"/>
        <w:spacing w:line="480" w:lineRule="auto"/>
        <w:ind w:firstLine="708"/>
        <w:jc w:val="both"/>
        <w:rPr>
          <w:rFonts w:ascii="Times New Roman" w:hAnsi="Times New Roman" w:cs="Times New Roman"/>
          <w:sz w:val="24"/>
          <w:szCs w:val="24"/>
        </w:rPr>
      </w:pPr>
    </w:p>
    <w:p w:rsidR="008A7553" w:rsidRDefault="001744CB" w:rsidP="005F154F">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t>2.1</w:t>
      </w:r>
      <w:r w:rsidR="009B5F08">
        <w:rPr>
          <w:rFonts w:ascii="Times New Roman" w:hAnsi="Times New Roman" w:cs="Times New Roman"/>
          <w:b/>
          <w:sz w:val="24"/>
          <w:szCs w:val="24"/>
        </w:rPr>
        <w:t>.1. Role otce</w:t>
      </w:r>
    </w:p>
    <w:p w:rsidR="005E19EF" w:rsidRPr="005E19EF" w:rsidRDefault="005E19EF" w:rsidP="005F154F">
      <w:pPr>
        <w:pStyle w:val="Bezmezer"/>
        <w:spacing w:line="480" w:lineRule="auto"/>
        <w:ind w:left="708" w:firstLine="708"/>
        <w:jc w:val="both"/>
        <w:rPr>
          <w:rFonts w:ascii="Times New Roman" w:hAnsi="Times New Roman" w:cs="Times New Roman"/>
          <w:i/>
          <w:sz w:val="24"/>
          <w:szCs w:val="24"/>
        </w:rPr>
      </w:pPr>
      <w:r>
        <w:rPr>
          <w:rFonts w:ascii="Times New Roman" w:hAnsi="Times New Roman" w:cs="Times New Roman"/>
          <w:i/>
          <w:sz w:val="24"/>
          <w:szCs w:val="24"/>
        </w:rPr>
        <w:t>„Když jste otcem a slyšíte hlas svého dítět</w:t>
      </w:r>
      <w:r w:rsidR="0033445A">
        <w:rPr>
          <w:rFonts w:ascii="Times New Roman" w:hAnsi="Times New Roman" w:cs="Times New Roman"/>
          <w:i/>
          <w:sz w:val="24"/>
          <w:szCs w:val="24"/>
        </w:rPr>
        <w:t>e, cítíte, že tihle malí jedinci jsou podobní každému sevření vašich vnitřností“.</w:t>
      </w:r>
    </w:p>
    <w:p w:rsidR="005E19EF" w:rsidRDefault="0033445A" w:rsidP="005F154F">
      <w:pPr>
        <w:pStyle w:val="Bezmezer"/>
        <w:spacing w:line="480" w:lineRule="auto"/>
        <w:ind w:firstLine="708"/>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3445A">
        <w:rPr>
          <w:rFonts w:ascii="Times New Roman" w:hAnsi="Times New Roman" w:cs="Times New Roman"/>
          <w:i/>
          <w:sz w:val="24"/>
          <w:szCs w:val="24"/>
        </w:rPr>
        <w:t>Honoré de Balzac</w:t>
      </w:r>
    </w:p>
    <w:p w:rsidR="0037166F" w:rsidRPr="0033445A" w:rsidRDefault="0037166F" w:rsidP="005F154F">
      <w:pPr>
        <w:pStyle w:val="Bezmezer"/>
        <w:spacing w:line="480" w:lineRule="auto"/>
        <w:ind w:firstLine="708"/>
        <w:jc w:val="both"/>
        <w:rPr>
          <w:rFonts w:ascii="Times New Roman" w:hAnsi="Times New Roman" w:cs="Times New Roman"/>
          <w:i/>
          <w:sz w:val="24"/>
          <w:szCs w:val="24"/>
        </w:rPr>
      </w:pPr>
    </w:p>
    <w:p w:rsidR="00F41C87" w:rsidRDefault="009E62DB" w:rsidP="005F154F">
      <w:pPr>
        <w:pStyle w:val="Bezmezer"/>
        <w:spacing w:line="480" w:lineRule="auto"/>
        <w:ind w:firstLine="708"/>
        <w:jc w:val="both"/>
        <w:rPr>
          <w:rFonts w:ascii="Times New Roman" w:hAnsi="Times New Roman" w:cs="Times New Roman"/>
          <w:sz w:val="24"/>
          <w:szCs w:val="24"/>
        </w:rPr>
      </w:pPr>
      <w:r w:rsidRPr="009E62DB">
        <w:rPr>
          <w:rFonts w:ascii="Times New Roman" w:hAnsi="Times New Roman" w:cs="Times New Roman"/>
          <w:sz w:val="24"/>
          <w:szCs w:val="24"/>
        </w:rPr>
        <w:t>V</w:t>
      </w:r>
      <w:r>
        <w:rPr>
          <w:rFonts w:ascii="Times New Roman" w:hAnsi="Times New Roman" w:cs="Times New Roman"/>
          <w:sz w:val="24"/>
          <w:szCs w:val="24"/>
        </w:rPr>
        <w:t> </w:t>
      </w:r>
      <w:r w:rsidRPr="009E62DB">
        <w:rPr>
          <w:rFonts w:ascii="Times New Roman" w:hAnsi="Times New Roman" w:cs="Times New Roman"/>
          <w:sz w:val="24"/>
          <w:szCs w:val="24"/>
        </w:rPr>
        <w:t>minulosti</w:t>
      </w:r>
      <w:r>
        <w:rPr>
          <w:rFonts w:ascii="Times New Roman" w:hAnsi="Times New Roman" w:cs="Times New Roman"/>
          <w:sz w:val="24"/>
          <w:szCs w:val="24"/>
        </w:rPr>
        <w:t xml:space="preserve"> panoval názor, že otec je „hlava rodiny“ a stará se bezpodmínečně pouze o zajištění rodiny po ekonomické stránce, rozhoduje a řeší problémy, je ochráncem rodiny. </w:t>
      </w:r>
      <w:r w:rsidR="00016C23">
        <w:rPr>
          <w:rFonts w:ascii="Times New Roman" w:hAnsi="Times New Roman" w:cs="Times New Roman"/>
          <w:sz w:val="24"/>
          <w:szCs w:val="24"/>
        </w:rPr>
        <w:t>„Muž je, jak vidíme, lépe vybaven na to, aby byl ochráncem rodiny a jejím živitelem… Žena je lépe vybavena na to, aby se zabývala vnitřními záležitostmi rodiny…“ (Matoušek, 2003, str. 18).</w:t>
      </w:r>
      <w:r w:rsidR="00630DE3">
        <w:rPr>
          <w:rFonts w:ascii="Times New Roman" w:hAnsi="Times New Roman" w:cs="Times New Roman"/>
          <w:sz w:val="24"/>
          <w:szCs w:val="24"/>
        </w:rPr>
        <w:t xml:space="preserve"> </w:t>
      </w:r>
    </w:p>
    <w:p w:rsidR="00F41C87" w:rsidRDefault="00F41C87" w:rsidP="005F154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dnešní době </w:t>
      </w:r>
      <w:r w:rsidR="007C6D94">
        <w:rPr>
          <w:rFonts w:ascii="Times New Roman" w:hAnsi="Times New Roman" w:cs="Times New Roman"/>
          <w:sz w:val="24"/>
          <w:szCs w:val="24"/>
        </w:rPr>
        <w:t xml:space="preserve">i nadále </w:t>
      </w:r>
      <w:r>
        <w:rPr>
          <w:rFonts w:ascii="Times New Roman" w:hAnsi="Times New Roman" w:cs="Times New Roman"/>
          <w:sz w:val="24"/>
          <w:szCs w:val="24"/>
        </w:rPr>
        <w:t>někteří muži zastávají názor, že výchova dítěte je výhradně starost a práce ženy</w:t>
      </w:r>
      <w:r w:rsidR="007C6D94">
        <w:rPr>
          <w:rFonts w:ascii="Times New Roman" w:hAnsi="Times New Roman" w:cs="Times New Roman"/>
          <w:sz w:val="24"/>
          <w:szCs w:val="24"/>
        </w:rPr>
        <w:t>. J</w:t>
      </w:r>
      <w:r>
        <w:rPr>
          <w:rFonts w:ascii="Times New Roman" w:hAnsi="Times New Roman" w:cs="Times New Roman"/>
          <w:sz w:val="24"/>
          <w:szCs w:val="24"/>
        </w:rPr>
        <w:t>iní tvrdí, že se na péči o dítě mají podílet oba stejným dílem. Poslední skupinu tvoří muži, kteří sami zůstávají s dítětem na rodičovské dovolené a jejich ženy chodí do práce.</w:t>
      </w:r>
    </w:p>
    <w:p w:rsidR="007C6D94" w:rsidRDefault="007C6D94" w:rsidP="005F154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Je ale zřejmé, že celkové smýšlení mužů o této problematice se změnilo k lepšímu. Otce je dnes mnohem více vychovatelem dítěte, než kdy byl dříve. </w:t>
      </w:r>
      <w:r w:rsidR="00B72622">
        <w:rPr>
          <w:rFonts w:ascii="Times New Roman" w:hAnsi="Times New Roman" w:cs="Times New Roman"/>
          <w:sz w:val="24"/>
          <w:szCs w:val="24"/>
        </w:rPr>
        <w:t>O</w:t>
      </w:r>
      <w:r>
        <w:rPr>
          <w:rFonts w:ascii="Times New Roman" w:hAnsi="Times New Roman" w:cs="Times New Roman"/>
          <w:sz w:val="24"/>
          <w:szCs w:val="24"/>
        </w:rPr>
        <w:t>tcové</w:t>
      </w:r>
      <w:r w:rsidR="00B72622">
        <w:rPr>
          <w:rFonts w:ascii="Times New Roman" w:hAnsi="Times New Roman" w:cs="Times New Roman"/>
          <w:sz w:val="24"/>
          <w:szCs w:val="24"/>
        </w:rPr>
        <w:t xml:space="preserve"> jsou</w:t>
      </w:r>
      <w:r>
        <w:rPr>
          <w:rFonts w:ascii="Times New Roman" w:hAnsi="Times New Roman" w:cs="Times New Roman"/>
          <w:sz w:val="24"/>
          <w:szCs w:val="24"/>
        </w:rPr>
        <w:t xml:space="preserve"> s dětmi v mnohem větším a užším kontaktu. Prakticky již od prvních minut narození dítěte, což je </w:t>
      </w:r>
      <w:r>
        <w:rPr>
          <w:rFonts w:ascii="Times New Roman" w:hAnsi="Times New Roman" w:cs="Times New Roman"/>
          <w:sz w:val="24"/>
          <w:szCs w:val="24"/>
        </w:rPr>
        <w:lastRenderedPageBreak/>
        <w:t xml:space="preserve">umožněno </w:t>
      </w:r>
      <w:r w:rsidR="00E91A6B">
        <w:rPr>
          <w:rFonts w:ascii="Times New Roman" w:hAnsi="Times New Roman" w:cs="Times New Roman"/>
          <w:sz w:val="24"/>
          <w:szCs w:val="24"/>
        </w:rPr>
        <w:t xml:space="preserve">možností </w:t>
      </w:r>
      <w:r>
        <w:rPr>
          <w:rFonts w:ascii="Times New Roman" w:hAnsi="Times New Roman" w:cs="Times New Roman"/>
          <w:sz w:val="24"/>
          <w:szCs w:val="24"/>
        </w:rPr>
        <w:t>přítomnost</w:t>
      </w:r>
      <w:r w:rsidR="00E91A6B">
        <w:rPr>
          <w:rFonts w:ascii="Times New Roman" w:hAnsi="Times New Roman" w:cs="Times New Roman"/>
          <w:sz w:val="24"/>
          <w:szCs w:val="24"/>
        </w:rPr>
        <w:t>i</w:t>
      </w:r>
      <w:r>
        <w:rPr>
          <w:rFonts w:ascii="Times New Roman" w:hAnsi="Times New Roman" w:cs="Times New Roman"/>
          <w:sz w:val="24"/>
          <w:szCs w:val="24"/>
        </w:rPr>
        <w:t xml:space="preserve"> otce u porodu.</w:t>
      </w:r>
      <w:r w:rsidR="00E91A6B">
        <w:rPr>
          <w:rFonts w:ascii="Times New Roman" w:hAnsi="Times New Roman" w:cs="Times New Roman"/>
          <w:sz w:val="24"/>
          <w:szCs w:val="24"/>
        </w:rPr>
        <w:t xml:space="preserve"> Tím se vytváří velmi silné citové pouto otce k dítěti.</w:t>
      </w:r>
    </w:p>
    <w:p w:rsidR="00F81701" w:rsidRDefault="00F81701" w:rsidP="005F154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Určitým podnětem v rozhodování, kdo zůstane s dítětem na mateřské dovolené, je otázka výše platu rodičů. Pakliže žena vydělává mnohem více peněz než muž, je pochopitelné a zřejmě správné, že s dítětem bude doma otec. Je však nevyhnutelná oboustranná domluva rodičů, aby se druhý rodič necítil méněcenný a nijak to nepoškodilo jeho psychický stav.</w:t>
      </w:r>
    </w:p>
    <w:p w:rsidR="003A3AC2" w:rsidRDefault="003A3AC2" w:rsidP="005F154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Matějček (1992) se zabývá tím, že otec je pro dítě také přirozeným modelem mužské životní role a samozřejmou identifikační osobou, a to již nepochybně od sklonku kojeneckého věku. Vývoj této identifikace pak pokračuje přes školní věk až do doby adolescence. Ztráta otce je tedy dítětem nepříznivě pociťována v kterékoli podobě jeho socializačního vývoje.</w:t>
      </w:r>
    </w:p>
    <w:p w:rsidR="002E0C29" w:rsidRDefault="002E0C29" w:rsidP="005F154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Za normálních okolností se otec stává zvláště pro chlapce ve školním věku vedoucí osobou v řadě sociálních funkcí –</w:t>
      </w:r>
      <w:r w:rsidR="00F779B2">
        <w:rPr>
          <w:rFonts w:ascii="Times New Roman" w:hAnsi="Times New Roman" w:cs="Times New Roman"/>
          <w:sz w:val="24"/>
          <w:szCs w:val="24"/>
        </w:rPr>
        <w:t xml:space="preserve"> tělesná aktivita, sport, speciální dovednosti a zájmy, rukodělné práce, uvedení do světa práce, techniky aj.).</w:t>
      </w:r>
    </w:p>
    <w:p w:rsidR="00F406A7" w:rsidRDefault="00F406A7" w:rsidP="005F154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V naší společnosti převládá názor, že muži jsou na rozdíl od žen založeni více racionálně, kdežto u žen převládá stránka emocionální. Nemusí tomu tak být vždy, obě stránky se mohou prolínat.</w:t>
      </w:r>
    </w:p>
    <w:p w:rsidR="00093031" w:rsidRDefault="00093031" w:rsidP="0037166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Závěrem lze říci, že otcové jsou pro výchovu dítěte / dětí nezbytní stejně jako matky.</w:t>
      </w:r>
      <w:r w:rsidR="00420C35">
        <w:rPr>
          <w:rFonts w:ascii="Times New Roman" w:hAnsi="Times New Roman" w:cs="Times New Roman"/>
          <w:sz w:val="24"/>
          <w:szCs w:val="24"/>
        </w:rPr>
        <w:t xml:space="preserve"> Dítě u otce může vidět ztělesněnou životní moudrost, rozhled, obdivovat zručnost</w:t>
      </w:r>
      <w:r w:rsidR="009468CF">
        <w:rPr>
          <w:rFonts w:ascii="Times New Roman" w:hAnsi="Times New Roman" w:cs="Times New Roman"/>
          <w:sz w:val="24"/>
          <w:szCs w:val="24"/>
        </w:rPr>
        <w:t xml:space="preserve"> a velkorysost (Matějček in Grecmanová, 2003).</w:t>
      </w:r>
    </w:p>
    <w:p w:rsidR="001744CB" w:rsidRDefault="001744CB" w:rsidP="00223613">
      <w:pPr>
        <w:pStyle w:val="Bezmezer"/>
        <w:spacing w:line="480" w:lineRule="auto"/>
        <w:rPr>
          <w:rFonts w:ascii="Times New Roman" w:hAnsi="Times New Roman" w:cs="Times New Roman"/>
          <w:b/>
          <w:sz w:val="24"/>
          <w:szCs w:val="24"/>
        </w:rPr>
      </w:pPr>
    </w:p>
    <w:p w:rsidR="0037166F" w:rsidRDefault="0037166F" w:rsidP="00223613">
      <w:pPr>
        <w:pStyle w:val="Bezmezer"/>
        <w:spacing w:line="480" w:lineRule="auto"/>
        <w:rPr>
          <w:rFonts w:ascii="Times New Roman" w:hAnsi="Times New Roman" w:cs="Times New Roman"/>
          <w:b/>
          <w:sz w:val="24"/>
          <w:szCs w:val="24"/>
        </w:rPr>
      </w:pPr>
    </w:p>
    <w:p w:rsidR="0037166F" w:rsidRDefault="0037166F" w:rsidP="00223613">
      <w:pPr>
        <w:pStyle w:val="Bezmezer"/>
        <w:spacing w:line="480" w:lineRule="auto"/>
        <w:rPr>
          <w:rFonts w:ascii="Times New Roman" w:hAnsi="Times New Roman" w:cs="Times New Roman"/>
          <w:b/>
          <w:sz w:val="24"/>
          <w:szCs w:val="24"/>
        </w:rPr>
      </w:pPr>
    </w:p>
    <w:p w:rsidR="0037166F" w:rsidRDefault="0037166F" w:rsidP="00223613">
      <w:pPr>
        <w:pStyle w:val="Bezmezer"/>
        <w:spacing w:line="480" w:lineRule="auto"/>
        <w:rPr>
          <w:rFonts w:ascii="Times New Roman" w:hAnsi="Times New Roman" w:cs="Times New Roman"/>
          <w:b/>
          <w:sz w:val="24"/>
          <w:szCs w:val="24"/>
        </w:rPr>
      </w:pPr>
    </w:p>
    <w:p w:rsidR="009B5F08" w:rsidRDefault="001744CB" w:rsidP="00223613">
      <w:pPr>
        <w:pStyle w:val="Bezmeze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2.1</w:t>
      </w:r>
      <w:r w:rsidR="00446D91">
        <w:rPr>
          <w:rFonts w:ascii="Times New Roman" w:hAnsi="Times New Roman" w:cs="Times New Roman"/>
          <w:b/>
          <w:sz w:val="24"/>
          <w:szCs w:val="24"/>
        </w:rPr>
        <w:t>.2. Role matky</w:t>
      </w:r>
    </w:p>
    <w:p w:rsidR="0033445A" w:rsidRDefault="001A1995" w:rsidP="0037166F">
      <w:pPr>
        <w:pStyle w:val="Bezmezer"/>
        <w:spacing w:line="480" w:lineRule="auto"/>
        <w:ind w:firstLine="708"/>
        <w:jc w:val="both"/>
        <w:rPr>
          <w:rFonts w:ascii="Times New Roman" w:hAnsi="Times New Roman" w:cs="Times New Roman"/>
          <w:i/>
          <w:sz w:val="24"/>
          <w:szCs w:val="24"/>
        </w:rPr>
      </w:pPr>
      <w:r>
        <w:rPr>
          <w:rFonts w:ascii="Times New Roman" w:hAnsi="Times New Roman" w:cs="Times New Roman"/>
          <w:i/>
          <w:sz w:val="24"/>
          <w:szCs w:val="24"/>
        </w:rPr>
        <w:t>„Milostný vztah nás zklame a stejně tak i přátelství, ale vztah matky a dítěte zůstává nenahraditelný a nezničitelný, je tím nejsilnějším poutem ne téhle zemi“.</w:t>
      </w:r>
      <w:r w:rsidR="0033445A">
        <w:rPr>
          <w:rFonts w:ascii="Times New Roman" w:hAnsi="Times New Roman" w:cs="Times New Roman"/>
          <w:b/>
          <w:sz w:val="24"/>
          <w:szCs w:val="24"/>
        </w:rPr>
        <w:tab/>
      </w:r>
      <w:r w:rsidR="0033445A">
        <w:rPr>
          <w:rFonts w:ascii="Times New Roman" w:hAnsi="Times New Roman" w:cs="Times New Roman"/>
          <w:b/>
          <w:sz w:val="24"/>
          <w:szCs w:val="24"/>
        </w:rPr>
        <w:tab/>
      </w:r>
      <w:r w:rsidR="0033445A">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i/>
          <w:sz w:val="24"/>
          <w:szCs w:val="24"/>
        </w:rPr>
        <w:t>Theodor Reik</w:t>
      </w:r>
    </w:p>
    <w:p w:rsidR="0037166F" w:rsidRPr="001A1995" w:rsidRDefault="0037166F" w:rsidP="005F154F">
      <w:pPr>
        <w:pStyle w:val="Bezmezer"/>
        <w:spacing w:line="480" w:lineRule="auto"/>
        <w:jc w:val="both"/>
        <w:rPr>
          <w:rFonts w:ascii="Times New Roman" w:hAnsi="Times New Roman" w:cs="Times New Roman"/>
          <w:i/>
          <w:sz w:val="24"/>
          <w:szCs w:val="24"/>
        </w:rPr>
      </w:pPr>
    </w:p>
    <w:p w:rsidR="00917214" w:rsidRDefault="0090097F" w:rsidP="005F154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Role matky je spjata s větší proměnou vlastní osobnosti, která je dána již těhotenstvím. Dítě je v této době součástí její vlastní bytosti.</w:t>
      </w:r>
      <w:r w:rsidR="00A54724">
        <w:rPr>
          <w:rFonts w:ascii="Times New Roman" w:hAnsi="Times New Roman" w:cs="Times New Roman"/>
          <w:sz w:val="24"/>
          <w:szCs w:val="24"/>
        </w:rPr>
        <w:t xml:space="preserve"> Tato výlučnost přetrvává i po jeho narození a potvrzuje ji symbiotická vazba s malým kojencem (Vágnerová, 2000).</w:t>
      </w:r>
    </w:p>
    <w:p w:rsidR="002E0C29" w:rsidRDefault="002E0C29" w:rsidP="005F154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Matka jako vychovatelka má rodinné výchově velmi důležité postavení. Tato výchova začíná už v době těhotenství. Představuje vzor ženské role – vštěpuje dítěti základy emoční a psychické, zajišťuje pocit bezpečí a jistoty, </w:t>
      </w:r>
      <w:r w:rsidR="006B0CF2">
        <w:rPr>
          <w:rFonts w:ascii="Times New Roman" w:hAnsi="Times New Roman" w:cs="Times New Roman"/>
          <w:sz w:val="24"/>
          <w:szCs w:val="24"/>
        </w:rPr>
        <w:t>vychovává k dobrému, dává citové a intelektové základy.</w:t>
      </w:r>
    </w:p>
    <w:p w:rsidR="000206E6" w:rsidRDefault="001406B4" w:rsidP="005F154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Karsten (2006) poukazuje na to, že mnoho odborníků na výchovu kritizuje skutečnost, že prvních deset let života dítěte je jeho výchova téměř výlučně v rukou žen. Doma je to matka, v mateřské a základní škole učitelka, v internátních domovech vychovatelka. Chlapcům tedy chybí mužský vzor.</w:t>
      </w:r>
    </w:p>
    <w:p w:rsidR="006A5DD6" w:rsidRDefault="006A5DD6" w:rsidP="005F154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Máchová (1974) označuje několik typů </w:t>
      </w:r>
      <w:r w:rsidR="00B35E9D">
        <w:rPr>
          <w:rFonts w:ascii="Times New Roman" w:hAnsi="Times New Roman" w:cs="Times New Roman"/>
          <w:sz w:val="24"/>
          <w:szCs w:val="24"/>
        </w:rPr>
        <w:t>defektivní role matky. Puritánská matka, která je příliš přísná, řídí se systémem přehnaných norem a předpisů, zákazů a nařízení. Jiným typem je matka bezmocná, která je úzkostná, bezradná, věčně nespokojená s okolím, ale i sama se sebou, neschopná organizovat svůj život. Sama jakoby připomínala dítě, které potřebuje ochranu, lásku a výchovu. Jako poslední je matka nepřátelská. Ta prosazuje jen své vlastní touhy a přání. Je vedena toho po vládnutí a ovládání druhých. Chybí jí vlastnosti jako je něžnost a laskavost.</w:t>
      </w:r>
      <w:r w:rsidR="00056D49">
        <w:rPr>
          <w:rFonts w:ascii="Times New Roman" w:hAnsi="Times New Roman" w:cs="Times New Roman"/>
          <w:sz w:val="24"/>
          <w:szCs w:val="24"/>
        </w:rPr>
        <w:t xml:space="preserve"> Lásku k dítěti nedává příliš najevo.</w:t>
      </w:r>
    </w:p>
    <w:p w:rsidR="00417BFE" w:rsidRDefault="00417BFE" w:rsidP="005F154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Obecně vzato v dnešní, velmi uspěchané době, má žena tři důležité role: ekonomická aktivita, veřejná činnost a mateřství. Nezáleží na pořadí, v jakém žena tyto role podstupuje. </w:t>
      </w:r>
    </w:p>
    <w:p w:rsidR="0023568B" w:rsidRDefault="0023568B" w:rsidP="005F154F">
      <w:pPr>
        <w:pStyle w:val="Bezmezer"/>
        <w:spacing w:line="480" w:lineRule="auto"/>
        <w:jc w:val="both"/>
        <w:rPr>
          <w:rFonts w:ascii="Times New Roman" w:hAnsi="Times New Roman" w:cs="Times New Roman"/>
          <w:b/>
          <w:sz w:val="24"/>
          <w:szCs w:val="24"/>
        </w:rPr>
      </w:pPr>
    </w:p>
    <w:p w:rsidR="00A7218B" w:rsidRDefault="0037166F" w:rsidP="005F154F">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t>2.1</w:t>
      </w:r>
      <w:r w:rsidR="00A7218B">
        <w:rPr>
          <w:rFonts w:ascii="Times New Roman" w:hAnsi="Times New Roman" w:cs="Times New Roman"/>
          <w:b/>
          <w:sz w:val="24"/>
          <w:szCs w:val="24"/>
        </w:rPr>
        <w:t>.3. Role dítěte</w:t>
      </w:r>
      <w:r w:rsidR="001F2D73">
        <w:rPr>
          <w:rFonts w:ascii="Times New Roman" w:hAnsi="Times New Roman" w:cs="Times New Roman"/>
          <w:b/>
          <w:sz w:val="24"/>
          <w:szCs w:val="24"/>
        </w:rPr>
        <w:t xml:space="preserve"> a jeho zapojení do chodu domácnosti</w:t>
      </w:r>
    </w:p>
    <w:p w:rsidR="00A7218B" w:rsidRDefault="000B6DCF" w:rsidP="005F154F">
      <w:pPr>
        <w:pStyle w:val="Bezmezer"/>
        <w:spacing w:line="480" w:lineRule="auto"/>
        <w:ind w:left="708" w:firstLine="702"/>
        <w:jc w:val="both"/>
        <w:rPr>
          <w:rFonts w:ascii="Times New Roman" w:hAnsi="Times New Roman" w:cs="Times New Roman"/>
          <w:i/>
          <w:sz w:val="24"/>
          <w:szCs w:val="24"/>
        </w:rPr>
      </w:pPr>
      <w:r>
        <w:rPr>
          <w:rFonts w:ascii="Times New Roman" w:hAnsi="Times New Roman" w:cs="Times New Roman"/>
          <w:i/>
          <w:sz w:val="24"/>
          <w:szCs w:val="24"/>
        </w:rPr>
        <w:t>„Nemůžeme děti tvořit podle své vůle. Musíme je mít, milovat a vychovávat co nejlépe a jinak je nechat na pokoji“.</w:t>
      </w:r>
    </w:p>
    <w:p w:rsidR="000B6DCF" w:rsidRDefault="000B6DCF" w:rsidP="005F154F">
      <w:pPr>
        <w:pStyle w:val="Bezmezer"/>
        <w:spacing w:line="480" w:lineRule="auto"/>
        <w:ind w:left="708" w:firstLine="702"/>
        <w:jc w:val="both"/>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Johann Wolfgang Goethe</w:t>
      </w:r>
    </w:p>
    <w:p w:rsidR="000B6DCF" w:rsidRDefault="001F2D73"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Jakou roli v rodině dítě vlastně má? Je potomkem rodičů, pokračovatelem rodu, </w:t>
      </w:r>
      <w:r w:rsidR="007E1AE4">
        <w:rPr>
          <w:rFonts w:ascii="Times New Roman" w:hAnsi="Times New Roman" w:cs="Times New Roman"/>
          <w:sz w:val="24"/>
          <w:szCs w:val="24"/>
        </w:rPr>
        <w:t xml:space="preserve">může být v roli sourozence nebo například se stane pro příbuzné </w:t>
      </w:r>
      <w:r>
        <w:rPr>
          <w:rFonts w:ascii="Times New Roman" w:hAnsi="Times New Roman" w:cs="Times New Roman"/>
          <w:sz w:val="24"/>
          <w:szCs w:val="24"/>
        </w:rPr>
        <w:t xml:space="preserve">vnukem či vnučkou, sestřenicí či bratrancem. V širším kruhu mu můžeme přikládat roli kamaráda / kamarádky, přítele / přítelkyně anebo spolužáka / spolužačky. </w:t>
      </w:r>
    </w:p>
    <w:p w:rsidR="001B71A8" w:rsidRDefault="001B71A8"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Pokud si budeme klást otázku, kdy, tedy v jakém věku dítěte</w:t>
      </w:r>
      <w:r w:rsidR="0021042B">
        <w:rPr>
          <w:rFonts w:ascii="Times New Roman" w:hAnsi="Times New Roman" w:cs="Times New Roman"/>
          <w:sz w:val="24"/>
          <w:szCs w:val="24"/>
        </w:rPr>
        <w:t>,</w:t>
      </w:r>
      <w:r>
        <w:rPr>
          <w:rFonts w:ascii="Times New Roman" w:hAnsi="Times New Roman" w:cs="Times New Roman"/>
          <w:sz w:val="24"/>
          <w:szCs w:val="24"/>
        </w:rPr>
        <w:t xml:space="preserve"> jej máme zapojit do </w:t>
      </w:r>
      <w:r w:rsidR="002A03CE">
        <w:rPr>
          <w:rFonts w:ascii="Times New Roman" w:hAnsi="Times New Roman" w:cs="Times New Roman"/>
          <w:sz w:val="24"/>
          <w:szCs w:val="24"/>
        </w:rPr>
        <w:t xml:space="preserve">chodu domácností, mohou se názory lidí diferencovat. </w:t>
      </w:r>
    </w:p>
    <w:p w:rsidR="0021042B" w:rsidRDefault="0021042B"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V minulosti se děti považovaly za majetek rodičů, poněvadž jen oni měli právo rozhodovat o tom, zda bude dítě chodit do školy nebo pracovat. Stávalo se, že jen děti byly živiteli rodiny, protože rodiče obživu ze zdravotních či jiných důvodů zajišťovat nemohli.</w:t>
      </w:r>
      <w:r w:rsidR="00B13917">
        <w:rPr>
          <w:rFonts w:ascii="Times New Roman" w:hAnsi="Times New Roman" w:cs="Times New Roman"/>
          <w:sz w:val="24"/>
          <w:szCs w:val="24"/>
        </w:rPr>
        <w:t xml:space="preserve"> Ve druhé polovině devatenáctého století na tento problém začala společnost poukazovat. Na začátku 20. století nastala jistá změna – zákony o povinné školní docházce a zákony o dětské práci zakázaly dětem pracovat a uložily jim povinnost do určitého věku navštěvovat školu. Další zákony stanovily způsoby, jak chránit zdraví a bezpečí dětí</w:t>
      </w:r>
      <w:r w:rsidR="001511AD">
        <w:rPr>
          <w:rFonts w:ascii="Times New Roman" w:hAnsi="Times New Roman" w:cs="Times New Roman"/>
          <w:sz w:val="24"/>
          <w:szCs w:val="24"/>
        </w:rPr>
        <w:t xml:space="preserve"> (Ryanová in Plevová </w:t>
      </w:r>
      <w:r w:rsidR="001511AD">
        <w:rPr>
          <w:rFonts w:ascii="Times New Roman" w:hAnsi="Times New Roman" w:cs="Times New Roman"/>
          <w:sz w:val="24"/>
          <w:szCs w:val="24"/>
          <w:lang w:val="en-US"/>
        </w:rPr>
        <w:t>&amp;</w:t>
      </w:r>
      <w:r w:rsidR="001511AD">
        <w:rPr>
          <w:rFonts w:ascii="Times New Roman" w:hAnsi="Times New Roman" w:cs="Times New Roman"/>
          <w:sz w:val="24"/>
          <w:szCs w:val="24"/>
        </w:rPr>
        <w:t xml:space="preserve"> Pugnerová</w:t>
      </w:r>
      <w:r w:rsidR="005F154F">
        <w:rPr>
          <w:rFonts w:ascii="Times New Roman" w:hAnsi="Times New Roman" w:cs="Times New Roman"/>
          <w:sz w:val="24"/>
          <w:szCs w:val="24"/>
        </w:rPr>
        <w:t>, 2008</w:t>
      </w:r>
      <w:r w:rsidR="001511AD">
        <w:rPr>
          <w:rFonts w:ascii="Times New Roman" w:hAnsi="Times New Roman" w:cs="Times New Roman"/>
          <w:sz w:val="24"/>
          <w:szCs w:val="24"/>
        </w:rPr>
        <w:t>). Avšak ne ve všech zemích</w:t>
      </w:r>
      <w:r w:rsidR="00BD3EE8">
        <w:rPr>
          <w:rFonts w:ascii="Times New Roman" w:hAnsi="Times New Roman" w:cs="Times New Roman"/>
          <w:sz w:val="24"/>
          <w:szCs w:val="24"/>
        </w:rPr>
        <w:t xml:space="preserve"> světa</w:t>
      </w:r>
      <w:r w:rsidR="001511AD">
        <w:rPr>
          <w:rFonts w:ascii="Times New Roman" w:hAnsi="Times New Roman" w:cs="Times New Roman"/>
          <w:sz w:val="24"/>
          <w:szCs w:val="24"/>
        </w:rPr>
        <w:t xml:space="preserve"> jsou tyto zákony akceptovány. Například vezmeme-li v potaz rozvojové země, ve kterých děti musí pracovat v katastrofálních podmínkách již od útlého věku.</w:t>
      </w:r>
      <w:r w:rsidR="00D27D0A">
        <w:rPr>
          <w:rFonts w:ascii="Times New Roman" w:hAnsi="Times New Roman" w:cs="Times New Roman"/>
          <w:sz w:val="24"/>
          <w:szCs w:val="24"/>
        </w:rPr>
        <w:t xml:space="preserve"> Navzdory tomu, že žijeme ve vyspělém světě, je tento fakt zarážející, alarmující a smutný.</w:t>
      </w:r>
    </w:p>
    <w:p w:rsidR="00BD3EE8" w:rsidRDefault="00BD3EE8"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Jestliže chceme dítě do domácích prací jakýmkoliv způsobem zapojit, je důležité ho pozitivně motivovat. Dítě musí cítit, že to, co dělá, je důležité a má to smysl.</w:t>
      </w:r>
      <w:r w:rsidR="00824D2E">
        <w:rPr>
          <w:rFonts w:ascii="Times New Roman" w:hAnsi="Times New Roman" w:cs="Times New Roman"/>
          <w:sz w:val="24"/>
          <w:szCs w:val="24"/>
        </w:rPr>
        <w:t xml:space="preserve"> Dítě musí samo chtít pomoci. Pak se bude cítit „potřebným a nenahraditelným“.</w:t>
      </w:r>
    </w:p>
    <w:p w:rsidR="00824D2E" w:rsidRDefault="00824D2E"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„Dítě, které žije ve společné domácnosti s rodiči, je povinno podle svých schopností jim pomáhat. Je dále povinno přispívat i na úhradu společných potřeb rodiny, pokud má vlastní příjem, popřípadě majetek, které lze použít pro společné potřeby rodiny</w:t>
      </w:r>
      <w:r w:rsidR="00BB43DB">
        <w:rPr>
          <w:rFonts w:ascii="Times New Roman" w:hAnsi="Times New Roman" w:cs="Times New Roman"/>
          <w:sz w:val="24"/>
          <w:szCs w:val="24"/>
        </w:rPr>
        <w:t>“ (Zákon č. 94/1963, zákon o rodině, § 31, odst. 4).</w:t>
      </w:r>
    </w:p>
    <w:p w:rsidR="00FD369B" w:rsidRDefault="00FD369B"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Jak již bylo zmíněno, dítě má určitá práva, ale i povinnosti. Pokud budeme děti učit k práci, ať už nazvanou jako „pomoc doma“, pěstujeme v nich zdravý postoj k práci obecně. Nechceme, aby danou práci udělaly za nás, nýbrž chceme, aby byly na život dobře připravené. Naučíme je, že samo se nic neudělá neboli „Bez práce nejsou koláče“. </w:t>
      </w:r>
    </w:p>
    <w:p w:rsidR="00D675B5" w:rsidRDefault="00D675B5" w:rsidP="0023568B">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Ať už jsou role jedinců v rodině jakkoli odlišné, podobné či stejné, je patrné, že osobnost každého člověka se skládá z různého počtu rozličných rolí. Tyto jednotlivé role utváří osobnost, způsoby chování a postoje jedince, vyvíjí se a proměňují se, aniž si to člověk uvědomuje. </w:t>
      </w:r>
      <w:r w:rsidR="000D6205">
        <w:rPr>
          <w:rFonts w:ascii="Times New Roman" w:hAnsi="Times New Roman" w:cs="Times New Roman"/>
          <w:sz w:val="24"/>
          <w:szCs w:val="24"/>
        </w:rPr>
        <w:t>Dlouhodobé role člověku v životě dodávají pocit spokojenosti, jistoty a bezpečí. Jednou z hlavních životních rolí člověka je role muže a ženy. A nejen s touto životní úlohou je spjat pojem gender.</w:t>
      </w:r>
    </w:p>
    <w:p w:rsidR="001B38EA" w:rsidRPr="001511AD" w:rsidRDefault="001B38EA"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A7218B" w:rsidRDefault="00A7218B" w:rsidP="005F154F">
      <w:pPr>
        <w:pStyle w:val="Bezmezer"/>
        <w:spacing w:line="480" w:lineRule="auto"/>
        <w:ind w:firstLine="708"/>
        <w:jc w:val="both"/>
        <w:rPr>
          <w:rFonts w:ascii="Times New Roman" w:hAnsi="Times New Roman" w:cs="Times New Roman"/>
          <w:sz w:val="24"/>
          <w:szCs w:val="24"/>
        </w:rPr>
      </w:pPr>
    </w:p>
    <w:p w:rsidR="006A5DD6" w:rsidRDefault="006A5DD6" w:rsidP="005F154F">
      <w:pPr>
        <w:pStyle w:val="Bezmezer"/>
        <w:spacing w:line="480" w:lineRule="auto"/>
        <w:ind w:firstLine="708"/>
        <w:jc w:val="both"/>
        <w:rPr>
          <w:rFonts w:ascii="Times New Roman" w:hAnsi="Times New Roman" w:cs="Times New Roman"/>
          <w:sz w:val="24"/>
          <w:szCs w:val="24"/>
        </w:rPr>
      </w:pPr>
    </w:p>
    <w:p w:rsidR="001A1995" w:rsidRDefault="001A1995" w:rsidP="005F154F">
      <w:pPr>
        <w:pStyle w:val="Bezmezer"/>
        <w:spacing w:line="480" w:lineRule="auto"/>
        <w:ind w:firstLine="708"/>
        <w:jc w:val="both"/>
        <w:rPr>
          <w:rFonts w:ascii="Times New Roman" w:hAnsi="Times New Roman" w:cs="Times New Roman"/>
          <w:sz w:val="24"/>
          <w:szCs w:val="24"/>
        </w:rPr>
      </w:pPr>
    </w:p>
    <w:p w:rsidR="00001AA1" w:rsidRPr="00917214" w:rsidRDefault="00001AA1" w:rsidP="005F154F">
      <w:pPr>
        <w:pStyle w:val="Bezmezer"/>
        <w:spacing w:line="480" w:lineRule="auto"/>
        <w:ind w:firstLine="708"/>
        <w:jc w:val="both"/>
        <w:rPr>
          <w:rFonts w:ascii="Times New Roman" w:hAnsi="Times New Roman" w:cs="Times New Roman"/>
          <w:sz w:val="24"/>
          <w:szCs w:val="24"/>
        </w:rPr>
      </w:pPr>
    </w:p>
    <w:p w:rsidR="00446D91" w:rsidRPr="00446D91" w:rsidRDefault="00446D91" w:rsidP="005F154F">
      <w:pPr>
        <w:pStyle w:val="Bezmezer"/>
        <w:spacing w:line="480" w:lineRule="auto"/>
        <w:jc w:val="both"/>
        <w:rPr>
          <w:rFonts w:ascii="Times New Roman" w:hAnsi="Times New Roman" w:cs="Times New Roman"/>
          <w:sz w:val="24"/>
          <w:szCs w:val="24"/>
        </w:rPr>
      </w:pPr>
    </w:p>
    <w:p w:rsidR="006B0CF2" w:rsidRDefault="006B0CF2" w:rsidP="005F154F">
      <w:pPr>
        <w:pStyle w:val="Bezmezer"/>
        <w:spacing w:line="480" w:lineRule="auto"/>
        <w:jc w:val="both"/>
        <w:rPr>
          <w:rFonts w:ascii="Times New Roman" w:hAnsi="Times New Roman" w:cs="Times New Roman"/>
          <w:b/>
          <w:sz w:val="24"/>
          <w:szCs w:val="24"/>
        </w:rPr>
      </w:pPr>
    </w:p>
    <w:p w:rsidR="006B0CF2" w:rsidRDefault="006B0CF2" w:rsidP="005F154F">
      <w:pPr>
        <w:pStyle w:val="Bezmezer"/>
        <w:spacing w:line="480" w:lineRule="auto"/>
        <w:jc w:val="both"/>
        <w:rPr>
          <w:rFonts w:ascii="Times New Roman" w:hAnsi="Times New Roman" w:cs="Times New Roman"/>
          <w:b/>
          <w:sz w:val="24"/>
          <w:szCs w:val="24"/>
        </w:rPr>
      </w:pPr>
    </w:p>
    <w:p w:rsidR="006B0CF2" w:rsidRDefault="00255854" w:rsidP="005F154F">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w:t>
      </w:r>
      <w:r w:rsidR="005343AE">
        <w:rPr>
          <w:rFonts w:ascii="Times New Roman" w:hAnsi="Times New Roman" w:cs="Times New Roman"/>
          <w:b/>
          <w:sz w:val="24"/>
          <w:szCs w:val="24"/>
        </w:rPr>
        <w:t xml:space="preserve"> </w:t>
      </w:r>
      <w:r>
        <w:rPr>
          <w:rFonts w:ascii="Times New Roman" w:hAnsi="Times New Roman" w:cs="Times New Roman"/>
          <w:b/>
          <w:sz w:val="24"/>
          <w:szCs w:val="24"/>
        </w:rPr>
        <w:t>Gender</w:t>
      </w:r>
    </w:p>
    <w:p w:rsidR="005343AE" w:rsidRDefault="000727EB" w:rsidP="005F154F">
      <w:pPr>
        <w:pStyle w:val="Bezmeze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Pojem gender byl donedávna spíše neznámým termínem. </w:t>
      </w:r>
      <w:r w:rsidR="005814A3">
        <w:rPr>
          <w:rFonts w:ascii="Times New Roman" w:hAnsi="Times New Roman" w:cs="Times New Roman"/>
          <w:sz w:val="24"/>
          <w:szCs w:val="24"/>
        </w:rPr>
        <w:t>V českém jazyce zatím příliš nezdomácněl. Jeho zavedení není snadné a jednoduché ani v jazyce odborném.</w:t>
      </w:r>
      <w:r w:rsidR="0037451C">
        <w:rPr>
          <w:rFonts w:ascii="Times New Roman" w:hAnsi="Times New Roman" w:cs="Times New Roman"/>
          <w:sz w:val="24"/>
          <w:szCs w:val="24"/>
        </w:rPr>
        <w:t xml:space="preserve"> Jak lze tomuto termínu rozumět a co je jeho obsahem se pokusím vysvětlit v této následující kapitole. </w:t>
      </w:r>
    </w:p>
    <w:p w:rsidR="007E5EF8" w:rsidRDefault="007E5EF8" w:rsidP="005F154F">
      <w:pPr>
        <w:pStyle w:val="Bezmezer"/>
        <w:spacing w:line="480" w:lineRule="auto"/>
        <w:jc w:val="both"/>
        <w:rPr>
          <w:rFonts w:ascii="Times New Roman" w:hAnsi="Times New Roman" w:cs="Times New Roman"/>
          <w:sz w:val="24"/>
          <w:szCs w:val="24"/>
        </w:rPr>
      </w:pPr>
    </w:p>
    <w:p w:rsidR="007E5EF8" w:rsidRDefault="007E5EF8" w:rsidP="005F154F">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3.1. Pojem gender </w:t>
      </w:r>
    </w:p>
    <w:p w:rsidR="007E5EF8" w:rsidRDefault="007E5EF8" w:rsidP="005F154F">
      <w:pPr>
        <w:pStyle w:val="Bezmeze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Původ slova pochází z latinského </w:t>
      </w:r>
      <w:r>
        <w:rPr>
          <w:rFonts w:ascii="Times New Roman" w:hAnsi="Times New Roman" w:cs="Times New Roman"/>
          <w:i/>
          <w:sz w:val="24"/>
          <w:szCs w:val="24"/>
        </w:rPr>
        <w:t xml:space="preserve">genus, generis. </w:t>
      </w:r>
      <w:r>
        <w:rPr>
          <w:rFonts w:ascii="Times New Roman" w:hAnsi="Times New Roman" w:cs="Times New Roman"/>
          <w:sz w:val="24"/>
          <w:szCs w:val="24"/>
        </w:rPr>
        <w:t xml:space="preserve">Původně i v anglickém jazyce znamenalo </w:t>
      </w:r>
      <w:r>
        <w:rPr>
          <w:rFonts w:ascii="Times New Roman" w:hAnsi="Times New Roman" w:cs="Times New Roman"/>
          <w:i/>
          <w:sz w:val="24"/>
          <w:szCs w:val="24"/>
        </w:rPr>
        <w:t>rod</w:t>
      </w:r>
      <w:r>
        <w:rPr>
          <w:rFonts w:ascii="Times New Roman" w:hAnsi="Times New Roman" w:cs="Times New Roman"/>
          <w:sz w:val="24"/>
          <w:szCs w:val="24"/>
        </w:rPr>
        <w:t>, včetně rodu gramatického (zdroj Wikipedia). Převést tento výraz do češtiny zcela jednoduše jako „rod“ však může být zavádějící. Slovo rod obvykle spojujeme s obrazem rozvětvené rodiny, jejíž</w:t>
      </w:r>
      <w:r w:rsidR="00935195">
        <w:rPr>
          <w:rFonts w:ascii="Times New Roman" w:hAnsi="Times New Roman" w:cs="Times New Roman"/>
          <w:sz w:val="24"/>
          <w:szCs w:val="24"/>
        </w:rPr>
        <w:t xml:space="preserve"> existence je dána společným předkem, nebo se nám vybaví spojení „rodová společnost“. A pokud nám přijde na mysl již zmíněný gramatický rod, s velkou pravděpodobností se nám nevybaví další možný obsah tohoto výrazu v dnešní angličtině, resp. v soudobém feministickém diskursu, odkud tento pojem pronikl i do jiných oblastí bádání, konkrétně do angloamerické sociologie. Z odborného jazyka se nový obsah a význam pojmu gender dostal do jazyka běžného a stal se tak jeho nedílnou součástí (Maříková, 2000).</w:t>
      </w:r>
    </w:p>
    <w:p w:rsidR="00B818F5" w:rsidRDefault="00B818F5"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Pojem gender  tedy odkazuje na </w:t>
      </w:r>
      <w:r>
        <w:rPr>
          <w:rFonts w:ascii="Times New Roman" w:hAnsi="Times New Roman" w:cs="Times New Roman"/>
          <w:i/>
          <w:sz w:val="24"/>
          <w:szCs w:val="24"/>
        </w:rPr>
        <w:t>sociální</w:t>
      </w:r>
      <w:r>
        <w:rPr>
          <w:rFonts w:ascii="Times New Roman" w:hAnsi="Times New Roman" w:cs="Times New Roman"/>
          <w:sz w:val="24"/>
          <w:szCs w:val="24"/>
        </w:rPr>
        <w:t xml:space="preserve"> rozdíly mezi muži a ženami, které jsou </w:t>
      </w:r>
      <w:r>
        <w:rPr>
          <w:rFonts w:ascii="Times New Roman" w:hAnsi="Times New Roman" w:cs="Times New Roman"/>
          <w:i/>
          <w:sz w:val="24"/>
          <w:szCs w:val="24"/>
        </w:rPr>
        <w:t>kulturně a sociálně podmíněné</w:t>
      </w:r>
      <w:r>
        <w:rPr>
          <w:rFonts w:ascii="Times New Roman" w:hAnsi="Times New Roman" w:cs="Times New Roman"/>
          <w:sz w:val="24"/>
          <w:szCs w:val="24"/>
        </w:rPr>
        <w:t xml:space="preserve">, konstruované, tj. mohou se v čase měnit a různí se jak v rámci jedné kultury, tak mezi kulturami. </w:t>
      </w:r>
    </w:p>
    <w:p w:rsidR="00B818F5" w:rsidRDefault="00B818F5"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Maříková (2000) tyto rozdíly chápe jako takové, které nejsou předurčeny biologicky, geneticky ani nikterak jinak „od přírody“, nejsou nám dány dopředu, ale vznikají a jsou podmíněny kulturně, historicky a sociálně. „Gender jakožto sociální konstrukt pak reálně ovlivňuje, formuje či modifikuje individuální vlastnosti a schopnosti zcela konkrétních mužů a žen, stejně jako jejich postoje, názory a chování směrem k vžité </w:t>
      </w:r>
      <w:r>
        <w:rPr>
          <w:rFonts w:ascii="Times New Roman" w:hAnsi="Times New Roman" w:cs="Times New Roman"/>
          <w:sz w:val="24"/>
          <w:szCs w:val="24"/>
        </w:rPr>
        <w:lastRenderedPageBreak/>
        <w:t>normě pro jednotlivá „pohlaví“, tedy směrem k „typicky mužs</w:t>
      </w:r>
      <w:r w:rsidR="00183366">
        <w:rPr>
          <w:rFonts w:ascii="Times New Roman" w:hAnsi="Times New Roman" w:cs="Times New Roman"/>
          <w:sz w:val="24"/>
          <w:szCs w:val="24"/>
        </w:rPr>
        <w:t>kému“ či „typicky ženskému“ (</w:t>
      </w:r>
      <w:r>
        <w:rPr>
          <w:rFonts w:ascii="Times New Roman" w:hAnsi="Times New Roman" w:cs="Times New Roman"/>
          <w:sz w:val="24"/>
          <w:szCs w:val="24"/>
        </w:rPr>
        <w:t>Maříková, 2000, str.</w:t>
      </w:r>
      <w:r w:rsidR="00183366">
        <w:rPr>
          <w:rFonts w:ascii="Times New Roman" w:hAnsi="Times New Roman" w:cs="Times New Roman"/>
          <w:sz w:val="24"/>
          <w:szCs w:val="24"/>
        </w:rPr>
        <w:t xml:space="preserve"> </w:t>
      </w:r>
      <w:r w:rsidR="00BF3977">
        <w:rPr>
          <w:rFonts w:ascii="Times New Roman" w:hAnsi="Times New Roman" w:cs="Times New Roman"/>
          <w:sz w:val="24"/>
          <w:szCs w:val="24"/>
        </w:rPr>
        <w:t>11).</w:t>
      </w:r>
    </w:p>
    <w:p w:rsidR="00BF3977" w:rsidRPr="00B818F5" w:rsidRDefault="00BF3977"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Fafejta ve své knize Úvod do sociologie pohlaví a sexuality (2004) nahlíží na </w:t>
      </w:r>
      <w:r w:rsidR="001960E9">
        <w:rPr>
          <w:rFonts w:ascii="Times New Roman" w:hAnsi="Times New Roman" w:cs="Times New Roman"/>
          <w:sz w:val="24"/>
          <w:szCs w:val="24"/>
        </w:rPr>
        <w:t>žen</w:t>
      </w:r>
      <w:r>
        <w:rPr>
          <w:rFonts w:ascii="Times New Roman" w:hAnsi="Times New Roman" w:cs="Times New Roman"/>
          <w:sz w:val="24"/>
          <w:szCs w:val="24"/>
        </w:rPr>
        <w:t xml:space="preserve">ský gender ve spojitosti se vzděláním ženy a její schopností rodit děti. </w:t>
      </w:r>
      <w:r w:rsidR="001960E9">
        <w:rPr>
          <w:rFonts w:ascii="Times New Roman" w:hAnsi="Times New Roman" w:cs="Times New Roman"/>
          <w:sz w:val="24"/>
          <w:szCs w:val="24"/>
        </w:rPr>
        <w:t>Říká, že jakmile padly předsudky ohledně vzdělávání žen, změnilo se i chápání toho, co je ženství.</w:t>
      </w:r>
      <w:r w:rsidR="00FA5AE4">
        <w:rPr>
          <w:rFonts w:ascii="Times New Roman" w:hAnsi="Times New Roman" w:cs="Times New Roman"/>
          <w:sz w:val="24"/>
          <w:szCs w:val="24"/>
        </w:rPr>
        <w:t xml:space="preserve"> Ženy již v tomto směru nebyly omezovány a jejich se schopnosti se zvyšovaly. Fafejta uvažuje, že z přirozené schopnosti rodit děti neplyne povinnost je rodit. Navzdory tomu, v mnoha jiných kulturách je žena, která děti nemá, není chápána jako skutečná a plnohodnotná žena.</w:t>
      </w:r>
      <w:r w:rsidR="00427749">
        <w:rPr>
          <w:rFonts w:ascii="Times New Roman" w:hAnsi="Times New Roman" w:cs="Times New Roman"/>
          <w:sz w:val="24"/>
          <w:szCs w:val="24"/>
        </w:rPr>
        <w:t xml:space="preserve"> Podle Fafejty je gender závazný pouze na základě sociálních norem.</w:t>
      </w:r>
    </w:p>
    <w:p w:rsidR="00204B3D" w:rsidRDefault="00FF600A"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Janošová (2008) považuje gender jako rodové rozdíly mající v historickém a společensko-kulturním kontextu proměnlivý charakter. Jejich podoba je v různých společnostech velmi rozmanitá.</w:t>
      </w:r>
      <w:r w:rsidR="00204B3D">
        <w:rPr>
          <w:rFonts w:ascii="Times New Roman" w:hAnsi="Times New Roman" w:cs="Times New Roman"/>
          <w:sz w:val="24"/>
          <w:szCs w:val="24"/>
        </w:rPr>
        <w:t xml:space="preserve"> </w:t>
      </w:r>
    </w:p>
    <w:p w:rsidR="00935195" w:rsidRDefault="00204B3D"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Křížková (2004) pojímá gender za součást sociální kultury a za fenomén sjednávaný a udržovaný v každodenní interakci. I když gender mohou muži a ženy vnímat odlišně, obě pohlaví jej přijímají jako existující sociální řád a dokonce je považován za základ individuálních identit. Zavedené generové vztahy jsou </w:t>
      </w:r>
      <w:r w:rsidR="00F206EC">
        <w:rPr>
          <w:rFonts w:ascii="Times New Roman" w:hAnsi="Times New Roman" w:cs="Times New Roman"/>
          <w:sz w:val="24"/>
          <w:szCs w:val="24"/>
        </w:rPr>
        <w:t>institu</w:t>
      </w:r>
      <w:r>
        <w:rPr>
          <w:rFonts w:ascii="Times New Roman" w:hAnsi="Times New Roman" w:cs="Times New Roman"/>
          <w:sz w:val="24"/>
          <w:szCs w:val="24"/>
        </w:rPr>
        <w:t>cionalizované různými formálními i neformálními způsoby</w:t>
      </w:r>
      <w:r w:rsidR="00F206EC">
        <w:rPr>
          <w:rFonts w:ascii="Times New Roman" w:hAnsi="Times New Roman" w:cs="Times New Roman"/>
          <w:sz w:val="24"/>
          <w:szCs w:val="24"/>
        </w:rPr>
        <w:t>, které jsou regulované a udržované danými soubory pravidel a norem. Ty jsou považovány za legitimní a jakoby samozřejmé. Většina lidí se snaží dodržovat daný řád a z toho plyne, ať už vědomá či nevědomá, tendence zachovávat</w:t>
      </w:r>
      <w:r>
        <w:rPr>
          <w:rFonts w:ascii="Times New Roman" w:hAnsi="Times New Roman" w:cs="Times New Roman"/>
          <w:sz w:val="24"/>
          <w:szCs w:val="24"/>
        </w:rPr>
        <w:t xml:space="preserve"> </w:t>
      </w:r>
      <w:r w:rsidR="00F206EC">
        <w:rPr>
          <w:rFonts w:ascii="Times New Roman" w:hAnsi="Times New Roman" w:cs="Times New Roman"/>
          <w:sz w:val="24"/>
          <w:szCs w:val="24"/>
        </w:rPr>
        <w:t xml:space="preserve">pravidla, definice a představy týkající se genderu. Pokud jedinec do těchto genderových vzorců nezapadne, okolí jej chápe jeko něco nepřirozeného. </w:t>
      </w:r>
    </w:p>
    <w:p w:rsidR="006259E0" w:rsidRDefault="007B603A"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Komplementárním pojmem je termín </w:t>
      </w:r>
      <w:r w:rsidRPr="0023568B">
        <w:rPr>
          <w:rFonts w:ascii="Times New Roman" w:hAnsi="Times New Roman" w:cs="Times New Roman"/>
          <w:i/>
          <w:sz w:val="24"/>
          <w:szCs w:val="24"/>
        </w:rPr>
        <w:t>pohlaví,</w:t>
      </w:r>
      <w:r>
        <w:rPr>
          <w:rFonts w:ascii="Times New Roman" w:hAnsi="Times New Roman" w:cs="Times New Roman"/>
          <w:sz w:val="24"/>
          <w:szCs w:val="24"/>
        </w:rPr>
        <w:t xml:space="preserve"> který se užívá pro rozdíly biologické. Pohlaví je na rozdíl od genderu univerzální kategorií, která je nezávislá na čase.</w:t>
      </w:r>
      <w:r w:rsidR="00D63056">
        <w:rPr>
          <w:rFonts w:ascii="Times New Roman" w:hAnsi="Times New Roman" w:cs="Times New Roman"/>
          <w:sz w:val="24"/>
          <w:szCs w:val="24"/>
        </w:rPr>
        <w:t xml:space="preserve"> Mezi těmito dvěma pojmy je značný rozdíl, ačkoli se to na první pohled nemusí takto jevit. </w:t>
      </w:r>
    </w:p>
    <w:p w:rsidR="006259E0" w:rsidRDefault="006259E0"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Pojem pohlaví (anglicky „sex“) se užívá tam, kde se hovoří o biologických rozdílech mezi mužem a ženou. Tímto označením se míní vše, co odlišuje muže a ženu na biologické úrovni. Jedná se o rozdíly, které jsou z kulturně-společenského hlediska a jeho vývoje konstantní</w:t>
      </w:r>
      <w:r w:rsidR="00D54FF8">
        <w:rPr>
          <w:rFonts w:ascii="Times New Roman" w:hAnsi="Times New Roman" w:cs="Times New Roman"/>
          <w:sz w:val="24"/>
          <w:szCs w:val="24"/>
        </w:rPr>
        <w:t xml:space="preserve"> (Janošová, 2008).</w:t>
      </w:r>
      <w:r w:rsidR="003E3446">
        <w:rPr>
          <w:rFonts w:ascii="Times New Roman" w:hAnsi="Times New Roman" w:cs="Times New Roman"/>
          <w:sz w:val="24"/>
          <w:szCs w:val="24"/>
        </w:rPr>
        <w:t xml:space="preserve"> Janošová dále rozděluje pohlaví podle </w:t>
      </w:r>
      <w:r w:rsidR="00183366">
        <w:rPr>
          <w:rFonts w:ascii="Times New Roman" w:hAnsi="Times New Roman" w:cs="Times New Roman"/>
          <w:sz w:val="24"/>
          <w:szCs w:val="24"/>
        </w:rPr>
        <w:t>specifického určení. Jedná se o</w:t>
      </w:r>
      <w:r w:rsidR="003E3446">
        <w:rPr>
          <w:rFonts w:ascii="Times New Roman" w:hAnsi="Times New Roman" w:cs="Times New Roman"/>
          <w:sz w:val="24"/>
          <w:szCs w:val="24"/>
        </w:rPr>
        <w:t>:</w:t>
      </w:r>
    </w:p>
    <w:p w:rsidR="003E3446" w:rsidRDefault="003E3446"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pohlaví chromozomální – týká se konkrétní varianty karyotypu</w:t>
      </w:r>
    </w:p>
    <w:p w:rsidR="003E3446" w:rsidRDefault="003E3446"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pohlaví gonadální – je dáno typem pohlavních žláz (varlata / vaječníky)</w:t>
      </w:r>
    </w:p>
    <w:p w:rsidR="003E3446" w:rsidRDefault="003E3446"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pohlaví vnějších genitálií</w:t>
      </w:r>
    </w:p>
    <w:p w:rsidR="003E3446" w:rsidRDefault="003E3446"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pohlaví vnitřních genitálií – děloha, prostata, pochva, apod.</w:t>
      </w:r>
    </w:p>
    <w:p w:rsidR="003E3446" w:rsidRDefault="003E3446"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pohlaví hormonální – zde jde o hladinu mužských a ženských hormonů</w:t>
      </w:r>
    </w:p>
    <w:p w:rsidR="003E3446" w:rsidRDefault="003E3446" w:rsidP="00183366">
      <w:pPr>
        <w:pStyle w:val="Bezmezer"/>
        <w:spacing w:line="480" w:lineRule="auto"/>
        <w:ind w:left="708"/>
        <w:jc w:val="both"/>
        <w:rPr>
          <w:rFonts w:ascii="Times New Roman" w:hAnsi="Times New Roman" w:cs="Times New Roman"/>
          <w:sz w:val="24"/>
          <w:szCs w:val="24"/>
        </w:rPr>
      </w:pPr>
      <w:r>
        <w:rPr>
          <w:rFonts w:ascii="Times New Roman" w:hAnsi="Times New Roman" w:cs="Times New Roman"/>
          <w:sz w:val="24"/>
          <w:szCs w:val="24"/>
        </w:rPr>
        <w:t>° psychosexuální mozková centra predisponuj</w:t>
      </w:r>
      <w:r w:rsidR="00183366">
        <w:rPr>
          <w:rFonts w:ascii="Times New Roman" w:hAnsi="Times New Roman" w:cs="Times New Roman"/>
          <w:sz w:val="24"/>
          <w:szCs w:val="24"/>
        </w:rPr>
        <w:t xml:space="preserve">ící jádrovou pohlavní identitou- </w:t>
      </w:r>
      <w:r>
        <w:rPr>
          <w:rFonts w:ascii="Times New Roman" w:hAnsi="Times New Roman" w:cs="Times New Roman"/>
          <w:sz w:val="24"/>
          <w:szCs w:val="24"/>
        </w:rPr>
        <w:t>jedná se o biologicky dané „nastavení“ pro emocionální souhlas s inklinací k mužům či ženám</w:t>
      </w:r>
    </w:p>
    <w:p w:rsidR="003E3446" w:rsidRDefault="003E3446" w:rsidP="005F154F">
      <w:pPr>
        <w:pStyle w:val="Bezmezer"/>
        <w:spacing w:line="480" w:lineRule="auto"/>
        <w:ind w:left="708"/>
        <w:jc w:val="both"/>
        <w:rPr>
          <w:rFonts w:ascii="Times New Roman" w:hAnsi="Times New Roman" w:cs="Times New Roman"/>
          <w:sz w:val="24"/>
          <w:szCs w:val="24"/>
        </w:rPr>
      </w:pPr>
      <w:r>
        <w:rPr>
          <w:rFonts w:ascii="Times New Roman" w:hAnsi="Times New Roman" w:cs="Times New Roman"/>
          <w:sz w:val="24"/>
          <w:szCs w:val="24"/>
        </w:rPr>
        <w:t>° fenotypické pohlaví – zahrnují sekundární pohlavní znaky (ňadra, ochlupení, atd.)</w:t>
      </w:r>
    </w:p>
    <w:p w:rsidR="003E3446" w:rsidRDefault="003E3446" w:rsidP="005F154F">
      <w:pPr>
        <w:pStyle w:val="Bezmezer"/>
        <w:spacing w:line="480" w:lineRule="auto"/>
        <w:ind w:left="708"/>
        <w:jc w:val="both"/>
        <w:rPr>
          <w:rFonts w:ascii="Times New Roman" w:hAnsi="Times New Roman" w:cs="Times New Roman"/>
          <w:sz w:val="24"/>
          <w:szCs w:val="24"/>
        </w:rPr>
      </w:pPr>
    </w:p>
    <w:p w:rsidR="00D63056" w:rsidRDefault="00D63056" w:rsidP="005F154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Maříková (1999) poskytuje podrobnější vysvětlení.</w:t>
      </w:r>
      <w:r w:rsidR="006259E0">
        <w:rPr>
          <w:rFonts w:ascii="Times New Roman" w:hAnsi="Times New Roman" w:cs="Times New Roman"/>
          <w:sz w:val="24"/>
          <w:szCs w:val="24"/>
        </w:rPr>
        <w:t xml:space="preserve"> </w:t>
      </w:r>
      <w:r>
        <w:rPr>
          <w:rFonts w:ascii="Times New Roman" w:hAnsi="Times New Roman" w:cs="Times New Roman"/>
          <w:sz w:val="24"/>
          <w:szCs w:val="24"/>
        </w:rPr>
        <w:t xml:space="preserve">„Pojmy pohlaví (sex) a rod (gender) nejsou synonyma, i když spolu úzce souvisejí. Mluvíme-li o sexuálních, tedy biologických rozdílech, rozlišujeme mezi samčí a samičím. Pokud porovnáme obsah vzdálenosti samčí / samičí v různém čase, v různých kulturách, pak zjišťujeme, že je více konstantní, univerzální. Zkoumáme-li obsah genderových rozdílů, pak mluvíme o mužském a ženském a zjišťujeme, že obsah vzdálenosti mužský / ženský je determinován kulturně a je vysoce variabilní. Zatímco pojem pohlaví je vymezen biologicky a jeho obsah se nemění v závislosti na čase či místě působení, pojem gender vyjadřuje skutečnost, že sociální role a atributy, jež slouží jako znak sociálních dimenzí rodové identity, jsou sociálními konstrukty. Pojem gender vyjadřuje mnohdy velmi rozdílné názory na </w:t>
      </w:r>
      <w:r>
        <w:rPr>
          <w:rFonts w:ascii="Times New Roman" w:hAnsi="Times New Roman" w:cs="Times New Roman"/>
          <w:sz w:val="24"/>
          <w:szCs w:val="24"/>
        </w:rPr>
        <w:lastRenderedPageBreak/>
        <w:t>přiměřené (očekávané a akceptovatelné) chování muž a žen, diferencované jak z hlediska prostorového, tak časového.</w:t>
      </w:r>
      <w:r w:rsidR="00054D9A">
        <w:rPr>
          <w:rFonts w:ascii="Times New Roman" w:hAnsi="Times New Roman" w:cs="Times New Roman"/>
          <w:sz w:val="24"/>
          <w:szCs w:val="24"/>
        </w:rPr>
        <w:t xml:space="preserve"> S odli</w:t>
      </w:r>
      <w:r w:rsidR="00D400E7">
        <w:rPr>
          <w:rFonts w:ascii="Times New Roman" w:hAnsi="Times New Roman" w:cs="Times New Roman"/>
          <w:sz w:val="24"/>
          <w:szCs w:val="24"/>
        </w:rPr>
        <w:t xml:space="preserve">šnými nároky, předpisy na roli </w:t>
      </w:r>
      <w:r w:rsidR="00054D9A">
        <w:rPr>
          <w:rFonts w:ascii="Times New Roman" w:hAnsi="Times New Roman" w:cs="Times New Roman"/>
          <w:sz w:val="24"/>
          <w:szCs w:val="24"/>
        </w:rPr>
        <w:t>muže a ženy se setkáváme nejen mezi skupinami uvnitř společnosti – ať žijí v témže čase či různých histori</w:t>
      </w:r>
      <w:r w:rsidR="00D81842">
        <w:rPr>
          <w:rFonts w:ascii="Times New Roman" w:hAnsi="Times New Roman" w:cs="Times New Roman"/>
          <w:sz w:val="24"/>
          <w:szCs w:val="24"/>
        </w:rPr>
        <w:t>ckých obdobích.</w:t>
      </w:r>
      <w:r w:rsidR="00D400E7">
        <w:rPr>
          <w:rFonts w:ascii="Times New Roman" w:hAnsi="Times New Roman" w:cs="Times New Roman"/>
          <w:sz w:val="24"/>
          <w:szCs w:val="24"/>
        </w:rPr>
        <w:t xml:space="preserve"> … Ze základních biologických, tj. filologických a psychologických rozdílů se odvozuje přirozenost dělby práce, rozdělení práce na mužské a ženské.</w:t>
      </w:r>
      <w:r w:rsidR="00D81842">
        <w:rPr>
          <w:rFonts w:ascii="Times New Roman" w:hAnsi="Times New Roman" w:cs="Times New Roman"/>
          <w:sz w:val="24"/>
          <w:szCs w:val="24"/>
        </w:rPr>
        <w:t>“ (Maříková, 2000</w:t>
      </w:r>
      <w:r w:rsidR="00054D9A">
        <w:rPr>
          <w:rFonts w:ascii="Times New Roman" w:hAnsi="Times New Roman" w:cs="Times New Roman"/>
          <w:sz w:val="24"/>
          <w:szCs w:val="24"/>
        </w:rPr>
        <w:t>, str. 59).</w:t>
      </w:r>
    </w:p>
    <w:p w:rsidR="0023568B" w:rsidRDefault="0023568B" w:rsidP="0023568B">
      <w:pPr>
        <w:pStyle w:val="Bezmezer"/>
        <w:spacing w:line="480" w:lineRule="auto"/>
        <w:jc w:val="both"/>
        <w:rPr>
          <w:rFonts w:ascii="Times New Roman" w:hAnsi="Times New Roman" w:cs="Times New Roman"/>
          <w:sz w:val="24"/>
          <w:szCs w:val="24"/>
        </w:rPr>
      </w:pPr>
    </w:p>
    <w:p w:rsidR="0023568B" w:rsidRDefault="0023568B" w:rsidP="0023568B">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t>3.2. Gender mainstreaming</w:t>
      </w:r>
      <w:r w:rsidR="00364E10">
        <w:rPr>
          <w:rFonts w:ascii="Times New Roman" w:hAnsi="Times New Roman" w:cs="Times New Roman"/>
          <w:b/>
          <w:sz w:val="24"/>
          <w:szCs w:val="24"/>
        </w:rPr>
        <w:t xml:space="preserve"> a genderové role</w:t>
      </w:r>
    </w:p>
    <w:p w:rsidR="00364E10" w:rsidRDefault="00364E10" w:rsidP="00D46F9C">
      <w:pPr>
        <w:pStyle w:val="Bezmeze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Pojem gender mainstreaming se začal objevovat v 60. letech 20. století. A to ve spojitosti s oblastí rozvoje. Na světovou úroveň se dostal v roce 1985 na 3. Světové konferenci o ženách v Nairobi pořádané OSN.</w:t>
      </w:r>
      <w:r w:rsidR="00506D3C">
        <w:rPr>
          <w:rFonts w:ascii="Times New Roman" w:hAnsi="Times New Roman" w:cs="Times New Roman"/>
          <w:sz w:val="24"/>
          <w:szCs w:val="24"/>
        </w:rPr>
        <w:t xml:space="preserve"> Uskutečnění gender mainstreamingu se stalo právně závazné pro veškeré veřejné instituce.</w:t>
      </w:r>
      <w:r w:rsidR="00C512F6">
        <w:rPr>
          <w:rFonts w:ascii="Times New Roman" w:hAnsi="Times New Roman" w:cs="Times New Roman"/>
          <w:sz w:val="24"/>
          <w:szCs w:val="24"/>
        </w:rPr>
        <w:t xml:space="preserve"> Kořeny tohoto pojmu bychom našli v celosvětově propojených ženských hnutích, feministických hnutích a v debatách o různých formách a přístupech v oblasti rozvojové politiky.</w:t>
      </w:r>
      <w:r w:rsidR="00445D37">
        <w:rPr>
          <w:rFonts w:ascii="Times New Roman" w:hAnsi="Times New Roman" w:cs="Times New Roman"/>
          <w:sz w:val="24"/>
          <w:szCs w:val="24"/>
        </w:rPr>
        <w:t xml:space="preserve"> </w:t>
      </w:r>
    </w:p>
    <w:p w:rsidR="00506D3C" w:rsidRDefault="00506D3C" w:rsidP="00D46F9C">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Definice pojmu sestavená Radou Evropy zní: „Gender mainstreaming je strategie Evropské unie pro realizaci rovných příležitostí pro ženy a muže v institucích, organizacích a v politice. Gender mainstreaming spočívá v (re-)organizaci, zlepšení a rozvoji a evaluaci rozhodovacích procesů s cílem, aby aktérky a aktéři, kteří se podílejí na politickém uspořádání, zohledňovali ve všech oblastech a na všech úrovních rovné postavení žen a mužů“</w:t>
      </w:r>
      <w:r w:rsidR="0062681C">
        <w:rPr>
          <w:rFonts w:ascii="Times New Roman" w:hAnsi="Times New Roman" w:cs="Times New Roman"/>
          <w:sz w:val="24"/>
          <w:szCs w:val="24"/>
        </w:rPr>
        <w:t xml:space="preserve"> (Rada Evropy, 1998).</w:t>
      </w:r>
      <w:r w:rsidR="00445D37">
        <w:rPr>
          <w:rFonts w:ascii="Times New Roman" w:hAnsi="Times New Roman" w:cs="Times New Roman"/>
          <w:sz w:val="24"/>
          <w:szCs w:val="24"/>
        </w:rPr>
        <w:t xml:space="preserve"> </w:t>
      </w:r>
    </w:p>
    <w:p w:rsidR="00445D37" w:rsidRDefault="00445D37" w:rsidP="00D46F9C">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4756BE">
        <w:rPr>
          <w:rFonts w:ascii="Times New Roman" w:hAnsi="Times New Roman" w:cs="Times New Roman"/>
          <w:sz w:val="24"/>
          <w:szCs w:val="24"/>
        </w:rPr>
        <w:t>Jak popisuje Musilová (2000), g</w:t>
      </w:r>
      <w:r>
        <w:rPr>
          <w:rFonts w:ascii="Times New Roman" w:hAnsi="Times New Roman" w:cs="Times New Roman"/>
          <w:sz w:val="24"/>
          <w:szCs w:val="24"/>
        </w:rPr>
        <w:t>ender mainstreaming implikuje širší a všestrannější definici generové rovnosti, přičemž bere v úvahu rozdíly a různorodost mužů a žen.</w:t>
      </w:r>
    </w:p>
    <w:p w:rsidR="0062681C" w:rsidRDefault="0062681C" w:rsidP="00D46F9C">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Cílem je rovné příležitosti a rovné postavení žen a mužů ve všech oblastech politiky a ve všech akcích Evropského společenství.</w:t>
      </w:r>
    </w:p>
    <w:p w:rsidR="00C64C75" w:rsidRDefault="00C64C75" w:rsidP="00D46F9C">
      <w:pPr>
        <w:pStyle w:val="Bezmezer"/>
        <w:spacing w:line="480" w:lineRule="auto"/>
        <w:jc w:val="both"/>
        <w:rPr>
          <w:rFonts w:ascii="Times New Roman" w:hAnsi="Times New Roman" w:cs="Times New Roman"/>
          <w:sz w:val="24"/>
          <w:szCs w:val="24"/>
        </w:rPr>
      </w:pPr>
    </w:p>
    <w:p w:rsidR="00C64C75" w:rsidRDefault="00C64C75" w:rsidP="00D46F9C">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„Primárním institucionálním vý</w:t>
      </w:r>
      <w:r w:rsidR="00996D13">
        <w:rPr>
          <w:rFonts w:ascii="Times New Roman" w:hAnsi="Times New Roman" w:cs="Times New Roman"/>
          <w:sz w:val="24"/>
          <w:szCs w:val="24"/>
        </w:rPr>
        <w:t>chodiskem rozdělení genderových</w:t>
      </w:r>
      <w:r>
        <w:rPr>
          <w:rFonts w:ascii="Times New Roman" w:hAnsi="Times New Roman" w:cs="Times New Roman"/>
          <w:sz w:val="24"/>
          <w:szCs w:val="24"/>
        </w:rPr>
        <w:t xml:space="preserve"> rolí je systém dělby práce mezi muži a ženami. Takové rozdělení pracovních rolí se převážně odvíjí od pojetí vztahů mezi sférou placené práce a produkce a sférou neplacené práce v domácnosti. Celá ekonomická sféra je doposud – i přes významnou a nezbytnou přítomnost žen – definována jako svět mužů, zatímco svět domácnosti a rodiny jako ženský svět“ (Křížková, 2004, s. 67).</w:t>
      </w:r>
    </w:p>
    <w:p w:rsidR="00873C90" w:rsidRDefault="00D46F9C" w:rsidP="008311E5">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Oakleyová (2000) posuzuje genderovou identitu, jinými slovy cítit se jako muž či jako žena, za základní dominantu genderové role, což je chápáno ve smyslu žít jako žena nebo muž. </w:t>
      </w:r>
    </w:p>
    <w:p w:rsidR="00D46F9C" w:rsidRDefault="003B5CB4" w:rsidP="008311E5">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Dle Kalnické (2009)</w:t>
      </w:r>
      <w:r w:rsidR="00873C90">
        <w:rPr>
          <w:rFonts w:ascii="Times New Roman" w:hAnsi="Times New Roman" w:cs="Times New Roman"/>
          <w:sz w:val="24"/>
          <w:szCs w:val="24"/>
        </w:rPr>
        <w:t xml:space="preserve"> můžeme genderovou roli popsat jako souhrn daných pravidel, které přiřazují určité chování jen ženám a jiné zase jen mužům. Tato pravidla jsou většinou nepsaná a mají neformální charakter.</w:t>
      </w:r>
      <w:r w:rsidR="00E45A32">
        <w:rPr>
          <w:rFonts w:ascii="Times New Roman" w:hAnsi="Times New Roman" w:cs="Times New Roman"/>
          <w:sz w:val="24"/>
          <w:szCs w:val="24"/>
        </w:rPr>
        <w:t xml:space="preserve"> Kalnická zde jako příklad o přesvědčení společnosti předkládá, že správné je jen to, když žena zůstane s dítětem doma (na mateřské dovolené) a muž chodí do práce a vydělává peníze na z</w:t>
      </w:r>
      <w:r w:rsidR="00291536">
        <w:rPr>
          <w:rFonts w:ascii="Times New Roman" w:hAnsi="Times New Roman" w:cs="Times New Roman"/>
          <w:sz w:val="24"/>
          <w:szCs w:val="24"/>
        </w:rPr>
        <w:t>a</w:t>
      </w:r>
      <w:r w:rsidR="00E45A32">
        <w:rPr>
          <w:rFonts w:ascii="Times New Roman" w:hAnsi="Times New Roman" w:cs="Times New Roman"/>
          <w:sz w:val="24"/>
          <w:szCs w:val="24"/>
        </w:rPr>
        <w:t>bezpečení rodiny.</w:t>
      </w:r>
    </w:p>
    <w:p w:rsidR="00661B2D" w:rsidRDefault="00661B2D" w:rsidP="008311E5">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základě genderových rolí ženám i mužům přiřazujeme různé typy práce, rozlišné povinnosti, které mají na starosti, hodnoty a míru odpovědnosti. </w:t>
      </w:r>
      <w:r>
        <w:rPr>
          <w:rFonts w:ascii="Times New Roman" w:hAnsi="Times New Roman" w:cs="Times New Roman"/>
          <w:sz w:val="24"/>
          <w:szCs w:val="24"/>
        </w:rPr>
        <w:tab/>
      </w:r>
      <w:r w:rsidR="00F2077C">
        <w:rPr>
          <w:rFonts w:ascii="Times New Roman" w:hAnsi="Times New Roman" w:cs="Times New Roman"/>
          <w:sz w:val="24"/>
          <w:szCs w:val="24"/>
        </w:rPr>
        <w:t>Genderové role mají svůj původ a upevňují se převážně v oblasti rodiny, zaměstnání, vzdělávacího systému a společenských norem a hodnot. Navzdory tomu, že ženy mají s muži stejné základní podmínky (věk, vzdělání, atd.), ženy ve společnosti zaujímají ve většině případ</w:t>
      </w:r>
      <w:r w:rsidR="00987047">
        <w:rPr>
          <w:rFonts w:ascii="Times New Roman" w:hAnsi="Times New Roman" w:cs="Times New Roman"/>
          <w:sz w:val="24"/>
          <w:szCs w:val="24"/>
        </w:rPr>
        <w:t>ů</w:t>
      </w:r>
      <w:r w:rsidR="00F2077C">
        <w:rPr>
          <w:rFonts w:ascii="Times New Roman" w:hAnsi="Times New Roman" w:cs="Times New Roman"/>
          <w:sz w:val="24"/>
          <w:szCs w:val="24"/>
        </w:rPr>
        <w:t xml:space="preserve"> znevýhodněnou pozici (Valdrová, 2006). </w:t>
      </w:r>
    </w:p>
    <w:p w:rsidR="006815CA" w:rsidRDefault="006815CA" w:rsidP="008311E5">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Přijatá genderová role a genderová identita jsou považovány za jeden z významných faktorů celkové psychické vyrovnanosti jednice. </w:t>
      </w:r>
    </w:p>
    <w:p w:rsidR="00C10F12" w:rsidRDefault="00C10F12" w:rsidP="008311E5">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„Gender je v naší společnosti chápán jako základní princip organizace, který pomáhá všem jedincům orientovat se ve složité sociální realitě, která je obklopuje. Pomáhá usnadnit proces rozhodování, který je v tom množství a životních voleb obtížný. Umožňuje </w:t>
      </w:r>
      <w:r>
        <w:rPr>
          <w:rFonts w:ascii="Times New Roman" w:hAnsi="Times New Roman" w:cs="Times New Roman"/>
          <w:sz w:val="24"/>
          <w:szCs w:val="24"/>
        </w:rPr>
        <w:lastRenderedPageBreak/>
        <w:t xml:space="preserve">předvídat důsledky, které mohou po určitém jednání následovat. Výrazná část naší jistoty v dospělosti tedy pramení z pevně vyhraněných a vymezených mantinelů genderových rolí (Borneman in Oakley, 2000). </w:t>
      </w:r>
    </w:p>
    <w:p w:rsidR="005D5347" w:rsidRDefault="005D5347" w:rsidP="008311E5">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5C4FE1" w:rsidRDefault="005C4FE1" w:rsidP="008311E5">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t>3.3. Genderová socializace (osvojování si genderových rolí)</w:t>
      </w:r>
    </w:p>
    <w:p w:rsidR="00EE2817" w:rsidRDefault="005C4FE1" w:rsidP="008311E5">
      <w:pPr>
        <w:pStyle w:val="Bezmeze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Tento pojem označuje proces, kdy se člověk stává součástí společnosti, v níž si </w:t>
      </w:r>
      <w:r w:rsidR="004A6793">
        <w:rPr>
          <w:rFonts w:ascii="Times New Roman" w:hAnsi="Times New Roman" w:cs="Times New Roman"/>
          <w:sz w:val="24"/>
          <w:szCs w:val="24"/>
        </w:rPr>
        <w:t xml:space="preserve">postupem času osvojuje její pravidla, zákony, hodnoty a také normy chování. </w:t>
      </w:r>
      <w:r w:rsidR="00EE2817">
        <w:rPr>
          <w:rFonts w:ascii="Times New Roman" w:hAnsi="Times New Roman" w:cs="Times New Roman"/>
          <w:sz w:val="24"/>
          <w:szCs w:val="24"/>
        </w:rPr>
        <w:t>Jde o neustálý děj začínající narozením.</w:t>
      </w:r>
    </w:p>
    <w:p w:rsidR="00EE2817" w:rsidRDefault="00EE2817" w:rsidP="008311E5">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„Vztahy mužů a žen v práci a organizacích jsou výsledkem nastavení podmínek, vzorců, norem a hodnot společnosti jako celku. Tyto skutečnosti s</w:t>
      </w:r>
      <w:r w:rsidR="00B26F3D">
        <w:rPr>
          <w:rFonts w:ascii="Times New Roman" w:hAnsi="Times New Roman" w:cs="Times New Roman"/>
          <w:sz w:val="24"/>
          <w:szCs w:val="24"/>
        </w:rPr>
        <w:t>e přitom neustále vyvíjejí v perspektiv</w:t>
      </w:r>
      <w:r>
        <w:rPr>
          <w:rFonts w:ascii="Times New Roman" w:hAnsi="Times New Roman" w:cs="Times New Roman"/>
          <w:sz w:val="24"/>
          <w:szCs w:val="24"/>
        </w:rPr>
        <w:t>ě společenských změn i změn v rámci individuálního života.</w:t>
      </w:r>
      <w:r w:rsidR="00A03EBC">
        <w:rPr>
          <w:rFonts w:ascii="Times New Roman" w:hAnsi="Times New Roman" w:cs="Times New Roman"/>
          <w:sz w:val="24"/>
          <w:szCs w:val="24"/>
        </w:rPr>
        <w:t xml:space="preserve"> Vztahy veřejné (především pracovní) a soukromé (zejména rodinné) sféry společnosti, jejich vzájemná prostupnost nebo striktní odlišení a obsahy rolí žen a mužů v rámci těchto oblastí zakládají genderovou strukturu společnosti. Nerovný vztah mužů a žen, resp. jejich postavení ve společnosti, je výsledkem genderové strereotypizace a je udržován hlavně prostřednictvím socializace a sociální kontroly“ (Křížková, 2004, s. 62).</w:t>
      </w:r>
    </w:p>
    <w:p w:rsidR="001C4CF2" w:rsidRDefault="001C4CF2" w:rsidP="008311E5">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Dle Renzettiho (2005, s.</w:t>
      </w:r>
      <w:r w:rsidR="00996D13">
        <w:rPr>
          <w:rFonts w:ascii="Times New Roman" w:hAnsi="Times New Roman" w:cs="Times New Roman"/>
          <w:sz w:val="24"/>
          <w:szCs w:val="24"/>
        </w:rPr>
        <w:t xml:space="preserve"> </w:t>
      </w:r>
      <w:r>
        <w:rPr>
          <w:rFonts w:ascii="Times New Roman" w:hAnsi="Times New Roman" w:cs="Times New Roman"/>
          <w:sz w:val="24"/>
          <w:szCs w:val="24"/>
        </w:rPr>
        <w:t>93) lze termín socializace vymezit jako „Proces, jehož prostřednictvím si lidé předávají a vstřebávají společenské hodnoty a normy, včetně těch, které se týkají genderu</w:t>
      </w:r>
      <w:r w:rsidR="00DA43DB">
        <w:rPr>
          <w:rFonts w:ascii="Times New Roman" w:hAnsi="Times New Roman" w:cs="Times New Roman"/>
          <w:sz w:val="24"/>
          <w:szCs w:val="24"/>
        </w:rPr>
        <w:t>.</w:t>
      </w:r>
      <w:r>
        <w:rPr>
          <w:rFonts w:ascii="Times New Roman" w:hAnsi="Times New Roman" w:cs="Times New Roman"/>
          <w:sz w:val="24"/>
          <w:szCs w:val="24"/>
        </w:rPr>
        <w:t>“</w:t>
      </w:r>
    </w:p>
    <w:p w:rsidR="000D7C92" w:rsidRDefault="00DA43DB" w:rsidP="008311E5">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Podle Vágnerové (1996) je nástrojem socializace sociální učení. K sociálnímu učení dochází prostřednictvím interakce a komunikace v rámci mezilidských vztahů.</w:t>
      </w:r>
      <w:r w:rsidR="00120D93">
        <w:rPr>
          <w:rFonts w:ascii="Times New Roman" w:hAnsi="Times New Roman" w:cs="Times New Roman"/>
          <w:sz w:val="24"/>
          <w:szCs w:val="24"/>
        </w:rPr>
        <w:t xml:space="preserve"> Genderovou roli lze přirovnat k chápání společnosti jako „jeviště“, kde tato role je chápána jako divadelní</w:t>
      </w:r>
      <w:r w:rsidR="00371E94">
        <w:rPr>
          <w:rFonts w:ascii="Times New Roman" w:hAnsi="Times New Roman" w:cs="Times New Roman"/>
          <w:sz w:val="24"/>
          <w:szCs w:val="24"/>
        </w:rPr>
        <w:t xml:space="preserve"> role. Každý člověk má svá práva a povinnosti spojené s určitou sociální pozicí, která se postupně mění v jisté předvídatelné chování. Chování jedinců je řízeno skrze očekávání „publika“.</w:t>
      </w:r>
      <w:r w:rsidR="008311E5">
        <w:rPr>
          <w:rFonts w:ascii="Times New Roman" w:hAnsi="Times New Roman" w:cs="Times New Roman"/>
          <w:sz w:val="24"/>
          <w:szCs w:val="24"/>
        </w:rPr>
        <w:t xml:space="preserve"> Valdrová (2006) uvádí, že pokud jedinec svou „divadelní roli“ </w:t>
      </w:r>
      <w:r w:rsidR="008311E5">
        <w:rPr>
          <w:rFonts w:ascii="Times New Roman" w:hAnsi="Times New Roman" w:cs="Times New Roman"/>
          <w:sz w:val="24"/>
          <w:szCs w:val="24"/>
        </w:rPr>
        <w:lastRenderedPageBreak/>
        <w:t>nehraje nebo chová-li se odlišně, vznikne na „jevišti“ chaos.</w:t>
      </w:r>
      <w:r w:rsidR="009506C0">
        <w:rPr>
          <w:rFonts w:ascii="Times New Roman" w:hAnsi="Times New Roman" w:cs="Times New Roman"/>
          <w:sz w:val="24"/>
          <w:szCs w:val="24"/>
        </w:rPr>
        <w:t xml:space="preserve"> U „diváků“ toto zachování může vyvolat překvapení či odmítnutí přijmout i jiné způsoby chování, než ty, které se od jedince očekávají.</w:t>
      </w:r>
      <w:r w:rsidR="00AB48E2">
        <w:rPr>
          <w:rFonts w:ascii="Times New Roman" w:hAnsi="Times New Roman" w:cs="Times New Roman"/>
          <w:sz w:val="24"/>
          <w:szCs w:val="24"/>
        </w:rPr>
        <w:t xml:space="preserve"> </w:t>
      </w:r>
    </w:p>
    <w:p w:rsidR="00DA43DB" w:rsidRDefault="00AB48E2" w:rsidP="000D7C92">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Valdrová (2006) </w:t>
      </w:r>
      <w:r w:rsidR="000D7C92">
        <w:rPr>
          <w:rFonts w:ascii="Times New Roman" w:hAnsi="Times New Roman" w:cs="Times New Roman"/>
          <w:sz w:val="24"/>
          <w:szCs w:val="24"/>
        </w:rPr>
        <w:t xml:space="preserve">dále </w:t>
      </w:r>
      <w:r>
        <w:rPr>
          <w:rFonts w:ascii="Times New Roman" w:hAnsi="Times New Roman" w:cs="Times New Roman"/>
          <w:sz w:val="24"/>
          <w:szCs w:val="24"/>
        </w:rPr>
        <w:t>upozorňuje na chování dětí během socializace. Tvrdí, že se chovají určitým způsobem a poté získávají zpětnou vazbu.</w:t>
      </w:r>
      <w:r w:rsidR="000D7C92">
        <w:rPr>
          <w:rFonts w:ascii="Times New Roman" w:hAnsi="Times New Roman" w:cs="Times New Roman"/>
          <w:sz w:val="24"/>
          <w:szCs w:val="24"/>
        </w:rPr>
        <w:t xml:space="preserve"> Tím získávají zkušenosti, jak se správně projevovat žensky či mužsky. Tento způsob chování však může mít negativní dopad, kdy individuální vývoj jedince může být omezen. Dítě by se mohlo záměrně chovat či zachovávat jinak, než je v jeho mysli a chápání dobré. Čili tak, aby jeho </w:t>
      </w:r>
      <w:r w:rsidR="00884504">
        <w:rPr>
          <w:rFonts w:ascii="Times New Roman" w:hAnsi="Times New Roman" w:cs="Times New Roman"/>
          <w:sz w:val="24"/>
          <w:szCs w:val="24"/>
        </w:rPr>
        <w:t>chování bylo společností přijímán</w:t>
      </w:r>
      <w:r w:rsidR="000D7C92">
        <w:rPr>
          <w:rFonts w:ascii="Times New Roman" w:hAnsi="Times New Roman" w:cs="Times New Roman"/>
          <w:sz w:val="24"/>
          <w:szCs w:val="24"/>
        </w:rPr>
        <w:t>o a nezavrženo.</w:t>
      </w:r>
      <w:r w:rsidR="00581ECC">
        <w:rPr>
          <w:rFonts w:ascii="Times New Roman" w:hAnsi="Times New Roman" w:cs="Times New Roman"/>
          <w:sz w:val="24"/>
          <w:szCs w:val="24"/>
        </w:rPr>
        <w:t xml:space="preserve"> </w:t>
      </w:r>
    </w:p>
    <w:p w:rsidR="00581ECC" w:rsidRDefault="00581ECC" w:rsidP="009D3F1A">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Děti jsou ovlivňovány společenským okolím už od dětství. Jako příklad lze uvést tvrzení typu: „Chlapci nepláčou. Chlapci jsou stateční a nebojí se.“ </w:t>
      </w:r>
      <w:r w:rsidR="00DE532D">
        <w:rPr>
          <w:rFonts w:ascii="Times New Roman" w:hAnsi="Times New Roman" w:cs="Times New Roman"/>
          <w:sz w:val="24"/>
          <w:szCs w:val="24"/>
        </w:rPr>
        <w:t>Je-li tomu ve skutečnosti naopak, jsou vystaveni posměchu. Děvčata na tom nejsou zdaleka lépe. Slýchávají výroky jako například: „Děvčátka jsou ustrojená, neperou se. Děvčátka si nehrají na vojáky či se zbraněmi.“ Pokud jsou takto spatřeny, společnost je chápe jako „divné“.</w:t>
      </w:r>
      <w:r w:rsidR="00246915">
        <w:rPr>
          <w:rFonts w:ascii="Times New Roman" w:hAnsi="Times New Roman" w:cs="Times New Roman"/>
          <w:sz w:val="24"/>
          <w:szCs w:val="24"/>
        </w:rPr>
        <w:t xml:space="preserve"> </w:t>
      </w:r>
    </w:p>
    <w:p w:rsidR="00246915" w:rsidRDefault="00246915" w:rsidP="009D3F1A">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Co se týče volby povolání, zde se lidé taktéž pozastavují, když vidí muže ve funkci kadeřníka, zdravotní sestry, uklízeče či pracovníka v mateřské škole. U žen se diví tomu, pokud jsou zaměstnány jako řidičky taxi nebo tramvají, jako voják z povolání či jako ředitelka nebo majitelka velké prosperující firmy.</w:t>
      </w:r>
    </w:p>
    <w:p w:rsidR="00980C3F" w:rsidRDefault="00980C3F" w:rsidP="009D3F1A">
      <w:pPr>
        <w:pStyle w:val="Bezmezer"/>
        <w:spacing w:line="480" w:lineRule="auto"/>
        <w:jc w:val="both"/>
        <w:rPr>
          <w:rFonts w:ascii="Times New Roman" w:hAnsi="Times New Roman" w:cs="Times New Roman"/>
          <w:sz w:val="24"/>
          <w:szCs w:val="24"/>
        </w:rPr>
      </w:pPr>
    </w:p>
    <w:p w:rsidR="00980C3F" w:rsidRDefault="00980C3F" w:rsidP="009D3F1A">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t>3.3.1. Proces socializace</w:t>
      </w:r>
    </w:p>
    <w:p w:rsidR="00980C3F" w:rsidRDefault="00980C3F" w:rsidP="009D3F1A">
      <w:pPr>
        <w:pStyle w:val="Bezmeze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812F26" w:rsidRPr="00812F26">
        <w:rPr>
          <w:rFonts w:ascii="Times New Roman" w:hAnsi="Times New Roman" w:cs="Times New Roman"/>
          <w:sz w:val="24"/>
          <w:szCs w:val="24"/>
        </w:rPr>
        <w:t>Na objasnění</w:t>
      </w:r>
      <w:r w:rsidR="00812F26">
        <w:rPr>
          <w:rFonts w:ascii="Times New Roman" w:hAnsi="Times New Roman" w:cs="Times New Roman"/>
          <w:sz w:val="24"/>
          <w:szCs w:val="24"/>
        </w:rPr>
        <w:t xml:space="preserve"> utváření struktury genderových vztahů byla vytvořena řada teorií z různých úhlů pohledu. Ann </w:t>
      </w:r>
      <w:r w:rsidR="00812F26" w:rsidRPr="00812F26">
        <w:rPr>
          <w:rFonts w:ascii="Times New Roman" w:hAnsi="Times New Roman" w:cs="Times New Roman"/>
          <w:sz w:val="24"/>
          <w:szCs w:val="24"/>
        </w:rPr>
        <w:t>Oakleyová</w:t>
      </w:r>
      <w:r w:rsidR="00812F26">
        <w:rPr>
          <w:rFonts w:ascii="Times New Roman" w:hAnsi="Times New Roman" w:cs="Times New Roman"/>
          <w:sz w:val="24"/>
          <w:szCs w:val="24"/>
        </w:rPr>
        <w:t xml:space="preserve"> (2000) rozlišuje čtyři procesy socializace.</w:t>
      </w:r>
    </w:p>
    <w:p w:rsidR="00812F26" w:rsidRDefault="00812F26" w:rsidP="009D3F1A">
      <w:pPr>
        <w:pStyle w:val="Bezmezer"/>
        <w:spacing w:line="480" w:lineRule="auto"/>
        <w:jc w:val="both"/>
        <w:rPr>
          <w:rFonts w:ascii="Times New Roman" w:hAnsi="Times New Roman" w:cs="Times New Roman"/>
          <w:szCs w:val="24"/>
        </w:rPr>
      </w:pPr>
      <w:r>
        <w:rPr>
          <w:rFonts w:ascii="Times New Roman" w:hAnsi="Times New Roman" w:cs="Times New Roman"/>
          <w:sz w:val="24"/>
          <w:szCs w:val="24"/>
        </w:rPr>
        <w:tab/>
      </w:r>
      <w:r>
        <w:rPr>
          <w:rFonts w:ascii="Times New Roman" w:hAnsi="Times New Roman" w:cs="Times New Roman"/>
          <w:szCs w:val="24"/>
        </w:rPr>
        <w:t>° Manipulace s dítětem – matky pyšné na svá dítka, která jsou obdivována okolím</w:t>
      </w:r>
    </w:p>
    <w:p w:rsidR="00812F26" w:rsidRDefault="00812F26" w:rsidP="00996D13">
      <w:pPr>
        <w:pStyle w:val="Bezmezer"/>
        <w:spacing w:line="480" w:lineRule="auto"/>
        <w:jc w:val="both"/>
        <w:rPr>
          <w:rFonts w:ascii="Times New Roman" w:hAnsi="Times New Roman" w:cs="Times New Roman"/>
          <w:szCs w:val="24"/>
        </w:rPr>
      </w:pPr>
      <w:r>
        <w:rPr>
          <w:rFonts w:ascii="Times New Roman" w:hAnsi="Times New Roman" w:cs="Times New Roman"/>
          <w:szCs w:val="24"/>
        </w:rPr>
        <w:lastRenderedPageBreak/>
        <w:tab/>
        <w:t>° Systematický proces – cílené směřování pozornosti dítěte n</w:t>
      </w:r>
      <w:r w:rsidR="006E70F0">
        <w:rPr>
          <w:rFonts w:ascii="Times New Roman" w:hAnsi="Times New Roman" w:cs="Times New Roman"/>
          <w:szCs w:val="24"/>
        </w:rPr>
        <w:t xml:space="preserve">a určité objekty (např. správný </w:t>
      </w:r>
      <w:r>
        <w:rPr>
          <w:rFonts w:ascii="Times New Roman" w:hAnsi="Times New Roman" w:cs="Times New Roman"/>
          <w:szCs w:val="24"/>
        </w:rPr>
        <w:t>výběr hraček, atd.)</w:t>
      </w:r>
    </w:p>
    <w:p w:rsidR="00812F26" w:rsidRDefault="00812F26" w:rsidP="009D3F1A">
      <w:pPr>
        <w:pStyle w:val="Bezmezer"/>
        <w:spacing w:line="480" w:lineRule="auto"/>
        <w:jc w:val="both"/>
        <w:rPr>
          <w:rFonts w:ascii="Times New Roman" w:hAnsi="Times New Roman" w:cs="Times New Roman"/>
          <w:szCs w:val="24"/>
        </w:rPr>
      </w:pPr>
      <w:r>
        <w:rPr>
          <w:rFonts w:ascii="Times New Roman" w:hAnsi="Times New Roman" w:cs="Times New Roman"/>
          <w:szCs w:val="24"/>
        </w:rPr>
        <w:tab/>
        <w:t>° Pohlavně podmíněné verbální pojmenování – způsob, jakým na dítě mluvíme. Na základě toho se u něj formuje vlastní identita, jejíž součástí je i pohlaví</w:t>
      </w:r>
    </w:p>
    <w:p w:rsidR="00812F26" w:rsidRDefault="00812F26" w:rsidP="009D3F1A">
      <w:pPr>
        <w:pStyle w:val="Bezmezer"/>
        <w:spacing w:line="480" w:lineRule="auto"/>
        <w:jc w:val="both"/>
        <w:rPr>
          <w:rFonts w:ascii="Times New Roman" w:hAnsi="Times New Roman" w:cs="Times New Roman"/>
          <w:szCs w:val="24"/>
        </w:rPr>
      </w:pPr>
      <w:r>
        <w:rPr>
          <w:rFonts w:ascii="Times New Roman" w:hAnsi="Times New Roman" w:cs="Times New Roman"/>
          <w:szCs w:val="24"/>
        </w:rPr>
        <w:tab/>
        <w:t>° Aktivita dítěte určená pohlavím – jedná se o činnosti převážně „ženské a mužské“. Zatímco dívky myjí nádobí, perou, vaří, pomáhají v kuchyni při přípravě pokrmů, chlapci vyměňují žárovky</w:t>
      </w:r>
      <w:r w:rsidR="00C03245">
        <w:rPr>
          <w:rFonts w:ascii="Times New Roman" w:hAnsi="Times New Roman" w:cs="Times New Roman"/>
          <w:szCs w:val="24"/>
        </w:rPr>
        <w:t>, kutí v dílně, sečou trávník apod.</w:t>
      </w:r>
    </w:p>
    <w:p w:rsidR="00EF1D1C" w:rsidRDefault="00EF1D1C" w:rsidP="009D3F1A">
      <w:pPr>
        <w:pStyle w:val="Bezmezer"/>
        <w:spacing w:line="480" w:lineRule="auto"/>
        <w:jc w:val="both"/>
        <w:rPr>
          <w:rFonts w:ascii="Times New Roman" w:hAnsi="Times New Roman" w:cs="Times New Roman"/>
          <w:szCs w:val="24"/>
        </w:rPr>
      </w:pPr>
      <w:r>
        <w:rPr>
          <w:rFonts w:ascii="Times New Roman" w:hAnsi="Times New Roman" w:cs="Times New Roman"/>
          <w:szCs w:val="24"/>
        </w:rPr>
        <w:tab/>
        <w:t>Genderové chování lze považovat za výsledek socializace prostřednictvím společnosti. To dokazují odlišnosti v genderových rolích mezi různými kulturami. V rámci každé kultury dochází k postupné proměně a vývoji generového chování.</w:t>
      </w:r>
    </w:p>
    <w:p w:rsidR="009D3F1A" w:rsidRDefault="009D3F1A" w:rsidP="009D3F1A">
      <w:pPr>
        <w:pStyle w:val="Bezmezer"/>
        <w:spacing w:line="480" w:lineRule="auto"/>
        <w:jc w:val="both"/>
        <w:rPr>
          <w:rFonts w:ascii="Times New Roman" w:hAnsi="Times New Roman" w:cs="Times New Roman"/>
          <w:szCs w:val="24"/>
        </w:rPr>
      </w:pPr>
      <w:r>
        <w:rPr>
          <w:rFonts w:ascii="Times New Roman" w:hAnsi="Times New Roman" w:cs="Times New Roman"/>
          <w:szCs w:val="24"/>
        </w:rPr>
        <w:tab/>
      </w:r>
      <w:r w:rsidR="009264C1">
        <w:rPr>
          <w:rFonts w:ascii="Times New Roman" w:hAnsi="Times New Roman" w:cs="Times New Roman"/>
          <w:szCs w:val="24"/>
        </w:rPr>
        <w:t xml:space="preserve">Pro srovnání, </w:t>
      </w:r>
      <w:r>
        <w:rPr>
          <w:rFonts w:ascii="Times New Roman" w:hAnsi="Times New Roman" w:cs="Times New Roman"/>
          <w:szCs w:val="24"/>
        </w:rPr>
        <w:t>Křížková (2004) uvádí tři teorie procesu socializace – přístupy, které považuje za nejvýznamnější.</w:t>
      </w:r>
    </w:p>
    <w:p w:rsidR="00221CF8" w:rsidRDefault="009D3F1A" w:rsidP="00996D13">
      <w:pPr>
        <w:pStyle w:val="Bezmezer"/>
        <w:spacing w:line="480" w:lineRule="auto"/>
        <w:ind w:left="705"/>
        <w:jc w:val="both"/>
        <w:rPr>
          <w:rFonts w:ascii="Times New Roman" w:hAnsi="Times New Roman" w:cs="Times New Roman"/>
          <w:szCs w:val="24"/>
        </w:rPr>
      </w:pPr>
      <w:r>
        <w:rPr>
          <w:rFonts w:ascii="Times New Roman" w:hAnsi="Times New Roman" w:cs="Times New Roman"/>
          <w:szCs w:val="24"/>
        </w:rPr>
        <w:t>° Teorie nápodoby – genderová socializace probíhá na základě imitace modelových genderových rolí, které dítě od brzkého věku u svých nejbližších osob obou pohlaví</w:t>
      </w:r>
    </w:p>
    <w:p w:rsidR="009D3F1A" w:rsidRDefault="00221CF8" w:rsidP="00221CF8">
      <w:pPr>
        <w:pStyle w:val="Bezmezer"/>
        <w:spacing w:line="480" w:lineRule="auto"/>
        <w:jc w:val="both"/>
        <w:rPr>
          <w:rFonts w:ascii="Times New Roman" w:hAnsi="Times New Roman" w:cs="Times New Roman"/>
          <w:szCs w:val="24"/>
        </w:rPr>
      </w:pPr>
      <w:r>
        <w:rPr>
          <w:rFonts w:ascii="Times New Roman" w:hAnsi="Times New Roman" w:cs="Times New Roman"/>
          <w:szCs w:val="24"/>
        </w:rPr>
        <w:t xml:space="preserve">                                            - teorie vychází hlavně z interakce mezi dětmi jejich rodiči</w:t>
      </w:r>
    </w:p>
    <w:p w:rsidR="00221CF8" w:rsidRDefault="00221CF8" w:rsidP="00221CF8">
      <w:pPr>
        <w:pStyle w:val="Bezmezer"/>
        <w:spacing w:line="480" w:lineRule="auto"/>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 za „nevhodné“ chování jsou děti trestány</w:t>
      </w:r>
    </w:p>
    <w:p w:rsidR="00221CF8" w:rsidRDefault="00221CF8" w:rsidP="00996D13">
      <w:pPr>
        <w:pStyle w:val="Bezmezer"/>
        <w:spacing w:line="480" w:lineRule="auto"/>
        <w:ind w:left="705"/>
        <w:jc w:val="both"/>
        <w:rPr>
          <w:rFonts w:ascii="Times New Roman" w:hAnsi="Times New Roman" w:cs="Times New Roman"/>
          <w:szCs w:val="24"/>
        </w:rPr>
      </w:pPr>
      <w:r>
        <w:rPr>
          <w:rFonts w:ascii="Times New Roman" w:hAnsi="Times New Roman" w:cs="Times New Roman"/>
          <w:szCs w:val="24"/>
        </w:rPr>
        <w:t>° Kognitivní vývojová teorie – chápe genderovou roli jako měnící se stav ovlivněný vývojem poznávacích funkcí a schopností dítěte</w:t>
      </w:r>
    </w:p>
    <w:p w:rsidR="00221CF8" w:rsidRDefault="00221CF8" w:rsidP="00221CF8">
      <w:pPr>
        <w:pStyle w:val="Bezmezer"/>
        <w:spacing w:line="480" w:lineRule="auto"/>
        <w:jc w:val="both"/>
        <w:rPr>
          <w:rFonts w:ascii="Times New Roman" w:hAnsi="Times New Roman" w:cs="Times New Roman"/>
          <w:szCs w:val="24"/>
        </w:rPr>
      </w:pPr>
      <w:r>
        <w:rPr>
          <w:rFonts w:ascii="Times New Roman" w:hAnsi="Times New Roman" w:cs="Times New Roman"/>
          <w:szCs w:val="24"/>
        </w:rPr>
        <w:tab/>
        <w:t>° Teorie identifikace – zaměřuje se psycho-sexuální vývoj jedince</w:t>
      </w:r>
    </w:p>
    <w:p w:rsidR="00EF1D1C" w:rsidRPr="00812F26" w:rsidRDefault="00EF1D1C" w:rsidP="00996D13">
      <w:pPr>
        <w:pStyle w:val="Bezmezer"/>
        <w:spacing w:line="480" w:lineRule="auto"/>
        <w:ind w:left="708" w:firstLine="1962"/>
        <w:jc w:val="both"/>
        <w:rPr>
          <w:rFonts w:ascii="Times New Roman" w:hAnsi="Times New Roman" w:cs="Times New Roman"/>
          <w:szCs w:val="24"/>
        </w:rPr>
      </w:pPr>
      <w:r>
        <w:rPr>
          <w:rFonts w:ascii="Times New Roman" w:hAnsi="Times New Roman" w:cs="Times New Roman"/>
          <w:szCs w:val="24"/>
        </w:rPr>
        <w:t>- podle Sigmunda Freuda, který předpokládá osvojování si genderových vzorců a rolí identifikací dítěte s rodičem stejného pohlaví</w:t>
      </w:r>
    </w:p>
    <w:p w:rsidR="00812F26" w:rsidRPr="00980C3F" w:rsidRDefault="009264C1" w:rsidP="009D3F1A">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Z pohledu genderu je při identifikaci důležité, s jakými vzory chování a způsoby myšlení se děti v průběhu své socializace setkávají. Je proto vhodné dětem nabídnout mužské a ženské role bez ovlivňování.</w:t>
      </w:r>
    </w:p>
    <w:p w:rsidR="005A4AEB" w:rsidRDefault="005A4AEB" w:rsidP="009D3F1A">
      <w:pPr>
        <w:pStyle w:val="Bezmezer"/>
        <w:spacing w:line="480" w:lineRule="auto"/>
        <w:jc w:val="both"/>
        <w:rPr>
          <w:rFonts w:ascii="Times New Roman" w:hAnsi="Times New Roman" w:cs="Times New Roman"/>
          <w:sz w:val="24"/>
          <w:szCs w:val="24"/>
        </w:rPr>
      </w:pPr>
    </w:p>
    <w:p w:rsidR="005A4AEB" w:rsidRDefault="005A4AEB" w:rsidP="009D3F1A">
      <w:pPr>
        <w:pStyle w:val="Bezmezer"/>
        <w:spacing w:line="480" w:lineRule="auto"/>
        <w:jc w:val="both"/>
        <w:rPr>
          <w:rFonts w:ascii="Times New Roman" w:hAnsi="Times New Roman" w:cs="Times New Roman"/>
          <w:sz w:val="24"/>
          <w:szCs w:val="24"/>
        </w:rPr>
      </w:pPr>
    </w:p>
    <w:p w:rsidR="005A4AEB" w:rsidRDefault="005A4AEB" w:rsidP="009D3F1A">
      <w:pPr>
        <w:pStyle w:val="Bezmezer"/>
        <w:spacing w:line="480" w:lineRule="auto"/>
        <w:jc w:val="both"/>
        <w:rPr>
          <w:rFonts w:ascii="Times New Roman" w:hAnsi="Times New Roman" w:cs="Times New Roman"/>
          <w:sz w:val="24"/>
          <w:szCs w:val="24"/>
        </w:rPr>
      </w:pPr>
    </w:p>
    <w:p w:rsidR="00354FE0" w:rsidRDefault="00BC3AC4" w:rsidP="009D3F1A">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3.4. Genderový kontrakt a genderové stereotypy</w:t>
      </w:r>
    </w:p>
    <w:p w:rsidR="00BC3AC4" w:rsidRDefault="00BC3AC4" w:rsidP="00742989">
      <w:pPr>
        <w:pStyle w:val="Bezmeze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5A4AEB">
        <w:rPr>
          <w:rFonts w:ascii="Times New Roman" w:hAnsi="Times New Roman" w:cs="Times New Roman"/>
          <w:sz w:val="24"/>
          <w:szCs w:val="24"/>
        </w:rPr>
        <w:t>K tomu, abychom se mohli zabývat otázkou genderových stereotypů, je zapotřebí nejdříve definovat pojem generový kontrakt, protože stereotypy z něj vyplývají.</w:t>
      </w:r>
    </w:p>
    <w:p w:rsidR="005A4AEB" w:rsidRDefault="005A4AEB" w:rsidP="00742989">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Jako první tento pojem do sociologie zavedl Carole Pateman. Popisuje jej jako soubor nepsaných pravidel, která ženám i mužům určují různý druh práce a odlišnou hodnotu, jiné odpovědnosti i povinnosti</w:t>
      </w:r>
      <w:r w:rsidR="00A36423">
        <w:rPr>
          <w:rFonts w:ascii="Times New Roman" w:hAnsi="Times New Roman" w:cs="Times New Roman"/>
          <w:sz w:val="24"/>
          <w:szCs w:val="24"/>
        </w:rPr>
        <w:t xml:space="preserve"> (Pateman, 1988).</w:t>
      </w:r>
    </w:p>
    <w:p w:rsidR="0047231E" w:rsidRDefault="0047231E" w:rsidP="00742989">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Valdrová (2006) určuje kontrakt takto: „Za součinnosti individuální, interakční a instituční stránky genderu se naplňuje v praxi genderová smlouva neboli genderový kontrakt“ (Valdrová, 2006, s. 196).</w:t>
      </w:r>
      <w:r w:rsidR="00683025">
        <w:rPr>
          <w:rFonts w:ascii="Times New Roman" w:hAnsi="Times New Roman" w:cs="Times New Roman"/>
          <w:sz w:val="24"/>
          <w:szCs w:val="24"/>
        </w:rPr>
        <w:t xml:space="preserve"> Valdrová tedy vymezuje pojem generový kontrakt také jako souhrn pravidel, jež se týkají vztahů mezi muži a ženami.</w:t>
      </w:r>
      <w:r w:rsidR="00610A78">
        <w:rPr>
          <w:rFonts w:ascii="Times New Roman" w:hAnsi="Times New Roman" w:cs="Times New Roman"/>
          <w:sz w:val="24"/>
          <w:szCs w:val="24"/>
        </w:rPr>
        <w:t xml:space="preserve"> Tento souhrn lze rozdělit do třech úrovní. První tvoří normy dané společnosti, druhou úroveň zahrnují vzdělávací instituce a zaměstnání a třetí žebříček představuje rodinu. </w:t>
      </w:r>
    </w:p>
    <w:p w:rsidR="0047231E" w:rsidRDefault="0047231E" w:rsidP="00742989">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Podle Haškové (in Janebová, 2006) lze tento pojem definovat jako soubor explicitních a implicitních pravidel, která ženám a mužům připisují různý žebříček hodnot a různou míru zodpovědnosti a povinností.</w:t>
      </w:r>
      <w:r w:rsidR="008E0D40">
        <w:rPr>
          <w:rFonts w:ascii="Times New Roman" w:hAnsi="Times New Roman" w:cs="Times New Roman"/>
          <w:sz w:val="24"/>
          <w:szCs w:val="24"/>
        </w:rPr>
        <w:t xml:space="preserve"> Definice Haškové je velice kompatibilní s definicí Patemana.</w:t>
      </w:r>
    </w:p>
    <w:p w:rsidR="00683025" w:rsidRDefault="00683025" w:rsidP="00742989">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2D7143">
        <w:rPr>
          <w:rFonts w:ascii="Times New Roman" w:hAnsi="Times New Roman" w:cs="Times New Roman"/>
          <w:sz w:val="24"/>
          <w:szCs w:val="24"/>
        </w:rPr>
        <w:t>Stereotyp je slovo složené ze dvou komponentů řeckého původu. První složka stereos znamená „tuhý, pevný“, druhá část typos  „druh, forma“</w:t>
      </w:r>
      <w:r w:rsidR="003B6713">
        <w:rPr>
          <w:rFonts w:ascii="Times New Roman" w:hAnsi="Times New Roman" w:cs="Times New Roman"/>
          <w:sz w:val="24"/>
          <w:szCs w:val="24"/>
        </w:rPr>
        <w:t xml:space="preserve"> </w:t>
      </w:r>
      <w:r w:rsidR="00E967DD">
        <w:rPr>
          <w:rFonts w:ascii="Times New Roman" w:hAnsi="Times New Roman" w:cs="Times New Roman"/>
          <w:sz w:val="24"/>
          <w:szCs w:val="24"/>
        </w:rPr>
        <w:t>(Sochová, 1965)</w:t>
      </w:r>
      <w:r w:rsidR="002D7143">
        <w:rPr>
          <w:rFonts w:ascii="Times New Roman" w:hAnsi="Times New Roman" w:cs="Times New Roman"/>
          <w:sz w:val="24"/>
          <w:szCs w:val="24"/>
        </w:rPr>
        <w:t>.</w:t>
      </w:r>
      <w:r w:rsidR="00F52192">
        <w:rPr>
          <w:rFonts w:ascii="Times New Roman" w:hAnsi="Times New Roman" w:cs="Times New Roman"/>
          <w:sz w:val="24"/>
          <w:szCs w:val="24"/>
        </w:rPr>
        <w:t xml:space="preserve"> Tento pojem jako první zavedl americký novinář W. Lippman v roce 1922. Tímto upozornil na existenci jistých zažitých představ ve vědomí lidí (Maříková, 1996).</w:t>
      </w:r>
    </w:p>
    <w:p w:rsidR="00F52192" w:rsidRDefault="00F52192" w:rsidP="00742989">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Křížková </w:t>
      </w:r>
      <w:r w:rsidR="00742989">
        <w:rPr>
          <w:rFonts w:ascii="Times New Roman" w:hAnsi="Times New Roman" w:cs="Times New Roman"/>
          <w:sz w:val="24"/>
          <w:szCs w:val="24"/>
        </w:rPr>
        <w:t xml:space="preserve">(2004) </w:t>
      </w:r>
      <w:r>
        <w:rPr>
          <w:rFonts w:ascii="Times New Roman" w:hAnsi="Times New Roman" w:cs="Times New Roman"/>
          <w:sz w:val="24"/>
          <w:szCs w:val="24"/>
        </w:rPr>
        <w:t>ve své práci předpokládá, že genderové stereotypy si osvojujeme během socializace.</w:t>
      </w:r>
      <w:r w:rsidR="008C6F76">
        <w:rPr>
          <w:rFonts w:ascii="Times New Roman" w:hAnsi="Times New Roman" w:cs="Times New Roman"/>
          <w:sz w:val="24"/>
          <w:szCs w:val="24"/>
        </w:rPr>
        <w:t xml:space="preserve"> Považujeme je za bezpečně osvědčená a pr</w:t>
      </w:r>
      <w:r w:rsidR="0037166F">
        <w:rPr>
          <w:rFonts w:ascii="Times New Roman" w:hAnsi="Times New Roman" w:cs="Times New Roman"/>
          <w:sz w:val="24"/>
          <w:szCs w:val="24"/>
        </w:rPr>
        <w:t>avdivá schémata, jen</w:t>
      </w:r>
      <w:r w:rsidR="008C6F76">
        <w:rPr>
          <w:rFonts w:ascii="Times New Roman" w:hAnsi="Times New Roman" w:cs="Times New Roman"/>
          <w:sz w:val="24"/>
          <w:szCs w:val="24"/>
        </w:rPr>
        <w:t>ž reflektují dlouhodobou zkušenost jedinců žijících v dané kultuře.</w:t>
      </w:r>
      <w:r w:rsidR="00742989">
        <w:rPr>
          <w:rFonts w:ascii="Times New Roman" w:hAnsi="Times New Roman" w:cs="Times New Roman"/>
          <w:sz w:val="24"/>
          <w:szCs w:val="24"/>
        </w:rPr>
        <w:t xml:space="preserve"> </w:t>
      </w:r>
      <w:r w:rsidR="00F56AE7">
        <w:rPr>
          <w:rFonts w:ascii="Times New Roman" w:hAnsi="Times New Roman" w:cs="Times New Roman"/>
          <w:sz w:val="24"/>
          <w:szCs w:val="24"/>
        </w:rPr>
        <w:t>Přirovnává je k jakési společenské bariéře, která brání individuálnímu rozvoji lidské osobnosti.</w:t>
      </w:r>
    </w:p>
    <w:p w:rsidR="00742989" w:rsidRDefault="00742989" w:rsidP="00742989">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Základní charakteristikou těchto stereotypů je, že jsou společností sdílené. To znamená, že určitá společnost se shodne na vlastnostech a charakteristikách dané skupiny.</w:t>
      </w:r>
      <w:r w:rsidR="001B6906">
        <w:rPr>
          <w:rFonts w:ascii="Times New Roman" w:hAnsi="Times New Roman" w:cs="Times New Roman"/>
          <w:sz w:val="24"/>
          <w:szCs w:val="24"/>
        </w:rPr>
        <w:t xml:space="preserve"> Obecně lze tento pojem popsat tak, jak by měla vypadat typická žena a typický muž.</w:t>
      </w:r>
    </w:p>
    <w:p w:rsidR="001B6906" w:rsidRDefault="001B6906" w:rsidP="00742989">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„Stereotypy jsou apriorní – předem stanovené – představy o povahových rysech, způsobech chování a zvycích příslušníků určité skupiny, aniž by byla brána v potaz individualita jejich členů, jejich konkrétní životní situace apod.“ (Martin in Janošová, 2008, s. 27). </w:t>
      </w:r>
    </w:p>
    <w:p w:rsidR="00CE6F16" w:rsidRDefault="00CE6F16" w:rsidP="00742989">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Jak podotýká Brooks-Gunn (in Janošová, 2008) základní vlastností stereotypů je pomoc porozumět sociálnímu světu, ve kterém žijeme a dále se v něm orientovat.</w:t>
      </w:r>
      <w:r w:rsidR="006D0DC1">
        <w:rPr>
          <w:rFonts w:ascii="Times New Roman" w:hAnsi="Times New Roman" w:cs="Times New Roman"/>
          <w:sz w:val="24"/>
          <w:szCs w:val="24"/>
        </w:rPr>
        <w:t xml:space="preserve"> Jsou to prvotní poznávací nástroje, jenž nám pomáhají se zorientovat, pokud se setkáme s něčím neznámým.</w:t>
      </w:r>
    </w:p>
    <w:p w:rsidR="00912A05" w:rsidRDefault="00912A05" w:rsidP="00742989">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„Muž vychovávaný jako žena potvrzuje teorii, která vysvětluje nižší intelektuální úspěšnost žen. Tento pacient přišel poprvé, když se mu v období adolescence začaly vyvíjet druhotné mužské pohlavní znaky (a stále se pokládal za ženu). Laboratorní testy ukázaly, že pacien</w:t>
      </w:r>
      <w:r w:rsidR="003B6713">
        <w:rPr>
          <w:rFonts w:ascii="Times New Roman" w:hAnsi="Times New Roman" w:cs="Times New Roman"/>
          <w:sz w:val="24"/>
          <w:szCs w:val="24"/>
        </w:rPr>
        <w:t>t je muž, a to mu bylo řečeno. P</w:t>
      </w:r>
      <w:r>
        <w:rPr>
          <w:rFonts w:ascii="Times New Roman" w:hAnsi="Times New Roman" w:cs="Times New Roman"/>
          <w:sz w:val="24"/>
          <w:szCs w:val="24"/>
        </w:rPr>
        <w:t>otom následovala jeho sociální konverze z ženy na muže. Její součástí byla dramatická změna známek ve škole. Z průměrné studentky se stal vynikající student. Stal se nejlepším ve třídě v matematice, v níž si vedl velmi špatně, když se pokládal za dívku. Jinými slovy, jeho školní úspěšnost byla zčásti daná jeho povědomím norem úspěšnosti odlišných pro muže a pro ženy“ (Oakleyová, 2000, s. 127).</w:t>
      </w:r>
    </w:p>
    <w:p w:rsidR="006D25A7" w:rsidRDefault="006D25A7" w:rsidP="00742989">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Ann Oakleyová upozorňuje, že toto povědomí může být hlavním bodem pro obecně nižší akademickou úspěšnost žen.</w:t>
      </w:r>
    </w:p>
    <w:p w:rsidR="00180F36" w:rsidRDefault="00180F36" w:rsidP="00742989">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Na základě genderových stereotypů o schopnostech, vlastnostech a rolích mužů a žen je založeno i typické rozdělení práce v domácnosti. Tak zvané ženské práce (např. úklid, vaření, praní) lze pojmout jako rutinní, nezáživné a časově náročné, vyžadující </w:t>
      </w:r>
      <w:r>
        <w:rPr>
          <w:rFonts w:ascii="Times New Roman" w:hAnsi="Times New Roman" w:cs="Times New Roman"/>
          <w:sz w:val="24"/>
          <w:szCs w:val="24"/>
        </w:rPr>
        <w:lastRenderedPageBreak/>
        <w:t>pravidelnost. Naopak je tomu u mužských prací, které bývají tvořivé a časově nepravidelné. Do této kategorie můžeme zahrnout práce na zahradě, údržbu automobilu, různé opravy v bytě či domě apod</w:t>
      </w:r>
      <w:r w:rsidR="00C91796">
        <w:rPr>
          <w:rFonts w:ascii="Times New Roman" w:hAnsi="Times New Roman" w:cs="Times New Roman"/>
          <w:sz w:val="24"/>
          <w:szCs w:val="24"/>
        </w:rPr>
        <w:t>. (Křížková, 2004).</w:t>
      </w:r>
    </w:p>
    <w:p w:rsidR="00C91796" w:rsidRDefault="00C91796" w:rsidP="00742989">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Genderové stereotypy v sobě skýtají i jistá negativa. Podle Čermákové (in Valdrová, 2006) je nevýhodou zastávání tzv. tradičních rolových vzorců. Příkladem je měnící se svět, změna života mladých lidí. Změna je myšlena ve srovnání s životem jejich rodičovské generace. Muži ztrácejí svůj post „hlavy rodiny“ jako tomu dříve bývalo a zvyšuje se i počet žen samoživitelek.</w:t>
      </w:r>
    </w:p>
    <w:p w:rsidR="00712F3F" w:rsidRDefault="00712F3F" w:rsidP="00742989">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Zásadní nevýhodou je podle Valdrové (2006) hierarchizace pohlaví, kdy již od raného věku je dětem vštěpováno, že cit „ženský“ je méně než cit „mužský“. Staví mužskou aktivitu ve společnosti výše než ženskou a že je přirozené, když se žena stará o děti a domácnost a tím se seberealizuje</w:t>
      </w:r>
      <w:r w:rsidR="00E119F4">
        <w:rPr>
          <w:rFonts w:ascii="Times New Roman" w:hAnsi="Times New Roman" w:cs="Times New Roman"/>
          <w:sz w:val="24"/>
          <w:szCs w:val="24"/>
        </w:rPr>
        <w:t xml:space="preserve">. Mužská práce je na rozdíl od ženské práce v domácnosti oceněna finančně. </w:t>
      </w:r>
      <w:r w:rsidR="00481935">
        <w:rPr>
          <w:rFonts w:ascii="Times New Roman" w:hAnsi="Times New Roman" w:cs="Times New Roman"/>
          <w:sz w:val="24"/>
          <w:szCs w:val="24"/>
        </w:rPr>
        <w:t>Toto dělení bývá obhajováno slovy, že údělem ženy je rodit děti a kojit je, a že jsou také nejlepší pečovatelky, jaké mohou být (Valdrová, 2006).</w:t>
      </w:r>
    </w:p>
    <w:p w:rsidR="00C65343" w:rsidRDefault="00C65343" w:rsidP="00742989">
      <w:pPr>
        <w:pStyle w:val="Bezmezer"/>
        <w:spacing w:line="480" w:lineRule="auto"/>
        <w:jc w:val="both"/>
        <w:rPr>
          <w:rFonts w:ascii="Times New Roman" w:hAnsi="Times New Roman" w:cs="Times New Roman"/>
          <w:sz w:val="24"/>
          <w:szCs w:val="24"/>
        </w:rPr>
      </w:pPr>
    </w:p>
    <w:p w:rsidR="00C65343" w:rsidRDefault="00C65343" w:rsidP="00742989">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t>3.5. Genderová studia</w:t>
      </w:r>
    </w:p>
    <w:p w:rsidR="00401569" w:rsidRDefault="00C65343" w:rsidP="00742989">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Genderová studia jsou dnes rozšířenější než v dobách minulých. Zabývají se jak analýzou struktur a procesů, které se podílejí na sociálním uspořádání vztahů mezi ženami a muži, tak analýzou reprodukce feminity a maskulinity na individuální úrovni. Na Fakultě sociálních studií Masarykovy univerzity lze studovat ve dvou oborech</w:t>
      </w:r>
      <w:r w:rsidR="00526AAC">
        <w:rPr>
          <w:rFonts w:ascii="Times New Roman" w:hAnsi="Times New Roman" w:cs="Times New Roman"/>
          <w:sz w:val="24"/>
          <w:szCs w:val="24"/>
        </w:rPr>
        <w:t xml:space="preserve"> – bakalářský a magisterský program.</w:t>
      </w:r>
      <w:r w:rsidR="00A17EC0">
        <w:rPr>
          <w:rFonts w:ascii="Times New Roman" w:hAnsi="Times New Roman" w:cs="Times New Roman"/>
          <w:sz w:val="24"/>
          <w:szCs w:val="24"/>
        </w:rPr>
        <w:t xml:space="preserve"> Genderová studia lze studovat v kombinaci s téměř všemi studijními obory FSS MU. </w:t>
      </w:r>
      <w:r w:rsidR="00526AAC">
        <w:rPr>
          <w:rFonts w:ascii="Times New Roman" w:hAnsi="Times New Roman" w:cs="Times New Roman"/>
          <w:sz w:val="24"/>
          <w:szCs w:val="24"/>
        </w:rPr>
        <w:t>Oba tyto programy připravují absolvent/ky na schopnost analyzovat genderově relevantní problémy. Mohou se uplatnit v mnoha oblastech, například ve státní správě a samosprávě, ve vzdělávacích institucích, v médiích, politických subjektech.</w:t>
      </w:r>
      <w:r w:rsidR="00A17EC0">
        <w:rPr>
          <w:rFonts w:ascii="Times New Roman" w:hAnsi="Times New Roman" w:cs="Times New Roman"/>
          <w:sz w:val="24"/>
          <w:szCs w:val="24"/>
        </w:rPr>
        <w:t xml:space="preserve"> Masarykova univerzita na svých internetových stránkách nabízí ke studiu velké množství </w:t>
      </w:r>
      <w:r w:rsidR="00A17EC0">
        <w:rPr>
          <w:rFonts w:ascii="Times New Roman" w:hAnsi="Times New Roman" w:cs="Times New Roman"/>
          <w:sz w:val="24"/>
          <w:szCs w:val="24"/>
        </w:rPr>
        <w:lastRenderedPageBreak/>
        <w:t xml:space="preserve">předmětů – Sociologické teorie genderu, Historie ženského hnutí a feminismu, Gender a právo v ČR a EU, Genderová struktura společnosti, Gender v terénu: metody kvalitativního výzkumu, Gender a věda, Gender ve válce: kultura násilí a konfliktu, </w:t>
      </w:r>
      <w:r w:rsidR="00401569">
        <w:rPr>
          <w:rFonts w:ascii="Times New Roman" w:hAnsi="Times New Roman" w:cs="Times New Roman"/>
          <w:sz w:val="24"/>
          <w:szCs w:val="24"/>
        </w:rPr>
        <w:t>Gender a média, Gender a náboženství, Trest a uvěznění: genderová perspektiva, Český film z aspektu gender a feministické teorie a mnoho dalších.</w:t>
      </w:r>
    </w:p>
    <w:p w:rsidR="007646A0" w:rsidRDefault="007646A0" w:rsidP="00742989">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Z tohoto výčtu je patrné, že pojem gender již není pojmem neznámým, nevysvětlitelným či snad nepochopeným, alespoň co se odborné sféry týče.</w:t>
      </w:r>
    </w:p>
    <w:p w:rsidR="00C65343" w:rsidRDefault="00401569" w:rsidP="00401569">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Fakulta humanitních studií Univerzity Karlovy taktéž nabízí studium genderu na Katedře genderových studií. Stejně jako Masarykova univerzita umožňuje dva studijní obory – bakalářský a magisterský. Klade si i tentýž cíl – připravit absolvent/ky </w:t>
      </w:r>
      <w:r w:rsidR="007646A0">
        <w:rPr>
          <w:rFonts w:ascii="Times New Roman" w:hAnsi="Times New Roman" w:cs="Times New Roman"/>
          <w:sz w:val="24"/>
          <w:szCs w:val="24"/>
        </w:rPr>
        <w:t xml:space="preserve">pro další působení jak v teoreticko-výzkumné, tak v prakticko-politické a poradenské oblasti. </w:t>
      </w:r>
    </w:p>
    <w:p w:rsidR="007646A0" w:rsidRDefault="007646A0" w:rsidP="00401569">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Hlavním a bezesporu důležitým cílem je, aby se význam tohoto pojmu dostal do povědomí veřejnosti a společnosti vůbec, aby nedocházelo k diskriminaci na základě pohlaví a věku a v neposlední řadě snižovat nerovnosti na trhu práce.</w:t>
      </w:r>
      <w:r w:rsidR="009F2F0F">
        <w:rPr>
          <w:rFonts w:ascii="Times New Roman" w:hAnsi="Times New Roman" w:cs="Times New Roman"/>
          <w:sz w:val="24"/>
          <w:szCs w:val="24"/>
        </w:rPr>
        <w:t xml:space="preserve"> Je zapotřebí, aby celý svět začal tento pojem chápat co nejdříve. Udělejme racionální a postupné kroky, jenž povedou k nenucené změně v rodinách i ve společnosti.</w:t>
      </w:r>
    </w:p>
    <w:p w:rsidR="00401569" w:rsidRPr="00C65343" w:rsidRDefault="00401569" w:rsidP="00742989">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rsidR="005A4AEB" w:rsidRPr="00BC3AC4" w:rsidRDefault="005A4AEB" w:rsidP="009D3F1A">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E2817" w:rsidRDefault="00EE2817" w:rsidP="009D3F1A">
      <w:pPr>
        <w:pStyle w:val="Bezmezer"/>
        <w:spacing w:line="480" w:lineRule="auto"/>
        <w:jc w:val="both"/>
        <w:rPr>
          <w:rFonts w:ascii="Times New Roman" w:hAnsi="Times New Roman" w:cs="Times New Roman"/>
          <w:sz w:val="24"/>
          <w:szCs w:val="24"/>
        </w:rPr>
      </w:pPr>
    </w:p>
    <w:p w:rsidR="005C4FE1" w:rsidRPr="005C4FE1" w:rsidRDefault="00EE2817" w:rsidP="009D3F1A">
      <w:pPr>
        <w:pStyle w:val="Bezmeze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5C4FE1">
        <w:rPr>
          <w:rFonts w:ascii="Times New Roman" w:hAnsi="Times New Roman" w:cs="Times New Roman"/>
          <w:b/>
          <w:sz w:val="24"/>
          <w:szCs w:val="24"/>
        </w:rPr>
        <w:tab/>
      </w:r>
    </w:p>
    <w:p w:rsidR="00D400E7" w:rsidRDefault="00D400E7" w:rsidP="009D3F1A">
      <w:pPr>
        <w:pStyle w:val="Bezmezer"/>
        <w:spacing w:line="480" w:lineRule="auto"/>
        <w:jc w:val="both"/>
        <w:rPr>
          <w:rFonts w:ascii="Times New Roman" w:hAnsi="Times New Roman" w:cs="Times New Roman"/>
          <w:sz w:val="24"/>
          <w:szCs w:val="24"/>
        </w:rPr>
      </w:pPr>
    </w:p>
    <w:p w:rsidR="0023568B" w:rsidRDefault="0023568B" w:rsidP="009D3F1A">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D400E7" w:rsidRPr="007B603A" w:rsidRDefault="00D400E7" w:rsidP="009D3F1A">
      <w:pPr>
        <w:pStyle w:val="Bezmezer"/>
        <w:tabs>
          <w:tab w:val="left" w:pos="708"/>
          <w:tab w:val="center" w:pos="4393"/>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D46F9C">
        <w:rPr>
          <w:rFonts w:ascii="Times New Roman" w:hAnsi="Times New Roman" w:cs="Times New Roman"/>
          <w:sz w:val="24"/>
          <w:szCs w:val="24"/>
        </w:rPr>
        <w:tab/>
      </w:r>
    </w:p>
    <w:p w:rsidR="00255854" w:rsidRPr="00255854" w:rsidRDefault="00255854" w:rsidP="009D3F1A">
      <w:pPr>
        <w:pStyle w:val="Bezmezer"/>
        <w:spacing w:line="480" w:lineRule="auto"/>
        <w:jc w:val="both"/>
        <w:rPr>
          <w:rFonts w:ascii="Times New Roman" w:hAnsi="Times New Roman" w:cs="Times New Roman"/>
          <w:sz w:val="24"/>
          <w:szCs w:val="24"/>
        </w:rPr>
      </w:pPr>
      <w:r>
        <w:rPr>
          <w:rFonts w:ascii="Times New Roman" w:hAnsi="Times New Roman" w:cs="Times New Roman"/>
          <w:b/>
          <w:sz w:val="24"/>
          <w:szCs w:val="24"/>
        </w:rPr>
        <w:tab/>
      </w:r>
    </w:p>
    <w:p w:rsidR="00255854" w:rsidRDefault="00255854" w:rsidP="009D3F1A">
      <w:pPr>
        <w:pStyle w:val="Bezmezer"/>
        <w:spacing w:line="480" w:lineRule="auto"/>
        <w:jc w:val="both"/>
        <w:rPr>
          <w:rFonts w:ascii="Times New Roman" w:hAnsi="Times New Roman" w:cs="Times New Roman"/>
          <w:b/>
          <w:sz w:val="24"/>
          <w:szCs w:val="24"/>
        </w:rPr>
      </w:pPr>
    </w:p>
    <w:p w:rsidR="006B0CF2" w:rsidRDefault="006B0CF2" w:rsidP="005F154F">
      <w:pPr>
        <w:pStyle w:val="Bezmezer"/>
        <w:spacing w:line="480" w:lineRule="auto"/>
        <w:jc w:val="both"/>
        <w:rPr>
          <w:rFonts w:ascii="Times New Roman" w:hAnsi="Times New Roman" w:cs="Times New Roman"/>
          <w:b/>
          <w:sz w:val="24"/>
          <w:szCs w:val="24"/>
        </w:rPr>
      </w:pPr>
    </w:p>
    <w:p w:rsidR="006B0CF2" w:rsidRDefault="006B0CF2" w:rsidP="005F154F">
      <w:pPr>
        <w:pStyle w:val="Bezmezer"/>
        <w:spacing w:line="480" w:lineRule="auto"/>
        <w:jc w:val="both"/>
        <w:rPr>
          <w:rFonts w:ascii="Times New Roman" w:hAnsi="Times New Roman" w:cs="Times New Roman"/>
          <w:b/>
          <w:sz w:val="24"/>
          <w:szCs w:val="24"/>
        </w:rPr>
      </w:pPr>
    </w:p>
    <w:p w:rsidR="006B0CF2" w:rsidRDefault="006B0CF2" w:rsidP="005F154F">
      <w:pPr>
        <w:pStyle w:val="Bezmezer"/>
        <w:spacing w:line="480" w:lineRule="auto"/>
        <w:jc w:val="both"/>
        <w:rPr>
          <w:rFonts w:ascii="Times New Roman" w:hAnsi="Times New Roman" w:cs="Times New Roman"/>
          <w:b/>
          <w:sz w:val="24"/>
          <w:szCs w:val="24"/>
        </w:rPr>
      </w:pPr>
    </w:p>
    <w:p w:rsidR="006B0CF2" w:rsidRDefault="006B0CF2" w:rsidP="005F154F">
      <w:pPr>
        <w:pStyle w:val="Bezmezer"/>
        <w:spacing w:line="480" w:lineRule="auto"/>
        <w:jc w:val="both"/>
        <w:rPr>
          <w:rFonts w:ascii="Times New Roman" w:hAnsi="Times New Roman" w:cs="Times New Roman"/>
          <w:b/>
          <w:sz w:val="24"/>
          <w:szCs w:val="24"/>
        </w:rPr>
      </w:pPr>
    </w:p>
    <w:p w:rsidR="006B0CF2" w:rsidRDefault="006B0CF2" w:rsidP="005F154F">
      <w:pPr>
        <w:pStyle w:val="Bezmezer"/>
        <w:spacing w:line="480" w:lineRule="auto"/>
        <w:jc w:val="both"/>
        <w:rPr>
          <w:rFonts w:ascii="Times New Roman" w:hAnsi="Times New Roman" w:cs="Times New Roman"/>
          <w:b/>
          <w:sz w:val="24"/>
          <w:szCs w:val="24"/>
        </w:rPr>
      </w:pPr>
    </w:p>
    <w:p w:rsidR="006B0CF2" w:rsidRDefault="006B0CF2" w:rsidP="005F154F">
      <w:pPr>
        <w:pStyle w:val="Bezmezer"/>
        <w:spacing w:line="480" w:lineRule="auto"/>
        <w:jc w:val="both"/>
        <w:rPr>
          <w:rFonts w:ascii="Times New Roman" w:hAnsi="Times New Roman" w:cs="Times New Roman"/>
          <w:b/>
          <w:sz w:val="24"/>
          <w:szCs w:val="24"/>
        </w:rPr>
      </w:pPr>
    </w:p>
    <w:p w:rsidR="006B0CF2" w:rsidRDefault="006B0CF2" w:rsidP="005F154F">
      <w:pPr>
        <w:pStyle w:val="Bezmezer"/>
        <w:spacing w:line="480" w:lineRule="auto"/>
        <w:jc w:val="both"/>
        <w:rPr>
          <w:rFonts w:ascii="Times New Roman" w:hAnsi="Times New Roman" w:cs="Times New Roman"/>
          <w:b/>
          <w:sz w:val="24"/>
          <w:szCs w:val="24"/>
        </w:rPr>
      </w:pPr>
    </w:p>
    <w:p w:rsidR="001F2D73" w:rsidRDefault="001F2D73" w:rsidP="005F154F">
      <w:pPr>
        <w:pStyle w:val="Bezmezer"/>
        <w:spacing w:line="480" w:lineRule="auto"/>
        <w:jc w:val="both"/>
        <w:rPr>
          <w:rFonts w:ascii="Times New Roman" w:hAnsi="Times New Roman" w:cs="Times New Roman"/>
          <w:b/>
          <w:sz w:val="24"/>
          <w:szCs w:val="24"/>
        </w:rPr>
      </w:pPr>
    </w:p>
    <w:p w:rsidR="006B24CB" w:rsidRDefault="006B24CB" w:rsidP="00FD2777">
      <w:pPr>
        <w:pStyle w:val="Bezmezer"/>
        <w:spacing w:line="480" w:lineRule="auto"/>
        <w:rPr>
          <w:rFonts w:ascii="Times New Roman" w:hAnsi="Times New Roman" w:cs="Times New Roman"/>
          <w:b/>
          <w:sz w:val="24"/>
          <w:szCs w:val="24"/>
          <w:u w:val="single"/>
        </w:rPr>
      </w:pPr>
    </w:p>
    <w:p w:rsidR="00FD2777" w:rsidRDefault="00FD2777" w:rsidP="00FD2777">
      <w:pPr>
        <w:pStyle w:val="Bezmezer"/>
        <w:spacing w:line="480" w:lineRule="auto"/>
        <w:rPr>
          <w:rFonts w:ascii="Times New Roman" w:hAnsi="Times New Roman" w:cs="Times New Roman"/>
          <w:b/>
          <w:sz w:val="24"/>
          <w:szCs w:val="24"/>
          <w:u w:val="single"/>
        </w:rPr>
      </w:pPr>
    </w:p>
    <w:p w:rsidR="006B24CB" w:rsidRDefault="006B24CB" w:rsidP="005F5DB0">
      <w:pPr>
        <w:pStyle w:val="Bezmezer"/>
        <w:spacing w:line="480" w:lineRule="auto"/>
        <w:jc w:val="center"/>
        <w:rPr>
          <w:rFonts w:ascii="Times New Roman" w:hAnsi="Times New Roman" w:cs="Times New Roman"/>
          <w:b/>
          <w:sz w:val="24"/>
          <w:szCs w:val="24"/>
          <w:u w:val="single"/>
        </w:rPr>
      </w:pPr>
    </w:p>
    <w:p w:rsidR="005F5DB0" w:rsidRPr="005F5DB0" w:rsidRDefault="005F5DB0" w:rsidP="005F5DB0">
      <w:pPr>
        <w:pStyle w:val="Bezmezer"/>
        <w:spacing w:line="480" w:lineRule="auto"/>
        <w:jc w:val="center"/>
        <w:rPr>
          <w:rFonts w:ascii="Times New Roman" w:hAnsi="Times New Roman" w:cs="Times New Roman"/>
          <w:sz w:val="24"/>
          <w:szCs w:val="24"/>
        </w:rPr>
      </w:pPr>
      <w:r>
        <w:rPr>
          <w:rFonts w:ascii="Times New Roman" w:hAnsi="Times New Roman" w:cs="Times New Roman"/>
          <w:b/>
          <w:sz w:val="24"/>
          <w:szCs w:val="24"/>
          <w:u w:val="single"/>
        </w:rPr>
        <w:t xml:space="preserve">PRAKTICKÁ ČÁST </w:t>
      </w:r>
    </w:p>
    <w:p w:rsidR="005F5DB0" w:rsidRDefault="005F5DB0" w:rsidP="005F154F">
      <w:pPr>
        <w:pStyle w:val="Bezmezer"/>
        <w:spacing w:line="480" w:lineRule="auto"/>
        <w:jc w:val="both"/>
        <w:rPr>
          <w:rFonts w:ascii="Times New Roman" w:hAnsi="Times New Roman" w:cs="Times New Roman"/>
          <w:b/>
          <w:sz w:val="24"/>
          <w:szCs w:val="24"/>
        </w:rPr>
      </w:pPr>
    </w:p>
    <w:p w:rsidR="005F5DB0" w:rsidRDefault="005F5DB0" w:rsidP="005F154F">
      <w:pPr>
        <w:pStyle w:val="Bezmezer"/>
        <w:spacing w:line="480" w:lineRule="auto"/>
        <w:jc w:val="both"/>
        <w:rPr>
          <w:rFonts w:ascii="Times New Roman" w:hAnsi="Times New Roman" w:cs="Times New Roman"/>
          <w:b/>
          <w:sz w:val="24"/>
          <w:szCs w:val="24"/>
        </w:rPr>
      </w:pPr>
    </w:p>
    <w:p w:rsidR="005F5DB0" w:rsidRDefault="005F5DB0" w:rsidP="005F154F">
      <w:pPr>
        <w:pStyle w:val="Bezmezer"/>
        <w:spacing w:line="480" w:lineRule="auto"/>
        <w:jc w:val="both"/>
        <w:rPr>
          <w:rFonts w:ascii="Times New Roman" w:hAnsi="Times New Roman" w:cs="Times New Roman"/>
          <w:b/>
          <w:sz w:val="24"/>
          <w:szCs w:val="24"/>
        </w:rPr>
      </w:pPr>
    </w:p>
    <w:p w:rsidR="005F5DB0" w:rsidRDefault="005F5DB0" w:rsidP="005F154F">
      <w:pPr>
        <w:pStyle w:val="Bezmezer"/>
        <w:spacing w:line="480" w:lineRule="auto"/>
        <w:jc w:val="both"/>
        <w:rPr>
          <w:rFonts w:ascii="Times New Roman" w:hAnsi="Times New Roman" w:cs="Times New Roman"/>
          <w:b/>
          <w:sz w:val="24"/>
          <w:szCs w:val="24"/>
        </w:rPr>
      </w:pPr>
    </w:p>
    <w:p w:rsidR="005F5DB0" w:rsidRDefault="005F5DB0" w:rsidP="005F154F">
      <w:pPr>
        <w:pStyle w:val="Bezmezer"/>
        <w:spacing w:line="480" w:lineRule="auto"/>
        <w:jc w:val="both"/>
        <w:rPr>
          <w:rFonts w:ascii="Times New Roman" w:hAnsi="Times New Roman" w:cs="Times New Roman"/>
          <w:b/>
          <w:sz w:val="24"/>
          <w:szCs w:val="24"/>
        </w:rPr>
      </w:pPr>
    </w:p>
    <w:p w:rsidR="005F5DB0" w:rsidRDefault="005F5DB0" w:rsidP="005F154F">
      <w:pPr>
        <w:pStyle w:val="Bezmezer"/>
        <w:spacing w:line="480" w:lineRule="auto"/>
        <w:jc w:val="both"/>
        <w:rPr>
          <w:rFonts w:ascii="Times New Roman" w:hAnsi="Times New Roman" w:cs="Times New Roman"/>
          <w:b/>
          <w:sz w:val="24"/>
          <w:szCs w:val="24"/>
        </w:rPr>
      </w:pPr>
    </w:p>
    <w:p w:rsidR="005F5DB0" w:rsidRDefault="005F5DB0" w:rsidP="005F154F">
      <w:pPr>
        <w:pStyle w:val="Bezmezer"/>
        <w:spacing w:line="480" w:lineRule="auto"/>
        <w:jc w:val="both"/>
        <w:rPr>
          <w:rFonts w:ascii="Times New Roman" w:hAnsi="Times New Roman" w:cs="Times New Roman"/>
          <w:b/>
          <w:sz w:val="24"/>
          <w:szCs w:val="24"/>
        </w:rPr>
      </w:pPr>
    </w:p>
    <w:p w:rsidR="005F5DB0" w:rsidRDefault="005F5DB0" w:rsidP="005F154F">
      <w:pPr>
        <w:pStyle w:val="Bezmezer"/>
        <w:spacing w:line="480" w:lineRule="auto"/>
        <w:jc w:val="both"/>
        <w:rPr>
          <w:rFonts w:ascii="Times New Roman" w:hAnsi="Times New Roman" w:cs="Times New Roman"/>
          <w:b/>
          <w:sz w:val="24"/>
          <w:szCs w:val="24"/>
        </w:rPr>
      </w:pPr>
    </w:p>
    <w:p w:rsidR="005F5DB0" w:rsidRDefault="005F5DB0" w:rsidP="005F154F">
      <w:pPr>
        <w:pStyle w:val="Bezmezer"/>
        <w:spacing w:line="480" w:lineRule="auto"/>
        <w:jc w:val="both"/>
        <w:rPr>
          <w:rFonts w:ascii="Times New Roman" w:hAnsi="Times New Roman" w:cs="Times New Roman"/>
          <w:b/>
          <w:sz w:val="24"/>
          <w:szCs w:val="24"/>
        </w:rPr>
      </w:pPr>
    </w:p>
    <w:p w:rsidR="005F5DB0" w:rsidRDefault="005F5DB0" w:rsidP="005F154F">
      <w:pPr>
        <w:pStyle w:val="Bezmezer"/>
        <w:spacing w:line="480" w:lineRule="auto"/>
        <w:jc w:val="both"/>
        <w:rPr>
          <w:rFonts w:ascii="Times New Roman" w:hAnsi="Times New Roman" w:cs="Times New Roman"/>
          <w:b/>
          <w:sz w:val="24"/>
          <w:szCs w:val="24"/>
        </w:rPr>
      </w:pPr>
    </w:p>
    <w:p w:rsidR="005F5DB0" w:rsidRDefault="005F5DB0" w:rsidP="005F154F">
      <w:pPr>
        <w:pStyle w:val="Bezmezer"/>
        <w:spacing w:line="480" w:lineRule="auto"/>
        <w:jc w:val="both"/>
        <w:rPr>
          <w:rFonts w:ascii="Times New Roman" w:hAnsi="Times New Roman" w:cs="Times New Roman"/>
          <w:b/>
          <w:sz w:val="24"/>
          <w:szCs w:val="24"/>
        </w:rPr>
      </w:pPr>
    </w:p>
    <w:p w:rsidR="005F5DB0" w:rsidRDefault="0063555A" w:rsidP="005F154F">
      <w:pPr>
        <w:pStyle w:val="Bezmeze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cs-CZ"/>
        </w:rPr>
        <w:pict>
          <v:shape id="_x0000_s1058" type="#_x0000_t202" style="position:absolute;left:0;text-align:left;margin-left:208.25pt;margin-top:44.5pt;width:28.5pt;height:15pt;z-index:251697152" strokecolor="white [3212]">
            <v:textbox>
              <w:txbxContent>
                <w:p w:rsidR="00FA0926" w:rsidRDefault="00FA0926"/>
              </w:txbxContent>
            </v:textbox>
          </v:shape>
        </w:pict>
      </w:r>
    </w:p>
    <w:p w:rsidR="00FD2777" w:rsidRDefault="0063555A" w:rsidP="005F154F">
      <w:pPr>
        <w:pStyle w:val="Bezmeze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cs-CZ"/>
        </w:rPr>
        <w:pict>
          <v:shape id="_x0000_s1060" type="#_x0000_t202" style="position:absolute;left:0;text-align:left;margin-left:208.25pt;margin-top:44.5pt;width:21pt;height:18pt;z-index:251699200" strokecolor="white [3212]">
            <v:textbox>
              <w:txbxContent>
                <w:p w:rsidR="00FA0926" w:rsidRDefault="00FA0926"/>
              </w:txbxContent>
            </v:textbox>
          </v:shape>
        </w:pict>
      </w:r>
    </w:p>
    <w:p w:rsidR="005F5DB0" w:rsidRDefault="00510CF8" w:rsidP="005F154F">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 </w:t>
      </w:r>
      <w:r w:rsidR="00B513E1">
        <w:rPr>
          <w:rFonts w:ascii="Times New Roman" w:hAnsi="Times New Roman" w:cs="Times New Roman"/>
          <w:b/>
          <w:sz w:val="24"/>
          <w:szCs w:val="24"/>
        </w:rPr>
        <w:t>Výzkumná část</w:t>
      </w:r>
    </w:p>
    <w:p w:rsidR="00B513E1" w:rsidRDefault="00B513E1" w:rsidP="00C5760F">
      <w:pPr>
        <w:pStyle w:val="Bezmeze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Cílem praktické části je ověřit, zda a do jaké míry se v dnešní rodině vyskytují genderové rozdíly mezi muži a ženami, respektive genderové odlišnosti v jejich rolích. </w:t>
      </w:r>
      <w:r w:rsidR="000A6F2E">
        <w:rPr>
          <w:rFonts w:ascii="Times New Roman" w:hAnsi="Times New Roman" w:cs="Times New Roman"/>
          <w:sz w:val="24"/>
          <w:szCs w:val="24"/>
        </w:rPr>
        <w:t>Impulsem k tomuto šetření byla situace v současné společnosti. Samozřejmostí je také zapojení dětí při vykonávání prací v domácnosti.</w:t>
      </w:r>
      <w:r w:rsidR="0014248C">
        <w:rPr>
          <w:rFonts w:ascii="Times New Roman" w:hAnsi="Times New Roman" w:cs="Times New Roman"/>
          <w:sz w:val="24"/>
          <w:szCs w:val="24"/>
        </w:rPr>
        <w:t xml:space="preserve"> </w:t>
      </w:r>
    </w:p>
    <w:p w:rsidR="00ED2D55" w:rsidRPr="00B513E1" w:rsidRDefault="00ED2D55" w:rsidP="00C5760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Veškeré výzkumy byly prováděny v úplných rodinách, což znamená taková rodina, kde spolu trvale žijí žena s mužem a nejméně jedno dítě mladšího školního věku.</w:t>
      </w:r>
    </w:p>
    <w:p w:rsidR="005F5DB0" w:rsidRDefault="005F5DB0" w:rsidP="00C5760F">
      <w:pPr>
        <w:pStyle w:val="Bezmezer"/>
        <w:spacing w:line="480" w:lineRule="auto"/>
        <w:jc w:val="both"/>
        <w:rPr>
          <w:rFonts w:ascii="Times New Roman" w:hAnsi="Times New Roman" w:cs="Times New Roman"/>
          <w:b/>
          <w:sz w:val="24"/>
          <w:szCs w:val="24"/>
        </w:rPr>
      </w:pPr>
    </w:p>
    <w:p w:rsidR="005F5DB0" w:rsidRDefault="005F5DB0" w:rsidP="005F154F">
      <w:pPr>
        <w:pStyle w:val="Bezmezer"/>
        <w:spacing w:line="480" w:lineRule="auto"/>
        <w:jc w:val="both"/>
        <w:rPr>
          <w:rFonts w:ascii="Times New Roman" w:hAnsi="Times New Roman" w:cs="Times New Roman"/>
          <w:b/>
          <w:sz w:val="24"/>
          <w:szCs w:val="24"/>
        </w:rPr>
      </w:pPr>
    </w:p>
    <w:p w:rsidR="005F5DB0" w:rsidRDefault="005F5DB0" w:rsidP="005F154F">
      <w:pPr>
        <w:pStyle w:val="Bezmezer"/>
        <w:spacing w:line="480" w:lineRule="auto"/>
        <w:jc w:val="both"/>
        <w:rPr>
          <w:rFonts w:ascii="Times New Roman" w:hAnsi="Times New Roman" w:cs="Times New Roman"/>
          <w:b/>
          <w:sz w:val="24"/>
          <w:szCs w:val="24"/>
        </w:rPr>
      </w:pPr>
    </w:p>
    <w:p w:rsidR="00610C75" w:rsidRDefault="00610C75" w:rsidP="005F154F">
      <w:pPr>
        <w:pStyle w:val="Bezmezer"/>
        <w:spacing w:line="480" w:lineRule="auto"/>
        <w:jc w:val="both"/>
        <w:rPr>
          <w:rFonts w:ascii="Times New Roman" w:hAnsi="Times New Roman" w:cs="Times New Roman"/>
          <w:b/>
          <w:sz w:val="24"/>
          <w:szCs w:val="24"/>
        </w:rPr>
      </w:pPr>
    </w:p>
    <w:p w:rsidR="00610C75" w:rsidRDefault="00610C75" w:rsidP="005F154F">
      <w:pPr>
        <w:pStyle w:val="Bezmezer"/>
        <w:spacing w:line="480" w:lineRule="auto"/>
        <w:jc w:val="both"/>
        <w:rPr>
          <w:rFonts w:ascii="Times New Roman" w:hAnsi="Times New Roman" w:cs="Times New Roman"/>
          <w:b/>
          <w:sz w:val="24"/>
          <w:szCs w:val="24"/>
        </w:rPr>
      </w:pPr>
    </w:p>
    <w:p w:rsidR="00610C75" w:rsidRDefault="00610C75" w:rsidP="005F154F">
      <w:pPr>
        <w:pStyle w:val="Bezmezer"/>
        <w:spacing w:line="480" w:lineRule="auto"/>
        <w:jc w:val="both"/>
        <w:rPr>
          <w:rFonts w:ascii="Times New Roman" w:hAnsi="Times New Roman" w:cs="Times New Roman"/>
          <w:b/>
          <w:sz w:val="24"/>
          <w:szCs w:val="24"/>
        </w:rPr>
      </w:pPr>
    </w:p>
    <w:p w:rsidR="00610C75" w:rsidRDefault="00610C75" w:rsidP="005F154F">
      <w:pPr>
        <w:pStyle w:val="Bezmezer"/>
        <w:spacing w:line="480" w:lineRule="auto"/>
        <w:jc w:val="both"/>
        <w:rPr>
          <w:rFonts w:ascii="Times New Roman" w:hAnsi="Times New Roman" w:cs="Times New Roman"/>
          <w:b/>
          <w:sz w:val="24"/>
          <w:szCs w:val="24"/>
        </w:rPr>
      </w:pPr>
    </w:p>
    <w:p w:rsidR="00610C75" w:rsidRDefault="00610C75" w:rsidP="005F154F">
      <w:pPr>
        <w:pStyle w:val="Bezmezer"/>
        <w:spacing w:line="480" w:lineRule="auto"/>
        <w:jc w:val="both"/>
        <w:rPr>
          <w:rFonts w:ascii="Times New Roman" w:hAnsi="Times New Roman" w:cs="Times New Roman"/>
          <w:b/>
          <w:sz w:val="24"/>
          <w:szCs w:val="24"/>
        </w:rPr>
      </w:pPr>
    </w:p>
    <w:p w:rsidR="00610C75" w:rsidRDefault="00610C75" w:rsidP="005F154F">
      <w:pPr>
        <w:pStyle w:val="Bezmezer"/>
        <w:spacing w:line="480" w:lineRule="auto"/>
        <w:jc w:val="both"/>
        <w:rPr>
          <w:rFonts w:ascii="Times New Roman" w:hAnsi="Times New Roman" w:cs="Times New Roman"/>
          <w:b/>
          <w:sz w:val="24"/>
          <w:szCs w:val="24"/>
        </w:rPr>
      </w:pPr>
    </w:p>
    <w:p w:rsidR="00610C75" w:rsidRDefault="00610C75" w:rsidP="005F154F">
      <w:pPr>
        <w:pStyle w:val="Bezmezer"/>
        <w:spacing w:line="480" w:lineRule="auto"/>
        <w:jc w:val="both"/>
        <w:rPr>
          <w:rFonts w:ascii="Times New Roman" w:hAnsi="Times New Roman" w:cs="Times New Roman"/>
          <w:b/>
          <w:sz w:val="24"/>
          <w:szCs w:val="24"/>
        </w:rPr>
      </w:pPr>
    </w:p>
    <w:p w:rsidR="00610C75" w:rsidRDefault="00610C75" w:rsidP="005F154F">
      <w:pPr>
        <w:pStyle w:val="Bezmezer"/>
        <w:spacing w:line="480" w:lineRule="auto"/>
        <w:jc w:val="both"/>
        <w:rPr>
          <w:rFonts w:ascii="Times New Roman" w:hAnsi="Times New Roman" w:cs="Times New Roman"/>
          <w:b/>
          <w:sz w:val="24"/>
          <w:szCs w:val="24"/>
        </w:rPr>
      </w:pPr>
    </w:p>
    <w:p w:rsidR="00610C75" w:rsidRDefault="00610C75" w:rsidP="005F154F">
      <w:pPr>
        <w:pStyle w:val="Bezmezer"/>
        <w:spacing w:line="480" w:lineRule="auto"/>
        <w:jc w:val="both"/>
        <w:rPr>
          <w:rFonts w:ascii="Times New Roman" w:hAnsi="Times New Roman" w:cs="Times New Roman"/>
          <w:b/>
          <w:sz w:val="24"/>
          <w:szCs w:val="24"/>
        </w:rPr>
      </w:pPr>
    </w:p>
    <w:p w:rsidR="00610C75" w:rsidRDefault="00610C75" w:rsidP="005F154F">
      <w:pPr>
        <w:pStyle w:val="Bezmezer"/>
        <w:spacing w:line="480" w:lineRule="auto"/>
        <w:jc w:val="both"/>
        <w:rPr>
          <w:rFonts w:ascii="Times New Roman" w:hAnsi="Times New Roman" w:cs="Times New Roman"/>
          <w:b/>
          <w:sz w:val="24"/>
          <w:szCs w:val="24"/>
        </w:rPr>
      </w:pPr>
    </w:p>
    <w:p w:rsidR="00610C75" w:rsidRDefault="00610C75" w:rsidP="005F154F">
      <w:pPr>
        <w:pStyle w:val="Bezmezer"/>
        <w:spacing w:line="480" w:lineRule="auto"/>
        <w:jc w:val="both"/>
        <w:rPr>
          <w:rFonts w:ascii="Times New Roman" w:hAnsi="Times New Roman" w:cs="Times New Roman"/>
          <w:b/>
          <w:sz w:val="24"/>
          <w:szCs w:val="24"/>
        </w:rPr>
      </w:pPr>
    </w:p>
    <w:p w:rsidR="00610C75" w:rsidRDefault="00610C75" w:rsidP="005F154F">
      <w:pPr>
        <w:pStyle w:val="Bezmezer"/>
        <w:spacing w:line="480" w:lineRule="auto"/>
        <w:jc w:val="both"/>
        <w:rPr>
          <w:rFonts w:ascii="Times New Roman" w:hAnsi="Times New Roman" w:cs="Times New Roman"/>
          <w:b/>
          <w:sz w:val="24"/>
          <w:szCs w:val="24"/>
        </w:rPr>
      </w:pPr>
    </w:p>
    <w:p w:rsidR="00610C75" w:rsidRDefault="00610C75" w:rsidP="005F154F">
      <w:pPr>
        <w:pStyle w:val="Bezmezer"/>
        <w:spacing w:line="480" w:lineRule="auto"/>
        <w:jc w:val="both"/>
        <w:rPr>
          <w:rFonts w:ascii="Times New Roman" w:hAnsi="Times New Roman" w:cs="Times New Roman"/>
          <w:b/>
          <w:sz w:val="24"/>
          <w:szCs w:val="24"/>
        </w:rPr>
      </w:pPr>
    </w:p>
    <w:p w:rsidR="00610C75" w:rsidRDefault="00610C75" w:rsidP="005F154F">
      <w:pPr>
        <w:pStyle w:val="Bezmezer"/>
        <w:spacing w:line="480" w:lineRule="auto"/>
        <w:jc w:val="both"/>
        <w:rPr>
          <w:rFonts w:ascii="Times New Roman" w:hAnsi="Times New Roman" w:cs="Times New Roman"/>
          <w:b/>
          <w:sz w:val="24"/>
          <w:szCs w:val="24"/>
        </w:rPr>
      </w:pPr>
    </w:p>
    <w:p w:rsidR="00610C75" w:rsidRDefault="00610C75" w:rsidP="005F154F">
      <w:pPr>
        <w:pStyle w:val="Bezmezer"/>
        <w:spacing w:line="480" w:lineRule="auto"/>
        <w:jc w:val="both"/>
        <w:rPr>
          <w:rFonts w:ascii="Times New Roman" w:hAnsi="Times New Roman" w:cs="Times New Roman"/>
          <w:b/>
          <w:sz w:val="24"/>
          <w:szCs w:val="24"/>
        </w:rPr>
      </w:pPr>
    </w:p>
    <w:p w:rsidR="00610C75" w:rsidRDefault="0014248C" w:rsidP="005F154F">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5. Pilotáž</w:t>
      </w:r>
    </w:p>
    <w:p w:rsidR="00610C75" w:rsidRDefault="0014248C" w:rsidP="005F154F">
      <w:pPr>
        <w:pStyle w:val="Bezmeze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C5760F">
        <w:rPr>
          <w:rFonts w:ascii="Times New Roman" w:hAnsi="Times New Roman" w:cs="Times New Roman"/>
          <w:sz w:val="24"/>
          <w:szCs w:val="24"/>
        </w:rPr>
        <w:t xml:space="preserve">Předvýzkum a výzkum samotný byl proveden na svazkové škole  ŽŠ a MŠ Údolí Desné. Tato svazková škola vznikla </w:t>
      </w:r>
      <w:r w:rsidR="00B8211C">
        <w:rPr>
          <w:rFonts w:ascii="Times New Roman" w:hAnsi="Times New Roman" w:cs="Times New Roman"/>
          <w:sz w:val="24"/>
          <w:szCs w:val="24"/>
        </w:rPr>
        <w:t xml:space="preserve">1. ledna 2008 </w:t>
      </w:r>
      <w:r w:rsidR="00C5760F">
        <w:rPr>
          <w:rFonts w:ascii="Times New Roman" w:hAnsi="Times New Roman" w:cs="Times New Roman"/>
          <w:sz w:val="24"/>
          <w:szCs w:val="24"/>
        </w:rPr>
        <w:t xml:space="preserve">spojením ZŠ Sobotín, ZŠ Petrov nad Desnou a ZŠ Rapotín. Na pracovišti Rapotín jsem zaměstnána od </w:t>
      </w:r>
      <w:r w:rsidR="00B8211C">
        <w:rPr>
          <w:rFonts w:ascii="Times New Roman" w:hAnsi="Times New Roman" w:cs="Times New Roman"/>
          <w:sz w:val="24"/>
          <w:szCs w:val="24"/>
        </w:rPr>
        <w:t>ledna roku</w:t>
      </w:r>
      <w:r w:rsidR="00C5760F">
        <w:rPr>
          <w:rFonts w:ascii="Times New Roman" w:hAnsi="Times New Roman" w:cs="Times New Roman"/>
          <w:sz w:val="24"/>
          <w:szCs w:val="24"/>
        </w:rPr>
        <w:t xml:space="preserve"> 2007. </w:t>
      </w:r>
      <w:r w:rsidR="00B8211C">
        <w:rPr>
          <w:rFonts w:ascii="Times New Roman" w:hAnsi="Times New Roman" w:cs="Times New Roman"/>
          <w:sz w:val="24"/>
          <w:szCs w:val="24"/>
        </w:rPr>
        <w:t>Pracuji zde jako</w:t>
      </w:r>
      <w:r w:rsidR="00C5760F">
        <w:rPr>
          <w:rFonts w:ascii="Times New Roman" w:hAnsi="Times New Roman" w:cs="Times New Roman"/>
          <w:sz w:val="24"/>
          <w:szCs w:val="24"/>
        </w:rPr>
        <w:t xml:space="preserve"> třídní učitelk</w:t>
      </w:r>
      <w:r w:rsidR="00B8211C">
        <w:rPr>
          <w:rFonts w:ascii="Times New Roman" w:hAnsi="Times New Roman" w:cs="Times New Roman"/>
          <w:sz w:val="24"/>
          <w:szCs w:val="24"/>
        </w:rPr>
        <w:t>a</w:t>
      </w:r>
      <w:r w:rsidR="00C5760F">
        <w:rPr>
          <w:rFonts w:ascii="Times New Roman" w:hAnsi="Times New Roman" w:cs="Times New Roman"/>
          <w:sz w:val="24"/>
          <w:szCs w:val="24"/>
        </w:rPr>
        <w:t xml:space="preserve"> 5. ročníku, v němž vyučuji český jazyk, matem</w:t>
      </w:r>
      <w:r w:rsidR="00591B60">
        <w:rPr>
          <w:rFonts w:ascii="Times New Roman" w:hAnsi="Times New Roman" w:cs="Times New Roman"/>
          <w:sz w:val="24"/>
          <w:szCs w:val="24"/>
        </w:rPr>
        <w:t>atiku, anglický jazyk a praktické</w:t>
      </w:r>
      <w:r w:rsidR="00C5760F">
        <w:rPr>
          <w:rFonts w:ascii="Times New Roman" w:hAnsi="Times New Roman" w:cs="Times New Roman"/>
          <w:sz w:val="24"/>
          <w:szCs w:val="24"/>
        </w:rPr>
        <w:t xml:space="preserve"> činnosti. </w:t>
      </w:r>
    </w:p>
    <w:p w:rsidR="00C5760F" w:rsidRDefault="00C5760F"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Do předvýzkumu byla náhodně vybrána skupinka žáků 3. ročníku – čtyř děvčat a čtyř chlapců. Podmínkou výběru bylo, že děti žijí v úplné rodině.</w:t>
      </w:r>
    </w:p>
    <w:p w:rsidR="0085661E" w:rsidRDefault="0085661E"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Tato pilotáž měla ověřit, zda jsou děti schopny pojmenovat jednotlivé obrázky týkající se tohoto výzkumu. Pro diplomanta měla pilotáž také ujasnit, jakým způsobem je vhodné vést rozhovor a zda je schopen klást srozumitelné otázky a popřípadě vhodně reagovat na situace vzniklé během interview s dítětem mladšího školního věku. </w:t>
      </w:r>
    </w:p>
    <w:p w:rsidR="00B8211C" w:rsidRDefault="00B8211C" w:rsidP="005F154F">
      <w:pPr>
        <w:pStyle w:val="Bezmezer"/>
        <w:spacing w:line="480" w:lineRule="auto"/>
        <w:jc w:val="both"/>
        <w:rPr>
          <w:rFonts w:ascii="Times New Roman" w:hAnsi="Times New Roman" w:cs="Times New Roman"/>
          <w:sz w:val="24"/>
          <w:szCs w:val="24"/>
        </w:rPr>
      </w:pPr>
    </w:p>
    <w:p w:rsidR="00B8211C" w:rsidRDefault="00B8211C" w:rsidP="005F154F">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t>5.1. Průběh pilotáže</w:t>
      </w:r>
    </w:p>
    <w:p w:rsidR="002A0262" w:rsidRDefault="002A0262" w:rsidP="005F154F">
      <w:pPr>
        <w:pStyle w:val="Bezmeze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Samotná pilotáž probíhala vždy samostatně s jedním žákem </w:t>
      </w:r>
      <w:r w:rsidR="00E51E9A">
        <w:rPr>
          <w:rFonts w:ascii="Times New Roman" w:hAnsi="Times New Roman" w:cs="Times New Roman"/>
          <w:sz w:val="24"/>
          <w:szCs w:val="24"/>
        </w:rPr>
        <w:t xml:space="preserve">v učebně, kde právě neprobíhala žádná výuka. Využívalo se buďto výtvarné nebo jazykové učebny. </w:t>
      </w:r>
      <w:r w:rsidR="00675E85">
        <w:rPr>
          <w:rFonts w:ascii="Times New Roman" w:hAnsi="Times New Roman" w:cs="Times New Roman"/>
          <w:sz w:val="24"/>
          <w:szCs w:val="24"/>
        </w:rPr>
        <w:t>Velmi výhodné bylo, že děti se s osobou provádějící předvýzkum již znaly. Nebylo tedy zapotřebí dlouhého navazování kontaktu.</w:t>
      </w:r>
      <w:r w:rsidR="00E7098C">
        <w:rPr>
          <w:rFonts w:ascii="Times New Roman" w:hAnsi="Times New Roman" w:cs="Times New Roman"/>
          <w:sz w:val="24"/>
          <w:szCs w:val="24"/>
        </w:rPr>
        <w:t xml:space="preserve"> Dětem bylo jasně vysvětleno, že v tomto rozhovoru je nebude nikdo známkovat a neexistuje žádná špatná odpověď.</w:t>
      </w:r>
    </w:p>
    <w:p w:rsidR="00E7098C" w:rsidRDefault="00E7098C"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Žák/yně se nejdříve měl/a podívat na daný obrázek a říci, co na něm vidí. Následovala otázka, jakou činnost by mohl obrázek vyjadřovat. </w:t>
      </w:r>
      <w:r w:rsidR="00F67C36">
        <w:rPr>
          <w:rFonts w:ascii="Times New Roman" w:hAnsi="Times New Roman" w:cs="Times New Roman"/>
          <w:sz w:val="24"/>
          <w:szCs w:val="24"/>
        </w:rPr>
        <w:t>Děti s odpovědí na tuto otázkou neměly žádný problém. Poté byly dotázány, kdo u nich v rodině tuto práci vykonává nejčastěji.</w:t>
      </w:r>
      <w:r w:rsidR="00900889">
        <w:rPr>
          <w:rFonts w:ascii="Times New Roman" w:hAnsi="Times New Roman" w:cs="Times New Roman"/>
          <w:sz w:val="24"/>
          <w:szCs w:val="24"/>
        </w:rPr>
        <w:t xml:space="preserve"> Děti odpovídaly bez delšího přemýšlení, reagovaly spontánně na další obrázky a stejně tak pojmenovávaly osoby, je</w:t>
      </w:r>
      <w:r w:rsidR="00E92DDA">
        <w:rPr>
          <w:rFonts w:ascii="Times New Roman" w:hAnsi="Times New Roman" w:cs="Times New Roman"/>
          <w:sz w:val="24"/>
          <w:szCs w:val="24"/>
        </w:rPr>
        <w:t>n</w:t>
      </w:r>
      <w:r w:rsidR="00900889">
        <w:rPr>
          <w:rFonts w:ascii="Times New Roman" w:hAnsi="Times New Roman" w:cs="Times New Roman"/>
          <w:sz w:val="24"/>
          <w:szCs w:val="24"/>
        </w:rPr>
        <w:t>ž tuto činnost u nich doma vykonávají.</w:t>
      </w:r>
      <w:r w:rsidR="00E92DDA">
        <w:rPr>
          <w:rFonts w:ascii="Times New Roman" w:hAnsi="Times New Roman" w:cs="Times New Roman"/>
          <w:sz w:val="24"/>
          <w:szCs w:val="24"/>
        </w:rPr>
        <w:t xml:space="preserve"> </w:t>
      </w:r>
    </w:p>
    <w:p w:rsidR="00E92DDA" w:rsidRDefault="00E92DDA" w:rsidP="005F154F">
      <w:pPr>
        <w:pStyle w:val="Bezmezer"/>
        <w:spacing w:line="480" w:lineRule="auto"/>
        <w:jc w:val="both"/>
        <w:rPr>
          <w:rFonts w:ascii="Times New Roman" w:hAnsi="Times New Roman" w:cs="Times New Roman"/>
          <w:sz w:val="24"/>
          <w:szCs w:val="24"/>
        </w:rPr>
      </w:pPr>
      <w:r w:rsidRPr="00501068">
        <w:rPr>
          <w:rFonts w:ascii="Times New Roman" w:hAnsi="Times New Roman" w:cs="Times New Roman"/>
          <w:sz w:val="24"/>
          <w:szCs w:val="24"/>
        </w:rPr>
        <w:lastRenderedPageBreak/>
        <w:tab/>
        <w:t>Během pilotáže se nestalo, že by dítě nevědělo, jakým způsobem odpovědět či</w:t>
      </w:r>
      <w:r>
        <w:rPr>
          <w:rFonts w:ascii="Times New Roman" w:hAnsi="Times New Roman" w:cs="Times New Roman"/>
          <w:sz w:val="24"/>
          <w:szCs w:val="24"/>
        </w:rPr>
        <w:t xml:space="preserve"> dokonce odpovědět vůbec nechtělo. </w:t>
      </w:r>
      <w:r w:rsidR="004F6F7F">
        <w:rPr>
          <w:rFonts w:ascii="Times New Roman" w:hAnsi="Times New Roman" w:cs="Times New Roman"/>
          <w:sz w:val="24"/>
          <w:szCs w:val="24"/>
        </w:rPr>
        <w:t>Každé z dětí reagovalo na obrázku pozitivně a nikdo z dětí neukončil rozhovor dříve.</w:t>
      </w:r>
    </w:p>
    <w:p w:rsidR="00E7098C" w:rsidRPr="002A0262" w:rsidRDefault="00E7098C"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1E0937" w:rsidRDefault="001E0937" w:rsidP="005F154F">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t>5.2. Zhodnocení a závěr z pilotáže</w:t>
      </w:r>
    </w:p>
    <w:p w:rsidR="00B8211C" w:rsidRDefault="00501068"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9958BA">
        <w:rPr>
          <w:rFonts w:ascii="Times New Roman" w:hAnsi="Times New Roman" w:cs="Times New Roman"/>
          <w:sz w:val="24"/>
          <w:szCs w:val="24"/>
        </w:rPr>
        <w:t xml:space="preserve">Během pilotáže se zjistilo, že je nutné dotázat dětí, zda jejich rodina vlastní například mikrovlnnou troubu, auto či zahradu. Bylo nezbytně nutné tyto informace zjistit, aby výsledky výzkumu nebyly zkreslené. </w:t>
      </w:r>
    </w:p>
    <w:p w:rsidR="00BD45EA" w:rsidRDefault="00BD45EA"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Vzhledem k tomu, že pilotážní skupina byla poměrně malá, výsledky v oblasti rozdělení mužských a ženských rolí v rodině jsou zanedbatelné. Navzdory tomu se prokázal</w:t>
      </w:r>
      <w:r w:rsidR="00BC61D5">
        <w:rPr>
          <w:rFonts w:ascii="Times New Roman" w:hAnsi="Times New Roman" w:cs="Times New Roman"/>
          <w:sz w:val="24"/>
          <w:szCs w:val="24"/>
        </w:rPr>
        <w:t>a vyšší angažovanost žen než mužů.</w:t>
      </w:r>
    </w:p>
    <w:p w:rsidR="00702C84" w:rsidRDefault="00702C84"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Dále bylo zjištěno, že používané obrázky činností jsou srozumitelné a při jejich rozpoznávání nedělaly dětem žádné potíže.</w:t>
      </w:r>
    </w:p>
    <w:p w:rsidR="00A74C67" w:rsidRDefault="00A74C67"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Předvýzkum proběhl u mladších dětí, než bude probíhat samotný výzkum. Ten bude prováděn u 2 skupin. Rozhovory proběhnou ve čtvrtých a pátých ročnících základní školy ZŠ a MŠ Údolí Desné.</w:t>
      </w:r>
    </w:p>
    <w:p w:rsidR="00477048" w:rsidRDefault="00477048" w:rsidP="005F154F">
      <w:pPr>
        <w:pStyle w:val="Bezmezer"/>
        <w:spacing w:line="480" w:lineRule="auto"/>
        <w:jc w:val="both"/>
        <w:rPr>
          <w:rFonts w:ascii="Times New Roman" w:hAnsi="Times New Roman" w:cs="Times New Roman"/>
          <w:sz w:val="24"/>
          <w:szCs w:val="24"/>
        </w:rPr>
      </w:pPr>
    </w:p>
    <w:p w:rsidR="00477048" w:rsidRDefault="00477048" w:rsidP="005F154F">
      <w:pPr>
        <w:pStyle w:val="Bezmezer"/>
        <w:spacing w:line="480" w:lineRule="auto"/>
        <w:jc w:val="both"/>
        <w:rPr>
          <w:rFonts w:ascii="Times New Roman" w:hAnsi="Times New Roman" w:cs="Times New Roman"/>
          <w:sz w:val="24"/>
          <w:szCs w:val="24"/>
        </w:rPr>
      </w:pPr>
    </w:p>
    <w:p w:rsidR="00477048" w:rsidRDefault="00477048" w:rsidP="005F154F">
      <w:pPr>
        <w:pStyle w:val="Bezmezer"/>
        <w:spacing w:line="480" w:lineRule="auto"/>
        <w:jc w:val="both"/>
        <w:rPr>
          <w:rFonts w:ascii="Times New Roman" w:hAnsi="Times New Roman" w:cs="Times New Roman"/>
          <w:sz w:val="24"/>
          <w:szCs w:val="24"/>
        </w:rPr>
      </w:pPr>
    </w:p>
    <w:p w:rsidR="00477048" w:rsidRDefault="00477048" w:rsidP="005F154F">
      <w:pPr>
        <w:pStyle w:val="Bezmezer"/>
        <w:spacing w:line="480" w:lineRule="auto"/>
        <w:jc w:val="both"/>
        <w:rPr>
          <w:rFonts w:ascii="Times New Roman" w:hAnsi="Times New Roman" w:cs="Times New Roman"/>
          <w:sz w:val="24"/>
          <w:szCs w:val="24"/>
        </w:rPr>
      </w:pPr>
    </w:p>
    <w:p w:rsidR="00477048" w:rsidRDefault="00477048" w:rsidP="005F154F">
      <w:pPr>
        <w:pStyle w:val="Bezmezer"/>
        <w:spacing w:line="480" w:lineRule="auto"/>
        <w:jc w:val="both"/>
        <w:rPr>
          <w:rFonts w:ascii="Times New Roman" w:hAnsi="Times New Roman" w:cs="Times New Roman"/>
          <w:sz w:val="24"/>
          <w:szCs w:val="24"/>
        </w:rPr>
      </w:pPr>
    </w:p>
    <w:p w:rsidR="00477048" w:rsidRDefault="00477048" w:rsidP="005F154F">
      <w:pPr>
        <w:pStyle w:val="Bezmezer"/>
        <w:spacing w:line="480" w:lineRule="auto"/>
        <w:jc w:val="both"/>
        <w:rPr>
          <w:rFonts w:ascii="Times New Roman" w:hAnsi="Times New Roman" w:cs="Times New Roman"/>
          <w:sz w:val="24"/>
          <w:szCs w:val="24"/>
        </w:rPr>
      </w:pPr>
    </w:p>
    <w:p w:rsidR="00477048" w:rsidRDefault="00477048" w:rsidP="005F154F">
      <w:pPr>
        <w:pStyle w:val="Bezmezer"/>
        <w:spacing w:line="480" w:lineRule="auto"/>
        <w:jc w:val="both"/>
        <w:rPr>
          <w:rFonts w:ascii="Times New Roman" w:hAnsi="Times New Roman" w:cs="Times New Roman"/>
          <w:sz w:val="24"/>
          <w:szCs w:val="24"/>
        </w:rPr>
      </w:pPr>
    </w:p>
    <w:p w:rsidR="00477048" w:rsidRDefault="00477048" w:rsidP="005F154F">
      <w:pPr>
        <w:pStyle w:val="Bezmezer"/>
        <w:spacing w:line="480" w:lineRule="auto"/>
        <w:jc w:val="both"/>
        <w:rPr>
          <w:rFonts w:ascii="Times New Roman" w:hAnsi="Times New Roman" w:cs="Times New Roman"/>
          <w:sz w:val="24"/>
          <w:szCs w:val="24"/>
        </w:rPr>
      </w:pPr>
    </w:p>
    <w:p w:rsidR="00477048" w:rsidRDefault="00477048" w:rsidP="005F154F">
      <w:pPr>
        <w:pStyle w:val="Bezmezer"/>
        <w:spacing w:line="480" w:lineRule="auto"/>
        <w:jc w:val="both"/>
        <w:rPr>
          <w:rFonts w:ascii="Times New Roman" w:hAnsi="Times New Roman" w:cs="Times New Roman"/>
          <w:sz w:val="24"/>
          <w:szCs w:val="24"/>
        </w:rPr>
      </w:pPr>
    </w:p>
    <w:p w:rsidR="00477048" w:rsidRDefault="00477048" w:rsidP="005F154F">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6. Výzkum</w:t>
      </w:r>
    </w:p>
    <w:p w:rsidR="00477048" w:rsidRDefault="00477048"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Výzkum</w:t>
      </w:r>
      <w:r w:rsidR="006D026C">
        <w:rPr>
          <w:rFonts w:ascii="Times New Roman" w:hAnsi="Times New Roman" w:cs="Times New Roman"/>
          <w:sz w:val="24"/>
          <w:szCs w:val="24"/>
        </w:rPr>
        <w:t xml:space="preserve"> byl proveden ve třech</w:t>
      </w:r>
      <w:r w:rsidR="00C459BA">
        <w:rPr>
          <w:rFonts w:ascii="Times New Roman" w:hAnsi="Times New Roman" w:cs="Times New Roman"/>
          <w:sz w:val="24"/>
          <w:szCs w:val="24"/>
        </w:rPr>
        <w:t xml:space="preserve"> skupinách. První tvořili žáci </w:t>
      </w:r>
      <w:r w:rsidR="006D026C">
        <w:rPr>
          <w:rFonts w:ascii="Times New Roman" w:hAnsi="Times New Roman" w:cs="Times New Roman"/>
          <w:sz w:val="24"/>
          <w:szCs w:val="24"/>
        </w:rPr>
        <w:t xml:space="preserve">třetích </w:t>
      </w:r>
      <w:r w:rsidR="00C459BA">
        <w:rPr>
          <w:rFonts w:ascii="Times New Roman" w:hAnsi="Times New Roman" w:cs="Times New Roman"/>
          <w:sz w:val="24"/>
          <w:szCs w:val="24"/>
        </w:rPr>
        <w:t>ročníků. Na výzkumu se podílela Základní a Mateřská škola Údolí Desné, Družstevní 195, Rapotín. Z prac</w:t>
      </w:r>
      <w:r w:rsidR="006D026C">
        <w:rPr>
          <w:rFonts w:ascii="Times New Roman" w:hAnsi="Times New Roman" w:cs="Times New Roman"/>
          <w:sz w:val="24"/>
          <w:szCs w:val="24"/>
        </w:rPr>
        <w:t>oviště Petrov nad Desnou třída 3</w:t>
      </w:r>
      <w:r w:rsidR="00C459BA">
        <w:rPr>
          <w:rFonts w:ascii="Times New Roman" w:hAnsi="Times New Roman" w:cs="Times New Roman"/>
          <w:sz w:val="24"/>
          <w:szCs w:val="24"/>
        </w:rPr>
        <w:t>.</w:t>
      </w:r>
      <w:r w:rsidR="003B6713">
        <w:rPr>
          <w:rFonts w:ascii="Times New Roman" w:hAnsi="Times New Roman" w:cs="Times New Roman"/>
          <w:sz w:val="24"/>
          <w:szCs w:val="24"/>
        </w:rPr>
        <w:t xml:space="preserve"> A,</w:t>
      </w:r>
      <w:r w:rsidR="00C459BA">
        <w:rPr>
          <w:rFonts w:ascii="Times New Roman" w:hAnsi="Times New Roman" w:cs="Times New Roman"/>
          <w:sz w:val="24"/>
          <w:szCs w:val="24"/>
        </w:rPr>
        <w:t xml:space="preserve"> z</w:t>
      </w:r>
      <w:r w:rsidR="006D026C">
        <w:rPr>
          <w:rFonts w:ascii="Times New Roman" w:hAnsi="Times New Roman" w:cs="Times New Roman"/>
          <w:sz w:val="24"/>
          <w:szCs w:val="24"/>
        </w:rPr>
        <w:t> rapotínského pracoviště třída 3</w:t>
      </w:r>
      <w:r w:rsidR="00C459BA">
        <w:rPr>
          <w:rFonts w:ascii="Times New Roman" w:hAnsi="Times New Roman" w:cs="Times New Roman"/>
          <w:sz w:val="24"/>
          <w:szCs w:val="24"/>
        </w:rPr>
        <w:t>.</w:t>
      </w:r>
      <w:r w:rsidR="00571085">
        <w:rPr>
          <w:rFonts w:ascii="Times New Roman" w:hAnsi="Times New Roman" w:cs="Times New Roman"/>
          <w:sz w:val="24"/>
          <w:szCs w:val="24"/>
        </w:rPr>
        <w:t xml:space="preserve"> </w:t>
      </w:r>
      <w:r w:rsidR="00C459BA">
        <w:rPr>
          <w:rFonts w:ascii="Times New Roman" w:hAnsi="Times New Roman" w:cs="Times New Roman"/>
          <w:sz w:val="24"/>
          <w:szCs w:val="24"/>
        </w:rPr>
        <w:t>C</w:t>
      </w:r>
      <w:r w:rsidR="006D026C">
        <w:rPr>
          <w:rFonts w:ascii="Times New Roman" w:hAnsi="Times New Roman" w:cs="Times New Roman"/>
          <w:sz w:val="24"/>
          <w:szCs w:val="24"/>
        </w:rPr>
        <w:t>.</w:t>
      </w:r>
    </w:p>
    <w:p w:rsidR="00C459BA" w:rsidRDefault="00C459BA"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Ve druhé skupině byli žáci </w:t>
      </w:r>
      <w:r w:rsidR="006D026C">
        <w:rPr>
          <w:rFonts w:ascii="Times New Roman" w:hAnsi="Times New Roman" w:cs="Times New Roman"/>
          <w:sz w:val="24"/>
          <w:szCs w:val="24"/>
        </w:rPr>
        <w:t xml:space="preserve">čtvrtých </w:t>
      </w:r>
      <w:r>
        <w:rPr>
          <w:rFonts w:ascii="Times New Roman" w:hAnsi="Times New Roman" w:cs="Times New Roman"/>
          <w:sz w:val="24"/>
          <w:szCs w:val="24"/>
        </w:rPr>
        <w:t>ročníků</w:t>
      </w:r>
      <w:r w:rsidR="006D026C">
        <w:rPr>
          <w:rFonts w:ascii="Times New Roman" w:hAnsi="Times New Roman" w:cs="Times New Roman"/>
          <w:sz w:val="24"/>
          <w:szCs w:val="24"/>
        </w:rPr>
        <w:t xml:space="preserve"> stejné základní školy. Třída 4.</w:t>
      </w:r>
      <w:r w:rsidR="00571085">
        <w:rPr>
          <w:rFonts w:ascii="Times New Roman" w:hAnsi="Times New Roman" w:cs="Times New Roman"/>
          <w:sz w:val="24"/>
          <w:szCs w:val="24"/>
        </w:rPr>
        <w:t xml:space="preserve"> A, </w:t>
      </w:r>
      <w:r w:rsidR="006D026C">
        <w:rPr>
          <w:rFonts w:ascii="Times New Roman" w:hAnsi="Times New Roman" w:cs="Times New Roman"/>
          <w:sz w:val="24"/>
          <w:szCs w:val="24"/>
        </w:rPr>
        <w:t>Petrov nad Desnou a třída 4</w:t>
      </w:r>
      <w:r w:rsidR="004505E9">
        <w:rPr>
          <w:rFonts w:ascii="Times New Roman" w:hAnsi="Times New Roman" w:cs="Times New Roman"/>
          <w:sz w:val="24"/>
          <w:szCs w:val="24"/>
        </w:rPr>
        <w:t>. C, Rapotín.</w:t>
      </w:r>
    </w:p>
    <w:p w:rsidR="006D026C" w:rsidRDefault="006D026C"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Třetí skupinu tvořili žáci pátých ročníků – třída 5. A za pracoviště Petrov nad Desnou a třída 5. C z obce Rapotín.</w:t>
      </w:r>
    </w:p>
    <w:p w:rsidR="00C754D0" w:rsidRDefault="00C754D0"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Při vyhodnocování výzkumu byly vyřazeny neúplné rodiny.</w:t>
      </w:r>
    </w:p>
    <w:p w:rsidR="00F15B86" w:rsidRDefault="00F15B86" w:rsidP="005F154F">
      <w:pPr>
        <w:pStyle w:val="Bezmezer"/>
        <w:spacing w:line="480" w:lineRule="auto"/>
        <w:jc w:val="both"/>
        <w:rPr>
          <w:rFonts w:ascii="Times New Roman" w:hAnsi="Times New Roman" w:cs="Times New Roman"/>
          <w:sz w:val="24"/>
          <w:szCs w:val="24"/>
        </w:rPr>
      </w:pPr>
    </w:p>
    <w:p w:rsidR="00F15B86" w:rsidRDefault="00F15B86" w:rsidP="005F154F">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t>6.1. Cíle výzkumu</w:t>
      </w:r>
    </w:p>
    <w:p w:rsidR="00F15B86" w:rsidRDefault="000317E5"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F96A7A">
        <w:rPr>
          <w:rFonts w:ascii="Times New Roman" w:hAnsi="Times New Roman" w:cs="Times New Roman"/>
          <w:sz w:val="24"/>
          <w:szCs w:val="24"/>
        </w:rPr>
        <w:t>Hlavním cílem mé práce je zmapovat současné genderové rozdělení rolí v české rodině, zjistit, zda je péče o domácnost v současných rodinách rovnoměrně rozdělena mezi ženy a muže, tedy mezi matky a otce.</w:t>
      </w:r>
    </w:p>
    <w:p w:rsidR="00477048" w:rsidRDefault="00F96A7A"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V průběhu pilotáže se ukázalo jako zajímavé pokusit se zjistit, zda, jakým způsobem a do jaké míry se na práci v domácnosti podílejí dnešní děti mladšího školního věku.</w:t>
      </w:r>
      <w:r w:rsidR="00613E3C">
        <w:rPr>
          <w:rFonts w:ascii="Times New Roman" w:hAnsi="Times New Roman" w:cs="Times New Roman"/>
          <w:sz w:val="24"/>
          <w:szCs w:val="24"/>
        </w:rPr>
        <w:t xml:space="preserve"> </w:t>
      </w:r>
      <w:r w:rsidR="00F425C5">
        <w:rPr>
          <w:rFonts w:ascii="Times New Roman" w:hAnsi="Times New Roman" w:cs="Times New Roman"/>
          <w:sz w:val="24"/>
          <w:szCs w:val="24"/>
        </w:rPr>
        <w:t>Otázkou výzkumu také je, jakého pohlaví jsou dět</w:t>
      </w:r>
      <w:r w:rsidR="00ED04CC">
        <w:rPr>
          <w:rFonts w:ascii="Times New Roman" w:hAnsi="Times New Roman" w:cs="Times New Roman"/>
          <w:sz w:val="24"/>
          <w:szCs w:val="24"/>
        </w:rPr>
        <w:t>i, které svým rodičům</w:t>
      </w:r>
      <w:r w:rsidR="00F425C5">
        <w:rPr>
          <w:rFonts w:ascii="Times New Roman" w:hAnsi="Times New Roman" w:cs="Times New Roman"/>
          <w:sz w:val="24"/>
          <w:szCs w:val="24"/>
        </w:rPr>
        <w:t xml:space="preserve"> </w:t>
      </w:r>
      <w:r w:rsidR="00ED04CC">
        <w:rPr>
          <w:rFonts w:ascii="Times New Roman" w:hAnsi="Times New Roman" w:cs="Times New Roman"/>
          <w:sz w:val="24"/>
          <w:szCs w:val="24"/>
        </w:rPr>
        <w:t xml:space="preserve">s domácími pracemi </w:t>
      </w:r>
      <w:r w:rsidR="00F425C5">
        <w:rPr>
          <w:rFonts w:ascii="Times New Roman" w:hAnsi="Times New Roman" w:cs="Times New Roman"/>
          <w:sz w:val="24"/>
          <w:szCs w:val="24"/>
        </w:rPr>
        <w:t>pomáhaj</w:t>
      </w:r>
      <w:r w:rsidR="00141615">
        <w:rPr>
          <w:rFonts w:ascii="Times New Roman" w:hAnsi="Times New Roman" w:cs="Times New Roman"/>
          <w:sz w:val="24"/>
          <w:szCs w:val="24"/>
        </w:rPr>
        <w:t>í</w:t>
      </w:r>
      <w:r w:rsidR="00ED04CC">
        <w:rPr>
          <w:rFonts w:ascii="Times New Roman" w:hAnsi="Times New Roman" w:cs="Times New Roman"/>
          <w:sz w:val="24"/>
          <w:szCs w:val="24"/>
        </w:rPr>
        <w:t>.</w:t>
      </w:r>
    </w:p>
    <w:p w:rsidR="0089749C" w:rsidRDefault="0089749C" w:rsidP="005F154F">
      <w:pPr>
        <w:pStyle w:val="Bezmezer"/>
        <w:spacing w:line="480" w:lineRule="auto"/>
        <w:jc w:val="both"/>
        <w:rPr>
          <w:rFonts w:ascii="Times New Roman" w:hAnsi="Times New Roman" w:cs="Times New Roman"/>
          <w:sz w:val="24"/>
          <w:szCs w:val="24"/>
        </w:rPr>
      </w:pPr>
    </w:p>
    <w:p w:rsidR="0089749C" w:rsidRDefault="0089749C" w:rsidP="005F154F">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t>6.2. Hypotézy</w:t>
      </w:r>
    </w:p>
    <w:p w:rsidR="0089749C" w:rsidRDefault="0089749C" w:rsidP="005F154F">
      <w:pPr>
        <w:pStyle w:val="Bezmeze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8C5F70">
        <w:rPr>
          <w:rFonts w:ascii="Times New Roman" w:hAnsi="Times New Roman" w:cs="Times New Roman"/>
          <w:sz w:val="24"/>
          <w:szCs w:val="24"/>
        </w:rPr>
        <w:t>Úkolem hlavního výzkumu je potvrzení či vyvrácení hypotéz. Hypotézy byly stanoveny na základě předpokládaných výsledků výzkumu. Výběr a stanovení hypotéz proběhly po vyhodnocení výsledků pilotáže a v době, kdy ještě nebyl samotný výzkum započat.</w:t>
      </w:r>
    </w:p>
    <w:p w:rsidR="00A41069" w:rsidRDefault="00A41069" w:rsidP="005F154F">
      <w:pPr>
        <w:pStyle w:val="Bezmezer"/>
        <w:spacing w:line="480" w:lineRule="auto"/>
        <w:jc w:val="both"/>
        <w:rPr>
          <w:rFonts w:ascii="Times New Roman" w:hAnsi="Times New Roman" w:cs="Times New Roman"/>
          <w:sz w:val="24"/>
          <w:szCs w:val="24"/>
        </w:rPr>
      </w:pPr>
    </w:p>
    <w:p w:rsidR="00A41069" w:rsidRDefault="00A41069" w:rsidP="005F154F">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6.2.1. Hypotézy k gen</w:t>
      </w:r>
      <w:r w:rsidR="00DA0FE6">
        <w:rPr>
          <w:rFonts w:ascii="Times New Roman" w:hAnsi="Times New Roman" w:cs="Times New Roman"/>
          <w:b/>
          <w:sz w:val="24"/>
          <w:szCs w:val="24"/>
        </w:rPr>
        <w:t>d</w:t>
      </w:r>
      <w:r>
        <w:rPr>
          <w:rFonts w:ascii="Times New Roman" w:hAnsi="Times New Roman" w:cs="Times New Roman"/>
          <w:b/>
          <w:sz w:val="24"/>
          <w:szCs w:val="24"/>
        </w:rPr>
        <w:t>erovému rozdělení rolí v české rodině</w:t>
      </w:r>
    </w:p>
    <w:p w:rsidR="00A41069" w:rsidRDefault="00A41069" w:rsidP="00C0738B">
      <w:pPr>
        <w:pStyle w:val="Bezmezer"/>
        <w:spacing w:line="480" w:lineRule="auto"/>
        <w:ind w:left="1416" w:hanging="711"/>
        <w:jc w:val="both"/>
        <w:rPr>
          <w:rFonts w:ascii="Times New Roman" w:hAnsi="Times New Roman" w:cs="Times New Roman"/>
          <w:sz w:val="24"/>
          <w:szCs w:val="24"/>
        </w:rPr>
      </w:pPr>
      <w:r>
        <w:rPr>
          <w:rFonts w:ascii="Times New Roman" w:hAnsi="Times New Roman" w:cs="Times New Roman"/>
          <w:sz w:val="24"/>
          <w:szCs w:val="24"/>
        </w:rPr>
        <w:t>H 1</w:t>
      </w:r>
      <w:r>
        <w:rPr>
          <w:rFonts w:ascii="Times New Roman" w:hAnsi="Times New Roman" w:cs="Times New Roman"/>
          <w:sz w:val="24"/>
          <w:szCs w:val="24"/>
        </w:rPr>
        <w:tab/>
        <w:t xml:space="preserve">Na vykonávání zkoumaných typů domácích prací se podílejí v české rodině </w:t>
      </w:r>
      <w:r w:rsidR="005C4FF5">
        <w:rPr>
          <w:rFonts w:ascii="Times New Roman" w:hAnsi="Times New Roman" w:cs="Times New Roman"/>
          <w:sz w:val="24"/>
          <w:szCs w:val="24"/>
        </w:rPr>
        <w:t>více jak v</w:t>
      </w:r>
      <w:r w:rsidR="00571085">
        <w:rPr>
          <w:rFonts w:ascii="Times New Roman" w:hAnsi="Times New Roman" w:cs="Times New Roman"/>
          <w:sz w:val="24"/>
          <w:szCs w:val="24"/>
        </w:rPr>
        <w:t> </w:t>
      </w:r>
      <w:r w:rsidR="005C4FF5">
        <w:rPr>
          <w:rFonts w:ascii="Times New Roman" w:hAnsi="Times New Roman" w:cs="Times New Roman"/>
          <w:sz w:val="24"/>
          <w:szCs w:val="24"/>
        </w:rPr>
        <w:t>5</w:t>
      </w:r>
      <w:r>
        <w:rPr>
          <w:rFonts w:ascii="Times New Roman" w:hAnsi="Times New Roman" w:cs="Times New Roman"/>
          <w:sz w:val="24"/>
          <w:szCs w:val="24"/>
        </w:rPr>
        <w:t>0</w:t>
      </w:r>
      <w:r w:rsidR="00571085">
        <w:rPr>
          <w:rFonts w:ascii="Times New Roman" w:hAnsi="Times New Roman" w:cs="Times New Roman"/>
          <w:sz w:val="24"/>
          <w:szCs w:val="24"/>
        </w:rPr>
        <w:t xml:space="preserve"> </w:t>
      </w:r>
      <w:r>
        <w:rPr>
          <w:rFonts w:ascii="Times New Roman" w:hAnsi="Times New Roman" w:cs="Times New Roman"/>
          <w:sz w:val="24"/>
          <w:szCs w:val="24"/>
        </w:rPr>
        <w:t>% ženy.</w:t>
      </w:r>
    </w:p>
    <w:p w:rsidR="00C0738B" w:rsidRDefault="00C0738B" w:rsidP="00C0738B">
      <w:pPr>
        <w:pStyle w:val="Bezmezer"/>
        <w:spacing w:line="480" w:lineRule="auto"/>
        <w:ind w:left="1416" w:hanging="711"/>
        <w:jc w:val="both"/>
        <w:rPr>
          <w:rFonts w:ascii="Times New Roman" w:hAnsi="Times New Roman" w:cs="Times New Roman"/>
          <w:sz w:val="24"/>
          <w:szCs w:val="24"/>
        </w:rPr>
      </w:pPr>
    </w:p>
    <w:p w:rsidR="00A41069" w:rsidRDefault="00A41069" w:rsidP="00C0738B">
      <w:pPr>
        <w:pStyle w:val="Bezmezer"/>
        <w:spacing w:line="480" w:lineRule="auto"/>
        <w:ind w:left="1416" w:hanging="711"/>
        <w:jc w:val="both"/>
        <w:rPr>
          <w:rFonts w:ascii="Times New Roman" w:hAnsi="Times New Roman" w:cs="Times New Roman"/>
          <w:sz w:val="24"/>
          <w:szCs w:val="24"/>
        </w:rPr>
      </w:pPr>
      <w:r>
        <w:rPr>
          <w:rFonts w:ascii="Times New Roman" w:hAnsi="Times New Roman" w:cs="Times New Roman"/>
          <w:sz w:val="24"/>
          <w:szCs w:val="24"/>
        </w:rPr>
        <w:t>H 2</w:t>
      </w:r>
      <w:r>
        <w:rPr>
          <w:rFonts w:ascii="Times New Roman" w:hAnsi="Times New Roman" w:cs="Times New Roman"/>
          <w:sz w:val="24"/>
          <w:szCs w:val="24"/>
        </w:rPr>
        <w:tab/>
        <w:t xml:space="preserve">Na vykonávání zkoumaných typů domácích prací se podílí v české rodině </w:t>
      </w:r>
      <w:r w:rsidR="00C0738B">
        <w:rPr>
          <w:rFonts w:ascii="Times New Roman" w:hAnsi="Times New Roman" w:cs="Times New Roman"/>
          <w:sz w:val="24"/>
          <w:szCs w:val="24"/>
        </w:rPr>
        <w:t>alespoň v</w:t>
      </w:r>
      <w:r w:rsidR="00571085">
        <w:rPr>
          <w:rFonts w:ascii="Times New Roman" w:hAnsi="Times New Roman" w:cs="Times New Roman"/>
          <w:sz w:val="24"/>
          <w:szCs w:val="24"/>
        </w:rPr>
        <w:t> </w:t>
      </w:r>
      <w:r w:rsidR="00C0738B">
        <w:rPr>
          <w:rFonts w:ascii="Times New Roman" w:hAnsi="Times New Roman" w:cs="Times New Roman"/>
          <w:sz w:val="24"/>
          <w:szCs w:val="24"/>
        </w:rPr>
        <w:t>33</w:t>
      </w:r>
      <w:r w:rsidR="00571085">
        <w:rPr>
          <w:rFonts w:ascii="Times New Roman" w:hAnsi="Times New Roman" w:cs="Times New Roman"/>
          <w:sz w:val="24"/>
          <w:szCs w:val="24"/>
        </w:rPr>
        <w:t xml:space="preserve"> </w:t>
      </w:r>
      <w:r w:rsidR="00C0738B">
        <w:rPr>
          <w:rFonts w:ascii="Times New Roman" w:hAnsi="Times New Roman" w:cs="Times New Roman"/>
          <w:sz w:val="24"/>
          <w:szCs w:val="24"/>
        </w:rPr>
        <w:t>%, tedy jednou třetinou, obě pohlaví současně.</w:t>
      </w:r>
    </w:p>
    <w:p w:rsidR="00C0738B" w:rsidRDefault="00C0738B" w:rsidP="00C0738B">
      <w:pPr>
        <w:pStyle w:val="Bezmezer"/>
        <w:spacing w:line="480" w:lineRule="auto"/>
        <w:ind w:left="1416" w:hanging="711"/>
        <w:jc w:val="both"/>
        <w:rPr>
          <w:rFonts w:ascii="Times New Roman" w:hAnsi="Times New Roman" w:cs="Times New Roman"/>
          <w:sz w:val="24"/>
          <w:szCs w:val="24"/>
        </w:rPr>
      </w:pPr>
    </w:p>
    <w:p w:rsidR="00C0738B" w:rsidRDefault="00571085" w:rsidP="00C0738B">
      <w:pPr>
        <w:pStyle w:val="Bezmezer"/>
        <w:spacing w:line="480" w:lineRule="auto"/>
        <w:ind w:left="1416" w:hanging="711"/>
        <w:jc w:val="both"/>
        <w:rPr>
          <w:rFonts w:ascii="Times New Roman" w:hAnsi="Times New Roman" w:cs="Times New Roman"/>
          <w:sz w:val="24"/>
          <w:szCs w:val="24"/>
        </w:rPr>
      </w:pPr>
      <w:r>
        <w:rPr>
          <w:rFonts w:ascii="Times New Roman" w:hAnsi="Times New Roman" w:cs="Times New Roman"/>
          <w:sz w:val="24"/>
          <w:szCs w:val="24"/>
        </w:rPr>
        <w:t>H 3</w:t>
      </w:r>
      <w:r>
        <w:rPr>
          <w:rFonts w:ascii="Times New Roman" w:hAnsi="Times New Roman" w:cs="Times New Roman"/>
          <w:sz w:val="24"/>
          <w:szCs w:val="24"/>
        </w:rPr>
        <w:tab/>
      </w:r>
      <w:r w:rsidR="00C0738B">
        <w:rPr>
          <w:rFonts w:ascii="Times New Roman" w:hAnsi="Times New Roman" w:cs="Times New Roman"/>
          <w:sz w:val="24"/>
          <w:szCs w:val="24"/>
        </w:rPr>
        <w:t>Na vykonávání zkoumaných typů domácích prací se u otázek číslo</w:t>
      </w:r>
      <w:r w:rsidR="0020337E">
        <w:rPr>
          <w:rFonts w:ascii="Times New Roman" w:hAnsi="Times New Roman" w:cs="Times New Roman"/>
          <w:sz w:val="24"/>
          <w:szCs w:val="24"/>
        </w:rPr>
        <w:t xml:space="preserve"> 1, 3, 6, 12, 16 a 26</w:t>
      </w:r>
      <w:r w:rsidR="00C0738B">
        <w:rPr>
          <w:rFonts w:ascii="Times New Roman" w:hAnsi="Times New Roman" w:cs="Times New Roman"/>
          <w:sz w:val="24"/>
          <w:szCs w:val="24"/>
        </w:rPr>
        <w:t xml:space="preserve"> podílejí v české rodině více jak v</w:t>
      </w:r>
      <w:r>
        <w:rPr>
          <w:rFonts w:ascii="Times New Roman" w:hAnsi="Times New Roman" w:cs="Times New Roman"/>
          <w:sz w:val="24"/>
          <w:szCs w:val="24"/>
        </w:rPr>
        <w:t> </w:t>
      </w:r>
      <w:r w:rsidR="00C0738B">
        <w:rPr>
          <w:rFonts w:ascii="Times New Roman" w:hAnsi="Times New Roman" w:cs="Times New Roman"/>
          <w:sz w:val="24"/>
          <w:szCs w:val="24"/>
        </w:rPr>
        <w:t>80</w:t>
      </w:r>
      <w:r>
        <w:rPr>
          <w:rFonts w:ascii="Times New Roman" w:hAnsi="Times New Roman" w:cs="Times New Roman"/>
          <w:sz w:val="24"/>
          <w:szCs w:val="24"/>
        </w:rPr>
        <w:t xml:space="preserve"> </w:t>
      </w:r>
      <w:r w:rsidR="00C0738B">
        <w:rPr>
          <w:rFonts w:ascii="Times New Roman" w:hAnsi="Times New Roman" w:cs="Times New Roman"/>
          <w:sz w:val="24"/>
          <w:szCs w:val="24"/>
        </w:rPr>
        <w:t>% ženy.</w:t>
      </w:r>
    </w:p>
    <w:p w:rsidR="00C0738B" w:rsidRDefault="00C0738B" w:rsidP="00C0738B">
      <w:pPr>
        <w:pStyle w:val="Bezmezer"/>
        <w:spacing w:line="480" w:lineRule="auto"/>
        <w:ind w:left="1416" w:hanging="711"/>
        <w:jc w:val="both"/>
        <w:rPr>
          <w:rFonts w:ascii="Times New Roman" w:hAnsi="Times New Roman" w:cs="Times New Roman"/>
          <w:sz w:val="24"/>
          <w:szCs w:val="24"/>
        </w:rPr>
      </w:pPr>
    </w:p>
    <w:p w:rsidR="00C0738B" w:rsidRDefault="00C0738B" w:rsidP="00C0738B">
      <w:pPr>
        <w:pStyle w:val="Bezmezer"/>
        <w:spacing w:line="480" w:lineRule="auto"/>
        <w:ind w:left="1416" w:hanging="711"/>
        <w:jc w:val="both"/>
        <w:rPr>
          <w:rFonts w:ascii="Times New Roman" w:hAnsi="Times New Roman" w:cs="Times New Roman"/>
          <w:sz w:val="24"/>
          <w:szCs w:val="24"/>
        </w:rPr>
      </w:pPr>
      <w:r>
        <w:rPr>
          <w:rFonts w:ascii="Times New Roman" w:hAnsi="Times New Roman" w:cs="Times New Roman"/>
          <w:sz w:val="24"/>
          <w:szCs w:val="24"/>
        </w:rPr>
        <w:t>H4</w:t>
      </w:r>
      <w:r>
        <w:rPr>
          <w:rFonts w:ascii="Times New Roman" w:hAnsi="Times New Roman" w:cs="Times New Roman"/>
          <w:sz w:val="24"/>
          <w:szCs w:val="24"/>
        </w:rPr>
        <w:tab/>
        <w:t>Na vykonávání zkoumaných typů domácích prací se u otázek číslo</w:t>
      </w:r>
      <w:r w:rsidR="0020337E">
        <w:rPr>
          <w:rFonts w:ascii="Times New Roman" w:hAnsi="Times New Roman" w:cs="Times New Roman"/>
          <w:sz w:val="24"/>
          <w:szCs w:val="24"/>
        </w:rPr>
        <w:t xml:space="preserve"> 5, 11, 19 a 24 </w:t>
      </w:r>
      <w:r>
        <w:rPr>
          <w:rFonts w:ascii="Times New Roman" w:hAnsi="Times New Roman" w:cs="Times New Roman"/>
          <w:sz w:val="24"/>
          <w:szCs w:val="24"/>
        </w:rPr>
        <w:t>podílejí v české rodině více jak v</w:t>
      </w:r>
      <w:r w:rsidR="00571085">
        <w:rPr>
          <w:rFonts w:ascii="Times New Roman" w:hAnsi="Times New Roman" w:cs="Times New Roman"/>
          <w:sz w:val="24"/>
          <w:szCs w:val="24"/>
        </w:rPr>
        <w:t> </w:t>
      </w:r>
      <w:r>
        <w:rPr>
          <w:rFonts w:ascii="Times New Roman" w:hAnsi="Times New Roman" w:cs="Times New Roman"/>
          <w:sz w:val="24"/>
          <w:szCs w:val="24"/>
        </w:rPr>
        <w:t>80</w:t>
      </w:r>
      <w:r w:rsidR="00571085">
        <w:rPr>
          <w:rFonts w:ascii="Times New Roman" w:hAnsi="Times New Roman" w:cs="Times New Roman"/>
          <w:sz w:val="24"/>
          <w:szCs w:val="24"/>
        </w:rPr>
        <w:t xml:space="preserve"> </w:t>
      </w:r>
      <w:r>
        <w:rPr>
          <w:rFonts w:ascii="Times New Roman" w:hAnsi="Times New Roman" w:cs="Times New Roman"/>
          <w:sz w:val="24"/>
          <w:szCs w:val="24"/>
        </w:rPr>
        <w:t>% muži.</w:t>
      </w:r>
    </w:p>
    <w:p w:rsidR="008F5DF2" w:rsidRDefault="008F5DF2" w:rsidP="00C0738B">
      <w:pPr>
        <w:pStyle w:val="Bezmezer"/>
        <w:spacing w:line="480" w:lineRule="auto"/>
        <w:ind w:left="1416" w:hanging="711"/>
        <w:jc w:val="both"/>
        <w:rPr>
          <w:rFonts w:ascii="Times New Roman" w:hAnsi="Times New Roman" w:cs="Times New Roman"/>
          <w:sz w:val="24"/>
          <w:szCs w:val="24"/>
        </w:rPr>
      </w:pPr>
    </w:p>
    <w:p w:rsidR="008F5DF2" w:rsidRDefault="008F5DF2" w:rsidP="008F5DF2">
      <w:pPr>
        <w:pStyle w:val="Bezmezer"/>
        <w:spacing w:line="480" w:lineRule="auto"/>
        <w:ind w:left="1416" w:hanging="1416"/>
        <w:jc w:val="both"/>
        <w:rPr>
          <w:rFonts w:ascii="Times New Roman" w:hAnsi="Times New Roman" w:cs="Times New Roman"/>
          <w:b/>
          <w:sz w:val="24"/>
          <w:szCs w:val="24"/>
        </w:rPr>
      </w:pPr>
      <w:r>
        <w:rPr>
          <w:rFonts w:ascii="Times New Roman" w:hAnsi="Times New Roman" w:cs="Times New Roman"/>
          <w:b/>
          <w:sz w:val="24"/>
          <w:szCs w:val="24"/>
        </w:rPr>
        <w:t>6.2.2. Hypotézy k podílení se dětí na práci v domácnosti</w:t>
      </w:r>
    </w:p>
    <w:p w:rsidR="008F5DF2" w:rsidRDefault="009F7A55" w:rsidP="009F7A55">
      <w:pPr>
        <w:pStyle w:val="Bezmezer"/>
        <w:spacing w:line="480" w:lineRule="auto"/>
        <w:ind w:left="709" w:hanging="709"/>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H 5</w:t>
      </w:r>
      <w:r>
        <w:rPr>
          <w:rFonts w:ascii="Times New Roman" w:hAnsi="Times New Roman" w:cs="Times New Roman"/>
          <w:sz w:val="24"/>
          <w:szCs w:val="24"/>
        </w:rPr>
        <w:tab/>
        <w:t xml:space="preserve">Děti se podílejí na činnostech číslo </w:t>
      </w:r>
      <w:r w:rsidR="0020337E">
        <w:rPr>
          <w:rFonts w:ascii="Times New Roman" w:hAnsi="Times New Roman" w:cs="Times New Roman"/>
          <w:sz w:val="24"/>
          <w:szCs w:val="24"/>
        </w:rPr>
        <w:t>7, 17, 20 a 21</w:t>
      </w:r>
      <w:r>
        <w:rPr>
          <w:rFonts w:ascii="Times New Roman" w:hAnsi="Times New Roman" w:cs="Times New Roman"/>
          <w:sz w:val="24"/>
          <w:szCs w:val="24"/>
        </w:rPr>
        <w:t>alespoň v</w:t>
      </w:r>
      <w:r w:rsidR="00571085">
        <w:rPr>
          <w:rFonts w:ascii="Times New Roman" w:hAnsi="Times New Roman" w:cs="Times New Roman"/>
          <w:sz w:val="24"/>
          <w:szCs w:val="24"/>
        </w:rPr>
        <w:t> </w:t>
      </w:r>
      <w:r>
        <w:rPr>
          <w:rFonts w:ascii="Times New Roman" w:hAnsi="Times New Roman" w:cs="Times New Roman"/>
          <w:sz w:val="24"/>
          <w:szCs w:val="24"/>
        </w:rPr>
        <w:t>50</w:t>
      </w:r>
      <w:r w:rsidR="00571085">
        <w:rPr>
          <w:rFonts w:ascii="Times New Roman" w:hAnsi="Times New Roman" w:cs="Times New Roman"/>
          <w:sz w:val="24"/>
          <w:szCs w:val="24"/>
        </w:rPr>
        <w:t xml:space="preserve"> </w:t>
      </w:r>
      <w:r>
        <w:rPr>
          <w:rFonts w:ascii="Times New Roman" w:hAnsi="Times New Roman" w:cs="Times New Roman"/>
          <w:sz w:val="24"/>
          <w:szCs w:val="24"/>
        </w:rPr>
        <w:t>%.</w:t>
      </w:r>
    </w:p>
    <w:p w:rsidR="009F7A55" w:rsidRDefault="009F7A55" w:rsidP="009F7A55">
      <w:pPr>
        <w:pStyle w:val="Bezmezer"/>
        <w:spacing w:line="480" w:lineRule="auto"/>
        <w:ind w:left="709" w:hanging="709"/>
        <w:jc w:val="both"/>
        <w:rPr>
          <w:rFonts w:ascii="Times New Roman" w:hAnsi="Times New Roman" w:cs="Times New Roman"/>
          <w:sz w:val="24"/>
          <w:szCs w:val="24"/>
        </w:rPr>
      </w:pPr>
    </w:p>
    <w:p w:rsidR="009F7A55" w:rsidRPr="009F7A55" w:rsidRDefault="009F7A55" w:rsidP="009F7A55">
      <w:pPr>
        <w:pStyle w:val="Bezmeze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ab/>
        <w:t>H 6</w:t>
      </w:r>
      <w:r>
        <w:rPr>
          <w:rFonts w:ascii="Times New Roman" w:hAnsi="Times New Roman" w:cs="Times New Roman"/>
          <w:sz w:val="24"/>
          <w:szCs w:val="24"/>
        </w:rPr>
        <w:tab/>
        <w:t>Děti se</w:t>
      </w:r>
      <w:r w:rsidR="0020337E">
        <w:rPr>
          <w:rFonts w:ascii="Times New Roman" w:hAnsi="Times New Roman" w:cs="Times New Roman"/>
          <w:sz w:val="24"/>
          <w:szCs w:val="24"/>
        </w:rPr>
        <w:t xml:space="preserve"> nepodílejí na činnostech číslo 3, 23, 24, 25 a 26.</w:t>
      </w:r>
    </w:p>
    <w:p w:rsidR="00610C75" w:rsidRDefault="00610C75" w:rsidP="005F154F">
      <w:pPr>
        <w:pStyle w:val="Bezmezer"/>
        <w:spacing w:line="480" w:lineRule="auto"/>
        <w:jc w:val="both"/>
        <w:rPr>
          <w:rFonts w:ascii="Times New Roman" w:hAnsi="Times New Roman" w:cs="Times New Roman"/>
          <w:b/>
          <w:sz w:val="24"/>
          <w:szCs w:val="24"/>
        </w:rPr>
      </w:pPr>
    </w:p>
    <w:p w:rsidR="00610C75" w:rsidRDefault="00350F27" w:rsidP="005F154F">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t>6.3. Metody použité při výzkumu</w:t>
      </w:r>
    </w:p>
    <w:p w:rsidR="00350F27" w:rsidRDefault="00350F27"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K získání potřebných informací bylo třeba zvolit metodu vhodnou k tomuto výzkumu.</w:t>
      </w:r>
      <w:r w:rsidR="003416E8">
        <w:rPr>
          <w:rFonts w:ascii="Times New Roman" w:hAnsi="Times New Roman" w:cs="Times New Roman"/>
          <w:sz w:val="24"/>
          <w:szCs w:val="24"/>
        </w:rPr>
        <w:t xml:space="preserve"> Základní metodou tudíž byla zvolena metoda rozhovoru – interview</w:t>
      </w:r>
      <w:r w:rsidR="00911FBE">
        <w:rPr>
          <w:rFonts w:ascii="Times New Roman" w:hAnsi="Times New Roman" w:cs="Times New Roman"/>
          <w:sz w:val="24"/>
          <w:szCs w:val="24"/>
        </w:rPr>
        <w:t>, který je nejpřirozenějším způsobem komunikace.</w:t>
      </w:r>
      <w:r w:rsidR="00172A98">
        <w:rPr>
          <w:rFonts w:ascii="Times New Roman" w:hAnsi="Times New Roman" w:cs="Times New Roman"/>
          <w:sz w:val="24"/>
          <w:szCs w:val="24"/>
        </w:rPr>
        <w:t xml:space="preserve"> Zde jsou vyžadované informace získávány v přímé interakci s</w:t>
      </w:r>
      <w:r w:rsidR="009C40AE">
        <w:rPr>
          <w:rFonts w:ascii="Times New Roman" w:hAnsi="Times New Roman" w:cs="Times New Roman"/>
          <w:sz w:val="24"/>
          <w:szCs w:val="24"/>
        </w:rPr>
        <w:t> </w:t>
      </w:r>
      <w:r w:rsidR="00172A98">
        <w:rPr>
          <w:rFonts w:ascii="Times New Roman" w:hAnsi="Times New Roman" w:cs="Times New Roman"/>
          <w:sz w:val="24"/>
          <w:szCs w:val="24"/>
        </w:rPr>
        <w:t>respondentem</w:t>
      </w:r>
      <w:r w:rsidR="009C40AE">
        <w:rPr>
          <w:rFonts w:ascii="Times New Roman" w:hAnsi="Times New Roman" w:cs="Times New Roman"/>
          <w:sz w:val="24"/>
          <w:szCs w:val="24"/>
        </w:rPr>
        <w:t xml:space="preserve">. </w:t>
      </w:r>
      <w:r w:rsidR="00C64C8D">
        <w:rPr>
          <w:rFonts w:ascii="Times New Roman" w:hAnsi="Times New Roman" w:cs="Times New Roman"/>
          <w:sz w:val="24"/>
          <w:szCs w:val="24"/>
        </w:rPr>
        <w:t xml:space="preserve">Obdobnou metodou jsou dotazníky, na které dotazovaný odpovídá písemně na tištěný formulář. </w:t>
      </w:r>
      <w:r w:rsidR="00B109AC">
        <w:rPr>
          <w:rFonts w:ascii="Times New Roman" w:hAnsi="Times New Roman" w:cs="Times New Roman"/>
          <w:sz w:val="24"/>
          <w:szCs w:val="24"/>
        </w:rPr>
        <w:t xml:space="preserve">Rozhovorům </w:t>
      </w:r>
      <w:r w:rsidR="00C64C8D">
        <w:rPr>
          <w:rFonts w:ascii="Times New Roman" w:hAnsi="Times New Roman" w:cs="Times New Roman"/>
          <w:sz w:val="24"/>
          <w:szCs w:val="24"/>
        </w:rPr>
        <w:t>se dává přednost v situacích, které vyžadují bezprostřední, osobní nebo velmi důvěrné informace.</w:t>
      </w:r>
      <w:r w:rsidR="00B109AC">
        <w:rPr>
          <w:rFonts w:ascii="Times New Roman" w:hAnsi="Times New Roman" w:cs="Times New Roman"/>
          <w:sz w:val="24"/>
          <w:szCs w:val="24"/>
        </w:rPr>
        <w:t xml:space="preserve"> Jsou vhodnější také tehdy, </w:t>
      </w:r>
      <w:r w:rsidR="00B109AC">
        <w:rPr>
          <w:rFonts w:ascii="Times New Roman" w:hAnsi="Times New Roman" w:cs="Times New Roman"/>
          <w:sz w:val="24"/>
          <w:szCs w:val="24"/>
        </w:rPr>
        <w:lastRenderedPageBreak/>
        <w:t>jestliže respondenti jsou osoby, které neumějí psát a číst či mají se psanou formou problémy.</w:t>
      </w:r>
      <w:r w:rsidR="00BE2831">
        <w:rPr>
          <w:rFonts w:ascii="Times New Roman" w:hAnsi="Times New Roman" w:cs="Times New Roman"/>
          <w:sz w:val="24"/>
          <w:szCs w:val="24"/>
        </w:rPr>
        <w:t xml:space="preserve"> Jako další případ upřednostnění rozhovoru před dotazníkem lze </w:t>
      </w:r>
      <w:r w:rsidR="006E5C39">
        <w:rPr>
          <w:rFonts w:ascii="Times New Roman" w:hAnsi="Times New Roman" w:cs="Times New Roman"/>
          <w:sz w:val="24"/>
          <w:szCs w:val="24"/>
        </w:rPr>
        <w:t xml:space="preserve">zmínit </w:t>
      </w:r>
      <w:r w:rsidR="00BE2831">
        <w:rPr>
          <w:rFonts w:ascii="Times New Roman" w:hAnsi="Times New Roman" w:cs="Times New Roman"/>
          <w:sz w:val="24"/>
          <w:szCs w:val="24"/>
        </w:rPr>
        <w:t xml:space="preserve">i návratnost dotazníků, která může být </w:t>
      </w:r>
      <w:r w:rsidR="006E5C39">
        <w:rPr>
          <w:rFonts w:ascii="Times New Roman" w:hAnsi="Times New Roman" w:cs="Times New Roman"/>
          <w:sz w:val="24"/>
          <w:szCs w:val="24"/>
        </w:rPr>
        <w:t xml:space="preserve">velmi </w:t>
      </w:r>
      <w:r w:rsidR="00BE2831">
        <w:rPr>
          <w:rFonts w:ascii="Times New Roman" w:hAnsi="Times New Roman" w:cs="Times New Roman"/>
          <w:sz w:val="24"/>
          <w:szCs w:val="24"/>
        </w:rPr>
        <w:t>nízká</w:t>
      </w:r>
      <w:r w:rsidR="006E5C39">
        <w:rPr>
          <w:rFonts w:ascii="Times New Roman" w:hAnsi="Times New Roman" w:cs="Times New Roman"/>
          <w:sz w:val="24"/>
          <w:szCs w:val="24"/>
        </w:rPr>
        <w:t>.</w:t>
      </w:r>
    </w:p>
    <w:p w:rsidR="006E5C39" w:rsidRPr="00350F27" w:rsidRDefault="006E5C39"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Interview je označováno jako interpersonální kontakt. Je to ve své podstatě výzkumná metoda, která umožňuje získat nejen fakta, ale i hlouběji proniknout do postojů respondenta (Gavora, 2000).</w:t>
      </w:r>
      <w:r w:rsidR="00466E5E">
        <w:rPr>
          <w:rFonts w:ascii="Times New Roman" w:hAnsi="Times New Roman" w:cs="Times New Roman"/>
          <w:sz w:val="24"/>
          <w:szCs w:val="24"/>
        </w:rPr>
        <w:t xml:space="preserve"> Pomocí této metody můžeme sledovat i vnější chování a reakce dotazovaného, podle nich následovně reagovat a usměrňovat další průběh kladení otázek.</w:t>
      </w:r>
    </w:p>
    <w:p w:rsidR="00D10FC5" w:rsidRDefault="009C40AE" w:rsidP="005F154F">
      <w:pPr>
        <w:pStyle w:val="Bezmezer"/>
        <w:spacing w:line="480" w:lineRule="auto"/>
        <w:jc w:val="both"/>
        <w:rPr>
          <w:rFonts w:ascii="Times New Roman" w:hAnsi="Times New Roman" w:cs="Times New Roman"/>
          <w:sz w:val="24"/>
          <w:szCs w:val="24"/>
        </w:rPr>
      </w:pPr>
      <w:r w:rsidRPr="009C40AE">
        <w:rPr>
          <w:rFonts w:ascii="Times New Roman" w:hAnsi="Times New Roman" w:cs="Times New Roman"/>
          <w:sz w:val="24"/>
          <w:szCs w:val="24"/>
        </w:rPr>
        <w:tab/>
        <w:t xml:space="preserve">Při rozhovoru by mělo být dodrženo </w:t>
      </w:r>
      <w:r>
        <w:rPr>
          <w:rFonts w:ascii="Times New Roman" w:hAnsi="Times New Roman" w:cs="Times New Roman"/>
          <w:sz w:val="24"/>
          <w:szCs w:val="24"/>
        </w:rPr>
        <w:t xml:space="preserve">určitých zásad. Například </w:t>
      </w:r>
      <w:r w:rsidR="00655009">
        <w:rPr>
          <w:rFonts w:ascii="Times New Roman" w:hAnsi="Times New Roman" w:cs="Times New Roman"/>
          <w:sz w:val="24"/>
          <w:szCs w:val="24"/>
        </w:rPr>
        <w:t>rozhovor pojímat jako přirozený, nenásilný dialog, doba trvání rozhovoru by neměla překročit 60 minut, vytvořit přátelskou atmosféru, zajistit koncentraci respondenta na daný problém a udržet jeho koncentraci po celou dobu rozhovoru, neo</w:t>
      </w:r>
      <w:r w:rsidR="00F740FC">
        <w:rPr>
          <w:rFonts w:ascii="Times New Roman" w:hAnsi="Times New Roman" w:cs="Times New Roman"/>
          <w:sz w:val="24"/>
          <w:szCs w:val="24"/>
        </w:rPr>
        <w:t>vl</w:t>
      </w:r>
      <w:r w:rsidR="00F7432C">
        <w:rPr>
          <w:rFonts w:ascii="Times New Roman" w:hAnsi="Times New Roman" w:cs="Times New Roman"/>
          <w:sz w:val="24"/>
          <w:szCs w:val="24"/>
        </w:rPr>
        <w:t xml:space="preserve">ivňovat respondentovy odpovědi </w:t>
      </w:r>
      <w:r w:rsidR="00F740FC">
        <w:rPr>
          <w:rFonts w:ascii="Times New Roman" w:hAnsi="Times New Roman" w:cs="Times New Roman"/>
          <w:sz w:val="24"/>
          <w:szCs w:val="24"/>
        </w:rPr>
        <w:t>tzn., že velmi nebezpečné jsou především sugestivní otázky, které již předem naznačují odpověď nebo přání tazatele</w:t>
      </w:r>
      <w:r w:rsidR="00655009">
        <w:rPr>
          <w:rFonts w:ascii="Times New Roman" w:hAnsi="Times New Roman" w:cs="Times New Roman"/>
          <w:sz w:val="24"/>
          <w:szCs w:val="24"/>
        </w:rPr>
        <w:t>, apod.</w:t>
      </w:r>
      <w:r w:rsidR="00D10FC5">
        <w:rPr>
          <w:rFonts w:ascii="Times New Roman" w:hAnsi="Times New Roman" w:cs="Times New Roman"/>
          <w:sz w:val="24"/>
          <w:szCs w:val="24"/>
        </w:rPr>
        <w:t xml:space="preserve"> </w:t>
      </w:r>
    </w:p>
    <w:p w:rsidR="00D10FC5" w:rsidRDefault="00D10FC5" w:rsidP="00D10FC5">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Pro zaznamenání interview se zpravidla používá tzv. záznamový arch nebo diktafon.</w:t>
      </w:r>
      <w:r w:rsidR="00C60167">
        <w:rPr>
          <w:rFonts w:ascii="Times New Roman" w:hAnsi="Times New Roman" w:cs="Times New Roman"/>
          <w:sz w:val="24"/>
          <w:szCs w:val="24"/>
        </w:rPr>
        <w:t xml:space="preserve"> Nevýhodou rozhovoru je jeho větší časová náročnost ve srovnání s vyplňováním dotazníku.</w:t>
      </w:r>
      <w:r w:rsidR="00357A80">
        <w:rPr>
          <w:rFonts w:ascii="Times New Roman" w:hAnsi="Times New Roman" w:cs="Times New Roman"/>
          <w:sz w:val="24"/>
          <w:szCs w:val="24"/>
        </w:rPr>
        <w:t xml:space="preserve"> </w:t>
      </w:r>
    </w:p>
    <w:p w:rsidR="00357A80" w:rsidRDefault="00357A80" w:rsidP="00D10FC5">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Gavora (2000) interview rozděluje do několika typů. Strukturované interview je forma rozhovoru, jehož cílem je získání odpovědí na předem připravený soubor otázek a odpovědi jsou alternativní. Při nestrukturovaném (volném) rozhovoru si osoby volně a nezávazně vyměňují své názory a vzájemně na ně reagují. Za nevýhodu tohoto typu lze považovat fakt, že se tímto způsobem získané údaje obtížněji vyhodnocují.</w:t>
      </w:r>
      <w:r w:rsidR="00AB79F6">
        <w:rPr>
          <w:rFonts w:ascii="Times New Roman" w:hAnsi="Times New Roman" w:cs="Times New Roman"/>
          <w:sz w:val="24"/>
          <w:szCs w:val="24"/>
        </w:rPr>
        <w:t xml:space="preserve"> Posledním typem je rozhovor polostrukturovaný, ve kterém se tázajícímu nabídnou možnosti odpovědí a je možno své odpovědi podle potřeby dále doplnit či objasnit.</w:t>
      </w:r>
    </w:p>
    <w:p w:rsidR="00A42DE9" w:rsidRDefault="00F7432C" w:rsidP="00D10FC5">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V této praktické časti </w:t>
      </w:r>
      <w:r w:rsidR="00A42DE9">
        <w:rPr>
          <w:rFonts w:ascii="Times New Roman" w:hAnsi="Times New Roman" w:cs="Times New Roman"/>
          <w:sz w:val="24"/>
          <w:szCs w:val="24"/>
        </w:rPr>
        <w:t>bylo použito interview nestrukturovaného s volnými odpověďmi. Metoda posloužila k získání základních informací potřebných k výzkumu. Získaný soubor odpovědí dopomohl k objasnění generového rozložení rolí v současné české rodině.</w:t>
      </w:r>
    </w:p>
    <w:p w:rsidR="00131782" w:rsidRDefault="00131782" w:rsidP="00131782">
      <w:pPr>
        <w:pStyle w:val="Bezmezer"/>
        <w:spacing w:line="480" w:lineRule="auto"/>
        <w:jc w:val="both"/>
        <w:rPr>
          <w:rFonts w:ascii="Times New Roman" w:hAnsi="Times New Roman" w:cs="Times New Roman"/>
          <w:sz w:val="24"/>
          <w:szCs w:val="24"/>
        </w:rPr>
      </w:pPr>
    </w:p>
    <w:p w:rsidR="00131782" w:rsidRDefault="00131782" w:rsidP="00131782">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t>6.4. Průběh výzkumu</w:t>
      </w:r>
    </w:p>
    <w:p w:rsidR="00842EFE" w:rsidRDefault="00131782" w:rsidP="00131782">
      <w:pPr>
        <w:pStyle w:val="Bezmeze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543B57">
        <w:rPr>
          <w:rFonts w:ascii="Times New Roman" w:hAnsi="Times New Roman" w:cs="Times New Roman"/>
          <w:sz w:val="24"/>
          <w:szCs w:val="24"/>
        </w:rPr>
        <w:t>Než byl výzkum zahájen, bylo třeba požádat ředitelku příslušné školy o souhlas s prováděním výzkumu. Se získáním povolení nebyl žádný problém, poněvadž jsem na základní škole, kde byl výzkum prováděn, zaměstnána. Paní ředitelka Mgr. Eva Bicanová neměla žádných námitek a k této otázce přistupovala velmi pozitivně.</w:t>
      </w:r>
      <w:r w:rsidR="00ED7909">
        <w:rPr>
          <w:rFonts w:ascii="Times New Roman" w:hAnsi="Times New Roman" w:cs="Times New Roman"/>
          <w:sz w:val="24"/>
          <w:szCs w:val="24"/>
        </w:rPr>
        <w:t xml:space="preserve"> Nenastaly žádné potíže </w:t>
      </w:r>
      <w:r w:rsidR="0058646D">
        <w:rPr>
          <w:rFonts w:ascii="Times New Roman" w:hAnsi="Times New Roman" w:cs="Times New Roman"/>
          <w:sz w:val="24"/>
          <w:szCs w:val="24"/>
        </w:rPr>
        <w:t>při</w:t>
      </w:r>
      <w:r w:rsidR="00ED7909">
        <w:rPr>
          <w:rFonts w:ascii="Times New Roman" w:hAnsi="Times New Roman" w:cs="Times New Roman"/>
          <w:sz w:val="24"/>
          <w:szCs w:val="24"/>
        </w:rPr>
        <w:t> domluv</w:t>
      </w:r>
      <w:r w:rsidR="0058646D">
        <w:rPr>
          <w:rFonts w:ascii="Times New Roman" w:hAnsi="Times New Roman" w:cs="Times New Roman"/>
          <w:sz w:val="24"/>
          <w:szCs w:val="24"/>
        </w:rPr>
        <w:t>ě</w:t>
      </w:r>
      <w:r w:rsidR="00ED7909">
        <w:rPr>
          <w:rFonts w:ascii="Times New Roman" w:hAnsi="Times New Roman" w:cs="Times New Roman"/>
          <w:sz w:val="24"/>
          <w:szCs w:val="24"/>
        </w:rPr>
        <w:t xml:space="preserve"> s třídními učitelkami ani </w:t>
      </w:r>
      <w:r w:rsidR="0058646D">
        <w:rPr>
          <w:rFonts w:ascii="Times New Roman" w:hAnsi="Times New Roman" w:cs="Times New Roman"/>
          <w:sz w:val="24"/>
          <w:szCs w:val="24"/>
        </w:rPr>
        <w:t xml:space="preserve">při žádosti o souhlas </w:t>
      </w:r>
      <w:r w:rsidR="00ED7909">
        <w:rPr>
          <w:rFonts w:ascii="Times New Roman" w:hAnsi="Times New Roman" w:cs="Times New Roman"/>
          <w:sz w:val="24"/>
          <w:szCs w:val="24"/>
        </w:rPr>
        <w:t>rodič</w:t>
      </w:r>
      <w:r w:rsidR="0058646D">
        <w:rPr>
          <w:rFonts w:ascii="Times New Roman" w:hAnsi="Times New Roman" w:cs="Times New Roman"/>
          <w:sz w:val="24"/>
          <w:szCs w:val="24"/>
        </w:rPr>
        <w:t>ů</w:t>
      </w:r>
      <w:r w:rsidR="00ED7909">
        <w:rPr>
          <w:rFonts w:ascii="Times New Roman" w:hAnsi="Times New Roman" w:cs="Times New Roman"/>
          <w:sz w:val="24"/>
          <w:szCs w:val="24"/>
        </w:rPr>
        <w:t>.</w:t>
      </w:r>
      <w:r w:rsidR="00842EFE">
        <w:rPr>
          <w:rFonts w:ascii="Times New Roman" w:hAnsi="Times New Roman" w:cs="Times New Roman"/>
          <w:sz w:val="24"/>
          <w:szCs w:val="24"/>
        </w:rPr>
        <w:t xml:space="preserve"> Jelikož děti </w:t>
      </w:r>
      <w:r w:rsidR="00F11E37">
        <w:rPr>
          <w:rFonts w:ascii="Times New Roman" w:hAnsi="Times New Roman" w:cs="Times New Roman"/>
          <w:sz w:val="24"/>
          <w:szCs w:val="24"/>
        </w:rPr>
        <w:t>n</w:t>
      </w:r>
      <w:r w:rsidR="00B25572">
        <w:rPr>
          <w:rFonts w:ascii="Times New Roman" w:hAnsi="Times New Roman" w:cs="Times New Roman"/>
          <w:sz w:val="24"/>
          <w:szCs w:val="24"/>
        </w:rPr>
        <w:t>a</w:t>
      </w:r>
      <w:r w:rsidR="00F11E37">
        <w:rPr>
          <w:rFonts w:ascii="Times New Roman" w:hAnsi="Times New Roman" w:cs="Times New Roman"/>
          <w:sz w:val="24"/>
          <w:szCs w:val="24"/>
        </w:rPr>
        <w:t xml:space="preserve">vštěvující základní školu v Rapotíně </w:t>
      </w:r>
      <w:r w:rsidR="00842EFE">
        <w:rPr>
          <w:rFonts w:ascii="Times New Roman" w:hAnsi="Times New Roman" w:cs="Times New Roman"/>
          <w:sz w:val="24"/>
          <w:szCs w:val="24"/>
        </w:rPr>
        <w:t>osobu provádějící výzkum osobně znaly, měly k ní i potřebnou důvěru.</w:t>
      </w:r>
      <w:r w:rsidR="00B25572">
        <w:rPr>
          <w:rFonts w:ascii="Times New Roman" w:hAnsi="Times New Roman" w:cs="Times New Roman"/>
          <w:sz w:val="24"/>
          <w:szCs w:val="24"/>
        </w:rPr>
        <w:t xml:space="preserve"> </w:t>
      </w:r>
    </w:p>
    <w:p w:rsidR="00B25572" w:rsidRDefault="00B25572" w:rsidP="00131782">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Na základní škole v Petrově nad Desnou probíhala žádost podobně. Písemné souhlasy byly zajištěny a seskupeny třídními učitelkami. Navazování kontaktu s tamními dětmi bylo volné, nenásilné. Poté, co děti zjistily, že diplomant je také paní učitelkou Svazkové školy, ihned se zbavily ostychu a atmosféra tím byla příjemně navozena.</w:t>
      </w:r>
      <w:r w:rsidR="00555357">
        <w:rPr>
          <w:rFonts w:ascii="Times New Roman" w:hAnsi="Times New Roman" w:cs="Times New Roman"/>
          <w:sz w:val="24"/>
          <w:szCs w:val="24"/>
        </w:rPr>
        <w:t xml:space="preserve"> Žáčci si navíc začali spontánně povídat. Zajímalo je, jakou třídu paní učitelka učí, zda jsou děti hodné či zlobivé.</w:t>
      </w:r>
    </w:p>
    <w:p w:rsidR="00131782" w:rsidRDefault="00591B60" w:rsidP="00131782">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Hlavní výzkum probíhal m</w:t>
      </w:r>
      <w:r w:rsidR="00F7432C">
        <w:rPr>
          <w:rFonts w:ascii="Times New Roman" w:hAnsi="Times New Roman" w:cs="Times New Roman"/>
          <w:sz w:val="24"/>
          <w:szCs w:val="24"/>
        </w:rPr>
        <w:t xml:space="preserve">etodou interview (viz. kapitola </w:t>
      </w:r>
      <w:r>
        <w:rPr>
          <w:rFonts w:ascii="Times New Roman" w:hAnsi="Times New Roman" w:cs="Times New Roman"/>
          <w:sz w:val="24"/>
          <w:szCs w:val="24"/>
        </w:rPr>
        <w:t>6.3.)</w:t>
      </w:r>
      <w:r w:rsidR="00842EFE">
        <w:rPr>
          <w:rFonts w:ascii="Times New Roman" w:hAnsi="Times New Roman" w:cs="Times New Roman"/>
          <w:sz w:val="24"/>
          <w:szCs w:val="24"/>
        </w:rPr>
        <w:t>.</w:t>
      </w:r>
      <w:r>
        <w:rPr>
          <w:rFonts w:ascii="Times New Roman" w:hAnsi="Times New Roman" w:cs="Times New Roman"/>
          <w:sz w:val="24"/>
          <w:szCs w:val="24"/>
        </w:rPr>
        <w:t xml:space="preserve"> Rozhovory se uskutečňovaly vždy s každým dítětem samostatně a v nerušené místnosti – v případě pracoviště Rapotín v učebně jazykové nebo výtvarné a na pracovišti Petrov nad Desnou ve třídě 5. A. Interview bylo prováděno po skončení vyučování, tudíž děti následně neměly potíže s absencí ve výuce a popřípadě s dopisováním </w:t>
      </w:r>
      <w:r w:rsidR="00842EFE">
        <w:rPr>
          <w:rFonts w:ascii="Times New Roman" w:hAnsi="Times New Roman" w:cs="Times New Roman"/>
          <w:sz w:val="24"/>
          <w:szCs w:val="24"/>
        </w:rPr>
        <w:t xml:space="preserve">právě </w:t>
      </w:r>
      <w:r>
        <w:rPr>
          <w:rFonts w:ascii="Times New Roman" w:hAnsi="Times New Roman" w:cs="Times New Roman"/>
          <w:sz w:val="24"/>
          <w:szCs w:val="24"/>
        </w:rPr>
        <w:t>probraného učiva.</w:t>
      </w:r>
    </w:p>
    <w:p w:rsidR="007511B0" w:rsidRDefault="007511B0" w:rsidP="00131782">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B71A8D">
        <w:rPr>
          <w:rFonts w:ascii="Times New Roman" w:hAnsi="Times New Roman" w:cs="Times New Roman"/>
          <w:sz w:val="24"/>
          <w:szCs w:val="24"/>
        </w:rPr>
        <w:t>Na začátku rozhovoru byly děti seznámeny s tématem interview. Byly ujištěny, že to, co řeknou osobě provádějící výzkum, se nikdo z okolí nedoví a že se nikde neobjeví jejich jména společně s jejich odpověďmi.</w:t>
      </w:r>
      <w:r w:rsidR="002F4136">
        <w:rPr>
          <w:rFonts w:ascii="Times New Roman" w:hAnsi="Times New Roman" w:cs="Times New Roman"/>
          <w:sz w:val="24"/>
          <w:szCs w:val="24"/>
        </w:rPr>
        <w:t xml:space="preserve"> Nikdo z dětí při rozhovoru neodmítl odpovídat, navzdory tomu, že jim tato možnost byla nabídnuta.</w:t>
      </w:r>
    </w:p>
    <w:p w:rsidR="0091192F" w:rsidRDefault="0091192F" w:rsidP="00131782">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161CAF">
        <w:rPr>
          <w:rFonts w:ascii="Times New Roman" w:hAnsi="Times New Roman" w:cs="Times New Roman"/>
          <w:sz w:val="24"/>
          <w:szCs w:val="24"/>
        </w:rPr>
        <w:t>Poté se plynule navázalo k samotnému výzkumu. Dítěti bylo vysvětleno, že mu budou ukazovány obrázky. Jeho „úkolem“ bude, říci, co na těchto obrázcích vidí. Následně má zodpovědět, jakou činnost tento obrázek představuje. Posledním krokem bylo zamyšlení se dítěte nad tím, kdo u nich v rodině tuto zmíněnou činnost vykonává nejčastěji.</w:t>
      </w:r>
      <w:r w:rsidR="00BC5880">
        <w:rPr>
          <w:rFonts w:ascii="Times New Roman" w:hAnsi="Times New Roman" w:cs="Times New Roman"/>
          <w:sz w:val="24"/>
          <w:szCs w:val="24"/>
        </w:rPr>
        <w:t xml:space="preserve"> Jejich odpovědi byly zaznamenávány do tabulky. </w:t>
      </w:r>
      <w:r w:rsidR="00D4094A">
        <w:rPr>
          <w:rFonts w:ascii="Times New Roman" w:hAnsi="Times New Roman" w:cs="Times New Roman"/>
          <w:sz w:val="24"/>
          <w:szCs w:val="24"/>
        </w:rPr>
        <w:t>Pro každé dítě byla vyhrazena samostatná tabulka. Příklad vyplněné tabulky viz příloha číslo 1.</w:t>
      </w:r>
    </w:p>
    <w:p w:rsidR="00202602" w:rsidRDefault="00202602" w:rsidP="00131782">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Během rozhovorů docházelo i k jiným variantám odpovědí, než bylo původně předpokládáno. Původní předpoklad byl, že odpovědi budou buď muž, nebo žena. Vyskytly se například odpovědi typu „my všichni“. </w:t>
      </w:r>
      <w:r w:rsidR="00467580">
        <w:rPr>
          <w:rFonts w:ascii="Times New Roman" w:hAnsi="Times New Roman" w:cs="Times New Roman"/>
          <w:sz w:val="24"/>
          <w:szCs w:val="24"/>
        </w:rPr>
        <w:t>Ve většině případů to znamenalo, že danou činnost v rodině vykonávali všichni členové rodiny rovnoměrně nebo současně.</w:t>
      </w:r>
      <w:r w:rsidR="00F0364C">
        <w:rPr>
          <w:rFonts w:ascii="Times New Roman" w:hAnsi="Times New Roman" w:cs="Times New Roman"/>
          <w:sz w:val="24"/>
          <w:szCs w:val="24"/>
        </w:rPr>
        <w:t xml:space="preserve"> V druhém případě – odpověď „nikdo“- závisela na dané otázce. Například, že rodina nebydlí v rodinném domě, a tak nevlastní sekyru a není zapotřebí žádné osoby k vykonávání této činnosti.</w:t>
      </w:r>
      <w:r w:rsidR="0095634C">
        <w:rPr>
          <w:rFonts w:ascii="Times New Roman" w:hAnsi="Times New Roman" w:cs="Times New Roman"/>
          <w:sz w:val="24"/>
          <w:szCs w:val="24"/>
        </w:rPr>
        <w:t xml:space="preserve"> Další možnost je, že rodina nevlastní automobil, tudíž odpověď „nikdo“ je relevantní.</w:t>
      </w:r>
      <w:r w:rsidR="00CC16F9">
        <w:rPr>
          <w:rFonts w:ascii="Times New Roman" w:hAnsi="Times New Roman" w:cs="Times New Roman"/>
          <w:sz w:val="24"/>
          <w:szCs w:val="24"/>
        </w:rPr>
        <w:t xml:space="preserve"> V posledním případě vznikaly odpovědi tzv. zdvojené, kde dítě uvedlo, že danou činnost v rodině nejčastěji vykonává matka a otec, matka a dítě nebo otec a dítě.</w:t>
      </w:r>
    </w:p>
    <w:p w:rsidR="0091192F" w:rsidRDefault="0091192F" w:rsidP="00131782">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EF3BB7" w:rsidRDefault="00EF3BB7" w:rsidP="00131782">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F4785A" w:rsidRDefault="00F4785A" w:rsidP="00131782">
      <w:pPr>
        <w:pStyle w:val="Bezmezer"/>
        <w:spacing w:line="480" w:lineRule="auto"/>
        <w:jc w:val="both"/>
        <w:rPr>
          <w:rFonts w:ascii="Times New Roman" w:hAnsi="Times New Roman" w:cs="Times New Roman"/>
          <w:sz w:val="24"/>
          <w:szCs w:val="24"/>
        </w:rPr>
      </w:pPr>
    </w:p>
    <w:p w:rsidR="008314FA" w:rsidRDefault="008314FA" w:rsidP="00131782">
      <w:pPr>
        <w:pStyle w:val="Bezmezer"/>
        <w:spacing w:line="480" w:lineRule="auto"/>
        <w:jc w:val="both"/>
        <w:rPr>
          <w:rFonts w:ascii="Times New Roman" w:hAnsi="Times New Roman" w:cs="Times New Roman"/>
          <w:b/>
          <w:sz w:val="24"/>
          <w:szCs w:val="24"/>
        </w:rPr>
      </w:pPr>
    </w:p>
    <w:p w:rsidR="008314FA" w:rsidRDefault="008314FA" w:rsidP="00131782">
      <w:pPr>
        <w:pStyle w:val="Bezmezer"/>
        <w:spacing w:line="480" w:lineRule="auto"/>
        <w:jc w:val="both"/>
        <w:rPr>
          <w:rFonts w:ascii="Times New Roman" w:hAnsi="Times New Roman" w:cs="Times New Roman"/>
          <w:b/>
          <w:sz w:val="24"/>
          <w:szCs w:val="24"/>
        </w:rPr>
      </w:pPr>
    </w:p>
    <w:p w:rsidR="00F4785A" w:rsidRDefault="00F4785A" w:rsidP="00131782">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7. Vyhodnocení</w:t>
      </w:r>
    </w:p>
    <w:p w:rsidR="00F4785A" w:rsidRDefault="00F4785A" w:rsidP="00131782">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Vyhodnocení výsledků bylo provedeno až po celkovém zaznamenání a shromáždění veškerých potřebných informací.</w:t>
      </w:r>
      <w:r w:rsidR="00FB4935">
        <w:rPr>
          <w:rFonts w:ascii="Times New Roman" w:hAnsi="Times New Roman" w:cs="Times New Roman"/>
          <w:sz w:val="24"/>
          <w:szCs w:val="24"/>
        </w:rPr>
        <w:t xml:space="preserve"> Nashromážděné výsledky byly poznačeny do tabulek, ze kterých byly následně vytvořeny jednotlivé grafy. </w:t>
      </w:r>
    </w:p>
    <w:p w:rsidR="00FB4935" w:rsidRDefault="002C1268" w:rsidP="00131782">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Celkem bylo vyplněno 106</w:t>
      </w:r>
      <w:r w:rsidR="00FB4935">
        <w:rPr>
          <w:rFonts w:ascii="Times New Roman" w:hAnsi="Times New Roman" w:cs="Times New Roman"/>
          <w:sz w:val="24"/>
          <w:szCs w:val="24"/>
        </w:rPr>
        <w:t xml:space="preserve"> tabulek, z toho </w:t>
      </w:r>
      <w:r>
        <w:rPr>
          <w:rFonts w:ascii="Times New Roman" w:hAnsi="Times New Roman" w:cs="Times New Roman"/>
          <w:sz w:val="24"/>
          <w:szCs w:val="24"/>
        </w:rPr>
        <w:t>10</w:t>
      </w:r>
      <w:r w:rsidR="00FB4935">
        <w:rPr>
          <w:rFonts w:ascii="Times New Roman" w:hAnsi="Times New Roman" w:cs="Times New Roman"/>
          <w:sz w:val="24"/>
          <w:szCs w:val="24"/>
        </w:rPr>
        <w:t xml:space="preserve"> bylo nutno vyřadit z důvo</w:t>
      </w:r>
      <w:r w:rsidR="00FA7B44">
        <w:rPr>
          <w:rFonts w:ascii="Times New Roman" w:hAnsi="Times New Roman" w:cs="Times New Roman"/>
          <w:sz w:val="24"/>
          <w:szCs w:val="24"/>
        </w:rPr>
        <w:t>du neúplné rodiny. Odpovědi dětí</w:t>
      </w:r>
      <w:r w:rsidR="00FB4935">
        <w:rPr>
          <w:rFonts w:ascii="Times New Roman" w:hAnsi="Times New Roman" w:cs="Times New Roman"/>
          <w:sz w:val="24"/>
          <w:szCs w:val="24"/>
        </w:rPr>
        <w:t xml:space="preserve"> z neúplných rodin by </w:t>
      </w:r>
      <w:r w:rsidR="00F16E8A">
        <w:rPr>
          <w:rFonts w:ascii="Times New Roman" w:hAnsi="Times New Roman" w:cs="Times New Roman"/>
          <w:sz w:val="24"/>
          <w:szCs w:val="24"/>
        </w:rPr>
        <w:t>zkreslily celkové výsledky.</w:t>
      </w:r>
      <w:r w:rsidR="00E3192E">
        <w:rPr>
          <w:rFonts w:ascii="Times New Roman" w:hAnsi="Times New Roman" w:cs="Times New Roman"/>
          <w:sz w:val="24"/>
          <w:szCs w:val="24"/>
        </w:rPr>
        <w:t xml:space="preserve"> Konečný počet</w:t>
      </w:r>
      <w:r>
        <w:rPr>
          <w:rFonts w:ascii="Times New Roman" w:hAnsi="Times New Roman" w:cs="Times New Roman"/>
          <w:sz w:val="24"/>
          <w:szCs w:val="24"/>
        </w:rPr>
        <w:t xml:space="preserve"> platných tabulek tak činil 96.</w:t>
      </w:r>
    </w:p>
    <w:p w:rsidR="00EF3BB7" w:rsidRPr="00F4785A" w:rsidRDefault="00EF3BB7" w:rsidP="00131782">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91192F" w:rsidRDefault="00EF3BB7" w:rsidP="006D113D">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Tabulka číslo 1 – počet </w:t>
      </w:r>
      <w:r w:rsidR="00DD3DFE">
        <w:rPr>
          <w:rFonts w:ascii="Times New Roman" w:hAnsi="Times New Roman" w:cs="Times New Roman"/>
          <w:sz w:val="24"/>
          <w:szCs w:val="24"/>
        </w:rPr>
        <w:t>žáků v jednotlivých třídách ZŠ a MŠ Údolí Desné</w:t>
      </w:r>
    </w:p>
    <w:tbl>
      <w:tblPr>
        <w:tblW w:w="7670" w:type="dxa"/>
        <w:tblInd w:w="55" w:type="dxa"/>
        <w:tblCellMar>
          <w:left w:w="70" w:type="dxa"/>
          <w:right w:w="70" w:type="dxa"/>
        </w:tblCellMar>
        <w:tblLook w:val="04A0"/>
      </w:tblPr>
      <w:tblGrid>
        <w:gridCol w:w="960"/>
        <w:gridCol w:w="1677"/>
        <w:gridCol w:w="1678"/>
        <w:gridCol w:w="1677"/>
        <w:gridCol w:w="1678"/>
      </w:tblGrid>
      <w:tr w:rsidR="00FA5042" w:rsidRPr="00FA5042" w:rsidTr="00FA5042">
        <w:trPr>
          <w:trHeight w:val="566"/>
        </w:trPr>
        <w:tc>
          <w:tcPr>
            <w:tcW w:w="960"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 </w:t>
            </w:r>
          </w:p>
        </w:tc>
        <w:tc>
          <w:tcPr>
            <w:tcW w:w="1677" w:type="dxa"/>
            <w:tcBorders>
              <w:top w:val="single" w:sz="8" w:space="0" w:color="000000"/>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3. třída</w:t>
            </w:r>
          </w:p>
        </w:tc>
        <w:tc>
          <w:tcPr>
            <w:tcW w:w="1678" w:type="dxa"/>
            <w:tcBorders>
              <w:top w:val="single" w:sz="8" w:space="0" w:color="000000"/>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4. třída</w:t>
            </w:r>
          </w:p>
        </w:tc>
        <w:tc>
          <w:tcPr>
            <w:tcW w:w="1677" w:type="dxa"/>
            <w:tcBorders>
              <w:top w:val="single" w:sz="8" w:space="0" w:color="000000"/>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5. třída</w:t>
            </w:r>
          </w:p>
        </w:tc>
        <w:tc>
          <w:tcPr>
            <w:tcW w:w="1678" w:type="dxa"/>
            <w:tcBorders>
              <w:top w:val="single" w:sz="8" w:space="0" w:color="000000"/>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Celkem žáků</w:t>
            </w:r>
          </w:p>
        </w:tc>
      </w:tr>
      <w:tr w:rsidR="00FA5042" w:rsidRPr="00FA5042" w:rsidTr="00FA5042">
        <w:trPr>
          <w:trHeight w:val="566"/>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ZŠ Rapotín</w:t>
            </w:r>
          </w:p>
        </w:tc>
        <w:tc>
          <w:tcPr>
            <w:tcW w:w="1677" w:type="dxa"/>
            <w:tcBorders>
              <w:top w:val="nil"/>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23</w:t>
            </w:r>
          </w:p>
        </w:tc>
        <w:tc>
          <w:tcPr>
            <w:tcW w:w="1678" w:type="dxa"/>
            <w:tcBorders>
              <w:top w:val="nil"/>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15</w:t>
            </w:r>
          </w:p>
        </w:tc>
        <w:tc>
          <w:tcPr>
            <w:tcW w:w="1677" w:type="dxa"/>
            <w:tcBorders>
              <w:top w:val="nil"/>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20</w:t>
            </w:r>
          </w:p>
        </w:tc>
        <w:tc>
          <w:tcPr>
            <w:tcW w:w="1678" w:type="dxa"/>
            <w:tcBorders>
              <w:top w:val="nil"/>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58</w:t>
            </w:r>
          </w:p>
        </w:tc>
      </w:tr>
      <w:tr w:rsidR="00FA5042" w:rsidRPr="00FA5042" w:rsidTr="00FA5042">
        <w:trPr>
          <w:trHeight w:val="566"/>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ZŠ Petrov</w:t>
            </w:r>
          </w:p>
        </w:tc>
        <w:tc>
          <w:tcPr>
            <w:tcW w:w="1677" w:type="dxa"/>
            <w:tcBorders>
              <w:top w:val="nil"/>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12</w:t>
            </w:r>
          </w:p>
        </w:tc>
        <w:tc>
          <w:tcPr>
            <w:tcW w:w="1678" w:type="dxa"/>
            <w:tcBorders>
              <w:top w:val="nil"/>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15</w:t>
            </w:r>
          </w:p>
        </w:tc>
        <w:tc>
          <w:tcPr>
            <w:tcW w:w="1677" w:type="dxa"/>
            <w:tcBorders>
              <w:top w:val="nil"/>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21</w:t>
            </w:r>
          </w:p>
        </w:tc>
        <w:tc>
          <w:tcPr>
            <w:tcW w:w="1678" w:type="dxa"/>
            <w:tcBorders>
              <w:top w:val="nil"/>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48</w:t>
            </w:r>
          </w:p>
        </w:tc>
      </w:tr>
      <w:tr w:rsidR="00FA5042" w:rsidRPr="00FA5042" w:rsidTr="00FA5042">
        <w:trPr>
          <w:trHeight w:val="566"/>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b/>
                <w:bCs/>
                <w:color w:val="000000"/>
                <w:sz w:val="24"/>
                <w:szCs w:val="24"/>
                <w:lang w:eastAsia="cs-CZ"/>
              </w:rPr>
            </w:pPr>
            <w:r w:rsidRPr="00FA5042">
              <w:rPr>
                <w:rFonts w:ascii="Times New Roman" w:eastAsia="Times New Roman" w:hAnsi="Times New Roman" w:cs="Times New Roman"/>
                <w:b/>
                <w:bCs/>
                <w:color w:val="000000"/>
                <w:sz w:val="24"/>
                <w:szCs w:val="24"/>
                <w:lang w:eastAsia="cs-CZ"/>
              </w:rPr>
              <w:t>Celkem</w:t>
            </w:r>
          </w:p>
        </w:tc>
        <w:tc>
          <w:tcPr>
            <w:tcW w:w="1677" w:type="dxa"/>
            <w:tcBorders>
              <w:top w:val="nil"/>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35</w:t>
            </w:r>
          </w:p>
        </w:tc>
        <w:tc>
          <w:tcPr>
            <w:tcW w:w="1678" w:type="dxa"/>
            <w:tcBorders>
              <w:top w:val="nil"/>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30</w:t>
            </w:r>
          </w:p>
        </w:tc>
        <w:tc>
          <w:tcPr>
            <w:tcW w:w="1677" w:type="dxa"/>
            <w:tcBorders>
              <w:top w:val="nil"/>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41</w:t>
            </w:r>
          </w:p>
        </w:tc>
        <w:tc>
          <w:tcPr>
            <w:tcW w:w="1678" w:type="dxa"/>
            <w:tcBorders>
              <w:top w:val="nil"/>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b/>
                <w:bCs/>
                <w:color w:val="000000"/>
                <w:sz w:val="24"/>
                <w:szCs w:val="24"/>
                <w:lang w:eastAsia="cs-CZ"/>
              </w:rPr>
            </w:pPr>
            <w:r w:rsidRPr="00FA5042">
              <w:rPr>
                <w:rFonts w:ascii="Times New Roman" w:eastAsia="Times New Roman" w:hAnsi="Times New Roman" w:cs="Times New Roman"/>
                <w:b/>
                <w:bCs/>
                <w:color w:val="000000"/>
                <w:sz w:val="24"/>
                <w:szCs w:val="24"/>
                <w:lang w:eastAsia="cs-CZ"/>
              </w:rPr>
              <w:t>106</w:t>
            </w:r>
          </w:p>
        </w:tc>
      </w:tr>
    </w:tbl>
    <w:p w:rsidR="00EF3BB7" w:rsidRPr="00131782" w:rsidRDefault="00EF3BB7" w:rsidP="006D113D">
      <w:pPr>
        <w:pStyle w:val="Bezmezer"/>
        <w:spacing w:line="480" w:lineRule="auto"/>
        <w:jc w:val="both"/>
        <w:rPr>
          <w:rFonts w:ascii="Times New Roman" w:hAnsi="Times New Roman" w:cs="Times New Roman"/>
          <w:sz w:val="24"/>
          <w:szCs w:val="24"/>
        </w:rPr>
      </w:pPr>
    </w:p>
    <w:p w:rsidR="00DD3DFE" w:rsidRDefault="00DD3DFE" w:rsidP="006D113D">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Tabulka číslo 2 – počet platných respondentů – po vyřazení neúplných rodin</w:t>
      </w:r>
    </w:p>
    <w:tbl>
      <w:tblPr>
        <w:tblW w:w="7670" w:type="dxa"/>
        <w:tblInd w:w="55" w:type="dxa"/>
        <w:tblCellMar>
          <w:left w:w="70" w:type="dxa"/>
          <w:right w:w="70" w:type="dxa"/>
        </w:tblCellMar>
        <w:tblLook w:val="04A0"/>
      </w:tblPr>
      <w:tblGrid>
        <w:gridCol w:w="1534"/>
        <w:gridCol w:w="1534"/>
        <w:gridCol w:w="1534"/>
        <w:gridCol w:w="1534"/>
        <w:gridCol w:w="1534"/>
      </w:tblGrid>
      <w:tr w:rsidR="00FA5042" w:rsidRPr="00FA5042" w:rsidTr="00FA5042">
        <w:trPr>
          <w:trHeight w:val="566"/>
        </w:trPr>
        <w:tc>
          <w:tcPr>
            <w:tcW w:w="1534"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 </w:t>
            </w:r>
          </w:p>
        </w:tc>
        <w:tc>
          <w:tcPr>
            <w:tcW w:w="1534" w:type="dxa"/>
            <w:tcBorders>
              <w:top w:val="single" w:sz="8" w:space="0" w:color="000000"/>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3. třída</w:t>
            </w:r>
          </w:p>
        </w:tc>
        <w:tc>
          <w:tcPr>
            <w:tcW w:w="1534" w:type="dxa"/>
            <w:tcBorders>
              <w:top w:val="single" w:sz="8" w:space="0" w:color="000000"/>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4. třída</w:t>
            </w:r>
          </w:p>
        </w:tc>
        <w:tc>
          <w:tcPr>
            <w:tcW w:w="1534" w:type="dxa"/>
            <w:tcBorders>
              <w:top w:val="single" w:sz="8" w:space="0" w:color="000000"/>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5. třída</w:t>
            </w:r>
          </w:p>
        </w:tc>
        <w:tc>
          <w:tcPr>
            <w:tcW w:w="1534" w:type="dxa"/>
            <w:tcBorders>
              <w:top w:val="single" w:sz="8" w:space="0" w:color="000000"/>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Celkem žáků</w:t>
            </w:r>
          </w:p>
        </w:tc>
      </w:tr>
      <w:tr w:rsidR="00FA5042" w:rsidRPr="00FA5042" w:rsidTr="00FA5042">
        <w:trPr>
          <w:trHeight w:val="566"/>
        </w:trPr>
        <w:tc>
          <w:tcPr>
            <w:tcW w:w="1534" w:type="dxa"/>
            <w:tcBorders>
              <w:top w:val="nil"/>
              <w:left w:val="single" w:sz="8" w:space="0" w:color="000000"/>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ZŠ Rapotín</w:t>
            </w:r>
          </w:p>
        </w:tc>
        <w:tc>
          <w:tcPr>
            <w:tcW w:w="1534" w:type="dxa"/>
            <w:tcBorders>
              <w:top w:val="nil"/>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19</w:t>
            </w:r>
          </w:p>
        </w:tc>
        <w:tc>
          <w:tcPr>
            <w:tcW w:w="1534" w:type="dxa"/>
            <w:tcBorders>
              <w:top w:val="nil"/>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14</w:t>
            </w:r>
          </w:p>
        </w:tc>
        <w:tc>
          <w:tcPr>
            <w:tcW w:w="1534" w:type="dxa"/>
            <w:tcBorders>
              <w:top w:val="nil"/>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17</w:t>
            </w:r>
          </w:p>
        </w:tc>
        <w:tc>
          <w:tcPr>
            <w:tcW w:w="1534" w:type="dxa"/>
            <w:tcBorders>
              <w:top w:val="nil"/>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50</w:t>
            </w:r>
          </w:p>
        </w:tc>
      </w:tr>
      <w:tr w:rsidR="00FA5042" w:rsidRPr="00FA5042" w:rsidTr="00FA5042">
        <w:trPr>
          <w:trHeight w:val="566"/>
        </w:trPr>
        <w:tc>
          <w:tcPr>
            <w:tcW w:w="1534" w:type="dxa"/>
            <w:tcBorders>
              <w:top w:val="nil"/>
              <w:left w:val="single" w:sz="8" w:space="0" w:color="000000"/>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ZŠ Petrov</w:t>
            </w:r>
          </w:p>
        </w:tc>
        <w:tc>
          <w:tcPr>
            <w:tcW w:w="1534" w:type="dxa"/>
            <w:tcBorders>
              <w:top w:val="nil"/>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11</w:t>
            </w:r>
          </w:p>
        </w:tc>
        <w:tc>
          <w:tcPr>
            <w:tcW w:w="1534" w:type="dxa"/>
            <w:tcBorders>
              <w:top w:val="nil"/>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15</w:t>
            </w:r>
          </w:p>
        </w:tc>
        <w:tc>
          <w:tcPr>
            <w:tcW w:w="1534" w:type="dxa"/>
            <w:tcBorders>
              <w:top w:val="nil"/>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20</w:t>
            </w:r>
          </w:p>
        </w:tc>
        <w:tc>
          <w:tcPr>
            <w:tcW w:w="1534" w:type="dxa"/>
            <w:tcBorders>
              <w:top w:val="nil"/>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46</w:t>
            </w:r>
          </w:p>
        </w:tc>
      </w:tr>
      <w:tr w:rsidR="00FA5042" w:rsidRPr="00FA5042" w:rsidTr="00FA5042">
        <w:trPr>
          <w:trHeight w:val="566"/>
        </w:trPr>
        <w:tc>
          <w:tcPr>
            <w:tcW w:w="1534" w:type="dxa"/>
            <w:tcBorders>
              <w:top w:val="nil"/>
              <w:left w:val="single" w:sz="8" w:space="0" w:color="000000"/>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b/>
                <w:bCs/>
                <w:color w:val="000000"/>
                <w:sz w:val="24"/>
                <w:szCs w:val="24"/>
                <w:lang w:eastAsia="cs-CZ"/>
              </w:rPr>
            </w:pPr>
            <w:r w:rsidRPr="00FA5042">
              <w:rPr>
                <w:rFonts w:ascii="Times New Roman" w:eastAsia="Times New Roman" w:hAnsi="Times New Roman" w:cs="Times New Roman"/>
                <w:b/>
                <w:bCs/>
                <w:color w:val="000000"/>
                <w:sz w:val="24"/>
                <w:szCs w:val="24"/>
                <w:lang w:eastAsia="cs-CZ"/>
              </w:rPr>
              <w:t>Celkem</w:t>
            </w:r>
          </w:p>
        </w:tc>
        <w:tc>
          <w:tcPr>
            <w:tcW w:w="1534" w:type="dxa"/>
            <w:tcBorders>
              <w:top w:val="nil"/>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30</w:t>
            </w:r>
          </w:p>
        </w:tc>
        <w:tc>
          <w:tcPr>
            <w:tcW w:w="1534" w:type="dxa"/>
            <w:tcBorders>
              <w:top w:val="nil"/>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29</w:t>
            </w:r>
          </w:p>
        </w:tc>
        <w:tc>
          <w:tcPr>
            <w:tcW w:w="1534" w:type="dxa"/>
            <w:tcBorders>
              <w:top w:val="nil"/>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color w:val="000000"/>
                <w:sz w:val="24"/>
                <w:szCs w:val="24"/>
                <w:lang w:eastAsia="cs-CZ"/>
              </w:rPr>
            </w:pPr>
            <w:r w:rsidRPr="00FA5042">
              <w:rPr>
                <w:rFonts w:ascii="Times New Roman" w:eastAsia="Times New Roman" w:hAnsi="Times New Roman" w:cs="Times New Roman"/>
                <w:color w:val="000000"/>
                <w:sz w:val="24"/>
                <w:szCs w:val="24"/>
                <w:lang w:eastAsia="cs-CZ"/>
              </w:rPr>
              <w:t>37</w:t>
            </w:r>
          </w:p>
        </w:tc>
        <w:tc>
          <w:tcPr>
            <w:tcW w:w="1534" w:type="dxa"/>
            <w:tcBorders>
              <w:top w:val="nil"/>
              <w:left w:val="nil"/>
              <w:bottom w:val="single" w:sz="8" w:space="0" w:color="000000"/>
              <w:right w:val="single" w:sz="8" w:space="0" w:color="000000"/>
            </w:tcBorders>
            <w:shd w:val="clear" w:color="auto" w:fill="auto"/>
            <w:vAlign w:val="bottom"/>
            <w:hideMark/>
          </w:tcPr>
          <w:p w:rsidR="00FA5042" w:rsidRPr="00FA5042" w:rsidRDefault="00FA5042" w:rsidP="00FA5042">
            <w:pPr>
              <w:spacing w:after="0" w:line="240" w:lineRule="auto"/>
              <w:jc w:val="both"/>
              <w:rPr>
                <w:rFonts w:ascii="Times New Roman" w:eastAsia="Times New Roman" w:hAnsi="Times New Roman" w:cs="Times New Roman"/>
                <w:b/>
                <w:bCs/>
                <w:color w:val="000000"/>
                <w:sz w:val="24"/>
                <w:szCs w:val="24"/>
                <w:lang w:eastAsia="cs-CZ"/>
              </w:rPr>
            </w:pPr>
            <w:r w:rsidRPr="00FA5042">
              <w:rPr>
                <w:rFonts w:ascii="Times New Roman" w:eastAsia="Times New Roman" w:hAnsi="Times New Roman" w:cs="Times New Roman"/>
                <w:b/>
                <w:bCs/>
                <w:color w:val="000000"/>
                <w:sz w:val="24"/>
                <w:szCs w:val="24"/>
                <w:lang w:eastAsia="cs-CZ"/>
              </w:rPr>
              <w:t>96</w:t>
            </w:r>
          </w:p>
        </w:tc>
      </w:tr>
    </w:tbl>
    <w:p w:rsidR="00D66F85" w:rsidRPr="009C40AE" w:rsidRDefault="00D66F85" w:rsidP="00D66F85">
      <w:pPr>
        <w:pStyle w:val="Bezmezer"/>
        <w:spacing w:line="480" w:lineRule="auto"/>
        <w:jc w:val="both"/>
        <w:rPr>
          <w:rFonts w:ascii="Times New Roman" w:hAnsi="Times New Roman" w:cs="Times New Roman"/>
          <w:sz w:val="24"/>
          <w:szCs w:val="24"/>
        </w:rPr>
      </w:pPr>
    </w:p>
    <w:p w:rsidR="00610C75" w:rsidRDefault="006D113D" w:rsidP="00FA5042">
      <w:pPr>
        <w:pStyle w:val="Bezmezer"/>
        <w:spacing w:line="480" w:lineRule="auto"/>
        <w:jc w:val="both"/>
        <w:rPr>
          <w:rFonts w:ascii="Times New Roman" w:hAnsi="Times New Roman" w:cs="Times New Roman"/>
          <w:sz w:val="24"/>
          <w:szCs w:val="24"/>
        </w:rPr>
      </w:pPr>
      <w:r w:rsidRPr="006D113D">
        <w:rPr>
          <w:rFonts w:ascii="Times New Roman" w:hAnsi="Times New Roman" w:cs="Times New Roman"/>
          <w:sz w:val="24"/>
          <w:szCs w:val="24"/>
        </w:rPr>
        <w:tab/>
      </w:r>
      <w:r w:rsidR="008E0002">
        <w:rPr>
          <w:rFonts w:ascii="Times New Roman" w:hAnsi="Times New Roman" w:cs="Times New Roman"/>
          <w:sz w:val="24"/>
          <w:szCs w:val="24"/>
        </w:rPr>
        <w:t xml:space="preserve">Souhrnné výsledky provedeného šetření ukázaly zajímavé skutečnosti. </w:t>
      </w:r>
      <w:r w:rsidRPr="006D113D">
        <w:rPr>
          <w:rFonts w:ascii="Times New Roman" w:hAnsi="Times New Roman" w:cs="Times New Roman"/>
          <w:sz w:val="24"/>
          <w:szCs w:val="24"/>
        </w:rPr>
        <w:t>Následují</w:t>
      </w:r>
      <w:r>
        <w:rPr>
          <w:rFonts w:ascii="Times New Roman" w:hAnsi="Times New Roman" w:cs="Times New Roman"/>
          <w:sz w:val="24"/>
          <w:szCs w:val="24"/>
        </w:rPr>
        <w:t>cí</w:t>
      </w:r>
      <w:r w:rsidRPr="006D113D">
        <w:rPr>
          <w:rFonts w:ascii="Times New Roman" w:hAnsi="Times New Roman" w:cs="Times New Roman"/>
          <w:sz w:val="24"/>
          <w:szCs w:val="24"/>
        </w:rPr>
        <w:t xml:space="preserve"> ta</w:t>
      </w:r>
      <w:r>
        <w:rPr>
          <w:rFonts w:ascii="Times New Roman" w:hAnsi="Times New Roman" w:cs="Times New Roman"/>
          <w:sz w:val="24"/>
          <w:szCs w:val="24"/>
        </w:rPr>
        <w:t>bulka s výsledky celé skupiny nabízí pohled na podíl prací, k</w:t>
      </w:r>
      <w:r w:rsidR="008E0002">
        <w:rPr>
          <w:rFonts w:ascii="Times New Roman" w:hAnsi="Times New Roman" w:cs="Times New Roman"/>
          <w:sz w:val="24"/>
          <w:szCs w:val="24"/>
        </w:rPr>
        <w:t>teré v domácnostech vykonávají převážně</w:t>
      </w:r>
      <w:r>
        <w:rPr>
          <w:rFonts w:ascii="Times New Roman" w:hAnsi="Times New Roman" w:cs="Times New Roman"/>
          <w:sz w:val="24"/>
          <w:szCs w:val="24"/>
        </w:rPr>
        <w:t xml:space="preserve"> ženy.</w:t>
      </w:r>
    </w:p>
    <w:p w:rsidR="00CB3673" w:rsidRDefault="00CB3673" w:rsidP="006D113D">
      <w:pPr>
        <w:pStyle w:val="Bezmezer"/>
        <w:spacing w:line="480" w:lineRule="auto"/>
        <w:ind w:firstLine="708"/>
        <w:jc w:val="both"/>
        <w:rPr>
          <w:rFonts w:ascii="Times New Roman" w:hAnsi="Times New Roman" w:cs="Times New Roman"/>
          <w:sz w:val="24"/>
          <w:szCs w:val="24"/>
        </w:rPr>
      </w:pPr>
    </w:p>
    <w:p w:rsidR="00610C75" w:rsidRPr="00306082" w:rsidRDefault="00CB3673" w:rsidP="001E2841">
      <w:pPr>
        <w:pStyle w:val="Bezmezer"/>
        <w:ind w:firstLine="708"/>
        <w:rPr>
          <w:rFonts w:ascii="Times New Roman" w:hAnsi="Times New Roman" w:cs="Times New Roman"/>
          <w:sz w:val="24"/>
          <w:szCs w:val="24"/>
        </w:rPr>
      </w:pPr>
      <w:r w:rsidRPr="00CB3673">
        <w:rPr>
          <w:rFonts w:ascii="Times New Roman" w:hAnsi="Times New Roman" w:cs="Times New Roman"/>
          <w:sz w:val="24"/>
          <w:szCs w:val="24"/>
        </w:rPr>
        <w:lastRenderedPageBreak/>
        <w:t>Tabulka číslo 3 – celá skupina</w:t>
      </w:r>
    </w:p>
    <w:tbl>
      <w:tblPr>
        <w:tblW w:w="8804" w:type="dxa"/>
        <w:tblInd w:w="55" w:type="dxa"/>
        <w:tblCellMar>
          <w:left w:w="70" w:type="dxa"/>
          <w:right w:w="70" w:type="dxa"/>
        </w:tblCellMar>
        <w:tblLook w:val="04A0"/>
      </w:tblPr>
      <w:tblGrid>
        <w:gridCol w:w="960"/>
        <w:gridCol w:w="1640"/>
        <w:gridCol w:w="960"/>
        <w:gridCol w:w="960"/>
        <w:gridCol w:w="960"/>
        <w:gridCol w:w="960"/>
        <w:gridCol w:w="960"/>
        <w:gridCol w:w="1404"/>
      </w:tblGrid>
      <w:tr w:rsidR="00DC6D95" w:rsidRPr="00DC6D95" w:rsidTr="00306082">
        <w:trPr>
          <w:trHeight w:val="460"/>
        </w:trPr>
        <w:tc>
          <w:tcPr>
            <w:tcW w:w="960" w:type="dxa"/>
            <w:tcBorders>
              <w:top w:val="single" w:sz="8" w:space="0" w:color="000000"/>
              <w:left w:val="single" w:sz="8" w:space="0" w:color="000000"/>
              <w:bottom w:val="double" w:sz="6" w:space="0" w:color="auto"/>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16"/>
                <w:szCs w:val="16"/>
                <w:lang w:eastAsia="cs-CZ"/>
              </w:rPr>
            </w:pPr>
            <w:r>
              <w:rPr>
                <w:rFonts w:ascii="Times New Roman" w:eastAsia="Times New Roman" w:hAnsi="Times New Roman" w:cs="Times New Roman"/>
                <w:color w:val="000000"/>
                <w:sz w:val="16"/>
                <w:szCs w:val="16"/>
                <w:lang w:eastAsia="cs-CZ"/>
              </w:rPr>
              <w:t>Č</w:t>
            </w:r>
            <w:r w:rsidRPr="00DC6D95">
              <w:rPr>
                <w:rFonts w:ascii="Times New Roman" w:eastAsia="Times New Roman" w:hAnsi="Times New Roman" w:cs="Times New Roman"/>
                <w:color w:val="000000"/>
                <w:sz w:val="16"/>
                <w:szCs w:val="16"/>
                <w:lang w:eastAsia="cs-CZ"/>
              </w:rPr>
              <w:t>íslo</w:t>
            </w:r>
          </w:p>
        </w:tc>
        <w:tc>
          <w:tcPr>
            <w:tcW w:w="1640" w:type="dxa"/>
            <w:tcBorders>
              <w:top w:val="single" w:sz="8" w:space="0" w:color="000000"/>
              <w:left w:val="nil"/>
              <w:bottom w:val="double" w:sz="6" w:space="0" w:color="auto"/>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16"/>
                <w:szCs w:val="16"/>
                <w:lang w:eastAsia="cs-CZ"/>
              </w:rPr>
            </w:pPr>
            <w:r w:rsidRPr="00DC6D95">
              <w:rPr>
                <w:rFonts w:ascii="Times New Roman" w:eastAsia="Times New Roman" w:hAnsi="Times New Roman" w:cs="Times New Roman"/>
                <w:color w:val="000000"/>
                <w:sz w:val="16"/>
                <w:szCs w:val="16"/>
                <w:lang w:eastAsia="cs-CZ"/>
              </w:rPr>
              <w:t>Název činnosti</w:t>
            </w:r>
          </w:p>
        </w:tc>
        <w:tc>
          <w:tcPr>
            <w:tcW w:w="960" w:type="dxa"/>
            <w:tcBorders>
              <w:top w:val="single" w:sz="8" w:space="0" w:color="000000"/>
              <w:left w:val="nil"/>
              <w:bottom w:val="double" w:sz="6" w:space="0" w:color="auto"/>
              <w:right w:val="single" w:sz="8" w:space="0" w:color="000000"/>
            </w:tcBorders>
            <w:shd w:val="clear" w:color="auto" w:fill="auto"/>
            <w:vAlign w:val="bottom"/>
            <w:hideMark/>
          </w:tcPr>
          <w:p w:rsidR="00DC6D95" w:rsidRPr="00DC6D95" w:rsidRDefault="002C1268" w:rsidP="00DC6D95">
            <w:pPr>
              <w:spacing w:after="0" w:line="240" w:lineRule="auto"/>
              <w:jc w:val="center"/>
              <w:rPr>
                <w:rFonts w:ascii="Times New Roman" w:eastAsia="Times New Roman" w:hAnsi="Times New Roman" w:cs="Times New Roman"/>
                <w:color w:val="000000"/>
                <w:sz w:val="16"/>
                <w:szCs w:val="16"/>
                <w:lang w:eastAsia="cs-CZ"/>
              </w:rPr>
            </w:pPr>
            <w:r>
              <w:rPr>
                <w:rFonts w:ascii="Times New Roman" w:eastAsia="Times New Roman" w:hAnsi="Times New Roman" w:cs="Times New Roman"/>
                <w:color w:val="000000"/>
                <w:sz w:val="16"/>
                <w:szCs w:val="16"/>
                <w:lang w:eastAsia="cs-CZ"/>
              </w:rPr>
              <w:t>Žena</w:t>
            </w:r>
          </w:p>
        </w:tc>
        <w:tc>
          <w:tcPr>
            <w:tcW w:w="960" w:type="dxa"/>
            <w:tcBorders>
              <w:top w:val="single" w:sz="8" w:space="0" w:color="000000"/>
              <w:left w:val="nil"/>
              <w:bottom w:val="double" w:sz="6" w:space="0" w:color="auto"/>
              <w:right w:val="single" w:sz="8" w:space="0" w:color="000000"/>
            </w:tcBorders>
            <w:shd w:val="clear" w:color="auto" w:fill="auto"/>
            <w:vAlign w:val="bottom"/>
            <w:hideMark/>
          </w:tcPr>
          <w:p w:rsidR="00DC6D95" w:rsidRPr="00DC6D95" w:rsidRDefault="002C1268" w:rsidP="00DC6D95">
            <w:pPr>
              <w:spacing w:after="0" w:line="240" w:lineRule="auto"/>
              <w:jc w:val="center"/>
              <w:rPr>
                <w:rFonts w:ascii="Times New Roman" w:eastAsia="Times New Roman" w:hAnsi="Times New Roman" w:cs="Times New Roman"/>
                <w:color w:val="000000"/>
                <w:sz w:val="16"/>
                <w:szCs w:val="16"/>
                <w:lang w:eastAsia="cs-CZ"/>
              </w:rPr>
            </w:pPr>
            <w:r>
              <w:rPr>
                <w:rFonts w:ascii="Times New Roman" w:eastAsia="Times New Roman" w:hAnsi="Times New Roman" w:cs="Times New Roman"/>
                <w:color w:val="000000"/>
                <w:sz w:val="16"/>
                <w:szCs w:val="16"/>
                <w:lang w:eastAsia="cs-CZ"/>
              </w:rPr>
              <w:t>Muž</w:t>
            </w:r>
          </w:p>
        </w:tc>
        <w:tc>
          <w:tcPr>
            <w:tcW w:w="960" w:type="dxa"/>
            <w:tcBorders>
              <w:top w:val="single" w:sz="8" w:space="0" w:color="000000"/>
              <w:left w:val="nil"/>
              <w:bottom w:val="double" w:sz="6" w:space="0" w:color="auto"/>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16"/>
                <w:szCs w:val="16"/>
                <w:lang w:eastAsia="cs-CZ"/>
              </w:rPr>
            </w:pPr>
            <w:r w:rsidRPr="00DC6D95">
              <w:rPr>
                <w:rFonts w:ascii="Times New Roman" w:eastAsia="Times New Roman" w:hAnsi="Times New Roman" w:cs="Times New Roman"/>
                <w:color w:val="000000"/>
                <w:sz w:val="16"/>
                <w:szCs w:val="16"/>
                <w:lang w:eastAsia="cs-CZ"/>
              </w:rPr>
              <w:t>Dítě</w:t>
            </w:r>
          </w:p>
        </w:tc>
        <w:tc>
          <w:tcPr>
            <w:tcW w:w="960" w:type="dxa"/>
            <w:tcBorders>
              <w:top w:val="single" w:sz="8" w:space="0" w:color="000000"/>
              <w:left w:val="nil"/>
              <w:bottom w:val="double" w:sz="6" w:space="0" w:color="auto"/>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16"/>
                <w:szCs w:val="16"/>
                <w:lang w:eastAsia="cs-CZ"/>
              </w:rPr>
            </w:pPr>
            <w:r w:rsidRPr="00DC6D95">
              <w:rPr>
                <w:rFonts w:ascii="Times New Roman" w:eastAsia="Times New Roman" w:hAnsi="Times New Roman" w:cs="Times New Roman"/>
                <w:color w:val="000000"/>
                <w:sz w:val="16"/>
                <w:szCs w:val="16"/>
                <w:lang w:eastAsia="cs-CZ"/>
              </w:rPr>
              <w:t>Všichni</w:t>
            </w:r>
          </w:p>
        </w:tc>
        <w:tc>
          <w:tcPr>
            <w:tcW w:w="960" w:type="dxa"/>
            <w:tcBorders>
              <w:top w:val="single" w:sz="8" w:space="0" w:color="000000"/>
              <w:left w:val="nil"/>
              <w:bottom w:val="double" w:sz="6" w:space="0" w:color="auto"/>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16"/>
                <w:szCs w:val="16"/>
                <w:lang w:eastAsia="cs-CZ"/>
              </w:rPr>
            </w:pPr>
            <w:r w:rsidRPr="00DC6D95">
              <w:rPr>
                <w:rFonts w:ascii="Times New Roman" w:eastAsia="Times New Roman" w:hAnsi="Times New Roman" w:cs="Times New Roman"/>
                <w:color w:val="000000"/>
                <w:sz w:val="16"/>
                <w:szCs w:val="16"/>
                <w:lang w:eastAsia="cs-CZ"/>
              </w:rPr>
              <w:t>Nikdo</w:t>
            </w:r>
          </w:p>
        </w:tc>
        <w:tc>
          <w:tcPr>
            <w:tcW w:w="1404" w:type="dxa"/>
            <w:tcBorders>
              <w:top w:val="single" w:sz="8" w:space="0" w:color="000000"/>
              <w:left w:val="nil"/>
              <w:bottom w:val="double" w:sz="6" w:space="0" w:color="auto"/>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16"/>
                <w:szCs w:val="16"/>
                <w:lang w:eastAsia="cs-CZ"/>
              </w:rPr>
            </w:pPr>
            <w:r w:rsidRPr="00DC6D95">
              <w:rPr>
                <w:rFonts w:ascii="Times New Roman" w:eastAsia="Times New Roman" w:hAnsi="Times New Roman" w:cs="Times New Roman"/>
                <w:color w:val="000000"/>
                <w:sz w:val="16"/>
                <w:szCs w:val="16"/>
                <w:lang w:eastAsia="cs-CZ"/>
              </w:rPr>
              <w:t>Poznámky</w:t>
            </w:r>
          </w:p>
        </w:tc>
      </w:tr>
      <w:tr w:rsidR="00DC6D95" w:rsidRPr="00DC6D95" w:rsidTr="00306082">
        <w:trPr>
          <w:trHeight w:val="460"/>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1</w:t>
            </w:r>
          </w:p>
        </w:tc>
        <w:tc>
          <w:tcPr>
            <w:tcW w:w="1640"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Pečení</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6B10C8" w:rsidRDefault="006B10C8" w:rsidP="00DC6D95">
            <w:pPr>
              <w:spacing w:after="0" w:line="240" w:lineRule="auto"/>
              <w:jc w:val="center"/>
              <w:rPr>
                <w:rFonts w:ascii="Times New Roman" w:eastAsia="Times New Roman" w:hAnsi="Times New Roman" w:cs="Times New Roman"/>
                <w:color w:val="000000"/>
                <w:sz w:val="20"/>
                <w:szCs w:val="20"/>
                <w:lang w:val="en-US" w:eastAsia="cs-CZ"/>
              </w:rPr>
            </w:pPr>
            <w:r>
              <w:rPr>
                <w:rFonts w:ascii="Times New Roman" w:eastAsia="Times New Roman" w:hAnsi="Times New Roman" w:cs="Times New Roman"/>
                <w:color w:val="000000"/>
                <w:sz w:val="20"/>
                <w:szCs w:val="20"/>
                <w:lang w:val="en-US" w:eastAsia="cs-CZ"/>
              </w:rPr>
              <w:t>86</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B10C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12</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B10C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23</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 </w:t>
            </w:r>
            <w:r w:rsidR="006B10C8">
              <w:rPr>
                <w:rFonts w:ascii="Times New Roman" w:eastAsia="Times New Roman" w:hAnsi="Times New Roman" w:cs="Times New Roman"/>
                <w:color w:val="000000"/>
                <w:sz w:val="20"/>
                <w:szCs w:val="20"/>
                <w:lang w:eastAsia="cs-CZ"/>
              </w:rPr>
              <w:t>3</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B10C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00DC6D95" w:rsidRPr="00DC6D95">
              <w:rPr>
                <w:rFonts w:ascii="Times New Roman" w:eastAsia="Times New Roman" w:hAnsi="Times New Roman" w:cs="Times New Roman"/>
                <w:color w:val="000000"/>
                <w:sz w:val="20"/>
                <w:szCs w:val="20"/>
                <w:lang w:eastAsia="cs-CZ"/>
              </w:rPr>
              <w:t> </w:t>
            </w:r>
          </w:p>
        </w:tc>
        <w:tc>
          <w:tcPr>
            <w:tcW w:w="1404" w:type="dxa"/>
            <w:tcBorders>
              <w:top w:val="nil"/>
              <w:left w:val="nil"/>
              <w:bottom w:val="single" w:sz="8" w:space="0" w:color="000000"/>
              <w:right w:val="single" w:sz="8" w:space="0" w:color="000000"/>
            </w:tcBorders>
            <w:shd w:val="clear" w:color="auto" w:fill="auto"/>
            <w:vAlign w:val="bottom"/>
            <w:hideMark/>
          </w:tcPr>
          <w:p w:rsidR="00DC6D95" w:rsidRPr="00DC6D95" w:rsidRDefault="006B10C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dítě pomáhá</w:t>
            </w:r>
            <w:r w:rsidR="00DC6D95" w:rsidRPr="00DC6D95">
              <w:rPr>
                <w:rFonts w:ascii="Times New Roman" w:eastAsia="Times New Roman" w:hAnsi="Times New Roman" w:cs="Times New Roman"/>
                <w:color w:val="000000"/>
                <w:sz w:val="20"/>
                <w:szCs w:val="20"/>
                <w:lang w:eastAsia="cs-CZ"/>
              </w:rPr>
              <w:t> </w:t>
            </w:r>
          </w:p>
        </w:tc>
      </w:tr>
      <w:tr w:rsidR="00DC6D95" w:rsidRPr="00DC6D95" w:rsidTr="00306082">
        <w:trPr>
          <w:trHeight w:val="460"/>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2</w:t>
            </w:r>
          </w:p>
        </w:tc>
        <w:tc>
          <w:tcPr>
            <w:tcW w:w="1640"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Nakupování</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B10C8" w:rsidP="002C1268">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 xml:space="preserve">     </w:t>
            </w:r>
            <w:r w:rsidR="00DC6D95" w:rsidRPr="00DC6D95">
              <w:rPr>
                <w:rFonts w:ascii="Times New Roman" w:eastAsia="Times New Roman" w:hAnsi="Times New Roman" w:cs="Times New Roman"/>
                <w:color w:val="000000"/>
                <w:sz w:val="20"/>
                <w:szCs w:val="20"/>
                <w:lang w:eastAsia="cs-CZ"/>
              </w:rPr>
              <w:t> </w:t>
            </w:r>
            <w:r>
              <w:rPr>
                <w:rFonts w:ascii="Times New Roman" w:eastAsia="Times New Roman" w:hAnsi="Times New Roman" w:cs="Times New Roman"/>
                <w:color w:val="000000"/>
                <w:sz w:val="20"/>
                <w:szCs w:val="20"/>
                <w:lang w:eastAsia="cs-CZ"/>
              </w:rPr>
              <w:t>61</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E25464"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2</w:t>
            </w:r>
            <w:r w:rsidR="006B10C8">
              <w:rPr>
                <w:rFonts w:ascii="Times New Roman" w:eastAsia="Times New Roman" w:hAnsi="Times New Roman" w:cs="Times New Roman"/>
                <w:color w:val="000000"/>
                <w:sz w:val="20"/>
                <w:szCs w:val="20"/>
                <w:lang w:eastAsia="cs-CZ"/>
              </w:rPr>
              <w:t>8</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B10C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35</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E25464"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3</w:t>
            </w:r>
            <w:r w:rsidR="006B10C8">
              <w:rPr>
                <w:rFonts w:ascii="Times New Roman" w:eastAsia="Times New Roman" w:hAnsi="Times New Roman" w:cs="Times New Roman"/>
                <w:color w:val="000000"/>
                <w:sz w:val="20"/>
                <w:szCs w:val="20"/>
                <w:lang w:eastAsia="cs-CZ"/>
              </w:rPr>
              <w:t>3</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B10C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00DC6D95" w:rsidRPr="00DC6D95">
              <w:rPr>
                <w:rFonts w:ascii="Times New Roman" w:eastAsia="Times New Roman" w:hAnsi="Times New Roman" w:cs="Times New Roman"/>
                <w:color w:val="000000"/>
                <w:sz w:val="20"/>
                <w:szCs w:val="20"/>
                <w:lang w:eastAsia="cs-CZ"/>
              </w:rPr>
              <w:t> </w:t>
            </w:r>
          </w:p>
        </w:tc>
        <w:tc>
          <w:tcPr>
            <w:tcW w:w="1404"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 </w:t>
            </w:r>
          </w:p>
        </w:tc>
      </w:tr>
      <w:tr w:rsidR="00DC6D95" w:rsidRPr="00DC6D95" w:rsidTr="00306082">
        <w:trPr>
          <w:trHeight w:val="460"/>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3</w:t>
            </w:r>
          </w:p>
        </w:tc>
        <w:tc>
          <w:tcPr>
            <w:tcW w:w="1640"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Čištění oken</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2C1268">
            <w:pPr>
              <w:spacing w:after="0" w:line="240" w:lineRule="auto"/>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 </w:t>
            </w:r>
            <w:r w:rsidR="006B10C8">
              <w:rPr>
                <w:rFonts w:ascii="Times New Roman" w:eastAsia="Times New Roman" w:hAnsi="Times New Roman" w:cs="Times New Roman"/>
                <w:color w:val="000000"/>
                <w:sz w:val="20"/>
                <w:szCs w:val="20"/>
                <w:lang w:eastAsia="cs-CZ"/>
              </w:rPr>
              <w:t xml:space="preserve">     90</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B10C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4</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B10C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B10C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B10C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2</w:t>
            </w:r>
            <w:r w:rsidR="00DC6D95" w:rsidRPr="00DC6D95">
              <w:rPr>
                <w:rFonts w:ascii="Times New Roman" w:eastAsia="Times New Roman" w:hAnsi="Times New Roman" w:cs="Times New Roman"/>
                <w:color w:val="000000"/>
                <w:sz w:val="20"/>
                <w:szCs w:val="20"/>
                <w:lang w:eastAsia="cs-CZ"/>
              </w:rPr>
              <w:t> </w:t>
            </w:r>
          </w:p>
        </w:tc>
        <w:tc>
          <w:tcPr>
            <w:tcW w:w="1404" w:type="dxa"/>
            <w:tcBorders>
              <w:top w:val="nil"/>
              <w:left w:val="nil"/>
              <w:bottom w:val="single" w:sz="8" w:space="0" w:color="000000"/>
              <w:right w:val="single" w:sz="8" w:space="0" w:color="000000"/>
            </w:tcBorders>
            <w:shd w:val="clear" w:color="auto" w:fill="auto"/>
            <w:vAlign w:val="bottom"/>
            <w:hideMark/>
          </w:tcPr>
          <w:p w:rsidR="00DC6D95" w:rsidRPr="00DC6D95" w:rsidRDefault="006B10C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prarodiče</w:t>
            </w:r>
            <w:r w:rsidR="00DC6D95" w:rsidRPr="00DC6D95">
              <w:rPr>
                <w:rFonts w:ascii="Times New Roman" w:eastAsia="Times New Roman" w:hAnsi="Times New Roman" w:cs="Times New Roman"/>
                <w:color w:val="000000"/>
                <w:sz w:val="20"/>
                <w:szCs w:val="20"/>
                <w:lang w:eastAsia="cs-CZ"/>
              </w:rPr>
              <w:t> </w:t>
            </w:r>
          </w:p>
        </w:tc>
      </w:tr>
      <w:tr w:rsidR="00DC6D95" w:rsidRPr="00DC6D95" w:rsidTr="00306082">
        <w:trPr>
          <w:trHeight w:val="460"/>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val="en-US" w:eastAsia="cs-CZ"/>
              </w:rPr>
              <w:t>4</w:t>
            </w:r>
          </w:p>
        </w:tc>
        <w:tc>
          <w:tcPr>
            <w:tcW w:w="1640"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Praní</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037CA6"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82</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037CA6"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7</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037CA6"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6</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037CA6"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6</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037CA6"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00DC6D95" w:rsidRPr="00DC6D95">
              <w:rPr>
                <w:rFonts w:ascii="Times New Roman" w:eastAsia="Times New Roman" w:hAnsi="Times New Roman" w:cs="Times New Roman"/>
                <w:color w:val="000000"/>
                <w:sz w:val="20"/>
                <w:szCs w:val="20"/>
                <w:lang w:eastAsia="cs-CZ"/>
              </w:rPr>
              <w:t> </w:t>
            </w:r>
          </w:p>
        </w:tc>
        <w:tc>
          <w:tcPr>
            <w:tcW w:w="1404"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 </w:t>
            </w:r>
          </w:p>
        </w:tc>
      </w:tr>
      <w:tr w:rsidR="00DC6D95" w:rsidRPr="00DC6D95" w:rsidTr="00306082">
        <w:trPr>
          <w:trHeight w:val="460"/>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5</w:t>
            </w:r>
          </w:p>
        </w:tc>
        <w:tc>
          <w:tcPr>
            <w:tcW w:w="1640"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Hrabání listí</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24187D"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21</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24187D"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39</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24187D"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9</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24187D"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9</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24187D"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27</w:t>
            </w:r>
            <w:r w:rsidR="00DC6D95" w:rsidRPr="00DC6D95">
              <w:rPr>
                <w:rFonts w:ascii="Times New Roman" w:eastAsia="Times New Roman" w:hAnsi="Times New Roman" w:cs="Times New Roman"/>
                <w:color w:val="000000"/>
                <w:sz w:val="20"/>
                <w:szCs w:val="20"/>
                <w:lang w:eastAsia="cs-CZ"/>
              </w:rPr>
              <w:t> </w:t>
            </w:r>
          </w:p>
        </w:tc>
        <w:tc>
          <w:tcPr>
            <w:tcW w:w="1404" w:type="dxa"/>
            <w:tcBorders>
              <w:top w:val="nil"/>
              <w:left w:val="nil"/>
              <w:bottom w:val="single" w:sz="8" w:space="0" w:color="000000"/>
              <w:right w:val="single" w:sz="8" w:space="0" w:color="000000"/>
            </w:tcBorders>
            <w:shd w:val="clear" w:color="auto" w:fill="auto"/>
            <w:vAlign w:val="bottom"/>
            <w:hideMark/>
          </w:tcPr>
          <w:p w:rsidR="00DC6D95" w:rsidRPr="00DC6D95" w:rsidRDefault="0024187D"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nevlastní zahradu</w:t>
            </w:r>
            <w:r w:rsidR="00DC6D95" w:rsidRPr="00DC6D95">
              <w:rPr>
                <w:rFonts w:ascii="Times New Roman" w:eastAsia="Times New Roman" w:hAnsi="Times New Roman" w:cs="Times New Roman"/>
                <w:color w:val="000000"/>
                <w:sz w:val="20"/>
                <w:szCs w:val="20"/>
                <w:lang w:eastAsia="cs-CZ"/>
              </w:rPr>
              <w:t> </w:t>
            </w:r>
          </w:p>
        </w:tc>
      </w:tr>
      <w:tr w:rsidR="00DC6D95" w:rsidRPr="00DC6D95" w:rsidTr="00306082">
        <w:trPr>
          <w:trHeight w:val="460"/>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6</w:t>
            </w:r>
          </w:p>
        </w:tc>
        <w:tc>
          <w:tcPr>
            <w:tcW w:w="1640"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Vaření</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24187D" w:rsidP="0024187D">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 xml:space="preserve">     </w:t>
            </w:r>
            <w:r w:rsidR="00DC6D95" w:rsidRPr="00DC6D95">
              <w:rPr>
                <w:rFonts w:ascii="Times New Roman" w:eastAsia="Times New Roman" w:hAnsi="Times New Roman" w:cs="Times New Roman"/>
                <w:color w:val="000000"/>
                <w:sz w:val="20"/>
                <w:szCs w:val="20"/>
                <w:lang w:eastAsia="cs-CZ"/>
              </w:rPr>
              <w:t> </w:t>
            </w:r>
            <w:r>
              <w:rPr>
                <w:rFonts w:ascii="Times New Roman" w:eastAsia="Times New Roman" w:hAnsi="Times New Roman" w:cs="Times New Roman"/>
                <w:color w:val="000000"/>
                <w:sz w:val="20"/>
                <w:szCs w:val="20"/>
                <w:lang w:eastAsia="cs-CZ"/>
              </w:rPr>
              <w:t>70</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24187D"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21</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24187D"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30</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24187D"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5</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24187D"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00DC6D95" w:rsidRPr="00DC6D95">
              <w:rPr>
                <w:rFonts w:ascii="Times New Roman" w:eastAsia="Times New Roman" w:hAnsi="Times New Roman" w:cs="Times New Roman"/>
                <w:color w:val="000000"/>
                <w:sz w:val="20"/>
                <w:szCs w:val="20"/>
                <w:lang w:eastAsia="cs-CZ"/>
              </w:rPr>
              <w:t> </w:t>
            </w:r>
          </w:p>
        </w:tc>
        <w:tc>
          <w:tcPr>
            <w:tcW w:w="1404" w:type="dxa"/>
            <w:tcBorders>
              <w:top w:val="nil"/>
              <w:left w:val="nil"/>
              <w:bottom w:val="single" w:sz="8" w:space="0" w:color="000000"/>
              <w:right w:val="single" w:sz="8" w:space="0" w:color="000000"/>
            </w:tcBorders>
            <w:shd w:val="clear" w:color="auto" w:fill="auto"/>
            <w:vAlign w:val="bottom"/>
            <w:hideMark/>
          </w:tcPr>
          <w:p w:rsidR="00DC6D95" w:rsidRPr="00DC6D95" w:rsidRDefault="0024187D"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dítě pomáhá</w:t>
            </w:r>
            <w:r w:rsidR="00DC6D95" w:rsidRPr="00DC6D95">
              <w:rPr>
                <w:rFonts w:ascii="Times New Roman" w:eastAsia="Times New Roman" w:hAnsi="Times New Roman" w:cs="Times New Roman"/>
                <w:color w:val="000000"/>
                <w:sz w:val="20"/>
                <w:szCs w:val="20"/>
                <w:lang w:eastAsia="cs-CZ"/>
              </w:rPr>
              <w:t> </w:t>
            </w:r>
          </w:p>
        </w:tc>
      </w:tr>
      <w:tr w:rsidR="00DC6D95" w:rsidRPr="00DC6D95" w:rsidTr="00306082">
        <w:trPr>
          <w:trHeight w:val="460"/>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7</w:t>
            </w:r>
          </w:p>
        </w:tc>
        <w:tc>
          <w:tcPr>
            <w:tcW w:w="1640"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Vynášení odpadků</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24187D"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48</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85293D"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2</w:t>
            </w:r>
            <w:r w:rsidR="0024187D">
              <w:rPr>
                <w:rFonts w:ascii="Times New Roman" w:eastAsia="Times New Roman" w:hAnsi="Times New Roman" w:cs="Times New Roman"/>
                <w:color w:val="000000"/>
                <w:sz w:val="20"/>
                <w:szCs w:val="20"/>
                <w:lang w:eastAsia="cs-CZ"/>
              </w:rPr>
              <w:t>8</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24187D"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65</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24187D"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18</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24187D"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00DC6D95" w:rsidRPr="00DC6D95">
              <w:rPr>
                <w:rFonts w:ascii="Times New Roman" w:eastAsia="Times New Roman" w:hAnsi="Times New Roman" w:cs="Times New Roman"/>
                <w:color w:val="000000"/>
                <w:sz w:val="20"/>
                <w:szCs w:val="20"/>
                <w:lang w:eastAsia="cs-CZ"/>
              </w:rPr>
              <w:t> </w:t>
            </w:r>
          </w:p>
        </w:tc>
        <w:tc>
          <w:tcPr>
            <w:tcW w:w="1404"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 </w:t>
            </w:r>
          </w:p>
        </w:tc>
      </w:tr>
      <w:tr w:rsidR="00DC6D95" w:rsidRPr="00DC6D95" w:rsidTr="00306082">
        <w:trPr>
          <w:trHeight w:val="460"/>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8</w:t>
            </w:r>
          </w:p>
        </w:tc>
        <w:tc>
          <w:tcPr>
            <w:tcW w:w="1640"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Příprava nápojů</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45745B"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38</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45745B"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28</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45745B"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40</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45745B"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30</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45745B"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00DC6D95" w:rsidRPr="00DC6D95">
              <w:rPr>
                <w:rFonts w:ascii="Times New Roman" w:eastAsia="Times New Roman" w:hAnsi="Times New Roman" w:cs="Times New Roman"/>
                <w:color w:val="000000"/>
                <w:sz w:val="20"/>
                <w:szCs w:val="20"/>
                <w:lang w:eastAsia="cs-CZ"/>
              </w:rPr>
              <w:t> </w:t>
            </w:r>
          </w:p>
        </w:tc>
        <w:tc>
          <w:tcPr>
            <w:tcW w:w="1404"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 </w:t>
            </w:r>
          </w:p>
        </w:tc>
      </w:tr>
      <w:tr w:rsidR="00DC6D95" w:rsidRPr="00DC6D95" w:rsidTr="00306082">
        <w:trPr>
          <w:trHeight w:val="460"/>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9</w:t>
            </w:r>
          </w:p>
        </w:tc>
        <w:tc>
          <w:tcPr>
            <w:tcW w:w="1640"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Čištění bot</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45745B"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44</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45745B"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20</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45745B"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36</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45745B"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12</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45745B"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00DC6D95" w:rsidRPr="00DC6D95">
              <w:rPr>
                <w:rFonts w:ascii="Times New Roman" w:eastAsia="Times New Roman" w:hAnsi="Times New Roman" w:cs="Times New Roman"/>
                <w:color w:val="000000"/>
                <w:sz w:val="20"/>
                <w:szCs w:val="20"/>
                <w:lang w:eastAsia="cs-CZ"/>
              </w:rPr>
              <w:t> </w:t>
            </w:r>
          </w:p>
        </w:tc>
        <w:tc>
          <w:tcPr>
            <w:tcW w:w="1404"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 </w:t>
            </w:r>
          </w:p>
        </w:tc>
      </w:tr>
      <w:tr w:rsidR="00DC6D95" w:rsidRPr="00DC6D95" w:rsidTr="00306082">
        <w:trPr>
          <w:trHeight w:val="460"/>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10</w:t>
            </w:r>
          </w:p>
        </w:tc>
        <w:tc>
          <w:tcPr>
            <w:tcW w:w="1640"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Utírání prachu</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45745B"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64</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45745B"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12</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45745B"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40</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45745B"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9</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45745B"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00DC6D95" w:rsidRPr="00DC6D95">
              <w:rPr>
                <w:rFonts w:ascii="Times New Roman" w:eastAsia="Times New Roman" w:hAnsi="Times New Roman" w:cs="Times New Roman"/>
                <w:color w:val="000000"/>
                <w:sz w:val="20"/>
                <w:szCs w:val="20"/>
                <w:lang w:eastAsia="cs-CZ"/>
              </w:rPr>
              <w:t> </w:t>
            </w:r>
          </w:p>
        </w:tc>
        <w:tc>
          <w:tcPr>
            <w:tcW w:w="1404"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 </w:t>
            </w:r>
          </w:p>
        </w:tc>
      </w:tr>
      <w:tr w:rsidR="00DC6D95" w:rsidRPr="00DC6D95" w:rsidTr="00306082">
        <w:trPr>
          <w:trHeight w:val="460"/>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11</w:t>
            </w:r>
          </w:p>
        </w:tc>
        <w:tc>
          <w:tcPr>
            <w:tcW w:w="1640"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Výměna žárovky</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45745B"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12</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45745B"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74</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 </w:t>
            </w:r>
            <w:r w:rsidR="0045745B">
              <w:rPr>
                <w:rFonts w:ascii="Times New Roman" w:eastAsia="Times New Roman" w:hAnsi="Times New Roman" w:cs="Times New Roman"/>
                <w:color w:val="000000"/>
                <w:sz w:val="20"/>
                <w:szCs w:val="20"/>
                <w:lang w:eastAsia="cs-CZ"/>
              </w:rPr>
              <w:t>3</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45745B"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10</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45745B"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00DC6D95" w:rsidRPr="00DC6D95">
              <w:rPr>
                <w:rFonts w:ascii="Times New Roman" w:eastAsia="Times New Roman" w:hAnsi="Times New Roman" w:cs="Times New Roman"/>
                <w:color w:val="000000"/>
                <w:sz w:val="20"/>
                <w:szCs w:val="20"/>
                <w:lang w:eastAsia="cs-CZ"/>
              </w:rPr>
              <w:t> </w:t>
            </w:r>
          </w:p>
        </w:tc>
        <w:tc>
          <w:tcPr>
            <w:tcW w:w="1404"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 </w:t>
            </w:r>
          </w:p>
        </w:tc>
      </w:tr>
      <w:tr w:rsidR="00DC6D95" w:rsidRPr="00DC6D95" w:rsidTr="00306082">
        <w:trPr>
          <w:trHeight w:val="460"/>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12</w:t>
            </w:r>
          </w:p>
        </w:tc>
        <w:tc>
          <w:tcPr>
            <w:tcW w:w="1640" w:type="dxa"/>
            <w:tcBorders>
              <w:top w:val="nil"/>
              <w:left w:val="nil"/>
              <w:bottom w:val="single" w:sz="8" w:space="0" w:color="000000"/>
              <w:right w:val="single" w:sz="8" w:space="0" w:color="000000"/>
            </w:tcBorders>
            <w:shd w:val="clear" w:color="auto" w:fill="auto"/>
            <w:vAlign w:val="bottom"/>
            <w:hideMark/>
          </w:tcPr>
          <w:p w:rsidR="00DC6D95" w:rsidRPr="00DC6D95" w:rsidRDefault="00393864"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Chystání svačiny</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393864"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68</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393864"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24</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393864"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39</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393864"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24</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393864"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00DC6D95" w:rsidRPr="00DC6D95">
              <w:rPr>
                <w:rFonts w:ascii="Times New Roman" w:eastAsia="Times New Roman" w:hAnsi="Times New Roman" w:cs="Times New Roman"/>
                <w:color w:val="000000"/>
                <w:sz w:val="20"/>
                <w:szCs w:val="20"/>
                <w:lang w:eastAsia="cs-CZ"/>
              </w:rPr>
              <w:t> </w:t>
            </w:r>
          </w:p>
        </w:tc>
        <w:tc>
          <w:tcPr>
            <w:tcW w:w="1404"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 </w:t>
            </w:r>
          </w:p>
        </w:tc>
      </w:tr>
      <w:tr w:rsidR="00DC6D95" w:rsidRPr="00DC6D95" w:rsidTr="00306082">
        <w:trPr>
          <w:trHeight w:val="460"/>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13</w:t>
            </w:r>
          </w:p>
        </w:tc>
        <w:tc>
          <w:tcPr>
            <w:tcW w:w="1640"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 xml:space="preserve">Údržba </w:t>
            </w:r>
            <w:r w:rsidR="00393864">
              <w:rPr>
                <w:rFonts w:ascii="Times New Roman" w:eastAsia="Times New Roman" w:hAnsi="Times New Roman" w:cs="Times New Roman"/>
                <w:color w:val="000000"/>
                <w:sz w:val="20"/>
                <w:szCs w:val="20"/>
                <w:lang w:eastAsia="cs-CZ"/>
              </w:rPr>
              <w:t xml:space="preserve">(čištění) </w:t>
            </w:r>
            <w:r w:rsidRPr="00DC6D95">
              <w:rPr>
                <w:rFonts w:ascii="Times New Roman" w:eastAsia="Times New Roman" w:hAnsi="Times New Roman" w:cs="Times New Roman"/>
                <w:color w:val="000000"/>
                <w:sz w:val="20"/>
                <w:szCs w:val="20"/>
                <w:lang w:eastAsia="cs-CZ"/>
              </w:rPr>
              <w:t>sporáku</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F3B2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80</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F3B2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6</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F3B2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5</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F3B2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10</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F3B2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00DC6D95" w:rsidRPr="00DC6D95">
              <w:rPr>
                <w:rFonts w:ascii="Times New Roman" w:eastAsia="Times New Roman" w:hAnsi="Times New Roman" w:cs="Times New Roman"/>
                <w:color w:val="000000"/>
                <w:sz w:val="20"/>
                <w:szCs w:val="20"/>
                <w:lang w:eastAsia="cs-CZ"/>
              </w:rPr>
              <w:t> </w:t>
            </w:r>
          </w:p>
        </w:tc>
        <w:tc>
          <w:tcPr>
            <w:tcW w:w="1404"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 </w:t>
            </w:r>
          </w:p>
        </w:tc>
      </w:tr>
      <w:tr w:rsidR="00DC6D95" w:rsidRPr="00DC6D95" w:rsidTr="00306082">
        <w:trPr>
          <w:trHeight w:val="460"/>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14</w:t>
            </w:r>
          </w:p>
        </w:tc>
        <w:tc>
          <w:tcPr>
            <w:tcW w:w="1640"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Vysávání</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F3B2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62</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F3B2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18</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F3B2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16</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F3B2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7</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F3B2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00DC6D95" w:rsidRPr="00DC6D95">
              <w:rPr>
                <w:rFonts w:ascii="Times New Roman" w:eastAsia="Times New Roman" w:hAnsi="Times New Roman" w:cs="Times New Roman"/>
                <w:color w:val="000000"/>
                <w:sz w:val="20"/>
                <w:szCs w:val="20"/>
                <w:lang w:eastAsia="cs-CZ"/>
              </w:rPr>
              <w:t> </w:t>
            </w:r>
          </w:p>
        </w:tc>
        <w:tc>
          <w:tcPr>
            <w:tcW w:w="1404"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 </w:t>
            </w:r>
          </w:p>
        </w:tc>
      </w:tr>
      <w:tr w:rsidR="00DC6D95" w:rsidRPr="00DC6D95" w:rsidTr="00306082">
        <w:trPr>
          <w:trHeight w:val="460"/>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15</w:t>
            </w:r>
          </w:p>
        </w:tc>
        <w:tc>
          <w:tcPr>
            <w:tcW w:w="1640"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Ohřev jídla</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F3B2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72</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F3B2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32</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7217FE"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3</w:t>
            </w:r>
            <w:r w:rsidR="006F3B28">
              <w:rPr>
                <w:rFonts w:ascii="Times New Roman" w:eastAsia="Times New Roman" w:hAnsi="Times New Roman" w:cs="Times New Roman"/>
                <w:color w:val="000000"/>
                <w:sz w:val="20"/>
                <w:szCs w:val="20"/>
                <w:lang w:eastAsia="cs-CZ"/>
              </w:rPr>
              <w:t>1</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F3B2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12</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F3B2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00DC6D95" w:rsidRPr="00DC6D95">
              <w:rPr>
                <w:rFonts w:ascii="Times New Roman" w:eastAsia="Times New Roman" w:hAnsi="Times New Roman" w:cs="Times New Roman"/>
                <w:color w:val="000000"/>
                <w:sz w:val="20"/>
                <w:szCs w:val="20"/>
                <w:lang w:eastAsia="cs-CZ"/>
              </w:rPr>
              <w:t> </w:t>
            </w:r>
          </w:p>
        </w:tc>
        <w:tc>
          <w:tcPr>
            <w:tcW w:w="1404"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 </w:t>
            </w:r>
          </w:p>
        </w:tc>
      </w:tr>
      <w:tr w:rsidR="00DC6D95" w:rsidRPr="00DC6D95" w:rsidTr="00306082">
        <w:trPr>
          <w:trHeight w:val="460"/>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16</w:t>
            </w:r>
          </w:p>
        </w:tc>
        <w:tc>
          <w:tcPr>
            <w:tcW w:w="1640"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Žehlení</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F3B2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74</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F3B2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7</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F3B2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17</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F3B2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2</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F3B2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00DC6D95" w:rsidRPr="00DC6D95">
              <w:rPr>
                <w:rFonts w:ascii="Times New Roman" w:eastAsia="Times New Roman" w:hAnsi="Times New Roman" w:cs="Times New Roman"/>
                <w:color w:val="000000"/>
                <w:sz w:val="20"/>
                <w:szCs w:val="20"/>
                <w:lang w:eastAsia="cs-CZ"/>
              </w:rPr>
              <w:t> </w:t>
            </w:r>
          </w:p>
        </w:tc>
        <w:tc>
          <w:tcPr>
            <w:tcW w:w="1404"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 </w:t>
            </w:r>
          </w:p>
        </w:tc>
      </w:tr>
      <w:tr w:rsidR="00DC6D95" w:rsidRPr="00DC6D95" w:rsidTr="00306082">
        <w:trPr>
          <w:trHeight w:val="460"/>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17</w:t>
            </w:r>
          </w:p>
        </w:tc>
        <w:tc>
          <w:tcPr>
            <w:tcW w:w="1640"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Zavlažování květin</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1B2479"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6</w:t>
            </w:r>
            <w:r w:rsidR="006F3B28">
              <w:rPr>
                <w:rFonts w:ascii="Times New Roman" w:eastAsia="Times New Roman" w:hAnsi="Times New Roman" w:cs="Times New Roman"/>
                <w:color w:val="000000"/>
                <w:sz w:val="20"/>
                <w:szCs w:val="20"/>
                <w:lang w:eastAsia="cs-CZ"/>
              </w:rPr>
              <w:t>8</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F3B2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16</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1B2479"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3</w:t>
            </w:r>
            <w:r w:rsidR="006F3B28">
              <w:rPr>
                <w:rFonts w:ascii="Times New Roman" w:eastAsia="Times New Roman" w:hAnsi="Times New Roman" w:cs="Times New Roman"/>
                <w:color w:val="000000"/>
                <w:sz w:val="20"/>
                <w:szCs w:val="20"/>
                <w:lang w:eastAsia="cs-CZ"/>
              </w:rPr>
              <w:t>0</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F3B2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4</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F3B2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00DC6D95" w:rsidRPr="00DC6D95">
              <w:rPr>
                <w:rFonts w:ascii="Times New Roman" w:eastAsia="Times New Roman" w:hAnsi="Times New Roman" w:cs="Times New Roman"/>
                <w:color w:val="000000"/>
                <w:sz w:val="20"/>
                <w:szCs w:val="20"/>
                <w:lang w:eastAsia="cs-CZ"/>
              </w:rPr>
              <w:t> </w:t>
            </w:r>
          </w:p>
        </w:tc>
        <w:tc>
          <w:tcPr>
            <w:tcW w:w="1404"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 </w:t>
            </w:r>
          </w:p>
        </w:tc>
      </w:tr>
      <w:tr w:rsidR="00DC6D95" w:rsidRPr="00DC6D95" w:rsidTr="00306082">
        <w:trPr>
          <w:trHeight w:val="460"/>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18</w:t>
            </w:r>
          </w:p>
        </w:tc>
        <w:tc>
          <w:tcPr>
            <w:tcW w:w="1640"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Vytírání podlahy</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219AD"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72</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1B2479"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1</w:t>
            </w:r>
            <w:r w:rsidR="006219AD">
              <w:rPr>
                <w:rFonts w:ascii="Times New Roman" w:eastAsia="Times New Roman" w:hAnsi="Times New Roman" w:cs="Times New Roman"/>
                <w:color w:val="000000"/>
                <w:sz w:val="20"/>
                <w:szCs w:val="20"/>
                <w:lang w:eastAsia="cs-CZ"/>
              </w:rPr>
              <w:t>3</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1B2479"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2</w:t>
            </w:r>
            <w:r w:rsidR="006219AD">
              <w:rPr>
                <w:rFonts w:ascii="Times New Roman" w:eastAsia="Times New Roman" w:hAnsi="Times New Roman" w:cs="Times New Roman"/>
                <w:color w:val="000000"/>
                <w:sz w:val="20"/>
                <w:szCs w:val="20"/>
                <w:lang w:eastAsia="cs-CZ"/>
              </w:rPr>
              <w:t>8</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219AD"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10</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219AD"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00DC6D95" w:rsidRPr="00DC6D95">
              <w:rPr>
                <w:rFonts w:ascii="Times New Roman" w:eastAsia="Times New Roman" w:hAnsi="Times New Roman" w:cs="Times New Roman"/>
                <w:color w:val="000000"/>
                <w:sz w:val="20"/>
                <w:szCs w:val="20"/>
                <w:lang w:eastAsia="cs-CZ"/>
              </w:rPr>
              <w:t> </w:t>
            </w:r>
          </w:p>
        </w:tc>
        <w:tc>
          <w:tcPr>
            <w:tcW w:w="1404"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 </w:t>
            </w:r>
          </w:p>
        </w:tc>
      </w:tr>
      <w:tr w:rsidR="00DC6D95" w:rsidRPr="00DC6D95" w:rsidTr="00306082">
        <w:trPr>
          <w:trHeight w:val="460"/>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19</w:t>
            </w:r>
          </w:p>
        </w:tc>
        <w:tc>
          <w:tcPr>
            <w:tcW w:w="1640"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Práce s nářadím</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219AD"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11</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219AD"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76</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D3282A"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13</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219AD"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9</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219AD"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00DC6D95" w:rsidRPr="00DC6D95">
              <w:rPr>
                <w:rFonts w:ascii="Times New Roman" w:eastAsia="Times New Roman" w:hAnsi="Times New Roman" w:cs="Times New Roman"/>
                <w:color w:val="000000"/>
                <w:sz w:val="20"/>
                <w:szCs w:val="20"/>
                <w:lang w:eastAsia="cs-CZ"/>
              </w:rPr>
              <w:t> </w:t>
            </w:r>
          </w:p>
        </w:tc>
        <w:tc>
          <w:tcPr>
            <w:tcW w:w="1404"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 </w:t>
            </w:r>
          </w:p>
        </w:tc>
      </w:tr>
      <w:tr w:rsidR="00DC6D95" w:rsidRPr="00DC6D95" w:rsidTr="00306082">
        <w:trPr>
          <w:trHeight w:val="460"/>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20</w:t>
            </w:r>
          </w:p>
        </w:tc>
        <w:tc>
          <w:tcPr>
            <w:tcW w:w="1640"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Stlaní postele</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1B2479"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52</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1B2479"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2</w:t>
            </w:r>
            <w:r w:rsidR="008408D8">
              <w:rPr>
                <w:rFonts w:ascii="Times New Roman" w:eastAsia="Times New Roman" w:hAnsi="Times New Roman" w:cs="Times New Roman"/>
                <w:color w:val="000000"/>
                <w:sz w:val="20"/>
                <w:szCs w:val="20"/>
                <w:lang w:eastAsia="cs-CZ"/>
              </w:rPr>
              <w:t>0</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1B2479"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3</w:t>
            </w:r>
            <w:r w:rsidR="008408D8">
              <w:rPr>
                <w:rFonts w:ascii="Times New Roman" w:eastAsia="Times New Roman" w:hAnsi="Times New Roman" w:cs="Times New Roman"/>
                <w:color w:val="000000"/>
                <w:sz w:val="20"/>
                <w:szCs w:val="20"/>
                <w:lang w:eastAsia="cs-CZ"/>
              </w:rPr>
              <w:t>8</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8408D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15</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8408D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1</w:t>
            </w:r>
            <w:r w:rsidR="00DC6D95" w:rsidRPr="00DC6D95">
              <w:rPr>
                <w:rFonts w:ascii="Times New Roman" w:eastAsia="Times New Roman" w:hAnsi="Times New Roman" w:cs="Times New Roman"/>
                <w:color w:val="000000"/>
                <w:sz w:val="20"/>
                <w:szCs w:val="20"/>
                <w:lang w:eastAsia="cs-CZ"/>
              </w:rPr>
              <w:t> </w:t>
            </w:r>
          </w:p>
        </w:tc>
        <w:tc>
          <w:tcPr>
            <w:tcW w:w="1404" w:type="dxa"/>
            <w:tcBorders>
              <w:top w:val="nil"/>
              <w:left w:val="nil"/>
              <w:bottom w:val="single" w:sz="8" w:space="0" w:color="000000"/>
              <w:right w:val="single" w:sz="8" w:space="0" w:color="000000"/>
            </w:tcBorders>
            <w:shd w:val="clear" w:color="auto" w:fill="auto"/>
            <w:vAlign w:val="bottom"/>
            <w:hideMark/>
          </w:tcPr>
          <w:p w:rsidR="00DC6D95" w:rsidRPr="00DC6D95" w:rsidRDefault="008408D8"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nestelou vůbec</w:t>
            </w:r>
            <w:r w:rsidR="00DC6D95" w:rsidRPr="00DC6D95">
              <w:rPr>
                <w:rFonts w:ascii="Times New Roman" w:eastAsia="Times New Roman" w:hAnsi="Times New Roman" w:cs="Times New Roman"/>
                <w:color w:val="000000"/>
                <w:sz w:val="20"/>
                <w:szCs w:val="20"/>
                <w:lang w:eastAsia="cs-CZ"/>
              </w:rPr>
              <w:t> </w:t>
            </w:r>
          </w:p>
        </w:tc>
      </w:tr>
      <w:tr w:rsidR="00DC6D95" w:rsidRPr="00DC6D95" w:rsidTr="00306082">
        <w:trPr>
          <w:trHeight w:val="460"/>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21</w:t>
            </w:r>
          </w:p>
        </w:tc>
        <w:tc>
          <w:tcPr>
            <w:tcW w:w="1640"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Umývání nádobí</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1B2479"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7</w:t>
            </w:r>
            <w:r w:rsidR="00A859C5">
              <w:rPr>
                <w:rFonts w:ascii="Times New Roman" w:eastAsia="Times New Roman" w:hAnsi="Times New Roman" w:cs="Times New Roman"/>
                <w:color w:val="000000"/>
                <w:sz w:val="20"/>
                <w:szCs w:val="20"/>
                <w:lang w:eastAsia="cs-CZ"/>
              </w:rPr>
              <w:t>0</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1B2479"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1</w:t>
            </w:r>
            <w:r w:rsidR="00A859C5">
              <w:rPr>
                <w:rFonts w:ascii="Times New Roman" w:eastAsia="Times New Roman" w:hAnsi="Times New Roman" w:cs="Times New Roman"/>
                <w:color w:val="000000"/>
                <w:sz w:val="20"/>
                <w:szCs w:val="20"/>
                <w:lang w:eastAsia="cs-CZ"/>
              </w:rPr>
              <w:t>5</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1B2479"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4</w:t>
            </w:r>
            <w:r w:rsidR="00A859C5">
              <w:rPr>
                <w:rFonts w:ascii="Times New Roman" w:eastAsia="Times New Roman" w:hAnsi="Times New Roman" w:cs="Times New Roman"/>
                <w:color w:val="000000"/>
                <w:sz w:val="20"/>
                <w:szCs w:val="20"/>
                <w:lang w:eastAsia="cs-CZ"/>
              </w:rPr>
              <w:t>5</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A859C5"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21</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A859C5"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8</w:t>
            </w:r>
            <w:r w:rsidR="00DC6D95" w:rsidRPr="00DC6D95">
              <w:rPr>
                <w:rFonts w:ascii="Times New Roman" w:eastAsia="Times New Roman" w:hAnsi="Times New Roman" w:cs="Times New Roman"/>
                <w:color w:val="000000"/>
                <w:sz w:val="20"/>
                <w:szCs w:val="20"/>
                <w:lang w:eastAsia="cs-CZ"/>
              </w:rPr>
              <w:t> </w:t>
            </w:r>
          </w:p>
        </w:tc>
        <w:tc>
          <w:tcPr>
            <w:tcW w:w="1404" w:type="dxa"/>
            <w:tcBorders>
              <w:top w:val="nil"/>
              <w:left w:val="nil"/>
              <w:bottom w:val="single" w:sz="8" w:space="0" w:color="000000"/>
              <w:right w:val="single" w:sz="8" w:space="0" w:color="000000"/>
            </w:tcBorders>
            <w:shd w:val="clear" w:color="auto" w:fill="auto"/>
            <w:vAlign w:val="bottom"/>
            <w:hideMark/>
          </w:tcPr>
          <w:p w:rsidR="00DC6D95" w:rsidRPr="00DC6D95" w:rsidRDefault="00A859C5"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myčka na nádobí</w:t>
            </w:r>
            <w:r w:rsidR="00DC6D95" w:rsidRPr="00DC6D95">
              <w:rPr>
                <w:rFonts w:ascii="Times New Roman" w:eastAsia="Times New Roman" w:hAnsi="Times New Roman" w:cs="Times New Roman"/>
                <w:color w:val="000000"/>
                <w:sz w:val="20"/>
                <w:szCs w:val="20"/>
                <w:lang w:eastAsia="cs-CZ"/>
              </w:rPr>
              <w:t> </w:t>
            </w:r>
          </w:p>
        </w:tc>
      </w:tr>
      <w:tr w:rsidR="00DC6D95" w:rsidRPr="00DC6D95" w:rsidTr="00306082">
        <w:trPr>
          <w:trHeight w:val="460"/>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22</w:t>
            </w:r>
          </w:p>
        </w:tc>
        <w:tc>
          <w:tcPr>
            <w:tcW w:w="1640"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Věšení prádla</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A859C5"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78</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A859C5"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7</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A859C5"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18</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A859C5"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3</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A859C5"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00DC6D95" w:rsidRPr="00DC6D95">
              <w:rPr>
                <w:rFonts w:ascii="Times New Roman" w:eastAsia="Times New Roman" w:hAnsi="Times New Roman" w:cs="Times New Roman"/>
                <w:color w:val="000000"/>
                <w:sz w:val="20"/>
                <w:szCs w:val="20"/>
                <w:lang w:eastAsia="cs-CZ"/>
              </w:rPr>
              <w:t> </w:t>
            </w:r>
          </w:p>
        </w:tc>
        <w:tc>
          <w:tcPr>
            <w:tcW w:w="1404"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 </w:t>
            </w:r>
          </w:p>
        </w:tc>
      </w:tr>
      <w:tr w:rsidR="00DC6D95" w:rsidRPr="00DC6D95" w:rsidTr="00306082">
        <w:trPr>
          <w:trHeight w:val="460"/>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23</w:t>
            </w:r>
          </w:p>
        </w:tc>
        <w:tc>
          <w:tcPr>
            <w:tcW w:w="1640"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Sekání dřeva</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A859C5"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10</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354895"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62</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A859C5"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3</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A859C5"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4</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354895"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18</w:t>
            </w:r>
            <w:r w:rsidR="00DC6D95" w:rsidRPr="00DC6D95">
              <w:rPr>
                <w:rFonts w:ascii="Times New Roman" w:eastAsia="Times New Roman" w:hAnsi="Times New Roman" w:cs="Times New Roman"/>
                <w:color w:val="000000"/>
                <w:sz w:val="20"/>
                <w:szCs w:val="20"/>
                <w:lang w:eastAsia="cs-CZ"/>
              </w:rPr>
              <w:t> </w:t>
            </w:r>
          </w:p>
        </w:tc>
        <w:tc>
          <w:tcPr>
            <w:tcW w:w="1404" w:type="dxa"/>
            <w:tcBorders>
              <w:top w:val="nil"/>
              <w:left w:val="nil"/>
              <w:bottom w:val="single" w:sz="8" w:space="0" w:color="000000"/>
              <w:right w:val="single" w:sz="8" w:space="0" w:color="000000"/>
            </w:tcBorders>
            <w:shd w:val="clear" w:color="auto" w:fill="auto"/>
            <w:vAlign w:val="bottom"/>
            <w:hideMark/>
          </w:tcPr>
          <w:p w:rsidR="00DC6D95" w:rsidRPr="00DC6D95" w:rsidRDefault="00354895"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plynové vytápění</w:t>
            </w:r>
            <w:r w:rsidR="00DC6D95" w:rsidRPr="00DC6D95">
              <w:rPr>
                <w:rFonts w:ascii="Times New Roman" w:eastAsia="Times New Roman" w:hAnsi="Times New Roman" w:cs="Times New Roman"/>
                <w:color w:val="000000"/>
                <w:sz w:val="20"/>
                <w:szCs w:val="20"/>
                <w:lang w:eastAsia="cs-CZ"/>
              </w:rPr>
              <w:t> </w:t>
            </w:r>
          </w:p>
        </w:tc>
      </w:tr>
      <w:tr w:rsidR="00DC6D95" w:rsidRPr="00DC6D95" w:rsidTr="00306082">
        <w:trPr>
          <w:trHeight w:val="460"/>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24</w:t>
            </w:r>
          </w:p>
        </w:tc>
        <w:tc>
          <w:tcPr>
            <w:tcW w:w="1640"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Řízení automobilu</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9468F"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36</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9468F"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48</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354895"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69468F"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354895"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12</w:t>
            </w:r>
            <w:r w:rsidR="00DC6D95" w:rsidRPr="00DC6D95">
              <w:rPr>
                <w:rFonts w:ascii="Times New Roman" w:eastAsia="Times New Roman" w:hAnsi="Times New Roman" w:cs="Times New Roman"/>
                <w:color w:val="000000"/>
                <w:sz w:val="20"/>
                <w:szCs w:val="20"/>
                <w:lang w:eastAsia="cs-CZ"/>
              </w:rPr>
              <w:t> </w:t>
            </w:r>
          </w:p>
        </w:tc>
        <w:tc>
          <w:tcPr>
            <w:tcW w:w="1404" w:type="dxa"/>
            <w:tcBorders>
              <w:top w:val="nil"/>
              <w:left w:val="nil"/>
              <w:bottom w:val="single" w:sz="8" w:space="0" w:color="000000"/>
              <w:right w:val="single" w:sz="8" w:space="0" w:color="000000"/>
            </w:tcBorders>
            <w:shd w:val="clear" w:color="auto" w:fill="auto"/>
            <w:vAlign w:val="bottom"/>
            <w:hideMark/>
          </w:tcPr>
          <w:p w:rsidR="00DC6D95" w:rsidRPr="00DC6D95" w:rsidRDefault="00354895"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nevlastní automobil</w:t>
            </w:r>
            <w:r w:rsidR="00DC6D95" w:rsidRPr="00DC6D95">
              <w:rPr>
                <w:rFonts w:ascii="Times New Roman" w:eastAsia="Times New Roman" w:hAnsi="Times New Roman" w:cs="Times New Roman"/>
                <w:color w:val="000000"/>
                <w:sz w:val="20"/>
                <w:szCs w:val="20"/>
                <w:lang w:eastAsia="cs-CZ"/>
              </w:rPr>
              <w:t> </w:t>
            </w:r>
          </w:p>
        </w:tc>
      </w:tr>
      <w:tr w:rsidR="00DC6D95" w:rsidRPr="00DC6D95" w:rsidTr="00306082">
        <w:trPr>
          <w:trHeight w:val="460"/>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25</w:t>
            </w:r>
          </w:p>
        </w:tc>
        <w:tc>
          <w:tcPr>
            <w:tcW w:w="1640"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Údržba vany</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 </w:t>
            </w:r>
            <w:r w:rsidR="00354895">
              <w:rPr>
                <w:rFonts w:ascii="Times New Roman" w:eastAsia="Times New Roman" w:hAnsi="Times New Roman" w:cs="Times New Roman"/>
                <w:color w:val="000000"/>
                <w:sz w:val="20"/>
                <w:szCs w:val="20"/>
                <w:lang w:eastAsia="cs-CZ"/>
              </w:rPr>
              <w:t>79</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354895"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5</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354895"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12</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354895"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354895"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00DC6D95" w:rsidRPr="00DC6D95">
              <w:rPr>
                <w:rFonts w:ascii="Times New Roman" w:eastAsia="Times New Roman" w:hAnsi="Times New Roman" w:cs="Times New Roman"/>
                <w:color w:val="000000"/>
                <w:sz w:val="20"/>
                <w:szCs w:val="20"/>
                <w:lang w:eastAsia="cs-CZ"/>
              </w:rPr>
              <w:t> </w:t>
            </w:r>
          </w:p>
        </w:tc>
        <w:tc>
          <w:tcPr>
            <w:tcW w:w="1404"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 </w:t>
            </w:r>
          </w:p>
        </w:tc>
      </w:tr>
      <w:tr w:rsidR="00DC6D95" w:rsidRPr="00DC6D95" w:rsidTr="00306082">
        <w:trPr>
          <w:trHeight w:val="460"/>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26</w:t>
            </w:r>
          </w:p>
        </w:tc>
        <w:tc>
          <w:tcPr>
            <w:tcW w:w="1640"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Údržba toalety</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354895"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96</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354895" w:rsidP="00354895">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 xml:space="preserve">      </w:t>
            </w:r>
            <w:r w:rsidR="00DC6D95" w:rsidRPr="00DC6D95">
              <w:rPr>
                <w:rFonts w:ascii="Times New Roman" w:eastAsia="Times New Roman" w:hAnsi="Times New Roman" w:cs="Times New Roman"/>
                <w:color w:val="000000"/>
                <w:sz w:val="20"/>
                <w:szCs w:val="20"/>
                <w:lang w:eastAsia="cs-CZ"/>
              </w:rPr>
              <w:t> </w:t>
            </w:r>
            <w:r>
              <w:rPr>
                <w:rFonts w:ascii="Times New Roman" w:eastAsia="Times New Roman" w:hAnsi="Times New Roman" w:cs="Times New Roman"/>
                <w:color w:val="000000"/>
                <w:sz w:val="20"/>
                <w:szCs w:val="20"/>
                <w:lang w:eastAsia="cs-CZ"/>
              </w:rPr>
              <w:t>0</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354895"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354895"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00DC6D95" w:rsidRPr="00DC6D95">
              <w:rPr>
                <w:rFonts w:ascii="Times New Roman" w:eastAsia="Times New Roman" w:hAnsi="Times New Roman" w:cs="Times New Roman"/>
                <w:color w:val="000000"/>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DC6D95" w:rsidRPr="00DC6D95" w:rsidRDefault="00354895" w:rsidP="00DC6D95">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0</w:t>
            </w:r>
            <w:r w:rsidR="00DC6D95" w:rsidRPr="00DC6D95">
              <w:rPr>
                <w:rFonts w:ascii="Times New Roman" w:eastAsia="Times New Roman" w:hAnsi="Times New Roman" w:cs="Times New Roman"/>
                <w:color w:val="000000"/>
                <w:sz w:val="20"/>
                <w:szCs w:val="20"/>
                <w:lang w:eastAsia="cs-CZ"/>
              </w:rPr>
              <w:t> </w:t>
            </w:r>
          </w:p>
        </w:tc>
        <w:tc>
          <w:tcPr>
            <w:tcW w:w="1404" w:type="dxa"/>
            <w:tcBorders>
              <w:top w:val="nil"/>
              <w:left w:val="nil"/>
              <w:bottom w:val="single" w:sz="8" w:space="0" w:color="000000"/>
              <w:right w:val="single" w:sz="8" w:space="0" w:color="000000"/>
            </w:tcBorders>
            <w:shd w:val="clear" w:color="auto" w:fill="auto"/>
            <w:vAlign w:val="bottom"/>
            <w:hideMark/>
          </w:tcPr>
          <w:p w:rsidR="00DC6D95" w:rsidRPr="00DC6D95" w:rsidRDefault="00DC6D95" w:rsidP="00DC6D95">
            <w:pPr>
              <w:spacing w:after="0" w:line="240" w:lineRule="auto"/>
              <w:jc w:val="center"/>
              <w:rPr>
                <w:rFonts w:ascii="Times New Roman" w:eastAsia="Times New Roman" w:hAnsi="Times New Roman" w:cs="Times New Roman"/>
                <w:color w:val="000000"/>
                <w:sz w:val="20"/>
                <w:szCs w:val="20"/>
                <w:lang w:eastAsia="cs-CZ"/>
              </w:rPr>
            </w:pPr>
            <w:r w:rsidRPr="00DC6D95">
              <w:rPr>
                <w:rFonts w:ascii="Times New Roman" w:eastAsia="Times New Roman" w:hAnsi="Times New Roman" w:cs="Times New Roman"/>
                <w:color w:val="000000"/>
                <w:sz w:val="20"/>
                <w:szCs w:val="20"/>
                <w:lang w:eastAsia="cs-CZ"/>
              </w:rPr>
              <w:t> </w:t>
            </w:r>
          </w:p>
        </w:tc>
      </w:tr>
    </w:tbl>
    <w:p w:rsidR="00610C75" w:rsidRDefault="00610C75" w:rsidP="005F154F">
      <w:pPr>
        <w:pStyle w:val="Bezmezer"/>
        <w:spacing w:line="480" w:lineRule="auto"/>
        <w:jc w:val="both"/>
        <w:rPr>
          <w:rFonts w:ascii="Times New Roman" w:hAnsi="Times New Roman" w:cs="Times New Roman"/>
          <w:b/>
          <w:sz w:val="20"/>
          <w:szCs w:val="20"/>
        </w:rPr>
      </w:pPr>
    </w:p>
    <w:p w:rsidR="00FA5042" w:rsidRDefault="00FE0EF5" w:rsidP="005F154F">
      <w:pPr>
        <w:pStyle w:val="Bezmezer"/>
        <w:spacing w:line="480" w:lineRule="auto"/>
        <w:jc w:val="both"/>
        <w:rPr>
          <w:rFonts w:ascii="Times New Roman" w:hAnsi="Times New Roman" w:cs="Times New Roman"/>
          <w:sz w:val="24"/>
          <w:szCs w:val="24"/>
        </w:rPr>
      </w:pPr>
      <w:r>
        <w:rPr>
          <w:rFonts w:ascii="Times New Roman" w:hAnsi="Times New Roman" w:cs="Times New Roman"/>
          <w:b/>
          <w:sz w:val="20"/>
          <w:szCs w:val="20"/>
        </w:rPr>
        <w:lastRenderedPageBreak/>
        <w:tab/>
      </w:r>
      <w:r>
        <w:rPr>
          <w:rFonts w:ascii="Times New Roman" w:hAnsi="Times New Roman" w:cs="Times New Roman"/>
          <w:sz w:val="24"/>
          <w:szCs w:val="24"/>
        </w:rPr>
        <w:t xml:space="preserve">Z tabulky je již na první pohled zřejmé, </w:t>
      </w:r>
      <w:r w:rsidR="007B2777">
        <w:rPr>
          <w:rFonts w:ascii="Times New Roman" w:hAnsi="Times New Roman" w:cs="Times New Roman"/>
          <w:sz w:val="24"/>
          <w:szCs w:val="24"/>
        </w:rPr>
        <w:t>že stále existuje</w:t>
      </w:r>
      <w:r>
        <w:rPr>
          <w:rFonts w:ascii="Times New Roman" w:hAnsi="Times New Roman" w:cs="Times New Roman"/>
          <w:sz w:val="24"/>
          <w:szCs w:val="24"/>
        </w:rPr>
        <w:t xml:space="preserve"> genderové rozdělení mužských a ženských rolí v současné české rodině.</w:t>
      </w:r>
      <w:r w:rsidR="007B2777">
        <w:rPr>
          <w:rFonts w:ascii="Times New Roman" w:hAnsi="Times New Roman" w:cs="Times New Roman"/>
          <w:sz w:val="24"/>
          <w:szCs w:val="24"/>
        </w:rPr>
        <w:t xml:space="preserve"> Je patrné, že ženy dominují v celkovém počtu vykonávaných prací – neexistuje žádná domácí práce, na které by se žena nepodílela sama nebo </w:t>
      </w:r>
      <w:r w:rsidR="002705B4">
        <w:rPr>
          <w:rFonts w:ascii="Times New Roman" w:hAnsi="Times New Roman" w:cs="Times New Roman"/>
          <w:sz w:val="24"/>
          <w:szCs w:val="24"/>
        </w:rPr>
        <w:t xml:space="preserve">ji </w:t>
      </w:r>
      <w:r w:rsidR="007B2777">
        <w:rPr>
          <w:rFonts w:ascii="Times New Roman" w:hAnsi="Times New Roman" w:cs="Times New Roman"/>
          <w:sz w:val="24"/>
          <w:szCs w:val="24"/>
        </w:rPr>
        <w:t xml:space="preserve">alespoň </w:t>
      </w:r>
      <w:r w:rsidR="00D3282A">
        <w:rPr>
          <w:rFonts w:ascii="Times New Roman" w:hAnsi="Times New Roman" w:cs="Times New Roman"/>
          <w:sz w:val="24"/>
          <w:szCs w:val="24"/>
        </w:rPr>
        <w:t xml:space="preserve">nevykonávala </w:t>
      </w:r>
      <w:r w:rsidR="007B2777">
        <w:rPr>
          <w:rFonts w:ascii="Times New Roman" w:hAnsi="Times New Roman" w:cs="Times New Roman"/>
          <w:sz w:val="24"/>
          <w:szCs w:val="24"/>
        </w:rPr>
        <w:t>společně s</w:t>
      </w:r>
      <w:r w:rsidR="002705B4">
        <w:rPr>
          <w:rFonts w:ascii="Times New Roman" w:hAnsi="Times New Roman" w:cs="Times New Roman"/>
          <w:sz w:val="24"/>
          <w:szCs w:val="24"/>
        </w:rPr>
        <w:t>e svým</w:t>
      </w:r>
      <w:r w:rsidR="007B2777">
        <w:rPr>
          <w:rFonts w:ascii="Times New Roman" w:hAnsi="Times New Roman" w:cs="Times New Roman"/>
          <w:sz w:val="24"/>
          <w:szCs w:val="24"/>
        </w:rPr>
        <w:t> mužem.</w:t>
      </w:r>
      <w:r w:rsidR="00AC0C27">
        <w:rPr>
          <w:rFonts w:ascii="Times New Roman" w:hAnsi="Times New Roman" w:cs="Times New Roman"/>
          <w:sz w:val="24"/>
          <w:szCs w:val="24"/>
        </w:rPr>
        <w:t xml:space="preserve"> Poznámky v tabulce blíže specifikují odpověď „nikdo“.</w:t>
      </w:r>
      <w:r w:rsidR="00B458A7">
        <w:rPr>
          <w:rFonts w:ascii="Times New Roman" w:hAnsi="Times New Roman" w:cs="Times New Roman"/>
          <w:sz w:val="24"/>
          <w:szCs w:val="24"/>
        </w:rPr>
        <w:t xml:space="preserve"> Ve většině otázek typu vysávání, vaření, umývání nádobí apod. se nepředpokládá, že by tuto úlohu v domácnosti nikdo nevykonával.</w:t>
      </w:r>
    </w:p>
    <w:p w:rsidR="007B2777" w:rsidRDefault="007B2777"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Z těchto zaznamenaných odpovědí lze také vyčíst, že děti se taktéž zapojují do ú</w:t>
      </w:r>
      <w:r w:rsidR="009E3304">
        <w:rPr>
          <w:rFonts w:ascii="Times New Roman" w:hAnsi="Times New Roman" w:cs="Times New Roman"/>
          <w:sz w:val="24"/>
          <w:szCs w:val="24"/>
        </w:rPr>
        <w:t>držby domácnosti. Podílejí se významně na určitých</w:t>
      </w:r>
      <w:r>
        <w:rPr>
          <w:rFonts w:ascii="Times New Roman" w:hAnsi="Times New Roman" w:cs="Times New Roman"/>
          <w:sz w:val="24"/>
          <w:szCs w:val="24"/>
        </w:rPr>
        <w:t xml:space="preserve"> </w:t>
      </w:r>
      <w:r w:rsidR="009E3304">
        <w:rPr>
          <w:rFonts w:ascii="Times New Roman" w:hAnsi="Times New Roman" w:cs="Times New Roman"/>
          <w:sz w:val="24"/>
          <w:szCs w:val="24"/>
        </w:rPr>
        <w:t>činnostech.</w:t>
      </w:r>
      <w:r w:rsidR="00D3282A">
        <w:rPr>
          <w:rFonts w:ascii="Times New Roman" w:hAnsi="Times New Roman" w:cs="Times New Roman"/>
          <w:sz w:val="24"/>
          <w:szCs w:val="24"/>
        </w:rPr>
        <w:t xml:space="preserve"> Děti nejčastěji pomáhají s jednoduchými úlohami – jsou to takové činnosti, které od dětí rodiče běžně vyžadují a jsou pravidelné</w:t>
      </w:r>
      <w:r w:rsidR="00B77BED">
        <w:rPr>
          <w:rFonts w:ascii="Times New Roman" w:hAnsi="Times New Roman" w:cs="Times New Roman"/>
          <w:sz w:val="24"/>
          <w:szCs w:val="24"/>
        </w:rPr>
        <w:t xml:space="preserve"> a tím spíše nezajímavé.</w:t>
      </w:r>
      <w:r w:rsidR="00D3282A">
        <w:rPr>
          <w:rFonts w:ascii="Times New Roman" w:hAnsi="Times New Roman" w:cs="Times New Roman"/>
          <w:sz w:val="24"/>
          <w:szCs w:val="24"/>
        </w:rPr>
        <w:t xml:space="preserve"> Například stlaní postele, vynášení odpadků, umývání nádobí či utírání prachu. Je </w:t>
      </w:r>
      <w:r w:rsidR="00B77BED">
        <w:rPr>
          <w:rFonts w:ascii="Times New Roman" w:hAnsi="Times New Roman" w:cs="Times New Roman"/>
          <w:sz w:val="24"/>
          <w:szCs w:val="24"/>
        </w:rPr>
        <w:t>podivuhodné</w:t>
      </w:r>
      <w:r w:rsidR="00D3282A">
        <w:rPr>
          <w:rFonts w:ascii="Times New Roman" w:hAnsi="Times New Roman" w:cs="Times New Roman"/>
          <w:sz w:val="24"/>
          <w:szCs w:val="24"/>
        </w:rPr>
        <w:t>, že některé děti se zapojují i do činností, které obvykle děti mladšího školního věku nevykonávají. Do této kategorie lze zařadit především práci s nářadím, výměnu žárovek</w:t>
      </w:r>
      <w:r w:rsidR="006230ED">
        <w:rPr>
          <w:rFonts w:ascii="Times New Roman" w:hAnsi="Times New Roman" w:cs="Times New Roman"/>
          <w:sz w:val="24"/>
          <w:szCs w:val="24"/>
        </w:rPr>
        <w:t>, ba dokonce i sekání dřeva.</w:t>
      </w:r>
      <w:r w:rsidR="00B77BED">
        <w:rPr>
          <w:rFonts w:ascii="Times New Roman" w:hAnsi="Times New Roman" w:cs="Times New Roman"/>
          <w:sz w:val="24"/>
          <w:szCs w:val="24"/>
        </w:rPr>
        <w:t xml:space="preserve"> </w:t>
      </w:r>
      <w:r w:rsidR="007F639D">
        <w:rPr>
          <w:rFonts w:ascii="Times New Roman" w:hAnsi="Times New Roman" w:cs="Times New Roman"/>
          <w:sz w:val="24"/>
          <w:szCs w:val="24"/>
        </w:rPr>
        <w:t>Genderové rozdělení v rodině je patrné již i mezi dětmi – po vyhodnocení výzkumu vyšlo najevo, že výše zmíněné činnosti v rodinách vykonávají pouze chlapci.</w:t>
      </w:r>
    </w:p>
    <w:p w:rsidR="002B5BEB" w:rsidRDefault="002B5BEB" w:rsidP="005F154F">
      <w:pPr>
        <w:pStyle w:val="Bezmezer"/>
        <w:spacing w:line="480" w:lineRule="auto"/>
        <w:jc w:val="both"/>
        <w:rPr>
          <w:rFonts w:ascii="Times New Roman" w:hAnsi="Times New Roman" w:cs="Times New Roman"/>
          <w:b/>
          <w:sz w:val="20"/>
          <w:szCs w:val="20"/>
        </w:rPr>
      </w:pPr>
      <w:r>
        <w:rPr>
          <w:rFonts w:ascii="Times New Roman" w:hAnsi="Times New Roman" w:cs="Times New Roman"/>
          <w:sz w:val="24"/>
          <w:szCs w:val="24"/>
        </w:rPr>
        <w:tab/>
        <w:t>Mezi činnosti, které jsou v rodině vykonávány společně nebo se na nich podílejí jak matky tak</w:t>
      </w:r>
      <w:r w:rsidR="001F63D2">
        <w:rPr>
          <w:rFonts w:ascii="Times New Roman" w:hAnsi="Times New Roman" w:cs="Times New Roman"/>
          <w:sz w:val="24"/>
          <w:szCs w:val="24"/>
        </w:rPr>
        <w:t>,</w:t>
      </w:r>
      <w:r>
        <w:rPr>
          <w:rFonts w:ascii="Times New Roman" w:hAnsi="Times New Roman" w:cs="Times New Roman"/>
          <w:sz w:val="24"/>
          <w:szCs w:val="24"/>
        </w:rPr>
        <w:t xml:space="preserve"> i otcové, </w:t>
      </w:r>
      <w:r w:rsidR="001F63D2">
        <w:rPr>
          <w:rFonts w:ascii="Times New Roman" w:hAnsi="Times New Roman" w:cs="Times New Roman"/>
          <w:sz w:val="24"/>
          <w:szCs w:val="24"/>
        </w:rPr>
        <w:t>patří především nakupování.</w:t>
      </w:r>
      <w:r w:rsidR="00E25464">
        <w:rPr>
          <w:rFonts w:ascii="Times New Roman" w:hAnsi="Times New Roman" w:cs="Times New Roman"/>
          <w:sz w:val="24"/>
          <w:szCs w:val="24"/>
        </w:rPr>
        <w:t xml:space="preserve"> Převážně mužskou činností je hrabání listí, výměna žárovek a práce s nářadím. Můžeme je zařadit mezi činnosti především technického charakteru.</w:t>
      </w:r>
    </w:p>
    <w:p w:rsidR="00FA5042" w:rsidRDefault="00906DF8" w:rsidP="005F154F">
      <w:pPr>
        <w:pStyle w:val="Bezmezer"/>
        <w:spacing w:line="480" w:lineRule="auto"/>
        <w:jc w:val="both"/>
        <w:rPr>
          <w:rFonts w:ascii="Times New Roman" w:hAnsi="Times New Roman" w:cs="Times New Roman"/>
          <w:sz w:val="24"/>
          <w:szCs w:val="24"/>
        </w:rPr>
      </w:pPr>
      <w:r w:rsidRPr="00906DF8">
        <w:rPr>
          <w:rFonts w:ascii="Times New Roman" w:hAnsi="Times New Roman" w:cs="Times New Roman"/>
          <w:sz w:val="24"/>
          <w:szCs w:val="24"/>
        </w:rPr>
        <w:tab/>
        <w:t>Genderově neovlivněnou</w:t>
      </w:r>
      <w:r>
        <w:rPr>
          <w:rFonts w:ascii="Times New Roman" w:hAnsi="Times New Roman" w:cs="Times New Roman"/>
          <w:sz w:val="24"/>
          <w:szCs w:val="24"/>
        </w:rPr>
        <w:t xml:space="preserve"> úlohou je řízení automobilu. Počet žen a mužů, kteří ovládají řízení automobilu je vcelku vyvážený. Do těchto odpovědí nebyly zařazeny ty ženy, které byť vlastní řidičský průkaz, tuto činnost nevykonávají.</w:t>
      </w:r>
    </w:p>
    <w:p w:rsidR="00E37178" w:rsidRPr="00906DF8" w:rsidRDefault="00E37178" w:rsidP="00F754B7">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Na následující straně je možno </w:t>
      </w:r>
      <w:r w:rsidR="003A5589">
        <w:rPr>
          <w:rFonts w:ascii="Times New Roman" w:hAnsi="Times New Roman" w:cs="Times New Roman"/>
          <w:sz w:val="24"/>
          <w:szCs w:val="24"/>
        </w:rPr>
        <w:t xml:space="preserve">přehledněji </w:t>
      </w:r>
      <w:r>
        <w:rPr>
          <w:rFonts w:ascii="Times New Roman" w:hAnsi="Times New Roman" w:cs="Times New Roman"/>
          <w:sz w:val="24"/>
          <w:szCs w:val="24"/>
        </w:rPr>
        <w:t>porovnat počet žen a mužů vykonávajících všechny zmíněné činnosti.</w:t>
      </w:r>
    </w:p>
    <w:p w:rsidR="00AE7DC1" w:rsidRPr="00636B5D" w:rsidRDefault="00AE7DC1" w:rsidP="005F154F">
      <w:pPr>
        <w:pStyle w:val="Bezmezer"/>
        <w:spacing w:line="480" w:lineRule="auto"/>
        <w:jc w:val="both"/>
        <w:rPr>
          <w:rFonts w:ascii="Times New Roman" w:hAnsi="Times New Roman" w:cs="Times New Roman"/>
          <w:b/>
          <w:sz w:val="20"/>
          <w:szCs w:val="20"/>
        </w:rPr>
      </w:pPr>
    </w:p>
    <w:p w:rsidR="00466E5E" w:rsidRPr="001E2841" w:rsidRDefault="001E2841" w:rsidP="005F154F">
      <w:pPr>
        <w:pStyle w:val="Bezmeze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ab/>
      </w:r>
      <w:r>
        <w:rPr>
          <w:rFonts w:ascii="Times New Roman" w:hAnsi="Times New Roman" w:cs="Times New Roman"/>
          <w:sz w:val="24"/>
          <w:szCs w:val="24"/>
        </w:rPr>
        <w:t>Graf číslo 1 – celá skupina</w:t>
      </w:r>
    </w:p>
    <w:p w:rsidR="00466E5E" w:rsidRDefault="00A21FC1" w:rsidP="005F154F">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tab/>
      </w:r>
      <w:r w:rsidRPr="00A21FC1">
        <w:rPr>
          <w:rFonts w:ascii="Times New Roman" w:hAnsi="Times New Roman" w:cs="Times New Roman"/>
          <w:b/>
          <w:noProof/>
          <w:sz w:val="24"/>
          <w:szCs w:val="24"/>
          <w:lang w:eastAsia="cs-CZ"/>
        </w:rPr>
        <w:drawing>
          <wp:inline distT="0" distB="0" distL="0" distR="0">
            <wp:extent cx="5657850" cy="5448300"/>
            <wp:effectExtent l="19050" t="0" r="1905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C21F9" w:rsidRDefault="007C21F9" w:rsidP="005F154F">
      <w:pPr>
        <w:pStyle w:val="Bezmezer"/>
        <w:spacing w:line="480" w:lineRule="auto"/>
        <w:jc w:val="both"/>
        <w:rPr>
          <w:rFonts w:ascii="Times New Roman" w:hAnsi="Times New Roman" w:cs="Times New Roman"/>
          <w:b/>
          <w:sz w:val="24"/>
          <w:szCs w:val="24"/>
        </w:rPr>
      </w:pPr>
    </w:p>
    <w:p w:rsidR="007C21F9" w:rsidRDefault="007C21F9" w:rsidP="005F154F">
      <w:pPr>
        <w:pStyle w:val="Bezmezer"/>
        <w:spacing w:line="480" w:lineRule="auto"/>
        <w:jc w:val="both"/>
        <w:rPr>
          <w:rFonts w:ascii="Times New Roman" w:hAnsi="Times New Roman" w:cs="Times New Roman"/>
          <w:sz w:val="24"/>
          <w:szCs w:val="24"/>
        </w:rPr>
      </w:pPr>
      <w:r w:rsidRPr="007C21F9">
        <w:rPr>
          <w:rFonts w:ascii="Times New Roman" w:hAnsi="Times New Roman" w:cs="Times New Roman"/>
          <w:sz w:val="24"/>
          <w:szCs w:val="24"/>
        </w:rPr>
        <w:tab/>
        <w:t xml:space="preserve">Z grafu </w:t>
      </w:r>
      <w:r>
        <w:rPr>
          <w:rFonts w:ascii="Times New Roman" w:hAnsi="Times New Roman" w:cs="Times New Roman"/>
          <w:sz w:val="24"/>
          <w:szCs w:val="24"/>
        </w:rPr>
        <w:t xml:space="preserve">je jasně vidět, že některé práce zastávají převážně ženy </w:t>
      </w:r>
      <w:r w:rsidR="006C7F75">
        <w:rPr>
          <w:rFonts w:ascii="Times New Roman" w:hAnsi="Times New Roman" w:cs="Times New Roman"/>
          <w:sz w:val="24"/>
          <w:szCs w:val="24"/>
        </w:rPr>
        <w:t>–</w:t>
      </w:r>
      <w:r>
        <w:rPr>
          <w:rFonts w:ascii="Times New Roman" w:hAnsi="Times New Roman" w:cs="Times New Roman"/>
          <w:sz w:val="24"/>
          <w:szCs w:val="24"/>
        </w:rPr>
        <w:t xml:space="preserve"> například</w:t>
      </w:r>
      <w:r w:rsidR="006C7F75">
        <w:rPr>
          <w:rFonts w:ascii="Times New Roman" w:hAnsi="Times New Roman" w:cs="Times New Roman"/>
          <w:sz w:val="24"/>
          <w:szCs w:val="24"/>
        </w:rPr>
        <w:t xml:space="preserve"> pečení, čištění oken, praní prádla, čištění sporáku, vysávání, žehlení, zalévání květin a údržba vany. Je velmi alarmující, že činnost jako čištění toalety v tomto výzkumu vykonávají pouze ženy.</w:t>
      </w:r>
      <w:r w:rsidR="00AC0C27">
        <w:rPr>
          <w:rFonts w:ascii="Times New Roman" w:hAnsi="Times New Roman" w:cs="Times New Roman"/>
          <w:sz w:val="24"/>
          <w:szCs w:val="24"/>
        </w:rPr>
        <w:t xml:space="preserve"> </w:t>
      </w:r>
    </w:p>
    <w:p w:rsidR="00AC0C27" w:rsidRPr="007C21F9" w:rsidRDefault="00AC0C27"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7C21F9" w:rsidRDefault="007C21F9" w:rsidP="005F154F">
      <w:pPr>
        <w:pStyle w:val="Bezmezer"/>
        <w:spacing w:line="480" w:lineRule="auto"/>
        <w:jc w:val="both"/>
        <w:rPr>
          <w:rFonts w:ascii="Times New Roman" w:hAnsi="Times New Roman" w:cs="Times New Roman"/>
          <w:b/>
          <w:sz w:val="24"/>
          <w:szCs w:val="24"/>
        </w:rPr>
      </w:pPr>
    </w:p>
    <w:p w:rsidR="007C21F9" w:rsidRDefault="001E2841" w:rsidP="005F154F">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ab/>
      </w:r>
      <w:r>
        <w:rPr>
          <w:rFonts w:ascii="Times New Roman" w:hAnsi="Times New Roman" w:cs="Times New Roman"/>
          <w:sz w:val="24"/>
          <w:szCs w:val="24"/>
        </w:rPr>
        <w:t>Graf číslo 2 – výsečový graf – celá skupina</w:t>
      </w:r>
      <w:r w:rsidR="007C21F9">
        <w:rPr>
          <w:rFonts w:ascii="Times New Roman" w:hAnsi="Times New Roman" w:cs="Times New Roman"/>
          <w:b/>
          <w:sz w:val="24"/>
          <w:szCs w:val="24"/>
        </w:rPr>
        <w:tab/>
      </w:r>
    </w:p>
    <w:p w:rsidR="007C21F9" w:rsidRDefault="007C21F9" w:rsidP="005F154F">
      <w:pPr>
        <w:pStyle w:val="Bezmezer"/>
        <w:spacing w:line="480" w:lineRule="auto"/>
        <w:jc w:val="both"/>
        <w:rPr>
          <w:rFonts w:ascii="Times New Roman" w:hAnsi="Times New Roman" w:cs="Times New Roman"/>
          <w:b/>
          <w:sz w:val="24"/>
          <w:szCs w:val="24"/>
        </w:rPr>
      </w:pPr>
    </w:p>
    <w:p w:rsidR="007C21F9" w:rsidRDefault="00CE43A2" w:rsidP="005F154F">
      <w:pPr>
        <w:pStyle w:val="Bezmezer"/>
        <w:spacing w:line="480" w:lineRule="auto"/>
        <w:jc w:val="both"/>
        <w:rPr>
          <w:rFonts w:ascii="Times New Roman" w:hAnsi="Times New Roman" w:cs="Times New Roman"/>
          <w:b/>
          <w:sz w:val="24"/>
          <w:szCs w:val="24"/>
        </w:rPr>
      </w:pPr>
      <w:r w:rsidRPr="00CE43A2">
        <w:rPr>
          <w:rFonts w:ascii="Times New Roman" w:hAnsi="Times New Roman" w:cs="Times New Roman"/>
          <w:b/>
          <w:noProof/>
          <w:sz w:val="24"/>
          <w:szCs w:val="24"/>
          <w:lang w:eastAsia="cs-CZ"/>
        </w:rPr>
        <w:drawing>
          <wp:inline distT="0" distB="0" distL="0" distR="0">
            <wp:extent cx="5362575" cy="2809875"/>
            <wp:effectExtent l="19050" t="0" r="9525" b="0"/>
            <wp:docPr id="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E43A2" w:rsidRDefault="00CE43A2" w:rsidP="00CE43A2">
      <w:pPr>
        <w:pStyle w:val="Bezmezer"/>
        <w:spacing w:line="480" w:lineRule="auto"/>
        <w:jc w:val="both"/>
        <w:rPr>
          <w:rFonts w:ascii="Times New Roman" w:hAnsi="Times New Roman" w:cs="Times New Roman"/>
          <w:sz w:val="24"/>
          <w:szCs w:val="24"/>
        </w:rPr>
      </w:pPr>
    </w:p>
    <w:p w:rsidR="00CE43A2" w:rsidRDefault="00CE43A2" w:rsidP="00CE43A2">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Tento graf znázorňuje, že ženy v současnosti i nadále zastávají většinu domácích prací a to v 51 %. </w:t>
      </w:r>
    </w:p>
    <w:p w:rsidR="003D3ED2" w:rsidRDefault="003D3ED2" w:rsidP="00CE43A2">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Velmi potěšující je </w:t>
      </w:r>
      <w:r w:rsidR="00867780">
        <w:rPr>
          <w:rFonts w:ascii="Times New Roman" w:hAnsi="Times New Roman" w:cs="Times New Roman"/>
          <w:sz w:val="24"/>
          <w:szCs w:val="24"/>
        </w:rPr>
        <w:t xml:space="preserve">vysoké </w:t>
      </w:r>
      <w:r>
        <w:rPr>
          <w:rFonts w:ascii="Times New Roman" w:hAnsi="Times New Roman" w:cs="Times New Roman"/>
          <w:sz w:val="24"/>
          <w:szCs w:val="24"/>
        </w:rPr>
        <w:t>procentuální zastoupení dětí</w:t>
      </w:r>
      <w:r w:rsidR="00867780">
        <w:rPr>
          <w:rFonts w:ascii="Times New Roman" w:hAnsi="Times New Roman" w:cs="Times New Roman"/>
          <w:sz w:val="24"/>
          <w:szCs w:val="24"/>
        </w:rPr>
        <w:t xml:space="preserve"> – 36 %. Je samozřejmostí, že je třeba přihlédnout k věku dětí, které odpovídaly. Pokud by respondenti byli staršího věku, pravděpodobně by i procento jejich zapojování do domácích prací bylo vyšší.</w:t>
      </w:r>
    </w:p>
    <w:p w:rsidR="00EC303A" w:rsidRPr="007152F2" w:rsidRDefault="00EC303A" w:rsidP="00CE43A2">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Údaj, který vyjadřuje „aktivitu“ mužů v rodině není nijak lichotivý. 13% otců, kteří v domácnosti s určitým typem činností pomáhají, je číslo poněkud šokující. Vzhledem k tomu, že nebyl zkoumán čas ani četnost činností, nezbývá než doufat, že se další generace mužů budě zapojovat do chodu domácnosti více.</w:t>
      </w:r>
    </w:p>
    <w:p w:rsidR="00CE43A2" w:rsidRDefault="00CE43A2" w:rsidP="00CE43A2">
      <w:pPr>
        <w:pStyle w:val="Bezmezer"/>
        <w:spacing w:line="480" w:lineRule="auto"/>
        <w:jc w:val="both"/>
        <w:rPr>
          <w:rFonts w:ascii="Times New Roman" w:hAnsi="Times New Roman" w:cs="Times New Roman"/>
          <w:b/>
          <w:sz w:val="24"/>
          <w:szCs w:val="24"/>
        </w:rPr>
      </w:pPr>
    </w:p>
    <w:p w:rsidR="007C21F9" w:rsidRDefault="007C21F9" w:rsidP="005F154F">
      <w:pPr>
        <w:pStyle w:val="Bezmezer"/>
        <w:spacing w:line="480" w:lineRule="auto"/>
        <w:jc w:val="both"/>
        <w:rPr>
          <w:rFonts w:ascii="Times New Roman" w:hAnsi="Times New Roman" w:cs="Times New Roman"/>
          <w:b/>
          <w:sz w:val="24"/>
          <w:szCs w:val="24"/>
        </w:rPr>
      </w:pPr>
    </w:p>
    <w:p w:rsidR="00466E5E" w:rsidRDefault="00466E5E" w:rsidP="005F154F">
      <w:pPr>
        <w:pStyle w:val="Bezmezer"/>
        <w:spacing w:line="480" w:lineRule="auto"/>
        <w:jc w:val="both"/>
        <w:rPr>
          <w:rFonts w:ascii="Times New Roman" w:hAnsi="Times New Roman" w:cs="Times New Roman"/>
          <w:b/>
          <w:sz w:val="24"/>
          <w:szCs w:val="24"/>
        </w:rPr>
      </w:pPr>
    </w:p>
    <w:p w:rsidR="00466E5E" w:rsidRDefault="00466E5E" w:rsidP="005F154F">
      <w:pPr>
        <w:pStyle w:val="Bezmezer"/>
        <w:spacing w:line="480" w:lineRule="auto"/>
        <w:jc w:val="both"/>
        <w:rPr>
          <w:rFonts w:ascii="Times New Roman" w:hAnsi="Times New Roman" w:cs="Times New Roman"/>
          <w:b/>
          <w:sz w:val="24"/>
          <w:szCs w:val="24"/>
        </w:rPr>
      </w:pPr>
    </w:p>
    <w:p w:rsidR="00466E5E" w:rsidRDefault="005C4FF5" w:rsidP="005F154F">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8. Diskuze</w:t>
      </w:r>
    </w:p>
    <w:p w:rsidR="005C4FF5" w:rsidRDefault="005C4FF5" w:rsidP="004011B7">
      <w:pPr>
        <w:pStyle w:val="Bezmezer"/>
        <w:spacing w:line="480" w:lineRule="auto"/>
        <w:ind w:left="1416" w:hanging="711"/>
        <w:jc w:val="both"/>
        <w:rPr>
          <w:rFonts w:ascii="Times New Roman" w:hAnsi="Times New Roman" w:cs="Times New Roman"/>
          <w:sz w:val="24"/>
          <w:szCs w:val="24"/>
        </w:rPr>
      </w:pPr>
      <w:r>
        <w:rPr>
          <w:rFonts w:ascii="Times New Roman" w:hAnsi="Times New Roman" w:cs="Times New Roman"/>
          <w:sz w:val="24"/>
          <w:szCs w:val="24"/>
        </w:rPr>
        <w:t>H 1</w:t>
      </w:r>
      <w:r>
        <w:rPr>
          <w:rFonts w:ascii="Times New Roman" w:hAnsi="Times New Roman" w:cs="Times New Roman"/>
          <w:sz w:val="24"/>
          <w:szCs w:val="24"/>
        </w:rPr>
        <w:tab/>
        <w:t>Na vykonávání zkoumaných typů domácích prací se podílejí v české rodině více jak v</w:t>
      </w:r>
      <w:r w:rsidR="00F7432C">
        <w:rPr>
          <w:rFonts w:ascii="Times New Roman" w:hAnsi="Times New Roman" w:cs="Times New Roman"/>
          <w:sz w:val="24"/>
          <w:szCs w:val="24"/>
        </w:rPr>
        <w:t> </w:t>
      </w:r>
      <w:r>
        <w:rPr>
          <w:rFonts w:ascii="Times New Roman" w:hAnsi="Times New Roman" w:cs="Times New Roman"/>
          <w:sz w:val="24"/>
          <w:szCs w:val="24"/>
        </w:rPr>
        <w:t>50</w:t>
      </w:r>
      <w:r w:rsidR="00F7432C">
        <w:rPr>
          <w:rFonts w:ascii="Times New Roman" w:hAnsi="Times New Roman" w:cs="Times New Roman"/>
          <w:sz w:val="24"/>
          <w:szCs w:val="24"/>
        </w:rPr>
        <w:t xml:space="preserve"> </w:t>
      </w:r>
      <w:r>
        <w:rPr>
          <w:rFonts w:ascii="Times New Roman" w:hAnsi="Times New Roman" w:cs="Times New Roman"/>
          <w:sz w:val="24"/>
          <w:szCs w:val="24"/>
        </w:rPr>
        <w:t>% ženy.</w:t>
      </w:r>
    </w:p>
    <w:p w:rsidR="005C4FF5" w:rsidRDefault="005C4FF5" w:rsidP="004011B7">
      <w:pPr>
        <w:pStyle w:val="Bezmezer"/>
        <w:spacing w:line="480" w:lineRule="auto"/>
        <w:ind w:left="1416" w:hanging="711"/>
        <w:jc w:val="both"/>
        <w:rPr>
          <w:rFonts w:ascii="Times New Roman" w:hAnsi="Times New Roman" w:cs="Times New Roman"/>
          <w:sz w:val="24"/>
          <w:szCs w:val="24"/>
        </w:rPr>
      </w:pPr>
      <w:r>
        <w:rPr>
          <w:rFonts w:ascii="Times New Roman" w:hAnsi="Times New Roman" w:cs="Times New Roman"/>
          <w:sz w:val="24"/>
          <w:szCs w:val="24"/>
        </w:rPr>
        <w:t>Hypotéza číslo jedna se potvrdila, byť jen o jedno procento převyšovala</w:t>
      </w:r>
    </w:p>
    <w:p w:rsidR="005C4FF5" w:rsidRDefault="005C4FF5" w:rsidP="004011B7">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předpoklad. Výsledky výzkumu toto tvrzení jednoznačně prokazují.</w:t>
      </w:r>
      <w:r w:rsidR="00283124">
        <w:rPr>
          <w:rFonts w:ascii="Times New Roman" w:hAnsi="Times New Roman" w:cs="Times New Roman"/>
          <w:sz w:val="24"/>
          <w:szCs w:val="24"/>
        </w:rPr>
        <w:t xml:space="preserve"> Výsečový graf zde slouží jako důkaz.</w:t>
      </w:r>
    </w:p>
    <w:p w:rsidR="00283124" w:rsidRDefault="00283124" w:rsidP="004011B7">
      <w:pPr>
        <w:pStyle w:val="Bezmezer"/>
        <w:spacing w:line="480" w:lineRule="auto"/>
        <w:jc w:val="both"/>
        <w:rPr>
          <w:rFonts w:ascii="Times New Roman" w:hAnsi="Times New Roman" w:cs="Times New Roman"/>
          <w:sz w:val="24"/>
          <w:szCs w:val="24"/>
        </w:rPr>
      </w:pPr>
    </w:p>
    <w:p w:rsidR="00283124" w:rsidRDefault="00283124" w:rsidP="004011B7">
      <w:pPr>
        <w:pStyle w:val="Bezmezer"/>
        <w:spacing w:line="480" w:lineRule="auto"/>
        <w:ind w:left="1416" w:hanging="711"/>
        <w:jc w:val="both"/>
        <w:rPr>
          <w:rFonts w:ascii="Times New Roman" w:hAnsi="Times New Roman" w:cs="Times New Roman"/>
          <w:sz w:val="24"/>
          <w:szCs w:val="24"/>
        </w:rPr>
      </w:pPr>
      <w:r>
        <w:rPr>
          <w:rFonts w:ascii="Times New Roman" w:hAnsi="Times New Roman" w:cs="Times New Roman"/>
          <w:sz w:val="24"/>
          <w:szCs w:val="24"/>
        </w:rPr>
        <w:t>H 2</w:t>
      </w:r>
      <w:r>
        <w:rPr>
          <w:rFonts w:ascii="Times New Roman" w:hAnsi="Times New Roman" w:cs="Times New Roman"/>
          <w:sz w:val="24"/>
          <w:szCs w:val="24"/>
        </w:rPr>
        <w:tab/>
        <w:t>Na vykonávání zkoumaných typů domácích prací se podílí v české rodině alespoň v</w:t>
      </w:r>
      <w:r w:rsidR="00F7432C">
        <w:rPr>
          <w:rFonts w:ascii="Times New Roman" w:hAnsi="Times New Roman" w:cs="Times New Roman"/>
          <w:sz w:val="24"/>
          <w:szCs w:val="24"/>
        </w:rPr>
        <w:t> </w:t>
      </w:r>
      <w:r>
        <w:rPr>
          <w:rFonts w:ascii="Times New Roman" w:hAnsi="Times New Roman" w:cs="Times New Roman"/>
          <w:sz w:val="24"/>
          <w:szCs w:val="24"/>
        </w:rPr>
        <w:t>33</w:t>
      </w:r>
      <w:r w:rsidR="00F7432C">
        <w:rPr>
          <w:rFonts w:ascii="Times New Roman" w:hAnsi="Times New Roman" w:cs="Times New Roman"/>
          <w:sz w:val="24"/>
          <w:szCs w:val="24"/>
        </w:rPr>
        <w:t xml:space="preserve"> </w:t>
      </w:r>
      <w:r>
        <w:rPr>
          <w:rFonts w:ascii="Times New Roman" w:hAnsi="Times New Roman" w:cs="Times New Roman"/>
          <w:sz w:val="24"/>
          <w:szCs w:val="24"/>
        </w:rPr>
        <w:t>%, tedy jednou třetinou, obě pohlaví současně.</w:t>
      </w:r>
    </w:p>
    <w:p w:rsidR="00817697" w:rsidRDefault="00817697" w:rsidP="004011B7">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Hlavní výzkum také potvrdil hypotézu číslo dvě. Navzdory tomu, že se muži zapojují do chodu domácnosti v malé míře, co se týče společné dělby práce, je tento podíl vyšší. K tomuto tvrzení posloužila tabulka číslo 3. Ze získaných výsledků byla oddělena data, kdy muž a žena provádí daný druh práce společně.</w:t>
      </w:r>
    </w:p>
    <w:p w:rsidR="0066353B" w:rsidRDefault="0066353B" w:rsidP="00817697">
      <w:pPr>
        <w:pStyle w:val="Bezmezer"/>
        <w:spacing w:line="480" w:lineRule="auto"/>
        <w:jc w:val="both"/>
        <w:rPr>
          <w:rFonts w:ascii="Times New Roman" w:hAnsi="Times New Roman" w:cs="Times New Roman"/>
          <w:sz w:val="24"/>
          <w:szCs w:val="24"/>
        </w:rPr>
      </w:pPr>
    </w:p>
    <w:p w:rsidR="00283124" w:rsidRDefault="002B1346" w:rsidP="005C4FF5">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Graf číslo 3</w:t>
      </w:r>
      <w:r w:rsidR="00283124">
        <w:rPr>
          <w:rFonts w:ascii="Times New Roman" w:hAnsi="Times New Roman" w:cs="Times New Roman"/>
          <w:sz w:val="24"/>
          <w:szCs w:val="24"/>
        </w:rPr>
        <w:tab/>
      </w:r>
    </w:p>
    <w:p w:rsidR="00283124" w:rsidRDefault="004C5B0F" w:rsidP="005C4FF5">
      <w:pPr>
        <w:pStyle w:val="Bezmezer"/>
        <w:spacing w:line="480" w:lineRule="auto"/>
        <w:jc w:val="both"/>
        <w:rPr>
          <w:rFonts w:ascii="Times New Roman" w:hAnsi="Times New Roman" w:cs="Times New Roman"/>
          <w:sz w:val="24"/>
          <w:szCs w:val="24"/>
        </w:rPr>
      </w:pPr>
      <w:r w:rsidRPr="004C5B0F">
        <w:rPr>
          <w:rFonts w:ascii="Times New Roman" w:hAnsi="Times New Roman" w:cs="Times New Roman"/>
          <w:noProof/>
          <w:sz w:val="24"/>
          <w:szCs w:val="24"/>
          <w:lang w:eastAsia="cs-CZ"/>
        </w:rPr>
        <w:drawing>
          <wp:inline distT="0" distB="0" distL="0" distR="0">
            <wp:extent cx="5495925" cy="2800350"/>
            <wp:effectExtent l="19050" t="0" r="9525" b="0"/>
            <wp:docPr id="3"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83124" w:rsidRDefault="00283124" w:rsidP="005C4FF5">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4011B7" w:rsidRDefault="004011B7" w:rsidP="004011B7">
      <w:pPr>
        <w:pStyle w:val="Bezmezer"/>
        <w:spacing w:line="480" w:lineRule="auto"/>
        <w:ind w:left="1416" w:hanging="711"/>
        <w:jc w:val="both"/>
        <w:rPr>
          <w:rFonts w:ascii="Times New Roman" w:hAnsi="Times New Roman" w:cs="Times New Roman"/>
          <w:sz w:val="24"/>
          <w:szCs w:val="24"/>
        </w:rPr>
      </w:pPr>
      <w:r>
        <w:rPr>
          <w:rFonts w:ascii="Times New Roman" w:hAnsi="Times New Roman" w:cs="Times New Roman"/>
          <w:sz w:val="24"/>
          <w:szCs w:val="24"/>
        </w:rPr>
        <w:lastRenderedPageBreak/>
        <w:t>H 3</w:t>
      </w:r>
      <w:r>
        <w:rPr>
          <w:rFonts w:ascii="Times New Roman" w:hAnsi="Times New Roman" w:cs="Times New Roman"/>
          <w:sz w:val="24"/>
          <w:szCs w:val="24"/>
        </w:rPr>
        <w:tab/>
        <w:t>Na vykonávání zkoumaných typů domácích prací se u otázek číslo 1, 3, 6, 12, 16 a 26 podílejí v české rodině více jak v</w:t>
      </w:r>
      <w:r w:rsidR="001E3549">
        <w:rPr>
          <w:rFonts w:ascii="Times New Roman" w:hAnsi="Times New Roman" w:cs="Times New Roman"/>
          <w:sz w:val="24"/>
          <w:szCs w:val="24"/>
        </w:rPr>
        <w:t> </w:t>
      </w:r>
      <w:r>
        <w:rPr>
          <w:rFonts w:ascii="Times New Roman" w:hAnsi="Times New Roman" w:cs="Times New Roman"/>
          <w:sz w:val="24"/>
          <w:szCs w:val="24"/>
        </w:rPr>
        <w:t>80</w:t>
      </w:r>
      <w:r w:rsidR="001E3549">
        <w:rPr>
          <w:rFonts w:ascii="Times New Roman" w:hAnsi="Times New Roman" w:cs="Times New Roman"/>
          <w:sz w:val="24"/>
          <w:szCs w:val="24"/>
        </w:rPr>
        <w:t xml:space="preserve"> </w:t>
      </w:r>
      <w:r w:rsidR="00F7432C">
        <w:rPr>
          <w:rFonts w:ascii="Times New Roman" w:hAnsi="Times New Roman" w:cs="Times New Roman"/>
          <w:sz w:val="24"/>
          <w:szCs w:val="24"/>
        </w:rPr>
        <w:t xml:space="preserve">% </w:t>
      </w:r>
      <w:r>
        <w:rPr>
          <w:rFonts w:ascii="Times New Roman" w:hAnsi="Times New Roman" w:cs="Times New Roman"/>
          <w:sz w:val="24"/>
          <w:szCs w:val="24"/>
        </w:rPr>
        <w:t>ženy.</w:t>
      </w:r>
    </w:p>
    <w:p w:rsidR="00E553F1" w:rsidRDefault="00E553F1" w:rsidP="00181E7D">
      <w:pPr>
        <w:pStyle w:val="Bezmezer"/>
        <w:spacing w:line="480" w:lineRule="auto"/>
        <w:ind w:left="705"/>
        <w:jc w:val="both"/>
        <w:rPr>
          <w:rFonts w:ascii="Times New Roman" w:hAnsi="Times New Roman" w:cs="Times New Roman"/>
          <w:sz w:val="24"/>
          <w:szCs w:val="24"/>
        </w:rPr>
      </w:pPr>
    </w:p>
    <w:p w:rsidR="004011B7" w:rsidRDefault="004011B7" w:rsidP="00181E7D">
      <w:pPr>
        <w:pStyle w:val="Bezmezer"/>
        <w:spacing w:line="480" w:lineRule="auto"/>
        <w:ind w:left="705"/>
        <w:jc w:val="both"/>
        <w:rPr>
          <w:rFonts w:ascii="Times New Roman" w:hAnsi="Times New Roman" w:cs="Times New Roman"/>
          <w:sz w:val="24"/>
          <w:szCs w:val="24"/>
        </w:rPr>
      </w:pPr>
      <w:r>
        <w:rPr>
          <w:rFonts w:ascii="Times New Roman" w:hAnsi="Times New Roman" w:cs="Times New Roman"/>
          <w:sz w:val="24"/>
          <w:szCs w:val="24"/>
        </w:rPr>
        <w:t>H4</w:t>
      </w:r>
      <w:r>
        <w:rPr>
          <w:rFonts w:ascii="Times New Roman" w:hAnsi="Times New Roman" w:cs="Times New Roman"/>
          <w:sz w:val="24"/>
          <w:szCs w:val="24"/>
        </w:rPr>
        <w:tab/>
        <w:t>Na vykonávání zkoumaných typů domácích prací se u otázek číslo 5, 11, 19 a 24 podílejí v české rodině více jak v</w:t>
      </w:r>
      <w:r w:rsidR="001E3549">
        <w:rPr>
          <w:rFonts w:ascii="Times New Roman" w:hAnsi="Times New Roman" w:cs="Times New Roman"/>
          <w:sz w:val="24"/>
          <w:szCs w:val="24"/>
        </w:rPr>
        <w:t> </w:t>
      </w:r>
      <w:r>
        <w:rPr>
          <w:rFonts w:ascii="Times New Roman" w:hAnsi="Times New Roman" w:cs="Times New Roman"/>
          <w:sz w:val="24"/>
          <w:szCs w:val="24"/>
        </w:rPr>
        <w:t>80</w:t>
      </w:r>
      <w:r w:rsidR="001E3549">
        <w:rPr>
          <w:rFonts w:ascii="Times New Roman" w:hAnsi="Times New Roman" w:cs="Times New Roman"/>
          <w:sz w:val="24"/>
          <w:szCs w:val="24"/>
        </w:rPr>
        <w:t xml:space="preserve"> </w:t>
      </w:r>
      <w:r>
        <w:rPr>
          <w:rFonts w:ascii="Times New Roman" w:hAnsi="Times New Roman" w:cs="Times New Roman"/>
          <w:sz w:val="24"/>
          <w:szCs w:val="24"/>
        </w:rPr>
        <w:t>% muži.</w:t>
      </w:r>
    </w:p>
    <w:p w:rsidR="005C4FF5" w:rsidRDefault="00181E7D"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181E7D" w:rsidRDefault="00181E7D"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Obě tato tvrzení se jednoznačně potvrdila. Pečení</w:t>
      </w:r>
      <w:r w:rsidR="0022077A">
        <w:rPr>
          <w:rFonts w:ascii="Times New Roman" w:hAnsi="Times New Roman" w:cs="Times New Roman"/>
          <w:sz w:val="24"/>
          <w:szCs w:val="24"/>
        </w:rPr>
        <w:t>, čištění oken, vaření, chystání svačiny, žehlení a čištění WC zůst</w:t>
      </w:r>
      <w:r w:rsidR="006E35CD">
        <w:rPr>
          <w:rFonts w:ascii="Times New Roman" w:hAnsi="Times New Roman" w:cs="Times New Roman"/>
          <w:sz w:val="24"/>
          <w:szCs w:val="24"/>
        </w:rPr>
        <w:t>á</w:t>
      </w:r>
      <w:r w:rsidR="0022077A">
        <w:rPr>
          <w:rFonts w:ascii="Times New Roman" w:hAnsi="Times New Roman" w:cs="Times New Roman"/>
          <w:sz w:val="24"/>
          <w:szCs w:val="24"/>
        </w:rPr>
        <w:t xml:space="preserve">vají plně pod </w:t>
      </w:r>
      <w:r w:rsidR="006E35CD">
        <w:rPr>
          <w:rFonts w:ascii="Times New Roman" w:hAnsi="Times New Roman" w:cs="Times New Roman"/>
          <w:sz w:val="24"/>
          <w:szCs w:val="24"/>
        </w:rPr>
        <w:t>kontrolou žen a jsou považovány za tak zvané typicky ženské práce.</w:t>
      </w:r>
      <w:r w:rsidR="002163AF">
        <w:rPr>
          <w:rFonts w:ascii="Times New Roman" w:hAnsi="Times New Roman" w:cs="Times New Roman"/>
          <w:sz w:val="24"/>
          <w:szCs w:val="24"/>
        </w:rPr>
        <w:t xml:space="preserve"> Za vyloženě mužské úlohy se stále považuje hrabání listí, výměna žárovek, práce s nářadím a řízení automobilu. Poslední činnost nelze brát jako úkol či povinnost. V tomto výzkumu sice převládá muž v ovládání této činnosti, avšak ženy rozhodně usedají za volant častěji než ve 20 %. </w:t>
      </w:r>
    </w:p>
    <w:p w:rsidR="001A646F" w:rsidRDefault="001A646F" w:rsidP="005F154F">
      <w:pPr>
        <w:pStyle w:val="Bezmezer"/>
        <w:spacing w:line="480" w:lineRule="auto"/>
        <w:jc w:val="both"/>
        <w:rPr>
          <w:rFonts w:ascii="Times New Roman" w:hAnsi="Times New Roman" w:cs="Times New Roman"/>
          <w:sz w:val="24"/>
          <w:szCs w:val="24"/>
        </w:rPr>
      </w:pPr>
    </w:p>
    <w:p w:rsidR="001A646F" w:rsidRDefault="001A646F" w:rsidP="001A646F">
      <w:pPr>
        <w:pStyle w:val="Bezmeze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ab/>
        <w:t>H 5</w:t>
      </w:r>
      <w:r>
        <w:rPr>
          <w:rFonts w:ascii="Times New Roman" w:hAnsi="Times New Roman" w:cs="Times New Roman"/>
          <w:sz w:val="24"/>
          <w:szCs w:val="24"/>
        </w:rPr>
        <w:tab/>
        <w:t>Děti se podílejí na činnostech číslo 7, 17, 20 a 21</w:t>
      </w:r>
      <w:r w:rsidR="00187ADD">
        <w:rPr>
          <w:rFonts w:ascii="Times New Roman" w:hAnsi="Times New Roman" w:cs="Times New Roman"/>
          <w:sz w:val="24"/>
          <w:szCs w:val="24"/>
        </w:rPr>
        <w:t xml:space="preserve"> </w:t>
      </w:r>
      <w:r>
        <w:rPr>
          <w:rFonts w:ascii="Times New Roman" w:hAnsi="Times New Roman" w:cs="Times New Roman"/>
          <w:sz w:val="24"/>
          <w:szCs w:val="24"/>
        </w:rPr>
        <w:t>alespoň v</w:t>
      </w:r>
      <w:r w:rsidR="00187ADD">
        <w:rPr>
          <w:rFonts w:ascii="Times New Roman" w:hAnsi="Times New Roman" w:cs="Times New Roman"/>
          <w:sz w:val="24"/>
          <w:szCs w:val="24"/>
        </w:rPr>
        <w:t> </w:t>
      </w:r>
      <w:r>
        <w:rPr>
          <w:rFonts w:ascii="Times New Roman" w:hAnsi="Times New Roman" w:cs="Times New Roman"/>
          <w:sz w:val="24"/>
          <w:szCs w:val="24"/>
        </w:rPr>
        <w:t>50</w:t>
      </w:r>
      <w:r w:rsidR="00187ADD">
        <w:rPr>
          <w:rFonts w:ascii="Times New Roman" w:hAnsi="Times New Roman" w:cs="Times New Roman"/>
          <w:sz w:val="24"/>
          <w:szCs w:val="24"/>
        </w:rPr>
        <w:t xml:space="preserve"> </w:t>
      </w:r>
      <w:r>
        <w:rPr>
          <w:rFonts w:ascii="Times New Roman" w:hAnsi="Times New Roman" w:cs="Times New Roman"/>
          <w:sz w:val="24"/>
          <w:szCs w:val="24"/>
        </w:rPr>
        <w:t>%.</w:t>
      </w:r>
    </w:p>
    <w:p w:rsidR="00E553F1" w:rsidRDefault="00187ADD" w:rsidP="00B628BB">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187ADD" w:rsidRDefault="00187ADD" w:rsidP="00E553F1">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Tvrzení této hypotézy</w:t>
      </w:r>
      <w:r w:rsidR="00B628BB">
        <w:rPr>
          <w:rFonts w:ascii="Times New Roman" w:hAnsi="Times New Roman" w:cs="Times New Roman"/>
          <w:sz w:val="24"/>
          <w:szCs w:val="24"/>
        </w:rPr>
        <w:t xml:space="preserve"> se potvrdilo jen částečně</w:t>
      </w:r>
      <w:r>
        <w:rPr>
          <w:rFonts w:ascii="Times New Roman" w:hAnsi="Times New Roman" w:cs="Times New Roman"/>
          <w:sz w:val="24"/>
          <w:szCs w:val="24"/>
        </w:rPr>
        <w:t>. 67 % dotazovaných se aktivně</w:t>
      </w:r>
      <w:r w:rsidR="00B628BB">
        <w:rPr>
          <w:rFonts w:ascii="Times New Roman" w:hAnsi="Times New Roman" w:cs="Times New Roman"/>
          <w:sz w:val="24"/>
          <w:szCs w:val="24"/>
        </w:rPr>
        <w:t xml:space="preserve"> </w:t>
      </w:r>
      <w:r>
        <w:rPr>
          <w:rFonts w:ascii="Times New Roman" w:hAnsi="Times New Roman" w:cs="Times New Roman"/>
          <w:sz w:val="24"/>
          <w:szCs w:val="24"/>
        </w:rPr>
        <w:t>zapojuje do úkolu</w:t>
      </w:r>
      <w:r w:rsidR="00B628BB">
        <w:rPr>
          <w:rFonts w:ascii="Times New Roman" w:hAnsi="Times New Roman" w:cs="Times New Roman"/>
          <w:sz w:val="24"/>
          <w:szCs w:val="24"/>
        </w:rPr>
        <w:t xml:space="preserve"> </w:t>
      </w:r>
      <w:r>
        <w:rPr>
          <w:rFonts w:ascii="Times New Roman" w:hAnsi="Times New Roman" w:cs="Times New Roman"/>
          <w:sz w:val="24"/>
          <w:szCs w:val="24"/>
        </w:rPr>
        <w:t xml:space="preserve">vynášení odpadků. O zalévání květin se stará 31 % žáků, 40 % dětí v rodině pomáhá se stlaním postelí. Co se týče umývání nádobí, bezmála 47 % dětí mladšího školního věku </w:t>
      </w:r>
      <w:r w:rsidR="00546443">
        <w:rPr>
          <w:rFonts w:ascii="Times New Roman" w:hAnsi="Times New Roman" w:cs="Times New Roman"/>
          <w:sz w:val="24"/>
          <w:szCs w:val="24"/>
        </w:rPr>
        <w:t>s touto činností svým rodičům pomáhá.</w:t>
      </w:r>
      <w:r w:rsidR="0016425C">
        <w:rPr>
          <w:rFonts w:ascii="Times New Roman" w:hAnsi="Times New Roman" w:cs="Times New Roman"/>
          <w:sz w:val="24"/>
          <w:szCs w:val="24"/>
        </w:rPr>
        <w:t xml:space="preserve"> Průměrné procentuální zastoupení činí 46,5 %, což vyvrací tvrzení hypotézy.</w:t>
      </w:r>
    </w:p>
    <w:p w:rsidR="001A646F" w:rsidRDefault="001A646F" w:rsidP="001A646F">
      <w:pPr>
        <w:pStyle w:val="Bezmezer"/>
        <w:spacing w:line="480" w:lineRule="auto"/>
        <w:ind w:left="709" w:hanging="709"/>
        <w:jc w:val="both"/>
        <w:rPr>
          <w:rFonts w:ascii="Times New Roman" w:hAnsi="Times New Roman" w:cs="Times New Roman"/>
          <w:sz w:val="24"/>
          <w:szCs w:val="24"/>
        </w:rPr>
      </w:pPr>
    </w:p>
    <w:p w:rsidR="001A646F" w:rsidRDefault="001A646F" w:rsidP="00E553F1">
      <w:pPr>
        <w:pStyle w:val="Bezmeze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ab/>
        <w:t>H 6</w:t>
      </w:r>
      <w:r>
        <w:rPr>
          <w:rFonts w:ascii="Times New Roman" w:hAnsi="Times New Roman" w:cs="Times New Roman"/>
          <w:sz w:val="24"/>
          <w:szCs w:val="24"/>
        </w:rPr>
        <w:tab/>
        <w:t>Děti se nepodílejí na činnostech číslo 3, 23, 24, 25 a 26.</w:t>
      </w:r>
    </w:p>
    <w:p w:rsidR="00E553F1" w:rsidRDefault="00E553F1" w:rsidP="00E553F1">
      <w:pPr>
        <w:pStyle w:val="Bezmezer"/>
        <w:spacing w:line="480" w:lineRule="auto"/>
        <w:ind w:left="709" w:hanging="709"/>
        <w:jc w:val="both"/>
        <w:rPr>
          <w:rFonts w:ascii="Times New Roman" w:hAnsi="Times New Roman" w:cs="Times New Roman"/>
          <w:sz w:val="24"/>
          <w:szCs w:val="24"/>
        </w:rPr>
      </w:pPr>
    </w:p>
    <w:p w:rsidR="00E553F1" w:rsidRDefault="00E553F1" w:rsidP="00E553F1">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Tato hypotéza byla vyvrácena. Činnost číslo 23, tj. sekání dřeva, doma pomáhají vykonávat 3 děti, což činí 3 % z celkového počtu tázaných.</w:t>
      </w:r>
      <w:r w:rsidR="00016ED4">
        <w:rPr>
          <w:rFonts w:ascii="Times New Roman" w:hAnsi="Times New Roman" w:cs="Times New Roman"/>
          <w:sz w:val="24"/>
          <w:szCs w:val="24"/>
        </w:rPr>
        <w:t xml:space="preserve"> Další domácí prací, která </w:t>
      </w:r>
      <w:r w:rsidR="00016ED4">
        <w:rPr>
          <w:rFonts w:ascii="Times New Roman" w:hAnsi="Times New Roman" w:cs="Times New Roman"/>
          <w:sz w:val="24"/>
          <w:szCs w:val="24"/>
        </w:rPr>
        <w:lastRenderedPageBreak/>
        <w:t xml:space="preserve">tvrzení hypotézy vyvrací, je údržba neboli čištění vany. Do této pomoci </w:t>
      </w:r>
      <w:r w:rsidR="003F6F24">
        <w:rPr>
          <w:rFonts w:ascii="Times New Roman" w:hAnsi="Times New Roman" w:cs="Times New Roman"/>
          <w:sz w:val="24"/>
          <w:szCs w:val="24"/>
        </w:rPr>
        <w:t>se zapojuje 12,5 % dětí, pouze</w:t>
      </w:r>
      <w:r w:rsidR="00016ED4">
        <w:rPr>
          <w:rFonts w:ascii="Times New Roman" w:hAnsi="Times New Roman" w:cs="Times New Roman"/>
          <w:sz w:val="24"/>
          <w:szCs w:val="24"/>
        </w:rPr>
        <w:t xml:space="preserve"> dívek.</w:t>
      </w:r>
      <w:r w:rsidR="00EF5E09">
        <w:rPr>
          <w:rFonts w:ascii="Times New Roman" w:hAnsi="Times New Roman" w:cs="Times New Roman"/>
          <w:sz w:val="24"/>
          <w:szCs w:val="24"/>
        </w:rPr>
        <w:t xml:space="preserve"> Činnosti 3 (čištění oken), 24 (řízení automobilu), 26 (údržba toalety) nevykonává ani jedno z dotazovaných dětí.</w:t>
      </w:r>
      <w:r w:rsidR="00F64046">
        <w:rPr>
          <w:rFonts w:ascii="Times New Roman" w:hAnsi="Times New Roman" w:cs="Times New Roman"/>
          <w:sz w:val="24"/>
          <w:szCs w:val="24"/>
        </w:rPr>
        <w:t xml:space="preserve"> Překvapivé zjištění je, že i malý zlomek dětí má povoleno v rodině pomáhat se sekáním dříví. Bylo očekáváno, že děti do této úlohy zapojov</w:t>
      </w:r>
      <w:r w:rsidR="00544117">
        <w:rPr>
          <w:rFonts w:ascii="Times New Roman" w:hAnsi="Times New Roman" w:cs="Times New Roman"/>
          <w:sz w:val="24"/>
          <w:szCs w:val="24"/>
        </w:rPr>
        <w:t>ány</w:t>
      </w:r>
      <w:r w:rsidR="00F64046">
        <w:rPr>
          <w:rFonts w:ascii="Times New Roman" w:hAnsi="Times New Roman" w:cs="Times New Roman"/>
          <w:sz w:val="24"/>
          <w:szCs w:val="24"/>
        </w:rPr>
        <w:t xml:space="preserve"> nebudou z důvodu </w:t>
      </w:r>
      <w:r w:rsidR="00544117">
        <w:rPr>
          <w:rFonts w:ascii="Times New Roman" w:hAnsi="Times New Roman" w:cs="Times New Roman"/>
          <w:sz w:val="24"/>
          <w:szCs w:val="24"/>
        </w:rPr>
        <w:t xml:space="preserve">jejich </w:t>
      </w:r>
      <w:r w:rsidR="00F64046">
        <w:rPr>
          <w:rFonts w:ascii="Times New Roman" w:hAnsi="Times New Roman" w:cs="Times New Roman"/>
          <w:sz w:val="24"/>
          <w:szCs w:val="24"/>
        </w:rPr>
        <w:t>bezpečnosti.</w:t>
      </w:r>
      <w:r w:rsidR="00F876B1">
        <w:rPr>
          <w:rFonts w:ascii="Times New Roman" w:hAnsi="Times New Roman" w:cs="Times New Roman"/>
          <w:sz w:val="24"/>
          <w:szCs w:val="24"/>
        </w:rPr>
        <w:t xml:space="preserve"> </w:t>
      </w:r>
    </w:p>
    <w:p w:rsidR="00E55943" w:rsidRDefault="00E55943" w:rsidP="00E553F1">
      <w:pPr>
        <w:pStyle w:val="Bezmezer"/>
        <w:spacing w:line="480" w:lineRule="auto"/>
        <w:jc w:val="both"/>
        <w:rPr>
          <w:rFonts w:ascii="Times New Roman" w:hAnsi="Times New Roman" w:cs="Times New Roman"/>
          <w:sz w:val="24"/>
          <w:szCs w:val="24"/>
        </w:rPr>
      </w:pPr>
    </w:p>
    <w:p w:rsidR="00E55943" w:rsidRDefault="00E55943" w:rsidP="00E553F1">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t>8.1. Pohlaví respondentů</w:t>
      </w:r>
    </w:p>
    <w:p w:rsidR="00E55943" w:rsidRDefault="00E55943" w:rsidP="00E553F1">
      <w:pPr>
        <w:pStyle w:val="Bezmeze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Pro zjištění, zda má pohlaví dítěte vliv při pomáhání v domácnosti, bylo při rozhovoru zaznamenáno, zda odpovídá chlapec či dívka.</w:t>
      </w:r>
      <w:r w:rsidR="00B13A25">
        <w:rPr>
          <w:rFonts w:ascii="Times New Roman" w:hAnsi="Times New Roman" w:cs="Times New Roman"/>
          <w:sz w:val="24"/>
          <w:szCs w:val="24"/>
        </w:rPr>
        <w:t xml:space="preserve"> Odpovídalo 53 děvčat a 43 chlapců.</w:t>
      </w:r>
    </w:p>
    <w:p w:rsidR="003F6F24" w:rsidRDefault="00E55943" w:rsidP="00E553F1">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Následující grafy ukazují, v jakém počtu se </w:t>
      </w:r>
      <w:r w:rsidR="003F6F24">
        <w:rPr>
          <w:rFonts w:ascii="Times New Roman" w:hAnsi="Times New Roman" w:cs="Times New Roman"/>
          <w:sz w:val="24"/>
          <w:szCs w:val="24"/>
        </w:rPr>
        <w:tab/>
      </w:r>
      <w:r>
        <w:rPr>
          <w:rFonts w:ascii="Times New Roman" w:hAnsi="Times New Roman" w:cs="Times New Roman"/>
          <w:sz w:val="24"/>
          <w:szCs w:val="24"/>
        </w:rPr>
        <w:t>jednotlivá pohlaví angažují. Nejdříve v kontextu celé skupiny</w:t>
      </w:r>
      <w:r w:rsidR="005F76DC">
        <w:rPr>
          <w:rFonts w:ascii="Times New Roman" w:hAnsi="Times New Roman" w:cs="Times New Roman"/>
          <w:sz w:val="24"/>
          <w:szCs w:val="24"/>
        </w:rPr>
        <w:t xml:space="preserve"> – 96 dětí mladšího školního věku</w:t>
      </w:r>
      <w:r>
        <w:rPr>
          <w:rFonts w:ascii="Times New Roman" w:hAnsi="Times New Roman" w:cs="Times New Roman"/>
          <w:sz w:val="24"/>
          <w:szCs w:val="24"/>
        </w:rPr>
        <w:t>. Další grafy představují procentuální zastoupení dívek a chlapců v určitých činnostech.</w:t>
      </w:r>
    </w:p>
    <w:p w:rsidR="00FC1730" w:rsidRDefault="00FC1730" w:rsidP="00E553F1">
      <w:pPr>
        <w:pStyle w:val="Bezmezer"/>
        <w:spacing w:line="480" w:lineRule="auto"/>
        <w:jc w:val="both"/>
        <w:rPr>
          <w:rFonts w:ascii="Times New Roman" w:hAnsi="Times New Roman" w:cs="Times New Roman"/>
          <w:sz w:val="24"/>
          <w:szCs w:val="24"/>
        </w:rPr>
      </w:pPr>
    </w:p>
    <w:p w:rsidR="00FC1730" w:rsidRDefault="00FC1730" w:rsidP="00FC1730">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Graf číslo 4</w:t>
      </w:r>
    </w:p>
    <w:p w:rsidR="00FC1730" w:rsidRPr="009F7A55" w:rsidRDefault="00FC1730" w:rsidP="00FC1730">
      <w:pPr>
        <w:pStyle w:val="Bezmezer"/>
        <w:spacing w:line="480" w:lineRule="auto"/>
        <w:jc w:val="both"/>
        <w:rPr>
          <w:rFonts w:ascii="Times New Roman" w:hAnsi="Times New Roman" w:cs="Times New Roman"/>
          <w:sz w:val="24"/>
          <w:szCs w:val="24"/>
        </w:rPr>
      </w:pPr>
      <w:r w:rsidRPr="00FC1730">
        <w:rPr>
          <w:rFonts w:ascii="Times New Roman" w:hAnsi="Times New Roman" w:cs="Times New Roman"/>
          <w:noProof/>
          <w:sz w:val="24"/>
          <w:szCs w:val="24"/>
          <w:lang w:eastAsia="cs-CZ"/>
        </w:rPr>
        <w:drawing>
          <wp:inline distT="0" distB="0" distL="0" distR="0">
            <wp:extent cx="5419725" cy="2809875"/>
            <wp:effectExtent l="19050" t="0" r="9525" b="0"/>
            <wp:docPr id="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A646F" w:rsidRPr="005C4FF5" w:rsidRDefault="001A646F" w:rsidP="005F154F">
      <w:pPr>
        <w:pStyle w:val="Bezmezer"/>
        <w:spacing w:line="480" w:lineRule="auto"/>
        <w:jc w:val="both"/>
        <w:rPr>
          <w:rFonts w:ascii="Times New Roman" w:hAnsi="Times New Roman" w:cs="Times New Roman"/>
          <w:sz w:val="24"/>
          <w:szCs w:val="24"/>
        </w:rPr>
      </w:pPr>
    </w:p>
    <w:p w:rsidR="002E3458" w:rsidRDefault="00FC1730" w:rsidP="005F154F">
      <w:pPr>
        <w:pStyle w:val="Bezmezer"/>
        <w:spacing w:line="480" w:lineRule="auto"/>
        <w:jc w:val="both"/>
        <w:rPr>
          <w:rFonts w:ascii="Times New Roman" w:hAnsi="Times New Roman" w:cs="Times New Roman"/>
          <w:sz w:val="24"/>
          <w:szCs w:val="24"/>
        </w:rPr>
      </w:pPr>
      <w:r w:rsidRPr="00FC1730">
        <w:rPr>
          <w:rFonts w:ascii="Times New Roman" w:hAnsi="Times New Roman" w:cs="Times New Roman"/>
          <w:sz w:val="24"/>
          <w:szCs w:val="24"/>
        </w:rPr>
        <w:lastRenderedPageBreak/>
        <w:tab/>
        <w:t>Z grafu číslo 4 lze vyčíst</w:t>
      </w:r>
      <w:r>
        <w:rPr>
          <w:rFonts w:ascii="Times New Roman" w:hAnsi="Times New Roman" w:cs="Times New Roman"/>
          <w:sz w:val="24"/>
          <w:szCs w:val="24"/>
        </w:rPr>
        <w:t>, že odpovídalo více dívek – o 10 % - nežli chlapců.</w:t>
      </w:r>
      <w:r w:rsidR="00BA4B46">
        <w:rPr>
          <w:rFonts w:ascii="Times New Roman" w:hAnsi="Times New Roman" w:cs="Times New Roman"/>
          <w:sz w:val="24"/>
          <w:szCs w:val="24"/>
        </w:rPr>
        <w:t xml:space="preserve"> Z toho lze usoudit, že i v určitých činnostech bude figurovat spíše dívčí atribut.</w:t>
      </w:r>
      <w:r w:rsidR="002E3458">
        <w:rPr>
          <w:rFonts w:ascii="Times New Roman" w:hAnsi="Times New Roman" w:cs="Times New Roman"/>
          <w:sz w:val="24"/>
          <w:szCs w:val="24"/>
        </w:rPr>
        <w:t xml:space="preserve"> K vytvoření následujících grafů bylo použito výsledků z hlavního výzkumu. </w:t>
      </w:r>
    </w:p>
    <w:p w:rsidR="002E3458" w:rsidRDefault="002E3458"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Graf číslo 5 znázorňuje, v jaké míře se děti zapojují do činností číslo 7, 17, 20 a 21, tedy činnosti z hypotézy číslo 5 – vynášení odpadků, zalévání květin, stlaní postele a umývání nádobí.</w:t>
      </w:r>
    </w:p>
    <w:p w:rsidR="00A35F65" w:rsidRDefault="00A35F65" w:rsidP="005F154F">
      <w:pPr>
        <w:pStyle w:val="Bezmezer"/>
        <w:spacing w:line="480" w:lineRule="auto"/>
        <w:jc w:val="both"/>
        <w:rPr>
          <w:rFonts w:ascii="Times New Roman" w:hAnsi="Times New Roman" w:cs="Times New Roman"/>
          <w:sz w:val="24"/>
          <w:szCs w:val="24"/>
        </w:rPr>
      </w:pPr>
    </w:p>
    <w:p w:rsidR="00A35F65" w:rsidRDefault="00A35F65"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Graf číslo 5</w:t>
      </w:r>
    </w:p>
    <w:p w:rsidR="00A35F65" w:rsidRDefault="00861EB2" w:rsidP="005F154F">
      <w:pPr>
        <w:pStyle w:val="Bezmezer"/>
        <w:spacing w:line="480" w:lineRule="auto"/>
        <w:jc w:val="both"/>
        <w:rPr>
          <w:rFonts w:ascii="Times New Roman" w:hAnsi="Times New Roman" w:cs="Times New Roman"/>
          <w:sz w:val="24"/>
          <w:szCs w:val="24"/>
        </w:rPr>
      </w:pPr>
      <w:r w:rsidRPr="00861EB2">
        <w:rPr>
          <w:rFonts w:ascii="Times New Roman" w:hAnsi="Times New Roman" w:cs="Times New Roman"/>
          <w:noProof/>
          <w:sz w:val="24"/>
          <w:szCs w:val="24"/>
          <w:lang w:eastAsia="cs-CZ"/>
        </w:rPr>
        <w:drawing>
          <wp:inline distT="0" distB="0" distL="0" distR="0">
            <wp:extent cx="5448300" cy="3314700"/>
            <wp:effectExtent l="19050" t="0" r="19050" b="0"/>
            <wp:docPr id="5"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66E5E" w:rsidRDefault="001A646F" w:rsidP="005F154F">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tab/>
      </w:r>
    </w:p>
    <w:p w:rsidR="00466E5E" w:rsidRDefault="00290F84" w:rsidP="005F154F">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sz w:val="24"/>
          <w:szCs w:val="24"/>
        </w:rPr>
        <w:t>Následuje graf číslo 6, který se zabývá odpověďmi z hypotézy číslo 6. Tedy, že žádné z dětí se nepodílí na daných činnostech. Poněvadž bylo tvrzení této hypotézy částečně vyvráceno, lze ze získaných informací graf vytvořit. Do grafu nejsou zahrnuty ty činnosti, na kterých se vskutku žádné dítě nepodílelo. Zbývajícími činnostmi jsou: sekání dřeva</w:t>
      </w:r>
      <w:r w:rsidR="004201FC">
        <w:rPr>
          <w:rFonts w:ascii="Times New Roman" w:hAnsi="Times New Roman" w:cs="Times New Roman"/>
          <w:sz w:val="24"/>
          <w:szCs w:val="24"/>
        </w:rPr>
        <w:t xml:space="preserve"> (otázka číslo 23)</w:t>
      </w:r>
      <w:r>
        <w:rPr>
          <w:rFonts w:ascii="Times New Roman" w:hAnsi="Times New Roman" w:cs="Times New Roman"/>
          <w:sz w:val="24"/>
          <w:szCs w:val="24"/>
        </w:rPr>
        <w:t xml:space="preserve"> a čištění vany</w:t>
      </w:r>
      <w:r w:rsidR="004201FC">
        <w:rPr>
          <w:rFonts w:ascii="Times New Roman" w:hAnsi="Times New Roman" w:cs="Times New Roman"/>
          <w:sz w:val="24"/>
          <w:szCs w:val="24"/>
        </w:rPr>
        <w:t xml:space="preserve"> (otázka číslo 12)</w:t>
      </w:r>
      <w:r>
        <w:rPr>
          <w:rFonts w:ascii="Times New Roman" w:hAnsi="Times New Roman" w:cs="Times New Roman"/>
          <w:sz w:val="24"/>
          <w:szCs w:val="24"/>
        </w:rPr>
        <w:t>.</w:t>
      </w:r>
    </w:p>
    <w:p w:rsidR="00C81274" w:rsidRPr="00A41EA7" w:rsidRDefault="00180885" w:rsidP="005F154F">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tab/>
      </w:r>
    </w:p>
    <w:p w:rsidR="00180885" w:rsidRDefault="00180885" w:rsidP="00A41EA7">
      <w:pPr>
        <w:pStyle w:val="Bezmezer"/>
        <w:spacing w:line="480" w:lineRule="auto"/>
        <w:ind w:firstLine="708"/>
        <w:jc w:val="both"/>
        <w:rPr>
          <w:rFonts w:ascii="Times New Roman" w:hAnsi="Times New Roman" w:cs="Times New Roman"/>
          <w:sz w:val="24"/>
          <w:szCs w:val="24"/>
        </w:rPr>
      </w:pPr>
      <w:r w:rsidRPr="00180885">
        <w:rPr>
          <w:rFonts w:ascii="Times New Roman" w:hAnsi="Times New Roman" w:cs="Times New Roman"/>
          <w:sz w:val="24"/>
          <w:szCs w:val="24"/>
        </w:rPr>
        <w:lastRenderedPageBreak/>
        <w:t>Graf číslo 6</w:t>
      </w:r>
    </w:p>
    <w:p w:rsidR="00180885" w:rsidRPr="00180885" w:rsidRDefault="00A41EA7" w:rsidP="005F154F">
      <w:pPr>
        <w:pStyle w:val="Bezmezer"/>
        <w:spacing w:line="480" w:lineRule="auto"/>
        <w:jc w:val="both"/>
        <w:rPr>
          <w:rFonts w:ascii="Times New Roman" w:hAnsi="Times New Roman" w:cs="Times New Roman"/>
          <w:sz w:val="24"/>
          <w:szCs w:val="24"/>
        </w:rPr>
      </w:pPr>
      <w:r w:rsidRPr="00C81274">
        <w:rPr>
          <w:rFonts w:ascii="Times New Roman" w:hAnsi="Times New Roman" w:cs="Times New Roman"/>
          <w:noProof/>
          <w:sz w:val="24"/>
          <w:szCs w:val="24"/>
          <w:lang w:eastAsia="cs-CZ"/>
        </w:rPr>
        <w:drawing>
          <wp:inline distT="0" distB="0" distL="0" distR="0">
            <wp:extent cx="5419725" cy="3438525"/>
            <wp:effectExtent l="19050" t="0" r="9525" b="0"/>
            <wp:docPr id="29"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66E5E" w:rsidRDefault="00466E5E" w:rsidP="005F154F">
      <w:pPr>
        <w:pStyle w:val="Bezmezer"/>
        <w:spacing w:line="480" w:lineRule="auto"/>
        <w:jc w:val="both"/>
        <w:rPr>
          <w:rFonts w:ascii="Times New Roman" w:hAnsi="Times New Roman" w:cs="Times New Roman"/>
          <w:b/>
          <w:sz w:val="24"/>
          <w:szCs w:val="24"/>
        </w:rPr>
      </w:pPr>
    </w:p>
    <w:p w:rsidR="00731EE5" w:rsidRDefault="00731EE5" w:rsidP="005F154F">
      <w:pPr>
        <w:pStyle w:val="Bezmeze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Z tohoto procentuálního zastoupení je možno zjistit, že sekání dříví vykonávají pouze chlapci a čištění vany naopak jen dívky. Lze tedy usoudit, že genderové role jsou v současných českých rodinách rozdělovány i u jejich potomků.</w:t>
      </w:r>
    </w:p>
    <w:p w:rsidR="001C513D" w:rsidRDefault="001C513D"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 tomu, aby měl výzkumný vzorek potřebnou statistickou hodnotu, je celkový počet respondentů příliš malý. Provedené analýzy lze tedy považovat pouze za orientační. Nicméně také u zapojování dětí do prací v domácnosti </w:t>
      </w:r>
      <w:r w:rsidR="00BA7F39">
        <w:rPr>
          <w:rFonts w:ascii="Times New Roman" w:hAnsi="Times New Roman" w:cs="Times New Roman"/>
          <w:sz w:val="24"/>
          <w:szCs w:val="24"/>
        </w:rPr>
        <w:t xml:space="preserve">výzkum </w:t>
      </w:r>
      <w:r>
        <w:rPr>
          <w:rFonts w:ascii="Times New Roman" w:hAnsi="Times New Roman" w:cs="Times New Roman"/>
          <w:sz w:val="24"/>
          <w:szCs w:val="24"/>
        </w:rPr>
        <w:t xml:space="preserve">prokázal, že i dívky, stejně jako ženy, se </w:t>
      </w:r>
      <w:r w:rsidR="00BA7F39">
        <w:rPr>
          <w:rFonts w:ascii="Times New Roman" w:hAnsi="Times New Roman" w:cs="Times New Roman"/>
          <w:sz w:val="24"/>
          <w:szCs w:val="24"/>
        </w:rPr>
        <w:t xml:space="preserve">na činnostech v rodině </w:t>
      </w:r>
      <w:r>
        <w:rPr>
          <w:rFonts w:ascii="Times New Roman" w:hAnsi="Times New Roman" w:cs="Times New Roman"/>
          <w:sz w:val="24"/>
          <w:szCs w:val="24"/>
        </w:rPr>
        <w:t>podílejí ve větší míře.</w:t>
      </w:r>
    </w:p>
    <w:p w:rsidR="008E1330" w:rsidRDefault="008E1330" w:rsidP="005F154F">
      <w:pPr>
        <w:pStyle w:val="Bezmezer"/>
        <w:spacing w:line="480" w:lineRule="auto"/>
        <w:jc w:val="both"/>
        <w:rPr>
          <w:rFonts w:ascii="Times New Roman" w:hAnsi="Times New Roman" w:cs="Times New Roman"/>
          <w:sz w:val="24"/>
          <w:szCs w:val="24"/>
        </w:rPr>
      </w:pPr>
    </w:p>
    <w:p w:rsidR="008E1330" w:rsidRDefault="008E1330" w:rsidP="005F154F">
      <w:pPr>
        <w:pStyle w:val="Bezmezer"/>
        <w:spacing w:line="480" w:lineRule="auto"/>
        <w:jc w:val="both"/>
        <w:rPr>
          <w:rFonts w:ascii="Times New Roman" w:hAnsi="Times New Roman" w:cs="Times New Roman"/>
          <w:sz w:val="24"/>
          <w:szCs w:val="24"/>
        </w:rPr>
      </w:pPr>
    </w:p>
    <w:p w:rsidR="008E1330" w:rsidRDefault="008E1330" w:rsidP="005F154F">
      <w:pPr>
        <w:pStyle w:val="Bezmezer"/>
        <w:spacing w:line="480" w:lineRule="auto"/>
        <w:jc w:val="both"/>
        <w:rPr>
          <w:rFonts w:ascii="Times New Roman" w:hAnsi="Times New Roman" w:cs="Times New Roman"/>
          <w:sz w:val="24"/>
          <w:szCs w:val="24"/>
        </w:rPr>
      </w:pPr>
    </w:p>
    <w:p w:rsidR="008E1330" w:rsidRDefault="008E1330" w:rsidP="005F154F">
      <w:pPr>
        <w:pStyle w:val="Bezmezer"/>
        <w:spacing w:line="480" w:lineRule="auto"/>
        <w:jc w:val="both"/>
        <w:rPr>
          <w:rFonts w:ascii="Times New Roman" w:hAnsi="Times New Roman" w:cs="Times New Roman"/>
          <w:sz w:val="24"/>
          <w:szCs w:val="24"/>
        </w:rPr>
      </w:pPr>
    </w:p>
    <w:p w:rsidR="008E1330" w:rsidRDefault="008E1330" w:rsidP="005F154F">
      <w:pPr>
        <w:pStyle w:val="Bezmezer"/>
        <w:spacing w:line="480" w:lineRule="auto"/>
        <w:jc w:val="both"/>
        <w:rPr>
          <w:rFonts w:ascii="Times New Roman" w:hAnsi="Times New Roman" w:cs="Times New Roman"/>
          <w:sz w:val="24"/>
          <w:szCs w:val="24"/>
        </w:rPr>
      </w:pPr>
    </w:p>
    <w:p w:rsidR="008E1330" w:rsidRDefault="008E1330" w:rsidP="005F154F">
      <w:pPr>
        <w:pStyle w:val="Bezmezer"/>
        <w:spacing w:line="480" w:lineRule="auto"/>
        <w:jc w:val="both"/>
        <w:rPr>
          <w:rFonts w:ascii="Times New Roman" w:hAnsi="Times New Roman" w:cs="Times New Roman"/>
          <w:sz w:val="24"/>
          <w:szCs w:val="24"/>
        </w:rPr>
      </w:pPr>
    </w:p>
    <w:p w:rsidR="008E1330" w:rsidRDefault="008E1330" w:rsidP="005F154F">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8.2. Výzkumy</w:t>
      </w:r>
    </w:p>
    <w:p w:rsidR="008E1330" w:rsidRDefault="00CF2FF4"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Lze s určitostí říci, že výzkum zpracovaný v této diplomové práci, </w:t>
      </w:r>
      <w:r w:rsidR="00B17086">
        <w:rPr>
          <w:rFonts w:ascii="Times New Roman" w:hAnsi="Times New Roman" w:cs="Times New Roman"/>
          <w:sz w:val="24"/>
          <w:szCs w:val="24"/>
        </w:rPr>
        <w:t>se nezabývá nikterak novým a již dříve nepublikovatelným tématem.</w:t>
      </w:r>
      <w:r w:rsidR="009D37AA">
        <w:rPr>
          <w:rFonts w:ascii="Times New Roman" w:hAnsi="Times New Roman" w:cs="Times New Roman"/>
          <w:sz w:val="24"/>
          <w:szCs w:val="24"/>
        </w:rPr>
        <w:t xml:space="preserve"> Je pouhým zlomkem z celkového počtu výzkumů provedených v České republice, nebo dokonce na celém světě. Na závěr jsou zde uvedeny </w:t>
      </w:r>
      <w:r w:rsidR="004A639C">
        <w:rPr>
          <w:rFonts w:ascii="Times New Roman" w:hAnsi="Times New Roman" w:cs="Times New Roman"/>
          <w:sz w:val="24"/>
          <w:szCs w:val="24"/>
        </w:rPr>
        <w:t xml:space="preserve">některé </w:t>
      </w:r>
      <w:r w:rsidR="009D37AA">
        <w:rPr>
          <w:rFonts w:ascii="Times New Roman" w:hAnsi="Times New Roman" w:cs="Times New Roman"/>
          <w:sz w:val="24"/>
          <w:szCs w:val="24"/>
        </w:rPr>
        <w:t>organizace</w:t>
      </w:r>
      <w:r w:rsidR="00343855">
        <w:rPr>
          <w:rFonts w:ascii="Times New Roman" w:hAnsi="Times New Roman" w:cs="Times New Roman"/>
          <w:sz w:val="24"/>
          <w:szCs w:val="24"/>
        </w:rPr>
        <w:t xml:space="preserve"> a osoby</w:t>
      </w:r>
      <w:r w:rsidR="009D37AA">
        <w:rPr>
          <w:rFonts w:ascii="Times New Roman" w:hAnsi="Times New Roman" w:cs="Times New Roman"/>
          <w:sz w:val="24"/>
          <w:szCs w:val="24"/>
        </w:rPr>
        <w:t xml:space="preserve">, které se zabývají </w:t>
      </w:r>
      <w:r w:rsidR="00343855">
        <w:rPr>
          <w:rFonts w:ascii="Times New Roman" w:hAnsi="Times New Roman" w:cs="Times New Roman"/>
          <w:sz w:val="24"/>
          <w:szCs w:val="24"/>
        </w:rPr>
        <w:t xml:space="preserve">nebo v minulosti zabývaly </w:t>
      </w:r>
      <w:r w:rsidR="009D37AA">
        <w:rPr>
          <w:rFonts w:ascii="Times New Roman" w:hAnsi="Times New Roman" w:cs="Times New Roman"/>
          <w:sz w:val="24"/>
          <w:szCs w:val="24"/>
        </w:rPr>
        <w:t>stejnou problematikou jako tato diplomová práce</w:t>
      </w:r>
      <w:r w:rsidR="00343855">
        <w:rPr>
          <w:rFonts w:ascii="Times New Roman" w:hAnsi="Times New Roman" w:cs="Times New Roman"/>
          <w:sz w:val="24"/>
          <w:szCs w:val="24"/>
        </w:rPr>
        <w:t xml:space="preserve"> – problematikou genderu.</w:t>
      </w:r>
    </w:p>
    <w:p w:rsidR="00472A3C" w:rsidRDefault="00472A3C" w:rsidP="005F154F">
      <w:pPr>
        <w:pStyle w:val="Bezmezer"/>
        <w:spacing w:line="480" w:lineRule="auto"/>
        <w:jc w:val="both"/>
        <w:rPr>
          <w:rFonts w:ascii="Times New Roman" w:hAnsi="Times New Roman" w:cs="Times New Roman"/>
          <w:sz w:val="24"/>
          <w:szCs w:val="24"/>
        </w:rPr>
      </w:pPr>
    </w:p>
    <w:p w:rsidR="004A639C" w:rsidRDefault="004A639C" w:rsidP="00472A3C">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00DA416B">
        <w:rPr>
          <w:rFonts w:ascii="Times New Roman" w:hAnsi="Times New Roman" w:cs="Times New Roman"/>
          <w:sz w:val="24"/>
          <w:szCs w:val="24"/>
        </w:rPr>
        <w:t xml:space="preserve"> </w:t>
      </w:r>
      <w:r>
        <w:rPr>
          <w:rFonts w:ascii="Times New Roman" w:hAnsi="Times New Roman" w:cs="Times New Roman"/>
          <w:sz w:val="24"/>
          <w:szCs w:val="24"/>
        </w:rPr>
        <w:t>Mezinárodní program sociálního výzkumu ISSP</w:t>
      </w:r>
      <w:r w:rsidR="00343855">
        <w:rPr>
          <w:rFonts w:ascii="Times New Roman" w:hAnsi="Times New Roman" w:cs="Times New Roman"/>
          <w:sz w:val="24"/>
          <w:szCs w:val="24"/>
        </w:rPr>
        <w:t xml:space="preserve"> </w:t>
      </w:r>
      <w:r w:rsidR="00A671EE">
        <w:rPr>
          <w:rFonts w:ascii="Times New Roman" w:hAnsi="Times New Roman" w:cs="Times New Roman"/>
          <w:sz w:val="24"/>
          <w:szCs w:val="24"/>
        </w:rPr>
        <w:t>(International Social Survey Programme</w:t>
      </w:r>
      <w:r w:rsidR="00343855">
        <w:rPr>
          <w:rFonts w:ascii="Times New Roman" w:hAnsi="Times New Roman" w:cs="Times New Roman"/>
          <w:sz w:val="24"/>
          <w:szCs w:val="24"/>
        </w:rPr>
        <w:t>)</w:t>
      </w:r>
    </w:p>
    <w:p w:rsidR="004A639C" w:rsidRDefault="004A639C"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Moduly ISSP šetřené v ČR – Rodina a měnící se role gender II, 1994</w:t>
      </w:r>
    </w:p>
    <w:p w:rsidR="004A639C" w:rsidRDefault="004A639C"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Rodina a měnící se role gender III, 2002</w:t>
      </w:r>
    </w:p>
    <w:p w:rsidR="004A639C" w:rsidRDefault="004A639C"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Připravované moduly v ČR – Rodina, práce a gender, 2012</w:t>
      </w:r>
    </w:p>
    <w:p w:rsidR="00472A3C" w:rsidRDefault="00472A3C" w:rsidP="005F154F">
      <w:pPr>
        <w:pStyle w:val="Bezmezer"/>
        <w:spacing w:line="480" w:lineRule="auto"/>
        <w:jc w:val="both"/>
        <w:rPr>
          <w:rFonts w:ascii="Times New Roman" w:hAnsi="Times New Roman" w:cs="Times New Roman"/>
          <w:sz w:val="24"/>
          <w:szCs w:val="24"/>
        </w:rPr>
      </w:pPr>
    </w:p>
    <w:p w:rsidR="00472A3C" w:rsidRDefault="00343855" w:rsidP="005F154F">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00F7432C">
        <w:rPr>
          <w:rFonts w:ascii="Times New Roman" w:hAnsi="Times New Roman" w:cs="Times New Roman"/>
          <w:sz w:val="24"/>
          <w:szCs w:val="24"/>
        </w:rPr>
        <w:t xml:space="preserve">   </w:t>
      </w:r>
      <w:r>
        <w:rPr>
          <w:rFonts w:ascii="Times New Roman" w:hAnsi="Times New Roman" w:cs="Times New Roman"/>
          <w:sz w:val="24"/>
          <w:szCs w:val="24"/>
        </w:rPr>
        <w:t>Časopis Gender, rovné příležitosti, pod vedením PhDr. Aleny Křížkové, Ph.D.</w:t>
      </w:r>
    </w:p>
    <w:p w:rsidR="00343855" w:rsidRPr="008E1330" w:rsidRDefault="00343855" w:rsidP="00472A3C">
      <w:pPr>
        <w:pStyle w:val="Bezmezer"/>
        <w:spacing w:line="48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 Procesy a zdroje genderových nerovností v pracovních drahách žen v souvislosti s proměnou české společnosti po roce 1989 </w:t>
      </w:r>
      <w:r w:rsidR="00472A3C">
        <w:rPr>
          <w:rFonts w:ascii="Times New Roman" w:hAnsi="Times New Roman" w:cs="Times New Roman"/>
          <w:sz w:val="24"/>
          <w:szCs w:val="24"/>
        </w:rPr>
        <w:t>a členstvím ČR v EU</w:t>
      </w:r>
    </w:p>
    <w:p w:rsidR="008E1330" w:rsidRDefault="00472A3C" w:rsidP="00472A3C">
      <w:pPr>
        <w:pStyle w:val="Bezmezer"/>
        <w:spacing w:line="480" w:lineRule="auto"/>
        <w:ind w:left="705"/>
        <w:jc w:val="both"/>
        <w:rPr>
          <w:rFonts w:ascii="Times New Roman" w:hAnsi="Times New Roman" w:cs="Times New Roman"/>
          <w:sz w:val="24"/>
          <w:szCs w:val="24"/>
        </w:rPr>
      </w:pPr>
      <w:r>
        <w:rPr>
          <w:rFonts w:ascii="Times New Roman" w:hAnsi="Times New Roman" w:cs="Times New Roman"/>
          <w:sz w:val="24"/>
          <w:szCs w:val="24"/>
        </w:rPr>
        <w:t>- Rovné příležitosti ve vědě a výzkumu: Analýza genderových bariér a rozvoj talentů</w:t>
      </w:r>
    </w:p>
    <w:p w:rsidR="00472A3C" w:rsidRDefault="00472A3C" w:rsidP="00472A3C">
      <w:pPr>
        <w:pStyle w:val="Bezmezer"/>
        <w:spacing w:line="480" w:lineRule="auto"/>
        <w:ind w:left="705"/>
        <w:jc w:val="both"/>
        <w:rPr>
          <w:rFonts w:ascii="Times New Roman" w:hAnsi="Times New Roman" w:cs="Times New Roman"/>
          <w:sz w:val="24"/>
          <w:szCs w:val="24"/>
        </w:rPr>
      </w:pPr>
      <w:r>
        <w:rPr>
          <w:rFonts w:ascii="Times New Roman" w:hAnsi="Times New Roman" w:cs="Times New Roman"/>
          <w:sz w:val="24"/>
          <w:szCs w:val="24"/>
        </w:rPr>
        <w:t>- Knowledge, Institutions, Gender: an East-West Comparative Study</w:t>
      </w:r>
    </w:p>
    <w:p w:rsidR="00472A3C" w:rsidRDefault="00472A3C" w:rsidP="00472A3C">
      <w:pPr>
        <w:pStyle w:val="Bezmezer"/>
        <w:spacing w:line="480" w:lineRule="auto"/>
        <w:ind w:left="705"/>
        <w:jc w:val="both"/>
        <w:rPr>
          <w:rFonts w:ascii="Times New Roman" w:hAnsi="Times New Roman" w:cs="Times New Roman"/>
          <w:sz w:val="24"/>
          <w:szCs w:val="24"/>
        </w:rPr>
      </w:pPr>
      <w:r>
        <w:rPr>
          <w:rFonts w:ascii="Times New Roman" w:hAnsi="Times New Roman" w:cs="Times New Roman"/>
          <w:sz w:val="24"/>
          <w:szCs w:val="24"/>
        </w:rPr>
        <w:t>- Kombinace pracovního a rodinného života v perspektivě genderových vztahů, sociální a zaměstnavatelské politiky ČR</w:t>
      </w:r>
    </w:p>
    <w:p w:rsidR="00472A3C" w:rsidRDefault="00472A3C" w:rsidP="00472A3C">
      <w:pPr>
        <w:pStyle w:val="Bezmezer"/>
        <w:spacing w:line="480" w:lineRule="auto"/>
        <w:ind w:left="705"/>
        <w:jc w:val="both"/>
        <w:rPr>
          <w:rFonts w:ascii="Times New Roman" w:hAnsi="Times New Roman" w:cs="Times New Roman"/>
          <w:sz w:val="24"/>
          <w:szCs w:val="24"/>
        </w:rPr>
      </w:pPr>
      <w:r>
        <w:rPr>
          <w:rFonts w:ascii="Times New Roman" w:hAnsi="Times New Roman" w:cs="Times New Roman"/>
          <w:sz w:val="24"/>
          <w:szCs w:val="24"/>
        </w:rPr>
        <w:t xml:space="preserve">- Změny v uspořádání genderových rolí v rodině: participace v rodině a domácnosti </w:t>
      </w:r>
      <w:r w:rsidR="00606A18">
        <w:rPr>
          <w:rFonts w:ascii="Times New Roman" w:hAnsi="Times New Roman" w:cs="Times New Roman"/>
          <w:sz w:val="24"/>
          <w:szCs w:val="24"/>
        </w:rPr>
        <w:t>po návratu muže z rodičovské dovolené zpět do práce</w:t>
      </w:r>
    </w:p>
    <w:p w:rsidR="00606A18" w:rsidRDefault="00606A18" w:rsidP="00606A18">
      <w:pPr>
        <w:pStyle w:val="Bezmezer"/>
        <w:spacing w:line="480" w:lineRule="auto"/>
        <w:ind w:left="705"/>
        <w:jc w:val="both"/>
        <w:rPr>
          <w:rFonts w:ascii="Times New Roman" w:hAnsi="Times New Roman" w:cs="Times New Roman"/>
          <w:sz w:val="24"/>
          <w:szCs w:val="24"/>
        </w:rPr>
      </w:pPr>
      <w:r>
        <w:rPr>
          <w:rFonts w:ascii="Times New Roman" w:hAnsi="Times New Roman" w:cs="Times New Roman"/>
          <w:sz w:val="24"/>
          <w:szCs w:val="24"/>
        </w:rPr>
        <w:t>- Rodičovství po partnerském rozchodu – rodičovské role a identity rozvedených matek a otců</w:t>
      </w:r>
    </w:p>
    <w:p w:rsidR="00A41EA7" w:rsidRDefault="00A41EA7" w:rsidP="00830DDC">
      <w:pPr>
        <w:pStyle w:val="Bezmezer"/>
        <w:spacing w:line="480" w:lineRule="auto"/>
        <w:ind w:firstLine="705"/>
        <w:jc w:val="both"/>
        <w:rPr>
          <w:rFonts w:ascii="Times New Roman" w:hAnsi="Times New Roman" w:cs="Times New Roman"/>
          <w:sz w:val="24"/>
          <w:szCs w:val="24"/>
        </w:rPr>
      </w:pPr>
      <w:r>
        <w:rPr>
          <w:rFonts w:ascii="Times New Roman" w:hAnsi="Times New Roman" w:cs="Times New Roman"/>
          <w:sz w:val="24"/>
          <w:szCs w:val="24"/>
        </w:rPr>
        <w:lastRenderedPageBreak/>
        <w:t>Tento časopis je k nalezení na internetových stránkách Gender sociologie</w:t>
      </w:r>
      <w:r w:rsidR="00830DDC">
        <w:rPr>
          <w:rFonts w:ascii="Times New Roman" w:hAnsi="Times New Roman" w:cs="Times New Roman"/>
          <w:sz w:val="24"/>
          <w:szCs w:val="24"/>
        </w:rPr>
        <w:t>. Internetová adresa je www.genderonline.cz</w:t>
      </w:r>
    </w:p>
    <w:p w:rsidR="00DA416B" w:rsidRDefault="00DA416B" w:rsidP="005F154F">
      <w:pPr>
        <w:pStyle w:val="Bezmezer"/>
        <w:spacing w:line="480" w:lineRule="auto"/>
        <w:jc w:val="both"/>
        <w:rPr>
          <w:rFonts w:ascii="Times New Roman" w:hAnsi="Times New Roman" w:cs="Times New Roman"/>
          <w:b/>
          <w:sz w:val="24"/>
          <w:szCs w:val="24"/>
        </w:rPr>
      </w:pPr>
    </w:p>
    <w:p w:rsidR="00DA416B" w:rsidRDefault="00DA416B" w:rsidP="005F154F">
      <w:pPr>
        <w:pStyle w:val="Bezmezer"/>
        <w:spacing w:line="480" w:lineRule="auto"/>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w:t>
      </w:r>
      <w:r w:rsidR="00BD4700">
        <w:rPr>
          <w:rFonts w:ascii="Times New Roman" w:hAnsi="Times New Roman" w:cs="Times New Roman"/>
          <w:sz w:val="24"/>
          <w:szCs w:val="24"/>
        </w:rPr>
        <w:t xml:space="preserve">   </w:t>
      </w:r>
      <w:r>
        <w:rPr>
          <w:rFonts w:ascii="Times New Roman" w:hAnsi="Times New Roman" w:cs="Times New Roman"/>
          <w:sz w:val="24"/>
          <w:szCs w:val="24"/>
        </w:rPr>
        <w:t xml:space="preserve">Sejrková Elena, Květon Petr </w:t>
      </w:r>
    </w:p>
    <w:p w:rsidR="00466E5E" w:rsidRDefault="00DA416B" w:rsidP="00DA416B">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Rodina v devadesátých letech z hlediska mužské a ženské role, 2002</w:t>
      </w:r>
    </w:p>
    <w:p w:rsidR="00BD4700" w:rsidRDefault="00BD4700" w:rsidP="00DA416B">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Mužská a ženská role v současné rodině, 2001</w:t>
      </w:r>
    </w:p>
    <w:p w:rsidR="00BD4700" w:rsidRDefault="00BD4700" w:rsidP="00DA416B">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Výzkum: muži, ženy a domácnost, 2001</w:t>
      </w:r>
    </w:p>
    <w:p w:rsidR="00A52393" w:rsidRDefault="00A52393" w:rsidP="00DA416B">
      <w:pPr>
        <w:pStyle w:val="Bezmezer"/>
        <w:spacing w:line="480" w:lineRule="auto"/>
        <w:ind w:firstLine="708"/>
        <w:jc w:val="both"/>
        <w:rPr>
          <w:rFonts w:ascii="Times New Roman" w:hAnsi="Times New Roman" w:cs="Times New Roman"/>
          <w:sz w:val="24"/>
          <w:szCs w:val="24"/>
        </w:rPr>
      </w:pPr>
    </w:p>
    <w:p w:rsidR="00A52393" w:rsidRDefault="00A52393" w:rsidP="00A52393">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    Gender Studies, o. p. s.</w:t>
      </w:r>
    </w:p>
    <w:p w:rsidR="00A52393" w:rsidRDefault="00A52393" w:rsidP="00A52393">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Výzkum „Slaďování práce a rodiny: možnosti a perspektivy pro zaměstnavatele“.</w:t>
      </w:r>
    </w:p>
    <w:p w:rsidR="00A52393" w:rsidRDefault="00A52393" w:rsidP="00A52393">
      <w:pPr>
        <w:pStyle w:val="Bezmezer"/>
        <w:spacing w:line="480" w:lineRule="auto"/>
        <w:jc w:val="both"/>
        <w:rPr>
          <w:rFonts w:ascii="Times New Roman" w:hAnsi="Times New Roman" w:cs="Times New Roman"/>
          <w:sz w:val="24"/>
          <w:szCs w:val="24"/>
        </w:rPr>
      </w:pPr>
    </w:p>
    <w:p w:rsidR="00360021" w:rsidRDefault="00A52393" w:rsidP="00A52393">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Kinseyův </w:t>
      </w:r>
      <w:r w:rsidR="00360021">
        <w:rPr>
          <w:rFonts w:ascii="Times New Roman" w:hAnsi="Times New Roman" w:cs="Times New Roman"/>
          <w:sz w:val="24"/>
          <w:szCs w:val="24"/>
        </w:rPr>
        <w:t>i</w:t>
      </w:r>
      <w:r>
        <w:rPr>
          <w:rFonts w:ascii="Times New Roman" w:hAnsi="Times New Roman" w:cs="Times New Roman"/>
          <w:sz w:val="24"/>
          <w:szCs w:val="24"/>
        </w:rPr>
        <w:t>nstitut</w:t>
      </w:r>
      <w:r w:rsidR="00360021">
        <w:rPr>
          <w:rFonts w:ascii="Times New Roman" w:hAnsi="Times New Roman" w:cs="Times New Roman"/>
          <w:sz w:val="24"/>
          <w:szCs w:val="24"/>
        </w:rPr>
        <w:t xml:space="preserve">, působící při Indiana University Bloomington </w:t>
      </w:r>
    </w:p>
    <w:p w:rsidR="00A52393" w:rsidRDefault="00360021" w:rsidP="00360021">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založen Alfredem Kinseyem</w:t>
      </w:r>
    </w:p>
    <w:p w:rsidR="00360021" w:rsidRDefault="00360021" w:rsidP="00360021">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celým názvem: </w:t>
      </w:r>
      <w:r w:rsidRPr="00360021">
        <w:rPr>
          <w:rFonts w:ascii="Times New Roman" w:hAnsi="Times New Roman" w:cs="Times New Roman"/>
          <w:sz w:val="24"/>
          <w:szCs w:val="24"/>
        </w:rPr>
        <w:t>Kinsey Institute for Research in Sex, Gender and Reproduction</w:t>
      </w:r>
    </w:p>
    <w:p w:rsidR="00D43CB1" w:rsidRDefault="00D43CB1" w:rsidP="00360021">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jeho zprávy z výzkumů souvisejí se změnami veřejného vnímání sexuality</w:t>
      </w:r>
    </w:p>
    <w:p w:rsidR="00D43CB1" w:rsidRDefault="00D43CB1" w:rsidP="00D43CB1">
      <w:pPr>
        <w:pStyle w:val="Bezmezer"/>
        <w:spacing w:line="480" w:lineRule="auto"/>
        <w:ind w:left="708"/>
        <w:jc w:val="both"/>
        <w:rPr>
          <w:rFonts w:ascii="Times New Roman" w:hAnsi="Times New Roman" w:cs="Times New Roman"/>
          <w:sz w:val="24"/>
          <w:szCs w:val="24"/>
        </w:rPr>
      </w:pPr>
      <w:r>
        <w:rPr>
          <w:rFonts w:ascii="Times New Roman" w:hAnsi="Times New Roman" w:cs="Times New Roman"/>
          <w:sz w:val="24"/>
          <w:szCs w:val="24"/>
        </w:rPr>
        <w:t>- obě Kinseyovy zprávy vyvolaly vlnu závažných diskuzí o lidské sexualitě a o dopadu výzkumů na sexuální morálku</w:t>
      </w:r>
    </w:p>
    <w:p w:rsidR="00A061E4" w:rsidRDefault="00A061E4" w:rsidP="00A061E4">
      <w:pPr>
        <w:pStyle w:val="Bezmezer"/>
        <w:spacing w:line="480" w:lineRule="auto"/>
        <w:jc w:val="both"/>
        <w:rPr>
          <w:rFonts w:ascii="Times New Roman" w:hAnsi="Times New Roman" w:cs="Times New Roman"/>
          <w:sz w:val="24"/>
          <w:szCs w:val="24"/>
        </w:rPr>
      </w:pPr>
    </w:p>
    <w:p w:rsidR="00A061E4" w:rsidRDefault="00A061E4" w:rsidP="00A061E4">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   Společnost pro plánování rodiny a sexuální výchovy</w:t>
      </w:r>
    </w:p>
    <w:p w:rsidR="00A061E4" w:rsidRDefault="00A061E4" w:rsidP="00A061E4">
      <w:pPr>
        <w:pStyle w:val="Bezmezer"/>
        <w:spacing w:line="480" w:lineRule="auto"/>
        <w:ind w:left="705"/>
        <w:jc w:val="both"/>
        <w:rPr>
          <w:rFonts w:ascii="Times New Roman" w:hAnsi="Times New Roman" w:cs="Times New Roman"/>
          <w:color w:val="000000"/>
          <w:sz w:val="24"/>
          <w:szCs w:val="24"/>
        </w:rPr>
      </w:pPr>
      <w:r>
        <w:rPr>
          <w:rFonts w:ascii="Times New Roman" w:hAnsi="Times New Roman" w:cs="Times New Roman"/>
          <w:sz w:val="24"/>
          <w:szCs w:val="24"/>
        </w:rPr>
        <w:t xml:space="preserve">- Sex, reklama a mladí lidé, 2004 - </w:t>
      </w:r>
      <w:r>
        <w:rPr>
          <w:rFonts w:ascii="Times New Roman" w:hAnsi="Times New Roman" w:cs="Times New Roman"/>
          <w:color w:val="000000"/>
          <w:sz w:val="24"/>
          <w:szCs w:val="24"/>
        </w:rPr>
        <w:t>v</w:t>
      </w:r>
      <w:r w:rsidRPr="00A061E4">
        <w:rPr>
          <w:rFonts w:ascii="Times New Roman" w:hAnsi="Times New Roman" w:cs="Times New Roman"/>
          <w:color w:val="000000"/>
          <w:sz w:val="24"/>
          <w:szCs w:val="24"/>
        </w:rPr>
        <w:t>ýzkum zabývající se záležitostmi spjatými se</w:t>
      </w:r>
      <w:r>
        <w:rPr>
          <w:color w:val="000000"/>
        </w:rPr>
        <w:t xml:space="preserve"> </w:t>
      </w:r>
      <w:r w:rsidRPr="00A061E4">
        <w:rPr>
          <w:rFonts w:ascii="Times New Roman" w:hAnsi="Times New Roman" w:cs="Times New Roman"/>
          <w:color w:val="000000"/>
          <w:sz w:val="24"/>
          <w:szCs w:val="24"/>
        </w:rPr>
        <w:t>sexualitou</w:t>
      </w:r>
      <w:r w:rsidR="00E71DCF">
        <w:rPr>
          <w:rFonts w:ascii="Times New Roman" w:hAnsi="Times New Roman" w:cs="Times New Roman"/>
          <w:color w:val="000000"/>
          <w:sz w:val="24"/>
          <w:szCs w:val="24"/>
        </w:rPr>
        <w:t>, cílem bylo poznat vnímání erotických symbolů u mladé generace (teenagerů mezi 15 – 20 lety)</w:t>
      </w:r>
    </w:p>
    <w:p w:rsidR="00961515" w:rsidRDefault="00961515" w:rsidP="00961515">
      <w:pPr>
        <w:pStyle w:val="Bezmezer"/>
        <w:spacing w:line="480" w:lineRule="auto"/>
        <w:jc w:val="both"/>
        <w:rPr>
          <w:rFonts w:ascii="Times New Roman" w:hAnsi="Times New Roman" w:cs="Times New Roman"/>
          <w:color w:val="000000"/>
          <w:sz w:val="24"/>
          <w:szCs w:val="24"/>
        </w:rPr>
      </w:pPr>
    </w:p>
    <w:p w:rsidR="00961515" w:rsidRDefault="00961515" w:rsidP="00961515">
      <w:pPr>
        <w:pStyle w:val="Bezmeze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hnutí Nesehnutí (Nezávislé Sociálně Ekologické HNUTÍ)</w:t>
      </w:r>
    </w:p>
    <w:p w:rsidR="00346549" w:rsidRDefault="00346549" w:rsidP="00346549">
      <w:pPr>
        <w:pStyle w:val="Bezmezer"/>
        <w:spacing w:line="480" w:lineRule="auto"/>
        <w:ind w:left="705"/>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ve svých publikacích se mimo jiné soustřeďuje na rodinu a zaměstnání, jak tyto dvě činnosti skloubit dohromady</w:t>
      </w:r>
    </w:p>
    <w:p w:rsidR="00346549" w:rsidRPr="00A061E4" w:rsidRDefault="00346549" w:rsidP="00346549">
      <w:pPr>
        <w:pStyle w:val="Bezmezer"/>
        <w:spacing w:line="480" w:lineRule="auto"/>
        <w:ind w:left="705"/>
        <w:jc w:val="both"/>
        <w:rPr>
          <w:rFonts w:ascii="Times New Roman" w:hAnsi="Times New Roman" w:cs="Times New Roman"/>
          <w:sz w:val="24"/>
          <w:szCs w:val="24"/>
        </w:rPr>
      </w:pPr>
      <w:r>
        <w:rPr>
          <w:rFonts w:ascii="Times New Roman" w:hAnsi="Times New Roman" w:cs="Times New Roman"/>
          <w:color w:val="000000"/>
          <w:sz w:val="24"/>
          <w:szCs w:val="24"/>
        </w:rPr>
        <w:t>- v roce 2008 propagovala kampaň s názvem Ženská práva jsou lidská práva</w:t>
      </w:r>
    </w:p>
    <w:p w:rsidR="00E24120" w:rsidRDefault="00E24120" w:rsidP="009B006B">
      <w:pPr>
        <w:pStyle w:val="Bezmezer"/>
        <w:spacing w:line="480" w:lineRule="auto"/>
        <w:ind w:firstLine="708"/>
        <w:jc w:val="both"/>
        <w:rPr>
          <w:rFonts w:ascii="Times New Roman" w:hAnsi="Times New Roman" w:cs="Times New Roman"/>
          <w:sz w:val="24"/>
          <w:szCs w:val="24"/>
        </w:rPr>
      </w:pPr>
    </w:p>
    <w:p w:rsidR="00E24120" w:rsidRPr="00DA416B" w:rsidRDefault="00E24120" w:rsidP="009B006B">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V tomto výčtu by se dalo </w:t>
      </w:r>
      <w:r w:rsidR="009D399B">
        <w:rPr>
          <w:rFonts w:ascii="Times New Roman" w:hAnsi="Times New Roman" w:cs="Times New Roman"/>
          <w:sz w:val="24"/>
          <w:szCs w:val="24"/>
        </w:rPr>
        <w:t xml:space="preserve">bezesporu </w:t>
      </w:r>
      <w:r>
        <w:rPr>
          <w:rFonts w:ascii="Times New Roman" w:hAnsi="Times New Roman" w:cs="Times New Roman"/>
          <w:sz w:val="24"/>
          <w:szCs w:val="24"/>
        </w:rPr>
        <w:t>pokračovat dále. Cílem však nebylo vyjmenovat všechny výzkumy týkající se genderu</w:t>
      </w:r>
      <w:r w:rsidR="005B338F">
        <w:rPr>
          <w:rFonts w:ascii="Times New Roman" w:hAnsi="Times New Roman" w:cs="Times New Roman"/>
          <w:sz w:val="24"/>
          <w:szCs w:val="24"/>
        </w:rPr>
        <w:t>, pouze poukázat na některé z nich.</w:t>
      </w:r>
    </w:p>
    <w:p w:rsidR="00DA416B" w:rsidRDefault="00DA416B" w:rsidP="009B006B">
      <w:pPr>
        <w:pStyle w:val="Bezmezer"/>
        <w:spacing w:line="480" w:lineRule="auto"/>
        <w:jc w:val="both"/>
        <w:rPr>
          <w:rFonts w:ascii="Times New Roman" w:hAnsi="Times New Roman" w:cs="Times New Roman"/>
          <w:b/>
          <w:sz w:val="24"/>
          <w:szCs w:val="24"/>
        </w:rPr>
      </w:pPr>
    </w:p>
    <w:p w:rsidR="004765B8" w:rsidRDefault="004765B8" w:rsidP="00A41EA7">
      <w:pPr>
        <w:pStyle w:val="Bezmezer"/>
        <w:spacing w:line="360" w:lineRule="auto"/>
        <w:jc w:val="both"/>
        <w:rPr>
          <w:rFonts w:ascii="Times New Roman" w:hAnsi="Times New Roman" w:cs="Times New Roman"/>
          <w:b/>
          <w:sz w:val="24"/>
          <w:szCs w:val="24"/>
        </w:rPr>
      </w:pPr>
    </w:p>
    <w:p w:rsidR="004765B8" w:rsidRDefault="004765B8" w:rsidP="00A41EA7">
      <w:pPr>
        <w:pStyle w:val="Bezmezer"/>
        <w:spacing w:line="360" w:lineRule="auto"/>
        <w:jc w:val="both"/>
        <w:rPr>
          <w:rFonts w:ascii="Times New Roman" w:hAnsi="Times New Roman" w:cs="Times New Roman"/>
          <w:b/>
          <w:sz w:val="24"/>
          <w:szCs w:val="24"/>
        </w:rPr>
      </w:pPr>
    </w:p>
    <w:p w:rsidR="004765B8" w:rsidRDefault="004765B8" w:rsidP="00A41EA7">
      <w:pPr>
        <w:pStyle w:val="Bezmezer"/>
        <w:spacing w:line="360" w:lineRule="auto"/>
        <w:jc w:val="both"/>
        <w:rPr>
          <w:rFonts w:ascii="Times New Roman" w:hAnsi="Times New Roman" w:cs="Times New Roman"/>
          <w:b/>
          <w:sz w:val="24"/>
          <w:szCs w:val="24"/>
        </w:rPr>
      </w:pPr>
    </w:p>
    <w:p w:rsidR="004765B8" w:rsidRDefault="004765B8" w:rsidP="00A41EA7">
      <w:pPr>
        <w:pStyle w:val="Bezmezer"/>
        <w:spacing w:line="360" w:lineRule="auto"/>
        <w:jc w:val="both"/>
        <w:rPr>
          <w:rFonts w:ascii="Times New Roman" w:hAnsi="Times New Roman" w:cs="Times New Roman"/>
          <w:b/>
          <w:sz w:val="24"/>
          <w:szCs w:val="24"/>
        </w:rPr>
      </w:pPr>
    </w:p>
    <w:p w:rsidR="004765B8" w:rsidRDefault="004765B8" w:rsidP="00A41EA7">
      <w:pPr>
        <w:pStyle w:val="Bezmezer"/>
        <w:spacing w:line="360" w:lineRule="auto"/>
        <w:jc w:val="both"/>
        <w:rPr>
          <w:rFonts w:ascii="Times New Roman" w:hAnsi="Times New Roman" w:cs="Times New Roman"/>
          <w:b/>
          <w:sz w:val="24"/>
          <w:szCs w:val="24"/>
        </w:rPr>
      </w:pPr>
    </w:p>
    <w:p w:rsidR="004765B8" w:rsidRDefault="004765B8" w:rsidP="00A41EA7">
      <w:pPr>
        <w:pStyle w:val="Bezmezer"/>
        <w:spacing w:line="360" w:lineRule="auto"/>
        <w:jc w:val="both"/>
        <w:rPr>
          <w:rFonts w:ascii="Times New Roman" w:hAnsi="Times New Roman" w:cs="Times New Roman"/>
          <w:b/>
          <w:sz w:val="24"/>
          <w:szCs w:val="24"/>
        </w:rPr>
      </w:pPr>
    </w:p>
    <w:p w:rsidR="004765B8" w:rsidRDefault="004765B8" w:rsidP="00A41EA7">
      <w:pPr>
        <w:pStyle w:val="Bezmezer"/>
        <w:spacing w:line="360" w:lineRule="auto"/>
        <w:jc w:val="both"/>
        <w:rPr>
          <w:rFonts w:ascii="Times New Roman" w:hAnsi="Times New Roman" w:cs="Times New Roman"/>
          <w:b/>
          <w:sz w:val="24"/>
          <w:szCs w:val="24"/>
        </w:rPr>
      </w:pPr>
    </w:p>
    <w:p w:rsidR="004765B8" w:rsidRDefault="004765B8" w:rsidP="00A41EA7">
      <w:pPr>
        <w:pStyle w:val="Bezmezer"/>
        <w:spacing w:line="360" w:lineRule="auto"/>
        <w:jc w:val="both"/>
        <w:rPr>
          <w:rFonts w:ascii="Times New Roman" w:hAnsi="Times New Roman" w:cs="Times New Roman"/>
          <w:b/>
          <w:sz w:val="24"/>
          <w:szCs w:val="24"/>
        </w:rPr>
      </w:pPr>
    </w:p>
    <w:p w:rsidR="004765B8" w:rsidRDefault="004765B8" w:rsidP="00A41EA7">
      <w:pPr>
        <w:pStyle w:val="Bezmezer"/>
        <w:spacing w:line="360" w:lineRule="auto"/>
        <w:jc w:val="both"/>
        <w:rPr>
          <w:rFonts w:ascii="Times New Roman" w:hAnsi="Times New Roman" w:cs="Times New Roman"/>
          <w:b/>
          <w:sz w:val="24"/>
          <w:szCs w:val="24"/>
        </w:rPr>
      </w:pPr>
    </w:p>
    <w:p w:rsidR="004765B8" w:rsidRDefault="004765B8" w:rsidP="00A41EA7">
      <w:pPr>
        <w:pStyle w:val="Bezmezer"/>
        <w:spacing w:line="360" w:lineRule="auto"/>
        <w:jc w:val="both"/>
        <w:rPr>
          <w:rFonts w:ascii="Times New Roman" w:hAnsi="Times New Roman" w:cs="Times New Roman"/>
          <w:b/>
          <w:sz w:val="24"/>
          <w:szCs w:val="24"/>
        </w:rPr>
      </w:pPr>
    </w:p>
    <w:p w:rsidR="004765B8" w:rsidRDefault="004765B8" w:rsidP="00A41EA7">
      <w:pPr>
        <w:pStyle w:val="Bezmezer"/>
        <w:spacing w:line="360" w:lineRule="auto"/>
        <w:jc w:val="both"/>
        <w:rPr>
          <w:rFonts w:ascii="Times New Roman" w:hAnsi="Times New Roman" w:cs="Times New Roman"/>
          <w:b/>
          <w:sz w:val="24"/>
          <w:szCs w:val="24"/>
        </w:rPr>
      </w:pPr>
    </w:p>
    <w:p w:rsidR="004765B8" w:rsidRDefault="004765B8" w:rsidP="00A41EA7">
      <w:pPr>
        <w:pStyle w:val="Bezmezer"/>
        <w:spacing w:line="360" w:lineRule="auto"/>
        <w:jc w:val="both"/>
        <w:rPr>
          <w:rFonts w:ascii="Times New Roman" w:hAnsi="Times New Roman" w:cs="Times New Roman"/>
          <w:b/>
          <w:sz w:val="24"/>
          <w:szCs w:val="24"/>
        </w:rPr>
      </w:pPr>
    </w:p>
    <w:p w:rsidR="004765B8" w:rsidRDefault="004765B8" w:rsidP="00A41EA7">
      <w:pPr>
        <w:pStyle w:val="Bezmezer"/>
        <w:spacing w:line="360" w:lineRule="auto"/>
        <w:jc w:val="both"/>
        <w:rPr>
          <w:rFonts w:ascii="Times New Roman" w:hAnsi="Times New Roman" w:cs="Times New Roman"/>
          <w:b/>
          <w:sz w:val="24"/>
          <w:szCs w:val="24"/>
        </w:rPr>
      </w:pPr>
    </w:p>
    <w:p w:rsidR="004765B8" w:rsidRDefault="004765B8" w:rsidP="00A41EA7">
      <w:pPr>
        <w:pStyle w:val="Bezmezer"/>
        <w:spacing w:line="360" w:lineRule="auto"/>
        <w:jc w:val="both"/>
        <w:rPr>
          <w:rFonts w:ascii="Times New Roman" w:hAnsi="Times New Roman" w:cs="Times New Roman"/>
          <w:b/>
          <w:sz w:val="24"/>
          <w:szCs w:val="24"/>
        </w:rPr>
      </w:pPr>
    </w:p>
    <w:p w:rsidR="004765B8" w:rsidRDefault="004765B8" w:rsidP="00A41EA7">
      <w:pPr>
        <w:pStyle w:val="Bezmezer"/>
        <w:spacing w:line="360" w:lineRule="auto"/>
        <w:jc w:val="both"/>
        <w:rPr>
          <w:rFonts w:ascii="Times New Roman" w:hAnsi="Times New Roman" w:cs="Times New Roman"/>
          <w:b/>
          <w:sz w:val="24"/>
          <w:szCs w:val="24"/>
        </w:rPr>
      </w:pPr>
    </w:p>
    <w:p w:rsidR="004765B8" w:rsidRDefault="004765B8" w:rsidP="00A41EA7">
      <w:pPr>
        <w:pStyle w:val="Bezmezer"/>
        <w:spacing w:line="360" w:lineRule="auto"/>
        <w:jc w:val="both"/>
        <w:rPr>
          <w:rFonts w:ascii="Times New Roman" w:hAnsi="Times New Roman" w:cs="Times New Roman"/>
          <w:b/>
          <w:sz w:val="24"/>
          <w:szCs w:val="24"/>
        </w:rPr>
      </w:pPr>
    </w:p>
    <w:p w:rsidR="004765B8" w:rsidRDefault="004765B8" w:rsidP="00A41EA7">
      <w:pPr>
        <w:pStyle w:val="Bezmezer"/>
        <w:spacing w:line="360" w:lineRule="auto"/>
        <w:jc w:val="both"/>
        <w:rPr>
          <w:rFonts w:ascii="Times New Roman" w:hAnsi="Times New Roman" w:cs="Times New Roman"/>
          <w:b/>
          <w:sz w:val="24"/>
          <w:szCs w:val="24"/>
        </w:rPr>
      </w:pPr>
    </w:p>
    <w:p w:rsidR="004765B8" w:rsidRDefault="004765B8" w:rsidP="00A41EA7">
      <w:pPr>
        <w:pStyle w:val="Bezmezer"/>
        <w:spacing w:line="360" w:lineRule="auto"/>
        <w:jc w:val="both"/>
        <w:rPr>
          <w:rFonts w:ascii="Times New Roman" w:hAnsi="Times New Roman" w:cs="Times New Roman"/>
          <w:b/>
          <w:sz w:val="24"/>
          <w:szCs w:val="24"/>
        </w:rPr>
      </w:pPr>
    </w:p>
    <w:p w:rsidR="004765B8" w:rsidRDefault="004765B8" w:rsidP="00A41EA7">
      <w:pPr>
        <w:pStyle w:val="Bezmezer"/>
        <w:spacing w:line="360" w:lineRule="auto"/>
        <w:jc w:val="both"/>
        <w:rPr>
          <w:rFonts w:ascii="Times New Roman" w:hAnsi="Times New Roman" w:cs="Times New Roman"/>
          <w:b/>
          <w:sz w:val="24"/>
          <w:szCs w:val="24"/>
        </w:rPr>
      </w:pPr>
    </w:p>
    <w:p w:rsidR="004765B8" w:rsidRDefault="004765B8" w:rsidP="00A41EA7">
      <w:pPr>
        <w:pStyle w:val="Bezmezer"/>
        <w:spacing w:line="360" w:lineRule="auto"/>
        <w:jc w:val="both"/>
        <w:rPr>
          <w:rFonts w:ascii="Times New Roman" w:hAnsi="Times New Roman" w:cs="Times New Roman"/>
          <w:b/>
          <w:sz w:val="24"/>
          <w:szCs w:val="24"/>
        </w:rPr>
      </w:pPr>
    </w:p>
    <w:p w:rsidR="004765B8" w:rsidRDefault="004765B8" w:rsidP="00A41EA7">
      <w:pPr>
        <w:pStyle w:val="Bezmezer"/>
        <w:spacing w:line="360" w:lineRule="auto"/>
        <w:jc w:val="both"/>
        <w:rPr>
          <w:rFonts w:ascii="Times New Roman" w:hAnsi="Times New Roman" w:cs="Times New Roman"/>
          <w:b/>
          <w:sz w:val="24"/>
          <w:szCs w:val="24"/>
        </w:rPr>
      </w:pPr>
    </w:p>
    <w:p w:rsidR="004765B8" w:rsidRDefault="004765B8" w:rsidP="00A41EA7">
      <w:pPr>
        <w:pStyle w:val="Bezmezer"/>
        <w:spacing w:line="360" w:lineRule="auto"/>
        <w:jc w:val="both"/>
        <w:rPr>
          <w:rFonts w:ascii="Times New Roman" w:hAnsi="Times New Roman" w:cs="Times New Roman"/>
          <w:b/>
          <w:sz w:val="24"/>
          <w:szCs w:val="24"/>
        </w:rPr>
      </w:pPr>
    </w:p>
    <w:p w:rsidR="004765B8" w:rsidRDefault="004765B8" w:rsidP="00A41EA7">
      <w:pPr>
        <w:pStyle w:val="Bezmezer"/>
        <w:spacing w:line="360" w:lineRule="auto"/>
        <w:jc w:val="both"/>
        <w:rPr>
          <w:rFonts w:ascii="Times New Roman" w:hAnsi="Times New Roman" w:cs="Times New Roman"/>
          <w:b/>
          <w:sz w:val="24"/>
          <w:szCs w:val="24"/>
        </w:rPr>
      </w:pPr>
    </w:p>
    <w:p w:rsidR="004765B8" w:rsidRDefault="004765B8" w:rsidP="00A41EA7">
      <w:pPr>
        <w:pStyle w:val="Bezmezer"/>
        <w:spacing w:line="360" w:lineRule="auto"/>
        <w:jc w:val="both"/>
        <w:rPr>
          <w:rFonts w:ascii="Times New Roman" w:hAnsi="Times New Roman" w:cs="Times New Roman"/>
          <w:b/>
          <w:sz w:val="24"/>
          <w:szCs w:val="24"/>
        </w:rPr>
      </w:pPr>
    </w:p>
    <w:p w:rsidR="00FE0EF5" w:rsidRDefault="00DA416B" w:rsidP="00A41EA7">
      <w:pPr>
        <w:pStyle w:val="Bezmeze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9. Závěr</w:t>
      </w:r>
    </w:p>
    <w:p w:rsidR="009D399B" w:rsidRDefault="009D399B" w:rsidP="00A41EA7">
      <w:pPr>
        <w:pStyle w:val="Bezmeze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Veškeré zjištěné informace byly zhodnoceny a doloženy. O takovém zajímavém tématu jako je gender a rozdělení rolí, by se nepochybně dalo ještě dlouho polemizovat. Zajisté by si zasloužilo výzkum zpracovaný ve větší míře a hloubce. </w:t>
      </w:r>
      <w:r w:rsidR="008868BD">
        <w:rPr>
          <w:rFonts w:ascii="Times New Roman" w:hAnsi="Times New Roman" w:cs="Times New Roman"/>
          <w:sz w:val="24"/>
          <w:szCs w:val="24"/>
        </w:rPr>
        <w:t xml:space="preserve">To však nebylo záměrem této diplomové práce. Jejím cílem bylo pouze </w:t>
      </w:r>
      <w:r w:rsidR="00B84944">
        <w:rPr>
          <w:rFonts w:ascii="Times New Roman" w:hAnsi="Times New Roman" w:cs="Times New Roman"/>
          <w:sz w:val="24"/>
          <w:szCs w:val="24"/>
        </w:rPr>
        <w:t>po</w:t>
      </w:r>
      <w:r w:rsidR="008868BD">
        <w:rPr>
          <w:rFonts w:ascii="Times New Roman" w:hAnsi="Times New Roman" w:cs="Times New Roman"/>
          <w:sz w:val="24"/>
          <w:szCs w:val="24"/>
        </w:rPr>
        <w:t xml:space="preserve">odkrýt a </w:t>
      </w:r>
      <w:r w:rsidR="00B84944">
        <w:rPr>
          <w:rFonts w:ascii="Times New Roman" w:hAnsi="Times New Roman" w:cs="Times New Roman"/>
          <w:sz w:val="24"/>
          <w:szCs w:val="24"/>
        </w:rPr>
        <w:t>nastínit danou problematiku</w:t>
      </w:r>
      <w:r w:rsidR="00AF5F9F">
        <w:rPr>
          <w:rFonts w:ascii="Times New Roman" w:hAnsi="Times New Roman" w:cs="Times New Roman"/>
          <w:sz w:val="24"/>
          <w:szCs w:val="24"/>
        </w:rPr>
        <w:t>, popřípadě uvést podklady pro další zamyšlení.</w:t>
      </w:r>
    </w:p>
    <w:p w:rsidR="00AF5F9F" w:rsidRDefault="00AF5F9F" w:rsidP="00A41EA7">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Tento výzkumný proces potvrdil hlavní předpoklad, že v majoritní části českých rodin opravdu přetrvává tradiční model rozdělení rolí (tzv. typicky ženské a typicky mužské činnosti).</w:t>
      </w:r>
    </w:p>
    <w:p w:rsidR="00AF5F9F" w:rsidRPr="009D399B" w:rsidRDefault="00AF5F9F" w:rsidP="00A41EA7">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Navzdory tomu, že je dělba domácích prací a povinností propojena i s péčí o dítě a je značně individuální, rozhodují o ní především samotní partneři. </w:t>
      </w:r>
      <w:r w:rsidR="001429FD">
        <w:rPr>
          <w:rFonts w:ascii="Times New Roman" w:hAnsi="Times New Roman" w:cs="Times New Roman"/>
          <w:sz w:val="24"/>
          <w:szCs w:val="24"/>
        </w:rPr>
        <w:t xml:space="preserve">Lze tedy tvrdit, že uspořádání </w:t>
      </w:r>
      <w:r w:rsidR="00EA6AE9">
        <w:rPr>
          <w:rFonts w:ascii="Times New Roman" w:hAnsi="Times New Roman" w:cs="Times New Roman"/>
          <w:sz w:val="24"/>
          <w:szCs w:val="24"/>
        </w:rPr>
        <w:t>rolí si každá rodina určuje sama. Ať už naváže na její předchozí generace či si nastaví vlastní rozdělení povinností.</w:t>
      </w:r>
    </w:p>
    <w:p w:rsidR="00DA416B" w:rsidRDefault="00527080" w:rsidP="00A41EA7">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V závěru výzkumné části přišla zajímavá domněnka. Snahou bylo dodatečně zjistit, zda</w:t>
      </w:r>
      <w:r w:rsidR="00A71406">
        <w:rPr>
          <w:rFonts w:ascii="Times New Roman" w:hAnsi="Times New Roman" w:cs="Times New Roman"/>
          <w:sz w:val="24"/>
          <w:szCs w:val="24"/>
        </w:rPr>
        <w:t xml:space="preserve"> je zapojení dítěte do chodu domácnosti rovněž ovlivněno tím, jestli je dítě chlapec nebo děvče.</w:t>
      </w:r>
      <w:r w:rsidR="00910479">
        <w:rPr>
          <w:rFonts w:ascii="Times New Roman" w:hAnsi="Times New Roman" w:cs="Times New Roman"/>
          <w:sz w:val="24"/>
          <w:szCs w:val="24"/>
        </w:rPr>
        <w:t xml:space="preserve"> </w:t>
      </w:r>
      <w:r w:rsidR="00A71406">
        <w:rPr>
          <w:rFonts w:ascii="Times New Roman" w:hAnsi="Times New Roman" w:cs="Times New Roman"/>
          <w:sz w:val="24"/>
          <w:szCs w:val="24"/>
        </w:rPr>
        <w:t xml:space="preserve">Tedy jinými slovy, zda pohlaví dítěte může ovlivnit i jeho začleňování do domácích prací. Výsledky potvrdily subjektivní očekávání. </w:t>
      </w:r>
      <w:r w:rsidR="00AB7383">
        <w:rPr>
          <w:rFonts w:ascii="Times New Roman" w:hAnsi="Times New Roman" w:cs="Times New Roman"/>
          <w:sz w:val="24"/>
          <w:szCs w:val="24"/>
        </w:rPr>
        <w:t xml:space="preserve">Bylo zjištěno, že podílení se na domácích pracích </w:t>
      </w:r>
      <w:r w:rsidR="00410637">
        <w:rPr>
          <w:rFonts w:ascii="Times New Roman" w:hAnsi="Times New Roman" w:cs="Times New Roman"/>
          <w:sz w:val="24"/>
          <w:szCs w:val="24"/>
        </w:rPr>
        <w:t>je z</w:t>
      </w:r>
      <w:r w:rsidR="00910479">
        <w:rPr>
          <w:rFonts w:ascii="Times New Roman" w:hAnsi="Times New Roman" w:cs="Times New Roman"/>
          <w:sz w:val="24"/>
          <w:szCs w:val="24"/>
        </w:rPr>
        <w:t>e značné</w:t>
      </w:r>
      <w:r w:rsidR="00410637">
        <w:rPr>
          <w:rFonts w:ascii="Times New Roman" w:hAnsi="Times New Roman" w:cs="Times New Roman"/>
          <w:sz w:val="24"/>
          <w:szCs w:val="24"/>
        </w:rPr>
        <w:t xml:space="preserve"> míry ovlivněno i pohlavím dítěte.</w:t>
      </w:r>
      <w:r w:rsidR="00910479">
        <w:rPr>
          <w:rFonts w:ascii="Times New Roman" w:hAnsi="Times New Roman" w:cs="Times New Roman"/>
          <w:sz w:val="24"/>
          <w:szCs w:val="24"/>
        </w:rPr>
        <w:t xml:space="preserve"> Děvčata se zapojují do úklidu a údržby domácnosti aktivněji a častěji než chlapci.</w:t>
      </w:r>
    </w:p>
    <w:p w:rsidR="00EB1A7D" w:rsidRPr="00DA416B" w:rsidRDefault="00EB1A7D" w:rsidP="00A41EA7">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FE0EF5" w:rsidRPr="006042A3" w:rsidRDefault="006042A3" w:rsidP="00A41EA7">
      <w:pPr>
        <w:pStyle w:val="Bezmezer"/>
        <w:spacing w:line="360" w:lineRule="auto"/>
        <w:jc w:val="both"/>
        <w:rPr>
          <w:rFonts w:ascii="Times New Roman" w:hAnsi="Times New Roman" w:cs="Times New Roman"/>
          <w:sz w:val="24"/>
          <w:szCs w:val="24"/>
        </w:rPr>
      </w:pPr>
      <w:r>
        <w:rPr>
          <w:rFonts w:ascii="Times New Roman" w:hAnsi="Times New Roman" w:cs="Times New Roman"/>
          <w:b/>
          <w:sz w:val="24"/>
          <w:szCs w:val="24"/>
        </w:rPr>
        <w:tab/>
      </w:r>
    </w:p>
    <w:p w:rsidR="00FE0EF5" w:rsidRDefault="00FE0EF5" w:rsidP="005F154F">
      <w:pPr>
        <w:pStyle w:val="Bezmezer"/>
        <w:spacing w:line="480" w:lineRule="auto"/>
        <w:jc w:val="both"/>
        <w:rPr>
          <w:rFonts w:ascii="Times New Roman" w:hAnsi="Times New Roman" w:cs="Times New Roman"/>
          <w:b/>
          <w:sz w:val="24"/>
          <w:szCs w:val="24"/>
        </w:rPr>
      </w:pPr>
    </w:p>
    <w:p w:rsidR="00FE0EF5" w:rsidRDefault="00FE0EF5" w:rsidP="005F154F">
      <w:pPr>
        <w:pStyle w:val="Bezmezer"/>
        <w:spacing w:line="480" w:lineRule="auto"/>
        <w:jc w:val="both"/>
        <w:rPr>
          <w:rFonts w:ascii="Times New Roman" w:hAnsi="Times New Roman" w:cs="Times New Roman"/>
          <w:b/>
          <w:sz w:val="24"/>
          <w:szCs w:val="24"/>
        </w:rPr>
      </w:pPr>
    </w:p>
    <w:p w:rsidR="00FE0EF5" w:rsidRDefault="00FE0EF5" w:rsidP="005F154F">
      <w:pPr>
        <w:pStyle w:val="Bezmezer"/>
        <w:spacing w:line="480" w:lineRule="auto"/>
        <w:jc w:val="both"/>
        <w:rPr>
          <w:rFonts w:ascii="Times New Roman" w:hAnsi="Times New Roman" w:cs="Times New Roman"/>
          <w:b/>
          <w:sz w:val="24"/>
          <w:szCs w:val="24"/>
        </w:rPr>
      </w:pPr>
    </w:p>
    <w:p w:rsidR="00FE0EF5" w:rsidRDefault="00FE0EF5" w:rsidP="005F154F">
      <w:pPr>
        <w:pStyle w:val="Bezmezer"/>
        <w:spacing w:line="480" w:lineRule="auto"/>
        <w:jc w:val="both"/>
        <w:rPr>
          <w:rFonts w:ascii="Times New Roman" w:hAnsi="Times New Roman" w:cs="Times New Roman"/>
          <w:b/>
          <w:sz w:val="24"/>
          <w:szCs w:val="24"/>
        </w:rPr>
      </w:pPr>
    </w:p>
    <w:p w:rsidR="00336C1E" w:rsidRPr="00A47B98" w:rsidRDefault="00D879E7" w:rsidP="00A47B98">
      <w:pPr>
        <w:rPr>
          <w:rFonts w:ascii="Times New Roman" w:hAnsi="Times New Roman" w:cs="Times New Roman"/>
          <w:b/>
          <w:sz w:val="24"/>
          <w:szCs w:val="24"/>
        </w:rPr>
      </w:pPr>
      <w:r w:rsidRPr="00A47B98">
        <w:rPr>
          <w:rFonts w:ascii="Times New Roman" w:hAnsi="Times New Roman" w:cs="Times New Roman"/>
          <w:b/>
          <w:sz w:val="24"/>
          <w:szCs w:val="24"/>
        </w:rPr>
        <w:lastRenderedPageBreak/>
        <w:t>Použitá literatura</w:t>
      </w:r>
    </w:p>
    <w:p w:rsidR="00427749" w:rsidRPr="00A47B98" w:rsidRDefault="00053458" w:rsidP="00A47B98">
      <w:pPr>
        <w:rPr>
          <w:rFonts w:ascii="Times New Roman" w:hAnsi="Times New Roman" w:cs="Times New Roman"/>
          <w:sz w:val="24"/>
          <w:szCs w:val="24"/>
        </w:rPr>
      </w:pPr>
      <w:r w:rsidRPr="00A47B98">
        <w:rPr>
          <w:rFonts w:ascii="Times New Roman" w:hAnsi="Times New Roman" w:cs="Times New Roman"/>
          <w:sz w:val="24"/>
          <w:szCs w:val="24"/>
        </w:rPr>
        <w:t xml:space="preserve">1) </w:t>
      </w:r>
      <w:r w:rsidR="00427749" w:rsidRPr="00A47B98">
        <w:rPr>
          <w:rFonts w:ascii="Times New Roman" w:hAnsi="Times New Roman" w:cs="Times New Roman"/>
          <w:sz w:val="24"/>
          <w:szCs w:val="24"/>
        </w:rPr>
        <w:t xml:space="preserve">FAFEJTA, M. </w:t>
      </w:r>
      <w:r w:rsidR="00427749" w:rsidRPr="00A47B98">
        <w:rPr>
          <w:rFonts w:ascii="Times New Roman" w:hAnsi="Times New Roman" w:cs="Times New Roman"/>
          <w:i/>
          <w:sz w:val="24"/>
          <w:szCs w:val="24"/>
        </w:rPr>
        <w:t>Úvod do sociologie pohlaví a sexuality</w:t>
      </w:r>
      <w:r w:rsidR="00427749" w:rsidRPr="00A47B98">
        <w:rPr>
          <w:rFonts w:ascii="Times New Roman" w:hAnsi="Times New Roman" w:cs="Times New Roman"/>
          <w:sz w:val="24"/>
          <w:szCs w:val="24"/>
        </w:rPr>
        <w:t>. 1.vyd. Nakladatelství Jana Piszkiewicze, 2004. 158s. ISBN 80-86768-06-6</w:t>
      </w:r>
      <w:r w:rsidRPr="00A47B98">
        <w:rPr>
          <w:rFonts w:ascii="Times New Roman" w:hAnsi="Times New Roman" w:cs="Times New Roman"/>
          <w:sz w:val="24"/>
          <w:szCs w:val="24"/>
        </w:rPr>
        <w:t>.</w:t>
      </w:r>
    </w:p>
    <w:p w:rsidR="00A47B98" w:rsidRPr="00A47B98" w:rsidRDefault="00A47B98" w:rsidP="00A71406"/>
    <w:p w:rsidR="00D25326" w:rsidRPr="00F754B7" w:rsidRDefault="006E5C39" w:rsidP="00F754B7">
      <w:pPr>
        <w:pStyle w:val="Bezmezer"/>
        <w:rPr>
          <w:rFonts w:ascii="Times New Roman" w:hAnsi="Times New Roman" w:cs="Times New Roman"/>
          <w:sz w:val="24"/>
          <w:szCs w:val="24"/>
        </w:rPr>
      </w:pPr>
      <w:r w:rsidRPr="00F754B7">
        <w:rPr>
          <w:rFonts w:ascii="Times New Roman" w:hAnsi="Times New Roman" w:cs="Times New Roman"/>
          <w:sz w:val="24"/>
          <w:szCs w:val="24"/>
        </w:rPr>
        <w:t xml:space="preserve">2) GAVORA, P. </w:t>
      </w:r>
      <w:r w:rsidRPr="00F754B7">
        <w:rPr>
          <w:rFonts w:ascii="Times New Roman" w:hAnsi="Times New Roman" w:cs="Times New Roman"/>
          <w:i/>
          <w:sz w:val="24"/>
          <w:szCs w:val="24"/>
        </w:rPr>
        <w:t>Úvod do pedagogického výzkumu</w:t>
      </w:r>
      <w:r w:rsidRPr="00F754B7">
        <w:rPr>
          <w:rFonts w:ascii="Times New Roman" w:hAnsi="Times New Roman" w:cs="Times New Roman"/>
          <w:sz w:val="24"/>
          <w:szCs w:val="24"/>
        </w:rPr>
        <w:t>. 1.vyd. Brno: Paido, 2000. 207 s.</w:t>
      </w:r>
    </w:p>
    <w:p w:rsidR="006E5C39" w:rsidRPr="00F754B7" w:rsidRDefault="006E5C39" w:rsidP="00F754B7">
      <w:pPr>
        <w:pStyle w:val="Bezmezer"/>
        <w:rPr>
          <w:rFonts w:ascii="Times New Roman" w:hAnsi="Times New Roman" w:cs="Times New Roman"/>
          <w:sz w:val="24"/>
          <w:szCs w:val="24"/>
        </w:rPr>
      </w:pPr>
      <w:r w:rsidRPr="00F754B7">
        <w:rPr>
          <w:rFonts w:ascii="Times New Roman" w:hAnsi="Times New Roman" w:cs="Times New Roman"/>
          <w:sz w:val="24"/>
          <w:szCs w:val="24"/>
        </w:rPr>
        <w:t xml:space="preserve"> ISBN 80-9016-019-0.</w:t>
      </w:r>
    </w:p>
    <w:p w:rsidR="00A47B98" w:rsidRPr="00A47B98" w:rsidRDefault="00A47B98" w:rsidP="00A47B98">
      <w:pPr>
        <w:rPr>
          <w:rFonts w:ascii="Times New Roman" w:hAnsi="Times New Roman" w:cs="Times New Roman"/>
          <w:sz w:val="24"/>
          <w:szCs w:val="24"/>
        </w:rPr>
      </w:pPr>
    </w:p>
    <w:p w:rsidR="006B6A38" w:rsidRPr="00A47B98" w:rsidRDefault="00D00553" w:rsidP="00A47B98">
      <w:pPr>
        <w:rPr>
          <w:rFonts w:ascii="Times New Roman" w:hAnsi="Times New Roman" w:cs="Times New Roman"/>
          <w:sz w:val="24"/>
          <w:szCs w:val="24"/>
        </w:rPr>
      </w:pPr>
      <w:r w:rsidRPr="00A47B98">
        <w:rPr>
          <w:rFonts w:ascii="Times New Roman" w:hAnsi="Times New Roman" w:cs="Times New Roman"/>
          <w:sz w:val="24"/>
          <w:szCs w:val="24"/>
        </w:rPr>
        <w:t>3</w:t>
      </w:r>
      <w:r w:rsidR="00053458" w:rsidRPr="00A47B98">
        <w:rPr>
          <w:rFonts w:ascii="Times New Roman" w:hAnsi="Times New Roman" w:cs="Times New Roman"/>
          <w:sz w:val="24"/>
          <w:szCs w:val="24"/>
        </w:rPr>
        <w:t xml:space="preserve">) </w:t>
      </w:r>
      <w:r w:rsidR="006B6A38" w:rsidRPr="00A47B98">
        <w:rPr>
          <w:rFonts w:ascii="Times New Roman" w:hAnsi="Times New Roman" w:cs="Times New Roman"/>
          <w:sz w:val="24"/>
          <w:szCs w:val="24"/>
        </w:rPr>
        <w:t xml:space="preserve">GJURIČOVÁ, Š., KUBIČKA, J. </w:t>
      </w:r>
      <w:r w:rsidR="006B6A38" w:rsidRPr="00A47B98">
        <w:rPr>
          <w:rFonts w:ascii="Times New Roman" w:hAnsi="Times New Roman" w:cs="Times New Roman"/>
          <w:i/>
          <w:sz w:val="24"/>
          <w:szCs w:val="24"/>
        </w:rPr>
        <w:t>Rodinná terapie</w:t>
      </w:r>
      <w:r w:rsidR="006B6A38" w:rsidRPr="00A47B98">
        <w:rPr>
          <w:rFonts w:ascii="Times New Roman" w:hAnsi="Times New Roman" w:cs="Times New Roman"/>
          <w:sz w:val="24"/>
          <w:szCs w:val="24"/>
        </w:rPr>
        <w:t>. 2.vyd. GRADA Publishing a.s., 2009. 288 s. ISBN 978-80-247-2390-7</w:t>
      </w:r>
      <w:r w:rsidR="00053458" w:rsidRPr="00A47B98">
        <w:rPr>
          <w:rFonts w:ascii="Times New Roman" w:hAnsi="Times New Roman" w:cs="Times New Roman"/>
          <w:sz w:val="24"/>
          <w:szCs w:val="24"/>
        </w:rPr>
        <w:t>.</w:t>
      </w:r>
    </w:p>
    <w:p w:rsidR="00A47B98" w:rsidRPr="00A47B98" w:rsidRDefault="00A47B98" w:rsidP="00A47B98">
      <w:pPr>
        <w:rPr>
          <w:rFonts w:ascii="Times New Roman" w:hAnsi="Times New Roman" w:cs="Times New Roman"/>
          <w:sz w:val="24"/>
          <w:szCs w:val="24"/>
        </w:rPr>
      </w:pPr>
    </w:p>
    <w:p w:rsidR="00D879E7" w:rsidRPr="00A47B98" w:rsidRDefault="00D00553" w:rsidP="00A47B98">
      <w:pPr>
        <w:rPr>
          <w:rFonts w:ascii="Times New Roman" w:hAnsi="Times New Roman" w:cs="Times New Roman"/>
          <w:sz w:val="24"/>
          <w:szCs w:val="24"/>
        </w:rPr>
      </w:pPr>
      <w:r w:rsidRPr="00A47B98">
        <w:rPr>
          <w:rFonts w:ascii="Times New Roman" w:hAnsi="Times New Roman" w:cs="Times New Roman"/>
          <w:sz w:val="24"/>
          <w:szCs w:val="24"/>
        </w:rPr>
        <w:t>4</w:t>
      </w:r>
      <w:r w:rsidR="00053458" w:rsidRPr="00A47B98">
        <w:rPr>
          <w:rFonts w:ascii="Times New Roman" w:hAnsi="Times New Roman" w:cs="Times New Roman"/>
          <w:sz w:val="24"/>
          <w:szCs w:val="24"/>
        </w:rPr>
        <w:t xml:space="preserve">) </w:t>
      </w:r>
      <w:r w:rsidR="00D879E7" w:rsidRPr="00A47B98">
        <w:rPr>
          <w:rFonts w:ascii="Times New Roman" w:hAnsi="Times New Roman" w:cs="Times New Roman"/>
          <w:sz w:val="24"/>
          <w:szCs w:val="24"/>
        </w:rPr>
        <w:t>G</w:t>
      </w:r>
      <w:r w:rsidR="00F965EE" w:rsidRPr="00A47B98">
        <w:rPr>
          <w:rFonts w:ascii="Times New Roman" w:hAnsi="Times New Roman" w:cs="Times New Roman"/>
          <w:sz w:val="24"/>
          <w:szCs w:val="24"/>
        </w:rPr>
        <w:t xml:space="preserve">RECMANOVÁ, H. a kol. </w:t>
      </w:r>
      <w:r w:rsidR="00F965EE" w:rsidRPr="00A47B98">
        <w:rPr>
          <w:rFonts w:ascii="Times New Roman" w:hAnsi="Times New Roman" w:cs="Times New Roman"/>
          <w:i/>
          <w:sz w:val="24"/>
          <w:szCs w:val="24"/>
        </w:rPr>
        <w:t>Obecná pedagogika II</w:t>
      </w:r>
      <w:r w:rsidR="00F965EE" w:rsidRPr="00A47B98">
        <w:rPr>
          <w:rFonts w:ascii="Times New Roman" w:hAnsi="Times New Roman" w:cs="Times New Roman"/>
          <w:sz w:val="24"/>
          <w:szCs w:val="24"/>
        </w:rPr>
        <w:t>. 2.vyd. Olomouc: Nakladatelství HANEX, 2003. 193 s. ISBN 80-85783-24-X</w:t>
      </w:r>
      <w:r w:rsidR="00053458" w:rsidRPr="00A47B98">
        <w:rPr>
          <w:rFonts w:ascii="Times New Roman" w:hAnsi="Times New Roman" w:cs="Times New Roman"/>
          <w:sz w:val="24"/>
          <w:szCs w:val="24"/>
        </w:rPr>
        <w:t>.</w:t>
      </w:r>
    </w:p>
    <w:p w:rsidR="00306DFF" w:rsidRDefault="00306DFF" w:rsidP="00A71406"/>
    <w:p w:rsidR="00D879E7" w:rsidRDefault="00D00553" w:rsidP="00C27983">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5</w:t>
      </w:r>
      <w:r w:rsidR="00053458">
        <w:rPr>
          <w:rFonts w:ascii="Times New Roman" w:hAnsi="Times New Roman" w:cs="Times New Roman"/>
          <w:sz w:val="24"/>
          <w:szCs w:val="24"/>
        </w:rPr>
        <w:t xml:space="preserve">) </w:t>
      </w:r>
      <w:r w:rsidR="00F965EE">
        <w:rPr>
          <w:rFonts w:ascii="Times New Roman" w:hAnsi="Times New Roman" w:cs="Times New Roman"/>
          <w:sz w:val="24"/>
          <w:szCs w:val="24"/>
        </w:rPr>
        <w:t>HARTL</w:t>
      </w:r>
      <w:r w:rsidR="00306DFF">
        <w:rPr>
          <w:rFonts w:ascii="Times New Roman" w:hAnsi="Times New Roman" w:cs="Times New Roman"/>
          <w:sz w:val="24"/>
          <w:szCs w:val="24"/>
        </w:rPr>
        <w:t>, P.</w:t>
      </w:r>
      <w:r w:rsidR="00D879E7" w:rsidRPr="00D879E7">
        <w:rPr>
          <w:rFonts w:ascii="Times New Roman" w:hAnsi="Times New Roman" w:cs="Times New Roman"/>
          <w:sz w:val="24"/>
          <w:szCs w:val="24"/>
        </w:rPr>
        <w:t xml:space="preserve"> </w:t>
      </w:r>
      <w:r w:rsidR="00D879E7" w:rsidRPr="00D879E7">
        <w:rPr>
          <w:rFonts w:ascii="Times New Roman" w:hAnsi="Times New Roman" w:cs="Times New Roman"/>
          <w:i/>
          <w:iCs/>
          <w:sz w:val="24"/>
          <w:szCs w:val="24"/>
        </w:rPr>
        <w:t>Psychologický slovník</w:t>
      </w:r>
      <w:r w:rsidR="00D879E7" w:rsidRPr="00D879E7">
        <w:rPr>
          <w:rFonts w:ascii="Times New Roman" w:hAnsi="Times New Roman" w:cs="Times New Roman"/>
          <w:sz w:val="24"/>
          <w:szCs w:val="24"/>
        </w:rPr>
        <w:t>. Pr</w:t>
      </w:r>
      <w:r w:rsidR="00306DFF">
        <w:rPr>
          <w:rFonts w:ascii="Times New Roman" w:hAnsi="Times New Roman" w:cs="Times New Roman"/>
          <w:sz w:val="24"/>
          <w:szCs w:val="24"/>
        </w:rPr>
        <w:t>aha: Portál, 2000.</w:t>
      </w:r>
      <w:r w:rsidR="00EB1920">
        <w:rPr>
          <w:rFonts w:ascii="Times New Roman" w:hAnsi="Times New Roman" w:cs="Times New Roman"/>
          <w:sz w:val="24"/>
          <w:szCs w:val="24"/>
        </w:rPr>
        <w:t xml:space="preserve"> 774 s.</w:t>
      </w:r>
      <w:r w:rsidR="00F965EE">
        <w:rPr>
          <w:rFonts w:ascii="Times New Roman" w:hAnsi="Times New Roman" w:cs="Times New Roman"/>
          <w:sz w:val="24"/>
          <w:szCs w:val="24"/>
        </w:rPr>
        <w:t xml:space="preserve"> ISBN 80-7178-303-X</w:t>
      </w:r>
      <w:r w:rsidR="00053458">
        <w:rPr>
          <w:rFonts w:ascii="Times New Roman" w:hAnsi="Times New Roman" w:cs="Times New Roman"/>
          <w:sz w:val="24"/>
          <w:szCs w:val="24"/>
        </w:rPr>
        <w:t>.</w:t>
      </w:r>
    </w:p>
    <w:p w:rsidR="00A71406" w:rsidRDefault="00A71406" w:rsidP="00A47B98">
      <w:pPr>
        <w:pStyle w:val="Bezmezer"/>
        <w:rPr>
          <w:rFonts w:ascii="Times New Roman" w:hAnsi="Times New Roman" w:cs="Times New Roman"/>
          <w:sz w:val="24"/>
          <w:szCs w:val="24"/>
        </w:rPr>
      </w:pPr>
    </w:p>
    <w:p w:rsidR="00D25326" w:rsidRPr="00A47B98" w:rsidRDefault="00D00553" w:rsidP="00A47B98">
      <w:pPr>
        <w:pStyle w:val="Bezmezer"/>
        <w:rPr>
          <w:rFonts w:ascii="Times New Roman" w:hAnsi="Times New Roman" w:cs="Times New Roman"/>
          <w:sz w:val="24"/>
          <w:szCs w:val="24"/>
        </w:rPr>
      </w:pPr>
      <w:r w:rsidRPr="00A47B98">
        <w:rPr>
          <w:rFonts w:ascii="Times New Roman" w:hAnsi="Times New Roman" w:cs="Times New Roman"/>
          <w:sz w:val="24"/>
          <w:szCs w:val="24"/>
        </w:rPr>
        <w:t>6</w:t>
      </w:r>
      <w:r w:rsidR="002060E5" w:rsidRPr="00A47B98">
        <w:rPr>
          <w:rFonts w:ascii="Times New Roman" w:hAnsi="Times New Roman" w:cs="Times New Roman"/>
          <w:sz w:val="24"/>
          <w:szCs w:val="24"/>
        </w:rPr>
        <w:t xml:space="preserve">) JANDOUREK, J. </w:t>
      </w:r>
      <w:r w:rsidR="002060E5" w:rsidRPr="00A47B98">
        <w:rPr>
          <w:rFonts w:ascii="Times New Roman" w:hAnsi="Times New Roman" w:cs="Times New Roman"/>
          <w:i/>
          <w:sz w:val="24"/>
          <w:szCs w:val="24"/>
        </w:rPr>
        <w:t>Sociologický slovník</w:t>
      </w:r>
      <w:r w:rsidR="002060E5" w:rsidRPr="00A47B98">
        <w:rPr>
          <w:rFonts w:ascii="Times New Roman" w:hAnsi="Times New Roman" w:cs="Times New Roman"/>
          <w:sz w:val="24"/>
          <w:szCs w:val="24"/>
        </w:rPr>
        <w:t>. 1.vyd. Praha: Portál, 2001.</w:t>
      </w:r>
      <w:r w:rsidR="001C2092" w:rsidRPr="00A47B98">
        <w:rPr>
          <w:rFonts w:ascii="Times New Roman" w:hAnsi="Times New Roman" w:cs="Times New Roman"/>
          <w:sz w:val="24"/>
          <w:szCs w:val="24"/>
        </w:rPr>
        <w:t xml:space="preserve">286 s. </w:t>
      </w:r>
    </w:p>
    <w:p w:rsidR="002060E5" w:rsidRPr="00A47B98" w:rsidRDefault="001C2092" w:rsidP="00A47B98">
      <w:pPr>
        <w:pStyle w:val="Bezmezer"/>
        <w:rPr>
          <w:rFonts w:ascii="Times New Roman" w:hAnsi="Times New Roman" w:cs="Times New Roman"/>
          <w:sz w:val="24"/>
          <w:szCs w:val="24"/>
        </w:rPr>
      </w:pPr>
      <w:r w:rsidRPr="00A47B98">
        <w:rPr>
          <w:rFonts w:ascii="Times New Roman" w:hAnsi="Times New Roman" w:cs="Times New Roman"/>
          <w:sz w:val="24"/>
          <w:szCs w:val="24"/>
        </w:rPr>
        <w:t>ISBN 978-80-7367-269-0.</w:t>
      </w:r>
    </w:p>
    <w:p w:rsidR="00DC3007" w:rsidRPr="00A47B98" w:rsidRDefault="00DC3007" w:rsidP="00A47B98">
      <w:pPr>
        <w:pStyle w:val="Bezmezer"/>
        <w:rPr>
          <w:rFonts w:ascii="Times New Roman" w:hAnsi="Times New Roman" w:cs="Times New Roman"/>
          <w:sz w:val="24"/>
          <w:szCs w:val="24"/>
        </w:rPr>
      </w:pPr>
    </w:p>
    <w:p w:rsidR="00A47B98" w:rsidRDefault="00A47B98" w:rsidP="00A47B98">
      <w:pPr>
        <w:pStyle w:val="Bezmezer"/>
        <w:rPr>
          <w:rFonts w:ascii="Times New Roman" w:hAnsi="Times New Roman" w:cs="Times New Roman"/>
          <w:sz w:val="24"/>
          <w:szCs w:val="24"/>
        </w:rPr>
      </w:pPr>
    </w:p>
    <w:p w:rsidR="0002418E" w:rsidRPr="00A47B98" w:rsidRDefault="00D00553" w:rsidP="00A47B98">
      <w:pPr>
        <w:pStyle w:val="Bezmezer"/>
        <w:rPr>
          <w:rFonts w:ascii="Times New Roman" w:hAnsi="Times New Roman" w:cs="Times New Roman"/>
          <w:sz w:val="24"/>
          <w:szCs w:val="24"/>
        </w:rPr>
      </w:pPr>
      <w:r w:rsidRPr="00A47B98">
        <w:rPr>
          <w:rFonts w:ascii="Times New Roman" w:hAnsi="Times New Roman" w:cs="Times New Roman"/>
          <w:sz w:val="24"/>
          <w:szCs w:val="24"/>
        </w:rPr>
        <w:t>7</w:t>
      </w:r>
      <w:r w:rsidR="00053458" w:rsidRPr="00A47B98">
        <w:rPr>
          <w:rFonts w:ascii="Times New Roman" w:hAnsi="Times New Roman" w:cs="Times New Roman"/>
          <w:sz w:val="24"/>
          <w:szCs w:val="24"/>
        </w:rPr>
        <w:t xml:space="preserve">) </w:t>
      </w:r>
      <w:r w:rsidR="0002418E" w:rsidRPr="00A47B98">
        <w:rPr>
          <w:rFonts w:ascii="Times New Roman" w:hAnsi="Times New Roman" w:cs="Times New Roman"/>
          <w:sz w:val="24"/>
          <w:szCs w:val="24"/>
        </w:rPr>
        <w:t xml:space="preserve">JANOŠOVÁ, P. </w:t>
      </w:r>
      <w:r w:rsidR="0002418E" w:rsidRPr="00A47B98">
        <w:rPr>
          <w:rFonts w:ascii="Times New Roman" w:hAnsi="Times New Roman" w:cs="Times New Roman"/>
          <w:i/>
          <w:sz w:val="24"/>
          <w:szCs w:val="24"/>
        </w:rPr>
        <w:t>Dívčí a chlapecká identita-vývoj a úskalí</w:t>
      </w:r>
      <w:r w:rsidR="0002418E" w:rsidRPr="00A47B98">
        <w:rPr>
          <w:rFonts w:ascii="Times New Roman" w:hAnsi="Times New Roman" w:cs="Times New Roman"/>
          <w:sz w:val="24"/>
          <w:szCs w:val="24"/>
        </w:rPr>
        <w:t>. 1.vyd. Grada Publishing, 2008. 288s. ISBN 978-80-247-2284-9</w:t>
      </w:r>
      <w:r w:rsidR="00053458" w:rsidRPr="00A47B98">
        <w:rPr>
          <w:rFonts w:ascii="Times New Roman" w:hAnsi="Times New Roman" w:cs="Times New Roman"/>
          <w:sz w:val="24"/>
          <w:szCs w:val="24"/>
        </w:rPr>
        <w:t>.</w:t>
      </w:r>
    </w:p>
    <w:p w:rsidR="0002418E" w:rsidRPr="00A47B98" w:rsidRDefault="0002418E" w:rsidP="00A47B98">
      <w:pPr>
        <w:pStyle w:val="Bezmezer"/>
        <w:rPr>
          <w:rFonts w:ascii="Times New Roman" w:hAnsi="Times New Roman" w:cs="Times New Roman"/>
          <w:sz w:val="24"/>
          <w:szCs w:val="24"/>
        </w:rPr>
      </w:pPr>
    </w:p>
    <w:p w:rsidR="00A47B98" w:rsidRDefault="00A47B98" w:rsidP="00A47B98">
      <w:pPr>
        <w:pStyle w:val="Bezmezer"/>
        <w:rPr>
          <w:rFonts w:ascii="Times New Roman" w:hAnsi="Times New Roman" w:cs="Times New Roman"/>
          <w:sz w:val="24"/>
          <w:szCs w:val="24"/>
        </w:rPr>
      </w:pPr>
    </w:p>
    <w:p w:rsidR="00DC3007" w:rsidRPr="00A47B98" w:rsidRDefault="00D00553" w:rsidP="00A47B98">
      <w:pPr>
        <w:pStyle w:val="Bezmezer"/>
        <w:rPr>
          <w:rFonts w:ascii="Times New Roman" w:hAnsi="Times New Roman" w:cs="Times New Roman"/>
          <w:sz w:val="24"/>
          <w:szCs w:val="24"/>
        </w:rPr>
      </w:pPr>
      <w:r w:rsidRPr="00A47B98">
        <w:rPr>
          <w:rFonts w:ascii="Times New Roman" w:hAnsi="Times New Roman" w:cs="Times New Roman"/>
          <w:sz w:val="24"/>
          <w:szCs w:val="24"/>
        </w:rPr>
        <w:t>8</w:t>
      </w:r>
      <w:r w:rsidR="00053458" w:rsidRPr="00A47B98">
        <w:rPr>
          <w:rFonts w:ascii="Times New Roman" w:hAnsi="Times New Roman" w:cs="Times New Roman"/>
          <w:sz w:val="24"/>
          <w:szCs w:val="24"/>
        </w:rPr>
        <w:t xml:space="preserve">) </w:t>
      </w:r>
      <w:r w:rsidR="00DC3007" w:rsidRPr="00A47B98">
        <w:rPr>
          <w:rFonts w:ascii="Times New Roman" w:hAnsi="Times New Roman" w:cs="Times New Roman"/>
          <w:sz w:val="24"/>
          <w:szCs w:val="24"/>
        </w:rPr>
        <w:t xml:space="preserve">JANOUŠEK, J. a kol. </w:t>
      </w:r>
      <w:r w:rsidR="00DC3007" w:rsidRPr="00A47B98">
        <w:rPr>
          <w:rFonts w:ascii="Times New Roman" w:hAnsi="Times New Roman" w:cs="Times New Roman"/>
          <w:i/>
          <w:sz w:val="24"/>
          <w:szCs w:val="24"/>
        </w:rPr>
        <w:t>Sociální psychologie</w:t>
      </w:r>
      <w:r w:rsidR="00DC3007" w:rsidRPr="00A47B98">
        <w:rPr>
          <w:rFonts w:ascii="Times New Roman" w:hAnsi="Times New Roman" w:cs="Times New Roman"/>
          <w:sz w:val="24"/>
          <w:szCs w:val="24"/>
        </w:rPr>
        <w:t>. Praha: SPN, 1984</w:t>
      </w:r>
      <w:r w:rsidR="00053458" w:rsidRPr="00A47B98">
        <w:rPr>
          <w:rFonts w:ascii="Times New Roman" w:hAnsi="Times New Roman" w:cs="Times New Roman"/>
          <w:sz w:val="24"/>
          <w:szCs w:val="24"/>
        </w:rPr>
        <w:t>.</w:t>
      </w:r>
    </w:p>
    <w:p w:rsidR="00291536" w:rsidRPr="00A47B98" w:rsidRDefault="00291536" w:rsidP="00A47B98">
      <w:pPr>
        <w:pStyle w:val="Bezmezer"/>
        <w:rPr>
          <w:rFonts w:ascii="Times New Roman" w:hAnsi="Times New Roman" w:cs="Times New Roman"/>
          <w:sz w:val="24"/>
          <w:szCs w:val="24"/>
        </w:rPr>
      </w:pPr>
    </w:p>
    <w:p w:rsidR="00A47B98" w:rsidRDefault="00A47B98" w:rsidP="00A47B98">
      <w:pPr>
        <w:pStyle w:val="Bezmezer"/>
        <w:rPr>
          <w:rFonts w:ascii="Times New Roman" w:hAnsi="Times New Roman" w:cs="Times New Roman"/>
          <w:sz w:val="24"/>
          <w:szCs w:val="24"/>
        </w:rPr>
      </w:pPr>
    </w:p>
    <w:p w:rsidR="00291536" w:rsidRPr="00A47B98" w:rsidRDefault="00D00553" w:rsidP="00A47B98">
      <w:pPr>
        <w:pStyle w:val="Bezmezer"/>
        <w:rPr>
          <w:rFonts w:ascii="Times New Roman" w:hAnsi="Times New Roman" w:cs="Times New Roman"/>
          <w:sz w:val="24"/>
          <w:szCs w:val="24"/>
        </w:rPr>
      </w:pPr>
      <w:r w:rsidRPr="00A47B98">
        <w:rPr>
          <w:rFonts w:ascii="Times New Roman" w:hAnsi="Times New Roman" w:cs="Times New Roman"/>
          <w:sz w:val="24"/>
          <w:szCs w:val="24"/>
        </w:rPr>
        <w:t>9</w:t>
      </w:r>
      <w:r w:rsidR="00291536" w:rsidRPr="00A47B98">
        <w:rPr>
          <w:rFonts w:ascii="Times New Roman" w:hAnsi="Times New Roman" w:cs="Times New Roman"/>
          <w:sz w:val="24"/>
          <w:szCs w:val="24"/>
        </w:rPr>
        <w:t xml:space="preserve">) KALNICKÁ, Z. Úvod </w:t>
      </w:r>
      <w:r w:rsidR="00291536" w:rsidRPr="00A47B98">
        <w:rPr>
          <w:rFonts w:ascii="Times New Roman" w:hAnsi="Times New Roman" w:cs="Times New Roman"/>
          <w:i/>
          <w:sz w:val="24"/>
          <w:szCs w:val="24"/>
        </w:rPr>
        <w:t>do Gender Studies. Otázky rodové identity</w:t>
      </w:r>
      <w:r w:rsidR="00291536" w:rsidRPr="00A47B98">
        <w:rPr>
          <w:rFonts w:ascii="Times New Roman" w:hAnsi="Times New Roman" w:cs="Times New Roman"/>
          <w:sz w:val="24"/>
          <w:szCs w:val="24"/>
        </w:rPr>
        <w:t xml:space="preserve">. 1.vyd. Opava: Slezská univerzita v Opavě, 2009. 120 s. </w:t>
      </w:r>
      <w:r w:rsidR="000E3096" w:rsidRPr="00A47B98">
        <w:rPr>
          <w:rFonts w:ascii="Times New Roman" w:hAnsi="Times New Roman" w:cs="Times New Roman"/>
          <w:sz w:val="24"/>
          <w:szCs w:val="24"/>
        </w:rPr>
        <w:t>ISBN 978-80-7248-528-4.</w:t>
      </w:r>
    </w:p>
    <w:p w:rsidR="001406B4" w:rsidRPr="00A47B98" w:rsidRDefault="001406B4" w:rsidP="00A47B98">
      <w:pPr>
        <w:pStyle w:val="Bezmezer"/>
        <w:rPr>
          <w:rFonts w:ascii="Times New Roman" w:hAnsi="Times New Roman" w:cs="Times New Roman"/>
          <w:sz w:val="24"/>
          <w:szCs w:val="24"/>
        </w:rPr>
      </w:pPr>
    </w:p>
    <w:p w:rsidR="00A47B98" w:rsidRDefault="00A47B98" w:rsidP="00A47B98">
      <w:pPr>
        <w:pStyle w:val="Bezmezer"/>
        <w:rPr>
          <w:rFonts w:ascii="Times New Roman" w:hAnsi="Times New Roman" w:cs="Times New Roman"/>
          <w:sz w:val="24"/>
          <w:szCs w:val="24"/>
        </w:rPr>
      </w:pPr>
    </w:p>
    <w:p w:rsidR="001406B4" w:rsidRPr="00A47B98" w:rsidRDefault="00D00553" w:rsidP="00A47B98">
      <w:pPr>
        <w:pStyle w:val="Bezmezer"/>
        <w:rPr>
          <w:rFonts w:ascii="Times New Roman" w:hAnsi="Times New Roman" w:cs="Times New Roman"/>
          <w:sz w:val="24"/>
          <w:szCs w:val="24"/>
        </w:rPr>
      </w:pPr>
      <w:r w:rsidRPr="00A47B98">
        <w:rPr>
          <w:rFonts w:ascii="Times New Roman" w:hAnsi="Times New Roman" w:cs="Times New Roman"/>
          <w:sz w:val="24"/>
          <w:szCs w:val="24"/>
        </w:rPr>
        <w:t>10</w:t>
      </w:r>
      <w:r w:rsidR="00053458" w:rsidRPr="00A47B98">
        <w:rPr>
          <w:rFonts w:ascii="Times New Roman" w:hAnsi="Times New Roman" w:cs="Times New Roman"/>
          <w:sz w:val="24"/>
          <w:szCs w:val="24"/>
        </w:rPr>
        <w:t xml:space="preserve">) </w:t>
      </w:r>
      <w:r w:rsidR="001406B4" w:rsidRPr="00A47B98">
        <w:rPr>
          <w:rFonts w:ascii="Times New Roman" w:hAnsi="Times New Roman" w:cs="Times New Roman"/>
          <w:sz w:val="24"/>
          <w:szCs w:val="24"/>
        </w:rPr>
        <w:t xml:space="preserve">KARSTEN, H. </w:t>
      </w:r>
      <w:r w:rsidR="001406B4" w:rsidRPr="00A47B98">
        <w:rPr>
          <w:rFonts w:ascii="Times New Roman" w:hAnsi="Times New Roman" w:cs="Times New Roman"/>
          <w:i/>
          <w:sz w:val="24"/>
          <w:szCs w:val="24"/>
        </w:rPr>
        <w:t>Ženy-muži.Genderové role, jejich původ a vývoj</w:t>
      </w:r>
      <w:r w:rsidR="001406B4" w:rsidRPr="00A47B98">
        <w:rPr>
          <w:rFonts w:ascii="Times New Roman" w:hAnsi="Times New Roman" w:cs="Times New Roman"/>
          <w:sz w:val="24"/>
          <w:szCs w:val="24"/>
        </w:rPr>
        <w:t xml:space="preserve">. 1.vyd. Praha: Portál, 2006. </w:t>
      </w:r>
      <w:r w:rsidR="00D308DC" w:rsidRPr="00A47B98">
        <w:rPr>
          <w:rFonts w:ascii="Times New Roman" w:hAnsi="Times New Roman" w:cs="Times New Roman"/>
          <w:sz w:val="24"/>
          <w:szCs w:val="24"/>
        </w:rPr>
        <w:t xml:space="preserve">183 s. </w:t>
      </w:r>
      <w:r w:rsidR="001406B4" w:rsidRPr="00A47B98">
        <w:rPr>
          <w:rFonts w:ascii="Times New Roman" w:hAnsi="Times New Roman" w:cs="Times New Roman"/>
          <w:sz w:val="24"/>
          <w:szCs w:val="24"/>
        </w:rPr>
        <w:t>ISBN 80-7367-145-X</w:t>
      </w:r>
      <w:r w:rsidR="00053458" w:rsidRPr="00A47B98">
        <w:rPr>
          <w:rFonts w:ascii="Times New Roman" w:hAnsi="Times New Roman" w:cs="Times New Roman"/>
          <w:sz w:val="24"/>
          <w:szCs w:val="24"/>
        </w:rPr>
        <w:t>.</w:t>
      </w:r>
    </w:p>
    <w:p w:rsidR="00C71827" w:rsidRPr="00A47B98" w:rsidRDefault="00C71827" w:rsidP="00A47B98">
      <w:pPr>
        <w:pStyle w:val="Bezmezer"/>
        <w:rPr>
          <w:rFonts w:ascii="Times New Roman" w:hAnsi="Times New Roman" w:cs="Times New Roman"/>
          <w:sz w:val="24"/>
          <w:szCs w:val="24"/>
        </w:rPr>
      </w:pPr>
    </w:p>
    <w:p w:rsidR="00A47B98" w:rsidRDefault="00A47B98" w:rsidP="00A47B98">
      <w:pPr>
        <w:pStyle w:val="Bezmezer"/>
        <w:rPr>
          <w:rFonts w:ascii="Times New Roman" w:hAnsi="Times New Roman" w:cs="Times New Roman"/>
          <w:sz w:val="24"/>
          <w:szCs w:val="24"/>
        </w:rPr>
      </w:pPr>
    </w:p>
    <w:p w:rsidR="000A7BCA" w:rsidRPr="00A47B98" w:rsidRDefault="00D00553" w:rsidP="00A47B98">
      <w:pPr>
        <w:pStyle w:val="Bezmezer"/>
        <w:rPr>
          <w:rFonts w:ascii="Times New Roman" w:hAnsi="Times New Roman" w:cs="Times New Roman"/>
          <w:sz w:val="24"/>
          <w:szCs w:val="24"/>
        </w:rPr>
      </w:pPr>
      <w:r w:rsidRPr="00A47B98">
        <w:rPr>
          <w:rFonts w:ascii="Times New Roman" w:hAnsi="Times New Roman" w:cs="Times New Roman"/>
          <w:sz w:val="24"/>
          <w:szCs w:val="24"/>
        </w:rPr>
        <w:t>11</w:t>
      </w:r>
      <w:r w:rsidR="00053458" w:rsidRPr="00A47B98">
        <w:rPr>
          <w:rFonts w:ascii="Times New Roman" w:hAnsi="Times New Roman" w:cs="Times New Roman"/>
          <w:sz w:val="24"/>
          <w:szCs w:val="24"/>
        </w:rPr>
        <w:t xml:space="preserve">) </w:t>
      </w:r>
      <w:r w:rsidR="000A7BCA" w:rsidRPr="00A47B98">
        <w:rPr>
          <w:rFonts w:ascii="Times New Roman" w:hAnsi="Times New Roman" w:cs="Times New Roman"/>
          <w:sz w:val="24"/>
          <w:szCs w:val="24"/>
        </w:rPr>
        <w:t xml:space="preserve">KŘÍŽKOVÁ, A., PAVLICA, K. </w:t>
      </w:r>
      <w:r w:rsidR="000A7BCA" w:rsidRPr="00A47B98">
        <w:rPr>
          <w:rFonts w:ascii="Times New Roman" w:hAnsi="Times New Roman" w:cs="Times New Roman"/>
          <w:i/>
          <w:sz w:val="24"/>
          <w:szCs w:val="24"/>
        </w:rPr>
        <w:t>Management generových vztahů</w:t>
      </w:r>
      <w:r w:rsidR="000A7BCA" w:rsidRPr="00A47B98">
        <w:rPr>
          <w:rFonts w:ascii="Times New Roman" w:hAnsi="Times New Roman" w:cs="Times New Roman"/>
          <w:sz w:val="24"/>
          <w:szCs w:val="24"/>
        </w:rPr>
        <w:t>. 1.vyd. Praha:Management Press, 2004. 155 s. ISBN 80-7261-117-8</w:t>
      </w:r>
      <w:r w:rsidR="00053458" w:rsidRPr="00A47B98">
        <w:rPr>
          <w:rFonts w:ascii="Times New Roman" w:hAnsi="Times New Roman" w:cs="Times New Roman"/>
          <w:sz w:val="24"/>
          <w:szCs w:val="24"/>
        </w:rPr>
        <w:t>.</w:t>
      </w:r>
    </w:p>
    <w:p w:rsidR="00935195" w:rsidRPr="00A47B98" w:rsidRDefault="00935195" w:rsidP="00A71406"/>
    <w:p w:rsidR="00935195" w:rsidRPr="00A47B98" w:rsidRDefault="00D00553" w:rsidP="00A47B98">
      <w:pPr>
        <w:pStyle w:val="Bezmezer"/>
        <w:rPr>
          <w:rFonts w:ascii="Times New Roman" w:hAnsi="Times New Roman" w:cs="Times New Roman"/>
          <w:sz w:val="24"/>
          <w:szCs w:val="24"/>
        </w:rPr>
      </w:pPr>
      <w:r w:rsidRPr="00A47B98">
        <w:rPr>
          <w:rFonts w:ascii="Times New Roman" w:hAnsi="Times New Roman" w:cs="Times New Roman"/>
          <w:sz w:val="24"/>
          <w:szCs w:val="24"/>
        </w:rPr>
        <w:t>12</w:t>
      </w:r>
      <w:r w:rsidR="00053458" w:rsidRPr="00A47B98">
        <w:rPr>
          <w:rFonts w:ascii="Times New Roman" w:hAnsi="Times New Roman" w:cs="Times New Roman"/>
          <w:sz w:val="24"/>
          <w:szCs w:val="24"/>
        </w:rPr>
        <w:t xml:space="preserve">) </w:t>
      </w:r>
      <w:r w:rsidR="00935195" w:rsidRPr="00A47B98">
        <w:rPr>
          <w:rFonts w:ascii="Times New Roman" w:hAnsi="Times New Roman" w:cs="Times New Roman"/>
          <w:sz w:val="24"/>
          <w:szCs w:val="24"/>
        </w:rPr>
        <w:t xml:space="preserve">MAŘÍKOVÁ, H. </w:t>
      </w:r>
      <w:r w:rsidR="00935195" w:rsidRPr="00A47B98">
        <w:rPr>
          <w:rFonts w:ascii="Times New Roman" w:hAnsi="Times New Roman" w:cs="Times New Roman"/>
          <w:i/>
          <w:sz w:val="24"/>
          <w:szCs w:val="24"/>
        </w:rPr>
        <w:t>Proměny současné české rodiny.</w:t>
      </w:r>
      <w:r w:rsidR="00D17917" w:rsidRPr="00A47B98">
        <w:rPr>
          <w:rFonts w:ascii="Times New Roman" w:hAnsi="Times New Roman" w:cs="Times New Roman"/>
          <w:i/>
          <w:sz w:val="24"/>
          <w:szCs w:val="24"/>
        </w:rPr>
        <w:t xml:space="preserve"> </w:t>
      </w:r>
      <w:r w:rsidR="00935195" w:rsidRPr="00A47B98">
        <w:rPr>
          <w:rFonts w:ascii="Times New Roman" w:hAnsi="Times New Roman" w:cs="Times New Roman"/>
          <w:i/>
          <w:sz w:val="24"/>
          <w:szCs w:val="24"/>
        </w:rPr>
        <w:t>Rodina-gender-stratifikace</w:t>
      </w:r>
      <w:r w:rsidR="00A47B98">
        <w:rPr>
          <w:rFonts w:ascii="Times New Roman" w:hAnsi="Times New Roman" w:cs="Times New Roman"/>
          <w:i/>
          <w:sz w:val="24"/>
          <w:szCs w:val="24"/>
        </w:rPr>
        <w:t>.</w:t>
      </w:r>
      <w:r w:rsidR="00D17917" w:rsidRPr="00A47B98">
        <w:rPr>
          <w:rFonts w:ascii="Times New Roman" w:hAnsi="Times New Roman" w:cs="Times New Roman"/>
          <w:sz w:val="24"/>
          <w:szCs w:val="24"/>
        </w:rPr>
        <w:t xml:space="preserve"> </w:t>
      </w:r>
      <w:r w:rsidR="00935195" w:rsidRPr="00A47B98">
        <w:rPr>
          <w:rFonts w:ascii="Times New Roman" w:hAnsi="Times New Roman" w:cs="Times New Roman"/>
          <w:sz w:val="24"/>
          <w:szCs w:val="24"/>
        </w:rPr>
        <w:t>1</w:t>
      </w:r>
      <w:r w:rsidR="0007491E" w:rsidRPr="00A47B98">
        <w:rPr>
          <w:rFonts w:ascii="Times New Roman" w:hAnsi="Times New Roman" w:cs="Times New Roman"/>
          <w:sz w:val="24"/>
          <w:szCs w:val="24"/>
        </w:rPr>
        <w:t>.vyd. Praha: SLON, 2000. 170 s. ISBN 80</w:t>
      </w:r>
      <w:r w:rsidR="00935195" w:rsidRPr="00A47B98">
        <w:rPr>
          <w:rFonts w:ascii="Times New Roman" w:hAnsi="Times New Roman" w:cs="Times New Roman"/>
          <w:sz w:val="24"/>
          <w:szCs w:val="24"/>
        </w:rPr>
        <w:t>-85850-93-1</w:t>
      </w:r>
      <w:r w:rsidR="00053458" w:rsidRPr="00A47B98">
        <w:rPr>
          <w:rFonts w:ascii="Times New Roman" w:hAnsi="Times New Roman" w:cs="Times New Roman"/>
          <w:sz w:val="24"/>
          <w:szCs w:val="24"/>
        </w:rPr>
        <w:t>.</w:t>
      </w:r>
    </w:p>
    <w:p w:rsidR="00FF7187" w:rsidRPr="00A47B98" w:rsidRDefault="00FF7187" w:rsidP="00A47B98">
      <w:pPr>
        <w:pStyle w:val="Bezmezer"/>
        <w:rPr>
          <w:rFonts w:ascii="Times New Roman" w:hAnsi="Times New Roman" w:cs="Times New Roman"/>
          <w:sz w:val="24"/>
          <w:szCs w:val="24"/>
        </w:rPr>
      </w:pPr>
    </w:p>
    <w:p w:rsidR="00A47B98" w:rsidRDefault="00A47B98" w:rsidP="00A47B98">
      <w:pPr>
        <w:pStyle w:val="Bezmezer"/>
        <w:rPr>
          <w:rFonts w:ascii="Times New Roman" w:hAnsi="Times New Roman" w:cs="Times New Roman"/>
          <w:sz w:val="24"/>
          <w:szCs w:val="24"/>
        </w:rPr>
      </w:pPr>
    </w:p>
    <w:p w:rsidR="00D17917" w:rsidRPr="00A47B98" w:rsidRDefault="00D00553" w:rsidP="00A71406">
      <w:pPr>
        <w:pStyle w:val="Bezmezer"/>
        <w:jc w:val="both"/>
        <w:rPr>
          <w:rFonts w:ascii="Times New Roman" w:hAnsi="Times New Roman" w:cs="Times New Roman"/>
          <w:sz w:val="24"/>
          <w:szCs w:val="24"/>
        </w:rPr>
      </w:pPr>
      <w:r w:rsidRPr="00A47B98">
        <w:rPr>
          <w:rFonts w:ascii="Times New Roman" w:hAnsi="Times New Roman" w:cs="Times New Roman"/>
          <w:sz w:val="24"/>
          <w:szCs w:val="24"/>
        </w:rPr>
        <w:t>13</w:t>
      </w:r>
      <w:r w:rsidR="00D17917" w:rsidRPr="00A47B98">
        <w:rPr>
          <w:rFonts w:ascii="Times New Roman" w:hAnsi="Times New Roman" w:cs="Times New Roman"/>
          <w:sz w:val="24"/>
          <w:szCs w:val="24"/>
        </w:rPr>
        <w:t>) MAŘÍKOVÁ, H., PETRUSEK, M., VODÁKOVÁ, A. (eds.)</w:t>
      </w:r>
      <w:r w:rsidR="00D17917" w:rsidRPr="00A47B98">
        <w:rPr>
          <w:rFonts w:ascii="Times New Roman" w:hAnsi="Times New Roman" w:cs="Times New Roman"/>
          <w:i/>
          <w:sz w:val="24"/>
          <w:szCs w:val="24"/>
        </w:rPr>
        <w:t xml:space="preserve"> Velký sociologický slovník. </w:t>
      </w:r>
      <w:r w:rsidR="00D17917" w:rsidRPr="00A47B98">
        <w:rPr>
          <w:rFonts w:ascii="Times New Roman" w:hAnsi="Times New Roman" w:cs="Times New Roman"/>
          <w:sz w:val="24"/>
          <w:szCs w:val="24"/>
        </w:rPr>
        <w:t>P-Z. Díl 2. 1.vyd. Praha: Karolinum, 1996. ISBN 80-7184-311-3.</w:t>
      </w:r>
    </w:p>
    <w:p w:rsidR="003020B0" w:rsidRPr="00A47B98" w:rsidRDefault="003020B0" w:rsidP="00A71406">
      <w:pPr>
        <w:pStyle w:val="Bezmezer"/>
        <w:jc w:val="both"/>
        <w:rPr>
          <w:rFonts w:ascii="Times New Roman" w:hAnsi="Times New Roman" w:cs="Times New Roman"/>
          <w:sz w:val="24"/>
          <w:szCs w:val="24"/>
        </w:rPr>
      </w:pPr>
    </w:p>
    <w:p w:rsidR="00A47B98" w:rsidRDefault="00A47B98" w:rsidP="00A71406">
      <w:pPr>
        <w:pStyle w:val="Bezmezer"/>
        <w:jc w:val="both"/>
        <w:rPr>
          <w:rFonts w:ascii="Times New Roman" w:hAnsi="Times New Roman" w:cs="Times New Roman"/>
          <w:sz w:val="24"/>
          <w:szCs w:val="24"/>
        </w:rPr>
      </w:pPr>
    </w:p>
    <w:p w:rsidR="00C71827" w:rsidRPr="00A47B98" w:rsidRDefault="00D00553" w:rsidP="00A71406">
      <w:pPr>
        <w:pStyle w:val="Bezmezer"/>
        <w:jc w:val="both"/>
        <w:rPr>
          <w:rFonts w:ascii="Times New Roman" w:hAnsi="Times New Roman" w:cs="Times New Roman"/>
          <w:sz w:val="24"/>
          <w:szCs w:val="24"/>
        </w:rPr>
      </w:pPr>
      <w:r w:rsidRPr="00A47B98">
        <w:rPr>
          <w:rFonts w:ascii="Times New Roman" w:hAnsi="Times New Roman" w:cs="Times New Roman"/>
          <w:sz w:val="24"/>
          <w:szCs w:val="24"/>
        </w:rPr>
        <w:t>14</w:t>
      </w:r>
      <w:r w:rsidR="00053458" w:rsidRPr="00A47B98">
        <w:rPr>
          <w:rFonts w:ascii="Times New Roman" w:hAnsi="Times New Roman" w:cs="Times New Roman"/>
          <w:sz w:val="24"/>
          <w:szCs w:val="24"/>
        </w:rPr>
        <w:t xml:space="preserve">) </w:t>
      </w:r>
      <w:r w:rsidR="00FF7187" w:rsidRPr="00A47B98">
        <w:rPr>
          <w:rFonts w:ascii="Times New Roman" w:hAnsi="Times New Roman" w:cs="Times New Roman"/>
          <w:sz w:val="24"/>
          <w:szCs w:val="24"/>
        </w:rPr>
        <w:t xml:space="preserve">MATĚJČEK, Z. </w:t>
      </w:r>
      <w:r w:rsidR="00FF7187" w:rsidRPr="00A47B98">
        <w:rPr>
          <w:rFonts w:ascii="Times New Roman" w:hAnsi="Times New Roman" w:cs="Times New Roman"/>
          <w:i/>
          <w:sz w:val="24"/>
          <w:szCs w:val="24"/>
        </w:rPr>
        <w:t>Co, kdy a jak ve výchově dětí</w:t>
      </w:r>
      <w:r w:rsidR="00FF7187" w:rsidRPr="00A47B98">
        <w:rPr>
          <w:rFonts w:ascii="Times New Roman" w:hAnsi="Times New Roman" w:cs="Times New Roman"/>
          <w:sz w:val="24"/>
          <w:szCs w:val="24"/>
        </w:rPr>
        <w:t xml:space="preserve">. 3.vyd. Praha: Portál s.r.o, 2000. 143 s. </w:t>
      </w:r>
    </w:p>
    <w:p w:rsidR="00FF7187" w:rsidRPr="00A47B98" w:rsidRDefault="00FF7187" w:rsidP="00A71406">
      <w:pPr>
        <w:pStyle w:val="Bezmezer"/>
        <w:jc w:val="both"/>
        <w:rPr>
          <w:rFonts w:ascii="Times New Roman" w:hAnsi="Times New Roman" w:cs="Times New Roman"/>
          <w:sz w:val="24"/>
          <w:szCs w:val="24"/>
        </w:rPr>
      </w:pPr>
      <w:r w:rsidRPr="00A47B98">
        <w:rPr>
          <w:rFonts w:ascii="Times New Roman" w:hAnsi="Times New Roman" w:cs="Times New Roman"/>
          <w:sz w:val="24"/>
          <w:szCs w:val="24"/>
        </w:rPr>
        <w:t>ISBN 80-7178-494</w:t>
      </w:r>
      <w:r w:rsidR="00053458" w:rsidRPr="00A47B98">
        <w:rPr>
          <w:rFonts w:ascii="Times New Roman" w:hAnsi="Times New Roman" w:cs="Times New Roman"/>
          <w:sz w:val="24"/>
          <w:szCs w:val="24"/>
        </w:rPr>
        <w:t>.</w:t>
      </w:r>
    </w:p>
    <w:p w:rsidR="00FF7187" w:rsidRPr="00A47B98" w:rsidRDefault="00FF7187" w:rsidP="00A71406">
      <w:pPr>
        <w:pStyle w:val="Bezmezer"/>
        <w:jc w:val="both"/>
        <w:rPr>
          <w:rFonts w:ascii="Times New Roman" w:hAnsi="Times New Roman" w:cs="Times New Roman"/>
          <w:sz w:val="24"/>
          <w:szCs w:val="24"/>
        </w:rPr>
      </w:pPr>
    </w:p>
    <w:p w:rsidR="00A47B98" w:rsidRDefault="00A47B98" w:rsidP="00A71406">
      <w:pPr>
        <w:pStyle w:val="Bezmezer"/>
        <w:jc w:val="both"/>
        <w:rPr>
          <w:rFonts w:ascii="Times New Roman" w:hAnsi="Times New Roman" w:cs="Times New Roman"/>
          <w:sz w:val="24"/>
          <w:szCs w:val="24"/>
        </w:rPr>
      </w:pPr>
    </w:p>
    <w:p w:rsidR="00D25326" w:rsidRPr="00A47B98" w:rsidRDefault="00D00553" w:rsidP="00A71406">
      <w:pPr>
        <w:pStyle w:val="Bezmezer"/>
        <w:jc w:val="both"/>
        <w:rPr>
          <w:rFonts w:ascii="Times New Roman" w:hAnsi="Times New Roman" w:cs="Times New Roman"/>
          <w:sz w:val="24"/>
          <w:szCs w:val="24"/>
        </w:rPr>
      </w:pPr>
      <w:r w:rsidRPr="00A47B98">
        <w:rPr>
          <w:rFonts w:ascii="Times New Roman" w:hAnsi="Times New Roman" w:cs="Times New Roman"/>
          <w:sz w:val="24"/>
          <w:szCs w:val="24"/>
        </w:rPr>
        <w:t>15</w:t>
      </w:r>
      <w:r w:rsidR="00053458" w:rsidRPr="00A47B98">
        <w:rPr>
          <w:rFonts w:ascii="Times New Roman" w:hAnsi="Times New Roman" w:cs="Times New Roman"/>
          <w:sz w:val="24"/>
          <w:szCs w:val="24"/>
        </w:rPr>
        <w:t xml:space="preserve">) </w:t>
      </w:r>
      <w:r w:rsidR="00F965EE" w:rsidRPr="00A47B98">
        <w:rPr>
          <w:rFonts w:ascii="Times New Roman" w:hAnsi="Times New Roman" w:cs="Times New Roman"/>
          <w:sz w:val="24"/>
          <w:szCs w:val="24"/>
        </w:rPr>
        <w:t xml:space="preserve">MATOUŠEK, O. </w:t>
      </w:r>
      <w:r w:rsidR="00F965EE" w:rsidRPr="00A47B98">
        <w:rPr>
          <w:rFonts w:ascii="Times New Roman" w:hAnsi="Times New Roman" w:cs="Times New Roman"/>
          <w:i/>
          <w:sz w:val="24"/>
          <w:szCs w:val="24"/>
        </w:rPr>
        <w:t>Rodina jako instituce a vztahová síť</w:t>
      </w:r>
      <w:r w:rsidR="00F965EE" w:rsidRPr="00A47B98">
        <w:rPr>
          <w:rFonts w:ascii="Times New Roman" w:hAnsi="Times New Roman" w:cs="Times New Roman"/>
          <w:sz w:val="24"/>
          <w:szCs w:val="24"/>
        </w:rPr>
        <w:t xml:space="preserve">. 3.vyd. Praha: SLON, 2003. </w:t>
      </w:r>
    </w:p>
    <w:p w:rsidR="00F965EE" w:rsidRPr="00A47B98" w:rsidRDefault="00F965EE" w:rsidP="00A71406">
      <w:pPr>
        <w:pStyle w:val="Bezmezer"/>
        <w:jc w:val="both"/>
        <w:rPr>
          <w:rFonts w:ascii="Times New Roman" w:hAnsi="Times New Roman" w:cs="Times New Roman"/>
          <w:sz w:val="24"/>
          <w:szCs w:val="24"/>
        </w:rPr>
      </w:pPr>
      <w:r w:rsidRPr="00A47B98">
        <w:rPr>
          <w:rFonts w:ascii="Times New Roman" w:hAnsi="Times New Roman" w:cs="Times New Roman"/>
          <w:sz w:val="24"/>
          <w:szCs w:val="24"/>
        </w:rPr>
        <w:t>144 s. ISBN 80-86429-19-9</w:t>
      </w:r>
      <w:r w:rsidR="00053458" w:rsidRPr="00A47B98">
        <w:rPr>
          <w:rFonts w:ascii="Times New Roman" w:hAnsi="Times New Roman" w:cs="Times New Roman"/>
          <w:sz w:val="24"/>
          <w:szCs w:val="24"/>
        </w:rPr>
        <w:t>.</w:t>
      </w:r>
    </w:p>
    <w:p w:rsidR="00735153" w:rsidRPr="00A47B98" w:rsidRDefault="00735153" w:rsidP="00A71406">
      <w:pPr>
        <w:pStyle w:val="Bezmezer"/>
        <w:jc w:val="both"/>
        <w:rPr>
          <w:rFonts w:ascii="Times New Roman" w:hAnsi="Times New Roman" w:cs="Times New Roman"/>
          <w:sz w:val="24"/>
          <w:szCs w:val="24"/>
        </w:rPr>
      </w:pPr>
    </w:p>
    <w:p w:rsidR="00A47B98" w:rsidRDefault="00A47B98" w:rsidP="00A71406">
      <w:pPr>
        <w:pStyle w:val="Bezmezer"/>
        <w:jc w:val="both"/>
        <w:rPr>
          <w:rFonts w:ascii="Times New Roman" w:hAnsi="Times New Roman" w:cs="Times New Roman"/>
          <w:sz w:val="24"/>
          <w:szCs w:val="24"/>
        </w:rPr>
      </w:pPr>
    </w:p>
    <w:p w:rsidR="00735153" w:rsidRPr="00A47B98" w:rsidRDefault="00D00553" w:rsidP="00A71406">
      <w:pPr>
        <w:pStyle w:val="Bezmezer"/>
        <w:jc w:val="both"/>
        <w:rPr>
          <w:rFonts w:ascii="Times New Roman" w:hAnsi="Times New Roman" w:cs="Times New Roman"/>
          <w:sz w:val="24"/>
          <w:szCs w:val="24"/>
        </w:rPr>
      </w:pPr>
      <w:r w:rsidRPr="00A47B98">
        <w:rPr>
          <w:rFonts w:ascii="Times New Roman" w:hAnsi="Times New Roman" w:cs="Times New Roman"/>
          <w:sz w:val="24"/>
          <w:szCs w:val="24"/>
        </w:rPr>
        <w:t>16</w:t>
      </w:r>
      <w:r w:rsidR="00053458" w:rsidRPr="00A47B98">
        <w:rPr>
          <w:rFonts w:ascii="Times New Roman" w:hAnsi="Times New Roman" w:cs="Times New Roman"/>
          <w:sz w:val="24"/>
          <w:szCs w:val="24"/>
        </w:rPr>
        <w:t xml:space="preserve">) </w:t>
      </w:r>
      <w:r w:rsidR="00735153" w:rsidRPr="00A47B98">
        <w:rPr>
          <w:rFonts w:ascii="Times New Roman" w:hAnsi="Times New Roman" w:cs="Times New Roman"/>
          <w:sz w:val="24"/>
          <w:szCs w:val="24"/>
        </w:rPr>
        <w:t xml:space="preserve">MÁCHOVÁ, J. </w:t>
      </w:r>
      <w:r w:rsidR="00735153" w:rsidRPr="00A47B98">
        <w:rPr>
          <w:rFonts w:ascii="Times New Roman" w:hAnsi="Times New Roman" w:cs="Times New Roman"/>
          <w:i/>
          <w:sz w:val="24"/>
          <w:szCs w:val="24"/>
        </w:rPr>
        <w:t>Duševní hygiena rodinného života</w:t>
      </w:r>
      <w:r w:rsidR="00735153" w:rsidRPr="00A47B98">
        <w:rPr>
          <w:rFonts w:ascii="Times New Roman" w:hAnsi="Times New Roman" w:cs="Times New Roman"/>
          <w:sz w:val="24"/>
          <w:szCs w:val="24"/>
        </w:rPr>
        <w:t xml:space="preserve">. Praha: AVICENUM, 1974. </w:t>
      </w:r>
    </w:p>
    <w:p w:rsidR="00735153" w:rsidRPr="00A47B98" w:rsidRDefault="00735153" w:rsidP="00A71406">
      <w:pPr>
        <w:pStyle w:val="Bezmezer"/>
        <w:jc w:val="both"/>
        <w:rPr>
          <w:rFonts w:ascii="Times New Roman" w:hAnsi="Times New Roman" w:cs="Times New Roman"/>
          <w:sz w:val="24"/>
          <w:szCs w:val="24"/>
        </w:rPr>
      </w:pPr>
      <w:r w:rsidRPr="00A47B98">
        <w:rPr>
          <w:rFonts w:ascii="Times New Roman" w:hAnsi="Times New Roman" w:cs="Times New Roman"/>
          <w:sz w:val="24"/>
          <w:szCs w:val="24"/>
        </w:rPr>
        <w:t>ISBN 80-</w:t>
      </w:r>
      <w:r w:rsidR="00417A15" w:rsidRPr="00A47B98">
        <w:rPr>
          <w:rFonts w:ascii="Times New Roman" w:hAnsi="Times New Roman" w:cs="Times New Roman"/>
          <w:sz w:val="24"/>
          <w:szCs w:val="24"/>
        </w:rPr>
        <w:t>7127-026-1</w:t>
      </w:r>
      <w:r w:rsidR="00053458" w:rsidRPr="00A47B98">
        <w:rPr>
          <w:rFonts w:ascii="Times New Roman" w:hAnsi="Times New Roman" w:cs="Times New Roman"/>
          <w:sz w:val="24"/>
          <w:szCs w:val="24"/>
        </w:rPr>
        <w:t>.</w:t>
      </w:r>
    </w:p>
    <w:p w:rsidR="004756BE" w:rsidRPr="00A47B98" w:rsidRDefault="004756BE" w:rsidP="00A71406">
      <w:pPr>
        <w:pStyle w:val="Bezmezer"/>
        <w:jc w:val="both"/>
        <w:rPr>
          <w:rFonts w:ascii="Times New Roman" w:hAnsi="Times New Roman" w:cs="Times New Roman"/>
          <w:sz w:val="24"/>
          <w:szCs w:val="24"/>
        </w:rPr>
      </w:pPr>
    </w:p>
    <w:p w:rsidR="00A47B98" w:rsidRDefault="00A47B98" w:rsidP="00A71406">
      <w:pPr>
        <w:pStyle w:val="Bezmezer"/>
        <w:jc w:val="both"/>
        <w:rPr>
          <w:rFonts w:ascii="Times New Roman" w:hAnsi="Times New Roman" w:cs="Times New Roman"/>
          <w:sz w:val="24"/>
          <w:szCs w:val="24"/>
        </w:rPr>
      </w:pPr>
    </w:p>
    <w:p w:rsidR="004756BE" w:rsidRPr="00A47B98" w:rsidRDefault="00D00553" w:rsidP="00A71406">
      <w:pPr>
        <w:pStyle w:val="Bezmezer"/>
        <w:jc w:val="both"/>
        <w:rPr>
          <w:rFonts w:ascii="Times New Roman" w:hAnsi="Times New Roman" w:cs="Times New Roman"/>
          <w:sz w:val="24"/>
          <w:szCs w:val="24"/>
        </w:rPr>
      </w:pPr>
      <w:r w:rsidRPr="00A47B98">
        <w:rPr>
          <w:rFonts w:ascii="Times New Roman" w:hAnsi="Times New Roman" w:cs="Times New Roman"/>
          <w:sz w:val="24"/>
          <w:szCs w:val="24"/>
        </w:rPr>
        <w:t>17</w:t>
      </w:r>
      <w:r w:rsidR="004756BE" w:rsidRPr="00A47B98">
        <w:rPr>
          <w:rFonts w:ascii="Times New Roman" w:hAnsi="Times New Roman" w:cs="Times New Roman"/>
          <w:sz w:val="24"/>
          <w:szCs w:val="24"/>
        </w:rPr>
        <w:t xml:space="preserve">) MUSILOVÁ, M. </w:t>
      </w:r>
      <w:r w:rsidR="004756BE" w:rsidRPr="00A47B98">
        <w:rPr>
          <w:rFonts w:ascii="Times New Roman" w:hAnsi="Times New Roman" w:cs="Times New Roman"/>
          <w:i/>
          <w:sz w:val="24"/>
          <w:szCs w:val="24"/>
        </w:rPr>
        <w:t>Gender, rovné příležitosti, výzkum</w:t>
      </w:r>
      <w:r w:rsidR="004756BE" w:rsidRPr="00A47B98">
        <w:rPr>
          <w:rFonts w:ascii="Times New Roman" w:hAnsi="Times New Roman" w:cs="Times New Roman"/>
          <w:sz w:val="24"/>
          <w:szCs w:val="24"/>
        </w:rPr>
        <w:t>. Praha : SOÚ AV ČR, 2000. 16 s. ISSN 1213-0028.</w:t>
      </w:r>
    </w:p>
    <w:p w:rsidR="00BB75F2" w:rsidRPr="00A47B98" w:rsidRDefault="00BB75F2" w:rsidP="00A71406">
      <w:pPr>
        <w:pStyle w:val="Bezmezer"/>
        <w:jc w:val="both"/>
        <w:rPr>
          <w:rFonts w:ascii="Times New Roman" w:hAnsi="Times New Roman" w:cs="Times New Roman"/>
          <w:sz w:val="24"/>
          <w:szCs w:val="24"/>
        </w:rPr>
      </w:pPr>
    </w:p>
    <w:p w:rsidR="00A47B98" w:rsidRDefault="00A47B98" w:rsidP="00A71406">
      <w:pPr>
        <w:pStyle w:val="Bezmezer"/>
        <w:jc w:val="both"/>
        <w:rPr>
          <w:rFonts w:ascii="Times New Roman" w:hAnsi="Times New Roman" w:cs="Times New Roman"/>
          <w:sz w:val="24"/>
          <w:szCs w:val="24"/>
        </w:rPr>
      </w:pPr>
    </w:p>
    <w:p w:rsidR="002F70D0" w:rsidRPr="00A47B98" w:rsidRDefault="00D00553" w:rsidP="00A71406">
      <w:pPr>
        <w:pStyle w:val="Bezmezer"/>
        <w:jc w:val="both"/>
        <w:rPr>
          <w:rFonts w:ascii="Times New Roman" w:hAnsi="Times New Roman" w:cs="Times New Roman"/>
          <w:sz w:val="24"/>
          <w:szCs w:val="24"/>
        </w:rPr>
      </w:pPr>
      <w:r w:rsidRPr="00A47B98">
        <w:rPr>
          <w:rFonts w:ascii="Times New Roman" w:hAnsi="Times New Roman" w:cs="Times New Roman"/>
          <w:sz w:val="24"/>
          <w:szCs w:val="24"/>
        </w:rPr>
        <w:t>18</w:t>
      </w:r>
      <w:r w:rsidR="002F70D0" w:rsidRPr="00A47B98">
        <w:rPr>
          <w:rFonts w:ascii="Times New Roman" w:hAnsi="Times New Roman" w:cs="Times New Roman"/>
          <w:sz w:val="24"/>
          <w:szCs w:val="24"/>
        </w:rPr>
        <w:t xml:space="preserve">) OAKLEYOVÁ, A. </w:t>
      </w:r>
      <w:r w:rsidR="002F70D0" w:rsidRPr="00A47B98">
        <w:rPr>
          <w:rFonts w:ascii="Times New Roman" w:hAnsi="Times New Roman" w:cs="Times New Roman"/>
          <w:i/>
          <w:sz w:val="24"/>
          <w:szCs w:val="24"/>
        </w:rPr>
        <w:t>Pohlaví, gender a společnost</w:t>
      </w:r>
      <w:r w:rsidR="002F70D0" w:rsidRPr="00A47B98">
        <w:rPr>
          <w:rFonts w:ascii="Times New Roman" w:hAnsi="Times New Roman" w:cs="Times New Roman"/>
          <w:sz w:val="24"/>
          <w:szCs w:val="24"/>
        </w:rPr>
        <w:t>. Přel. M. Poláčková. 1.vyd. Praha: Portál, 2000. 176 s. Přeloženo z: Sex, gender and society. ISBN 80-7178-403-6.</w:t>
      </w:r>
    </w:p>
    <w:p w:rsidR="00A36423" w:rsidRPr="00A47B98" w:rsidRDefault="00A36423" w:rsidP="00A71406">
      <w:pPr>
        <w:pStyle w:val="Bezmezer"/>
        <w:jc w:val="both"/>
        <w:rPr>
          <w:rFonts w:ascii="Times New Roman" w:hAnsi="Times New Roman" w:cs="Times New Roman"/>
          <w:sz w:val="24"/>
          <w:szCs w:val="24"/>
        </w:rPr>
      </w:pPr>
    </w:p>
    <w:p w:rsidR="00A47B98" w:rsidRDefault="00A47B98" w:rsidP="00A71406">
      <w:pPr>
        <w:pStyle w:val="Bezmezer"/>
        <w:jc w:val="both"/>
        <w:rPr>
          <w:rFonts w:ascii="Times New Roman" w:hAnsi="Times New Roman" w:cs="Times New Roman"/>
          <w:sz w:val="24"/>
          <w:szCs w:val="24"/>
        </w:rPr>
      </w:pPr>
    </w:p>
    <w:p w:rsidR="00A36423" w:rsidRPr="00A47B98" w:rsidRDefault="00D00553" w:rsidP="00A71406">
      <w:pPr>
        <w:pStyle w:val="Bezmezer"/>
        <w:jc w:val="both"/>
        <w:rPr>
          <w:rFonts w:ascii="Times New Roman" w:hAnsi="Times New Roman" w:cs="Times New Roman"/>
          <w:sz w:val="24"/>
          <w:szCs w:val="24"/>
        </w:rPr>
      </w:pPr>
      <w:r w:rsidRPr="00A47B98">
        <w:rPr>
          <w:rFonts w:ascii="Times New Roman" w:hAnsi="Times New Roman" w:cs="Times New Roman"/>
          <w:sz w:val="24"/>
          <w:szCs w:val="24"/>
        </w:rPr>
        <w:t>19</w:t>
      </w:r>
      <w:r w:rsidR="00A36423" w:rsidRPr="00A47B98">
        <w:rPr>
          <w:rFonts w:ascii="Times New Roman" w:hAnsi="Times New Roman" w:cs="Times New Roman"/>
          <w:sz w:val="24"/>
          <w:szCs w:val="24"/>
        </w:rPr>
        <w:t xml:space="preserve">) PATEMAN, C. </w:t>
      </w:r>
      <w:r w:rsidR="00A36423" w:rsidRPr="00A47B98">
        <w:rPr>
          <w:rFonts w:ascii="Times New Roman" w:hAnsi="Times New Roman" w:cs="Times New Roman"/>
          <w:i/>
          <w:sz w:val="24"/>
          <w:szCs w:val="24"/>
        </w:rPr>
        <w:t>The Sexual Contract</w:t>
      </w:r>
      <w:r w:rsidR="00A36423" w:rsidRPr="00A47B98">
        <w:rPr>
          <w:rFonts w:ascii="Times New Roman" w:hAnsi="Times New Roman" w:cs="Times New Roman"/>
          <w:sz w:val="24"/>
          <w:szCs w:val="24"/>
        </w:rPr>
        <w:t>. 1.vyd. Stanford: Stanford University Press, 1988. 264 s. ISBN 08-04714-77-0.</w:t>
      </w:r>
    </w:p>
    <w:p w:rsidR="00AA50C3" w:rsidRPr="00A47B98" w:rsidRDefault="00AA50C3" w:rsidP="00A71406">
      <w:pPr>
        <w:pStyle w:val="Bezmezer"/>
        <w:jc w:val="both"/>
        <w:rPr>
          <w:rFonts w:ascii="Times New Roman" w:hAnsi="Times New Roman" w:cs="Times New Roman"/>
          <w:sz w:val="24"/>
          <w:szCs w:val="24"/>
        </w:rPr>
      </w:pPr>
    </w:p>
    <w:p w:rsidR="00A47B98" w:rsidRDefault="00A47B98" w:rsidP="00A71406">
      <w:pPr>
        <w:pStyle w:val="Bezmezer"/>
        <w:jc w:val="both"/>
        <w:rPr>
          <w:rFonts w:ascii="Times New Roman" w:hAnsi="Times New Roman" w:cs="Times New Roman"/>
          <w:sz w:val="24"/>
          <w:szCs w:val="24"/>
        </w:rPr>
      </w:pPr>
    </w:p>
    <w:p w:rsidR="00BB75F2" w:rsidRPr="00A47B98" w:rsidRDefault="00D00553" w:rsidP="00A71406">
      <w:pPr>
        <w:pStyle w:val="Bezmezer"/>
        <w:jc w:val="both"/>
        <w:rPr>
          <w:rFonts w:ascii="Times New Roman" w:hAnsi="Times New Roman" w:cs="Times New Roman"/>
          <w:sz w:val="24"/>
          <w:szCs w:val="24"/>
        </w:rPr>
      </w:pPr>
      <w:r w:rsidRPr="00A47B98">
        <w:rPr>
          <w:rFonts w:ascii="Times New Roman" w:hAnsi="Times New Roman" w:cs="Times New Roman"/>
          <w:sz w:val="24"/>
          <w:szCs w:val="24"/>
        </w:rPr>
        <w:t>20</w:t>
      </w:r>
      <w:r w:rsidR="00BB75F2" w:rsidRPr="00A47B98">
        <w:rPr>
          <w:rFonts w:ascii="Times New Roman" w:hAnsi="Times New Roman" w:cs="Times New Roman"/>
          <w:sz w:val="24"/>
          <w:szCs w:val="24"/>
        </w:rPr>
        <w:t xml:space="preserve">) PLEVOVÁ, I., PUGNEROVÁ, M.: </w:t>
      </w:r>
      <w:r w:rsidR="00BB75F2" w:rsidRPr="00A47B98">
        <w:rPr>
          <w:rFonts w:ascii="Times New Roman" w:hAnsi="Times New Roman" w:cs="Times New Roman"/>
          <w:i/>
          <w:sz w:val="24"/>
          <w:szCs w:val="24"/>
        </w:rPr>
        <w:t>Mužská a ženská role v české rodině</w:t>
      </w:r>
      <w:r w:rsidR="00BB75F2" w:rsidRPr="00A47B98">
        <w:rPr>
          <w:rFonts w:ascii="Times New Roman" w:hAnsi="Times New Roman" w:cs="Times New Roman"/>
          <w:sz w:val="24"/>
          <w:szCs w:val="24"/>
        </w:rPr>
        <w:t>. In: Sborník z mezinárodní konference: Aktuální otázky pedagogiky, psychologie a výchovného poradenství IV. Olomouc: VUP, 2008. ISBN: 978-80-244-2183-4, s. 1-12.</w:t>
      </w:r>
    </w:p>
    <w:p w:rsidR="00AA50C3" w:rsidRPr="00A47B98" w:rsidRDefault="00AA50C3" w:rsidP="00A71406">
      <w:pPr>
        <w:pStyle w:val="Bezmezer"/>
        <w:jc w:val="both"/>
        <w:rPr>
          <w:rFonts w:ascii="Times New Roman" w:hAnsi="Times New Roman" w:cs="Times New Roman"/>
          <w:sz w:val="24"/>
          <w:szCs w:val="24"/>
        </w:rPr>
      </w:pPr>
    </w:p>
    <w:p w:rsidR="00A47B98" w:rsidRDefault="00A47B98" w:rsidP="00A71406">
      <w:pPr>
        <w:pStyle w:val="Bezmezer"/>
        <w:jc w:val="both"/>
        <w:rPr>
          <w:rFonts w:ascii="Times New Roman" w:hAnsi="Times New Roman" w:cs="Times New Roman"/>
          <w:sz w:val="24"/>
          <w:szCs w:val="24"/>
        </w:rPr>
      </w:pPr>
    </w:p>
    <w:p w:rsidR="00AA50C3" w:rsidRPr="00A47B98" w:rsidRDefault="00D00553" w:rsidP="00A71406">
      <w:pPr>
        <w:pStyle w:val="Bezmezer"/>
        <w:jc w:val="both"/>
        <w:rPr>
          <w:rFonts w:ascii="Times New Roman" w:hAnsi="Times New Roman" w:cs="Times New Roman"/>
          <w:sz w:val="24"/>
          <w:szCs w:val="24"/>
        </w:rPr>
      </w:pPr>
      <w:r w:rsidRPr="00A47B98">
        <w:rPr>
          <w:rFonts w:ascii="Times New Roman" w:hAnsi="Times New Roman" w:cs="Times New Roman"/>
          <w:sz w:val="24"/>
          <w:szCs w:val="24"/>
        </w:rPr>
        <w:t>21</w:t>
      </w:r>
      <w:r w:rsidR="00AA50C3" w:rsidRPr="00A47B98">
        <w:rPr>
          <w:rFonts w:ascii="Times New Roman" w:hAnsi="Times New Roman" w:cs="Times New Roman"/>
          <w:sz w:val="24"/>
          <w:szCs w:val="24"/>
        </w:rPr>
        <w:t xml:space="preserve">) RENZETII, C. </w:t>
      </w:r>
      <w:r w:rsidR="00AA50C3" w:rsidRPr="00A47B98">
        <w:rPr>
          <w:rFonts w:ascii="Times New Roman" w:hAnsi="Times New Roman" w:cs="Times New Roman"/>
          <w:i/>
          <w:sz w:val="24"/>
          <w:szCs w:val="24"/>
        </w:rPr>
        <w:t>Ženy, muži a společnost</w:t>
      </w:r>
      <w:r w:rsidR="00F4212C" w:rsidRPr="00A47B98">
        <w:rPr>
          <w:rFonts w:ascii="Times New Roman" w:hAnsi="Times New Roman" w:cs="Times New Roman"/>
          <w:sz w:val="24"/>
          <w:szCs w:val="24"/>
        </w:rPr>
        <w:t>. 1.vyd. Praha: Karolinum, 2005. 642 s. ISBN 80-246-0525-2.</w:t>
      </w:r>
    </w:p>
    <w:p w:rsidR="00306DFF" w:rsidRPr="00A47B98" w:rsidRDefault="00306DFF" w:rsidP="00A71406">
      <w:pPr>
        <w:pStyle w:val="Bezmezer"/>
        <w:jc w:val="both"/>
        <w:rPr>
          <w:rFonts w:ascii="Times New Roman" w:hAnsi="Times New Roman" w:cs="Times New Roman"/>
          <w:sz w:val="24"/>
          <w:szCs w:val="24"/>
        </w:rPr>
      </w:pPr>
    </w:p>
    <w:p w:rsidR="00A47B98" w:rsidRDefault="00A47B98" w:rsidP="00A71406">
      <w:pPr>
        <w:pStyle w:val="Bezmezer"/>
        <w:jc w:val="both"/>
        <w:rPr>
          <w:rFonts w:ascii="Times New Roman" w:hAnsi="Times New Roman" w:cs="Times New Roman"/>
          <w:sz w:val="24"/>
          <w:szCs w:val="24"/>
        </w:rPr>
      </w:pPr>
    </w:p>
    <w:p w:rsidR="00306DFF" w:rsidRPr="00A47B98" w:rsidRDefault="00D00553" w:rsidP="00A71406">
      <w:pPr>
        <w:pStyle w:val="Bezmezer"/>
        <w:jc w:val="both"/>
        <w:rPr>
          <w:rFonts w:ascii="Times New Roman" w:hAnsi="Times New Roman" w:cs="Times New Roman"/>
          <w:sz w:val="24"/>
          <w:szCs w:val="24"/>
        </w:rPr>
      </w:pPr>
      <w:r w:rsidRPr="00A47B98">
        <w:rPr>
          <w:rFonts w:ascii="Times New Roman" w:hAnsi="Times New Roman" w:cs="Times New Roman"/>
          <w:sz w:val="24"/>
          <w:szCs w:val="24"/>
        </w:rPr>
        <w:t>22</w:t>
      </w:r>
      <w:r w:rsidR="00053458" w:rsidRPr="00A47B98">
        <w:rPr>
          <w:rFonts w:ascii="Times New Roman" w:hAnsi="Times New Roman" w:cs="Times New Roman"/>
          <w:sz w:val="24"/>
          <w:szCs w:val="24"/>
        </w:rPr>
        <w:t xml:space="preserve">) </w:t>
      </w:r>
      <w:r w:rsidR="00306DFF" w:rsidRPr="00A47B98">
        <w:rPr>
          <w:rFonts w:ascii="Times New Roman" w:hAnsi="Times New Roman" w:cs="Times New Roman"/>
          <w:sz w:val="24"/>
          <w:szCs w:val="24"/>
        </w:rPr>
        <w:t xml:space="preserve">SMÉKAL, V. </w:t>
      </w:r>
      <w:r w:rsidR="00306DFF" w:rsidRPr="00A47B98">
        <w:rPr>
          <w:rFonts w:ascii="Times New Roman" w:hAnsi="Times New Roman" w:cs="Times New Roman"/>
          <w:i/>
          <w:sz w:val="24"/>
          <w:szCs w:val="24"/>
        </w:rPr>
        <w:t>Utváření a vývoj osobnosti</w:t>
      </w:r>
      <w:r w:rsidR="00306DFF" w:rsidRPr="00A47B98">
        <w:rPr>
          <w:rFonts w:ascii="Times New Roman" w:hAnsi="Times New Roman" w:cs="Times New Roman"/>
          <w:sz w:val="24"/>
          <w:szCs w:val="24"/>
        </w:rPr>
        <w:t>. 1.vyd. Brno: Barrister &amp; Principal, 2002. 264 s. ISBN 80-7178-249-1</w:t>
      </w:r>
      <w:r w:rsidR="00053458" w:rsidRPr="00A47B98">
        <w:rPr>
          <w:rFonts w:ascii="Times New Roman" w:hAnsi="Times New Roman" w:cs="Times New Roman"/>
          <w:sz w:val="24"/>
          <w:szCs w:val="24"/>
        </w:rPr>
        <w:t>.</w:t>
      </w:r>
    </w:p>
    <w:p w:rsidR="00255854" w:rsidRPr="00A47B98" w:rsidRDefault="00255854" w:rsidP="00A71406">
      <w:pPr>
        <w:pStyle w:val="Bezmezer"/>
        <w:jc w:val="both"/>
        <w:rPr>
          <w:rFonts w:ascii="Times New Roman" w:hAnsi="Times New Roman" w:cs="Times New Roman"/>
          <w:sz w:val="24"/>
          <w:szCs w:val="24"/>
        </w:rPr>
      </w:pPr>
    </w:p>
    <w:p w:rsidR="00A47B98" w:rsidRDefault="00A47B98" w:rsidP="00A71406">
      <w:pPr>
        <w:pStyle w:val="Bezmezer"/>
        <w:jc w:val="both"/>
        <w:rPr>
          <w:rFonts w:ascii="Times New Roman" w:hAnsi="Times New Roman" w:cs="Times New Roman"/>
          <w:sz w:val="24"/>
          <w:szCs w:val="24"/>
        </w:rPr>
      </w:pPr>
    </w:p>
    <w:p w:rsidR="00CE7FEC" w:rsidRPr="00A47B98" w:rsidRDefault="00D00553" w:rsidP="00A71406">
      <w:pPr>
        <w:pStyle w:val="Bezmezer"/>
        <w:jc w:val="both"/>
        <w:rPr>
          <w:rFonts w:ascii="Times New Roman" w:hAnsi="Times New Roman" w:cs="Times New Roman"/>
          <w:sz w:val="24"/>
          <w:szCs w:val="24"/>
        </w:rPr>
      </w:pPr>
      <w:r w:rsidRPr="00A47B98">
        <w:rPr>
          <w:rFonts w:ascii="Times New Roman" w:hAnsi="Times New Roman" w:cs="Times New Roman"/>
          <w:sz w:val="24"/>
          <w:szCs w:val="24"/>
        </w:rPr>
        <w:t>23</w:t>
      </w:r>
      <w:r w:rsidR="00053458" w:rsidRPr="00A47B98">
        <w:rPr>
          <w:rFonts w:ascii="Times New Roman" w:hAnsi="Times New Roman" w:cs="Times New Roman"/>
          <w:sz w:val="24"/>
          <w:szCs w:val="24"/>
        </w:rPr>
        <w:t xml:space="preserve">) </w:t>
      </w:r>
      <w:r w:rsidR="00A54724" w:rsidRPr="00A47B98">
        <w:rPr>
          <w:rFonts w:ascii="Times New Roman" w:hAnsi="Times New Roman" w:cs="Times New Roman"/>
          <w:sz w:val="24"/>
          <w:szCs w:val="24"/>
        </w:rPr>
        <w:t xml:space="preserve">VÁGNEROVÁ, M. </w:t>
      </w:r>
      <w:r w:rsidR="00A54724" w:rsidRPr="00A47B98">
        <w:rPr>
          <w:rFonts w:ascii="Times New Roman" w:hAnsi="Times New Roman" w:cs="Times New Roman"/>
          <w:i/>
          <w:sz w:val="24"/>
          <w:szCs w:val="24"/>
        </w:rPr>
        <w:t>Vývojová psychologie</w:t>
      </w:r>
      <w:r w:rsidR="00A54724" w:rsidRPr="00A47B98">
        <w:rPr>
          <w:rFonts w:ascii="Times New Roman" w:hAnsi="Times New Roman" w:cs="Times New Roman"/>
          <w:sz w:val="24"/>
          <w:szCs w:val="24"/>
        </w:rPr>
        <w:t xml:space="preserve">. </w:t>
      </w:r>
      <w:r w:rsidR="00CE7FEC" w:rsidRPr="00A47B98">
        <w:rPr>
          <w:rFonts w:ascii="Times New Roman" w:hAnsi="Times New Roman" w:cs="Times New Roman"/>
          <w:sz w:val="24"/>
          <w:szCs w:val="24"/>
        </w:rPr>
        <w:t xml:space="preserve">1.vyd. </w:t>
      </w:r>
      <w:r w:rsidR="00A54724" w:rsidRPr="00A47B98">
        <w:rPr>
          <w:rFonts w:ascii="Times New Roman" w:hAnsi="Times New Roman" w:cs="Times New Roman"/>
          <w:sz w:val="24"/>
          <w:szCs w:val="24"/>
        </w:rPr>
        <w:t>Praha: Portál, s.r.o. 2000</w:t>
      </w:r>
      <w:r w:rsidR="00CE7FEC" w:rsidRPr="00A47B98">
        <w:rPr>
          <w:rFonts w:ascii="Times New Roman" w:hAnsi="Times New Roman" w:cs="Times New Roman"/>
          <w:sz w:val="24"/>
          <w:szCs w:val="24"/>
        </w:rPr>
        <w:t xml:space="preserve">. 522 s. </w:t>
      </w:r>
    </w:p>
    <w:p w:rsidR="00306DFF" w:rsidRPr="00A47B98" w:rsidRDefault="00CE7FEC" w:rsidP="00A71406">
      <w:pPr>
        <w:pStyle w:val="Bezmezer"/>
        <w:jc w:val="both"/>
        <w:rPr>
          <w:rFonts w:ascii="Times New Roman" w:hAnsi="Times New Roman" w:cs="Times New Roman"/>
          <w:sz w:val="24"/>
          <w:szCs w:val="24"/>
        </w:rPr>
      </w:pPr>
      <w:r w:rsidRPr="00A47B98">
        <w:rPr>
          <w:rFonts w:ascii="Times New Roman" w:hAnsi="Times New Roman" w:cs="Times New Roman"/>
          <w:sz w:val="24"/>
          <w:szCs w:val="24"/>
        </w:rPr>
        <w:t>ISBN 80-7178-308-0</w:t>
      </w:r>
      <w:r w:rsidR="00053458" w:rsidRPr="00A47B98">
        <w:rPr>
          <w:rFonts w:ascii="Times New Roman" w:hAnsi="Times New Roman" w:cs="Times New Roman"/>
          <w:sz w:val="24"/>
          <w:szCs w:val="24"/>
        </w:rPr>
        <w:t>.</w:t>
      </w:r>
    </w:p>
    <w:p w:rsidR="00526CF8" w:rsidRPr="00A47B98" w:rsidRDefault="00526CF8" w:rsidP="00A71406"/>
    <w:p w:rsidR="00F754B7" w:rsidRDefault="00D00553" w:rsidP="00A71406">
      <w:pPr>
        <w:pStyle w:val="Bezmezer"/>
        <w:jc w:val="both"/>
        <w:rPr>
          <w:rFonts w:ascii="Times New Roman" w:hAnsi="Times New Roman" w:cs="Times New Roman"/>
          <w:sz w:val="24"/>
          <w:szCs w:val="24"/>
        </w:rPr>
      </w:pPr>
      <w:r w:rsidRPr="00A47B98">
        <w:rPr>
          <w:rFonts w:ascii="Times New Roman" w:hAnsi="Times New Roman" w:cs="Times New Roman"/>
          <w:sz w:val="24"/>
          <w:szCs w:val="24"/>
        </w:rPr>
        <w:t>24</w:t>
      </w:r>
      <w:r w:rsidR="00526CF8" w:rsidRPr="00A47B98">
        <w:rPr>
          <w:rFonts w:ascii="Times New Roman" w:hAnsi="Times New Roman" w:cs="Times New Roman"/>
          <w:sz w:val="24"/>
          <w:szCs w:val="24"/>
        </w:rPr>
        <w:t xml:space="preserve">) VALDROVÁ, J. </w:t>
      </w:r>
      <w:r w:rsidR="00932D62" w:rsidRPr="00A47B98">
        <w:rPr>
          <w:rFonts w:ascii="Times New Roman" w:hAnsi="Times New Roman" w:cs="Times New Roman"/>
          <w:sz w:val="24"/>
          <w:szCs w:val="24"/>
        </w:rPr>
        <w:t>Gender a společnost. 1.vyd. Ústí nad Labem: Univerzita J.E.Purkyně, 2006. 236 s. ISBN 80-7044-808-3.</w:t>
      </w:r>
    </w:p>
    <w:p w:rsidR="00F754B7" w:rsidRDefault="00F754B7" w:rsidP="00F754B7">
      <w:pPr>
        <w:pStyle w:val="Bezmezer"/>
        <w:rPr>
          <w:rFonts w:ascii="Times New Roman" w:hAnsi="Times New Roman" w:cs="Times New Roman"/>
          <w:sz w:val="24"/>
          <w:szCs w:val="24"/>
        </w:rPr>
      </w:pPr>
    </w:p>
    <w:p w:rsidR="00F754B7" w:rsidRPr="00F754B7" w:rsidRDefault="00F754B7" w:rsidP="00F754B7">
      <w:pPr>
        <w:pStyle w:val="Bezmezer"/>
        <w:rPr>
          <w:rFonts w:ascii="Times New Roman" w:hAnsi="Times New Roman" w:cs="Times New Roman"/>
          <w:sz w:val="24"/>
          <w:szCs w:val="24"/>
        </w:rPr>
      </w:pPr>
    </w:p>
    <w:p w:rsidR="00053458" w:rsidRPr="005F154F" w:rsidRDefault="00053458" w:rsidP="00D879E7">
      <w:pPr>
        <w:pStyle w:val="Bezmezer"/>
        <w:spacing w:line="480" w:lineRule="auto"/>
        <w:rPr>
          <w:rFonts w:ascii="Times New Roman" w:hAnsi="Times New Roman" w:cs="Times New Roman"/>
          <w:b/>
          <w:sz w:val="24"/>
          <w:szCs w:val="24"/>
        </w:rPr>
      </w:pPr>
      <w:r w:rsidRPr="005F154F">
        <w:rPr>
          <w:rFonts w:ascii="Times New Roman" w:hAnsi="Times New Roman" w:cs="Times New Roman"/>
          <w:b/>
          <w:sz w:val="24"/>
          <w:szCs w:val="24"/>
        </w:rPr>
        <w:t xml:space="preserve">Další použitá literatura: </w:t>
      </w:r>
      <w:r w:rsidR="00D77A4C">
        <w:rPr>
          <w:rFonts w:ascii="Times New Roman" w:hAnsi="Times New Roman" w:cs="Times New Roman"/>
          <w:b/>
          <w:sz w:val="24"/>
          <w:szCs w:val="24"/>
        </w:rPr>
        <w:t>internetové zdroje</w:t>
      </w:r>
    </w:p>
    <w:p w:rsidR="00142ED8" w:rsidRDefault="00053458" w:rsidP="00A47B98">
      <w:pPr>
        <w:pStyle w:val="Bezmezer"/>
        <w:rPr>
          <w:rFonts w:ascii="Times New Roman" w:hAnsi="Times New Roman" w:cs="Times New Roman"/>
          <w:sz w:val="24"/>
          <w:szCs w:val="24"/>
        </w:rPr>
      </w:pPr>
      <w:r w:rsidRPr="00A47B98">
        <w:rPr>
          <w:rFonts w:ascii="Times New Roman" w:hAnsi="Times New Roman" w:cs="Times New Roman"/>
          <w:sz w:val="24"/>
          <w:szCs w:val="24"/>
        </w:rPr>
        <w:t xml:space="preserve">1) </w:t>
      </w:r>
      <w:r w:rsidR="00255854" w:rsidRPr="006664FE">
        <w:rPr>
          <w:rFonts w:ascii="Times New Roman" w:hAnsi="Times New Roman" w:cs="Times New Roman"/>
          <w:i/>
          <w:sz w:val="24"/>
          <w:szCs w:val="24"/>
        </w:rPr>
        <w:t>Zákon č. 94/1963 Sb., zákon o rodině.</w:t>
      </w:r>
      <w:r w:rsidR="00255854" w:rsidRPr="00A47B98">
        <w:rPr>
          <w:rFonts w:ascii="Times New Roman" w:hAnsi="Times New Roman" w:cs="Times New Roman"/>
          <w:sz w:val="24"/>
          <w:szCs w:val="24"/>
        </w:rPr>
        <w:t xml:space="preserve"> Dostupné z</w:t>
      </w:r>
      <w:r w:rsidR="00142ED8">
        <w:rPr>
          <w:rFonts w:ascii="Times New Roman" w:hAnsi="Times New Roman" w:cs="Times New Roman"/>
          <w:sz w:val="24"/>
          <w:szCs w:val="24"/>
        </w:rPr>
        <w:t>:</w:t>
      </w:r>
      <w:r w:rsidR="006664FE">
        <w:rPr>
          <w:rFonts w:ascii="Times New Roman" w:hAnsi="Times New Roman" w:cs="Times New Roman"/>
          <w:sz w:val="24"/>
          <w:szCs w:val="24"/>
        </w:rPr>
        <w:t xml:space="preserve"> </w:t>
      </w:r>
      <w:hyperlink r:id="rId13" w:history="1">
        <w:r w:rsidR="00255854" w:rsidRPr="00A47B98">
          <w:rPr>
            <w:rStyle w:val="Hypertextovodkaz"/>
            <w:rFonts w:ascii="Times New Roman" w:hAnsi="Times New Roman" w:cs="Times New Roman"/>
            <w:color w:val="auto"/>
            <w:sz w:val="24"/>
            <w:szCs w:val="24"/>
            <w:u w:val="none"/>
          </w:rPr>
          <w:t>http://www.zakonycr.cz/seznamy/094-1963-sb-zakon-o-rodine.html</w:t>
        </w:r>
      </w:hyperlink>
      <w:r w:rsidR="00255854" w:rsidRPr="00A47B98">
        <w:rPr>
          <w:rFonts w:ascii="Times New Roman" w:hAnsi="Times New Roman" w:cs="Times New Roman"/>
          <w:sz w:val="24"/>
          <w:szCs w:val="24"/>
        </w:rPr>
        <w:t xml:space="preserve">  </w:t>
      </w:r>
    </w:p>
    <w:p w:rsidR="00255854" w:rsidRDefault="00255854" w:rsidP="00A47B98">
      <w:pPr>
        <w:pStyle w:val="Bezmezer"/>
        <w:rPr>
          <w:rFonts w:ascii="Times New Roman" w:hAnsi="Times New Roman" w:cs="Times New Roman"/>
          <w:sz w:val="24"/>
          <w:szCs w:val="24"/>
        </w:rPr>
      </w:pPr>
      <w:r w:rsidRPr="00A47B98">
        <w:rPr>
          <w:rFonts w:ascii="Times New Roman" w:hAnsi="Times New Roman" w:cs="Times New Roman"/>
          <w:sz w:val="24"/>
          <w:szCs w:val="24"/>
        </w:rPr>
        <w:t>Navštíveno dne 26. 5. 2011</w:t>
      </w:r>
      <w:r w:rsidR="00053458" w:rsidRPr="00A47B98">
        <w:rPr>
          <w:rFonts w:ascii="Times New Roman" w:hAnsi="Times New Roman" w:cs="Times New Roman"/>
          <w:sz w:val="24"/>
          <w:szCs w:val="24"/>
        </w:rPr>
        <w:t>.</w:t>
      </w:r>
    </w:p>
    <w:p w:rsidR="00A47B98" w:rsidRDefault="00A47B98" w:rsidP="00A47B98">
      <w:pPr>
        <w:pStyle w:val="Bezmezer"/>
        <w:rPr>
          <w:rFonts w:ascii="Times New Roman" w:hAnsi="Times New Roman" w:cs="Times New Roman"/>
          <w:sz w:val="24"/>
          <w:szCs w:val="24"/>
        </w:rPr>
      </w:pPr>
    </w:p>
    <w:p w:rsidR="00A47B98" w:rsidRPr="00A47B98" w:rsidRDefault="00A47B98" w:rsidP="00A47B98">
      <w:pPr>
        <w:pStyle w:val="Bezmezer"/>
        <w:rPr>
          <w:rFonts w:ascii="Times New Roman" w:hAnsi="Times New Roman" w:cs="Times New Roman"/>
          <w:sz w:val="24"/>
          <w:szCs w:val="24"/>
        </w:rPr>
      </w:pPr>
    </w:p>
    <w:p w:rsidR="00053458" w:rsidRPr="00A47B98" w:rsidRDefault="00053458" w:rsidP="00A47B98">
      <w:pPr>
        <w:pStyle w:val="Bezmezer"/>
        <w:rPr>
          <w:rFonts w:ascii="Times New Roman" w:hAnsi="Times New Roman" w:cs="Times New Roman"/>
          <w:sz w:val="24"/>
          <w:szCs w:val="24"/>
        </w:rPr>
      </w:pPr>
      <w:r w:rsidRPr="00A47B98">
        <w:rPr>
          <w:rFonts w:ascii="Times New Roman" w:hAnsi="Times New Roman" w:cs="Times New Roman"/>
          <w:sz w:val="24"/>
          <w:szCs w:val="24"/>
        </w:rPr>
        <w:t xml:space="preserve">2) EVROPSKÁ KOMISE, </w:t>
      </w:r>
      <w:r w:rsidRPr="00142ED8">
        <w:rPr>
          <w:rFonts w:ascii="Times New Roman" w:hAnsi="Times New Roman" w:cs="Times New Roman"/>
          <w:i/>
          <w:sz w:val="24"/>
          <w:szCs w:val="24"/>
        </w:rPr>
        <w:t>Zákon o rovném postavení mužů a žen v Evropské unii.</w:t>
      </w:r>
      <w:r w:rsidRPr="00A47B98">
        <w:rPr>
          <w:rFonts w:ascii="Times New Roman" w:hAnsi="Times New Roman" w:cs="Times New Roman"/>
          <w:sz w:val="24"/>
          <w:szCs w:val="24"/>
        </w:rPr>
        <w:t xml:space="preserve"> Lucemburk: Úřad pro úřední tisky Evropských společenství, 2008. 8 s. Dostupný z:</w:t>
      </w:r>
    </w:p>
    <w:p w:rsidR="00142ED8" w:rsidRDefault="0063555A" w:rsidP="00A47B98">
      <w:pPr>
        <w:pStyle w:val="Bezmezer"/>
        <w:rPr>
          <w:rFonts w:ascii="Times New Roman" w:hAnsi="Times New Roman" w:cs="Times New Roman"/>
          <w:sz w:val="24"/>
          <w:szCs w:val="24"/>
        </w:rPr>
      </w:pPr>
      <w:hyperlink r:id="rId14" w:history="1">
        <w:r w:rsidR="00053458" w:rsidRPr="00A47B98">
          <w:rPr>
            <w:rStyle w:val="Hypertextovodkaz"/>
            <w:rFonts w:ascii="Times New Roman" w:hAnsi="Times New Roman" w:cs="Times New Roman"/>
            <w:color w:val="auto"/>
            <w:sz w:val="24"/>
            <w:szCs w:val="24"/>
            <w:u w:val="none"/>
          </w:rPr>
          <w:t>http://ec.europa.eu/social/BlobServlet?docId=2056&amp;langId=cs</w:t>
        </w:r>
      </w:hyperlink>
      <w:r w:rsidR="00E967DD" w:rsidRPr="00A47B98">
        <w:rPr>
          <w:rFonts w:ascii="Times New Roman" w:hAnsi="Times New Roman" w:cs="Times New Roman"/>
          <w:sz w:val="24"/>
          <w:szCs w:val="24"/>
        </w:rPr>
        <w:t xml:space="preserve"> </w:t>
      </w:r>
    </w:p>
    <w:p w:rsidR="00053458" w:rsidRPr="00A47B98" w:rsidRDefault="00E967DD" w:rsidP="00A47B98">
      <w:pPr>
        <w:pStyle w:val="Bezmezer"/>
        <w:rPr>
          <w:rFonts w:ascii="Times New Roman" w:hAnsi="Times New Roman" w:cs="Times New Roman"/>
          <w:sz w:val="24"/>
          <w:szCs w:val="24"/>
        </w:rPr>
      </w:pPr>
      <w:r w:rsidRPr="00A47B98">
        <w:rPr>
          <w:rFonts w:ascii="Times New Roman" w:hAnsi="Times New Roman" w:cs="Times New Roman"/>
          <w:sz w:val="24"/>
          <w:szCs w:val="24"/>
        </w:rPr>
        <w:t>Navštíveno dne 25. 5. 2011</w:t>
      </w:r>
      <w:r w:rsidR="00053458" w:rsidRPr="00A47B98">
        <w:rPr>
          <w:rFonts w:ascii="Times New Roman" w:hAnsi="Times New Roman" w:cs="Times New Roman"/>
          <w:sz w:val="24"/>
          <w:szCs w:val="24"/>
        </w:rPr>
        <w:t>.</w:t>
      </w:r>
    </w:p>
    <w:p w:rsidR="00A47B98" w:rsidRDefault="00A47B98" w:rsidP="00A47B98">
      <w:pPr>
        <w:pStyle w:val="Bezmezer"/>
        <w:rPr>
          <w:rFonts w:ascii="Times New Roman" w:hAnsi="Times New Roman" w:cs="Times New Roman"/>
          <w:sz w:val="24"/>
          <w:szCs w:val="24"/>
        </w:rPr>
      </w:pPr>
    </w:p>
    <w:p w:rsidR="00A47B98" w:rsidRDefault="00A47B98" w:rsidP="00A47B98">
      <w:pPr>
        <w:pStyle w:val="Bezmezer"/>
        <w:rPr>
          <w:rFonts w:ascii="Times New Roman" w:hAnsi="Times New Roman" w:cs="Times New Roman"/>
          <w:sz w:val="24"/>
          <w:szCs w:val="24"/>
        </w:rPr>
      </w:pPr>
    </w:p>
    <w:p w:rsidR="00142ED8" w:rsidRDefault="00E967DD" w:rsidP="00A47B98">
      <w:pPr>
        <w:pStyle w:val="Bezmezer"/>
        <w:rPr>
          <w:rFonts w:ascii="Times New Roman" w:hAnsi="Times New Roman" w:cs="Times New Roman"/>
          <w:sz w:val="24"/>
          <w:szCs w:val="24"/>
        </w:rPr>
      </w:pPr>
      <w:r w:rsidRPr="00A47B98">
        <w:rPr>
          <w:rFonts w:ascii="Times New Roman" w:hAnsi="Times New Roman" w:cs="Times New Roman"/>
          <w:sz w:val="24"/>
          <w:szCs w:val="24"/>
        </w:rPr>
        <w:t xml:space="preserve">3) SOCHOVÁ   </w:t>
      </w:r>
      <w:r w:rsidRPr="00142ED8">
        <w:rPr>
          <w:rFonts w:ascii="Times New Roman" w:hAnsi="Times New Roman" w:cs="Times New Roman"/>
          <w:i/>
          <w:sz w:val="24"/>
          <w:szCs w:val="24"/>
        </w:rPr>
        <w:t>Naše řeč 4. ročník 48</w:t>
      </w:r>
      <w:r w:rsidRPr="00A47B98">
        <w:rPr>
          <w:rFonts w:ascii="Times New Roman" w:hAnsi="Times New Roman" w:cs="Times New Roman"/>
          <w:sz w:val="24"/>
          <w:szCs w:val="24"/>
        </w:rPr>
        <w:t xml:space="preserve">. Ústav pro jazyk český, Akademie věd ČR, v.v.i. 1965. Dostupný z: </w:t>
      </w:r>
      <w:hyperlink r:id="rId15" w:history="1">
        <w:r w:rsidRPr="00A47B98">
          <w:rPr>
            <w:rStyle w:val="Hypertextovodkaz"/>
            <w:rFonts w:ascii="Times New Roman" w:hAnsi="Times New Roman" w:cs="Times New Roman"/>
            <w:color w:val="auto"/>
            <w:sz w:val="24"/>
            <w:szCs w:val="24"/>
            <w:u w:val="none"/>
          </w:rPr>
          <w:t>http://nase-rec.ujc.cas.cz/archiv.php?art=5138</w:t>
        </w:r>
      </w:hyperlink>
      <w:r w:rsidRPr="00A47B98">
        <w:rPr>
          <w:rFonts w:ascii="Times New Roman" w:hAnsi="Times New Roman" w:cs="Times New Roman"/>
          <w:sz w:val="24"/>
          <w:szCs w:val="24"/>
        </w:rPr>
        <w:t xml:space="preserve">  </w:t>
      </w:r>
    </w:p>
    <w:p w:rsidR="00E967DD" w:rsidRPr="00A47B98" w:rsidRDefault="00E967DD" w:rsidP="00A47B98">
      <w:pPr>
        <w:pStyle w:val="Bezmezer"/>
        <w:rPr>
          <w:rFonts w:ascii="Times New Roman" w:hAnsi="Times New Roman" w:cs="Times New Roman"/>
          <w:sz w:val="24"/>
          <w:szCs w:val="24"/>
        </w:rPr>
      </w:pPr>
      <w:r w:rsidRPr="00A47B98">
        <w:rPr>
          <w:rFonts w:ascii="Times New Roman" w:hAnsi="Times New Roman" w:cs="Times New Roman"/>
          <w:sz w:val="24"/>
          <w:szCs w:val="24"/>
        </w:rPr>
        <w:t>Navštíveno dne 27.5.2011</w:t>
      </w:r>
      <w:r w:rsidR="00F52192" w:rsidRPr="00A47B98">
        <w:rPr>
          <w:rFonts w:ascii="Times New Roman" w:hAnsi="Times New Roman" w:cs="Times New Roman"/>
          <w:sz w:val="24"/>
          <w:szCs w:val="24"/>
        </w:rPr>
        <w:t>.</w:t>
      </w:r>
    </w:p>
    <w:p w:rsidR="00A47B98" w:rsidRDefault="00A47B98" w:rsidP="00A47B98">
      <w:pPr>
        <w:pStyle w:val="Bezmezer"/>
        <w:rPr>
          <w:rFonts w:ascii="Times New Roman" w:hAnsi="Times New Roman" w:cs="Times New Roman"/>
          <w:sz w:val="24"/>
          <w:szCs w:val="24"/>
        </w:rPr>
      </w:pPr>
    </w:p>
    <w:p w:rsidR="00A47B98" w:rsidRDefault="00A47B98" w:rsidP="00A47B98">
      <w:pPr>
        <w:pStyle w:val="Bezmezer"/>
        <w:rPr>
          <w:rFonts w:ascii="Times New Roman" w:hAnsi="Times New Roman" w:cs="Times New Roman"/>
          <w:sz w:val="24"/>
          <w:szCs w:val="24"/>
        </w:rPr>
      </w:pPr>
    </w:p>
    <w:p w:rsidR="00053458" w:rsidRPr="00A47B98" w:rsidRDefault="00F52192" w:rsidP="00A47B98">
      <w:pPr>
        <w:pStyle w:val="Bezmezer"/>
        <w:rPr>
          <w:rFonts w:ascii="Times New Roman" w:hAnsi="Times New Roman" w:cs="Times New Roman"/>
          <w:sz w:val="24"/>
          <w:szCs w:val="24"/>
        </w:rPr>
      </w:pPr>
      <w:r w:rsidRPr="00A47B98">
        <w:rPr>
          <w:rFonts w:ascii="Times New Roman" w:hAnsi="Times New Roman" w:cs="Times New Roman"/>
          <w:sz w:val="24"/>
          <w:szCs w:val="24"/>
        </w:rPr>
        <w:t>4</w:t>
      </w:r>
      <w:r w:rsidR="00053458" w:rsidRPr="00A47B98">
        <w:rPr>
          <w:rFonts w:ascii="Times New Roman" w:hAnsi="Times New Roman" w:cs="Times New Roman"/>
          <w:sz w:val="24"/>
          <w:szCs w:val="24"/>
        </w:rPr>
        <w:t xml:space="preserve">) ŠŤASTNÁ, A. </w:t>
      </w:r>
      <w:r w:rsidR="00053458" w:rsidRPr="00142ED8">
        <w:rPr>
          <w:rFonts w:ascii="Times New Roman" w:hAnsi="Times New Roman" w:cs="Times New Roman"/>
          <w:i/>
          <w:sz w:val="24"/>
          <w:szCs w:val="24"/>
        </w:rPr>
        <w:t>Neúplné rodiny v České republice a ve vybraných evropských zemích</w:t>
      </w:r>
      <w:r w:rsidR="00053458" w:rsidRPr="00A47B98">
        <w:rPr>
          <w:rFonts w:ascii="Times New Roman" w:hAnsi="Times New Roman" w:cs="Times New Roman"/>
          <w:sz w:val="24"/>
          <w:szCs w:val="24"/>
        </w:rPr>
        <w:t>. 1.vyd. Praha: VÚPSV, v.v.i., 2009. 131 s. ISBN 978-80-7416-038-7 Dostupný z :</w:t>
      </w:r>
    </w:p>
    <w:p w:rsidR="00142ED8" w:rsidRDefault="0063555A" w:rsidP="00A47B98">
      <w:pPr>
        <w:pStyle w:val="Bezmezer"/>
        <w:rPr>
          <w:rFonts w:ascii="Times New Roman" w:hAnsi="Times New Roman" w:cs="Times New Roman"/>
          <w:sz w:val="24"/>
          <w:szCs w:val="24"/>
        </w:rPr>
      </w:pPr>
      <w:hyperlink r:id="rId16" w:history="1">
        <w:r w:rsidR="00053458" w:rsidRPr="00A47B98">
          <w:rPr>
            <w:rStyle w:val="Hypertextovodkaz"/>
            <w:rFonts w:ascii="Times New Roman" w:hAnsi="Times New Roman" w:cs="Times New Roman"/>
            <w:color w:val="auto"/>
            <w:sz w:val="24"/>
            <w:szCs w:val="24"/>
            <w:u w:val="none"/>
          </w:rPr>
          <w:t>http://praha.vupsv.cz/Fulltext/vz_296.pdf</w:t>
        </w:r>
      </w:hyperlink>
      <w:r w:rsidR="00053458" w:rsidRPr="00A47B98">
        <w:rPr>
          <w:rFonts w:ascii="Times New Roman" w:hAnsi="Times New Roman" w:cs="Times New Roman"/>
          <w:sz w:val="24"/>
          <w:szCs w:val="24"/>
        </w:rPr>
        <w:t xml:space="preserve">  </w:t>
      </w:r>
    </w:p>
    <w:p w:rsidR="00053458" w:rsidRPr="00A47B98" w:rsidRDefault="00053458" w:rsidP="00A47B98">
      <w:pPr>
        <w:pStyle w:val="Bezmezer"/>
        <w:rPr>
          <w:rFonts w:ascii="Times New Roman" w:hAnsi="Times New Roman" w:cs="Times New Roman"/>
          <w:sz w:val="24"/>
          <w:szCs w:val="24"/>
        </w:rPr>
      </w:pPr>
      <w:r w:rsidRPr="00A47B98">
        <w:rPr>
          <w:rFonts w:ascii="Times New Roman" w:hAnsi="Times New Roman" w:cs="Times New Roman"/>
          <w:sz w:val="24"/>
          <w:szCs w:val="24"/>
        </w:rPr>
        <w:t>Navštíveno dne: 5.5. 2011.</w:t>
      </w:r>
    </w:p>
    <w:p w:rsidR="00053458" w:rsidRPr="00A47B98" w:rsidRDefault="00053458" w:rsidP="00A47B98">
      <w:pPr>
        <w:pStyle w:val="Bezmezer"/>
        <w:rPr>
          <w:rFonts w:ascii="Times New Roman" w:hAnsi="Times New Roman" w:cs="Times New Roman"/>
          <w:sz w:val="24"/>
          <w:szCs w:val="24"/>
        </w:rPr>
      </w:pPr>
    </w:p>
    <w:p w:rsidR="00053458" w:rsidRPr="00A47B98" w:rsidRDefault="00053458" w:rsidP="00A47B98">
      <w:pPr>
        <w:pStyle w:val="Bezmezer"/>
        <w:rPr>
          <w:rFonts w:ascii="Times New Roman" w:hAnsi="Times New Roman" w:cs="Times New Roman"/>
          <w:sz w:val="24"/>
          <w:szCs w:val="24"/>
        </w:rPr>
      </w:pPr>
    </w:p>
    <w:p w:rsidR="00331327" w:rsidRDefault="00331327" w:rsidP="00C27983">
      <w:pPr>
        <w:pStyle w:val="Bezmezer"/>
        <w:spacing w:line="480" w:lineRule="auto"/>
        <w:ind w:firstLine="708"/>
        <w:jc w:val="both"/>
        <w:rPr>
          <w:rFonts w:ascii="Times New Roman" w:hAnsi="Times New Roman" w:cs="Times New Roman"/>
          <w:sz w:val="24"/>
          <w:szCs w:val="24"/>
        </w:rPr>
      </w:pPr>
    </w:p>
    <w:p w:rsidR="003C27E3" w:rsidRDefault="003C27E3" w:rsidP="00A223B4">
      <w:pPr>
        <w:pStyle w:val="Bezmezer"/>
        <w:spacing w:line="480" w:lineRule="auto"/>
        <w:ind w:firstLine="708"/>
        <w:rPr>
          <w:rFonts w:ascii="Times New Roman" w:hAnsi="Times New Roman" w:cs="Times New Roman"/>
          <w:sz w:val="24"/>
          <w:szCs w:val="24"/>
        </w:rPr>
      </w:pPr>
    </w:p>
    <w:p w:rsidR="003C27E3" w:rsidRPr="00660CF3" w:rsidRDefault="003C27E3" w:rsidP="00A223B4">
      <w:pPr>
        <w:pStyle w:val="Bezmezer"/>
        <w:spacing w:line="480" w:lineRule="auto"/>
        <w:ind w:firstLine="708"/>
        <w:rPr>
          <w:rFonts w:ascii="Times New Roman" w:hAnsi="Times New Roman" w:cs="Times New Roman"/>
          <w:sz w:val="24"/>
          <w:szCs w:val="24"/>
        </w:rPr>
      </w:pPr>
    </w:p>
    <w:p w:rsidR="00CD5627" w:rsidRPr="00CD5627" w:rsidRDefault="00CD5627" w:rsidP="00AB045E">
      <w:pPr>
        <w:pStyle w:val="Bezmezer"/>
        <w:spacing w:line="480" w:lineRule="auto"/>
        <w:ind w:firstLine="708"/>
        <w:rPr>
          <w:rFonts w:ascii="Times New Roman" w:hAnsi="Times New Roman" w:cs="Times New Roman"/>
          <w:sz w:val="24"/>
          <w:szCs w:val="24"/>
        </w:rPr>
      </w:pPr>
    </w:p>
    <w:p w:rsidR="00CD5627" w:rsidRPr="00CD5627" w:rsidRDefault="00CD5627" w:rsidP="00AB045E">
      <w:pPr>
        <w:pStyle w:val="Bezmezer"/>
        <w:spacing w:line="480" w:lineRule="auto"/>
        <w:ind w:firstLine="708"/>
        <w:rPr>
          <w:rFonts w:ascii="Times New Roman" w:hAnsi="Times New Roman" w:cs="Times New Roman"/>
          <w:sz w:val="24"/>
          <w:szCs w:val="24"/>
        </w:rPr>
      </w:pPr>
    </w:p>
    <w:p w:rsidR="00CD5627" w:rsidRPr="000334C6" w:rsidRDefault="00CD5627" w:rsidP="00AB045E">
      <w:pPr>
        <w:pStyle w:val="Bezmezer"/>
        <w:spacing w:line="480" w:lineRule="auto"/>
        <w:ind w:firstLine="708"/>
        <w:rPr>
          <w:rFonts w:ascii="Times New Roman" w:hAnsi="Times New Roman" w:cs="Times New Roman"/>
          <w:sz w:val="24"/>
          <w:szCs w:val="24"/>
        </w:rPr>
      </w:pPr>
    </w:p>
    <w:p w:rsidR="007E7A53" w:rsidRDefault="007E7A53" w:rsidP="006B57C6">
      <w:pPr>
        <w:pStyle w:val="Bezmezer"/>
        <w:rPr>
          <w:rFonts w:ascii="Times New Roman" w:hAnsi="Times New Roman" w:cs="Times New Roman"/>
          <w:i/>
          <w:sz w:val="24"/>
          <w:szCs w:val="24"/>
        </w:rPr>
      </w:pPr>
    </w:p>
    <w:p w:rsidR="007E7A53" w:rsidRPr="007E7A53" w:rsidRDefault="007E7A53" w:rsidP="006B57C6">
      <w:pPr>
        <w:pStyle w:val="Bezmezer"/>
        <w:rPr>
          <w:rFonts w:ascii="Times New Roman" w:hAnsi="Times New Roman" w:cs="Times New Roman"/>
          <w:sz w:val="24"/>
          <w:szCs w:val="24"/>
        </w:rPr>
      </w:pPr>
    </w:p>
    <w:p w:rsidR="00466BCE" w:rsidRPr="00466BCE" w:rsidRDefault="00466BCE" w:rsidP="006B57C6">
      <w:pPr>
        <w:pStyle w:val="Bezmezer"/>
        <w:rPr>
          <w:rFonts w:ascii="Times New Roman" w:hAnsi="Times New Roman" w:cs="Times New Roman"/>
          <w:sz w:val="24"/>
          <w:szCs w:val="24"/>
        </w:rPr>
      </w:pPr>
    </w:p>
    <w:p w:rsidR="002D1222" w:rsidRPr="00466BCE" w:rsidRDefault="002D1222" w:rsidP="006B57C6">
      <w:pPr>
        <w:pStyle w:val="Bezmezer"/>
        <w:rPr>
          <w:rFonts w:ascii="Times New Roman" w:hAnsi="Times New Roman" w:cs="Times New Roman"/>
          <w:i/>
          <w:sz w:val="24"/>
          <w:szCs w:val="24"/>
        </w:rPr>
      </w:pPr>
    </w:p>
    <w:p w:rsidR="000B36BB" w:rsidRDefault="000B36BB" w:rsidP="006B57C6">
      <w:pPr>
        <w:pStyle w:val="Bezmezer"/>
      </w:pPr>
    </w:p>
    <w:p w:rsidR="000B36BB" w:rsidRDefault="000B36BB" w:rsidP="006B57C6">
      <w:pPr>
        <w:pStyle w:val="Bezmezer"/>
      </w:pPr>
    </w:p>
    <w:p w:rsidR="000B36BB" w:rsidRDefault="000B36BB" w:rsidP="006B57C6">
      <w:pPr>
        <w:pStyle w:val="Bezmezer"/>
      </w:pPr>
    </w:p>
    <w:p w:rsidR="000B36BB" w:rsidRDefault="000B36BB" w:rsidP="006B57C6">
      <w:pPr>
        <w:pStyle w:val="Bezmezer"/>
      </w:pPr>
    </w:p>
    <w:p w:rsidR="000B36BB" w:rsidRDefault="000B36BB" w:rsidP="006B57C6">
      <w:pPr>
        <w:pStyle w:val="Bezmezer"/>
      </w:pPr>
    </w:p>
    <w:p w:rsidR="000B36BB" w:rsidRDefault="000B36BB" w:rsidP="006B57C6">
      <w:pPr>
        <w:pStyle w:val="Bezmezer"/>
      </w:pPr>
    </w:p>
    <w:p w:rsidR="000B36BB" w:rsidRDefault="000B36BB" w:rsidP="006B57C6">
      <w:pPr>
        <w:pStyle w:val="Bezmezer"/>
      </w:pPr>
    </w:p>
    <w:p w:rsidR="000B36BB" w:rsidRDefault="000B36BB" w:rsidP="006B57C6">
      <w:pPr>
        <w:pStyle w:val="Bezmezer"/>
      </w:pPr>
    </w:p>
    <w:p w:rsidR="000B36BB" w:rsidRPr="000A6BF1" w:rsidRDefault="000A6BF1" w:rsidP="006B57C6">
      <w:pPr>
        <w:pStyle w:val="Bezmezer"/>
        <w:rPr>
          <w:rFonts w:ascii="Times New Roman" w:hAnsi="Times New Roman" w:cs="Times New Roman"/>
          <w:b/>
          <w:sz w:val="24"/>
          <w:szCs w:val="24"/>
        </w:rPr>
      </w:pPr>
      <w:r w:rsidRPr="000A6BF1">
        <w:rPr>
          <w:rFonts w:ascii="Times New Roman" w:hAnsi="Times New Roman" w:cs="Times New Roman"/>
          <w:b/>
          <w:sz w:val="24"/>
          <w:szCs w:val="24"/>
        </w:rPr>
        <w:lastRenderedPageBreak/>
        <w:t>Seznam příloh</w:t>
      </w:r>
    </w:p>
    <w:p w:rsidR="000B36BB" w:rsidRDefault="000B36BB"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r>
        <w:rPr>
          <w:rFonts w:ascii="Times New Roman" w:hAnsi="Times New Roman" w:cs="Times New Roman"/>
          <w:sz w:val="24"/>
          <w:szCs w:val="24"/>
        </w:rPr>
        <w:tab/>
        <w:t>Příloha číslo 1 – ukázka provedeného interview zaznamenaná v tabulce</w:t>
      </w: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r>
        <w:rPr>
          <w:rFonts w:ascii="Times New Roman" w:hAnsi="Times New Roman" w:cs="Times New Roman"/>
          <w:sz w:val="24"/>
          <w:szCs w:val="24"/>
        </w:rPr>
        <w:tab/>
        <w:t>Příloha číslo 2 – přehled obrázků</w:t>
      </w: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0A6BF1" w:rsidRDefault="000A6BF1" w:rsidP="006B57C6">
      <w:pPr>
        <w:pStyle w:val="Bezmezer"/>
        <w:rPr>
          <w:rFonts w:ascii="Times New Roman" w:hAnsi="Times New Roman" w:cs="Times New Roman"/>
          <w:sz w:val="24"/>
          <w:szCs w:val="24"/>
        </w:rPr>
      </w:pPr>
    </w:p>
    <w:p w:rsidR="00983076" w:rsidRDefault="00983076" w:rsidP="006B57C6">
      <w:pPr>
        <w:pStyle w:val="Bezmezer"/>
        <w:sectPr w:rsidR="00983076" w:rsidSect="00A05FB1">
          <w:footerReference w:type="default" r:id="rId17"/>
          <w:pgSz w:w="11906" w:h="16838"/>
          <w:pgMar w:top="1418" w:right="1134" w:bottom="1701" w:left="1985" w:header="709" w:footer="709" w:gutter="0"/>
          <w:cols w:space="708"/>
          <w:docGrid w:linePitch="360"/>
        </w:sectPr>
      </w:pPr>
    </w:p>
    <w:p w:rsidR="00983076" w:rsidRDefault="002D52BF" w:rsidP="002D52BF">
      <w:pPr>
        <w:pStyle w:val="Bezmezer"/>
        <w:suppressLineNumbers/>
        <w:rPr>
          <w:rFonts w:ascii="Times New Roman" w:hAnsi="Times New Roman" w:cs="Times New Roman"/>
          <w:b/>
          <w:sz w:val="24"/>
          <w:szCs w:val="24"/>
        </w:rPr>
      </w:pPr>
      <w:r>
        <w:rPr>
          <w:rFonts w:ascii="Times New Roman" w:hAnsi="Times New Roman" w:cs="Times New Roman"/>
          <w:b/>
          <w:sz w:val="24"/>
          <w:szCs w:val="24"/>
        </w:rPr>
        <w:lastRenderedPageBreak/>
        <w:t>Příloha číslo 1</w:t>
      </w:r>
    </w:p>
    <w:p w:rsidR="002D52BF" w:rsidRDefault="002D52BF" w:rsidP="002D52BF">
      <w:pPr>
        <w:pStyle w:val="Bezmezer"/>
        <w:suppressLineNumbers/>
        <w:rPr>
          <w:rFonts w:ascii="Times New Roman" w:hAnsi="Times New Roman" w:cs="Times New Roman"/>
          <w:b/>
          <w:sz w:val="24"/>
          <w:szCs w:val="24"/>
        </w:rPr>
      </w:pPr>
    </w:p>
    <w:p w:rsidR="00FB77B0" w:rsidRPr="001942BA" w:rsidRDefault="001942BA" w:rsidP="002D52BF">
      <w:pPr>
        <w:pStyle w:val="Bezmezer"/>
        <w:suppressLineNumbers/>
        <w:rPr>
          <w:rFonts w:ascii="Times New Roman" w:hAnsi="Times New Roman" w:cs="Times New Roman"/>
          <w:sz w:val="24"/>
          <w:szCs w:val="24"/>
        </w:rPr>
      </w:pPr>
      <w:r>
        <w:rPr>
          <w:rFonts w:ascii="Times New Roman" w:hAnsi="Times New Roman" w:cs="Times New Roman"/>
          <w:b/>
          <w:sz w:val="24"/>
          <w:szCs w:val="24"/>
        </w:rPr>
        <w:t xml:space="preserve">Jméno: </w:t>
      </w:r>
      <w:r>
        <w:rPr>
          <w:rFonts w:ascii="Times New Roman" w:hAnsi="Times New Roman" w:cs="Times New Roman"/>
          <w:sz w:val="24"/>
          <w:szCs w:val="24"/>
        </w:rPr>
        <w:t>x x 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 xml:space="preserve">Věk : </w:t>
      </w:r>
      <w:r>
        <w:rPr>
          <w:rFonts w:ascii="Times New Roman" w:hAnsi="Times New Roman" w:cs="Times New Roman"/>
          <w:sz w:val="24"/>
          <w:szCs w:val="24"/>
        </w:rPr>
        <w:t>11</w:t>
      </w:r>
    </w:p>
    <w:tbl>
      <w:tblPr>
        <w:tblStyle w:val="Mkatabulky"/>
        <w:tblW w:w="0" w:type="auto"/>
        <w:tblLook w:val="04A0"/>
      </w:tblPr>
      <w:tblGrid>
        <w:gridCol w:w="1242"/>
        <w:gridCol w:w="2977"/>
        <w:gridCol w:w="1985"/>
        <w:gridCol w:w="2551"/>
      </w:tblGrid>
      <w:tr w:rsidR="001D0C66" w:rsidRPr="001D0C66" w:rsidTr="001942BA">
        <w:tc>
          <w:tcPr>
            <w:tcW w:w="1242" w:type="dxa"/>
          </w:tcPr>
          <w:p w:rsidR="001D0C66" w:rsidRPr="001D0C66" w:rsidRDefault="001D0C66" w:rsidP="00632FAE">
            <w:pPr>
              <w:pStyle w:val="Bezmezer"/>
              <w:suppressLineNumbers/>
              <w:spacing w:line="360" w:lineRule="auto"/>
              <w:rPr>
                <w:rFonts w:ascii="Times New Roman" w:hAnsi="Times New Roman" w:cs="Times New Roman"/>
                <w:b/>
                <w:sz w:val="24"/>
                <w:szCs w:val="24"/>
              </w:rPr>
            </w:pPr>
            <w:r w:rsidRPr="001D0C66">
              <w:rPr>
                <w:rFonts w:ascii="Times New Roman" w:hAnsi="Times New Roman" w:cs="Times New Roman"/>
                <w:b/>
                <w:sz w:val="24"/>
                <w:szCs w:val="24"/>
              </w:rPr>
              <w:t>Číslo otázky</w:t>
            </w:r>
          </w:p>
        </w:tc>
        <w:tc>
          <w:tcPr>
            <w:tcW w:w="2977" w:type="dxa"/>
          </w:tcPr>
          <w:p w:rsidR="00244F2F" w:rsidRDefault="00244F2F" w:rsidP="00632FAE">
            <w:pPr>
              <w:pStyle w:val="Bezmezer"/>
              <w:suppressLineNumbers/>
              <w:spacing w:line="360" w:lineRule="auto"/>
              <w:rPr>
                <w:rFonts w:ascii="Times New Roman" w:hAnsi="Times New Roman" w:cs="Times New Roman"/>
                <w:b/>
                <w:sz w:val="24"/>
                <w:szCs w:val="24"/>
              </w:rPr>
            </w:pPr>
          </w:p>
          <w:p w:rsidR="001D0C66" w:rsidRPr="001D0C66" w:rsidRDefault="001D0C66" w:rsidP="00632FAE">
            <w:pPr>
              <w:pStyle w:val="Bezmezer"/>
              <w:suppressLineNumbers/>
              <w:spacing w:line="360" w:lineRule="auto"/>
              <w:rPr>
                <w:rFonts w:ascii="Times New Roman" w:hAnsi="Times New Roman" w:cs="Times New Roman"/>
                <w:b/>
                <w:sz w:val="24"/>
                <w:szCs w:val="24"/>
              </w:rPr>
            </w:pPr>
            <w:r w:rsidRPr="001D0C66">
              <w:rPr>
                <w:rFonts w:ascii="Times New Roman" w:hAnsi="Times New Roman" w:cs="Times New Roman"/>
                <w:b/>
                <w:sz w:val="24"/>
                <w:szCs w:val="24"/>
              </w:rPr>
              <w:t xml:space="preserve">Co </w:t>
            </w:r>
            <w:r w:rsidR="00244F2F">
              <w:rPr>
                <w:rFonts w:ascii="Times New Roman" w:hAnsi="Times New Roman" w:cs="Times New Roman"/>
                <w:b/>
                <w:sz w:val="24"/>
                <w:szCs w:val="24"/>
              </w:rPr>
              <w:t>je na tomto obrázku ?</w:t>
            </w:r>
          </w:p>
        </w:tc>
        <w:tc>
          <w:tcPr>
            <w:tcW w:w="1985" w:type="dxa"/>
          </w:tcPr>
          <w:p w:rsidR="001D0C66" w:rsidRPr="001D0C66" w:rsidRDefault="001D0C66" w:rsidP="00632FAE">
            <w:pPr>
              <w:pStyle w:val="Bezmezer"/>
              <w:suppressLineNumbers/>
              <w:spacing w:line="360" w:lineRule="auto"/>
              <w:jc w:val="center"/>
              <w:rPr>
                <w:rFonts w:ascii="Times New Roman" w:hAnsi="Times New Roman" w:cs="Times New Roman"/>
                <w:b/>
                <w:sz w:val="24"/>
                <w:szCs w:val="24"/>
              </w:rPr>
            </w:pPr>
            <w:r>
              <w:rPr>
                <w:rFonts w:ascii="Times New Roman" w:hAnsi="Times New Roman" w:cs="Times New Roman"/>
                <w:b/>
                <w:sz w:val="24"/>
                <w:szCs w:val="24"/>
              </w:rPr>
              <w:t>Kdo tuto činnost doma vykonává</w:t>
            </w:r>
            <w:r w:rsidR="00244F2F">
              <w:rPr>
                <w:rFonts w:ascii="Times New Roman" w:hAnsi="Times New Roman" w:cs="Times New Roman"/>
                <w:b/>
                <w:sz w:val="24"/>
                <w:szCs w:val="24"/>
              </w:rPr>
              <w:t>?</w:t>
            </w:r>
          </w:p>
        </w:tc>
        <w:tc>
          <w:tcPr>
            <w:tcW w:w="2551" w:type="dxa"/>
          </w:tcPr>
          <w:p w:rsidR="001D0C66" w:rsidRPr="001D0C66" w:rsidRDefault="001D0C66" w:rsidP="00632FAE">
            <w:pPr>
              <w:pStyle w:val="Bezmezer"/>
              <w:suppressLineNumbers/>
              <w:spacing w:line="360" w:lineRule="auto"/>
              <w:rPr>
                <w:rFonts w:ascii="Times New Roman" w:hAnsi="Times New Roman" w:cs="Times New Roman"/>
                <w:b/>
                <w:sz w:val="24"/>
                <w:szCs w:val="24"/>
              </w:rPr>
            </w:pPr>
            <w:r>
              <w:rPr>
                <w:rFonts w:ascii="Times New Roman" w:hAnsi="Times New Roman" w:cs="Times New Roman"/>
                <w:b/>
                <w:sz w:val="24"/>
                <w:szCs w:val="24"/>
              </w:rPr>
              <w:t>Poznámky / Dodatky</w:t>
            </w:r>
          </w:p>
        </w:tc>
      </w:tr>
      <w:tr w:rsidR="001D0C66" w:rsidRPr="001D0C66" w:rsidTr="001942BA">
        <w:tc>
          <w:tcPr>
            <w:tcW w:w="1242" w:type="dxa"/>
          </w:tcPr>
          <w:p w:rsidR="001D0C66" w:rsidRPr="001D0C66" w:rsidRDefault="001D0C66" w:rsidP="00632FAE">
            <w:pPr>
              <w:pStyle w:val="Bezmezer"/>
              <w:suppressLineNumbers/>
              <w:spacing w:line="360" w:lineRule="auto"/>
              <w:jc w:val="center"/>
              <w:rPr>
                <w:rFonts w:ascii="Times New Roman" w:hAnsi="Times New Roman" w:cs="Times New Roman"/>
                <w:sz w:val="24"/>
                <w:szCs w:val="24"/>
              </w:rPr>
            </w:pPr>
            <w:r w:rsidRPr="001D0C66">
              <w:rPr>
                <w:rFonts w:ascii="Times New Roman" w:hAnsi="Times New Roman" w:cs="Times New Roman"/>
                <w:sz w:val="24"/>
                <w:szCs w:val="24"/>
              </w:rPr>
              <w:t>1</w:t>
            </w:r>
          </w:p>
        </w:tc>
        <w:tc>
          <w:tcPr>
            <w:tcW w:w="2977" w:type="dxa"/>
          </w:tcPr>
          <w:p w:rsidR="001D0C66" w:rsidRPr="00244F2F" w:rsidRDefault="00244F2F" w:rsidP="00632FAE">
            <w:pPr>
              <w:pStyle w:val="Bezmezer"/>
              <w:suppressLineNumbers/>
              <w:spacing w:line="360" w:lineRule="auto"/>
              <w:rPr>
                <w:rFonts w:ascii="Times New Roman" w:hAnsi="Times New Roman" w:cs="Times New Roman"/>
                <w:sz w:val="24"/>
                <w:szCs w:val="24"/>
              </w:rPr>
            </w:pPr>
            <w:r>
              <w:rPr>
                <w:rFonts w:ascii="Times New Roman" w:hAnsi="Times New Roman" w:cs="Times New Roman"/>
                <w:sz w:val="24"/>
                <w:szCs w:val="24"/>
              </w:rPr>
              <w:t>vál a těsto</w:t>
            </w:r>
          </w:p>
        </w:tc>
        <w:tc>
          <w:tcPr>
            <w:tcW w:w="1985" w:type="dxa"/>
          </w:tcPr>
          <w:p w:rsidR="001D0C66" w:rsidRPr="00244F2F" w:rsidRDefault="00244F2F" w:rsidP="00632FAE">
            <w:pPr>
              <w:pStyle w:val="Bezmezer"/>
              <w:suppressLineNumbers/>
              <w:spacing w:line="360" w:lineRule="auto"/>
              <w:jc w:val="center"/>
              <w:rPr>
                <w:rFonts w:ascii="Times New Roman" w:hAnsi="Times New Roman" w:cs="Times New Roman"/>
                <w:sz w:val="24"/>
                <w:szCs w:val="24"/>
              </w:rPr>
            </w:pPr>
            <w:r>
              <w:rPr>
                <w:rFonts w:ascii="Times New Roman" w:hAnsi="Times New Roman" w:cs="Times New Roman"/>
                <w:sz w:val="24"/>
                <w:szCs w:val="24"/>
              </w:rPr>
              <w:t>M + D</w:t>
            </w:r>
          </w:p>
        </w:tc>
        <w:tc>
          <w:tcPr>
            <w:tcW w:w="2551" w:type="dxa"/>
          </w:tcPr>
          <w:p w:rsidR="001D0C66" w:rsidRPr="00244F2F" w:rsidRDefault="00244F2F" w:rsidP="00632FAE">
            <w:pPr>
              <w:pStyle w:val="Bezmezer"/>
              <w:suppressLineNumbers/>
              <w:spacing w:line="360" w:lineRule="auto"/>
              <w:rPr>
                <w:rFonts w:ascii="Times New Roman" w:hAnsi="Times New Roman" w:cs="Times New Roman"/>
                <w:sz w:val="24"/>
                <w:szCs w:val="24"/>
              </w:rPr>
            </w:pPr>
            <w:r>
              <w:rPr>
                <w:rFonts w:ascii="Times New Roman" w:hAnsi="Times New Roman" w:cs="Times New Roman"/>
                <w:sz w:val="24"/>
                <w:szCs w:val="24"/>
              </w:rPr>
              <w:t>mamce pomáhám</w:t>
            </w:r>
          </w:p>
        </w:tc>
      </w:tr>
      <w:tr w:rsidR="001D0C66" w:rsidRPr="001D0C66" w:rsidTr="001942BA">
        <w:tc>
          <w:tcPr>
            <w:tcW w:w="1242" w:type="dxa"/>
          </w:tcPr>
          <w:p w:rsidR="001D0C66" w:rsidRPr="001D0C66" w:rsidRDefault="001D0C66" w:rsidP="00632FAE">
            <w:pPr>
              <w:pStyle w:val="Bezmezer"/>
              <w:suppressLineNumbers/>
              <w:spacing w:line="360" w:lineRule="auto"/>
              <w:jc w:val="center"/>
              <w:rPr>
                <w:rFonts w:ascii="Times New Roman" w:hAnsi="Times New Roman" w:cs="Times New Roman"/>
                <w:sz w:val="24"/>
                <w:szCs w:val="24"/>
              </w:rPr>
            </w:pPr>
            <w:r w:rsidRPr="001D0C66">
              <w:rPr>
                <w:rFonts w:ascii="Times New Roman" w:hAnsi="Times New Roman" w:cs="Times New Roman"/>
                <w:sz w:val="24"/>
                <w:szCs w:val="24"/>
              </w:rPr>
              <w:t>2</w:t>
            </w:r>
          </w:p>
        </w:tc>
        <w:tc>
          <w:tcPr>
            <w:tcW w:w="2977" w:type="dxa"/>
          </w:tcPr>
          <w:p w:rsidR="001D0C66" w:rsidRPr="00244F2F" w:rsidRDefault="00244F2F" w:rsidP="00632FAE">
            <w:pPr>
              <w:pStyle w:val="Bezmezer"/>
              <w:suppressLineNumbers/>
              <w:spacing w:line="360" w:lineRule="auto"/>
              <w:rPr>
                <w:rFonts w:ascii="Times New Roman" w:hAnsi="Times New Roman" w:cs="Times New Roman"/>
                <w:sz w:val="24"/>
                <w:szCs w:val="24"/>
              </w:rPr>
            </w:pPr>
            <w:r>
              <w:rPr>
                <w:rFonts w:ascii="Times New Roman" w:hAnsi="Times New Roman" w:cs="Times New Roman"/>
                <w:sz w:val="24"/>
                <w:szCs w:val="24"/>
              </w:rPr>
              <w:t>nákupní vozík</w:t>
            </w:r>
          </w:p>
        </w:tc>
        <w:tc>
          <w:tcPr>
            <w:tcW w:w="1985" w:type="dxa"/>
          </w:tcPr>
          <w:p w:rsidR="001D0C66" w:rsidRPr="001D0C66" w:rsidRDefault="00244F2F" w:rsidP="00632FAE">
            <w:pPr>
              <w:pStyle w:val="Bezmezer"/>
              <w:suppressLineNumbers/>
              <w:spacing w:line="360" w:lineRule="auto"/>
              <w:jc w:val="center"/>
              <w:rPr>
                <w:rFonts w:ascii="Times New Roman" w:hAnsi="Times New Roman" w:cs="Times New Roman"/>
                <w:b/>
                <w:sz w:val="24"/>
                <w:szCs w:val="24"/>
              </w:rPr>
            </w:pPr>
            <w:r>
              <w:rPr>
                <w:rFonts w:ascii="Times New Roman" w:hAnsi="Times New Roman" w:cs="Times New Roman"/>
                <w:b/>
                <w:sz w:val="24"/>
                <w:szCs w:val="24"/>
              </w:rPr>
              <w:t>V</w:t>
            </w:r>
          </w:p>
        </w:tc>
        <w:tc>
          <w:tcPr>
            <w:tcW w:w="2551" w:type="dxa"/>
          </w:tcPr>
          <w:p w:rsidR="001D0C66" w:rsidRPr="001D0C66" w:rsidRDefault="001D0C66" w:rsidP="00632FAE">
            <w:pPr>
              <w:pStyle w:val="Bezmezer"/>
              <w:suppressLineNumbers/>
              <w:spacing w:line="360" w:lineRule="auto"/>
              <w:rPr>
                <w:rFonts w:ascii="Times New Roman" w:hAnsi="Times New Roman" w:cs="Times New Roman"/>
                <w:b/>
                <w:sz w:val="24"/>
                <w:szCs w:val="24"/>
              </w:rPr>
            </w:pPr>
          </w:p>
        </w:tc>
      </w:tr>
      <w:tr w:rsidR="001D0C66" w:rsidRPr="001942BA" w:rsidTr="001942BA">
        <w:tc>
          <w:tcPr>
            <w:tcW w:w="1242" w:type="dxa"/>
          </w:tcPr>
          <w:p w:rsidR="001D0C66" w:rsidRPr="001942BA" w:rsidRDefault="001D0C66"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3</w:t>
            </w:r>
          </w:p>
        </w:tc>
        <w:tc>
          <w:tcPr>
            <w:tcW w:w="2977" w:type="dxa"/>
          </w:tcPr>
          <w:p w:rsidR="001D0C66" w:rsidRPr="001942BA" w:rsidRDefault="00244F2F"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leštění oken</w:t>
            </w:r>
          </w:p>
        </w:tc>
        <w:tc>
          <w:tcPr>
            <w:tcW w:w="1985" w:type="dxa"/>
          </w:tcPr>
          <w:p w:rsidR="001D0C66" w:rsidRPr="001942BA" w:rsidRDefault="00244F2F"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w:t>
            </w:r>
          </w:p>
        </w:tc>
        <w:tc>
          <w:tcPr>
            <w:tcW w:w="2551" w:type="dxa"/>
          </w:tcPr>
          <w:p w:rsidR="001D0C66" w:rsidRPr="001942BA" w:rsidRDefault="00244F2F"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u nás to dělá babička</w:t>
            </w:r>
          </w:p>
        </w:tc>
      </w:tr>
      <w:tr w:rsidR="001D0C66" w:rsidRPr="001942BA" w:rsidTr="001942BA">
        <w:tc>
          <w:tcPr>
            <w:tcW w:w="1242" w:type="dxa"/>
          </w:tcPr>
          <w:p w:rsidR="001D0C66" w:rsidRPr="001942BA" w:rsidRDefault="001D0C66"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4</w:t>
            </w:r>
          </w:p>
        </w:tc>
        <w:tc>
          <w:tcPr>
            <w:tcW w:w="2977" w:type="dxa"/>
          </w:tcPr>
          <w:p w:rsidR="001D0C66" w:rsidRPr="001942BA" w:rsidRDefault="00244F2F"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pračka</w:t>
            </w:r>
          </w:p>
        </w:tc>
        <w:tc>
          <w:tcPr>
            <w:tcW w:w="1985" w:type="dxa"/>
          </w:tcPr>
          <w:p w:rsidR="001D0C66" w:rsidRPr="001942BA" w:rsidRDefault="00244F2F"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M</w:t>
            </w:r>
          </w:p>
        </w:tc>
        <w:tc>
          <w:tcPr>
            <w:tcW w:w="2551" w:type="dxa"/>
          </w:tcPr>
          <w:p w:rsidR="001D0C66" w:rsidRPr="001942BA" w:rsidRDefault="001D0C66" w:rsidP="00632FAE">
            <w:pPr>
              <w:pStyle w:val="Bezmezer"/>
              <w:suppressLineNumbers/>
              <w:spacing w:line="360" w:lineRule="auto"/>
              <w:rPr>
                <w:rFonts w:ascii="Times New Roman" w:hAnsi="Times New Roman" w:cs="Times New Roman"/>
                <w:sz w:val="24"/>
                <w:szCs w:val="24"/>
              </w:rPr>
            </w:pPr>
          </w:p>
        </w:tc>
      </w:tr>
      <w:tr w:rsidR="001D0C66" w:rsidRPr="001942BA" w:rsidTr="001942BA">
        <w:tc>
          <w:tcPr>
            <w:tcW w:w="1242" w:type="dxa"/>
          </w:tcPr>
          <w:p w:rsidR="001D0C66" w:rsidRPr="001942BA" w:rsidRDefault="001D0C66"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5</w:t>
            </w:r>
          </w:p>
        </w:tc>
        <w:tc>
          <w:tcPr>
            <w:tcW w:w="2977" w:type="dxa"/>
          </w:tcPr>
          <w:p w:rsidR="001D0C66" w:rsidRPr="001942BA" w:rsidRDefault="00244F2F"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listí a hrábě</w:t>
            </w:r>
          </w:p>
        </w:tc>
        <w:tc>
          <w:tcPr>
            <w:tcW w:w="1985" w:type="dxa"/>
          </w:tcPr>
          <w:p w:rsidR="001D0C66" w:rsidRPr="001942BA" w:rsidRDefault="008C68C2"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V</w:t>
            </w:r>
          </w:p>
        </w:tc>
        <w:tc>
          <w:tcPr>
            <w:tcW w:w="2551" w:type="dxa"/>
          </w:tcPr>
          <w:p w:rsidR="001D0C66" w:rsidRPr="001942BA" w:rsidRDefault="008C68C2"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máme velkou</w:t>
            </w:r>
            <w:r w:rsidR="00244F2F" w:rsidRPr="001942BA">
              <w:rPr>
                <w:rFonts w:ascii="Times New Roman" w:hAnsi="Times New Roman" w:cs="Times New Roman"/>
                <w:sz w:val="24"/>
                <w:szCs w:val="24"/>
              </w:rPr>
              <w:t xml:space="preserve"> zahradu</w:t>
            </w:r>
          </w:p>
        </w:tc>
      </w:tr>
      <w:tr w:rsidR="001D0C66" w:rsidRPr="001942BA" w:rsidTr="001942BA">
        <w:tc>
          <w:tcPr>
            <w:tcW w:w="1242" w:type="dxa"/>
          </w:tcPr>
          <w:p w:rsidR="001D0C66" w:rsidRPr="001942BA" w:rsidRDefault="001D0C66"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6</w:t>
            </w:r>
          </w:p>
        </w:tc>
        <w:tc>
          <w:tcPr>
            <w:tcW w:w="2977" w:type="dxa"/>
          </w:tcPr>
          <w:p w:rsidR="001D0C66" w:rsidRPr="001942BA" w:rsidRDefault="00244F2F"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hrnec a vařečka</w:t>
            </w:r>
          </w:p>
        </w:tc>
        <w:tc>
          <w:tcPr>
            <w:tcW w:w="1985" w:type="dxa"/>
          </w:tcPr>
          <w:p w:rsidR="001D0C66" w:rsidRPr="001942BA" w:rsidRDefault="00244F2F"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M + D</w:t>
            </w:r>
          </w:p>
        </w:tc>
        <w:tc>
          <w:tcPr>
            <w:tcW w:w="2551" w:type="dxa"/>
          </w:tcPr>
          <w:p w:rsidR="001D0C66" w:rsidRPr="001942BA" w:rsidRDefault="008C68C2"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ráda se učím vařit</w:t>
            </w:r>
          </w:p>
        </w:tc>
      </w:tr>
      <w:tr w:rsidR="001D0C66" w:rsidRPr="001942BA" w:rsidTr="001942BA">
        <w:tc>
          <w:tcPr>
            <w:tcW w:w="1242" w:type="dxa"/>
          </w:tcPr>
          <w:p w:rsidR="001D0C66" w:rsidRPr="001942BA" w:rsidRDefault="001D0C66"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7</w:t>
            </w:r>
          </w:p>
        </w:tc>
        <w:tc>
          <w:tcPr>
            <w:tcW w:w="2977" w:type="dxa"/>
          </w:tcPr>
          <w:p w:rsidR="001D0C66" w:rsidRPr="001942BA" w:rsidRDefault="008C68C2"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popelnice</w:t>
            </w:r>
          </w:p>
        </w:tc>
        <w:tc>
          <w:tcPr>
            <w:tcW w:w="1985" w:type="dxa"/>
          </w:tcPr>
          <w:p w:rsidR="001D0C66" w:rsidRPr="001942BA" w:rsidRDefault="008C68C2"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D</w:t>
            </w:r>
          </w:p>
        </w:tc>
        <w:tc>
          <w:tcPr>
            <w:tcW w:w="2551" w:type="dxa"/>
          </w:tcPr>
          <w:p w:rsidR="001D0C66" w:rsidRPr="001942BA" w:rsidRDefault="008C68C2"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to je moje práce</w:t>
            </w:r>
          </w:p>
        </w:tc>
      </w:tr>
      <w:tr w:rsidR="001D0C66" w:rsidRPr="001942BA" w:rsidTr="001942BA">
        <w:tc>
          <w:tcPr>
            <w:tcW w:w="1242" w:type="dxa"/>
          </w:tcPr>
          <w:p w:rsidR="001D0C66" w:rsidRPr="001942BA" w:rsidRDefault="001D0C66"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8</w:t>
            </w:r>
          </w:p>
        </w:tc>
        <w:tc>
          <w:tcPr>
            <w:tcW w:w="2977" w:type="dxa"/>
          </w:tcPr>
          <w:p w:rsidR="001D0C66" w:rsidRPr="001942BA" w:rsidRDefault="008C68C2"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pití</w:t>
            </w:r>
          </w:p>
        </w:tc>
        <w:tc>
          <w:tcPr>
            <w:tcW w:w="1985" w:type="dxa"/>
          </w:tcPr>
          <w:p w:rsidR="001D0C66" w:rsidRPr="001942BA" w:rsidRDefault="008C68C2"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V</w:t>
            </w:r>
          </w:p>
        </w:tc>
        <w:tc>
          <w:tcPr>
            <w:tcW w:w="2551" w:type="dxa"/>
          </w:tcPr>
          <w:p w:rsidR="001D0C66" w:rsidRPr="001942BA" w:rsidRDefault="001D0C66" w:rsidP="00632FAE">
            <w:pPr>
              <w:pStyle w:val="Bezmezer"/>
              <w:suppressLineNumbers/>
              <w:spacing w:line="360" w:lineRule="auto"/>
              <w:rPr>
                <w:rFonts w:ascii="Times New Roman" w:hAnsi="Times New Roman" w:cs="Times New Roman"/>
                <w:sz w:val="24"/>
                <w:szCs w:val="24"/>
              </w:rPr>
            </w:pPr>
          </w:p>
        </w:tc>
      </w:tr>
      <w:tr w:rsidR="001D0C66" w:rsidRPr="001942BA" w:rsidTr="001942BA">
        <w:tc>
          <w:tcPr>
            <w:tcW w:w="1242" w:type="dxa"/>
          </w:tcPr>
          <w:p w:rsidR="001D0C66" w:rsidRPr="001942BA" w:rsidRDefault="001D0C66"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9</w:t>
            </w:r>
          </w:p>
        </w:tc>
        <w:tc>
          <w:tcPr>
            <w:tcW w:w="2977" w:type="dxa"/>
          </w:tcPr>
          <w:p w:rsidR="001D0C66" w:rsidRPr="001942BA" w:rsidRDefault="008C68C2"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špinavé boty</w:t>
            </w:r>
          </w:p>
        </w:tc>
        <w:tc>
          <w:tcPr>
            <w:tcW w:w="1985" w:type="dxa"/>
          </w:tcPr>
          <w:p w:rsidR="001D0C66" w:rsidRPr="001942BA" w:rsidRDefault="008C68C2"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M+D</w:t>
            </w:r>
          </w:p>
        </w:tc>
        <w:tc>
          <w:tcPr>
            <w:tcW w:w="2551" w:type="dxa"/>
          </w:tcPr>
          <w:p w:rsidR="001D0C66" w:rsidRPr="001942BA" w:rsidRDefault="008C68C2"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taťku to nebaví</w:t>
            </w:r>
          </w:p>
        </w:tc>
      </w:tr>
      <w:tr w:rsidR="001D0C66" w:rsidRPr="001942BA" w:rsidTr="001942BA">
        <w:tc>
          <w:tcPr>
            <w:tcW w:w="1242" w:type="dxa"/>
          </w:tcPr>
          <w:p w:rsidR="001D0C66" w:rsidRPr="001942BA" w:rsidRDefault="001D0C66"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10</w:t>
            </w:r>
          </w:p>
        </w:tc>
        <w:tc>
          <w:tcPr>
            <w:tcW w:w="2977" w:type="dxa"/>
          </w:tcPr>
          <w:p w:rsidR="001D0C66" w:rsidRPr="001942BA" w:rsidRDefault="008C68C2"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utírání prachu</w:t>
            </w:r>
          </w:p>
        </w:tc>
        <w:tc>
          <w:tcPr>
            <w:tcW w:w="1985" w:type="dxa"/>
          </w:tcPr>
          <w:p w:rsidR="001D0C66" w:rsidRPr="001942BA" w:rsidRDefault="008C68C2"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M</w:t>
            </w:r>
          </w:p>
        </w:tc>
        <w:tc>
          <w:tcPr>
            <w:tcW w:w="2551" w:type="dxa"/>
          </w:tcPr>
          <w:p w:rsidR="001D0C66" w:rsidRPr="001942BA" w:rsidRDefault="008C68C2"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mamce pomáhám</w:t>
            </w:r>
          </w:p>
        </w:tc>
      </w:tr>
      <w:tr w:rsidR="001D0C66" w:rsidRPr="001942BA" w:rsidTr="001942BA">
        <w:tc>
          <w:tcPr>
            <w:tcW w:w="1242" w:type="dxa"/>
          </w:tcPr>
          <w:p w:rsidR="001D0C66" w:rsidRPr="001942BA" w:rsidRDefault="001D0C66"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11</w:t>
            </w:r>
          </w:p>
        </w:tc>
        <w:tc>
          <w:tcPr>
            <w:tcW w:w="2977" w:type="dxa"/>
          </w:tcPr>
          <w:p w:rsidR="001D0C66" w:rsidRPr="001942BA" w:rsidRDefault="008C68C2"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žárovka</w:t>
            </w:r>
          </w:p>
        </w:tc>
        <w:tc>
          <w:tcPr>
            <w:tcW w:w="1985" w:type="dxa"/>
          </w:tcPr>
          <w:p w:rsidR="001D0C66" w:rsidRPr="001942BA" w:rsidRDefault="00632FAE" w:rsidP="00632FAE">
            <w:pPr>
              <w:pStyle w:val="Bezmezer"/>
              <w:suppressLineNumbers/>
              <w:spacing w:line="360" w:lineRule="auto"/>
              <w:jc w:val="center"/>
              <w:rPr>
                <w:rFonts w:ascii="Times New Roman" w:hAnsi="Times New Roman" w:cs="Times New Roman"/>
                <w:sz w:val="24"/>
                <w:szCs w:val="24"/>
              </w:rPr>
            </w:pPr>
            <w:r>
              <w:rPr>
                <w:rFonts w:ascii="Times New Roman" w:hAnsi="Times New Roman" w:cs="Times New Roman"/>
                <w:sz w:val="24"/>
                <w:szCs w:val="24"/>
              </w:rPr>
              <w:t>O</w:t>
            </w:r>
          </w:p>
        </w:tc>
        <w:tc>
          <w:tcPr>
            <w:tcW w:w="2551" w:type="dxa"/>
          </w:tcPr>
          <w:p w:rsidR="001D0C66" w:rsidRPr="001942BA" w:rsidRDefault="001D0C66" w:rsidP="00632FAE">
            <w:pPr>
              <w:pStyle w:val="Bezmezer"/>
              <w:suppressLineNumbers/>
              <w:spacing w:line="360" w:lineRule="auto"/>
              <w:rPr>
                <w:rFonts w:ascii="Times New Roman" w:hAnsi="Times New Roman" w:cs="Times New Roman"/>
                <w:sz w:val="24"/>
                <w:szCs w:val="24"/>
              </w:rPr>
            </w:pPr>
          </w:p>
        </w:tc>
      </w:tr>
      <w:tr w:rsidR="001D0C66" w:rsidRPr="001942BA" w:rsidTr="001942BA">
        <w:tc>
          <w:tcPr>
            <w:tcW w:w="1242" w:type="dxa"/>
          </w:tcPr>
          <w:p w:rsidR="001D0C66" w:rsidRPr="001942BA" w:rsidRDefault="001D0C66"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12</w:t>
            </w:r>
          </w:p>
        </w:tc>
        <w:tc>
          <w:tcPr>
            <w:tcW w:w="2977" w:type="dxa"/>
          </w:tcPr>
          <w:p w:rsidR="001D0C66" w:rsidRPr="001942BA" w:rsidRDefault="008C68C2"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jídlo - svačina</w:t>
            </w:r>
          </w:p>
        </w:tc>
        <w:tc>
          <w:tcPr>
            <w:tcW w:w="1985" w:type="dxa"/>
          </w:tcPr>
          <w:p w:rsidR="001D0C66" w:rsidRPr="001942BA" w:rsidRDefault="008C68C2"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V</w:t>
            </w:r>
          </w:p>
        </w:tc>
        <w:tc>
          <w:tcPr>
            <w:tcW w:w="2551" w:type="dxa"/>
          </w:tcPr>
          <w:p w:rsidR="001D0C66" w:rsidRPr="001942BA" w:rsidRDefault="001D0C66" w:rsidP="00632FAE">
            <w:pPr>
              <w:pStyle w:val="Bezmezer"/>
              <w:suppressLineNumbers/>
              <w:spacing w:line="360" w:lineRule="auto"/>
              <w:rPr>
                <w:rFonts w:ascii="Times New Roman" w:hAnsi="Times New Roman" w:cs="Times New Roman"/>
                <w:sz w:val="24"/>
                <w:szCs w:val="24"/>
              </w:rPr>
            </w:pPr>
          </w:p>
        </w:tc>
      </w:tr>
      <w:tr w:rsidR="001D0C66" w:rsidRPr="001942BA" w:rsidTr="001942BA">
        <w:tc>
          <w:tcPr>
            <w:tcW w:w="1242" w:type="dxa"/>
          </w:tcPr>
          <w:p w:rsidR="001D0C66" w:rsidRPr="001942BA" w:rsidRDefault="001D0C66"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13</w:t>
            </w:r>
          </w:p>
        </w:tc>
        <w:tc>
          <w:tcPr>
            <w:tcW w:w="2977" w:type="dxa"/>
          </w:tcPr>
          <w:p w:rsidR="001D0C66" w:rsidRPr="001942BA" w:rsidRDefault="008C68C2"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sporák</w:t>
            </w:r>
          </w:p>
        </w:tc>
        <w:tc>
          <w:tcPr>
            <w:tcW w:w="1985" w:type="dxa"/>
          </w:tcPr>
          <w:p w:rsidR="001D0C66" w:rsidRPr="001942BA" w:rsidRDefault="008C68C2"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M</w:t>
            </w:r>
          </w:p>
        </w:tc>
        <w:tc>
          <w:tcPr>
            <w:tcW w:w="2551" w:type="dxa"/>
          </w:tcPr>
          <w:p w:rsidR="001D0C66" w:rsidRPr="001942BA" w:rsidRDefault="001D0C66" w:rsidP="00632FAE">
            <w:pPr>
              <w:pStyle w:val="Bezmezer"/>
              <w:suppressLineNumbers/>
              <w:spacing w:line="360" w:lineRule="auto"/>
              <w:rPr>
                <w:rFonts w:ascii="Times New Roman" w:hAnsi="Times New Roman" w:cs="Times New Roman"/>
                <w:sz w:val="24"/>
                <w:szCs w:val="24"/>
              </w:rPr>
            </w:pPr>
          </w:p>
        </w:tc>
      </w:tr>
      <w:tr w:rsidR="001D0C66" w:rsidRPr="001942BA" w:rsidTr="001942BA">
        <w:tc>
          <w:tcPr>
            <w:tcW w:w="1242" w:type="dxa"/>
          </w:tcPr>
          <w:p w:rsidR="001D0C66" w:rsidRPr="001942BA" w:rsidRDefault="001D0C66"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14</w:t>
            </w:r>
          </w:p>
        </w:tc>
        <w:tc>
          <w:tcPr>
            <w:tcW w:w="2977" w:type="dxa"/>
          </w:tcPr>
          <w:p w:rsidR="001D0C66" w:rsidRPr="001942BA" w:rsidRDefault="008C68C2"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vysavač</w:t>
            </w:r>
          </w:p>
        </w:tc>
        <w:tc>
          <w:tcPr>
            <w:tcW w:w="1985" w:type="dxa"/>
          </w:tcPr>
          <w:p w:rsidR="001D0C66" w:rsidRPr="001942BA" w:rsidRDefault="008C68C2"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M</w:t>
            </w:r>
          </w:p>
        </w:tc>
        <w:tc>
          <w:tcPr>
            <w:tcW w:w="2551" w:type="dxa"/>
          </w:tcPr>
          <w:p w:rsidR="001D0C66" w:rsidRPr="001942BA" w:rsidRDefault="008C68C2"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pomáhá sestra</w:t>
            </w:r>
          </w:p>
        </w:tc>
      </w:tr>
      <w:tr w:rsidR="001D0C66" w:rsidRPr="001942BA" w:rsidTr="001942BA">
        <w:tc>
          <w:tcPr>
            <w:tcW w:w="1242" w:type="dxa"/>
          </w:tcPr>
          <w:p w:rsidR="001D0C66" w:rsidRPr="001942BA" w:rsidRDefault="001D0C66"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15</w:t>
            </w:r>
          </w:p>
        </w:tc>
        <w:tc>
          <w:tcPr>
            <w:tcW w:w="2977" w:type="dxa"/>
          </w:tcPr>
          <w:p w:rsidR="001D0C66" w:rsidRPr="001942BA" w:rsidRDefault="008C68C2"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mikrovlnná trouba</w:t>
            </w:r>
          </w:p>
        </w:tc>
        <w:tc>
          <w:tcPr>
            <w:tcW w:w="1985" w:type="dxa"/>
          </w:tcPr>
          <w:p w:rsidR="001D0C66" w:rsidRPr="001942BA" w:rsidRDefault="008C68C2"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M+</w:t>
            </w:r>
            <w:r w:rsidR="00632FAE">
              <w:rPr>
                <w:rFonts w:ascii="Times New Roman" w:hAnsi="Times New Roman" w:cs="Times New Roman"/>
                <w:sz w:val="24"/>
                <w:szCs w:val="24"/>
              </w:rPr>
              <w:t>O</w:t>
            </w:r>
          </w:p>
        </w:tc>
        <w:tc>
          <w:tcPr>
            <w:tcW w:w="2551" w:type="dxa"/>
          </w:tcPr>
          <w:p w:rsidR="001D0C66" w:rsidRPr="001942BA" w:rsidRDefault="001D0C66" w:rsidP="00632FAE">
            <w:pPr>
              <w:pStyle w:val="Bezmezer"/>
              <w:suppressLineNumbers/>
              <w:spacing w:line="360" w:lineRule="auto"/>
              <w:rPr>
                <w:rFonts w:ascii="Times New Roman" w:hAnsi="Times New Roman" w:cs="Times New Roman"/>
                <w:sz w:val="24"/>
                <w:szCs w:val="24"/>
              </w:rPr>
            </w:pPr>
          </w:p>
        </w:tc>
      </w:tr>
      <w:tr w:rsidR="001D0C66" w:rsidRPr="001942BA" w:rsidTr="001942BA">
        <w:tc>
          <w:tcPr>
            <w:tcW w:w="1242" w:type="dxa"/>
          </w:tcPr>
          <w:p w:rsidR="001D0C66" w:rsidRPr="001942BA" w:rsidRDefault="001D0C66"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16</w:t>
            </w:r>
          </w:p>
        </w:tc>
        <w:tc>
          <w:tcPr>
            <w:tcW w:w="2977" w:type="dxa"/>
          </w:tcPr>
          <w:p w:rsidR="001D0C66" w:rsidRPr="001942BA" w:rsidRDefault="008C68C2"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žehlička</w:t>
            </w:r>
          </w:p>
        </w:tc>
        <w:tc>
          <w:tcPr>
            <w:tcW w:w="1985" w:type="dxa"/>
          </w:tcPr>
          <w:p w:rsidR="001D0C66" w:rsidRPr="001942BA" w:rsidRDefault="008C68C2"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M</w:t>
            </w:r>
          </w:p>
        </w:tc>
        <w:tc>
          <w:tcPr>
            <w:tcW w:w="2551" w:type="dxa"/>
          </w:tcPr>
          <w:p w:rsidR="001D0C66" w:rsidRPr="001942BA" w:rsidRDefault="008C68C2"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někdy babička</w:t>
            </w:r>
          </w:p>
        </w:tc>
      </w:tr>
      <w:tr w:rsidR="001D0C66" w:rsidRPr="001942BA" w:rsidTr="001942BA">
        <w:tc>
          <w:tcPr>
            <w:tcW w:w="1242" w:type="dxa"/>
          </w:tcPr>
          <w:p w:rsidR="001D0C66" w:rsidRPr="001942BA" w:rsidRDefault="001D0C66"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17</w:t>
            </w:r>
          </w:p>
        </w:tc>
        <w:tc>
          <w:tcPr>
            <w:tcW w:w="2977" w:type="dxa"/>
          </w:tcPr>
          <w:p w:rsidR="001D0C66" w:rsidRPr="001942BA" w:rsidRDefault="008C68C2"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konev - zalévání květin</w:t>
            </w:r>
          </w:p>
        </w:tc>
        <w:tc>
          <w:tcPr>
            <w:tcW w:w="1985" w:type="dxa"/>
          </w:tcPr>
          <w:p w:rsidR="001D0C66" w:rsidRPr="001942BA" w:rsidRDefault="008C68C2"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M+D</w:t>
            </w:r>
          </w:p>
        </w:tc>
        <w:tc>
          <w:tcPr>
            <w:tcW w:w="2551" w:type="dxa"/>
          </w:tcPr>
          <w:p w:rsidR="001D0C66" w:rsidRPr="001942BA" w:rsidRDefault="001D0C66" w:rsidP="00632FAE">
            <w:pPr>
              <w:pStyle w:val="Bezmezer"/>
              <w:suppressLineNumbers/>
              <w:spacing w:line="360" w:lineRule="auto"/>
              <w:rPr>
                <w:rFonts w:ascii="Times New Roman" w:hAnsi="Times New Roman" w:cs="Times New Roman"/>
                <w:sz w:val="24"/>
                <w:szCs w:val="24"/>
              </w:rPr>
            </w:pPr>
          </w:p>
        </w:tc>
      </w:tr>
      <w:tr w:rsidR="001D0C66" w:rsidRPr="001942BA" w:rsidTr="001942BA">
        <w:tc>
          <w:tcPr>
            <w:tcW w:w="1242" w:type="dxa"/>
          </w:tcPr>
          <w:p w:rsidR="001D0C66" w:rsidRPr="001942BA" w:rsidRDefault="001D0C66"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18</w:t>
            </w:r>
          </w:p>
        </w:tc>
        <w:tc>
          <w:tcPr>
            <w:tcW w:w="2977" w:type="dxa"/>
          </w:tcPr>
          <w:p w:rsidR="001D0C66" w:rsidRPr="001942BA" w:rsidRDefault="008C68C2"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mop - vytírání</w:t>
            </w:r>
          </w:p>
        </w:tc>
        <w:tc>
          <w:tcPr>
            <w:tcW w:w="1985" w:type="dxa"/>
          </w:tcPr>
          <w:p w:rsidR="001D0C66" w:rsidRPr="001942BA" w:rsidRDefault="008C68C2"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D</w:t>
            </w:r>
          </w:p>
        </w:tc>
        <w:tc>
          <w:tcPr>
            <w:tcW w:w="2551" w:type="dxa"/>
          </w:tcPr>
          <w:p w:rsidR="001D0C66" w:rsidRPr="001942BA" w:rsidRDefault="008C68C2"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jenom já</w:t>
            </w:r>
          </w:p>
        </w:tc>
      </w:tr>
      <w:tr w:rsidR="001D0C66" w:rsidRPr="001942BA" w:rsidTr="001942BA">
        <w:tc>
          <w:tcPr>
            <w:tcW w:w="1242" w:type="dxa"/>
          </w:tcPr>
          <w:p w:rsidR="001D0C66" w:rsidRPr="001942BA" w:rsidRDefault="001D0C66"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19</w:t>
            </w:r>
          </w:p>
        </w:tc>
        <w:tc>
          <w:tcPr>
            <w:tcW w:w="2977" w:type="dxa"/>
          </w:tcPr>
          <w:p w:rsidR="001D0C66" w:rsidRPr="001942BA" w:rsidRDefault="008C68C2"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nářadí</w:t>
            </w:r>
          </w:p>
        </w:tc>
        <w:tc>
          <w:tcPr>
            <w:tcW w:w="1985" w:type="dxa"/>
          </w:tcPr>
          <w:p w:rsidR="001D0C66" w:rsidRPr="001942BA" w:rsidRDefault="00632FAE" w:rsidP="00632FAE">
            <w:pPr>
              <w:pStyle w:val="Bezmezer"/>
              <w:suppressLineNumbers/>
              <w:spacing w:line="360" w:lineRule="auto"/>
              <w:jc w:val="center"/>
              <w:rPr>
                <w:rFonts w:ascii="Times New Roman" w:hAnsi="Times New Roman" w:cs="Times New Roman"/>
                <w:sz w:val="24"/>
                <w:szCs w:val="24"/>
              </w:rPr>
            </w:pPr>
            <w:r>
              <w:rPr>
                <w:rFonts w:ascii="Times New Roman" w:hAnsi="Times New Roman" w:cs="Times New Roman"/>
                <w:sz w:val="24"/>
                <w:szCs w:val="24"/>
              </w:rPr>
              <w:t>O</w:t>
            </w:r>
          </w:p>
        </w:tc>
        <w:tc>
          <w:tcPr>
            <w:tcW w:w="2551" w:type="dxa"/>
          </w:tcPr>
          <w:p w:rsidR="001D0C66" w:rsidRPr="001942BA" w:rsidRDefault="001D0C66" w:rsidP="00632FAE">
            <w:pPr>
              <w:pStyle w:val="Bezmezer"/>
              <w:suppressLineNumbers/>
              <w:spacing w:line="360" w:lineRule="auto"/>
              <w:rPr>
                <w:rFonts w:ascii="Times New Roman" w:hAnsi="Times New Roman" w:cs="Times New Roman"/>
                <w:sz w:val="24"/>
                <w:szCs w:val="24"/>
              </w:rPr>
            </w:pPr>
          </w:p>
        </w:tc>
      </w:tr>
      <w:tr w:rsidR="001D0C66" w:rsidRPr="001942BA" w:rsidTr="001942BA">
        <w:tc>
          <w:tcPr>
            <w:tcW w:w="1242" w:type="dxa"/>
          </w:tcPr>
          <w:p w:rsidR="001D0C66" w:rsidRPr="001942BA" w:rsidRDefault="001D0C66"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20</w:t>
            </w:r>
          </w:p>
        </w:tc>
        <w:tc>
          <w:tcPr>
            <w:tcW w:w="2977" w:type="dxa"/>
          </w:tcPr>
          <w:p w:rsidR="001D0C66" w:rsidRPr="001942BA" w:rsidRDefault="008C68C2"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peřiny - stlaní</w:t>
            </w:r>
          </w:p>
        </w:tc>
        <w:tc>
          <w:tcPr>
            <w:tcW w:w="1985" w:type="dxa"/>
          </w:tcPr>
          <w:p w:rsidR="001D0C66" w:rsidRPr="001942BA" w:rsidRDefault="008C68C2"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V</w:t>
            </w:r>
          </w:p>
        </w:tc>
        <w:tc>
          <w:tcPr>
            <w:tcW w:w="2551" w:type="dxa"/>
          </w:tcPr>
          <w:p w:rsidR="001D0C66" w:rsidRPr="001942BA" w:rsidRDefault="008C68C2"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každý svoje</w:t>
            </w:r>
          </w:p>
        </w:tc>
      </w:tr>
      <w:tr w:rsidR="001D0C66" w:rsidRPr="001942BA" w:rsidTr="001942BA">
        <w:tc>
          <w:tcPr>
            <w:tcW w:w="1242" w:type="dxa"/>
          </w:tcPr>
          <w:p w:rsidR="001D0C66" w:rsidRPr="001942BA" w:rsidRDefault="001D0C66"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21</w:t>
            </w:r>
          </w:p>
        </w:tc>
        <w:tc>
          <w:tcPr>
            <w:tcW w:w="2977" w:type="dxa"/>
          </w:tcPr>
          <w:p w:rsidR="001D0C66" w:rsidRPr="001942BA" w:rsidRDefault="008C68C2"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nádobí</w:t>
            </w:r>
          </w:p>
        </w:tc>
        <w:tc>
          <w:tcPr>
            <w:tcW w:w="1985" w:type="dxa"/>
          </w:tcPr>
          <w:p w:rsidR="001D0C66" w:rsidRPr="001942BA" w:rsidRDefault="008C68C2"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w:t>
            </w:r>
          </w:p>
        </w:tc>
        <w:tc>
          <w:tcPr>
            <w:tcW w:w="2551" w:type="dxa"/>
          </w:tcPr>
          <w:p w:rsidR="001D0C66" w:rsidRPr="001942BA" w:rsidRDefault="008C68C2"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máme myčku</w:t>
            </w:r>
          </w:p>
        </w:tc>
      </w:tr>
      <w:tr w:rsidR="001D0C66" w:rsidRPr="001942BA" w:rsidTr="001942BA">
        <w:tc>
          <w:tcPr>
            <w:tcW w:w="1242" w:type="dxa"/>
          </w:tcPr>
          <w:p w:rsidR="001D0C66" w:rsidRPr="001942BA" w:rsidRDefault="001D0C66"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22</w:t>
            </w:r>
          </w:p>
        </w:tc>
        <w:tc>
          <w:tcPr>
            <w:tcW w:w="2977" w:type="dxa"/>
          </w:tcPr>
          <w:p w:rsidR="001D0C66" w:rsidRPr="001942BA" w:rsidRDefault="008C68C2"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sušení prádla</w:t>
            </w:r>
          </w:p>
        </w:tc>
        <w:tc>
          <w:tcPr>
            <w:tcW w:w="1985" w:type="dxa"/>
          </w:tcPr>
          <w:p w:rsidR="001D0C66" w:rsidRPr="001942BA" w:rsidRDefault="001942BA"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 xml:space="preserve">M + </w:t>
            </w:r>
            <w:r w:rsidR="00632FAE">
              <w:rPr>
                <w:rFonts w:ascii="Times New Roman" w:hAnsi="Times New Roman" w:cs="Times New Roman"/>
                <w:sz w:val="24"/>
                <w:szCs w:val="24"/>
              </w:rPr>
              <w:t>O</w:t>
            </w:r>
          </w:p>
        </w:tc>
        <w:tc>
          <w:tcPr>
            <w:tcW w:w="2551" w:type="dxa"/>
          </w:tcPr>
          <w:p w:rsidR="001D0C66" w:rsidRPr="001942BA" w:rsidRDefault="001942BA"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taťka jen občas</w:t>
            </w:r>
          </w:p>
        </w:tc>
      </w:tr>
      <w:tr w:rsidR="001D0C66" w:rsidRPr="001942BA" w:rsidTr="001942BA">
        <w:tc>
          <w:tcPr>
            <w:tcW w:w="1242" w:type="dxa"/>
          </w:tcPr>
          <w:p w:rsidR="001D0C66" w:rsidRPr="001942BA" w:rsidRDefault="001D0C66"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23</w:t>
            </w:r>
          </w:p>
        </w:tc>
        <w:tc>
          <w:tcPr>
            <w:tcW w:w="2977" w:type="dxa"/>
          </w:tcPr>
          <w:p w:rsidR="001D0C66" w:rsidRPr="001942BA" w:rsidRDefault="001942BA"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sekyrka na dřevo</w:t>
            </w:r>
          </w:p>
        </w:tc>
        <w:tc>
          <w:tcPr>
            <w:tcW w:w="1985" w:type="dxa"/>
          </w:tcPr>
          <w:p w:rsidR="001D0C66" w:rsidRPr="001942BA" w:rsidRDefault="00632FAE" w:rsidP="00632FAE">
            <w:pPr>
              <w:pStyle w:val="Bezmezer"/>
              <w:suppressLineNumbers/>
              <w:spacing w:line="360" w:lineRule="auto"/>
              <w:jc w:val="center"/>
              <w:rPr>
                <w:rFonts w:ascii="Times New Roman" w:hAnsi="Times New Roman" w:cs="Times New Roman"/>
                <w:sz w:val="24"/>
                <w:szCs w:val="24"/>
              </w:rPr>
            </w:pPr>
            <w:r>
              <w:rPr>
                <w:rFonts w:ascii="Times New Roman" w:hAnsi="Times New Roman" w:cs="Times New Roman"/>
                <w:sz w:val="24"/>
                <w:szCs w:val="24"/>
              </w:rPr>
              <w:t>O</w:t>
            </w:r>
          </w:p>
        </w:tc>
        <w:tc>
          <w:tcPr>
            <w:tcW w:w="2551" w:type="dxa"/>
          </w:tcPr>
          <w:p w:rsidR="001D0C66" w:rsidRPr="001942BA" w:rsidRDefault="001D0C66" w:rsidP="00632FAE">
            <w:pPr>
              <w:pStyle w:val="Bezmezer"/>
              <w:suppressLineNumbers/>
              <w:spacing w:line="360" w:lineRule="auto"/>
              <w:rPr>
                <w:rFonts w:ascii="Times New Roman" w:hAnsi="Times New Roman" w:cs="Times New Roman"/>
                <w:sz w:val="24"/>
                <w:szCs w:val="24"/>
              </w:rPr>
            </w:pPr>
          </w:p>
        </w:tc>
      </w:tr>
      <w:tr w:rsidR="001D0C66" w:rsidRPr="001942BA" w:rsidTr="001942BA">
        <w:tc>
          <w:tcPr>
            <w:tcW w:w="1242" w:type="dxa"/>
          </w:tcPr>
          <w:p w:rsidR="001D0C66" w:rsidRPr="001942BA" w:rsidRDefault="001D0C66"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24</w:t>
            </w:r>
          </w:p>
        </w:tc>
        <w:tc>
          <w:tcPr>
            <w:tcW w:w="2977" w:type="dxa"/>
          </w:tcPr>
          <w:p w:rsidR="001D0C66" w:rsidRPr="001942BA" w:rsidRDefault="001942BA"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auto</w:t>
            </w:r>
          </w:p>
        </w:tc>
        <w:tc>
          <w:tcPr>
            <w:tcW w:w="1985" w:type="dxa"/>
          </w:tcPr>
          <w:p w:rsidR="001D0C66" w:rsidRPr="001942BA" w:rsidRDefault="001942BA"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M+</w:t>
            </w:r>
            <w:r w:rsidR="00632FAE">
              <w:rPr>
                <w:rFonts w:ascii="Times New Roman" w:hAnsi="Times New Roman" w:cs="Times New Roman"/>
                <w:sz w:val="24"/>
                <w:szCs w:val="24"/>
              </w:rPr>
              <w:t>O</w:t>
            </w:r>
          </w:p>
        </w:tc>
        <w:tc>
          <w:tcPr>
            <w:tcW w:w="2551" w:type="dxa"/>
          </w:tcPr>
          <w:p w:rsidR="001D0C66" w:rsidRPr="001942BA" w:rsidRDefault="001942BA"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každý má své auto</w:t>
            </w:r>
          </w:p>
        </w:tc>
      </w:tr>
      <w:tr w:rsidR="001D0C66" w:rsidRPr="001942BA" w:rsidTr="001942BA">
        <w:tc>
          <w:tcPr>
            <w:tcW w:w="1242" w:type="dxa"/>
          </w:tcPr>
          <w:p w:rsidR="001D0C66" w:rsidRPr="001942BA" w:rsidRDefault="001D0C66"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25</w:t>
            </w:r>
          </w:p>
        </w:tc>
        <w:tc>
          <w:tcPr>
            <w:tcW w:w="2977" w:type="dxa"/>
          </w:tcPr>
          <w:p w:rsidR="001D0C66" w:rsidRPr="001942BA" w:rsidRDefault="001942BA"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vana</w:t>
            </w:r>
          </w:p>
        </w:tc>
        <w:tc>
          <w:tcPr>
            <w:tcW w:w="1985" w:type="dxa"/>
          </w:tcPr>
          <w:p w:rsidR="001D0C66" w:rsidRPr="001942BA" w:rsidRDefault="001942BA"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M + D</w:t>
            </w:r>
          </w:p>
        </w:tc>
        <w:tc>
          <w:tcPr>
            <w:tcW w:w="2551" w:type="dxa"/>
          </w:tcPr>
          <w:p w:rsidR="001D0C66" w:rsidRPr="001942BA" w:rsidRDefault="001D0C66" w:rsidP="00632FAE">
            <w:pPr>
              <w:pStyle w:val="Bezmezer"/>
              <w:suppressLineNumbers/>
              <w:spacing w:line="360" w:lineRule="auto"/>
              <w:rPr>
                <w:rFonts w:ascii="Times New Roman" w:hAnsi="Times New Roman" w:cs="Times New Roman"/>
                <w:sz w:val="24"/>
                <w:szCs w:val="24"/>
              </w:rPr>
            </w:pPr>
          </w:p>
        </w:tc>
      </w:tr>
      <w:tr w:rsidR="001D0C66" w:rsidRPr="001942BA" w:rsidTr="001942BA">
        <w:tc>
          <w:tcPr>
            <w:tcW w:w="1242" w:type="dxa"/>
          </w:tcPr>
          <w:p w:rsidR="001D0C66" w:rsidRPr="001942BA" w:rsidRDefault="001D0C66"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26</w:t>
            </w:r>
          </w:p>
        </w:tc>
        <w:tc>
          <w:tcPr>
            <w:tcW w:w="2977" w:type="dxa"/>
          </w:tcPr>
          <w:p w:rsidR="001D0C66" w:rsidRPr="001942BA" w:rsidRDefault="001942BA" w:rsidP="00632FAE">
            <w:pPr>
              <w:pStyle w:val="Bezmezer"/>
              <w:suppressLineNumbers/>
              <w:spacing w:line="360" w:lineRule="auto"/>
              <w:rPr>
                <w:rFonts w:ascii="Times New Roman" w:hAnsi="Times New Roman" w:cs="Times New Roman"/>
                <w:sz w:val="24"/>
                <w:szCs w:val="24"/>
              </w:rPr>
            </w:pPr>
            <w:r w:rsidRPr="001942BA">
              <w:rPr>
                <w:rFonts w:ascii="Times New Roman" w:hAnsi="Times New Roman" w:cs="Times New Roman"/>
                <w:sz w:val="24"/>
                <w:szCs w:val="24"/>
              </w:rPr>
              <w:t>záchod</w:t>
            </w:r>
          </w:p>
        </w:tc>
        <w:tc>
          <w:tcPr>
            <w:tcW w:w="1985" w:type="dxa"/>
          </w:tcPr>
          <w:p w:rsidR="001D0C66" w:rsidRPr="001942BA" w:rsidRDefault="001942BA" w:rsidP="00632FAE">
            <w:pPr>
              <w:pStyle w:val="Bezmezer"/>
              <w:suppressLineNumbers/>
              <w:spacing w:line="360" w:lineRule="auto"/>
              <w:jc w:val="center"/>
              <w:rPr>
                <w:rFonts w:ascii="Times New Roman" w:hAnsi="Times New Roman" w:cs="Times New Roman"/>
                <w:sz w:val="24"/>
                <w:szCs w:val="24"/>
              </w:rPr>
            </w:pPr>
            <w:r w:rsidRPr="001942BA">
              <w:rPr>
                <w:rFonts w:ascii="Times New Roman" w:hAnsi="Times New Roman" w:cs="Times New Roman"/>
                <w:sz w:val="24"/>
                <w:szCs w:val="24"/>
              </w:rPr>
              <w:t>M</w:t>
            </w:r>
          </w:p>
        </w:tc>
        <w:tc>
          <w:tcPr>
            <w:tcW w:w="2551" w:type="dxa"/>
          </w:tcPr>
          <w:p w:rsidR="001D0C66" w:rsidRPr="001942BA" w:rsidRDefault="001D0C66" w:rsidP="00632FAE">
            <w:pPr>
              <w:pStyle w:val="Bezmezer"/>
              <w:suppressLineNumbers/>
              <w:spacing w:line="360" w:lineRule="auto"/>
              <w:rPr>
                <w:rFonts w:ascii="Times New Roman" w:hAnsi="Times New Roman" w:cs="Times New Roman"/>
                <w:sz w:val="24"/>
                <w:szCs w:val="24"/>
              </w:rPr>
            </w:pPr>
          </w:p>
        </w:tc>
      </w:tr>
    </w:tbl>
    <w:p w:rsidR="001D0C66" w:rsidRPr="002D52BF" w:rsidRDefault="001D0C66" w:rsidP="002D52BF">
      <w:pPr>
        <w:pStyle w:val="Bezmezer"/>
        <w:suppressLineNumbers/>
        <w:rPr>
          <w:rFonts w:ascii="Times New Roman" w:hAnsi="Times New Roman" w:cs="Times New Roman"/>
          <w:b/>
          <w:sz w:val="24"/>
          <w:szCs w:val="24"/>
        </w:rPr>
      </w:pPr>
    </w:p>
    <w:p w:rsidR="000B36BB" w:rsidRDefault="000B36BB" w:rsidP="006B57C6">
      <w:pPr>
        <w:pStyle w:val="Bezmezer"/>
      </w:pPr>
    </w:p>
    <w:p w:rsidR="00632FAE" w:rsidRDefault="0063555A" w:rsidP="00632FAE">
      <w:pPr>
        <w:pStyle w:val="Bezmeze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pict>
          <v:shape id="_x0000_s1041" type="#_x0000_t202" style="position:absolute;margin-left:212pt;margin-top:49.95pt;width:16.5pt;height:9pt;z-index:251679744" strokecolor="white [3212]">
            <v:textbox>
              <w:txbxContent>
                <w:p w:rsidR="00FA0926" w:rsidRDefault="00FA0926"/>
              </w:txbxContent>
            </v:textbox>
          </v:shape>
        </w:pict>
      </w:r>
      <w:r w:rsidR="00632FAE">
        <w:rPr>
          <w:rFonts w:ascii="Times New Roman" w:hAnsi="Times New Roman" w:cs="Times New Roman"/>
          <w:sz w:val="24"/>
          <w:szCs w:val="24"/>
        </w:rPr>
        <w:t>M… matka</w:t>
      </w:r>
      <w:r w:rsidR="00632FAE">
        <w:rPr>
          <w:rFonts w:ascii="Times New Roman" w:hAnsi="Times New Roman" w:cs="Times New Roman"/>
          <w:sz w:val="24"/>
          <w:szCs w:val="24"/>
        </w:rPr>
        <w:tab/>
        <w:t>O… otec</w:t>
      </w:r>
      <w:r w:rsidR="00632FAE">
        <w:rPr>
          <w:rFonts w:ascii="Times New Roman" w:hAnsi="Times New Roman" w:cs="Times New Roman"/>
          <w:sz w:val="24"/>
          <w:szCs w:val="24"/>
        </w:rPr>
        <w:tab/>
        <w:t>D… dítě</w:t>
      </w:r>
      <w:r w:rsidR="00632FAE">
        <w:rPr>
          <w:rFonts w:ascii="Times New Roman" w:hAnsi="Times New Roman" w:cs="Times New Roman"/>
          <w:sz w:val="24"/>
          <w:szCs w:val="24"/>
        </w:rPr>
        <w:tab/>
        <w:t>V… všichni</w:t>
      </w:r>
      <w:r w:rsidR="00632FAE">
        <w:rPr>
          <w:rFonts w:ascii="Times New Roman" w:hAnsi="Times New Roman" w:cs="Times New Roman"/>
          <w:sz w:val="24"/>
          <w:szCs w:val="24"/>
        </w:rPr>
        <w:tab/>
        <w:t>/… nikdo</w:t>
      </w:r>
    </w:p>
    <w:p w:rsidR="009A152C" w:rsidRDefault="00FE7444" w:rsidP="00FE7444">
      <w:pPr>
        <w:pStyle w:val="Bezmezer"/>
        <w:spacing w:line="360" w:lineRule="auto"/>
        <w:ind w:right="-2"/>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4362450" cy="3234868"/>
            <wp:effectExtent l="19050" t="0" r="0" b="0"/>
            <wp:docPr id="32" name="obrázek 26" descr="C:\Documents and Settings\Učitel\Dokumenty\Obrázky\diplomka\50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Učitel\Dokumenty\Obrázky\diplomka\504381.jpg"/>
                    <pic:cNvPicPr>
                      <a:picLocks noChangeAspect="1" noChangeArrowheads="1"/>
                    </pic:cNvPicPr>
                  </pic:nvPicPr>
                  <pic:blipFill>
                    <a:blip r:embed="rId18"/>
                    <a:srcRect/>
                    <a:stretch>
                      <a:fillRect/>
                    </a:stretch>
                  </pic:blipFill>
                  <pic:spPr bwMode="auto">
                    <a:xfrm>
                      <a:off x="0" y="0"/>
                      <a:ext cx="4362450" cy="3234868"/>
                    </a:xfrm>
                    <a:prstGeom prst="rect">
                      <a:avLst/>
                    </a:prstGeom>
                    <a:noFill/>
                    <a:ln w="9525">
                      <a:noFill/>
                      <a:miter lim="800000"/>
                      <a:headEnd/>
                      <a:tailEnd/>
                    </a:ln>
                  </pic:spPr>
                </pic:pic>
              </a:graphicData>
            </a:graphic>
          </wp:inline>
        </w:drawing>
      </w:r>
    </w:p>
    <w:p w:rsidR="005A770B" w:rsidRDefault="005A770B" w:rsidP="00FE7444">
      <w:pPr>
        <w:pStyle w:val="Bezmezer"/>
        <w:spacing w:line="360" w:lineRule="auto"/>
        <w:ind w:right="-2"/>
        <w:rPr>
          <w:rFonts w:ascii="Times New Roman" w:hAnsi="Times New Roman" w:cs="Times New Roman"/>
          <w:sz w:val="24"/>
          <w:szCs w:val="24"/>
        </w:rPr>
      </w:pPr>
    </w:p>
    <w:p w:rsidR="005A770B" w:rsidRDefault="005A770B" w:rsidP="00FE7444">
      <w:pPr>
        <w:pStyle w:val="Bezmezer"/>
        <w:spacing w:line="360" w:lineRule="auto"/>
        <w:ind w:right="-2"/>
        <w:rPr>
          <w:rFonts w:ascii="Times New Roman" w:hAnsi="Times New Roman" w:cs="Times New Roman"/>
          <w:sz w:val="24"/>
          <w:szCs w:val="24"/>
        </w:rPr>
      </w:pPr>
    </w:p>
    <w:p w:rsidR="005A770B" w:rsidRDefault="005A770B" w:rsidP="00FE7444">
      <w:pPr>
        <w:pStyle w:val="Bezmezer"/>
        <w:spacing w:line="360" w:lineRule="auto"/>
        <w:ind w:right="-2"/>
        <w:rPr>
          <w:rFonts w:ascii="Times New Roman" w:hAnsi="Times New Roman" w:cs="Times New Roman"/>
          <w:sz w:val="24"/>
          <w:szCs w:val="24"/>
        </w:rPr>
      </w:pPr>
    </w:p>
    <w:p w:rsidR="009A152C" w:rsidRDefault="0063555A" w:rsidP="00FE7444">
      <w:pPr>
        <w:pStyle w:val="Bezmezer"/>
        <w:spacing w:line="360" w:lineRule="auto"/>
        <w:ind w:right="-2"/>
        <w:rPr>
          <w:rFonts w:ascii="Times New Roman" w:hAnsi="Times New Roman" w:cs="Times New Roman"/>
          <w:sz w:val="24"/>
          <w:szCs w:val="24"/>
        </w:rPr>
      </w:pPr>
      <w:r>
        <w:rPr>
          <w:rFonts w:ascii="Times New Roman" w:hAnsi="Times New Roman" w:cs="Times New Roman"/>
          <w:noProof/>
          <w:sz w:val="24"/>
          <w:szCs w:val="24"/>
          <w:lang w:eastAsia="cs-CZ"/>
        </w:rPr>
        <w:pict>
          <v:shape id="_x0000_s1042" type="#_x0000_t202" style="position:absolute;margin-left:209pt;margin-top:385.4pt;width:18.75pt;height:13.15pt;z-index:251680768" strokecolor="white [3212]">
            <v:textbox>
              <w:txbxContent>
                <w:p w:rsidR="00FA0926" w:rsidRDefault="00FA0926"/>
              </w:txbxContent>
            </v:textbox>
          </v:shape>
        </w:pict>
      </w:r>
      <w:r w:rsidR="00FE7444">
        <w:rPr>
          <w:rFonts w:ascii="Times New Roman" w:hAnsi="Times New Roman" w:cs="Times New Roman"/>
          <w:noProof/>
          <w:sz w:val="24"/>
          <w:szCs w:val="24"/>
          <w:lang w:eastAsia="cs-CZ"/>
        </w:rPr>
        <w:drawing>
          <wp:inline distT="0" distB="0" distL="0" distR="0">
            <wp:extent cx="3790950" cy="3095625"/>
            <wp:effectExtent l="19050" t="0" r="0" b="0"/>
            <wp:docPr id="31" name="obrázek 25" descr="C:\Documents and Settings\Učitel\Dokumenty\Obrázky\diplomka\wc_kombi_Olymp_detail_50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Učitel\Dokumenty\Obrázky\diplomka\wc_kombi_Olymp_detail_50_foto.jpg"/>
                    <pic:cNvPicPr>
                      <a:picLocks noChangeAspect="1" noChangeArrowheads="1"/>
                    </pic:cNvPicPr>
                  </pic:nvPicPr>
                  <pic:blipFill>
                    <a:blip r:embed="rId19"/>
                    <a:srcRect/>
                    <a:stretch>
                      <a:fillRect/>
                    </a:stretch>
                  </pic:blipFill>
                  <pic:spPr bwMode="auto">
                    <a:xfrm>
                      <a:off x="0" y="0"/>
                      <a:ext cx="3790950" cy="3095625"/>
                    </a:xfrm>
                    <a:prstGeom prst="rect">
                      <a:avLst/>
                    </a:prstGeom>
                    <a:noFill/>
                    <a:ln w="9525">
                      <a:noFill/>
                      <a:miter lim="800000"/>
                      <a:headEnd/>
                      <a:tailEnd/>
                    </a:ln>
                  </pic:spPr>
                </pic:pic>
              </a:graphicData>
            </a:graphic>
          </wp:inline>
        </w:drawing>
      </w:r>
    </w:p>
    <w:p w:rsidR="005A770B" w:rsidRDefault="00FE7444" w:rsidP="00FE7444">
      <w:pPr>
        <w:pStyle w:val="Bezmezer"/>
        <w:spacing w:line="360" w:lineRule="auto"/>
        <w:ind w:right="-2"/>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3648075" cy="3524040"/>
            <wp:effectExtent l="19050" t="0" r="9525" b="0"/>
            <wp:docPr id="30" name="obrázek 24" descr="C:\Documents and Settings\Učitel\Dokumenty\Obrázky\diplomka\vana-prost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Učitel\Dokumenty\Obrázky\diplomka\vana-prostor2.jpg"/>
                    <pic:cNvPicPr>
                      <a:picLocks noChangeAspect="1" noChangeArrowheads="1"/>
                    </pic:cNvPicPr>
                  </pic:nvPicPr>
                  <pic:blipFill>
                    <a:blip r:embed="rId20"/>
                    <a:srcRect/>
                    <a:stretch>
                      <a:fillRect/>
                    </a:stretch>
                  </pic:blipFill>
                  <pic:spPr bwMode="auto">
                    <a:xfrm>
                      <a:off x="0" y="0"/>
                      <a:ext cx="3648075" cy="3524040"/>
                    </a:xfrm>
                    <a:prstGeom prst="rect">
                      <a:avLst/>
                    </a:prstGeom>
                    <a:noFill/>
                    <a:ln w="9525">
                      <a:noFill/>
                      <a:miter lim="800000"/>
                      <a:headEnd/>
                      <a:tailEnd/>
                    </a:ln>
                  </pic:spPr>
                </pic:pic>
              </a:graphicData>
            </a:graphic>
          </wp:inline>
        </w:drawing>
      </w:r>
    </w:p>
    <w:p w:rsidR="005A770B" w:rsidRDefault="005A770B" w:rsidP="00FE7444">
      <w:pPr>
        <w:pStyle w:val="Bezmezer"/>
        <w:spacing w:line="360" w:lineRule="auto"/>
        <w:ind w:right="-2"/>
        <w:rPr>
          <w:rFonts w:ascii="Times New Roman" w:hAnsi="Times New Roman" w:cs="Times New Roman"/>
          <w:sz w:val="24"/>
          <w:szCs w:val="24"/>
        </w:rPr>
      </w:pPr>
    </w:p>
    <w:p w:rsidR="005A770B" w:rsidRDefault="005A770B" w:rsidP="00FE7444">
      <w:pPr>
        <w:pStyle w:val="Bezmezer"/>
        <w:spacing w:line="360" w:lineRule="auto"/>
        <w:ind w:right="-2"/>
        <w:rPr>
          <w:rFonts w:ascii="Times New Roman" w:hAnsi="Times New Roman" w:cs="Times New Roman"/>
          <w:sz w:val="24"/>
          <w:szCs w:val="24"/>
        </w:rPr>
      </w:pPr>
    </w:p>
    <w:p w:rsidR="005A770B" w:rsidRDefault="005A770B" w:rsidP="00FE7444">
      <w:pPr>
        <w:pStyle w:val="Bezmezer"/>
        <w:spacing w:line="360" w:lineRule="auto"/>
        <w:ind w:right="-2"/>
        <w:rPr>
          <w:rFonts w:ascii="Times New Roman" w:hAnsi="Times New Roman" w:cs="Times New Roman"/>
          <w:sz w:val="24"/>
          <w:szCs w:val="24"/>
        </w:rPr>
      </w:pPr>
    </w:p>
    <w:p w:rsidR="005A770B" w:rsidRDefault="005A770B" w:rsidP="00FE7444">
      <w:pPr>
        <w:pStyle w:val="Bezmezer"/>
        <w:spacing w:line="360" w:lineRule="auto"/>
        <w:ind w:right="-2"/>
        <w:rPr>
          <w:rFonts w:ascii="Times New Roman" w:hAnsi="Times New Roman" w:cs="Times New Roman"/>
          <w:sz w:val="24"/>
          <w:szCs w:val="24"/>
        </w:rPr>
      </w:pPr>
    </w:p>
    <w:p w:rsidR="005A770B" w:rsidRDefault="0063555A" w:rsidP="00FE7444">
      <w:pPr>
        <w:pStyle w:val="Bezmezer"/>
        <w:spacing w:line="360" w:lineRule="auto"/>
        <w:ind w:right="-2"/>
        <w:rPr>
          <w:rFonts w:ascii="Times New Roman" w:hAnsi="Times New Roman" w:cs="Times New Roman"/>
          <w:sz w:val="24"/>
          <w:szCs w:val="24"/>
        </w:rPr>
      </w:pPr>
      <w:r>
        <w:rPr>
          <w:rFonts w:ascii="Times New Roman" w:hAnsi="Times New Roman" w:cs="Times New Roman"/>
          <w:noProof/>
          <w:sz w:val="24"/>
          <w:szCs w:val="24"/>
          <w:lang w:eastAsia="cs-CZ"/>
        </w:rPr>
        <w:pict>
          <v:shape id="_x0000_s1043" type="#_x0000_t202" style="position:absolute;margin-left:213.5pt;margin-top:341.15pt;width:12.75pt;height:14.25pt;z-index:251681792" strokecolor="white [3212]">
            <v:textbox>
              <w:txbxContent>
                <w:p w:rsidR="00FA0926" w:rsidRDefault="00FA0926"/>
              </w:txbxContent>
            </v:textbox>
          </v:shape>
        </w:pict>
      </w:r>
      <w:r w:rsidR="00FE7444">
        <w:rPr>
          <w:rFonts w:ascii="Times New Roman" w:hAnsi="Times New Roman" w:cs="Times New Roman"/>
          <w:noProof/>
          <w:sz w:val="24"/>
          <w:szCs w:val="24"/>
          <w:lang w:eastAsia="cs-CZ"/>
        </w:rPr>
        <w:drawing>
          <wp:inline distT="0" distB="0" distL="0" distR="0">
            <wp:extent cx="3581400" cy="3505200"/>
            <wp:effectExtent l="19050" t="0" r="0" b="0"/>
            <wp:docPr id="28" name="obrázek 22" descr="C:\Documents and Settings\Učitel\Dokumenty\Obrázky\diplomka\sekyra-velka-plast-600-16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Učitel\Dokumenty\Obrázky\diplomka\sekyra-velka-plast-600-16853.jpg"/>
                    <pic:cNvPicPr>
                      <a:picLocks noChangeAspect="1" noChangeArrowheads="1"/>
                    </pic:cNvPicPr>
                  </pic:nvPicPr>
                  <pic:blipFill>
                    <a:blip r:embed="rId21"/>
                    <a:srcRect/>
                    <a:stretch>
                      <a:fillRect/>
                    </a:stretch>
                  </pic:blipFill>
                  <pic:spPr bwMode="auto">
                    <a:xfrm>
                      <a:off x="0" y="0"/>
                      <a:ext cx="3584360" cy="3508097"/>
                    </a:xfrm>
                    <a:prstGeom prst="rect">
                      <a:avLst/>
                    </a:prstGeom>
                    <a:noFill/>
                    <a:ln w="9525">
                      <a:noFill/>
                      <a:miter lim="800000"/>
                      <a:headEnd/>
                      <a:tailEnd/>
                    </a:ln>
                  </pic:spPr>
                </pic:pic>
              </a:graphicData>
            </a:graphic>
          </wp:inline>
        </w:drawing>
      </w:r>
    </w:p>
    <w:p w:rsidR="005A770B" w:rsidRDefault="00FE7444" w:rsidP="00FE7444">
      <w:pPr>
        <w:pStyle w:val="Bezmezer"/>
        <w:spacing w:line="360" w:lineRule="auto"/>
        <w:ind w:right="-2"/>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4591050" cy="3171825"/>
            <wp:effectExtent l="19050" t="0" r="0" b="0"/>
            <wp:docPr id="27" name="obrázek 21" descr="C:\Documents and Settings\Učitel\Dokumenty\Obrázky\diplomka\S630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čitel\Dokumenty\Obrázky\diplomka\S6301351.jpg"/>
                    <pic:cNvPicPr>
                      <a:picLocks noChangeAspect="1" noChangeArrowheads="1"/>
                    </pic:cNvPicPr>
                  </pic:nvPicPr>
                  <pic:blipFill>
                    <a:blip r:embed="rId22"/>
                    <a:srcRect/>
                    <a:stretch>
                      <a:fillRect/>
                    </a:stretch>
                  </pic:blipFill>
                  <pic:spPr bwMode="auto">
                    <a:xfrm>
                      <a:off x="0" y="0"/>
                      <a:ext cx="4591050" cy="3171825"/>
                    </a:xfrm>
                    <a:prstGeom prst="rect">
                      <a:avLst/>
                    </a:prstGeom>
                    <a:noFill/>
                    <a:ln w="9525">
                      <a:noFill/>
                      <a:miter lim="800000"/>
                      <a:headEnd/>
                      <a:tailEnd/>
                    </a:ln>
                  </pic:spPr>
                </pic:pic>
              </a:graphicData>
            </a:graphic>
          </wp:inline>
        </w:drawing>
      </w:r>
    </w:p>
    <w:p w:rsidR="001E1489" w:rsidRDefault="001E1489" w:rsidP="00FE7444">
      <w:pPr>
        <w:pStyle w:val="Bezmezer"/>
        <w:spacing w:line="360" w:lineRule="auto"/>
        <w:ind w:right="-2"/>
        <w:rPr>
          <w:rFonts w:ascii="Times New Roman" w:hAnsi="Times New Roman" w:cs="Times New Roman"/>
          <w:sz w:val="24"/>
          <w:szCs w:val="24"/>
        </w:rPr>
      </w:pPr>
    </w:p>
    <w:p w:rsidR="001E1489" w:rsidRDefault="001E1489" w:rsidP="00FE7444">
      <w:pPr>
        <w:pStyle w:val="Bezmezer"/>
        <w:spacing w:line="360" w:lineRule="auto"/>
        <w:ind w:right="-2"/>
        <w:rPr>
          <w:rFonts w:ascii="Times New Roman" w:hAnsi="Times New Roman" w:cs="Times New Roman"/>
          <w:sz w:val="24"/>
          <w:szCs w:val="24"/>
        </w:rPr>
      </w:pPr>
    </w:p>
    <w:p w:rsidR="001E1489" w:rsidRDefault="001E1489" w:rsidP="00FE7444">
      <w:pPr>
        <w:pStyle w:val="Bezmezer"/>
        <w:spacing w:line="360" w:lineRule="auto"/>
        <w:ind w:right="-2"/>
        <w:rPr>
          <w:rFonts w:ascii="Times New Roman" w:hAnsi="Times New Roman" w:cs="Times New Roman"/>
          <w:sz w:val="24"/>
          <w:szCs w:val="24"/>
        </w:rPr>
      </w:pPr>
    </w:p>
    <w:p w:rsidR="001E1489" w:rsidRDefault="001E1489" w:rsidP="00FE7444">
      <w:pPr>
        <w:pStyle w:val="Bezmezer"/>
        <w:spacing w:line="360" w:lineRule="auto"/>
        <w:ind w:right="-2"/>
        <w:rPr>
          <w:rFonts w:ascii="Times New Roman" w:hAnsi="Times New Roman" w:cs="Times New Roman"/>
          <w:sz w:val="24"/>
          <w:szCs w:val="24"/>
        </w:rPr>
      </w:pPr>
    </w:p>
    <w:p w:rsidR="001E1489" w:rsidRDefault="0063555A" w:rsidP="00FE7444">
      <w:pPr>
        <w:pStyle w:val="Bezmezer"/>
        <w:spacing w:line="360" w:lineRule="auto"/>
        <w:ind w:right="-2"/>
        <w:rPr>
          <w:rFonts w:ascii="Times New Roman" w:hAnsi="Times New Roman" w:cs="Times New Roman"/>
          <w:sz w:val="24"/>
          <w:szCs w:val="24"/>
        </w:rPr>
      </w:pPr>
      <w:r>
        <w:rPr>
          <w:rFonts w:ascii="Times New Roman" w:hAnsi="Times New Roman" w:cs="Times New Roman"/>
          <w:noProof/>
          <w:sz w:val="24"/>
          <w:szCs w:val="24"/>
          <w:lang w:eastAsia="cs-CZ"/>
        </w:rPr>
        <w:pict>
          <v:shape id="_x0000_s1044" type="#_x0000_t202" style="position:absolute;margin-left:212.75pt;margin-top:371.9pt;width:14.25pt;height:7.15pt;z-index:251682816" strokecolor="white [3212]">
            <v:textbox>
              <w:txbxContent>
                <w:p w:rsidR="00FA0926" w:rsidRDefault="00FA0926"/>
              </w:txbxContent>
            </v:textbox>
          </v:shape>
        </w:pict>
      </w:r>
      <w:r w:rsidR="00FE7444">
        <w:rPr>
          <w:rFonts w:ascii="Times New Roman" w:hAnsi="Times New Roman" w:cs="Times New Roman"/>
          <w:noProof/>
          <w:sz w:val="24"/>
          <w:szCs w:val="24"/>
          <w:lang w:eastAsia="cs-CZ"/>
        </w:rPr>
        <w:drawing>
          <wp:inline distT="0" distB="0" distL="0" distR="0">
            <wp:extent cx="4705350" cy="3429000"/>
            <wp:effectExtent l="19050" t="0" r="0" b="0"/>
            <wp:docPr id="26" name="obrázek 20" descr="C:\Documents and Settings\Učitel\Dokumenty\Obrázky\diplomka\profimedia-008221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Učitel\Dokumenty\Obrázky\diplomka\profimedia-0082212097.jpg"/>
                    <pic:cNvPicPr>
                      <a:picLocks noChangeAspect="1" noChangeArrowheads="1"/>
                    </pic:cNvPicPr>
                  </pic:nvPicPr>
                  <pic:blipFill>
                    <a:blip r:embed="rId23"/>
                    <a:srcRect/>
                    <a:stretch>
                      <a:fillRect/>
                    </a:stretch>
                  </pic:blipFill>
                  <pic:spPr bwMode="auto">
                    <a:xfrm>
                      <a:off x="0" y="0"/>
                      <a:ext cx="4705350" cy="3429000"/>
                    </a:xfrm>
                    <a:prstGeom prst="rect">
                      <a:avLst/>
                    </a:prstGeom>
                    <a:noFill/>
                    <a:ln w="9525">
                      <a:noFill/>
                      <a:miter lim="800000"/>
                      <a:headEnd/>
                      <a:tailEnd/>
                    </a:ln>
                  </pic:spPr>
                </pic:pic>
              </a:graphicData>
            </a:graphic>
          </wp:inline>
        </w:drawing>
      </w:r>
    </w:p>
    <w:p w:rsidR="001E1489" w:rsidRDefault="00FE7444" w:rsidP="00FE7444">
      <w:pPr>
        <w:pStyle w:val="Bezmezer"/>
        <w:spacing w:line="360" w:lineRule="auto"/>
        <w:ind w:right="-2"/>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4743450" cy="2990850"/>
            <wp:effectExtent l="19050" t="0" r="0" b="0"/>
            <wp:docPr id="25" name="obrázek 19" descr="C:\Documents and Settings\Učitel\Dokumenty\Obrázky\diplomka\orne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čitel\Dokumenty\Obrázky\diplomka\ornela1.jpg"/>
                    <pic:cNvPicPr>
                      <a:picLocks noChangeAspect="1" noChangeArrowheads="1"/>
                    </pic:cNvPicPr>
                  </pic:nvPicPr>
                  <pic:blipFill>
                    <a:blip r:embed="rId24"/>
                    <a:srcRect/>
                    <a:stretch>
                      <a:fillRect/>
                    </a:stretch>
                  </pic:blipFill>
                  <pic:spPr bwMode="auto">
                    <a:xfrm>
                      <a:off x="0" y="0"/>
                      <a:ext cx="4743450" cy="2990850"/>
                    </a:xfrm>
                    <a:prstGeom prst="rect">
                      <a:avLst/>
                    </a:prstGeom>
                    <a:noFill/>
                    <a:ln w="9525">
                      <a:noFill/>
                      <a:miter lim="800000"/>
                      <a:headEnd/>
                      <a:tailEnd/>
                    </a:ln>
                  </pic:spPr>
                </pic:pic>
              </a:graphicData>
            </a:graphic>
          </wp:inline>
        </w:drawing>
      </w:r>
    </w:p>
    <w:p w:rsidR="001E1489" w:rsidRDefault="001E1489" w:rsidP="00FE7444">
      <w:pPr>
        <w:pStyle w:val="Bezmezer"/>
        <w:spacing w:line="360" w:lineRule="auto"/>
        <w:ind w:right="-2"/>
        <w:rPr>
          <w:rFonts w:ascii="Times New Roman" w:hAnsi="Times New Roman" w:cs="Times New Roman"/>
          <w:sz w:val="24"/>
          <w:szCs w:val="24"/>
        </w:rPr>
      </w:pPr>
    </w:p>
    <w:p w:rsidR="001E1489" w:rsidRDefault="001E1489" w:rsidP="00FE7444">
      <w:pPr>
        <w:pStyle w:val="Bezmezer"/>
        <w:spacing w:line="360" w:lineRule="auto"/>
        <w:ind w:right="-2"/>
        <w:rPr>
          <w:rFonts w:ascii="Times New Roman" w:hAnsi="Times New Roman" w:cs="Times New Roman"/>
          <w:sz w:val="24"/>
          <w:szCs w:val="24"/>
        </w:rPr>
      </w:pPr>
    </w:p>
    <w:p w:rsidR="001E1489" w:rsidRDefault="001E1489" w:rsidP="00FE7444">
      <w:pPr>
        <w:pStyle w:val="Bezmezer"/>
        <w:spacing w:line="360" w:lineRule="auto"/>
        <w:ind w:right="-2"/>
        <w:rPr>
          <w:rFonts w:ascii="Times New Roman" w:hAnsi="Times New Roman" w:cs="Times New Roman"/>
          <w:sz w:val="24"/>
          <w:szCs w:val="24"/>
        </w:rPr>
      </w:pPr>
    </w:p>
    <w:p w:rsidR="001E1489" w:rsidRDefault="0063555A" w:rsidP="00FE7444">
      <w:pPr>
        <w:pStyle w:val="Bezmezer"/>
        <w:spacing w:line="360" w:lineRule="auto"/>
        <w:ind w:right="-2"/>
        <w:rPr>
          <w:rFonts w:ascii="Times New Roman" w:hAnsi="Times New Roman" w:cs="Times New Roman"/>
          <w:noProof/>
          <w:sz w:val="24"/>
          <w:szCs w:val="24"/>
          <w:lang w:eastAsia="cs-CZ"/>
        </w:rPr>
      </w:pPr>
      <w:r>
        <w:rPr>
          <w:rFonts w:ascii="Times New Roman" w:hAnsi="Times New Roman" w:cs="Times New Roman"/>
          <w:noProof/>
          <w:sz w:val="24"/>
          <w:szCs w:val="24"/>
          <w:lang w:eastAsia="cs-CZ"/>
        </w:rPr>
        <w:pict>
          <v:shape id="_x0000_s1045" type="#_x0000_t202" style="position:absolute;margin-left:209.75pt;margin-top:404.6pt;width:18pt;height:15pt;z-index:251683840" strokecolor="white [3212]">
            <v:textbox>
              <w:txbxContent>
                <w:p w:rsidR="00FA0926" w:rsidRDefault="00FA0926"/>
              </w:txbxContent>
            </v:textbox>
          </v:shape>
        </w:pict>
      </w:r>
      <w:r w:rsidR="00FE7444">
        <w:rPr>
          <w:rFonts w:ascii="Times New Roman" w:hAnsi="Times New Roman" w:cs="Times New Roman"/>
          <w:noProof/>
          <w:sz w:val="24"/>
          <w:szCs w:val="24"/>
          <w:lang w:eastAsia="cs-CZ"/>
        </w:rPr>
        <w:drawing>
          <wp:inline distT="0" distB="0" distL="0" distR="0">
            <wp:extent cx="4743450" cy="3267075"/>
            <wp:effectExtent l="19050" t="0" r="0" b="0"/>
            <wp:docPr id="24" name="obrázek 18" descr="C:\Documents and Settings\Učitel\Dokumenty\Obrázky\diplomka\narad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čitel\Dokumenty\Obrázky\diplomka\naradi-1.jpg"/>
                    <pic:cNvPicPr>
                      <a:picLocks noChangeAspect="1" noChangeArrowheads="1"/>
                    </pic:cNvPicPr>
                  </pic:nvPicPr>
                  <pic:blipFill>
                    <a:blip r:embed="rId25"/>
                    <a:srcRect/>
                    <a:stretch>
                      <a:fillRect/>
                    </a:stretch>
                  </pic:blipFill>
                  <pic:spPr bwMode="auto">
                    <a:xfrm>
                      <a:off x="0" y="0"/>
                      <a:ext cx="4743450" cy="3267075"/>
                    </a:xfrm>
                    <a:prstGeom prst="rect">
                      <a:avLst/>
                    </a:prstGeom>
                    <a:noFill/>
                    <a:ln w="9525">
                      <a:noFill/>
                      <a:miter lim="800000"/>
                      <a:headEnd/>
                      <a:tailEnd/>
                    </a:ln>
                  </pic:spPr>
                </pic:pic>
              </a:graphicData>
            </a:graphic>
          </wp:inline>
        </w:drawing>
      </w:r>
    </w:p>
    <w:p w:rsidR="001E1489" w:rsidRDefault="00FE7444" w:rsidP="00FE7444">
      <w:pPr>
        <w:pStyle w:val="Bezmezer"/>
        <w:spacing w:line="360" w:lineRule="auto"/>
        <w:ind w:right="-2"/>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4619625" cy="3343275"/>
            <wp:effectExtent l="19050" t="0" r="9525" b="0"/>
            <wp:docPr id="23" name="obrázek 17" descr="C:\Documents and Settings\Učitel\Dokumenty\Obrázky\diplomka\mop-set-mop-kbelik-nahrada-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čitel\Dokumenty\Obrázky\diplomka\mop-set-mop-kbelik-nahrada-original.jpg"/>
                    <pic:cNvPicPr>
                      <a:picLocks noChangeAspect="1" noChangeArrowheads="1"/>
                    </pic:cNvPicPr>
                  </pic:nvPicPr>
                  <pic:blipFill>
                    <a:blip r:embed="rId26"/>
                    <a:srcRect/>
                    <a:stretch>
                      <a:fillRect/>
                    </a:stretch>
                  </pic:blipFill>
                  <pic:spPr bwMode="auto">
                    <a:xfrm>
                      <a:off x="0" y="0"/>
                      <a:ext cx="4619625" cy="3343275"/>
                    </a:xfrm>
                    <a:prstGeom prst="rect">
                      <a:avLst/>
                    </a:prstGeom>
                    <a:noFill/>
                    <a:ln w="9525">
                      <a:noFill/>
                      <a:miter lim="800000"/>
                      <a:headEnd/>
                      <a:tailEnd/>
                    </a:ln>
                  </pic:spPr>
                </pic:pic>
              </a:graphicData>
            </a:graphic>
          </wp:inline>
        </w:drawing>
      </w:r>
    </w:p>
    <w:p w:rsidR="001E1489" w:rsidRDefault="001E1489" w:rsidP="00FE7444">
      <w:pPr>
        <w:pStyle w:val="Bezmezer"/>
        <w:spacing w:line="360" w:lineRule="auto"/>
        <w:ind w:right="-2"/>
        <w:rPr>
          <w:rFonts w:ascii="Times New Roman" w:hAnsi="Times New Roman" w:cs="Times New Roman"/>
          <w:sz w:val="24"/>
          <w:szCs w:val="24"/>
        </w:rPr>
      </w:pPr>
    </w:p>
    <w:p w:rsidR="001E1489" w:rsidRDefault="001E1489" w:rsidP="00FE7444">
      <w:pPr>
        <w:pStyle w:val="Bezmezer"/>
        <w:spacing w:line="360" w:lineRule="auto"/>
        <w:ind w:right="-2"/>
        <w:rPr>
          <w:rFonts w:ascii="Times New Roman" w:hAnsi="Times New Roman" w:cs="Times New Roman"/>
          <w:sz w:val="24"/>
          <w:szCs w:val="24"/>
        </w:rPr>
      </w:pPr>
    </w:p>
    <w:p w:rsidR="001E1489" w:rsidRDefault="001E1489" w:rsidP="00FE7444">
      <w:pPr>
        <w:pStyle w:val="Bezmezer"/>
        <w:spacing w:line="360" w:lineRule="auto"/>
        <w:ind w:right="-2"/>
        <w:rPr>
          <w:rFonts w:ascii="Times New Roman" w:hAnsi="Times New Roman" w:cs="Times New Roman"/>
          <w:sz w:val="24"/>
          <w:szCs w:val="24"/>
        </w:rPr>
      </w:pPr>
    </w:p>
    <w:p w:rsidR="001E1489" w:rsidRDefault="001E1489" w:rsidP="00FE7444">
      <w:pPr>
        <w:pStyle w:val="Bezmezer"/>
        <w:spacing w:line="360" w:lineRule="auto"/>
        <w:ind w:right="-2"/>
        <w:rPr>
          <w:rFonts w:ascii="Times New Roman" w:hAnsi="Times New Roman" w:cs="Times New Roman"/>
          <w:sz w:val="24"/>
          <w:szCs w:val="24"/>
        </w:rPr>
      </w:pPr>
    </w:p>
    <w:p w:rsidR="001E1489" w:rsidRDefault="001E1489" w:rsidP="00FE7444">
      <w:pPr>
        <w:pStyle w:val="Bezmezer"/>
        <w:spacing w:line="360" w:lineRule="auto"/>
        <w:ind w:right="-2"/>
        <w:rPr>
          <w:rFonts w:ascii="Times New Roman" w:hAnsi="Times New Roman" w:cs="Times New Roman"/>
          <w:sz w:val="24"/>
          <w:szCs w:val="24"/>
        </w:rPr>
      </w:pPr>
    </w:p>
    <w:p w:rsidR="001E1489" w:rsidRDefault="0063555A" w:rsidP="00FE7444">
      <w:pPr>
        <w:pStyle w:val="Bezmezer"/>
        <w:spacing w:line="360" w:lineRule="auto"/>
        <w:ind w:right="-2"/>
        <w:rPr>
          <w:rFonts w:ascii="Times New Roman" w:hAnsi="Times New Roman" w:cs="Times New Roman"/>
          <w:sz w:val="24"/>
          <w:szCs w:val="24"/>
        </w:rPr>
      </w:pPr>
      <w:r>
        <w:rPr>
          <w:rFonts w:ascii="Times New Roman" w:hAnsi="Times New Roman" w:cs="Times New Roman"/>
          <w:noProof/>
          <w:sz w:val="24"/>
          <w:szCs w:val="24"/>
          <w:lang w:eastAsia="cs-CZ"/>
        </w:rPr>
        <w:pict>
          <v:shape id="_x0000_s1046" type="#_x0000_t202" style="position:absolute;margin-left:214.25pt;margin-top:336.2pt;width:15.75pt;height:15pt;z-index:251684864" strokecolor="white [3212]">
            <v:textbox>
              <w:txbxContent>
                <w:p w:rsidR="00FA0926" w:rsidRDefault="00FA0926"/>
              </w:txbxContent>
            </v:textbox>
          </v:shape>
        </w:pict>
      </w:r>
      <w:r w:rsidR="00FE7444">
        <w:rPr>
          <w:rFonts w:ascii="Times New Roman" w:hAnsi="Times New Roman" w:cs="Times New Roman"/>
          <w:noProof/>
          <w:sz w:val="24"/>
          <w:szCs w:val="24"/>
          <w:lang w:eastAsia="cs-CZ"/>
        </w:rPr>
        <w:drawing>
          <wp:inline distT="0" distB="0" distL="0" distR="0">
            <wp:extent cx="4619625" cy="2800350"/>
            <wp:effectExtent l="19050" t="0" r="9525" b="0"/>
            <wp:docPr id="22" name="obrázek 16" descr="C:\Documents and Settings\Učitel\Dokumenty\Obrázky\diplomka\konev_kvetinac_kvetina_denik_clanek_s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čitel\Dokumenty\Obrázky\diplomka\konev_kvetinac_kvetina_denik_clanek_solo.jpg"/>
                    <pic:cNvPicPr>
                      <a:picLocks noChangeAspect="1" noChangeArrowheads="1"/>
                    </pic:cNvPicPr>
                  </pic:nvPicPr>
                  <pic:blipFill>
                    <a:blip r:embed="rId27"/>
                    <a:srcRect/>
                    <a:stretch>
                      <a:fillRect/>
                    </a:stretch>
                  </pic:blipFill>
                  <pic:spPr bwMode="auto">
                    <a:xfrm>
                      <a:off x="0" y="0"/>
                      <a:ext cx="4619625" cy="2800350"/>
                    </a:xfrm>
                    <a:prstGeom prst="rect">
                      <a:avLst/>
                    </a:prstGeom>
                    <a:noFill/>
                    <a:ln w="9525">
                      <a:noFill/>
                      <a:miter lim="800000"/>
                      <a:headEnd/>
                      <a:tailEnd/>
                    </a:ln>
                  </pic:spPr>
                </pic:pic>
              </a:graphicData>
            </a:graphic>
          </wp:inline>
        </w:drawing>
      </w:r>
    </w:p>
    <w:p w:rsidR="001D0504" w:rsidRDefault="00FE7444" w:rsidP="00FE7444">
      <w:pPr>
        <w:pStyle w:val="Bezmezer"/>
        <w:spacing w:line="360" w:lineRule="auto"/>
        <w:ind w:right="-2"/>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4743450" cy="3257550"/>
            <wp:effectExtent l="19050" t="0" r="0" b="0"/>
            <wp:docPr id="20" name="obrázek 14" descr="C:\Documents and Settings\Učitel\Dokumenty\Obrázky\diplomk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čitel\Dokumenty\Obrázky\diplomka\image.jpg"/>
                    <pic:cNvPicPr>
                      <a:picLocks noChangeAspect="1" noChangeArrowheads="1"/>
                    </pic:cNvPicPr>
                  </pic:nvPicPr>
                  <pic:blipFill>
                    <a:blip r:embed="rId28"/>
                    <a:srcRect/>
                    <a:stretch>
                      <a:fillRect/>
                    </a:stretch>
                  </pic:blipFill>
                  <pic:spPr bwMode="auto">
                    <a:xfrm>
                      <a:off x="0" y="0"/>
                      <a:ext cx="4743450" cy="3257550"/>
                    </a:xfrm>
                    <a:prstGeom prst="rect">
                      <a:avLst/>
                    </a:prstGeom>
                    <a:noFill/>
                    <a:ln w="9525">
                      <a:noFill/>
                      <a:miter lim="800000"/>
                      <a:headEnd/>
                      <a:tailEnd/>
                    </a:ln>
                  </pic:spPr>
                </pic:pic>
              </a:graphicData>
            </a:graphic>
          </wp:inline>
        </w:drawing>
      </w:r>
    </w:p>
    <w:p w:rsidR="001D0504" w:rsidRDefault="001D0504" w:rsidP="00FE7444">
      <w:pPr>
        <w:pStyle w:val="Bezmezer"/>
        <w:spacing w:line="360" w:lineRule="auto"/>
        <w:ind w:right="-2"/>
        <w:rPr>
          <w:rFonts w:ascii="Times New Roman" w:hAnsi="Times New Roman" w:cs="Times New Roman"/>
          <w:sz w:val="24"/>
          <w:szCs w:val="24"/>
        </w:rPr>
      </w:pPr>
    </w:p>
    <w:p w:rsidR="001D0504" w:rsidRDefault="001D0504" w:rsidP="00FE7444">
      <w:pPr>
        <w:pStyle w:val="Bezmezer"/>
        <w:spacing w:line="360" w:lineRule="auto"/>
        <w:ind w:right="-2"/>
        <w:rPr>
          <w:rFonts w:ascii="Times New Roman" w:hAnsi="Times New Roman" w:cs="Times New Roman"/>
          <w:sz w:val="24"/>
          <w:szCs w:val="24"/>
        </w:rPr>
      </w:pPr>
    </w:p>
    <w:p w:rsidR="001D0504" w:rsidRDefault="001D0504" w:rsidP="00FE7444">
      <w:pPr>
        <w:pStyle w:val="Bezmezer"/>
        <w:spacing w:line="360" w:lineRule="auto"/>
        <w:ind w:right="-2"/>
        <w:rPr>
          <w:rFonts w:ascii="Times New Roman" w:hAnsi="Times New Roman" w:cs="Times New Roman"/>
          <w:sz w:val="24"/>
          <w:szCs w:val="24"/>
        </w:rPr>
      </w:pPr>
    </w:p>
    <w:p w:rsidR="001D0504" w:rsidRDefault="001D0504" w:rsidP="00FE7444">
      <w:pPr>
        <w:pStyle w:val="Bezmezer"/>
        <w:spacing w:line="360" w:lineRule="auto"/>
        <w:ind w:right="-2"/>
        <w:rPr>
          <w:rFonts w:ascii="Times New Roman" w:hAnsi="Times New Roman" w:cs="Times New Roman"/>
          <w:sz w:val="24"/>
          <w:szCs w:val="24"/>
        </w:rPr>
      </w:pPr>
    </w:p>
    <w:p w:rsidR="001D0504" w:rsidRDefault="0063555A" w:rsidP="00FE7444">
      <w:pPr>
        <w:pStyle w:val="Bezmezer"/>
        <w:spacing w:line="360" w:lineRule="auto"/>
        <w:ind w:right="-2"/>
        <w:rPr>
          <w:rFonts w:ascii="Times New Roman" w:hAnsi="Times New Roman" w:cs="Times New Roman"/>
          <w:sz w:val="24"/>
          <w:szCs w:val="24"/>
        </w:rPr>
      </w:pPr>
      <w:r>
        <w:rPr>
          <w:rFonts w:ascii="Times New Roman" w:hAnsi="Times New Roman" w:cs="Times New Roman"/>
          <w:noProof/>
          <w:sz w:val="24"/>
          <w:szCs w:val="24"/>
          <w:lang w:eastAsia="cs-CZ"/>
        </w:rPr>
        <w:pict>
          <v:shape id="_x0000_s1047" type="#_x0000_t202" style="position:absolute;margin-left:212.75pt;margin-top:361.4pt;width:16.5pt;height:16.5pt;z-index:251685888" strokecolor="white [3212]">
            <v:textbox>
              <w:txbxContent>
                <w:p w:rsidR="00FA0926" w:rsidRDefault="00FA0926"/>
              </w:txbxContent>
            </v:textbox>
          </v:shape>
        </w:pict>
      </w:r>
      <w:r w:rsidR="00FE7444">
        <w:rPr>
          <w:rFonts w:ascii="Times New Roman" w:hAnsi="Times New Roman" w:cs="Times New Roman"/>
          <w:noProof/>
          <w:sz w:val="24"/>
          <w:szCs w:val="24"/>
          <w:lang w:eastAsia="cs-CZ"/>
        </w:rPr>
        <w:drawing>
          <wp:inline distT="0" distB="0" distL="0" distR="0">
            <wp:extent cx="4800600" cy="3581400"/>
            <wp:effectExtent l="19050" t="0" r="0" b="0"/>
            <wp:docPr id="19" name="obrázek 13" descr="C:\Documents and Settings\Učitel\Dokumenty\Obrázky\diplomka\HP-SIN248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čitel\Dokumenty\Obrázky\diplomka\HP-SIN2481_l.jpg"/>
                    <pic:cNvPicPr>
                      <a:picLocks noChangeAspect="1" noChangeArrowheads="1"/>
                    </pic:cNvPicPr>
                  </pic:nvPicPr>
                  <pic:blipFill>
                    <a:blip r:embed="rId29"/>
                    <a:srcRect/>
                    <a:stretch>
                      <a:fillRect/>
                    </a:stretch>
                  </pic:blipFill>
                  <pic:spPr bwMode="auto">
                    <a:xfrm>
                      <a:off x="0" y="0"/>
                      <a:ext cx="4800600" cy="3581400"/>
                    </a:xfrm>
                    <a:prstGeom prst="rect">
                      <a:avLst/>
                    </a:prstGeom>
                    <a:noFill/>
                    <a:ln w="9525">
                      <a:noFill/>
                      <a:miter lim="800000"/>
                      <a:headEnd/>
                      <a:tailEnd/>
                    </a:ln>
                  </pic:spPr>
                </pic:pic>
              </a:graphicData>
            </a:graphic>
          </wp:inline>
        </w:drawing>
      </w:r>
    </w:p>
    <w:p w:rsidR="009A152C" w:rsidRDefault="00FE7444" w:rsidP="00FE7444">
      <w:pPr>
        <w:pStyle w:val="Bezmezer"/>
        <w:spacing w:line="360" w:lineRule="auto"/>
        <w:ind w:right="-2"/>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3752850" cy="3933825"/>
            <wp:effectExtent l="19050" t="0" r="0" b="0"/>
            <wp:docPr id="18" name="obrázek 12" descr="C:\Documents and Settings\Učitel\Dokumenty\Obrázky\diplomka\elektricky-sporak-mora-mec67322fx-mec-67322-fx-ne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čitel\Dokumenty\Obrázky\diplomka\elektricky-sporak-mora-mec67322fx-mec-67322-fx-nerez.jpg"/>
                    <pic:cNvPicPr>
                      <a:picLocks noChangeAspect="1" noChangeArrowheads="1"/>
                    </pic:cNvPicPr>
                  </pic:nvPicPr>
                  <pic:blipFill>
                    <a:blip r:embed="rId30"/>
                    <a:srcRect/>
                    <a:stretch>
                      <a:fillRect/>
                    </a:stretch>
                  </pic:blipFill>
                  <pic:spPr bwMode="auto">
                    <a:xfrm>
                      <a:off x="0" y="0"/>
                      <a:ext cx="3752850" cy="3933825"/>
                    </a:xfrm>
                    <a:prstGeom prst="rect">
                      <a:avLst/>
                    </a:prstGeom>
                    <a:noFill/>
                    <a:ln w="9525">
                      <a:noFill/>
                      <a:miter lim="800000"/>
                      <a:headEnd/>
                      <a:tailEnd/>
                    </a:ln>
                  </pic:spPr>
                </pic:pic>
              </a:graphicData>
            </a:graphic>
          </wp:inline>
        </w:drawing>
      </w:r>
    </w:p>
    <w:p w:rsidR="001D0504" w:rsidRDefault="001D0504" w:rsidP="00FE7444">
      <w:pPr>
        <w:pStyle w:val="Bezmezer"/>
        <w:spacing w:line="360" w:lineRule="auto"/>
        <w:ind w:right="-2"/>
        <w:rPr>
          <w:rFonts w:ascii="Times New Roman" w:hAnsi="Times New Roman" w:cs="Times New Roman"/>
          <w:sz w:val="24"/>
          <w:szCs w:val="24"/>
        </w:rPr>
      </w:pPr>
    </w:p>
    <w:p w:rsidR="001D0504" w:rsidRDefault="001D0504" w:rsidP="00FE7444">
      <w:pPr>
        <w:pStyle w:val="Bezmezer"/>
        <w:spacing w:line="360" w:lineRule="auto"/>
        <w:ind w:right="-2"/>
        <w:rPr>
          <w:rFonts w:ascii="Times New Roman" w:hAnsi="Times New Roman" w:cs="Times New Roman"/>
          <w:sz w:val="24"/>
          <w:szCs w:val="24"/>
        </w:rPr>
      </w:pPr>
    </w:p>
    <w:p w:rsidR="001D0504" w:rsidRDefault="001D0504" w:rsidP="00FE7444">
      <w:pPr>
        <w:pStyle w:val="Bezmezer"/>
        <w:spacing w:line="360" w:lineRule="auto"/>
        <w:ind w:right="-2"/>
        <w:rPr>
          <w:rFonts w:ascii="Times New Roman" w:hAnsi="Times New Roman" w:cs="Times New Roman"/>
          <w:sz w:val="24"/>
          <w:szCs w:val="24"/>
        </w:rPr>
      </w:pPr>
    </w:p>
    <w:p w:rsidR="001D0504" w:rsidRDefault="001D0504" w:rsidP="00FE7444">
      <w:pPr>
        <w:pStyle w:val="Bezmezer"/>
        <w:spacing w:line="360" w:lineRule="auto"/>
        <w:ind w:right="-2"/>
        <w:rPr>
          <w:rFonts w:ascii="Times New Roman" w:hAnsi="Times New Roman" w:cs="Times New Roman"/>
          <w:sz w:val="24"/>
          <w:szCs w:val="24"/>
        </w:rPr>
      </w:pPr>
    </w:p>
    <w:p w:rsidR="009A152C" w:rsidRDefault="0063555A" w:rsidP="00FE7444">
      <w:pPr>
        <w:pStyle w:val="Bezmezer"/>
        <w:spacing w:line="360" w:lineRule="auto"/>
        <w:ind w:right="-2"/>
        <w:rPr>
          <w:rFonts w:ascii="Times New Roman" w:hAnsi="Times New Roman" w:cs="Times New Roman"/>
          <w:sz w:val="24"/>
          <w:szCs w:val="24"/>
        </w:rPr>
      </w:pPr>
      <w:r>
        <w:rPr>
          <w:rFonts w:ascii="Times New Roman" w:hAnsi="Times New Roman" w:cs="Times New Roman"/>
          <w:noProof/>
          <w:sz w:val="24"/>
          <w:szCs w:val="24"/>
          <w:lang w:eastAsia="cs-CZ"/>
        </w:rPr>
        <w:pict>
          <v:shape id="_x0000_s1048" type="#_x0000_t202" style="position:absolute;margin-left:213.5pt;margin-top:308.9pt;width:14.25pt;height:16.5pt;z-index:251686912" strokecolor="white [3212]">
            <v:textbox>
              <w:txbxContent>
                <w:p w:rsidR="00FA0926" w:rsidRDefault="00FA0926"/>
              </w:txbxContent>
            </v:textbox>
          </v:shape>
        </w:pict>
      </w:r>
      <w:r w:rsidR="00FE7444">
        <w:rPr>
          <w:rFonts w:ascii="Times New Roman" w:hAnsi="Times New Roman" w:cs="Times New Roman"/>
          <w:noProof/>
          <w:sz w:val="24"/>
          <w:szCs w:val="24"/>
          <w:lang w:eastAsia="cs-CZ"/>
        </w:rPr>
        <w:drawing>
          <wp:inline distT="0" distB="0" distL="0" distR="0">
            <wp:extent cx="4467225" cy="2933700"/>
            <wp:effectExtent l="19050" t="0" r="9525" b="0"/>
            <wp:docPr id="17" name="obrázek 11" descr="C:\Documents and Settings\Učitel\Dokumenty\Obrázky\diplomka\e09df1f25e_46218956_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čitel\Dokumenty\Obrázky\diplomka\e09df1f25e_46218956_o2.jpg"/>
                    <pic:cNvPicPr>
                      <a:picLocks noChangeAspect="1" noChangeArrowheads="1"/>
                    </pic:cNvPicPr>
                  </pic:nvPicPr>
                  <pic:blipFill>
                    <a:blip r:embed="rId31"/>
                    <a:srcRect/>
                    <a:stretch>
                      <a:fillRect/>
                    </a:stretch>
                  </pic:blipFill>
                  <pic:spPr bwMode="auto">
                    <a:xfrm>
                      <a:off x="0" y="0"/>
                      <a:ext cx="4467225" cy="2933700"/>
                    </a:xfrm>
                    <a:prstGeom prst="rect">
                      <a:avLst/>
                    </a:prstGeom>
                    <a:noFill/>
                    <a:ln w="9525">
                      <a:noFill/>
                      <a:miter lim="800000"/>
                      <a:headEnd/>
                      <a:tailEnd/>
                    </a:ln>
                  </pic:spPr>
                </pic:pic>
              </a:graphicData>
            </a:graphic>
          </wp:inline>
        </w:drawing>
      </w:r>
    </w:p>
    <w:p w:rsidR="001D0504" w:rsidRDefault="00FE7444" w:rsidP="00FE7444">
      <w:pPr>
        <w:pStyle w:val="Bezmezer"/>
        <w:spacing w:line="360" w:lineRule="auto"/>
        <w:ind w:right="-2"/>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4314825" cy="2876550"/>
            <wp:effectExtent l="19050" t="0" r="9525" b="0"/>
            <wp:docPr id="16" name="obrázek 10" descr="C:\Documents and Settings\Učitel\Dokumenty\Obrázky\diplomka\bn-pka1be234_bez_nazv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čitel\Dokumenty\Obrázky\diplomka\bn-pka1be234_bez_nazvu_1.jpg"/>
                    <pic:cNvPicPr>
                      <a:picLocks noChangeAspect="1" noChangeArrowheads="1"/>
                    </pic:cNvPicPr>
                  </pic:nvPicPr>
                  <pic:blipFill>
                    <a:blip r:embed="rId32"/>
                    <a:srcRect/>
                    <a:stretch>
                      <a:fillRect/>
                    </a:stretch>
                  </pic:blipFill>
                  <pic:spPr bwMode="auto">
                    <a:xfrm>
                      <a:off x="0" y="0"/>
                      <a:ext cx="4314825" cy="2876550"/>
                    </a:xfrm>
                    <a:prstGeom prst="rect">
                      <a:avLst/>
                    </a:prstGeom>
                    <a:noFill/>
                    <a:ln w="9525">
                      <a:noFill/>
                      <a:miter lim="800000"/>
                      <a:headEnd/>
                      <a:tailEnd/>
                    </a:ln>
                  </pic:spPr>
                </pic:pic>
              </a:graphicData>
            </a:graphic>
          </wp:inline>
        </w:drawing>
      </w:r>
    </w:p>
    <w:p w:rsidR="001D0504" w:rsidRDefault="001D0504" w:rsidP="00FE7444">
      <w:pPr>
        <w:pStyle w:val="Bezmezer"/>
        <w:spacing w:line="360" w:lineRule="auto"/>
        <w:ind w:right="-2"/>
        <w:rPr>
          <w:rFonts w:ascii="Times New Roman" w:hAnsi="Times New Roman" w:cs="Times New Roman"/>
          <w:sz w:val="24"/>
          <w:szCs w:val="24"/>
        </w:rPr>
      </w:pPr>
    </w:p>
    <w:p w:rsidR="001D0504" w:rsidRDefault="001D0504" w:rsidP="00FE7444">
      <w:pPr>
        <w:pStyle w:val="Bezmezer"/>
        <w:spacing w:line="360" w:lineRule="auto"/>
        <w:ind w:right="-2"/>
        <w:rPr>
          <w:rFonts w:ascii="Times New Roman" w:hAnsi="Times New Roman" w:cs="Times New Roman"/>
          <w:sz w:val="24"/>
          <w:szCs w:val="24"/>
        </w:rPr>
      </w:pPr>
    </w:p>
    <w:p w:rsidR="001D0504" w:rsidRDefault="001D0504" w:rsidP="00FE7444">
      <w:pPr>
        <w:pStyle w:val="Bezmezer"/>
        <w:spacing w:line="360" w:lineRule="auto"/>
        <w:ind w:right="-2"/>
        <w:rPr>
          <w:rFonts w:ascii="Times New Roman" w:hAnsi="Times New Roman" w:cs="Times New Roman"/>
          <w:sz w:val="24"/>
          <w:szCs w:val="24"/>
        </w:rPr>
      </w:pPr>
    </w:p>
    <w:p w:rsidR="001D0504" w:rsidRDefault="001D0504" w:rsidP="00FE7444">
      <w:pPr>
        <w:pStyle w:val="Bezmezer"/>
        <w:spacing w:line="360" w:lineRule="auto"/>
        <w:ind w:right="-2"/>
        <w:rPr>
          <w:rFonts w:ascii="Times New Roman" w:hAnsi="Times New Roman" w:cs="Times New Roman"/>
          <w:sz w:val="24"/>
          <w:szCs w:val="24"/>
        </w:rPr>
      </w:pPr>
    </w:p>
    <w:p w:rsidR="001D0504" w:rsidRDefault="001D0504" w:rsidP="00FE7444">
      <w:pPr>
        <w:pStyle w:val="Bezmezer"/>
        <w:spacing w:line="360" w:lineRule="auto"/>
        <w:ind w:right="-2"/>
        <w:rPr>
          <w:rFonts w:ascii="Times New Roman" w:hAnsi="Times New Roman" w:cs="Times New Roman"/>
          <w:sz w:val="24"/>
          <w:szCs w:val="24"/>
        </w:rPr>
      </w:pPr>
    </w:p>
    <w:p w:rsidR="001D0504" w:rsidRDefault="001D0504" w:rsidP="00FE7444">
      <w:pPr>
        <w:pStyle w:val="Bezmezer"/>
        <w:spacing w:line="360" w:lineRule="auto"/>
        <w:ind w:right="-2"/>
        <w:rPr>
          <w:rFonts w:ascii="Times New Roman" w:hAnsi="Times New Roman" w:cs="Times New Roman"/>
          <w:sz w:val="24"/>
          <w:szCs w:val="24"/>
        </w:rPr>
      </w:pPr>
    </w:p>
    <w:p w:rsidR="00FE7444" w:rsidRDefault="00FE7444" w:rsidP="00FE7444">
      <w:pPr>
        <w:pStyle w:val="Bezmezer"/>
        <w:spacing w:line="360" w:lineRule="auto"/>
        <w:ind w:right="-2"/>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600575" cy="3371850"/>
            <wp:effectExtent l="19050" t="0" r="9525" b="0"/>
            <wp:docPr id="13" name="obrázek 7" descr="C:\Documents and Settings\Učitel\Dokumenty\Obrázky\diplomka\1159471117ZIL2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čitel\Dokumenty\Obrázky\diplomka\1159471117ZIL2F2.jpg"/>
                    <pic:cNvPicPr>
                      <a:picLocks noChangeAspect="1" noChangeArrowheads="1"/>
                    </pic:cNvPicPr>
                  </pic:nvPicPr>
                  <pic:blipFill>
                    <a:blip r:embed="rId33"/>
                    <a:srcRect/>
                    <a:stretch>
                      <a:fillRect/>
                    </a:stretch>
                  </pic:blipFill>
                  <pic:spPr bwMode="auto">
                    <a:xfrm>
                      <a:off x="0" y="0"/>
                      <a:ext cx="4600575" cy="3371850"/>
                    </a:xfrm>
                    <a:prstGeom prst="rect">
                      <a:avLst/>
                    </a:prstGeom>
                    <a:noFill/>
                    <a:ln w="9525">
                      <a:noFill/>
                      <a:miter lim="800000"/>
                      <a:headEnd/>
                      <a:tailEnd/>
                    </a:ln>
                  </pic:spPr>
                </pic:pic>
              </a:graphicData>
            </a:graphic>
          </wp:inline>
        </w:drawing>
      </w:r>
    </w:p>
    <w:p w:rsidR="0003248F" w:rsidRDefault="0003248F" w:rsidP="00FE7444">
      <w:pPr>
        <w:pStyle w:val="Bezmezer"/>
        <w:spacing w:line="360" w:lineRule="auto"/>
        <w:ind w:right="-2"/>
        <w:rPr>
          <w:rFonts w:ascii="Times New Roman" w:hAnsi="Times New Roman" w:cs="Times New Roman"/>
          <w:sz w:val="24"/>
          <w:szCs w:val="24"/>
        </w:rPr>
      </w:pPr>
    </w:p>
    <w:p w:rsidR="0003248F" w:rsidRDefault="0003248F" w:rsidP="00FE7444">
      <w:pPr>
        <w:pStyle w:val="Bezmezer"/>
        <w:spacing w:line="360" w:lineRule="auto"/>
        <w:ind w:right="-2"/>
        <w:rPr>
          <w:rFonts w:ascii="Times New Roman" w:hAnsi="Times New Roman" w:cs="Times New Roman"/>
          <w:sz w:val="24"/>
          <w:szCs w:val="24"/>
        </w:rPr>
      </w:pPr>
    </w:p>
    <w:p w:rsidR="0003248F" w:rsidRDefault="0063555A" w:rsidP="00FE7444">
      <w:pPr>
        <w:pStyle w:val="Bezmezer"/>
        <w:spacing w:line="360" w:lineRule="auto"/>
        <w:ind w:right="-2"/>
        <w:rPr>
          <w:rFonts w:ascii="Times New Roman" w:hAnsi="Times New Roman" w:cs="Times New Roman"/>
          <w:sz w:val="24"/>
          <w:szCs w:val="24"/>
        </w:rPr>
      </w:pPr>
      <w:r>
        <w:rPr>
          <w:rFonts w:ascii="Times New Roman" w:hAnsi="Times New Roman" w:cs="Times New Roman"/>
          <w:noProof/>
          <w:sz w:val="24"/>
          <w:szCs w:val="24"/>
          <w:lang w:eastAsia="cs-CZ"/>
        </w:rPr>
        <w:pict>
          <v:shape id="_x0000_s1049" type="#_x0000_t202" style="position:absolute;margin-left:212.75pt;margin-top:32.45pt;width:16.5pt;height:19.5pt;z-index:251687936" strokecolor="white [3212]">
            <v:textbox>
              <w:txbxContent>
                <w:p w:rsidR="00FA0926" w:rsidRDefault="00FA0926"/>
              </w:txbxContent>
            </v:textbox>
          </v:shape>
        </w:pict>
      </w:r>
    </w:p>
    <w:p w:rsidR="0003248F" w:rsidRDefault="0003248F" w:rsidP="00FE7444">
      <w:pPr>
        <w:pStyle w:val="Bezmezer"/>
        <w:spacing w:line="360" w:lineRule="auto"/>
        <w:ind w:right="-2"/>
        <w:rPr>
          <w:rFonts w:ascii="Times New Roman" w:hAnsi="Times New Roman" w:cs="Times New Roman"/>
          <w:sz w:val="24"/>
          <w:szCs w:val="24"/>
        </w:rPr>
      </w:pPr>
    </w:p>
    <w:p w:rsidR="0003248F" w:rsidRDefault="0003248F" w:rsidP="00FE7444">
      <w:pPr>
        <w:pStyle w:val="Bezmezer"/>
        <w:spacing w:line="360" w:lineRule="auto"/>
        <w:ind w:right="-2"/>
        <w:rPr>
          <w:rFonts w:ascii="Times New Roman" w:hAnsi="Times New Roman" w:cs="Times New Roman"/>
          <w:sz w:val="24"/>
          <w:szCs w:val="24"/>
        </w:rPr>
      </w:pPr>
    </w:p>
    <w:p w:rsidR="00FE7444" w:rsidRDefault="00FE7444" w:rsidP="00FE7444">
      <w:pPr>
        <w:pStyle w:val="Bezmezer"/>
        <w:spacing w:line="360" w:lineRule="auto"/>
        <w:ind w:right="-2"/>
        <w:rPr>
          <w:rFonts w:ascii="Times New Roman" w:hAnsi="Times New Roman" w:cs="Times New Roman"/>
          <w:noProof/>
          <w:sz w:val="24"/>
          <w:szCs w:val="24"/>
          <w:lang w:eastAsia="cs-CZ"/>
        </w:rPr>
      </w:pPr>
      <w:r>
        <w:rPr>
          <w:rFonts w:ascii="Times New Roman" w:hAnsi="Times New Roman" w:cs="Times New Roman"/>
          <w:noProof/>
          <w:sz w:val="24"/>
          <w:szCs w:val="24"/>
          <w:lang w:eastAsia="cs-CZ"/>
        </w:rPr>
        <w:drawing>
          <wp:inline distT="0" distB="0" distL="0" distR="0">
            <wp:extent cx="4743450" cy="3362325"/>
            <wp:effectExtent l="19050" t="0" r="0" b="0"/>
            <wp:docPr id="12" name="obrázek 6" descr="C:\Documents and Settings\Učitel\Dokumenty\Obrázky\diplomka\43175az-kuchyneodpadtridenitriky-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čitel\Dokumenty\Obrázky\diplomka\43175az-kuchyneodpadtridenitriky-foto-2.jpg"/>
                    <pic:cNvPicPr>
                      <a:picLocks noChangeAspect="1" noChangeArrowheads="1"/>
                    </pic:cNvPicPr>
                  </pic:nvPicPr>
                  <pic:blipFill>
                    <a:blip r:embed="rId34"/>
                    <a:srcRect/>
                    <a:stretch>
                      <a:fillRect/>
                    </a:stretch>
                  </pic:blipFill>
                  <pic:spPr bwMode="auto">
                    <a:xfrm>
                      <a:off x="0" y="0"/>
                      <a:ext cx="4743450" cy="3362325"/>
                    </a:xfrm>
                    <a:prstGeom prst="rect">
                      <a:avLst/>
                    </a:prstGeom>
                    <a:noFill/>
                    <a:ln w="9525">
                      <a:noFill/>
                      <a:miter lim="800000"/>
                      <a:headEnd/>
                      <a:tailEnd/>
                    </a:ln>
                  </pic:spPr>
                </pic:pic>
              </a:graphicData>
            </a:graphic>
          </wp:inline>
        </w:drawing>
      </w:r>
    </w:p>
    <w:p w:rsidR="001D0504" w:rsidRDefault="001D0504" w:rsidP="00FE7444">
      <w:pPr>
        <w:pStyle w:val="Bezmezer"/>
        <w:spacing w:line="360" w:lineRule="auto"/>
        <w:ind w:right="-2"/>
        <w:rPr>
          <w:rFonts w:ascii="Times New Roman" w:hAnsi="Times New Roman" w:cs="Times New Roman"/>
          <w:noProof/>
          <w:sz w:val="24"/>
          <w:szCs w:val="24"/>
          <w:lang w:eastAsia="cs-CZ"/>
        </w:rPr>
      </w:pPr>
    </w:p>
    <w:p w:rsidR="001D0504" w:rsidRDefault="001D0504" w:rsidP="00FE7444">
      <w:pPr>
        <w:pStyle w:val="Bezmezer"/>
        <w:spacing w:line="360" w:lineRule="auto"/>
        <w:ind w:right="-2"/>
        <w:rPr>
          <w:rFonts w:ascii="Times New Roman" w:hAnsi="Times New Roman" w:cs="Times New Roman"/>
          <w:noProof/>
          <w:sz w:val="24"/>
          <w:szCs w:val="24"/>
          <w:lang w:eastAsia="cs-CZ"/>
        </w:rPr>
      </w:pPr>
    </w:p>
    <w:p w:rsidR="001D0504" w:rsidRDefault="001D0504" w:rsidP="00FE7444">
      <w:pPr>
        <w:pStyle w:val="Bezmezer"/>
        <w:spacing w:line="360" w:lineRule="auto"/>
        <w:ind w:right="-2"/>
        <w:rPr>
          <w:rFonts w:ascii="Times New Roman" w:hAnsi="Times New Roman" w:cs="Times New Roman"/>
          <w:noProof/>
          <w:sz w:val="24"/>
          <w:szCs w:val="24"/>
          <w:lang w:eastAsia="cs-CZ"/>
        </w:rPr>
      </w:pPr>
    </w:p>
    <w:p w:rsidR="001D0504" w:rsidRDefault="001D0504" w:rsidP="00FE7444">
      <w:pPr>
        <w:pStyle w:val="Bezmezer"/>
        <w:spacing w:line="360" w:lineRule="auto"/>
        <w:ind w:right="-2"/>
        <w:rPr>
          <w:rFonts w:ascii="Times New Roman" w:hAnsi="Times New Roman" w:cs="Times New Roman"/>
          <w:noProof/>
          <w:sz w:val="24"/>
          <w:szCs w:val="24"/>
          <w:lang w:eastAsia="cs-CZ"/>
        </w:rPr>
      </w:pPr>
    </w:p>
    <w:p w:rsidR="0003248F" w:rsidRDefault="0003248F" w:rsidP="00FE7444">
      <w:pPr>
        <w:pStyle w:val="Bezmezer"/>
        <w:spacing w:line="360" w:lineRule="auto"/>
        <w:ind w:right="-2"/>
        <w:rPr>
          <w:rFonts w:ascii="Times New Roman" w:hAnsi="Times New Roman" w:cs="Times New Roman"/>
          <w:noProof/>
          <w:sz w:val="24"/>
          <w:szCs w:val="24"/>
          <w:lang w:eastAsia="cs-CZ"/>
        </w:rPr>
      </w:pPr>
    </w:p>
    <w:p w:rsidR="00FE7444" w:rsidRDefault="00FE7444" w:rsidP="00FE7444">
      <w:pPr>
        <w:pStyle w:val="Bezmezer"/>
        <w:spacing w:line="360" w:lineRule="auto"/>
        <w:ind w:right="-2"/>
        <w:rPr>
          <w:rFonts w:ascii="Times New Roman" w:hAnsi="Times New Roman" w:cs="Times New Roman"/>
          <w:noProof/>
          <w:sz w:val="24"/>
          <w:szCs w:val="24"/>
          <w:lang w:eastAsia="cs-CZ"/>
        </w:rPr>
      </w:pPr>
      <w:r>
        <w:rPr>
          <w:rFonts w:ascii="Times New Roman" w:hAnsi="Times New Roman" w:cs="Times New Roman"/>
          <w:noProof/>
          <w:sz w:val="24"/>
          <w:szCs w:val="24"/>
          <w:lang w:eastAsia="cs-CZ"/>
        </w:rPr>
        <w:drawing>
          <wp:inline distT="0" distB="0" distL="0" distR="0">
            <wp:extent cx="4695825" cy="3105150"/>
            <wp:effectExtent l="19050" t="0" r="9525" b="0"/>
            <wp:docPr id="11" name="obrázek 5" descr="C:\Documents and Settings\Učitel\Dokumenty\Obrázky\diplomka\17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čitel\Dokumenty\Obrázky\diplomka\17069.jpg"/>
                    <pic:cNvPicPr>
                      <a:picLocks noChangeAspect="1" noChangeArrowheads="1"/>
                    </pic:cNvPicPr>
                  </pic:nvPicPr>
                  <pic:blipFill>
                    <a:blip r:embed="rId35"/>
                    <a:srcRect/>
                    <a:stretch>
                      <a:fillRect/>
                    </a:stretch>
                  </pic:blipFill>
                  <pic:spPr bwMode="auto">
                    <a:xfrm>
                      <a:off x="0" y="0"/>
                      <a:ext cx="4695825" cy="3105150"/>
                    </a:xfrm>
                    <a:prstGeom prst="rect">
                      <a:avLst/>
                    </a:prstGeom>
                    <a:noFill/>
                    <a:ln w="9525">
                      <a:noFill/>
                      <a:miter lim="800000"/>
                      <a:headEnd/>
                      <a:tailEnd/>
                    </a:ln>
                  </pic:spPr>
                </pic:pic>
              </a:graphicData>
            </a:graphic>
          </wp:inline>
        </w:drawing>
      </w:r>
    </w:p>
    <w:p w:rsidR="0003248F" w:rsidRDefault="0063555A" w:rsidP="00FE7444">
      <w:pPr>
        <w:pStyle w:val="Bezmezer"/>
        <w:spacing w:line="360" w:lineRule="auto"/>
        <w:ind w:right="-2"/>
        <w:rPr>
          <w:rFonts w:ascii="Times New Roman" w:hAnsi="Times New Roman" w:cs="Times New Roman"/>
          <w:noProof/>
          <w:sz w:val="24"/>
          <w:szCs w:val="24"/>
          <w:lang w:eastAsia="cs-CZ"/>
        </w:rPr>
      </w:pPr>
      <w:r>
        <w:rPr>
          <w:rFonts w:ascii="Times New Roman" w:hAnsi="Times New Roman" w:cs="Times New Roman"/>
          <w:noProof/>
          <w:sz w:val="24"/>
          <w:szCs w:val="24"/>
          <w:lang w:eastAsia="cs-CZ"/>
        </w:rPr>
        <w:pict>
          <v:shape id="_x0000_s1050" type="#_x0000_t202" style="position:absolute;margin-left:212.75pt;margin-top:39.65pt;width:16.5pt;height:18pt;z-index:251688960" strokecolor="white [3212]">
            <v:textbox>
              <w:txbxContent>
                <w:p w:rsidR="00FA0926" w:rsidRDefault="00FA0926"/>
              </w:txbxContent>
            </v:textbox>
          </v:shape>
        </w:pict>
      </w:r>
    </w:p>
    <w:p w:rsidR="0003248F" w:rsidRDefault="0003248F" w:rsidP="00FE7444">
      <w:pPr>
        <w:pStyle w:val="Bezmezer"/>
        <w:spacing w:line="360" w:lineRule="auto"/>
        <w:ind w:right="-2"/>
        <w:rPr>
          <w:rFonts w:ascii="Times New Roman" w:hAnsi="Times New Roman" w:cs="Times New Roman"/>
          <w:noProof/>
          <w:sz w:val="24"/>
          <w:szCs w:val="24"/>
          <w:lang w:eastAsia="cs-CZ"/>
        </w:rPr>
      </w:pPr>
    </w:p>
    <w:p w:rsidR="0003248F" w:rsidRDefault="00FE7444" w:rsidP="00FE7444">
      <w:pPr>
        <w:pStyle w:val="Bezmezer"/>
        <w:spacing w:line="360" w:lineRule="auto"/>
        <w:ind w:right="-2"/>
        <w:rPr>
          <w:rFonts w:ascii="Times New Roman" w:hAnsi="Times New Roman" w:cs="Times New Roman"/>
          <w:noProof/>
          <w:sz w:val="24"/>
          <w:szCs w:val="24"/>
          <w:lang w:eastAsia="cs-CZ"/>
        </w:rPr>
      </w:pPr>
      <w:r>
        <w:rPr>
          <w:rFonts w:ascii="Times New Roman" w:hAnsi="Times New Roman" w:cs="Times New Roman"/>
          <w:noProof/>
          <w:sz w:val="24"/>
          <w:szCs w:val="24"/>
          <w:lang w:eastAsia="cs-CZ"/>
        </w:rPr>
        <w:drawing>
          <wp:inline distT="0" distB="0" distL="0" distR="0">
            <wp:extent cx="4686300" cy="3152775"/>
            <wp:effectExtent l="19050" t="0" r="0" b="0"/>
            <wp:docPr id="10" name="obrázek 4" descr="C:\Documents and Settings\Učitel\Dokumenty\Obrázky\diplomka\009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čitel\Dokumenty\Obrázky\diplomka\009078.jpg"/>
                    <pic:cNvPicPr>
                      <a:picLocks noChangeAspect="1" noChangeArrowheads="1"/>
                    </pic:cNvPicPr>
                  </pic:nvPicPr>
                  <pic:blipFill>
                    <a:blip r:embed="rId36"/>
                    <a:srcRect/>
                    <a:stretch>
                      <a:fillRect/>
                    </a:stretch>
                  </pic:blipFill>
                  <pic:spPr bwMode="auto">
                    <a:xfrm>
                      <a:off x="0" y="0"/>
                      <a:ext cx="4686300" cy="3152775"/>
                    </a:xfrm>
                    <a:prstGeom prst="rect">
                      <a:avLst/>
                    </a:prstGeom>
                    <a:noFill/>
                    <a:ln w="9525">
                      <a:noFill/>
                      <a:miter lim="800000"/>
                      <a:headEnd/>
                      <a:tailEnd/>
                    </a:ln>
                  </pic:spPr>
                </pic:pic>
              </a:graphicData>
            </a:graphic>
          </wp:inline>
        </w:drawing>
      </w:r>
    </w:p>
    <w:p w:rsidR="0003248F" w:rsidRDefault="0003248F" w:rsidP="00FE7444">
      <w:pPr>
        <w:pStyle w:val="Bezmezer"/>
        <w:spacing w:line="360" w:lineRule="auto"/>
        <w:ind w:right="-2"/>
        <w:rPr>
          <w:rFonts w:ascii="Times New Roman" w:hAnsi="Times New Roman" w:cs="Times New Roman"/>
          <w:noProof/>
          <w:sz w:val="24"/>
          <w:szCs w:val="24"/>
          <w:lang w:eastAsia="cs-CZ"/>
        </w:rPr>
      </w:pPr>
    </w:p>
    <w:p w:rsidR="0003248F" w:rsidRDefault="0003248F" w:rsidP="00FE7444">
      <w:pPr>
        <w:pStyle w:val="Bezmezer"/>
        <w:spacing w:line="360" w:lineRule="auto"/>
        <w:ind w:right="-2"/>
        <w:rPr>
          <w:rFonts w:ascii="Times New Roman" w:hAnsi="Times New Roman" w:cs="Times New Roman"/>
          <w:noProof/>
          <w:sz w:val="24"/>
          <w:szCs w:val="24"/>
          <w:lang w:eastAsia="cs-CZ"/>
        </w:rPr>
      </w:pPr>
    </w:p>
    <w:p w:rsidR="0003248F" w:rsidRDefault="0003248F" w:rsidP="00FE7444">
      <w:pPr>
        <w:pStyle w:val="Bezmezer"/>
        <w:spacing w:line="360" w:lineRule="auto"/>
        <w:ind w:right="-2"/>
        <w:rPr>
          <w:rFonts w:ascii="Times New Roman" w:hAnsi="Times New Roman" w:cs="Times New Roman"/>
          <w:noProof/>
          <w:sz w:val="24"/>
          <w:szCs w:val="24"/>
          <w:lang w:eastAsia="cs-CZ"/>
        </w:rPr>
      </w:pPr>
    </w:p>
    <w:p w:rsidR="0003248F" w:rsidRDefault="0003248F" w:rsidP="00FE7444">
      <w:pPr>
        <w:pStyle w:val="Bezmezer"/>
        <w:spacing w:line="360" w:lineRule="auto"/>
        <w:ind w:right="-2"/>
        <w:rPr>
          <w:rFonts w:ascii="Times New Roman" w:hAnsi="Times New Roman" w:cs="Times New Roman"/>
          <w:noProof/>
          <w:sz w:val="24"/>
          <w:szCs w:val="24"/>
          <w:lang w:eastAsia="cs-CZ"/>
        </w:rPr>
      </w:pPr>
    </w:p>
    <w:p w:rsidR="0003248F" w:rsidRDefault="00FE7444" w:rsidP="00FE7444">
      <w:pPr>
        <w:pStyle w:val="Bezmezer"/>
        <w:spacing w:line="360" w:lineRule="auto"/>
        <w:ind w:right="-2"/>
        <w:rPr>
          <w:rFonts w:ascii="Times New Roman" w:hAnsi="Times New Roman" w:cs="Times New Roman"/>
          <w:noProof/>
          <w:sz w:val="24"/>
          <w:szCs w:val="24"/>
          <w:lang w:eastAsia="cs-CZ"/>
        </w:rPr>
      </w:pPr>
      <w:r>
        <w:rPr>
          <w:rFonts w:ascii="Times New Roman" w:hAnsi="Times New Roman" w:cs="Times New Roman"/>
          <w:noProof/>
          <w:sz w:val="24"/>
          <w:szCs w:val="24"/>
          <w:lang w:eastAsia="cs-CZ"/>
        </w:rPr>
        <w:drawing>
          <wp:inline distT="0" distB="0" distL="0" distR="0">
            <wp:extent cx="4381500" cy="3295650"/>
            <wp:effectExtent l="19050" t="0" r="0" b="0"/>
            <wp:docPr id="9" name="obrázek 3" descr="C:\Documents and Settings\Učitel\Dokumenty\Obrázky\diplomka\8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čitel\Dokumenty\Obrázky\diplomka\8399.jpg"/>
                    <pic:cNvPicPr>
                      <a:picLocks noChangeAspect="1" noChangeArrowheads="1"/>
                    </pic:cNvPicPr>
                  </pic:nvPicPr>
                  <pic:blipFill>
                    <a:blip r:embed="rId37"/>
                    <a:srcRect/>
                    <a:stretch>
                      <a:fillRect/>
                    </a:stretch>
                  </pic:blipFill>
                  <pic:spPr bwMode="auto">
                    <a:xfrm>
                      <a:off x="0" y="0"/>
                      <a:ext cx="4381500" cy="3295650"/>
                    </a:xfrm>
                    <a:prstGeom prst="rect">
                      <a:avLst/>
                    </a:prstGeom>
                    <a:noFill/>
                    <a:ln w="9525">
                      <a:noFill/>
                      <a:miter lim="800000"/>
                      <a:headEnd/>
                      <a:tailEnd/>
                    </a:ln>
                  </pic:spPr>
                </pic:pic>
              </a:graphicData>
            </a:graphic>
          </wp:inline>
        </w:drawing>
      </w:r>
    </w:p>
    <w:p w:rsidR="009A152C" w:rsidRDefault="009A152C" w:rsidP="00FE7444">
      <w:pPr>
        <w:pStyle w:val="Bezmezer"/>
        <w:spacing w:line="360" w:lineRule="auto"/>
        <w:ind w:right="-2"/>
        <w:rPr>
          <w:rFonts w:ascii="Times New Roman" w:hAnsi="Times New Roman" w:cs="Times New Roman"/>
          <w:noProof/>
          <w:sz w:val="24"/>
          <w:szCs w:val="24"/>
          <w:lang w:eastAsia="cs-CZ"/>
        </w:rPr>
      </w:pPr>
    </w:p>
    <w:p w:rsidR="009A152C" w:rsidRDefault="009A152C" w:rsidP="00FE7444">
      <w:pPr>
        <w:pStyle w:val="Bezmezer"/>
        <w:spacing w:line="360" w:lineRule="auto"/>
        <w:ind w:right="-2"/>
        <w:rPr>
          <w:rFonts w:ascii="Times New Roman" w:hAnsi="Times New Roman" w:cs="Times New Roman"/>
          <w:noProof/>
          <w:sz w:val="24"/>
          <w:szCs w:val="24"/>
          <w:lang w:eastAsia="cs-CZ"/>
        </w:rPr>
      </w:pPr>
    </w:p>
    <w:p w:rsidR="009A152C" w:rsidRDefault="0063555A" w:rsidP="00FE7444">
      <w:pPr>
        <w:pStyle w:val="Bezmezer"/>
        <w:spacing w:line="360" w:lineRule="auto"/>
        <w:ind w:right="-2"/>
        <w:rPr>
          <w:rFonts w:ascii="Times New Roman" w:hAnsi="Times New Roman" w:cs="Times New Roman"/>
          <w:noProof/>
          <w:sz w:val="24"/>
          <w:szCs w:val="24"/>
          <w:lang w:eastAsia="cs-CZ"/>
        </w:rPr>
      </w:pPr>
      <w:r>
        <w:rPr>
          <w:rFonts w:ascii="Times New Roman" w:hAnsi="Times New Roman" w:cs="Times New Roman"/>
          <w:noProof/>
          <w:sz w:val="24"/>
          <w:szCs w:val="24"/>
          <w:lang w:eastAsia="cs-CZ"/>
        </w:rPr>
        <w:pict>
          <v:shape id="_x0000_s1051" type="#_x0000_t202" style="position:absolute;margin-left:209.75pt;margin-top:41.9pt;width:18.75pt;height:14.25pt;z-index:251689984" strokecolor="white [3212]">
            <v:textbox>
              <w:txbxContent>
                <w:p w:rsidR="00FA0926" w:rsidRDefault="00FA0926"/>
              </w:txbxContent>
            </v:textbox>
          </v:shape>
        </w:pict>
      </w:r>
    </w:p>
    <w:p w:rsidR="0003248F" w:rsidRDefault="00FE7444" w:rsidP="00FE7444">
      <w:pPr>
        <w:pStyle w:val="Bezmezer"/>
        <w:spacing w:line="360" w:lineRule="auto"/>
        <w:ind w:right="-2"/>
        <w:rPr>
          <w:rFonts w:ascii="Times New Roman" w:hAnsi="Times New Roman" w:cs="Times New Roman"/>
          <w:noProof/>
          <w:sz w:val="24"/>
          <w:szCs w:val="24"/>
          <w:lang w:eastAsia="cs-CZ"/>
        </w:rPr>
      </w:pPr>
      <w:r>
        <w:rPr>
          <w:rFonts w:ascii="Times New Roman" w:hAnsi="Times New Roman" w:cs="Times New Roman"/>
          <w:noProof/>
          <w:sz w:val="24"/>
          <w:szCs w:val="24"/>
          <w:lang w:eastAsia="cs-CZ"/>
        </w:rPr>
        <w:lastRenderedPageBreak/>
        <w:drawing>
          <wp:inline distT="0" distB="0" distL="0" distR="0">
            <wp:extent cx="4686300" cy="2981325"/>
            <wp:effectExtent l="19050" t="0" r="0" b="0"/>
            <wp:docPr id="8" name="obrázek 2" descr="C:\Documents and Settings\Učitel\Dokumenty\Obrázky\diplomka\30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čitel\Dokumenty\Obrázky\diplomka\3016_1.jpg"/>
                    <pic:cNvPicPr>
                      <a:picLocks noChangeAspect="1" noChangeArrowheads="1"/>
                    </pic:cNvPicPr>
                  </pic:nvPicPr>
                  <pic:blipFill>
                    <a:blip r:embed="rId38"/>
                    <a:srcRect/>
                    <a:stretch>
                      <a:fillRect/>
                    </a:stretch>
                  </pic:blipFill>
                  <pic:spPr bwMode="auto">
                    <a:xfrm>
                      <a:off x="0" y="0"/>
                      <a:ext cx="4686300" cy="2981325"/>
                    </a:xfrm>
                    <a:prstGeom prst="rect">
                      <a:avLst/>
                    </a:prstGeom>
                    <a:noFill/>
                    <a:ln w="9525">
                      <a:noFill/>
                      <a:miter lim="800000"/>
                      <a:headEnd/>
                      <a:tailEnd/>
                    </a:ln>
                  </pic:spPr>
                </pic:pic>
              </a:graphicData>
            </a:graphic>
          </wp:inline>
        </w:drawing>
      </w:r>
    </w:p>
    <w:p w:rsidR="0003248F" w:rsidRDefault="0003248F" w:rsidP="00FE7444">
      <w:pPr>
        <w:pStyle w:val="Bezmezer"/>
        <w:spacing w:line="360" w:lineRule="auto"/>
        <w:ind w:right="-2"/>
        <w:rPr>
          <w:rFonts w:ascii="Times New Roman" w:hAnsi="Times New Roman" w:cs="Times New Roman"/>
          <w:noProof/>
          <w:sz w:val="24"/>
          <w:szCs w:val="24"/>
          <w:lang w:eastAsia="cs-CZ"/>
        </w:rPr>
      </w:pPr>
    </w:p>
    <w:p w:rsidR="001D0504" w:rsidRDefault="001D0504" w:rsidP="00FE7444">
      <w:pPr>
        <w:pStyle w:val="Bezmezer"/>
        <w:spacing w:line="360" w:lineRule="auto"/>
        <w:ind w:right="-2"/>
        <w:rPr>
          <w:rFonts w:ascii="Times New Roman" w:hAnsi="Times New Roman" w:cs="Times New Roman"/>
          <w:noProof/>
          <w:sz w:val="24"/>
          <w:szCs w:val="24"/>
          <w:lang w:eastAsia="cs-CZ"/>
        </w:rPr>
      </w:pPr>
    </w:p>
    <w:p w:rsidR="001D0504" w:rsidRDefault="001D0504" w:rsidP="00FE7444">
      <w:pPr>
        <w:pStyle w:val="Bezmezer"/>
        <w:spacing w:line="360" w:lineRule="auto"/>
        <w:ind w:right="-2"/>
        <w:rPr>
          <w:rFonts w:ascii="Times New Roman" w:hAnsi="Times New Roman" w:cs="Times New Roman"/>
          <w:noProof/>
          <w:sz w:val="24"/>
          <w:szCs w:val="24"/>
          <w:lang w:eastAsia="cs-CZ"/>
        </w:rPr>
      </w:pPr>
    </w:p>
    <w:p w:rsidR="001D0504" w:rsidRDefault="001D0504" w:rsidP="00FE7444">
      <w:pPr>
        <w:pStyle w:val="Bezmezer"/>
        <w:spacing w:line="360" w:lineRule="auto"/>
        <w:ind w:right="-2"/>
        <w:rPr>
          <w:rFonts w:ascii="Times New Roman" w:hAnsi="Times New Roman" w:cs="Times New Roman"/>
          <w:noProof/>
          <w:sz w:val="24"/>
          <w:szCs w:val="24"/>
          <w:lang w:eastAsia="cs-CZ"/>
        </w:rPr>
      </w:pPr>
    </w:p>
    <w:p w:rsidR="00632FAE" w:rsidRDefault="00FE7444" w:rsidP="00FE7444">
      <w:pPr>
        <w:pStyle w:val="Bezmezer"/>
        <w:spacing w:line="360" w:lineRule="auto"/>
        <w:ind w:right="-2"/>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838575" cy="4076700"/>
            <wp:effectExtent l="19050" t="0" r="9525" b="0"/>
            <wp:docPr id="6" name="obrázek 1" descr="C:\Documents and Settings\Učitel\Dokumenty\Obrázky\diplomka\1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čitel\Dokumenty\Obrázky\diplomka\1141(2).jpg"/>
                    <pic:cNvPicPr>
                      <a:picLocks noChangeAspect="1" noChangeArrowheads="1"/>
                    </pic:cNvPicPr>
                  </pic:nvPicPr>
                  <pic:blipFill>
                    <a:blip r:embed="rId39"/>
                    <a:srcRect/>
                    <a:stretch>
                      <a:fillRect/>
                    </a:stretch>
                  </pic:blipFill>
                  <pic:spPr bwMode="auto">
                    <a:xfrm>
                      <a:off x="0" y="0"/>
                      <a:ext cx="3838575" cy="4076700"/>
                    </a:xfrm>
                    <a:prstGeom prst="rect">
                      <a:avLst/>
                    </a:prstGeom>
                    <a:noFill/>
                    <a:ln w="9525">
                      <a:noFill/>
                      <a:miter lim="800000"/>
                      <a:headEnd/>
                      <a:tailEnd/>
                    </a:ln>
                  </pic:spPr>
                </pic:pic>
              </a:graphicData>
            </a:graphic>
          </wp:inline>
        </w:drawing>
      </w:r>
    </w:p>
    <w:p w:rsidR="00632FAE" w:rsidRDefault="0063555A" w:rsidP="006B57C6">
      <w:pPr>
        <w:pStyle w:val="Bezmezer"/>
        <w:rPr>
          <w:rFonts w:ascii="Times New Roman" w:hAnsi="Times New Roman" w:cs="Times New Roman"/>
          <w:sz w:val="24"/>
          <w:szCs w:val="24"/>
        </w:rPr>
      </w:pPr>
      <w:r>
        <w:rPr>
          <w:rFonts w:ascii="Times New Roman" w:hAnsi="Times New Roman" w:cs="Times New Roman"/>
          <w:noProof/>
          <w:sz w:val="24"/>
          <w:szCs w:val="24"/>
          <w:lang w:eastAsia="cs-CZ"/>
        </w:rPr>
        <w:pict>
          <v:shape id="_x0000_s1052" type="#_x0000_t202" style="position:absolute;margin-left:214.25pt;margin-top:53pt;width:17.25pt;height:21pt;z-index:251691008" strokecolor="white [3212]">
            <v:textbox>
              <w:txbxContent>
                <w:p w:rsidR="00FA0926" w:rsidRDefault="00FA0926"/>
              </w:txbxContent>
            </v:textbox>
          </v:shape>
        </w:pict>
      </w:r>
    </w:p>
    <w:p w:rsidR="00632FAE" w:rsidRPr="00632FAE" w:rsidRDefault="00FE7444" w:rsidP="00632FAE">
      <w:pPr>
        <w:pStyle w:val="Bezmeze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4591050" cy="3419475"/>
            <wp:effectExtent l="19050" t="0" r="0" b="0"/>
            <wp:docPr id="33" name="obrázek 27" descr="C:\Documents and Settings\Učitel\Dokumenty\Obrázky\diplomka\eta-0280_9_0010-domatech-f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Učitel\Dokumenty\Obrázky\diplomka\eta-0280_9_0010-domatech-fot1.jpg"/>
                    <pic:cNvPicPr>
                      <a:picLocks noChangeAspect="1" noChangeArrowheads="1"/>
                    </pic:cNvPicPr>
                  </pic:nvPicPr>
                  <pic:blipFill>
                    <a:blip r:embed="rId40"/>
                    <a:srcRect/>
                    <a:stretch>
                      <a:fillRect/>
                    </a:stretch>
                  </pic:blipFill>
                  <pic:spPr bwMode="auto">
                    <a:xfrm>
                      <a:off x="0" y="0"/>
                      <a:ext cx="4591050" cy="3419475"/>
                    </a:xfrm>
                    <a:prstGeom prst="rect">
                      <a:avLst/>
                    </a:prstGeom>
                    <a:noFill/>
                    <a:ln w="9525">
                      <a:noFill/>
                      <a:miter lim="800000"/>
                      <a:headEnd/>
                      <a:tailEnd/>
                    </a:ln>
                  </pic:spPr>
                </pic:pic>
              </a:graphicData>
            </a:graphic>
          </wp:inline>
        </w:drawing>
      </w:r>
    </w:p>
    <w:p w:rsidR="000B36BB" w:rsidRDefault="000B36BB" w:rsidP="006B57C6">
      <w:pPr>
        <w:pStyle w:val="Bezmezer"/>
      </w:pPr>
    </w:p>
    <w:p w:rsidR="000B36BB" w:rsidRDefault="000B36BB" w:rsidP="006B57C6">
      <w:pPr>
        <w:pStyle w:val="Bezmezer"/>
      </w:pPr>
    </w:p>
    <w:p w:rsidR="000B36BB" w:rsidRDefault="000B36BB" w:rsidP="006B57C6">
      <w:pPr>
        <w:pStyle w:val="Bezmezer"/>
      </w:pPr>
    </w:p>
    <w:p w:rsidR="000B36BB" w:rsidRDefault="0003248F" w:rsidP="006B57C6">
      <w:pPr>
        <w:pStyle w:val="Bezmezer"/>
      </w:pPr>
      <w:r>
        <w:rPr>
          <w:noProof/>
          <w:lang w:eastAsia="cs-CZ"/>
        </w:rPr>
        <w:drawing>
          <wp:inline distT="0" distB="0" distL="0" distR="0">
            <wp:extent cx="4671141" cy="3505200"/>
            <wp:effectExtent l="19050" t="0" r="0" b="0"/>
            <wp:docPr id="36" name="obrázek 28" descr="C:\Documents and Settings\Učitel\Dokumenty\Obrázky\diplomka\475px-Ford_Mondeo_ST220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Učitel\Dokumenty\Obrázky\diplomka\475px-Ford_Mondeo_ST220_Blue.jpg"/>
                    <pic:cNvPicPr>
                      <a:picLocks noChangeAspect="1" noChangeArrowheads="1"/>
                    </pic:cNvPicPr>
                  </pic:nvPicPr>
                  <pic:blipFill>
                    <a:blip r:embed="rId41"/>
                    <a:srcRect/>
                    <a:stretch>
                      <a:fillRect/>
                    </a:stretch>
                  </pic:blipFill>
                  <pic:spPr bwMode="auto">
                    <a:xfrm>
                      <a:off x="0" y="0"/>
                      <a:ext cx="4671141" cy="3505200"/>
                    </a:xfrm>
                    <a:prstGeom prst="rect">
                      <a:avLst/>
                    </a:prstGeom>
                    <a:noFill/>
                    <a:ln w="9525">
                      <a:noFill/>
                      <a:miter lim="800000"/>
                      <a:headEnd/>
                      <a:tailEnd/>
                    </a:ln>
                  </pic:spPr>
                </pic:pic>
              </a:graphicData>
            </a:graphic>
          </wp:inline>
        </w:drawing>
      </w:r>
    </w:p>
    <w:p w:rsidR="000B36BB" w:rsidRDefault="000B36BB" w:rsidP="006B57C6">
      <w:pPr>
        <w:pStyle w:val="Bezmezer"/>
      </w:pPr>
    </w:p>
    <w:p w:rsidR="000B36BB" w:rsidRDefault="000B36BB" w:rsidP="006B57C6">
      <w:pPr>
        <w:pStyle w:val="Bezmezer"/>
      </w:pPr>
    </w:p>
    <w:p w:rsidR="000B36BB" w:rsidRDefault="000B36BB" w:rsidP="006B57C6">
      <w:pPr>
        <w:pStyle w:val="Bezmezer"/>
      </w:pPr>
    </w:p>
    <w:p w:rsidR="000B36BB" w:rsidRPr="00E15D60" w:rsidRDefault="000B36BB" w:rsidP="006B57C6">
      <w:pPr>
        <w:pStyle w:val="Bezmezer"/>
        <w:rPr>
          <w:b/>
        </w:rPr>
      </w:pPr>
    </w:p>
    <w:p w:rsidR="000B36BB" w:rsidRDefault="000B36BB" w:rsidP="006B57C6">
      <w:pPr>
        <w:pStyle w:val="Bezmezer"/>
      </w:pPr>
    </w:p>
    <w:p w:rsidR="000B36BB" w:rsidRDefault="0063555A" w:rsidP="006B57C6">
      <w:pPr>
        <w:pStyle w:val="Bezmezer"/>
      </w:pPr>
      <w:r>
        <w:rPr>
          <w:noProof/>
          <w:lang w:eastAsia="cs-CZ"/>
        </w:rPr>
        <w:pict>
          <v:shape id="_x0000_s1053" type="#_x0000_t202" style="position:absolute;margin-left:210.5pt;margin-top:45.05pt;width:18pt;height:19.5pt;z-index:251692032" strokecolor="white [3212]">
            <v:textbox>
              <w:txbxContent>
                <w:p w:rsidR="00FA0926" w:rsidRDefault="00FA0926"/>
              </w:txbxContent>
            </v:textbox>
          </v:shape>
        </w:pict>
      </w:r>
    </w:p>
    <w:p w:rsidR="000B36BB" w:rsidRDefault="000B36BB" w:rsidP="006B57C6">
      <w:pPr>
        <w:pStyle w:val="Bezmezer"/>
      </w:pPr>
    </w:p>
    <w:p w:rsidR="000B36BB" w:rsidRDefault="000B36BB" w:rsidP="006B57C6">
      <w:pPr>
        <w:pStyle w:val="Bezmezer"/>
      </w:pPr>
    </w:p>
    <w:p w:rsidR="000B36BB" w:rsidRDefault="000B36BB" w:rsidP="006B57C6">
      <w:pPr>
        <w:pStyle w:val="Bezmezer"/>
      </w:pPr>
    </w:p>
    <w:p w:rsidR="000B36BB" w:rsidRDefault="0003248F" w:rsidP="006B57C6">
      <w:pPr>
        <w:pStyle w:val="Bezmezer"/>
      </w:pPr>
      <w:r>
        <w:rPr>
          <w:noProof/>
          <w:lang w:eastAsia="cs-CZ"/>
        </w:rPr>
        <w:drawing>
          <wp:inline distT="0" distB="0" distL="0" distR="0">
            <wp:extent cx="4714875" cy="3143250"/>
            <wp:effectExtent l="19050" t="0" r="9525" b="0"/>
            <wp:docPr id="35" name="obrázek 29" descr="C:\Documents and Settings\Učitel\Dokumenty\Obrázky\diplomka\1241228282Zy9M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Učitel\Dokumenty\Obrázky\diplomka\1241228282Zy9Msj.jpg"/>
                    <pic:cNvPicPr>
                      <a:picLocks noChangeAspect="1" noChangeArrowheads="1"/>
                    </pic:cNvPicPr>
                  </pic:nvPicPr>
                  <pic:blipFill>
                    <a:blip r:embed="rId42"/>
                    <a:srcRect/>
                    <a:stretch>
                      <a:fillRect/>
                    </a:stretch>
                  </pic:blipFill>
                  <pic:spPr bwMode="auto">
                    <a:xfrm>
                      <a:off x="0" y="0"/>
                      <a:ext cx="4714875" cy="3143250"/>
                    </a:xfrm>
                    <a:prstGeom prst="rect">
                      <a:avLst/>
                    </a:prstGeom>
                    <a:noFill/>
                    <a:ln w="9525">
                      <a:noFill/>
                      <a:miter lim="800000"/>
                      <a:headEnd/>
                      <a:tailEnd/>
                    </a:ln>
                  </pic:spPr>
                </pic:pic>
              </a:graphicData>
            </a:graphic>
          </wp:inline>
        </w:drawing>
      </w:r>
    </w:p>
    <w:p w:rsidR="000B36BB" w:rsidRDefault="000B36BB" w:rsidP="006B57C6">
      <w:pPr>
        <w:pStyle w:val="Bezmezer"/>
      </w:pPr>
    </w:p>
    <w:p w:rsidR="000B36BB" w:rsidRDefault="000B36BB" w:rsidP="006B57C6">
      <w:pPr>
        <w:pStyle w:val="Bezmezer"/>
      </w:pPr>
    </w:p>
    <w:p w:rsidR="000B36BB" w:rsidRDefault="000B36BB" w:rsidP="006B57C6">
      <w:pPr>
        <w:pStyle w:val="Bezmezer"/>
      </w:pPr>
    </w:p>
    <w:p w:rsidR="000B36BB" w:rsidRDefault="000B36BB" w:rsidP="006B57C6">
      <w:pPr>
        <w:pStyle w:val="Bezmezer"/>
      </w:pPr>
    </w:p>
    <w:p w:rsidR="000B36BB" w:rsidRDefault="000B36BB" w:rsidP="006B57C6">
      <w:pPr>
        <w:pStyle w:val="Bezmezer"/>
      </w:pPr>
    </w:p>
    <w:p w:rsidR="000B36BB" w:rsidRDefault="000B36BB" w:rsidP="006B57C6">
      <w:pPr>
        <w:pStyle w:val="Bezmezer"/>
      </w:pPr>
    </w:p>
    <w:p w:rsidR="000B36BB" w:rsidRDefault="000B36BB" w:rsidP="006B57C6">
      <w:pPr>
        <w:pStyle w:val="Bezmezer"/>
      </w:pPr>
    </w:p>
    <w:p w:rsidR="000B36BB" w:rsidRDefault="000B36BB" w:rsidP="006B57C6">
      <w:pPr>
        <w:pStyle w:val="Bezmezer"/>
      </w:pPr>
    </w:p>
    <w:p w:rsidR="000B36BB" w:rsidRDefault="000B36BB" w:rsidP="006B57C6">
      <w:pPr>
        <w:pStyle w:val="Bezmezer"/>
      </w:pPr>
    </w:p>
    <w:p w:rsidR="000B36BB" w:rsidRDefault="00CA2E04" w:rsidP="006B57C6">
      <w:pPr>
        <w:pStyle w:val="Bezmezer"/>
      </w:pPr>
      <w:r>
        <w:rPr>
          <w:noProof/>
          <w:lang w:eastAsia="cs-CZ"/>
        </w:rPr>
        <w:drawing>
          <wp:inline distT="0" distB="0" distL="0" distR="0">
            <wp:extent cx="4600575" cy="3321050"/>
            <wp:effectExtent l="19050" t="0" r="9525" b="0"/>
            <wp:docPr id="37" name="obrázek 30" descr="C:\Documents and Settings\Učitel\Dokumenty\Obrázky\diplomka\12721484768xqq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Učitel\Dokumenty\Obrázky\diplomka\12721484768xqqIS.jpg"/>
                    <pic:cNvPicPr>
                      <a:picLocks noChangeAspect="1" noChangeArrowheads="1"/>
                    </pic:cNvPicPr>
                  </pic:nvPicPr>
                  <pic:blipFill>
                    <a:blip r:embed="rId43"/>
                    <a:srcRect/>
                    <a:stretch>
                      <a:fillRect/>
                    </a:stretch>
                  </pic:blipFill>
                  <pic:spPr bwMode="auto">
                    <a:xfrm>
                      <a:off x="0" y="0"/>
                      <a:ext cx="4600575" cy="3321050"/>
                    </a:xfrm>
                    <a:prstGeom prst="rect">
                      <a:avLst/>
                    </a:prstGeom>
                    <a:noFill/>
                    <a:ln w="9525">
                      <a:noFill/>
                      <a:miter lim="800000"/>
                      <a:headEnd/>
                      <a:tailEnd/>
                    </a:ln>
                  </pic:spPr>
                </pic:pic>
              </a:graphicData>
            </a:graphic>
          </wp:inline>
        </w:drawing>
      </w:r>
    </w:p>
    <w:p w:rsidR="00A22C5D" w:rsidRDefault="0063555A" w:rsidP="006B57C6">
      <w:pPr>
        <w:pStyle w:val="Bezmezer"/>
      </w:pPr>
      <w:r>
        <w:rPr>
          <w:noProof/>
          <w:lang w:eastAsia="cs-CZ"/>
        </w:rPr>
        <w:pict>
          <v:shape id="_x0000_s1055" type="#_x0000_t202" style="position:absolute;margin-left:199.25pt;margin-top:36.7pt;width:29.25pt;height:14.25pt;z-index:251694080" strokecolor="white [3212]">
            <v:textbox>
              <w:txbxContent>
                <w:p w:rsidR="00FA0926" w:rsidRDefault="00FA0926"/>
              </w:txbxContent>
            </v:textbox>
          </v:shape>
        </w:pict>
      </w:r>
      <w:r>
        <w:rPr>
          <w:noProof/>
          <w:lang w:eastAsia="cs-CZ"/>
        </w:rPr>
        <w:pict>
          <v:shape id="_x0000_s1054" type="#_x0000_t202" style="position:absolute;margin-left:215pt;margin-top:36.7pt;width:18.75pt;height:18pt;z-index:251693056" strokecolor="white [3212]">
            <v:textbox>
              <w:txbxContent>
                <w:p w:rsidR="00FA0926" w:rsidRDefault="00FA0926"/>
              </w:txbxContent>
            </v:textbox>
          </v:shape>
        </w:pict>
      </w:r>
    </w:p>
    <w:p w:rsidR="00A22C5D" w:rsidRDefault="00A22C5D" w:rsidP="006B57C6">
      <w:pPr>
        <w:pStyle w:val="Bezmezer"/>
        <w:rPr>
          <w:rFonts w:ascii="Times New Roman" w:hAnsi="Times New Roman" w:cs="Times New Roman"/>
          <w:b/>
          <w:sz w:val="24"/>
          <w:szCs w:val="24"/>
        </w:rPr>
      </w:pPr>
      <w:r>
        <w:rPr>
          <w:rFonts w:ascii="Times New Roman" w:hAnsi="Times New Roman" w:cs="Times New Roman"/>
          <w:b/>
          <w:sz w:val="24"/>
          <w:szCs w:val="24"/>
        </w:rPr>
        <w:lastRenderedPageBreak/>
        <w:t>Shrnutí</w:t>
      </w:r>
    </w:p>
    <w:p w:rsidR="00A22C5D" w:rsidRDefault="00A22C5D" w:rsidP="006B57C6">
      <w:pPr>
        <w:pStyle w:val="Bezmezer"/>
        <w:rPr>
          <w:rFonts w:ascii="Times New Roman" w:hAnsi="Times New Roman" w:cs="Times New Roman"/>
          <w:b/>
          <w:sz w:val="24"/>
          <w:szCs w:val="24"/>
        </w:rPr>
      </w:pPr>
    </w:p>
    <w:p w:rsidR="008314FA" w:rsidRDefault="008314FA" w:rsidP="009B006B">
      <w:pPr>
        <w:pStyle w:val="Bezmeze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7A551E">
        <w:rPr>
          <w:rFonts w:ascii="Times New Roman" w:hAnsi="Times New Roman" w:cs="Times New Roman"/>
          <w:sz w:val="24"/>
          <w:szCs w:val="24"/>
        </w:rPr>
        <w:t xml:space="preserve">Rodina vždy byla, je a bude považována za základní jednotku státu. Je to instituce, kterou </w:t>
      </w:r>
      <w:r w:rsidR="00FE3A28">
        <w:rPr>
          <w:rFonts w:ascii="Times New Roman" w:hAnsi="Times New Roman" w:cs="Times New Roman"/>
          <w:sz w:val="24"/>
          <w:szCs w:val="24"/>
        </w:rPr>
        <w:t>není možno žádným jiným způsobem</w:t>
      </w:r>
      <w:r w:rsidR="007A551E">
        <w:rPr>
          <w:rFonts w:ascii="Times New Roman" w:hAnsi="Times New Roman" w:cs="Times New Roman"/>
          <w:sz w:val="24"/>
          <w:szCs w:val="24"/>
        </w:rPr>
        <w:t xml:space="preserve"> nahradit. Rodina vznikala již v dávné minulosti – v pravěku, kde se lidé seskupovali do různých </w:t>
      </w:r>
      <w:r w:rsidR="00F754B7">
        <w:rPr>
          <w:rFonts w:ascii="Times New Roman" w:hAnsi="Times New Roman" w:cs="Times New Roman"/>
          <w:sz w:val="24"/>
          <w:szCs w:val="24"/>
        </w:rPr>
        <w:t xml:space="preserve">typů </w:t>
      </w:r>
      <w:r w:rsidR="007A551E">
        <w:rPr>
          <w:rFonts w:ascii="Times New Roman" w:hAnsi="Times New Roman" w:cs="Times New Roman"/>
          <w:sz w:val="24"/>
          <w:szCs w:val="24"/>
        </w:rPr>
        <w:t xml:space="preserve">skupin, utvářeli taková seskupení jako například tlupy, později </w:t>
      </w:r>
      <w:r w:rsidR="001A6BD2">
        <w:rPr>
          <w:rFonts w:ascii="Times New Roman" w:hAnsi="Times New Roman" w:cs="Times New Roman"/>
          <w:sz w:val="24"/>
          <w:szCs w:val="24"/>
        </w:rPr>
        <w:t>kmeny</w:t>
      </w:r>
      <w:r w:rsidR="007A551E">
        <w:rPr>
          <w:rFonts w:ascii="Times New Roman" w:hAnsi="Times New Roman" w:cs="Times New Roman"/>
          <w:sz w:val="24"/>
          <w:szCs w:val="24"/>
        </w:rPr>
        <w:t xml:space="preserve">. </w:t>
      </w:r>
    </w:p>
    <w:p w:rsidR="007D6FC6" w:rsidRDefault="0048341D" w:rsidP="009B006B">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V průběhu života se v rámci rodiny mění role jejich jednotlivých členů.</w:t>
      </w:r>
      <w:r w:rsidR="002A4407">
        <w:rPr>
          <w:rFonts w:ascii="Times New Roman" w:hAnsi="Times New Roman" w:cs="Times New Roman"/>
          <w:sz w:val="24"/>
          <w:szCs w:val="24"/>
        </w:rPr>
        <w:t xml:space="preserve"> Těmto rolím se nikdo z nás ve svém životě nevyhne. Jejich vývoj je zkrátka nevyhnutelný a závisí pouze na každém jedinci, jakým směrem a v jaké míře se jeho role budou vyvíjet. Každá osobnost v sobě skýtá několik typů rolí, které se netýkají pouze rolí rodinných. Je tedy na každém z nás, jakým způsobem své role budeme pěstovat a jak rozhodneme o kvalitativní hodnotě jednotlivých rolí. Toto uvědomění je nezbytné pěstovat u dětí již od útlého věku.</w:t>
      </w:r>
    </w:p>
    <w:p w:rsidR="00671A2C" w:rsidRDefault="00671A2C" w:rsidP="009B006B">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t>Úzce spojeným termínem s druhy rolí je relativně novější pojem – gender</w:t>
      </w:r>
      <w:r w:rsidR="00AB48A6">
        <w:rPr>
          <w:rFonts w:ascii="Times New Roman" w:hAnsi="Times New Roman" w:cs="Times New Roman"/>
          <w:sz w:val="24"/>
          <w:szCs w:val="24"/>
        </w:rPr>
        <w:t xml:space="preserve"> (rod)</w:t>
      </w:r>
      <w:r>
        <w:rPr>
          <w:rFonts w:ascii="Times New Roman" w:hAnsi="Times New Roman" w:cs="Times New Roman"/>
          <w:sz w:val="24"/>
          <w:szCs w:val="24"/>
        </w:rPr>
        <w:t>. Gender znamená uplatňování hledisek pohlaví.</w:t>
      </w:r>
      <w:r w:rsidR="00AB48A6">
        <w:rPr>
          <w:rFonts w:ascii="Times New Roman" w:hAnsi="Times New Roman" w:cs="Times New Roman"/>
          <w:sz w:val="24"/>
          <w:szCs w:val="24"/>
        </w:rPr>
        <w:t xml:space="preserve"> Je nutné zmínit i pojem pohlaví, anglicky sex. Tato dvě slova nejsou synonyma, avšak jsou spolu v úzké spojitosti. Pokud popisujeme pohlaví, rozlišujeme mezi samčím a samičím. Mluvíme tedy o sexuálních neboli biologických rozdílech.</w:t>
      </w:r>
      <w:r w:rsidR="007A5914">
        <w:rPr>
          <w:rFonts w:ascii="Times New Roman" w:hAnsi="Times New Roman" w:cs="Times New Roman"/>
          <w:sz w:val="24"/>
          <w:szCs w:val="24"/>
        </w:rPr>
        <w:t xml:space="preserve"> Tyto rozdíly jsou po celý náš život neměnné, konstantní. Jestliže zkoumáme obsah genderových rozdílů, pak hovoříme o mužském a ženském. Tento obsah je určen společností a kulturou, ve které daný jedinec žije a je velmi variabilní.</w:t>
      </w:r>
    </w:p>
    <w:p w:rsidR="00884504" w:rsidRDefault="00014917" w:rsidP="00884504">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cs-CZ"/>
        </w:rPr>
        <w:pict>
          <v:shape id="_x0000_s1074" type="#_x0000_t202" style="position:absolute;left:0;text-align:left;margin-left:209.75pt;margin-top:184.75pt;width:29.25pt;height:16.5pt;z-index:251709440" strokecolor="white [3212]">
            <v:textbox>
              <w:txbxContent>
                <w:p w:rsidR="00014917" w:rsidRDefault="00014917"/>
              </w:txbxContent>
            </v:textbox>
          </v:shape>
        </w:pict>
      </w:r>
      <w:r w:rsidR="00884504">
        <w:rPr>
          <w:rFonts w:ascii="Times New Roman" w:hAnsi="Times New Roman" w:cs="Times New Roman"/>
          <w:sz w:val="24"/>
          <w:szCs w:val="24"/>
        </w:rPr>
        <w:tab/>
        <w:t xml:space="preserve">Pojem gender vyjadřuje mnohdy velmi rozdílné názory na přiměřené (očekávané a akceptovatelné) chování muž a žen, diferencované jak z hlediska prostorového, tak časového. S odlišnými nároky, předpisy na roli muže a ženy se setkáváme nejen mezi skupinami uvnitř společnosti – ať žijí v témže čase či různých historických obdobích. … Ze základních biologických, tj. filologických a psychologických </w:t>
      </w:r>
      <w:r w:rsidR="00884504">
        <w:rPr>
          <w:rFonts w:ascii="Times New Roman" w:hAnsi="Times New Roman" w:cs="Times New Roman"/>
          <w:sz w:val="24"/>
          <w:szCs w:val="24"/>
        </w:rPr>
        <w:lastRenderedPageBreak/>
        <w:t>rozdílů se odvozuje přirozenost dělby práce, rozdělení práce na mužské a ženské.“ (Maříková, 2000, str. 59).</w:t>
      </w:r>
    </w:p>
    <w:p w:rsidR="0073579F" w:rsidRDefault="00884504" w:rsidP="0073579F">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Záměrem proniknutí termínu gender do společnosti je částečné odstranění genderových stereotypů promítajících se do veškerých okruhů lidské činnosti.</w:t>
      </w:r>
      <w:r w:rsidR="00231274">
        <w:rPr>
          <w:rFonts w:ascii="Times New Roman" w:hAnsi="Times New Roman" w:cs="Times New Roman"/>
          <w:sz w:val="24"/>
          <w:szCs w:val="24"/>
        </w:rPr>
        <w:t xml:space="preserve"> V dnešní době je možné studium na vysoké škole, které nabízí Masarykova univerzita, Fakulta sociálních studií. Studijní obor gender má širokou škálu podoborů</w:t>
      </w:r>
      <w:r w:rsidR="0073579F">
        <w:rPr>
          <w:rFonts w:ascii="Times New Roman" w:hAnsi="Times New Roman" w:cs="Times New Roman"/>
          <w:sz w:val="24"/>
          <w:szCs w:val="24"/>
        </w:rPr>
        <w:t>, které jsou doplněny učivem sociálně-vědních a humanitních směrů.</w:t>
      </w:r>
    </w:p>
    <w:p w:rsidR="00197AB5" w:rsidRDefault="0073579F" w:rsidP="00197AB5">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Úmyslem praktické části diplomové práce bylo</w:t>
      </w:r>
      <w:r w:rsidR="00197AB5">
        <w:rPr>
          <w:rFonts w:ascii="Times New Roman" w:hAnsi="Times New Roman" w:cs="Times New Roman"/>
          <w:sz w:val="24"/>
          <w:szCs w:val="24"/>
        </w:rPr>
        <w:t xml:space="preserve"> zjistit, zda a do jaké míry se </w:t>
      </w:r>
      <w:r>
        <w:rPr>
          <w:rFonts w:ascii="Times New Roman" w:hAnsi="Times New Roman" w:cs="Times New Roman"/>
          <w:sz w:val="24"/>
          <w:szCs w:val="24"/>
        </w:rPr>
        <w:t>v současné české rodině vyskytují genderové rozdíly v rolích ženy a muže.</w:t>
      </w:r>
      <w:r w:rsidR="00A26AB3">
        <w:rPr>
          <w:rFonts w:ascii="Times New Roman" w:hAnsi="Times New Roman" w:cs="Times New Roman"/>
          <w:sz w:val="24"/>
          <w:szCs w:val="24"/>
        </w:rPr>
        <w:t xml:space="preserve"> Před samotným výzkumem bylo předloženo několik předpokladů. Například hypotéza, že na provádění zkoumaných druhů domácích prací se podílejí v české rodině více jak 50 % ženy. Tato hypotéza se potvrdila. </w:t>
      </w:r>
      <w:r w:rsidR="009C353B">
        <w:rPr>
          <w:rFonts w:ascii="Times New Roman" w:hAnsi="Times New Roman" w:cs="Times New Roman"/>
          <w:sz w:val="24"/>
          <w:szCs w:val="24"/>
        </w:rPr>
        <w:t xml:space="preserve">Dvě </w:t>
      </w:r>
      <w:r w:rsidR="00695FD6">
        <w:rPr>
          <w:rFonts w:ascii="Times New Roman" w:hAnsi="Times New Roman" w:cs="Times New Roman"/>
          <w:sz w:val="24"/>
          <w:szCs w:val="24"/>
        </w:rPr>
        <w:t>z</w:t>
      </w:r>
      <w:r w:rsidR="009C353B">
        <w:rPr>
          <w:rFonts w:ascii="Times New Roman" w:hAnsi="Times New Roman" w:cs="Times New Roman"/>
          <w:sz w:val="24"/>
          <w:szCs w:val="24"/>
        </w:rPr>
        <w:t xml:space="preserve"> předložených </w:t>
      </w:r>
      <w:r w:rsidR="00695FD6">
        <w:rPr>
          <w:rFonts w:ascii="Times New Roman" w:hAnsi="Times New Roman" w:cs="Times New Roman"/>
          <w:sz w:val="24"/>
          <w:szCs w:val="24"/>
        </w:rPr>
        <w:t>hypotéz se týkal</w:t>
      </w:r>
      <w:r w:rsidR="009C353B">
        <w:rPr>
          <w:rFonts w:ascii="Times New Roman" w:hAnsi="Times New Roman" w:cs="Times New Roman"/>
          <w:sz w:val="24"/>
          <w:szCs w:val="24"/>
        </w:rPr>
        <w:t>y</w:t>
      </w:r>
      <w:r w:rsidR="00695FD6">
        <w:rPr>
          <w:rFonts w:ascii="Times New Roman" w:hAnsi="Times New Roman" w:cs="Times New Roman"/>
          <w:sz w:val="24"/>
          <w:szCs w:val="24"/>
        </w:rPr>
        <w:t xml:space="preserve"> dětí a jejich zapojení do chodu domácnosti. Předpokládalo se, že do určitých typů činností se děti zapojovat budou, a to alespoň v 50 %. Poněvadž výsledkem bylo číslo nižší - 46,5 % - byla tato hypotéza vyvrácena.</w:t>
      </w:r>
      <w:r w:rsidR="009C353B">
        <w:rPr>
          <w:rFonts w:ascii="Times New Roman" w:hAnsi="Times New Roman" w:cs="Times New Roman"/>
          <w:sz w:val="24"/>
          <w:szCs w:val="24"/>
        </w:rPr>
        <w:t xml:space="preserve"> Další</w:t>
      </w:r>
      <w:r w:rsidR="00B96194">
        <w:rPr>
          <w:rFonts w:ascii="Times New Roman" w:hAnsi="Times New Roman" w:cs="Times New Roman"/>
          <w:sz w:val="24"/>
          <w:szCs w:val="24"/>
        </w:rPr>
        <w:t>m</w:t>
      </w:r>
      <w:r w:rsidR="009C353B">
        <w:rPr>
          <w:rFonts w:ascii="Times New Roman" w:hAnsi="Times New Roman" w:cs="Times New Roman"/>
          <w:sz w:val="24"/>
          <w:szCs w:val="24"/>
        </w:rPr>
        <w:t xml:space="preserve"> nepotvrzený</w:t>
      </w:r>
      <w:r w:rsidR="00B96194">
        <w:rPr>
          <w:rFonts w:ascii="Times New Roman" w:hAnsi="Times New Roman" w:cs="Times New Roman"/>
          <w:sz w:val="24"/>
          <w:szCs w:val="24"/>
        </w:rPr>
        <w:t>m</w:t>
      </w:r>
      <w:r w:rsidR="009C353B">
        <w:rPr>
          <w:rFonts w:ascii="Times New Roman" w:hAnsi="Times New Roman" w:cs="Times New Roman"/>
          <w:sz w:val="24"/>
          <w:szCs w:val="24"/>
        </w:rPr>
        <w:t xml:space="preserve"> předpoklad</w:t>
      </w:r>
      <w:r w:rsidR="00B96194">
        <w:rPr>
          <w:rFonts w:ascii="Times New Roman" w:hAnsi="Times New Roman" w:cs="Times New Roman"/>
          <w:sz w:val="24"/>
          <w:szCs w:val="24"/>
        </w:rPr>
        <w:t>em</w:t>
      </w:r>
      <w:r w:rsidR="009C353B">
        <w:rPr>
          <w:rFonts w:ascii="Times New Roman" w:hAnsi="Times New Roman" w:cs="Times New Roman"/>
          <w:sz w:val="24"/>
          <w:szCs w:val="24"/>
        </w:rPr>
        <w:t xml:space="preserve"> byl fakt, že děti </w:t>
      </w:r>
      <w:r w:rsidR="00B96194">
        <w:rPr>
          <w:rFonts w:ascii="Times New Roman" w:hAnsi="Times New Roman" w:cs="Times New Roman"/>
          <w:sz w:val="24"/>
          <w:szCs w:val="24"/>
        </w:rPr>
        <w:t xml:space="preserve">nebudou aktivní v činnostech jako například, čištění oken, údržba toalet či řízení automobilu. </w:t>
      </w:r>
      <w:r w:rsidR="00197AB5">
        <w:rPr>
          <w:rFonts w:ascii="Times New Roman" w:hAnsi="Times New Roman" w:cs="Times New Roman"/>
          <w:sz w:val="24"/>
          <w:szCs w:val="24"/>
        </w:rPr>
        <w:t xml:space="preserve">Podařilo se potvrdit hypotézu, že na vykonávání zkoumaných typů domácích prací se podílí v české rodině alespoň v 33%, tedy jednou třetinou, obě pohlaví současně. </w:t>
      </w:r>
      <w:r w:rsidR="006D1516">
        <w:rPr>
          <w:rFonts w:ascii="Times New Roman" w:hAnsi="Times New Roman" w:cs="Times New Roman"/>
          <w:sz w:val="24"/>
          <w:szCs w:val="24"/>
        </w:rPr>
        <w:t>Další dvě hypotézy se týkaly tzv. typicky mužských a typicky ženských prací. Bylo předpokládáno, že ženy i muži se částečně věnují „svým“ úkolům v míře větší jak 80 %. Obě tvrzení vyvrácena nebyla.</w:t>
      </w:r>
    </w:p>
    <w:p w:rsidR="00600EC5" w:rsidRDefault="0063555A" w:rsidP="00197AB5">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cs-CZ"/>
        </w:rPr>
        <w:pict>
          <v:shape id="_x0000_s1071" type="#_x0000_t202" style="position:absolute;left:0;text-align:left;margin-left:215pt;margin-top:123.55pt;width:23.25pt;height:27.75pt;z-index:251707392" strokecolor="white [3212]">
            <v:textbox>
              <w:txbxContent>
                <w:p w:rsidR="00FA0926" w:rsidRDefault="00FA0926"/>
              </w:txbxContent>
            </v:textbox>
          </v:shape>
        </w:pict>
      </w:r>
      <w:r>
        <w:rPr>
          <w:rFonts w:ascii="Times New Roman" w:hAnsi="Times New Roman" w:cs="Times New Roman"/>
          <w:noProof/>
          <w:sz w:val="24"/>
          <w:szCs w:val="24"/>
          <w:lang w:eastAsia="cs-CZ"/>
        </w:rPr>
        <w:pict>
          <v:shape id="_x0000_s1069" type="#_x0000_t202" style="position:absolute;left:0;text-align:left;margin-left:215pt;margin-top:127.3pt;width:15.75pt;height:20.25pt;z-index:251706368" strokecolor="white [3212]">
            <v:textbox>
              <w:txbxContent>
                <w:p w:rsidR="00FA0926" w:rsidRDefault="00FA0926"/>
              </w:txbxContent>
            </v:textbox>
          </v:shape>
        </w:pict>
      </w:r>
      <w:r w:rsidR="00600EC5">
        <w:rPr>
          <w:rFonts w:ascii="Times New Roman" w:hAnsi="Times New Roman" w:cs="Times New Roman"/>
          <w:sz w:val="24"/>
          <w:szCs w:val="24"/>
        </w:rPr>
        <w:t>Metodou použitou při výzkumu byl rozhovor – interview. Získané informace byly zapisovány do tabulky. Tyto tabulky pak byly vyhodnoceny.</w:t>
      </w:r>
      <w:r w:rsidR="00C63C0E">
        <w:rPr>
          <w:rFonts w:ascii="Times New Roman" w:hAnsi="Times New Roman" w:cs="Times New Roman"/>
          <w:sz w:val="24"/>
          <w:szCs w:val="24"/>
        </w:rPr>
        <w:t xml:space="preserve"> Před samotným zahájením interview byly děti obeznámeny s účelem výzkumu. Byl</w:t>
      </w:r>
      <w:r w:rsidR="00DC57C8">
        <w:rPr>
          <w:rFonts w:ascii="Times New Roman" w:hAnsi="Times New Roman" w:cs="Times New Roman"/>
          <w:sz w:val="24"/>
          <w:szCs w:val="24"/>
        </w:rPr>
        <w:t>a</w:t>
      </w:r>
      <w:r w:rsidR="00C63C0E">
        <w:rPr>
          <w:rFonts w:ascii="Times New Roman" w:hAnsi="Times New Roman" w:cs="Times New Roman"/>
          <w:sz w:val="24"/>
          <w:szCs w:val="24"/>
        </w:rPr>
        <w:t xml:space="preserve"> dodržen</w:t>
      </w:r>
      <w:r w:rsidR="00DC57C8">
        <w:rPr>
          <w:rFonts w:ascii="Times New Roman" w:hAnsi="Times New Roman" w:cs="Times New Roman"/>
          <w:sz w:val="24"/>
          <w:szCs w:val="24"/>
        </w:rPr>
        <w:t>a</w:t>
      </w:r>
      <w:r w:rsidR="00C63C0E">
        <w:rPr>
          <w:rFonts w:ascii="Times New Roman" w:hAnsi="Times New Roman" w:cs="Times New Roman"/>
          <w:sz w:val="24"/>
          <w:szCs w:val="24"/>
        </w:rPr>
        <w:t xml:space="preserve"> všechna základní pravidla metody rozhovoru. </w:t>
      </w:r>
      <w:r w:rsidR="008712C2">
        <w:rPr>
          <w:rFonts w:ascii="Times New Roman" w:hAnsi="Times New Roman" w:cs="Times New Roman"/>
          <w:sz w:val="24"/>
          <w:szCs w:val="24"/>
        </w:rPr>
        <w:t xml:space="preserve">Dětem bylo předem řečeno, že to, co řeknou, nebude nikomu </w:t>
      </w:r>
      <w:r w:rsidR="008712C2">
        <w:rPr>
          <w:rFonts w:ascii="Times New Roman" w:hAnsi="Times New Roman" w:cs="Times New Roman"/>
          <w:sz w:val="24"/>
          <w:szCs w:val="24"/>
        </w:rPr>
        <w:lastRenderedPageBreak/>
        <w:t>vyzrazeno. Toto sdělení také přispělo k samotnému uvolnění atmosféry a vzájemné důvěře.</w:t>
      </w:r>
      <w:r w:rsidR="00762AAE">
        <w:rPr>
          <w:rFonts w:ascii="Times New Roman" w:hAnsi="Times New Roman" w:cs="Times New Roman"/>
          <w:sz w:val="24"/>
          <w:szCs w:val="24"/>
        </w:rPr>
        <w:t xml:space="preserve"> Ani jedno z dětí nevyužilo možnosti neodpovědět.</w:t>
      </w:r>
      <w:r w:rsidR="0091642E">
        <w:rPr>
          <w:rFonts w:ascii="Times New Roman" w:hAnsi="Times New Roman" w:cs="Times New Roman"/>
          <w:sz w:val="24"/>
          <w:szCs w:val="24"/>
        </w:rPr>
        <w:t xml:space="preserve"> Úkol pochopily ihned a v průběhu rozhovoru nenastaly žádné potíže či nedorozumění.</w:t>
      </w:r>
      <w:r w:rsidR="00B60E3C">
        <w:rPr>
          <w:rFonts w:ascii="Times New Roman" w:hAnsi="Times New Roman" w:cs="Times New Roman"/>
          <w:sz w:val="24"/>
          <w:szCs w:val="24"/>
        </w:rPr>
        <w:t xml:space="preserve"> Při pohledu na obrázek, mělo dítě nejdříve říci, co na obrázku vidí. Poté dítě povědělo, jako činnost obrázek představuje. V poslední fázi se mělo zamyslet nad otázkou, kdo danou činnost v jeho rodině vykonává nejčastěji. Jednotlivé odpovědi byly zaznamenány do tabulky.</w:t>
      </w:r>
      <w:r w:rsidR="007C1934">
        <w:rPr>
          <w:rFonts w:ascii="Times New Roman" w:hAnsi="Times New Roman" w:cs="Times New Roman"/>
          <w:sz w:val="24"/>
          <w:szCs w:val="24"/>
        </w:rPr>
        <w:t xml:space="preserve"> Všechny děti měly připravenou samostatnou tabulku. </w:t>
      </w:r>
    </w:p>
    <w:p w:rsidR="007C1934" w:rsidRDefault="007C1934" w:rsidP="00197AB5">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Celkem bylo dotázáno 96 žáků </w:t>
      </w:r>
      <w:r w:rsidR="002C49E8">
        <w:rPr>
          <w:rFonts w:ascii="Times New Roman" w:hAnsi="Times New Roman" w:cs="Times New Roman"/>
          <w:sz w:val="24"/>
          <w:szCs w:val="24"/>
        </w:rPr>
        <w:t xml:space="preserve">navštěvující </w:t>
      </w:r>
      <w:r>
        <w:rPr>
          <w:rFonts w:ascii="Times New Roman" w:hAnsi="Times New Roman" w:cs="Times New Roman"/>
          <w:sz w:val="24"/>
          <w:szCs w:val="24"/>
        </w:rPr>
        <w:t>Základní a Mateřsk</w:t>
      </w:r>
      <w:r w:rsidR="002C49E8">
        <w:rPr>
          <w:rFonts w:ascii="Times New Roman" w:hAnsi="Times New Roman" w:cs="Times New Roman"/>
          <w:sz w:val="24"/>
          <w:szCs w:val="24"/>
        </w:rPr>
        <w:t>ou</w:t>
      </w:r>
      <w:r>
        <w:rPr>
          <w:rFonts w:ascii="Times New Roman" w:hAnsi="Times New Roman" w:cs="Times New Roman"/>
          <w:sz w:val="24"/>
          <w:szCs w:val="24"/>
        </w:rPr>
        <w:t xml:space="preserve"> škol</w:t>
      </w:r>
      <w:r w:rsidR="002C49E8">
        <w:rPr>
          <w:rFonts w:ascii="Times New Roman" w:hAnsi="Times New Roman" w:cs="Times New Roman"/>
          <w:sz w:val="24"/>
          <w:szCs w:val="24"/>
        </w:rPr>
        <w:t>u</w:t>
      </w:r>
      <w:r>
        <w:rPr>
          <w:rFonts w:ascii="Times New Roman" w:hAnsi="Times New Roman" w:cs="Times New Roman"/>
          <w:sz w:val="24"/>
          <w:szCs w:val="24"/>
        </w:rPr>
        <w:t xml:space="preserve"> Údolí Desné.</w:t>
      </w:r>
      <w:r w:rsidR="002C49E8">
        <w:rPr>
          <w:rFonts w:ascii="Times New Roman" w:hAnsi="Times New Roman" w:cs="Times New Roman"/>
          <w:sz w:val="24"/>
          <w:szCs w:val="24"/>
        </w:rPr>
        <w:t xml:space="preserve"> Se získáním souhlasu paní ředitelky ani rodičů nebyl žádný problém.</w:t>
      </w:r>
    </w:p>
    <w:p w:rsidR="007D712C" w:rsidRDefault="007D712C" w:rsidP="00197AB5">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Po uskutečnění výzkumu a zároveň studia použité literatury lze jednoznačně vyvodit závěr. Gender je v široké veřejnosti pojmem relativně novým, avšak to, co vyjadřuje, není ve společnosti ničím novým.</w:t>
      </w:r>
      <w:r w:rsidR="009B0AAD">
        <w:rPr>
          <w:rFonts w:ascii="Times New Roman" w:hAnsi="Times New Roman" w:cs="Times New Roman"/>
          <w:sz w:val="24"/>
          <w:szCs w:val="24"/>
        </w:rPr>
        <w:t xml:space="preserve"> Na odlišnosti mezi mužem a ženou se různé kultury dívají svým vlastním způsobem.</w:t>
      </w:r>
      <w:r w:rsidR="00116535">
        <w:rPr>
          <w:rFonts w:ascii="Times New Roman" w:hAnsi="Times New Roman" w:cs="Times New Roman"/>
          <w:sz w:val="24"/>
          <w:szCs w:val="24"/>
        </w:rPr>
        <w:t xml:space="preserve"> </w:t>
      </w:r>
      <w:r w:rsidR="00642B03">
        <w:rPr>
          <w:rFonts w:ascii="Times New Roman" w:hAnsi="Times New Roman" w:cs="Times New Roman"/>
          <w:sz w:val="24"/>
          <w:szCs w:val="24"/>
        </w:rPr>
        <w:t>Z</w:t>
      </w:r>
      <w:r w:rsidR="00116535">
        <w:rPr>
          <w:rFonts w:ascii="Times New Roman" w:hAnsi="Times New Roman" w:cs="Times New Roman"/>
          <w:sz w:val="24"/>
          <w:szCs w:val="24"/>
        </w:rPr>
        <w:t>měnil i pohled společnosti na různorodosti obou pohlaví z hlediska historického vývoje.</w:t>
      </w:r>
    </w:p>
    <w:p w:rsidR="00642B03" w:rsidRDefault="00642B03" w:rsidP="00197AB5">
      <w:pPr>
        <w:pStyle w:val="Bezmeze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Výsledky zkoumání</w:t>
      </w:r>
      <w:r w:rsidR="00A44605">
        <w:rPr>
          <w:rFonts w:ascii="Times New Roman" w:hAnsi="Times New Roman" w:cs="Times New Roman"/>
          <w:sz w:val="24"/>
          <w:szCs w:val="24"/>
        </w:rPr>
        <w:t xml:space="preserve"> týkající se</w:t>
      </w:r>
      <w:r>
        <w:rPr>
          <w:rFonts w:ascii="Times New Roman" w:hAnsi="Times New Roman" w:cs="Times New Roman"/>
          <w:sz w:val="24"/>
          <w:szCs w:val="24"/>
        </w:rPr>
        <w:t xml:space="preserve"> rozdělení </w:t>
      </w:r>
      <w:r w:rsidR="00A44605">
        <w:rPr>
          <w:rFonts w:ascii="Times New Roman" w:hAnsi="Times New Roman" w:cs="Times New Roman"/>
          <w:sz w:val="24"/>
          <w:szCs w:val="24"/>
        </w:rPr>
        <w:t xml:space="preserve">mužských a ženských </w:t>
      </w:r>
      <w:r>
        <w:rPr>
          <w:rFonts w:ascii="Times New Roman" w:hAnsi="Times New Roman" w:cs="Times New Roman"/>
          <w:sz w:val="24"/>
          <w:szCs w:val="24"/>
        </w:rPr>
        <w:t xml:space="preserve">rolí v současné české rodině byly </w:t>
      </w:r>
      <w:r w:rsidR="00A44605">
        <w:rPr>
          <w:rFonts w:ascii="Times New Roman" w:hAnsi="Times New Roman" w:cs="Times New Roman"/>
          <w:sz w:val="24"/>
          <w:szCs w:val="24"/>
        </w:rPr>
        <w:t>znepokojující – ženy jsou, co se týče aktivity v domácnosti, více zaneprázdněny než muži.</w:t>
      </w:r>
      <w:r>
        <w:rPr>
          <w:rFonts w:ascii="Times New Roman" w:hAnsi="Times New Roman" w:cs="Times New Roman"/>
          <w:sz w:val="24"/>
          <w:szCs w:val="24"/>
        </w:rPr>
        <w:t xml:space="preserve"> Nezbývá tedy než doufat, že </w:t>
      </w:r>
      <w:r w:rsidR="00A44605">
        <w:rPr>
          <w:rFonts w:ascii="Times New Roman" w:hAnsi="Times New Roman" w:cs="Times New Roman"/>
          <w:sz w:val="24"/>
          <w:szCs w:val="24"/>
        </w:rPr>
        <w:t xml:space="preserve">snaha </w:t>
      </w:r>
      <w:r>
        <w:rPr>
          <w:rFonts w:ascii="Times New Roman" w:hAnsi="Times New Roman" w:cs="Times New Roman"/>
          <w:sz w:val="24"/>
          <w:szCs w:val="24"/>
        </w:rPr>
        <w:t xml:space="preserve">mužů </w:t>
      </w:r>
      <w:r w:rsidR="00A44605">
        <w:rPr>
          <w:rFonts w:ascii="Times New Roman" w:hAnsi="Times New Roman" w:cs="Times New Roman"/>
          <w:sz w:val="24"/>
          <w:szCs w:val="24"/>
        </w:rPr>
        <w:t xml:space="preserve">podílet </w:t>
      </w:r>
      <w:r>
        <w:rPr>
          <w:rFonts w:ascii="Times New Roman" w:hAnsi="Times New Roman" w:cs="Times New Roman"/>
          <w:sz w:val="24"/>
          <w:szCs w:val="24"/>
        </w:rPr>
        <w:t>se</w:t>
      </w:r>
      <w:r w:rsidR="000842DD">
        <w:rPr>
          <w:rFonts w:ascii="Times New Roman" w:hAnsi="Times New Roman" w:cs="Times New Roman"/>
          <w:sz w:val="24"/>
          <w:szCs w:val="24"/>
        </w:rPr>
        <w:t xml:space="preserve"> činnostech </w:t>
      </w:r>
      <w:r w:rsidR="00A44605">
        <w:rPr>
          <w:rFonts w:ascii="Times New Roman" w:hAnsi="Times New Roman" w:cs="Times New Roman"/>
          <w:sz w:val="24"/>
          <w:szCs w:val="24"/>
        </w:rPr>
        <w:t>spojených s chodem domácnosti, se</w:t>
      </w:r>
      <w:r>
        <w:rPr>
          <w:rFonts w:ascii="Times New Roman" w:hAnsi="Times New Roman" w:cs="Times New Roman"/>
          <w:sz w:val="24"/>
          <w:szCs w:val="24"/>
        </w:rPr>
        <w:t xml:space="preserve"> bude zvyšovat.</w:t>
      </w:r>
    </w:p>
    <w:p w:rsidR="00116535" w:rsidRDefault="00116535" w:rsidP="00197AB5">
      <w:pPr>
        <w:pStyle w:val="Bezmezer"/>
        <w:spacing w:line="480" w:lineRule="auto"/>
        <w:ind w:firstLine="708"/>
        <w:jc w:val="both"/>
        <w:rPr>
          <w:rFonts w:ascii="Times New Roman" w:hAnsi="Times New Roman" w:cs="Times New Roman"/>
          <w:sz w:val="24"/>
          <w:szCs w:val="24"/>
        </w:rPr>
      </w:pPr>
    </w:p>
    <w:p w:rsidR="0073579F" w:rsidRDefault="0073579F" w:rsidP="00884504">
      <w:pPr>
        <w:pStyle w:val="Bezmezer"/>
        <w:spacing w:line="480" w:lineRule="auto"/>
        <w:ind w:firstLine="708"/>
        <w:jc w:val="both"/>
        <w:rPr>
          <w:rFonts w:ascii="Times New Roman" w:hAnsi="Times New Roman" w:cs="Times New Roman"/>
          <w:sz w:val="24"/>
          <w:szCs w:val="24"/>
        </w:rPr>
      </w:pPr>
    </w:p>
    <w:p w:rsidR="00884504" w:rsidRDefault="00884504" w:rsidP="009B006B">
      <w:pPr>
        <w:pStyle w:val="Bezmezer"/>
        <w:spacing w:line="480" w:lineRule="auto"/>
        <w:jc w:val="both"/>
        <w:rPr>
          <w:rFonts w:ascii="Times New Roman" w:hAnsi="Times New Roman" w:cs="Times New Roman"/>
          <w:sz w:val="24"/>
          <w:szCs w:val="24"/>
        </w:rPr>
      </w:pPr>
    </w:p>
    <w:p w:rsidR="00603EC6" w:rsidRDefault="00603EC6" w:rsidP="009B006B">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977F1C" w:rsidRDefault="00977F1C" w:rsidP="009B006B">
      <w:pPr>
        <w:pStyle w:val="Bezmezer"/>
        <w:spacing w:line="480" w:lineRule="auto"/>
        <w:jc w:val="both"/>
        <w:rPr>
          <w:rFonts w:ascii="Times New Roman" w:hAnsi="Times New Roman" w:cs="Times New Roman"/>
          <w:b/>
          <w:sz w:val="24"/>
          <w:szCs w:val="24"/>
        </w:rPr>
      </w:pPr>
    </w:p>
    <w:p w:rsidR="00977F1C" w:rsidRDefault="00977F1C" w:rsidP="009B006B">
      <w:pPr>
        <w:pStyle w:val="Bezmezer"/>
        <w:spacing w:line="480" w:lineRule="auto"/>
        <w:jc w:val="both"/>
        <w:rPr>
          <w:rFonts w:ascii="Times New Roman" w:hAnsi="Times New Roman" w:cs="Times New Roman"/>
          <w:b/>
          <w:sz w:val="24"/>
          <w:szCs w:val="24"/>
        </w:rPr>
      </w:pPr>
    </w:p>
    <w:p w:rsidR="00977F1C" w:rsidRDefault="0063555A" w:rsidP="009B006B">
      <w:pPr>
        <w:pStyle w:val="Bezmeze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cs-CZ"/>
        </w:rPr>
        <w:pict>
          <v:shape id="_x0000_s1072" type="#_x0000_t202" style="position:absolute;left:0;text-align:left;margin-left:212.75pt;margin-top:46.75pt;width:15pt;height:18pt;z-index:251708416" strokecolor="white [3212]">
            <v:textbox>
              <w:txbxContent>
                <w:p w:rsidR="00FA0926" w:rsidRDefault="00FA0926"/>
              </w:txbxContent>
            </v:textbox>
          </v:shape>
        </w:pict>
      </w:r>
    </w:p>
    <w:p w:rsidR="00603EC6" w:rsidRDefault="00603EC6" w:rsidP="009B006B">
      <w:pPr>
        <w:pStyle w:val="Bezmeze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Resume</w:t>
      </w:r>
    </w:p>
    <w:p w:rsidR="00603EC6" w:rsidRDefault="00603EC6" w:rsidP="009B006B">
      <w:pPr>
        <w:pStyle w:val="Bezmeze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Family has always been and will forever be considered as a basic state unit. It is an institution which cannot be replaced</w:t>
      </w:r>
      <w:r w:rsidR="00FE3A28">
        <w:rPr>
          <w:rFonts w:ascii="Times New Roman" w:hAnsi="Times New Roman" w:cs="Times New Roman"/>
          <w:sz w:val="24"/>
          <w:szCs w:val="24"/>
        </w:rPr>
        <w:t xml:space="preserve"> with any other ways.</w:t>
      </w:r>
      <w:r w:rsidR="007D6FC6">
        <w:rPr>
          <w:rFonts w:ascii="Times New Roman" w:hAnsi="Times New Roman" w:cs="Times New Roman"/>
          <w:sz w:val="24"/>
          <w:szCs w:val="24"/>
        </w:rPr>
        <w:t xml:space="preserve"> A family was forming in long-ago – in primeval ages, where people trooped together. They formed groups like</w:t>
      </w:r>
      <w:r w:rsidR="00355EB7">
        <w:rPr>
          <w:rFonts w:ascii="Times New Roman" w:hAnsi="Times New Roman" w:cs="Times New Roman"/>
          <w:sz w:val="24"/>
          <w:szCs w:val="24"/>
        </w:rPr>
        <w:t xml:space="preserve"> troops and later </w:t>
      </w:r>
      <w:r w:rsidR="00F7447C">
        <w:rPr>
          <w:rFonts w:ascii="Times New Roman" w:hAnsi="Times New Roman" w:cs="Times New Roman"/>
          <w:sz w:val="24"/>
          <w:szCs w:val="24"/>
        </w:rPr>
        <w:t>they created tribes.</w:t>
      </w:r>
    </w:p>
    <w:p w:rsidR="00FA0926" w:rsidRDefault="007F140B" w:rsidP="009B006B">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F140B">
        <w:rPr>
          <w:rFonts w:ascii="Times New Roman" w:hAnsi="Times New Roman" w:cs="Times New Roman"/>
          <w:sz w:val="24"/>
          <w:szCs w:val="24"/>
        </w:rPr>
        <w:t>In the course of life within the family changing r</w:t>
      </w:r>
      <w:r>
        <w:rPr>
          <w:rFonts w:ascii="Times New Roman" w:hAnsi="Times New Roman" w:cs="Times New Roman"/>
          <w:sz w:val="24"/>
          <w:szCs w:val="24"/>
        </w:rPr>
        <w:t>ole of their individual members</w:t>
      </w:r>
      <w:r w:rsidRPr="007F140B">
        <w:rPr>
          <w:rFonts w:ascii="Times New Roman" w:hAnsi="Times New Roman" w:cs="Times New Roman"/>
          <w:sz w:val="24"/>
          <w:szCs w:val="24"/>
        </w:rPr>
        <w:t xml:space="preserve">. </w:t>
      </w:r>
      <w:r>
        <w:rPr>
          <w:rFonts w:ascii="Times New Roman" w:hAnsi="Times New Roman" w:cs="Times New Roman"/>
          <w:sz w:val="24"/>
          <w:szCs w:val="24"/>
        </w:rPr>
        <w:t xml:space="preserve">Nobody can avoid these roles in his life. </w:t>
      </w:r>
      <w:r w:rsidRPr="007F140B">
        <w:rPr>
          <w:rFonts w:ascii="Times New Roman" w:hAnsi="Times New Roman" w:cs="Times New Roman"/>
          <w:sz w:val="24"/>
          <w:szCs w:val="24"/>
        </w:rPr>
        <w:t>Their development is simply inevitable and depends only on each individual, what direction and to what extent his role will evolve. Each character in itself offers several types of roles that are not just about family roles. It is therefore up to us how their role will grow and how to decide about the qualitative value of the individual roles.</w:t>
      </w:r>
      <w:r>
        <w:rPr>
          <w:rFonts w:ascii="Times New Roman" w:hAnsi="Times New Roman" w:cs="Times New Roman"/>
          <w:sz w:val="24"/>
          <w:szCs w:val="24"/>
        </w:rPr>
        <w:t xml:space="preserve"> </w:t>
      </w:r>
      <w:r w:rsidRPr="007F140B">
        <w:rPr>
          <w:rFonts w:ascii="Times New Roman" w:hAnsi="Times New Roman" w:cs="Times New Roman"/>
          <w:sz w:val="24"/>
          <w:szCs w:val="24"/>
        </w:rPr>
        <w:t>This awareness is essential to cultivate in children from an early age.</w:t>
      </w:r>
    </w:p>
    <w:p w:rsidR="00FA0926" w:rsidRDefault="00FA0926" w:rsidP="009B006B">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FA0926">
        <w:rPr>
          <w:rFonts w:ascii="Times New Roman" w:hAnsi="Times New Roman" w:cs="Times New Roman"/>
          <w:sz w:val="24"/>
          <w:szCs w:val="24"/>
        </w:rPr>
        <w:t>Closely associated term with the types of roles is a relatively newer concept -gender. Gender means the assertion of sex aspects. It is necessary to mention the concept of gender,in English languageit is sex. These two words are not synonyms, but they are in close conjunction. If we describe the gender, we distinguish between male and female. So we talk about sex or biological differences. These differences are throughout our lives unchanging, constant. If we examine the content of gender differences, we talk about male and female. This content is determined by society and culture, in which the individual lives and is very variable.</w:t>
      </w:r>
    </w:p>
    <w:p w:rsidR="00FA0926" w:rsidRDefault="00014917" w:rsidP="009B006B">
      <w:pPr>
        <w:pStyle w:val="Bezmeze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cs-CZ"/>
        </w:rPr>
        <w:pict>
          <v:shape id="_x0000_s1075" type="#_x0000_t202" style="position:absolute;left:0;text-align:left;margin-left:212.75pt;margin-top:185.5pt;width:25.5pt;height:15.75pt;z-index:251710464" strokecolor="white [3212]">
            <v:textbox>
              <w:txbxContent>
                <w:p w:rsidR="00014917" w:rsidRDefault="00014917"/>
              </w:txbxContent>
            </v:textbox>
          </v:shape>
        </w:pict>
      </w:r>
      <w:r w:rsidR="00FA0926">
        <w:rPr>
          <w:rFonts w:ascii="Times New Roman" w:hAnsi="Times New Roman" w:cs="Times New Roman"/>
          <w:sz w:val="24"/>
          <w:szCs w:val="24"/>
        </w:rPr>
        <w:tab/>
      </w:r>
      <w:r w:rsidR="003A48C7" w:rsidRPr="003A48C7">
        <w:rPr>
          <w:rFonts w:ascii="Times New Roman" w:hAnsi="Times New Roman" w:cs="Times New Roman"/>
          <w:sz w:val="24"/>
          <w:szCs w:val="24"/>
        </w:rPr>
        <w:t>The concept of gender is often expressed in very different views on the appropriate (expected and acceptable) behavior of male and female, differentiated in terms of both space and time. With different requirements, regulations on the role of men and women we encounter not only between groups within society - whether they live in the same time or different historical periods. ...</w:t>
      </w:r>
      <w:r w:rsidR="003A48C7">
        <w:rPr>
          <w:rFonts w:ascii="Times New Roman" w:hAnsi="Times New Roman" w:cs="Times New Roman"/>
          <w:sz w:val="24"/>
          <w:szCs w:val="24"/>
        </w:rPr>
        <w:t xml:space="preserve"> </w:t>
      </w:r>
      <w:r w:rsidR="003A48C7" w:rsidRPr="003A48C7">
        <w:rPr>
          <w:rFonts w:ascii="Times New Roman" w:hAnsi="Times New Roman" w:cs="Times New Roman"/>
          <w:sz w:val="24"/>
          <w:szCs w:val="24"/>
        </w:rPr>
        <w:t xml:space="preserve">From the basic biological, ie, philological and psychological </w:t>
      </w:r>
      <w:r w:rsidR="003A48C7" w:rsidRPr="003A48C7">
        <w:rPr>
          <w:rFonts w:ascii="Times New Roman" w:hAnsi="Times New Roman" w:cs="Times New Roman"/>
          <w:sz w:val="24"/>
          <w:szCs w:val="24"/>
        </w:rPr>
        <w:lastRenderedPageBreak/>
        <w:t>differences in the derived nature of the division of labor, division of work on male and female. "</w:t>
      </w:r>
      <w:r w:rsidR="003A48C7">
        <w:rPr>
          <w:rFonts w:ascii="Times New Roman" w:hAnsi="Times New Roman" w:cs="Times New Roman"/>
          <w:sz w:val="24"/>
          <w:szCs w:val="24"/>
        </w:rPr>
        <w:t xml:space="preserve"> (Maříková, 2000, p. </w:t>
      </w:r>
      <w:r w:rsidR="003B4770">
        <w:rPr>
          <w:rFonts w:ascii="Times New Roman" w:hAnsi="Times New Roman" w:cs="Times New Roman"/>
          <w:sz w:val="24"/>
          <w:szCs w:val="24"/>
        </w:rPr>
        <w:t>59).</w:t>
      </w:r>
    </w:p>
    <w:p w:rsidR="003B4770" w:rsidRDefault="00FA0926" w:rsidP="009B006B">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3B4770" w:rsidRPr="003B4770">
        <w:rPr>
          <w:rFonts w:ascii="Times New Roman" w:hAnsi="Times New Roman" w:cs="Times New Roman"/>
          <w:sz w:val="24"/>
          <w:szCs w:val="24"/>
        </w:rPr>
        <w:t>The intention of the term gender penetration into society is a partial elimination of gender stereotypes are reflected into all areas of human activity. Nowadays it is possible to study in college that offers Masaryk University, Faculty of Social Studies. Field of gender has a wide range of sub-branches, which are accompanied by curriculum social sciences and humanities.</w:t>
      </w:r>
    </w:p>
    <w:p w:rsidR="00F754B7" w:rsidRPr="007A551E" w:rsidRDefault="003B4770" w:rsidP="009B006B">
      <w:pPr>
        <w:pStyle w:val="Bezmeze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D7580F" w:rsidRPr="00D7580F">
        <w:rPr>
          <w:rFonts w:ascii="Times New Roman" w:hAnsi="Times New Roman" w:cs="Times New Roman"/>
          <w:sz w:val="24"/>
          <w:szCs w:val="24"/>
        </w:rPr>
        <w:t>The intention of the practical part of the thesis was to determine whether and to what extent in contemporary Czech family found gender differences in the roles of women and men. Before the research there was presented several assumptions. For example, the hypothesis that the implementation of the studied species of domestic work are involved in a Czech family for more than 50% of women. This hypothesis was confirmed. Two of the hypotheses concerning children and their involvement in running the household.</w:t>
      </w:r>
      <w:r w:rsidR="00D7580F">
        <w:rPr>
          <w:rFonts w:ascii="Times New Roman" w:hAnsi="Times New Roman" w:cs="Times New Roman"/>
          <w:sz w:val="24"/>
          <w:szCs w:val="24"/>
        </w:rPr>
        <w:t xml:space="preserve"> </w:t>
      </w:r>
      <w:r w:rsidR="00D7580F" w:rsidRPr="00D7580F">
        <w:rPr>
          <w:rFonts w:ascii="Times New Roman" w:hAnsi="Times New Roman" w:cs="Times New Roman"/>
          <w:sz w:val="24"/>
          <w:szCs w:val="24"/>
        </w:rPr>
        <w:t>It has been suggested that in certain types of activities the children will be involved, at least in 50%.</w:t>
      </w:r>
    </w:p>
    <w:p w:rsidR="00536371" w:rsidRDefault="00536371" w:rsidP="00D7580F">
      <w:pPr>
        <w:pStyle w:val="Bezmezer"/>
        <w:spacing w:line="480" w:lineRule="auto"/>
        <w:jc w:val="both"/>
        <w:rPr>
          <w:rFonts w:ascii="Times New Roman" w:hAnsi="Times New Roman" w:cs="Times New Roman"/>
          <w:sz w:val="24"/>
          <w:szCs w:val="24"/>
        </w:rPr>
      </w:pPr>
      <w:r w:rsidRPr="00D7580F">
        <w:rPr>
          <w:rFonts w:ascii="Times New Roman" w:hAnsi="Times New Roman" w:cs="Times New Roman"/>
          <w:sz w:val="24"/>
          <w:szCs w:val="24"/>
        </w:rPr>
        <w:tab/>
      </w:r>
      <w:r w:rsidR="00D7580F" w:rsidRPr="00D7580F">
        <w:rPr>
          <w:rFonts w:ascii="Times New Roman" w:hAnsi="Times New Roman" w:cs="Times New Roman"/>
          <w:sz w:val="24"/>
          <w:szCs w:val="24"/>
        </w:rPr>
        <w:t>As a result the numbe</w:t>
      </w:r>
      <w:r w:rsidR="000A0BA9">
        <w:rPr>
          <w:rFonts w:ascii="Times New Roman" w:hAnsi="Times New Roman" w:cs="Times New Roman"/>
          <w:sz w:val="24"/>
          <w:szCs w:val="24"/>
        </w:rPr>
        <w:t>r is lower - 46.5% -</w:t>
      </w:r>
      <w:r w:rsidR="00D7580F" w:rsidRPr="00D7580F">
        <w:rPr>
          <w:rFonts w:ascii="Times New Roman" w:hAnsi="Times New Roman" w:cs="Times New Roman"/>
          <w:sz w:val="24"/>
          <w:szCs w:val="24"/>
        </w:rPr>
        <w:t xml:space="preserve"> this hypothesis</w:t>
      </w:r>
      <w:r w:rsidR="000A0BA9">
        <w:rPr>
          <w:rFonts w:ascii="Times New Roman" w:hAnsi="Times New Roman" w:cs="Times New Roman"/>
          <w:sz w:val="24"/>
          <w:szCs w:val="24"/>
        </w:rPr>
        <w:t xml:space="preserve"> was refuted</w:t>
      </w:r>
      <w:r w:rsidR="00D7580F" w:rsidRPr="00D7580F">
        <w:rPr>
          <w:rFonts w:ascii="Times New Roman" w:hAnsi="Times New Roman" w:cs="Times New Roman"/>
          <w:sz w:val="24"/>
          <w:szCs w:val="24"/>
        </w:rPr>
        <w:t xml:space="preserve">. Another </w:t>
      </w:r>
      <w:r w:rsidR="00DB75D9">
        <w:rPr>
          <w:rFonts w:ascii="Times New Roman" w:hAnsi="Times New Roman" w:cs="Times New Roman"/>
          <w:sz w:val="24"/>
          <w:szCs w:val="24"/>
        </w:rPr>
        <w:t xml:space="preserve">unconfirmed </w:t>
      </w:r>
      <w:r w:rsidR="00D7580F" w:rsidRPr="00D7580F">
        <w:rPr>
          <w:rFonts w:ascii="Times New Roman" w:hAnsi="Times New Roman" w:cs="Times New Roman"/>
          <w:sz w:val="24"/>
          <w:szCs w:val="24"/>
        </w:rPr>
        <w:t xml:space="preserve">assumption was that children are not active in activities such as, window cleaning, maintenance </w:t>
      </w:r>
      <w:r w:rsidR="00DB75D9">
        <w:rPr>
          <w:rFonts w:ascii="Times New Roman" w:hAnsi="Times New Roman" w:cs="Times New Roman"/>
          <w:sz w:val="24"/>
          <w:szCs w:val="24"/>
        </w:rPr>
        <w:t>of toilets, or driving a car. It</w:t>
      </w:r>
      <w:r w:rsidR="00D7580F" w:rsidRPr="00D7580F">
        <w:rPr>
          <w:rFonts w:ascii="Times New Roman" w:hAnsi="Times New Roman" w:cs="Times New Roman"/>
          <w:sz w:val="24"/>
          <w:szCs w:val="24"/>
        </w:rPr>
        <w:t xml:space="preserve"> managed to confirm the hypothesis that the performance of the studied types of domestic work is involved in a Czech family at least 33%, ie one third, both sexes simultaneously. Two additional hypotheses related to the typical male and female work.</w:t>
      </w:r>
      <w:r w:rsidR="00D7580F">
        <w:rPr>
          <w:rFonts w:ascii="Times New Roman" w:hAnsi="Times New Roman" w:cs="Times New Roman"/>
          <w:sz w:val="24"/>
          <w:szCs w:val="24"/>
        </w:rPr>
        <w:t xml:space="preserve"> </w:t>
      </w:r>
      <w:r w:rsidR="00D7580F" w:rsidRPr="00D7580F">
        <w:rPr>
          <w:rFonts w:ascii="Times New Roman" w:hAnsi="Times New Roman" w:cs="Times New Roman"/>
          <w:sz w:val="24"/>
          <w:szCs w:val="24"/>
        </w:rPr>
        <w:t>It w</w:t>
      </w:r>
      <w:r w:rsidR="00DB75D9">
        <w:rPr>
          <w:rFonts w:ascii="Times New Roman" w:hAnsi="Times New Roman" w:cs="Times New Roman"/>
          <w:sz w:val="24"/>
          <w:szCs w:val="24"/>
        </w:rPr>
        <w:t>as assumed that women and men are</w:t>
      </w:r>
      <w:r w:rsidR="00D7580F" w:rsidRPr="00D7580F">
        <w:rPr>
          <w:rFonts w:ascii="Times New Roman" w:hAnsi="Times New Roman" w:cs="Times New Roman"/>
          <w:sz w:val="24"/>
          <w:szCs w:val="24"/>
        </w:rPr>
        <w:t xml:space="preserve"> partly devoted to "their" duties to an extent greater than 80%. Both allegations were not refuted.</w:t>
      </w:r>
      <w:r w:rsidR="00531E9D">
        <w:rPr>
          <w:rFonts w:ascii="Times New Roman" w:hAnsi="Times New Roman" w:cs="Times New Roman"/>
          <w:sz w:val="24"/>
          <w:szCs w:val="24"/>
        </w:rPr>
        <w:t xml:space="preserve"> </w:t>
      </w:r>
    </w:p>
    <w:p w:rsidR="00531E9D" w:rsidRPr="00D7580F" w:rsidRDefault="00014917" w:rsidP="00D7580F">
      <w:pPr>
        <w:pStyle w:val="Bezmeze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cs-CZ"/>
        </w:rPr>
        <w:pict>
          <v:shape id="_x0000_s1076" type="#_x0000_t202" style="position:absolute;left:0;text-align:left;margin-left:211.25pt;margin-top:98.95pt;width:30pt;height:17.25pt;z-index:251711488" strokecolor="white [3212]">
            <v:textbox>
              <w:txbxContent>
                <w:p w:rsidR="00014917" w:rsidRDefault="00014917"/>
              </w:txbxContent>
            </v:textbox>
          </v:shape>
        </w:pict>
      </w:r>
      <w:r w:rsidR="00531E9D">
        <w:rPr>
          <w:rFonts w:ascii="Times New Roman" w:hAnsi="Times New Roman" w:cs="Times New Roman"/>
          <w:sz w:val="24"/>
          <w:szCs w:val="24"/>
        </w:rPr>
        <w:tab/>
      </w:r>
      <w:r w:rsidR="001C1D98" w:rsidRPr="001C1D98">
        <w:rPr>
          <w:rFonts w:ascii="Times New Roman" w:hAnsi="Times New Roman" w:cs="Times New Roman"/>
          <w:sz w:val="24"/>
          <w:szCs w:val="24"/>
        </w:rPr>
        <w:t xml:space="preserve">The method used </w:t>
      </w:r>
      <w:r w:rsidR="001C1D98">
        <w:rPr>
          <w:rFonts w:ascii="Times New Roman" w:hAnsi="Times New Roman" w:cs="Times New Roman"/>
          <w:sz w:val="24"/>
          <w:szCs w:val="24"/>
        </w:rPr>
        <w:t>in the research was a dialogue</w:t>
      </w:r>
      <w:r w:rsidR="001C1D98" w:rsidRPr="001C1D98">
        <w:rPr>
          <w:rFonts w:ascii="Times New Roman" w:hAnsi="Times New Roman" w:cs="Times New Roman"/>
          <w:sz w:val="24"/>
          <w:szCs w:val="24"/>
        </w:rPr>
        <w:t xml:space="preserve"> - an interview. All data were recorded in a table. These tables were then evaluated. Before starting the interview the children were familiar with the purpose of research. </w:t>
      </w:r>
      <w:r w:rsidR="001C1D98">
        <w:rPr>
          <w:rFonts w:ascii="Times New Roman" w:hAnsi="Times New Roman" w:cs="Times New Roman"/>
          <w:sz w:val="24"/>
          <w:szCs w:val="24"/>
        </w:rPr>
        <w:t xml:space="preserve">There were adhered </w:t>
      </w:r>
      <w:r w:rsidR="001C1D98" w:rsidRPr="001C1D98">
        <w:rPr>
          <w:rFonts w:ascii="Times New Roman" w:hAnsi="Times New Roman" w:cs="Times New Roman"/>
          <w:sz w:val="24"/>
          <w:szCs w:val="24"/>
        </w:rPr>
        <w:t xml:space="preserve">all the basic rules </w:t>
      </w:r>
      <w:r w:rsidR="001C1D98" w:rsidRPr="001C1D98">
        <w:rPr>
          <w:rFonts w:ascii="Times New Roman" w:hAnsi="Times New Roman" w:cs="Times New Roman"/>
          <w:sz w:val="24"/>
          <w:szCs w:val="24"/>
        </w:rPr>
        <w:lastRenderedPageBreak/>
        <w:t>of interview methods. Children were tol</w:t>
      </w:r>
      <w:r w:rsidR="001C1D98">
        <w:rPr>
          <w:rFonts w:ascii="Times New Roman" w:hAnsi="Times New Roman" w:cs="Times New Roman"/>
          <w:sz w:val="24"/>
          <w:szCs w:val="24"/>
        </w:rPr>
        <w:t>d in advance that what they say</w:t>
      </w:r>
      <w:r w:rsidR="001C1D98" w:rsidRPr="001C1D98">
        <w:rPr>
          <w:rFonts w:ascii="Times New Roman" w:hAnsi="Times New Roman" w:cs="Times New Roman"/>
          <w:sz w:val="24"/>
          <w:szCs w:val="24"/>
        </w:rPr>
        <w:t xml:space="preserve"> will not be disclosed to anyone. This communication also contributed to the actual release of the atmosphere and mutual trust. Neither of the children exploited its possibilities not to reply.</w:t>
      </w:r>
      <w:r w:rsidR="001C1D98">
        <w:rPr>
          <w:rFonts w:ascii="Times New Roman" w:hAnsi="Times New Roman" w:cs="Times New Roman"/>
          <w:sz w:val="24"/>
          <w:szCs w:val="24"/>
        </w:rPr>
        <w:t xml:space="preserve"> They i</w:t>
      </w:r>
      <w:r w:rsidR="001C1D98" w:rsidRPr="001C1D98">
        <w:rPr>
          <w:rFonts w:ascii="Times New Roman" w:hAnsi="Times New Roman" w:cs="Times New Roman"/>
          <w:sz w:val="24"/>
          <w:szCs w:val="24"/>
        </w:rPr>
        <w:t xml:space="preserve">mmediately understood the task and during the interview, there have been no problems or misunderstandings. </w:t>
      </w:r>
      <w:r w:rsidR="001C1D98">
        <w:rPr>
          <w:rFonts w:ascii="Times New Roman" w:hAnsi="Times New Roman" w:cs="Times New Roman"/>
          <w:sz w:val="24"/>
          <w:szCs w:val="24"/>
        </w:rPr>
        <w:t>After l</w:t>
      </w:r>
      <w:r w:rsidR="001C1D98" w:rsidRPr="001C1D98">
        <w:rPr>
          <w:rFonts w:ascii="Times New Roman" w:hAnsi="Times New Roman" w:cs="Times New Roman"/>
          <w:sz w:val="24"/>
          <w:szCs w:val="24"/>
        </w:rPr>
        <w:t>ooking at the picture, the child</w:t>
      </w:r>
      <w:r w:rsidR="001C1D98">
        <w:rPr>
          <w:rFonts w:ascii="Times New Roman" w:hAnsi="Times New Roman" w:cs="Times New Roman"/>
          <w:sz w:val="24"/>
          <w:szCs w:val="24"/>
        </w:rPr>
        <w:t xml:space="preserve"> was to say </w:t>
      </w:r>
      <w:r w:rsidR="001C1D98" w:rsidRPr="001C1D98">
        <w:rPr>
          <w:rFonts w:ascii="Times New Roman" w:hAnsi="Times New Roman" w:cs="Times New Roman"/>
          <w:sz w:val="24"/>
          <w:szCs w:val="24"/>
        </w:rPr>
        <w:t xml:space="preserve"> what </w:t>
      </w:r>
      <w:r w:rsidR="001C1D98">
        <w:rPr>
          <w:rFonts w:ascii="Times New Roman" w:hAnsi="Times New Roman" w:cs="Times New Roman"/>
          <w:sz w:val="24"/>
          <w:szCs w:val="24"/>
        </w:rPr>
        <w:t xml:space="preserve">he  </w:t>
      </w:r>
      <w:r w:rsidR="001C1D98" w:rsidRPr="001C1D98">
        <w:rPr>
          <w:rFonts w:ascii="Times New Roman" w:hAnsi="Times New Roman" w:cs="Times New Roman"/>
          <w:sz w:val="24"/>
          <w:szCs w:val="24"/>
        </w:rPr>
        <w:t>see</w:t>
      </w:r>
      <w:r w:rsidR="001C1D98">
        <w:rPr>
          <w:rFonts w:ascii="Times New Roman" w:hAnsi="Times New Roman" w:cs="Times New Roman"/>
          <w:sz w:val="24"/>
          <w:szCs w:val="24"/>
        </w:rPr>
        <w:t>s</w:t>
      </w:r>
      <w:r w:rsidR="00A874C1">
        <w:rPr>
          <w:rFonts w:ascii="Times New Roman" w:hAnsi="Times New Roman" w:cs="Times New Roman"/>
          <w:sz w:val="24"/>
          <w:szCs w:val="24"/>
        </w:rPr>
        <w:t xml:space="preserve"> in the picture. Then the child said what</w:t>
      </w:r>
      <w:r w:rsidR="001C1D98" w:rsidRPr="001C1D98">
        <w:rPr>
          <w:rFonts w:ascii="Times New Roman" w:hAnsi="Times New Roman" w:cs="Times New Roman"/>
          <w:sz w:val="24"/>
          <w:szCs w:val="24"/>
        </w:rPr>
        <w:t xml:space="preserve"> action </w:t>
      </w:r>
      <w:r w:rsidR="00A874C1">
        <w:rPr>
          <w:rFonts w:ascii="Times New Roman" w:hAnsi="Times New Roman" w:cs="Times New Roman"/>
          <w:sz w:val="24"/>
          <w:szCs w:val="24"/>
        </w:rPr>
        <w:t>the picture presents</w:t>
      </w:r>
      <w:r w:rsidR="001C1D98" w:rsidRPr="001C1D98">
        <w:rPr>
          <w:rFonts w:ascii="Times New Roman" w:hAnsi="Times New Roman" w:cs="Times New Roman"/>
          <w:sz w:val="24"/>
          <w:szCs w:val="24"/>
        </w:rPr>
        <w:t xml:space="preserve">. In the last phase </w:t>
      </w:r>
      <w:r w:rsidR="00A874C1">
        <w:rPr>
          <w:rFonts w:ascii="Times New Roman" w:hAnsi="Times New Roman" w:cs="Times New Roman"/>
          <w:sz w:val="24"/>
          <w:szCs w:val="24"/>
        </w:rPr>
        <w:t xml:space="preserve">the child </w:t>
      </w:r>
      <w:r w:rsidR="001C1D98" w:rsidRPr="001C1D98">
        <w:rPr>
          <w:rFonts w:ascii="Times New Roman" w:hAnsi="Times New Roman" w:cs="Times New Roman"/>
          <w:sz w:val="24"/>
          <w:szCs w:val="24"/>
        </w:rPr>
        <w:t xml:space="preserve">should consider the question who </w:t>
      </w:r>
      <w:r w:rsidR="00A874C1">
        <w:rPr>
          <w:rFonts w:ascii="Times New Roman" w:hAnsi="Times New Roman" w:cs="Times New Roman"/>
          <w:sz w:val="24"/>
          <w:szCs w:val="24"/>
        </w:rPr>
        <w:t xml:space="preserve">performs </w:t>
      </w:r>
      <w:r w:rsidR="001C1D98" w:rsidRPr="001C1D98">
        <w:rPr>
          <w:rFonts w:ascii="Times New Roman" w:hAnsi="Times New Roman" w:cs="Times New Roman"/>
          <w:sz w:val="24"/>
          <w:szCs w:val="24"/>
        </w:rPr>
        <w:t xml:space="preserve">the activity </w:t>
      </w:r>
      <w:r w:rsidR="00A874C1">
        <w:rPr>
          <w:rFonts w:ascii="Times New Roman" w:hAnsi="Times New Roman" w:cs="Times New Roman"/>
          <w:sz w:val="24"/>
          <w:szCs w:val="24"/>
        </w:rPr>
        <w:t xml:space="preserve">most often in his family. </w:t>
      </w:r>
      <w:r w:rsidR="001C1D98" w:rsidRPr="001C1D98">
        <w:rPr>
          <w:rFonts w:ascii="Times New Roman" w:hAnsi="Times New Roman" w:cs="Times New Roman"/>
          <w:sz w:val="24"/>
          <w:szCs w:val="24"/>
        </w:rPr>
        <w:t>Individual responses were tabulated. All the children had prepared a separate table.</w:t>
      </w:r>
    </w:p>
    <w:p w:rsidR="00A22C5D" w:rsidRDefault="00A22C5D" w:rsidP="000842DD">
      <w:pPr>
        <w:pStyle w:val="Bezmezer"/>
        <w:spacing w:line="480" w:lineRule="auto"/>
        <w:rPr>
          <w:rFonts w:ascii="Times New Roman" w:hAnsi="Times New Roman" w:cs="Times New Roman"/>
          <w:sz w:val="24"/>
          <w:szCs w:val="24"/>
        </w:rPr>
      </w:pPr>
      <w:r w:rsidRPr="000842DD">
        <w:rPr>
          <w:rFonts w:ascii="Times New Roman" w:hAnsi="Times New Roman" w:cs="Times New Roman"/>
          <w:sz w:val="24"/>
          <w:szCs w:val="24"/>
        </w:rPr>
        <w:tab/>
      </w:r>
      <w:r w:rsidR="000842DD" w:rsidRPr="000842DD">
        <w:rPr>
          <w:rFonts w:ascii="Times New Roman" w:hAnsi="Times New Roman" w:cs="Times New Roman"/>
          <w:sz w:val="24"/>
          <w:szCs w:val="24"/>
        </w:rPr>
        <w:t>In total there was interviewed 96 pupils which are attending Primary school and Nursery school of Desna Valley. Obtaining</w:t>
      </w:r>
      <w:r w:rsidR="000842DD">
        <w:rPr>
          <w:rFonts w:ascii="Times New Roman" w:hAnsi="Times New Roman" w:cs="Times New Roman"/>
          <w:sz w:val="24"/>
          <w:szCs w:val="24"/>
        </w:rPr>
        <w:t xml:space="preserve"> neither the consent of parents</w:t>
      </w:r>
      <w:r w:rsidR="000842DD" w:rsidRPr="000842DD">
        <w:rPr>
          <w:rFonts w:ascii="Times New Roman" w:hAnsi="Times New Roman" w:cs="Times New Roman"/>
          <w:sz w:val="24"/>
          <w:szCs w:val="24"/>
        </w:rPr>
        <w:t xml:space="preserve"> nor director´s agreement was no problem.</w:t>
      </w:r>
      <w:r w:rsidR="000842DD">
        <w:rPr>
          <w:rFonts w:ascii="Times New Roman" w:hAnsi="Times New Roman" w:cs="Times New Roman"/>
          <w:sz w:val="24"/>
          <w:szCs w:val="24"/>
        </w:rPr>
        <w:t xml:space="preserve"> </w:t>
      </w:r>
      <w:r w:rsidR="000842DD" w:rsidRPr="000842DD">
        <w:rPr>
          <w:rFonts w:ascii="Times New Roman" w:hAnsi="Times New Roman" w:cs="Times New Roman"/>
          <w:sz w:val="24"/>
          <w:szCs w:val="24"/>
        </w:rPr>
        <w:t>Following the completion of research and also study of literature can be clearly concluded. Gender is in general public a relatively new concept, but what it expresses is not newsworthy in the company. The differences between a man and a woman are percieved differentely by cultures in their own way. The gender has also changed society's view on the diversity of both sexes in terms of historical development.</w:t>
      </w:r>
      <w:r w:rsidR="000A0BA9">
        <w:rPr>
          <w:rFonts w:ascii="Times New Roman" w:hAnsi="Times New Roman" w:cs="Times New Roman"/>
          <w:sz w:val="24"/>
          <w:szCs w:val="24"/>
        </w:rPr>
        <w:t xml:space="preserve"> </w:t>
      </w:r>
    </w:p>
    <w:p w:rsidR="000A0BA9" w:rsidRDefault="000A0BA9" w:rsidP="000842DD">
      <w:pPr>
        <w:pStyle w:val="Bezmezer"/>
        <w:spacing w:line="480" w:lineRule="auto"/>
        <w:rPr>
          <w:rFonts w:ascii="Times New Roman" w:hAnsi="Times New Roman" w:cs="Times New Roman"/>
          <w:sz w:val="24"/>
          <w:szCs w:val="24"/>
        </w:rPr>
      </w:pPr>
      <w:r>
        <w:rPr>
          <w:rFonts w:ascii="Times New Roman" w:hAnsi="Times New Roman" w:cs="Times New Roman"/>
          <w:sz w:val="24"/>
          <w:szCs w:val="24"/>
        </w:rPr>
        <w:tab/>
      </w:r>
      <w:r w:rsidRPr="000A0BA9">
        <w:rPr>
          <w:rFonts w:ascii="Times New Roman" w:hAnsi="Times New Roman" w:cs="Times New Roman"/>
          <w:sz w:val="24"/>
          <w:szCs w:val="24"/>
        </w:rPr>
        <w:t>The results of investigation concerning the distribution of male and female roles in contemporary Czech family were disturbing - women are in terms of activities in the home, busier than men. We can only therefore hope that the efforts of men to participate in activities connected with running households, will increase.</w:t>
      </w:r>
    </w:p>
    <w:p w:rsidR="000842DD" w:rsidRPr="000842DD" w:rsidRDefault="000842DD" w:rsidP="000842DD">
      <w:pPr>
        <w:pStyle w:val="Bezmezer"/>
        <w:spacing w:line="480" w:lineRule="auto"/>
        <w:rPr>
          <w:rFonts w:ascii="Times New Roman" w:hAnsi="Times New Roman" w:cs="Times New Roman"/>
          <w:sz w:val="24"/>
          <w:szCs w:val="24"/>
        </w:rPr>
      </w:pPr>
      <w:r>
        <w:rPr>
          <w:rFonts w:ascii="Times New Roman" w:hAnsi="Times New Roman" w:cs="Times New Roman"/>
          <w:sz w:val="24"/>
          <w:szCs w:val="24"/>
        </w:rPr>
        <w:tab/>
      </w:r>
    </w:p>
    <w:p w:rsidR="00536371" w:rsidRDefault="00536371" w:rsidP="006B57C6">
      <w:pPr>
        <w:pStyle w:val="Bezmezer"/>
        <w:rPr>
          <w:rFonts w:ascii="Times New Roman" w:hAnsi="Times New Roman" w:cs="Times New Roman"/>
          <w:b/>
          <w:sz w:val="24"/>
          <w:szCs w:val="24"/>
        </w:rPr>
      </w:pPr>
    </w:p>
    <w:p w:rsidR="00536371" w:rsidRDefault="00536371" w:rsidP="006B57C6">
      <w:pPr>
        <w:pStyle w:val="Bezmezer"/>
        <w:rPr>
          <w:rFonts w:ascii="Times New Roman" w:hAnsi="Times New Roman" w:cs="Times New Roman"/>
          <w:b/>
          <w:sz w:val="24"/>
          <w:szCs w:val="24"/>
        </w:rPr>
      </w:pPr>
    </w:p>
    <w:p w:rsidR="00536371" w:rsidRDefault="00536371" w:rsidP="006B57C6">
      <w:pPr>
        <w:pStyle w:val="Bezmezer"/>
        <w:rPr>
          <w:rFonts w:ascii="Times New Roman" w:hAnsi="Times New Roman" w:cs="Times New Roman"/>
          <w:b/>
          <w:sz w:val="24"/>
          <w:szCs w:val="24"/>
        </w:rPr>
      </w:pPr>
    </w:p>
    <w:p w:rsidR="00536371" w:rsidRDefault="00536371" w:rsidP="006B57C6">
      <w:pPr>
        <w:pStyle w:val="Bezmezer"/>
        <w:rPr>
          <w:rFonts w:ascii="Times New Roman" w:hAnsi="Times New Roman" w:cs="Times New Roman"/>
          <w:b/>
          <w:sz w:val="24"/>
          <w:szCs w:val="24"/>
        </w:rPr>
      </w:pPr>
    </w:p>
    <w:p w:rsidR="00536371" w:rsidRDefault="00536371" w:rsidP="006B57C6">
      <w:pPr>
        <w:pStyle w:val="Bezmezer"/>
        <w:rPr>
          <w:rFonts w:ascii="Times New Roman" w:hAnsi="Times New Roman" w:cs="Times New Roman"/>
          <w:b/>
          <w:sz w:val="24"/>
          <w:szCs w:val="24"/>
        </w:rPr>
      </w:pPr>
    </w:p>
    <w:p w:rsidR="00536371" w:rsidRDefault="00536371" w:rsidP="006B57C6">
      <w:pPr>
        <w:pStyle w:val="Bezmezer"/>
        <w:rPr>
          <w:rFonts w:ascii="Times New Roman" w:hAnsi="Times New Roman" w:cs="Times New Roman"/>
          <w:b/>
          <w:sz w:val="24"/>
          <w:szCs w:val="24"/>
        </w:rPr>
      </w:pPr>
    </w:p>
    <w:p w:rsidR="00536371" w:rsidRDefault="00536371" w:rsidP="006B57C6">
      <w:pPr>
        <w:pStyle w:val="Bezmezer"/>
        <w:rPr>
          <w:rFonts w:ascii="Times New Roman" w:hAnsi="Times New Roman" w:cs="Times New Roman"/>
          <w:b/>
          <w:sz w:val="24"/>
          <w:szCs w:val="24"/>
        </w:rPr>
      </w:pPr>
    </w:p>
    <w:p w:rsidR="00536371" w:rsidRDefault="00536371" w:rsidP="006B57C6">
      <w:pPr>
        <w:pStyle w:val="Bezmezer"/>
        <w:rPr>
          <w:rFonts w:ascii="Times New Roman" w:hAnsi="Times New Roman" w:cs="Times New Roman"/>
          <w:b/>
          <w:sz w:val="24"/>
          <w:szCs w:val="24"/>
        </w:rPr>
      </w:pPr>
    </w:p>
    <w:p w:rsidR="00603EC6" w:rsidRPr="00014917" w:rsidRDefault="00014917" w:rsidP="00014917">
      <w:pPr>
        <w:pStyle w:val="Bezmezer"/>
        <w:rPr>
          <w:rFonts w:ascii="Times New Roman" w:hAnsi="Times New Roman" w:cs="Times New Roman"/>
          <w:b/>
          <w:sz w:val="24"/>
          <w:szCs w:val="24"/>
        </w:rPr>
      </w:pPr>
      <w:r>
        <w:rPr>
          <w:rFonts w:ascii="Times New Roman" w:hAnsi="Times New Roman" w:cs="Times New Roman"/>
          <w:b/>
          <w:noProof/>
          <w:sz w:val="24"/>
          <w:szCs w:val="24"/>
          <w:lang w:eastAsia="cs-CZ"/>
        </w:rPr>
        <w:pict>
          <v:shape id="_x0000_s1077" type="#_x0000_t202" style="position:absolute;margin-left:209pt;margin-top:41.5pt;width:20.25pt;height:24.75pt;z-index:251712512" strokecolor="white [3212]">
            <v:textbox>
              <w:txbxContent>
                <w:p w:rsidR="00014917" w:rsidRDefault="00014917"/>
              </w:txbxContent>
            </v:textbox>
          </v:shape>
        </w:pict>
      </w:r>
    </w:p>
    <w:p w:rsidR="00014917" w:rsidRDefault="00014917" w:rsidP="003739D4">
      <w:pPr>
        <w:jc w:val="center"/>
        <w:rPr>
          <w:b/>
          <w:sz w:val="32"/>
          <w:szCs w:val="32"/>
        </w:rPr>
      </w:pPr>
    </w:p>
    <w:p w:rsidR="00677B7D" w:rsidRPr="003739D4" w:rsidRDefault="00677B7D" w:rsidP="003739D4">
      <w:pPr>
        <w:jc w:val="center"/>
        <w:rPr>
          <w:b/>
          <w:sz w:val="32"/>
          <w:szCs w:val="32"/>
        </w:rPr>
      </w:pPr>
      <w:r w:rsidRPr="00246126">
        <w:rPr>
          <w:b/>
          <w:sz w:val="32"/>
          <w:szCs w:val="32"/>
        </w:rPr>
        <w:t>ANOTACE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6"/>
        <w:gridCol w:w="6102"/>
      </w:tblGrid>
      <w:tr w:rsidR="00677B7D" w:rsidRPr="003739D4" w:rsidTr="003739D4">
        <w:trPr>
          <w:trHeight w:val="142"/>
        </w:trPr>
        <w:tc>
          <w:tcPr>
            <w:tcW w:w="2886" w:type="dxa"/>
            <w:tcBorders>
              <w:top w:val="double" w:sz="4" w:space="0" w:color="auto"/>
              <w:left w:val="double" w:sz="4" w:space="0" w:color="auto"/>
              <w:right w:val="single" w:sz="2" w:space="0" w:color="auto"/>
            </w:tcBorders>
          </w:tcPr>
          <w:p w:rsidR="00677B7D" w:rsidRPr="003739D4" w:rsidRDefault="00677B7D" w:rsidP="008B6E47">
            <w:pPr>
              <w:rPr>
                <w:rFonts w:ascii="Times New Roman" w:hAnsi="Times New Roman" w:cs="Times New Roman"/>
                <w:b/>
                <w:sz w:val="24"/>
                <w:szCs w:val="24"/>
              </w:rPr>
            </w:pPr>
            <w:r w:rsidRPr="003739D4">
              <w:rPr>
                <w:rFonts w:ascii="Times New Roman" w:hAnsi="Times New Roman" w:cs="Times New Roman"/>
                <w:b/>
                <w:sz w:val="24"/>
                <w:szCs w:val="24"/>
              </w:rPr>
              <w:t>Jméno a příjmení:</w:t>
            </w:r>
          </w:p>
        </w:tc>
        <w:tc>
          <w:tcPr>
            <w:tcW w:w="6102" w:type="dxa"/>
            <w:tcBorders>
              <w:top w:val="double" w:sz="4" w:space="0" w:color="auto"/>
              <w:left w:val="single" w:sz="2" w:space="0" w:color="auto"/>
              <w:right w:val="double" w:sz="4" w:space="0" w:color="auto"/>
            </w:tcBorders>
          </w:tcPr>
          <w:p w:rsidR="00677B7D" w:rsidRPr="003739D4" w:rsidRDefault="00677B7D" w:rsidP="00677B7D">
            <w:pPr>
              <w:rPr>
                <w:rFonts w:ascii="Times New Roman" w:hAnsi="Times New Roman" w:cs="Times New Roman"/>
                <w:sz w:val="24"/>
                <w:szCs w:val="24"/>
              </w:rPr>
            </w:pPr>
            <w:r w:rsidRPr="003739D4">
              <w:rPr>
                <w:rFonts w:ascii="Times New Roman" w:hAnsi="Times New Roman" w:cs="Times New Roman"/>
                <w:sz w:val="24"/>
                <w:szCs w:val="24"/>
              </w:rPr>
              <w:t>Romana Kukulová</w:t>
            </w:r>
          </w:p>
        </w:tc>
      </w:tr>
      <w:tr w:rsidR="00677B7D" w:rsidRPr="003739D4" w:rsidTr="003739D4">
        <w:trPr>
          <w:trHeight w:val="136"/>
        </w:trPr>
        <w:tc>
          <w:tcPr>
            <w:tcW w:w="2886" w:type="dxa"/>
            <w:tcBorders>
              <w:top w:val="single" w:sz="2" w:space="0" w:color="auto"/>
              <w:left w:val="double" w:sz="4" w:space="0" w:color="auto"/>
              <w:right w:val="single" w:sz="2" w:space="0" w:color="auto"/>
            </w:tcBorders>
          </w:tcPr>
          <w:p w:rsidR="00677B7D" w:rsidRPr="003739D4" w:rsidRDefault="00677B7D" w:rsidP="008B6E47">
            <w:pPr>
              <w:rPr>
                <w:rFonts w:ascii="Times New Roman" w:hAnsi="Times New Roman" w:cs="Times New Roman"/>
                <w:b/>
                <w:sz w:val="24"/>
                <w:szCs w:val="24"/>
              </w:rPr>
            </w:pPr>
            <w:r w:rsidRPr="003739D4">
              <w:rPr>
                <w:rFonts w:ascii="Times New Roman" w:hAnsi="Times New Roman" w:cs="Times New Roman"/>
                <w:b/>
                <w:sz w:val="24"/>
                <w:szCs w:val="24"/>
              </w:rPr>
              <w:t>Katedra:</w:t>
            </w:r>
          </w:p>
        </w:tc>
        <w:tc>
          <w:tcPr>
            <w:tcW w:w="6102" w:type="dxa"/>
            <w:tcBorders>
              <w:top w:val="single" w:sz="2" w:space="0" w:color="auto"/>
              <w:left w:val="single" w:sz="2" w:space="0" w:color="auto"/>
              <w:right w:val="double" w:sz="4" w:space="0" w:color="auto"/>
            </w:tcBorders>
          </w:tcPr>
          <w:p w:rsidR="00677B7D" w:rsidRPr="003739D4" w:rsidRDefault="00962BAE" w:rsidP="008B6E47">
            <w:pPr>
              <w:rPr>
                <w:rFonts w:ascii="Times New Roman" w:hAnsi="Times New Roman" w:cs="Times New Roman"/>
                <w:sz w:val="24"/>
                <w:szCs w:val="24"/>
              </w:rPr>
            </w:pPr>
            <w:r w:rsidRPr="003739D4">
              <w:rPr>
                <w:rFonts w:ascii="Times New Roman" w:hAnsi="Times New Roman" w:cs="Times New Roman"/>
                <w:sz w:val="24"/>
                <w:szCs w:val="24"/>
              </w:rPr>
              <w:t>Katedra psychologie a patopsychologie</w:t>
            </w:r>
          </w:p>
        </w:tc>
      </w:tr>
      <w:tr w:rsidR="00677B7D" w:rsidRPr="003739D4" w:rsidTr="003739D4">
        <w:trPr>
          <w:trHeight w:val="136"/>
        </w:trPr>
        <w:tc>
          <w:tcPr>
            <w:tcW w:w="2886" w:type="dxa"/>
            <w:tcBorders>
              <w:top w:val="single" w:sz="2" w:space="0" w:color="auto"/>
              <w:left w:val="double" w:sz="4" w:space="0" w:color="auto"/>
              <w:bottom w:val="single" w:sz="4" w:space="0" w:color="auto"/>
              <w:right w:val="single" w:sz="2" w:space="0" w:color="auto"/>
            </w:tcBorders>
          </w:tcPr>
          <w:p w:rsidR="00677B7D" w:rsidRPr="003739D4" w:rsidRDefault="00677B7D" w:rsidP="008B6E47">
            <w:pPr>
              <w:rPr>
                <w:rFonts w:ascii="Times New Roman" w:hAnsi="Times New Roman" w:cs="Times New Roman"/>
                <w:b/>
                <w:sz w:val="24"/>
                <w:szCs w:val="24"/>
              </w:rPr>
            </w:pPr>
            <w:r w:rsidRPr="003739D4">
              <w:rPr>
                <w:rFonts w:ascii="Times New Roman" w:hAnsi="Times New Roman" w:cs="Times New Roman"/>
                <w:b/>
                <w:sz w:val="24"/>
                <w:szCs w:val="24"/>
              </w:rPr>
              <w:t>Vedoucí práce:</w:t>
            </w:r>
          </w:p>
        </w:tc>
        <w:tc>
          <w:tcPr>
            <w:tcW w:w="6102" w:type="dxa"/>
            <w:tcBorders>
              <w:top w:val="single" w:sz="2" w:space="0" w:color="auto"/>
              <w:left w:val="single" w:sz="2" w:space="0" w:color="auto"/>
              <w:right w:val="double" w:sz="4" w:space="0" w:color="auto"/>
            </w:tcBorders>
          </w:tcPr>
          <w:p w:rsidR="00677B7D" w:rsidRPr="003739D4" w:rsidRDefault="00962BAE" w:rsidP="008B6E47">
            <w:pPr>
              <w:rPr>
                <w:rFonts w:ascii="Times New Roman" w:hAnsi="Times New Roman" w:cs="Times New Roman"/>
                <w:sz w:val="24"/>
                <w:szCs w:val="24"/>
              </w:rPr>
            </w:pPr>
            <w:r w:rsidRPr="003739D4">
              <w:rPr>
                <w:rFonts w:ascii="Times New Roman" w:hAnsi="Times New Roman" w:cs="Times New Roman"/>
                <w:sz w:val="24"/>
                <w:szCs w:val="24"/>
              </w:rPr>
              <w:t>Doc. PhDr. Irena Plevová, PhD.</w:t>
            </w:r>
          </w:p>
        </w:tc>
      </w:tr>
      <w:tr w:rsidR="00677B7D" w:rsidRPr="003739D4" w:rsidTr="003739D4">
        <w:trPr>
          <w:trHeight w:val="136"/>
        </w:trPr>
        <w:tc>
          <w:tcPr>
            <w:tcW w:w="2886" w:type="dxa"/>
            <w:tcBorders>
              <w:top w:val="single" w:sz="4" w:space="0" w:color="auto"/>
              <w:left w:val="double" w:sz="4" w:space="0" w:color="auto"/>
              <w:bottom w:val="double" w:sz="4" w:space="0" w:color="auto"/>
              <w:right w:val="single" w:sz="2" w:space="0" w:color="auto"/>
            </w:tcBorders>
          </w:tcPr>
          <w:p w:rsidR="00677B7D" w:rsidRPr="003739D4" w:rsidRDefault="00677B7D" w:rsidP="008B6E47">
            <w:pPr>
              <w:rPr>
                <w:rFonts w:ascii="Times New Roman" w:hAnsi="Times New Roman" w:cs="Times New Roman"/>
                <w:b/>
                <w:sz w:val="24"/>
                <w:szCs w:val="24"/>
              </w:rPr>
            </w:pPr>
            <w:r w:rsidRPr="003739D4">
              <w:rPr>
                <w:rFonts w:ascii="Times New Roman" w:hAnsi="Times New Roman" w:cs="Times New Roman"/>
                <w:b/>
                <w:sz w:val="24"/>
                <w:szCs w:val="24"/>
              </w:rPr>
              <w:t>Rok obhajoby:</w:t>
            </w:r>
          </w:p>
        </w:tc>
        <w:tc>
          <w:tcPr>
            <w:tcW w:w="6102" w:type="dxa"/>
            <w:tcBorders>
              <w:top w:val="single" w:sz="2" w:space="0" w:color="auto"/>
              <w:left w:val="single" w:sz="2" w:space="0" w:color="auto"/>
              <w:right w:val="double" w:sz="4" w:space="0" w:color="auto"/>
            </w:tcBorders>
          </w:tcPr>
          <w:p w:rsidR="00677B7D" w:rsidRPr="003739D4" w:rsidRDefault="00962BAE" w:rsidP="008B6E47">
            <w:pPr>
              <w:rPr>
                <w:rFonts w:ascii="Times New Roman" w:hAnsi="Times New Roman" w:cs="Times New Roman"/>
                <w:sz w:val="24"/>
                <w:szCs w:val="24"/>
              </w:rPr>
            </w:pPr>
            <w:r w:rsidRPr="003739D4">
              <w:rPr>
                <w:rFonts w:ascii="Times New Roman" w:hAnsi="Times New Roman" w:cs="Times New Roman"/>
                <w:sz w:val="24"/>
                <w:szCs w:val="24"/>
              </w:rPr>
              <w:t>2011</w:t>
            </w:r>
          </w:p>
        </w:tc>
      </w:tr>
      <w:tr w:rsidR="00677B7D" w:rsidRPr="003739D4" w:rsidTr="003739D4">
        <w:trPr>
          <w:trHeight w:val="47"/>
        </w:trPr>
        <w:tc>
          <w:tcPr>
            <w:tcW w:w="2886" w:type="dxa"/>
            <w:tcBorders>
              <w:top w:val="double" w:sz="4" w:space="0" w:color="auto"/>
              <w:left w:val="nil"/>
              <w:bottom w:val="double" w:sz="4" w:space="0" w:color="auto"/>
              <w:right w:val="nil"/>
            </w:tcBorders>
          </w:tcPr>
          <w:p w:rsidR="00677B7D" w:rsidRPr="003739D4" w:rsidRDefault="00677B7D" w:rsidP="008B6E47">
            <w:pPr>
              <w:rPr>
                <w:rFonts w:ascii="Times New Roman" w:hAnsi="Times New Roman" w:cs="Times New Roman"/>
                <w:sz w:val="24"/>
                <w:szCs w:val="24"/>
              </w:rPr>
            </w:pPr>
          </w:p>
        </w:tc>
        <w:tc>
          <w:tcPr>
            <w:tcW w:w="6102" w:type="dxa"/>
            <w:tcBorders>
              <w:top w:val="double" w:sz="4" w:space="0" w:color="auto"/>
              <w:left w:val="nil"/>
              <w:bottom w:val="double" w:sz="4" w:space="0" w:color="auto"/>
              <w:right w:val="nil"/>
            </w:tcBorders>
          </w:tcPr>
          <w:p w:rsidR="00677B7D" w:rsidRPr="003739D4" w:rsidRDefault="00677B7D" w:rsidP="008B6E47">
            <w:pPr>
              <w:rPr>
                <w:rFonts w:ascii="Times New Roman" w:hAnsi="Times New Roman" w:cs="Times New Roman"/>
                <w:sz w:val="24"/>
                <w:szCs w:val="24"/>
              </w:rPr>
            </w:pPr>
          </w:p>
        </w:tc>
      </w:tr>
      <w:tr w:rsidR="00677B7D" w:rsidRPr="003739D4" w:rsidTr="003739D4">
        <w:trPr>
          <w:trHeight w:val="249"/>
        </w:trPr>
        <w:tc>
          <w:tcPr>
            <w:tcW w:w="2886" w:type="dxa"/>
            <w:tcBorders>
              <w:top w:val="double" w:sz="4" w:space="0" w:color="auto"/>
              <w:left w:val="double" w:sz="4" w:space="0" w:color="auto"/>
              <w:right w:val="single" w:sz="2" w:space="0" w:color="auto"/>
            </w:tcBorders>
          </w:tcPr>
          <w:p w:rsidR="00677B7D" w:rsidRPr="003739D4" w:rsidRDefault="00677B7D" w:rsidP="008B6E47">
            <w:pPr>
              <w:rPr>
                <w:rFonts w:ascii="Times New Roman" w:hAnsi="Times New Roman" w:cs="Times New Roman"/>
                <w:b/>
                <w:sz w:val="24"/>
                <w:szCs w:val="24"/>
              </w:rPr>
            </w:pPr>
            <w:r w:rsidRPr="003739D4">
              <w:rPr>
                <w:rFonts w:ascii="Times New Roman" w:hAnsi="Times New Roman" w:cs="Times New Roman"/>
                <w:b/>
                <w:sz w:val="24"/>
                <w:szCs w:val="24"/>
              </w:rPr>
              <w:t>Název práce:</w:t>
            </w:r>
          </w:p>
        </w:tc>
        <w:tc>
          <w:tcPr>
            <w:tcW w:w="6102" w:type="dxa"/>
            <w:tcBorders>
              <w:top w:val="double" w:sz="4" w:space="0" w:color="auto"/>
              <w:left w:val="single" w:sz="2" w:space="0" w:color="auto"/>
              <w:right w:val="double" w:sz="4" w:space="0" w:color="auto"/>
            </w:tcBorders>
          </w:tcPr>
          <w:p w:rsidR="00677B7D" w:rsidRPr="003739D4" w:rsidRDefault="00962BAE" w:rsidP="008B6E47">
            <w:pPr>
              <w:rPr>
                <w:rFonts w:ascii="Times New Roman" w:hAnsi="Times New Roman" w:cs="Times New Roman"/>
                <w:sz w:val="24"/>
                <w:szCs w:val="24"/>
              </w:rPr>
            </w:pPr>
            <w:r w:rsidRPr="003739D4">
              <w:rPr>
                <w:rFonts w:ascii="Times New Roman" w:hAnsi="Times New Roman" w:cs="Times New Roman"/>
                <w:sz w:val="24"/>
                <w:szCs w:val="24"/>
              </w:rPr>
              <w:t>Mužské a ženské role v</w:t>
            </w:r>
            <w:r w:rsidR="008B6E47" w:rsidRPr="003739D4">
              <w:rPr>
                <w:rFonts w:ascii="Times New Roman" w:hAnsi="Times New Roman" w:cs="Times New Roman"/>
                <w:sz w:val="24"/>
                <w:szCs w:val="24"/>
              </w:rPr>
              <w:t xml:space="preserve"> české </w:t>
            </w:r>
            <w:r w:rsidRPr="003739D4">
              <w:rPr>
                <w:rFonts w:ascii="Times New Roman" w:hAnsi="Times New Roman" w:cs="Times New Roman"/>
                <w:sz w:val="24"/>
                <w:szCs w:val="24"/>
              </w:rPr>
              <w:t>rodině z pohledu žáka na 1. stupni základní školy</w:t>
            </w:r>
          </w:p>
        </w:tc>
      </w:tr>
      <w:tr w:rsidR="00677B7D" w:rsidRPr="003739D4" w:rsidTr="003739D4">
        <w:trPr>
          <w:trHeight w:val="319"/>
        </w:trPr>
        <w:tc>
          <w:tcPr>
            <w:tcW w:w="2886" w:type="dxa"/>
            <w:tcBorders>
              <w:top w:val="single" w:sz="2" w:space="0" w:color="auto"/>
              <w:left w:val="double" w:sz="4" w:space="0" w:color="auto"/>
              <w:right w:val="single" w:sz="2" w:space="0" w:color="auto"/>
            </w:tcBorders>
          </w:tcPr>
          <w:p w:rsidR="00677B7D" w:rsidRPr="003739D4" w:rsidRDefault="00677B7D" w:rsidP="008B6E47">
            <w:pPr>
              <w:rPr>
                <w:rFonts w:ascii="Times New Roman" w:hAnsi="Times New Roman" w:cs="Times New Roman"/>
                <w:b/>
                <w:sz w:val="24"/>
                <w:szCs w:val="24"/>
              </w:rPr>
            </w:pPr>
            <w:r w:rsidRPr="003739D4">
              <w:rPr>
                <w:rFonts w:ascii="Times New Roman" w:hAnsi="Times New Roman" w:cs="Times New Roman"/>
                <w:b/>
                <w:sz w:val="24"/>
                <w:szCs w:val="24"/>
              </w:rPr>
              <w:t>Název v angličtině:</w:t>
            </w:r>
          </w:p>
        </w:tc>
        <w:tc>
          <w:tcPr>
            <w:tcW w:w="6102" w:type="dxa"/>
            <w:tcBorders>
              <w:top w:val="single" w:sz="2" w:space="0" w:color="auto"/>
              <w:left w:val="single" w:sz="2" w:space="0" w:color="auto"/>
              <w:right w:val="double" w:sz="4" w:space="0" w:color="auto"/>
            </w:tcBorders>
          </w:tcPr>
          <w:p w:rsidR="00677B7D" w:rsidRPr="003739D4" w:rsidRDefault="00962BAE" w:rsidP="008B6E47">
            <w:pPr>
              <w:rPr>
                <w:rFonts w:ascii="Times New Roman" w:hAnsi="Times New Roman" w:cs="Times New Roman"/>
                <w:sz w:val="24"/>
                <w:szCs w:val="24"/>
              </w:rPr>
            </w:pPr>
            <w:r w:rsidRPr="003739D4">
              <w:rPr>
                <w:rFonts w:ascii="Times New Roman" w:hAnsi="Times New Roman" w:cs="Times New Roman"/>
                <w:sz w:val="24"/>
                <w:szCs w:val="24"/>
              </w:rPr>
              <w:t xml:space="preserve">Male and </w:t>
            </w:r>
            <w:r w:rsidR="008B6E47" w:rsidRPr="003739D4">
              <w:rPr>
                <w:rFonts w:ascii="Times New Roman" w:hAnsi="Times New Roman" w:cs="Times New Roman"/>
                <w:sz w:val="24"/>
                <w:szCs w:val="24"/>
              </w:rPr>
              <w:t>fe</w:t>
            </w:r>
            <w:r w:rsidRPr="003739D4">
              <w:rPr>
                <w:rFonts w:ascii="Times New Roman" w:hAnsi="Times New Roman" w:cs="Times New Roman"/>
                <w:sz w:val="24"/>
                <w:szCs w:val="24"/>
              </w:rPr>
              <w:t xml:space="preserve">male roles </w:t>
            </w:r>
            <w:r w:rsidR="008B6E47" w:rsidRPr="003739D4">
              <w:rPr>
                <w:rFonts w:ascii="Times New Roman" w:hAnsi="Times New Roman" w:cs="Times New Roman"/>
                <w:sz w:val="24"/>
                <w:szCs w:val="24"/>
              </w:rPr>
              <w:t xml:space="preserve">in a Czech family in terms of </w:t>
            </w:r>
            <w:r w:rsidR="004855F3" w:rsidRPr="003739D4">
              <w:rPr>
                <w:rFonts w:ascii="Times New Roman" w:hAnsi="Times New Roman" w:cs="Times New Roman"/>
                <w:sz w:val="24"/>
                <w:szCs w:val="24"/>
              </w:rPr>
              <w:t xml:space="preserve">a </w:t>
            </w:r>
            <w:r w:rsidR="008B6E47" w:rsidRPr="003739D4">
              <w:rPr>
                <w:rFonts w:ascii="Times New Roman" w:hAnsi="Times New Roman" w:cs="Times New Roman"/>
                <w:sz w:val="24"/>
                <w:szCs w:val="24"/>
              </w:rPr>
              <w:t xml:space="preserve">pupil </w:t>
            </w:r>
            <w:r w:rsidR="004855F3" w:rsidRPr="003739D4">
              <w:rPr>
                <w:rFonts w:ascii="Times New Roman" w:hAnsi="Times New Roman" w:cs="Times New Roman"/>
                <w:sz w:val="24"/>
                <w:szCs w:val="24"/>
              </w:rPr>
              <w:t xml:space="preserve">of </w:t>
            </w:r>
            <w:r w:rsidR="008B6E47" w:rsidRPr="003739D4">
              <w:rPr>
                <w:rFonts w:ascii="Times New Roman" w:hAnsi="Times New Roman" w:cs="Times New Roman"/>
                <w:sz w:val="24"/>
                <w:szCs w:val="24"/>
              </w:rPr>
              <w:t>1st grade school</w:t>
            </w:r>
          </w:p>
        </w:tc>
      </w:tr>
      <w:tr w:rsidR="00677B7D" w:rsidRPr="003739D4" w:rsidTr="003739D4">
        <w:trPr>
          <w:trHeight w:val="362"/>
        </w:trPr>
        <w:tc>
          <w:tcPr>
            <w:tcW w:w="2886" w:type="dxa"/>
            <w:tcBorders>
              <w:top w:val="single" w:sz="2" w:space="0" w:color="auto"/>
              <w:left w:val="double" w:sz="4" w:space="0" w:color="auto"/>
              <w:right w:val="single" w:sz="2" w:space="0" w:color="auto"/>
            </w:tcBorders>
          </w:tcPr>
          <w:p w:rsidR="00677B7D" w:rsidRPr="003739D4" w:rsidRDefault="00677B7D" w:rsidP="008B6E47">
            <w:pPr>
              <w:rPr>
                <w:rFonts w:ascii="Times New Roman" w:hAnsi="Times New Roman" w:cs="Times New Roman"/>
                <w:b/>
                <w:sz w:val="24"/>
                <w:szCs w:val="24"/>
              </w:rPr>
            </w:pPr>
            <w:r w:rsidRPr="003739D4">
              <w:rPr>
                <w:rFonts w:ascii="Times New Roman" w:hAnsi="Times New Roman" w:cs="Times New Roman"/>
                <w:b/>
                <w:sz w:val="24"/>
                <w:szCs w:val="24"/>
              </w:rPr>
              <w:t>Anotace práce:</w:t>
            </w:r>
          </w:p>
        </w:tc>
        <w:tc>
          <w:tcPr>
            <w:tcW w:w="6102" w:type="dxa"/>
            <w:tcBorders>
              <w:top w:val="single" w:sz="2" w:space="0" w:color="auto"/>
              <w:left w:val="single" w:sz="2" w:space="0" w:color="auto"/>
              <w:right w:val="double" w:sz="4" w:space="0" w:color="auto"/>
            </w:tcBorders>
          </w:tcPr>
          <w:p w:rsidR="00677B7D" w:rsidRPr="003739D4" w:rsidRDefault="008B6E47" w:rsidP="008B6E47">
            <w:pPr>
              <w:rPr>
                <w:rFonts w:ascii="Times New Roman" w:hAnsi="Times New Roman" w:cs="Times New Roman"/>
                <w:sz w:val="24"/>
                <w:szCs w:val="24"/>
              </w:rPr>
            </w:pPr>
            <w:r w:rsidRPr="003739D4">
              <w:rPr>
                <w:rFonts w:ascii="Times New Roman" w:hAnsi="Times New Roman" w:cs="Times New Roman"/>
                <w:sz w:val="24"/>
                <w:szCs w:val="24"/>
              </w:rPr>
              <w:t>Diplomová práce se zabývá dělbou</w:t>
            </w:r>
            <w:r w:rsidR="004855F3" w:rsidRPr="003739D4">
              <w:rPr>
                <w:rFonts w:ascii="Times New Roman" w:hAnsi="Times New Roman" w:cs="Times New Roman"/>
                <w:sz w:val="24"/>
                <w:szCs w:val="24"/>
              </w:rPr>
              <w:t xml:space="preserve"> mužských a ženských</w:t>
            </w:r>
            <w:r w:rsidRPr="003739D4">
              <w:rPr>
                <w:rFonts w:ascii="Times New Roman" w:hAnsi="Times New Roman" w:cs="Times New Roman"/>
                <w:sz w:val="24"/>
                <w:szCs w:val="24"/>
              </w:rPr>
              <w:t xml:space="preserve"> rolí v současné </w:t>
            </w:r>
            <w:r w:rsidR="002027F8" w:rsidRPr="003739D4">
              <w:rPr>
                <w:rFonts w:ascii="Times New Roman" w:hAnsi="Times New Roman" w:cs="Times New Roman"/>
                <w:sz w:val="24"/>
                <w:szCs w:val="24"/>
              </w:rPr>
              <w:t>společnosti. Zejména pak v české rodině.</w:t>
            </w:r>
            <w:r w:rsidR="004855F3" w:rsidRPr="003739D4">
              <w:rPr>
                <w:rFonts w:ascii="Times New Roman" w:hAnsi="Times New Roman" w:cs="Times New Roman"/>
                <w:sz w:val="24"/>
                <w:szCs w:val="24"/>
              </w:rPr>
              <w:t xml:space="preserve"> Byl proveden výzkum s dětmi mladšího školního věku.</w:t>
            </w:r>
          </w:p>
        </w:tc>
      </w:tr>
      <w:tr w:rsidR="00677B7D" w:rsidRPr="003739D4" w:rsidTr="003739D4">
        <w:trPr>
          <w:trHeight w:val="227"/>
        </w:trPr>
        <w:tc>
          <w:tcPr>
            <w:tcW w:w="2886" w:type="dxa"/>
            <w:tcBorders>
              <w:top w:val="single" w:sz="2" w:space="0" w:color="auto"/>
              <w:left w:val="double" w:sz="4" w:space="0" w:color="auto"/>
              <w:right w:val="single" w:sz="2" w:space="0" w:color="auto"/>
            </w:tcBorders>
          </w:tcPr>
          <w:p w:rsidR="00677B7D" w:rsidRPr="003739D4" w:rsidRDefault="00677B7D" w:rsidP="008B6E47">
            <w:pPr>
              <w:rPr>
                <w:rFonts w:ascii="Times New Roman" w:hAnsi="Times New Roman" w:cs="Times New Roman"/>
                <w:b/>
                <w:sz w:val="24"/>
                <w:szCs w:val="24"/>
              </w:rPr>
            </w:pPr>
            <w:r w:rsidRPr="003739D4">
              <w:rPr>
                <w:rFonts w:ascii="Times New Roman" w:hAnsi="Times New Roman" w:cs="Times New Roman"/>
                <w:b/>
                <w:sz w:val="24"/>
                <w:szCs w:val="24"/>
              </w:rPr>
              <w:t>Klíčová slova:</w:t>
            </w:r>
          </w:p>
        </w:tc>
        <w:tc>
          <w:tcPr>
            <w:tcW w:w="6102" w:type="dxa"/>
            <w:tcBorders>
              <w:top w:val="single" w:sz="2" w:space="0" w:color="auto"/>
              <w:left w:val="single" w:sz="2" w:space="0" w:color="auto"/>
              <w:right w:val="double" w:sz="4" w:space="0" w:color="auto"/>
            </w:tcBorders>
          </w:tcPr>
          <w:p w:rsidR="00677B7D" w:rsidRPr="003739D4" w:rsidRDefault="005507F0" w:rsidP="008B6E47">
            <w:pPr>
              <w:rPr>
                <w:rFonts w:ascii="Times New Roman" w:hAnsi="Times New Roman" w:cs="Times New Roman"/>
                <w:sz w:val="24"/>
                <w:szCs w:val="24"/>
              </w:rPr>
            </w:pPr>
            <w:r w:rsidRPr="003739D4">
              <w:rPr>
                <w:rFonts w:ascii="Times New Roman" w:hAnsi="Times New Roman" w:cs="Times New Roman"/>
                <w:sz w:val="24"/>
                <w:szCs w:val="24"/>
              </w:rPr>
              <w:t>rodina, role, gender</w:t>
            </w:r>
          </w:p>
        </w:tc>
      </w:tr>
      <w:tr w:rsidR="00677B7D" w:rsidRPr="003739D4" w:rsidTr="003739D4">
        <w:trPr>
          <w:trHeight w:val="594"/>
        </w:trPr>
        <w:tc>
          <w:tcPr>
            <w:tcW w:w="2886" w:type="dxa"/>
            <w:tcBorders>
              <w:top w:val="single" w:sz="2" w:space="0" w:color="auto"/>
              <w:left w:val="double" w:sz="4" w:space="0" w:color="auto"/>
              <w:right w:val="single" w:sz="2" w:space="0" w:color="auto"/>
            </w:tcBorders>
          </w:tcPr>
          <w:p w:rsidR="00677B7D" w:rsidRPr="003739D4" w:rsidRDefault="00677B7D" w:rsidP="008B6E47">
            <w:pPr>
              <w:rPr>
                <w:rFonts w:ascii="Times New Roman" w:hAnsi="Times New Roman" w:cs="Times New Roman"/>
                <w:b/>
                <w:sz w:val="24"/>
                <w:szCs w:val="24"/>
              </w:rPr>
            </w:pPr>
            <w:r w:rsidRPr="003739D4">
              <w:rPr>
                <w:rFonts w:ascii="Times New Roman" w:hAnsi="Times New Roman" w:cs="Times New Roman"/>
                <w:b/>
                <w:sz w:val="24"/>
                <w:szCs w:val="24"/>
              </w:rPr>
              <w:t>Anotace v angličtině:</w:t>
            </w:r>
          </w:p>
        </w:tc>
        <w:tc>
          <w:tcPr>
            <w:tcW w:w="6102" w:type="dxa"/>
            <w:tcBorders>
              <w:top w:val="single" w:sz="2" w:space="0" w:color="auto"/>
              <w:left w:val="single" w:sz="2" w:space="0" w:color="auto"/>
              <w:right w:val="double" w:sz="4" w:space="0" w:color="auto"/>
            </w:tcBorders>
          </w:tcPr>
          <w:p w:rsidR="00677B7D" w:rsidRPr="003739D4" w:rsidRDefault="005507F0" w:rsidP="008B6E47">
            <w:pPr>
              <w:rPr>
                <w:rFonts w:ascii="Times New Roman" w:hAnsi="Times New Roman" w:cs="Times New Roman"/>
                <w:sz w:val="24"/>
                <w:szCs w:val="24"/>
              </w:rPr>
            </w:pPr>
            <w:r w:rsidRPr="003739D4">
              <w:rPr>
                <w:rFonts w:ascii="Times New Roman" w:hAnsi="Times New Roman" w:cs="Times New Roman"/>
                <w:sz w:val="24"/>
                <w:szCs w:val="24"/>
              </w:rPr>
              <w:t>The diploma paper is concerned with ordering male and female roles in present society. Especially in a Czech family. There was made a research with younger school age children.</w:t>
            </w:r>
          </w:p>
        </w:tc>
      </w:tr>
      <w:tr w:rsidR="00677B7D" w:rsidRPr="003739D4" w:rsidTr="003739D4">
        <w:trPr>
          <w:trHeight w:val="227"/>
        </w:trPr>
        <w:tc>
          <w:tcPr>
            <w:tcW w:w="2886" w:type="dxa"/>
            <w:tcBorders>
              <w:top w:val="single" w:sz="2" w:space="0" w:color="auto"/>
              <w:left w:val="double" w:sz="4" w:space="0" w:color="auto"/>
              <w:right w:val="single" w:sz="2" w:space="0" w:color="auto"/>
            </w:tcBorders>
          </w:tcPr>
          <w:p w:rsidR="00677B7D" w:rsidRPr="003739D4" w:rsidRDefault="00677B7D" w:rsidP="008B6E47">
            <w:pPr>
              <w:rPr>
                <w:rFonts w:ascii="Times New Roman" w:hAnsi="Times New Roman" w:cs="Times New Roman"/>
                <w:b/>
                <w:sz w:val="24"/>
                <w:szCs w:val="24"/>
              </w:rPr>
            </w:pPr>
            <w:r w:rsidRPr="003739D4">
              <w:rPr>
                <w:rFonts w:ascii="Times New Roman" w:hAnsi="Times New Roman" w:cs="Times New Roman"/>
                <w:b/>
                <w:sz w:val="24"/>
                <w:szCs w:val="24"/>
              </w:rPr>
              <w:t>Klíčová slova v angličtině:</w:t>
            </w:r>
          </w:p>
        </w:tc>
        <w:tc>
          <w:tcPr>
            <w:tcW w:w="6102" w:type="dxa"/>
            <w:tcBorders>
              <w:top w:val="single" w:sz="2" w:space="0" w:color="auto"/>
              <w:left w:val="single" w:sz="2" w:space="0" w:color="auto"/>
              <w:right w:val="double" w:sz="4" w:space="0" w:color="auto"/>
            </w:tcBorders>
          </w:tcPr>
          <w:p w:rsidR="00677B7D" w:rsidRPr="003739D4" w:rsidRDefault="005507F0" w:rsidP="008B6E47">
            <w:pPr>
              <w:rPr>
                <w:rFonts w:ascii="Times New Roman" w:hAnsi="Times New Roman" w:cs="Times New Roman"/>
                <w:sz w:val="24"/>
                <w:szCs w:val="24"/>
              </w:rPr>
            </w:pPr>
            <w:r w:rsidRPr="003739D4">
              <w:rPr>
                <w:rFonts w:ascii="Times New Roman" w:hAnsi="Times New Roman" w:cs="Times New Roman"/>
                <w:sz w:val="24"/>
                <w:szCs w:val="24"/>
              </w:rPr>
              <w:t>family, role, gender</w:t>
            </w:r>
          </w:p>
        </w:tc>
      </w:tr>
      <w:tr w:rsidR="00677B7D" w:rsidRPr="003739D4" w:rsidTr="003739D4">
        <w:trPr>
          <w:trHeight w:val="1339"/>
        </w:trPr>
        <w:tc>
          <w:tcPr>
            <w:tcW w:w="2886" w:type="dxa"/>
            <w:tcBorders>
              <w:top w:val="single" w:sz="2" w:space="0" w:color="auto"/>
              <w:left w:val="double" w:sz="4" w:space="0" w:color="auto"/>
              <w:right w:val="single" w:sz="2" w:space="0" w:color="auto"/>
            </w:tcBorders>
          </w:tcPr>
          <w:p w:rsidR="00677B7D" w:rsidRPr="003739D4" w:rsidRDefault="00677B7D" w:rsidP="008B6E47">
            <w:pPr>
              <w:rPr>
                <w:rFonts w:ascii="Times New Roman" w:hAnsi="Times New Roman" w:cs="Times New Roman"/>
                <w:b/>
                <w:sz w:val="24"/>
                <w:szCs w:val="24"/>
              </w:rPr>
            </w:pPr>
            <w:r w:rsidRPr="003739D4">
              <w:rPr>
                <w:rFonts w:ascii="Times New Roman" w:hAnsi="Times New Roman" w:cs="Times New Roman"/>
                <w:b/>
                <w:sz w:val="24"/>
                <w:szCs w:val="24"/>
              </w:rPr>
              <w:t>Přílohy vázané v práci:</w:t>
            </w:r>
          </w:p>
        </w:tc>
        <w:tc>
          <w:tcPr>
            <w:tcW w:w="6102" w:type="dxa"/>
            <w:tcBorders>
              <w:top w:val="single" w:sz="2" w:space="0" w:color="auto"/>
              <w:left w:val="single" w:sz="2" w:space="0" w:color="auto"/>
              <w:right w:val="double" w:sz="4" w:space="0" w:color="auto"/>
            </w:tcBorders>
          </w:tcPr>
          <w:p w:rsidR="00677B7D" w:rsidRPr="00BB7AFE" w:rsidRDefault="005507F0" w:rsidP="00BB7AFE">
            <w:pPr>
              <w:pStyle w:val="Bezmezer"/>
              <w:rPr>
                <w:rFonts w:ascii="Times New Roman" w:hAnsi="Times New Roman" w:cs="Times New Roman"/>
                <w:sz w:val="24"/>
                <w:szCs w:val="24"/>
              </w:rPr>
            </w:pPr>
            <w:r w:rsidRPr="00BB7AFE">
              <w:rPr>
                <w:rFonts w:ascii="Times New Roman" w:hAnsi="Times New Roman" w:cs="Times New Roman"/>
                <w:sz w:val="24"/>
                <w:szCs w:val="24"/>
              </w:rPr>
              <w:t>graf</w:t>
            </w:r>
          </w:p>
          <w:p w:rsidR="005507F0" w:rsidRPr="00BB7AFE" w:rsidRDefault="005507F0" w:rsidP="00BB7AFE">
            <w:pPr>
              <w:pStyle w:val="Bezmezer"/>
              <w:rPr>
                <w:rFonts w:ascii="Times New Roman" w:hAnsi="Times New Roman" w:cs="Times New Roman"/>
                <w:sz w:val="24"/>
                <w:szCs w:val="24"/>
              </w:rPr>
            </w:pPr>
            <w:r w:rsidRPr="00BB7AFE">
              <w:rPr>
                <w:rFonts w:ascii="Times New Roman" w:hAnsi="Times New Roman" w:cs="Times New Roman"/>
                <w:sz w:val="24"/>
                <w:szCs w:val="24"/>
              </w:rPr>
              <w:t>tabulka</w:t>
            </w:r>
          </w:p>
          <w:p w:rsidR="005507F0" w:rsidRPr="00BB7AFE" w:rsidRDefault="005507F0" w:rsidP="00BB7AFE">
            <w:pPr>
              <w:pStyle w:val="Bezmezer"/>
              <w:rPr>
                <w:rFonts w:ascii="Times New Roman" w:hAnsi="Times New Roman" w:cs="Times New Roman"/>
                <w:sz w:val="24"/>
                <w:szCs w:val="24"/>
              </w:rPr>
            </w:pPr>
            <w:r w:rsidRPr="00BB7AFE">
              <w:rPr>
                <w:rFonts w:ascii="Times New Roman" w:hAnsi="Times New Roman" w:cs="Times New Roman"/>
                <w:sz w:val="24"/>
                <w:szCs w:val="24"/>
              </w:rPr>
              <w:t>souhrn obrázků</w:t>
            </w:r>
          </w:p>
          <w:p w:rsidR="005507F0" w:rsidRPr="00BB7AFE" w:rsidRDefault="005507F0" w:rsidP="00BB7AFE">
            <w:pPr>
              <w:pStyle w:val="Bezmezer"/>
              <w:rPr>
                <w:rFonts w:ascii="Times New Roman" w:hAnsi="Times New Roman" w:cs="Times New Roman"/>
                <w:sz w:val="24"/>
                <w:szCs w:val="24"/>
              </w:rPr>
            </w:pPr>
            <w:r w:rsidRPr="00BB7AFE">
              <w:rPr>
                <w:rFonts w:ascii="Times New Roman" w:hAnsi="Times New Roman" w:cs="Times New Roman"/>
                <w:sz w:val="24"/>
                <w:szCs w:val="24"/>
              </w:rPr>
              <w:t>shrnutí</w:t>
            </w:r>
          </w:p>
          <w:p w:rsidR="00677B7D" w:rsidRPr="003739D4" w:rsidRDefault="005507F0" w:rsidP="008B6E47">
            <w:pPr>
              <w:rPr>
                <w:rFonts w:ascii="Times New Roman" w:hAnsi="Times New Roman" w:cs="Times New Roman"/>
                <w:sz w:val="24"/>
                <w:szCs w:val="24"/>
              </w:rPr>
            </w:pPr>
            <w:r w:rsidRPr="00BB7AFE">
              <w:rPr>
                <w:rFonts w:ascii="Times New Roman" w:hAnsi="Times New Roman" w:cs="Times New Roman"/>
                <w:sz w:val="24"/>
                <w:szCs w:val="24"/>
              </w:rPr>
              <w:t>resum</w:t>
            </w:r>
            <w:r w:rsidR="00BB7AFE" w:rsidRPr="00BB7AFE">
              <w:rPr>
                <w:rFonts w:ascii="Times New Roman" w:hAnsi="Times New Roman" w:cs="Times New Roman"/>
                <w:sz w:val="24"/>
                <w:szCs w:val="24"/>
              </w:rPr>
              <w:t>e</w:t>
            </w:r>
          </w:p>
        </w:tc>
      </w:tr>
      <w:tr w:rsidR="00677B7D" w:rsidRPr="003739D4" w:rsidTr="003739D4">
        <w:trPr>
          <w:trHeight w:val="136"/>
        </w:trPr>
        <w:tc>
          <w:tcPr>
            <w:tcW w:w="2886" w:type="dxa"/>
            <w:tcBorders>
              <w:top w:val="single" w:sz="4" w:space="0" w:color="auto"/>
              <w:left w:val="double" w:sz="4" w:space="0" w:color="auto"/>
              <w:bottom w:val="single" w:sz="4" w:space="0" w:color="auto"/>
              <w:right w:val="single" w:sz="2" w:space="0" w:color="auto"/>
            </w:tcBorders>
          </w:tcPr>
          <w:p w:rsidR="00677B7D" w:rsidRPr="003739D4" w:rsidRDefault="00677B7D" w:rsidP="008B6E47">
            <w:pPr>
              <w:rPr>
                <w:rFonts w:ascii="Times New Roman" w:hAnsi="Times New Roman" w:cs="Times New Roman"/>
                <w:b/>
                <w:sz w:val="24"/>
                <w:szCs w:val="24"/>
              </w:rPr>
            </w:pPr>
            <w:r w:rsidRPr="003739D4">
              <w:rPr>
                <w:rFonts w:ascii="Times New Roman" w:hAnsi="Times New Roman" w:cs="Times New Roman"/>
                <w:b/>
                <w:sz w:val="24"/>
                <w:szCs w:val="24"/>
              </w:rPr>
              <w:t>Rozsah práce:</w:t>
            </w:r>
          </w:p>
        </w:tc>
        <w:tc>
          <w:tcPr>
            <w:tcW w:w="6102" w:type="dxa"/>
            <w:tcBorders>
              <w:top w:val="single" w:sz="2" w:space="0" w:color="auto"/>
              <w:left w:val="single" w:sz="2" w:space="0" w:color="auto"/>
              <w:bottom w:val="single" w:sz="4" w:space="0" w:color="auto"/>
              <w:right w:val="double" w:sz="4" w:space="0" w:color="auto"/>
            </w:tcBorders>
          </w:tcPr>
          <w:p w:rsidR="00677B7D" w:rsidRPr="003739D4" w:rsidRDefault="005507F0" w:rsidP="008B6E47">
            <w:pPr>
              <w:rPr>
                <w:rFonts w:ascii="Times New Roman" w:hAnsi="Times New Roman" w:cs="Times New Roman"/>
                <w:sz w:val="24"/>
                <w:szCs w:val="24"/>
              </w:rPr>
            </w:pPr>
            <w:r w:rsidRPr="003739D4">
              <w:rPr>
                <w:rFonts w:ascii="Times New Roman" w:hAnsi="Times New Roman" w:cs="Times New Roman"/>
                <w:sz w:val="24"/>
                <w:szCs w:val="24"/>
              </w:rPr>
              <w:t xml:space="preserve">60 stran </w:t>
            </w:r>
            <w:r w:rsidR="003739D4" w:rsidRPr="003739D4">
              <w:rPr>
                <w:rFonts w:ascii="Times New Roman" w:hAnsi="Times New Roman" w:cs="Times New Roman"/>
                <w:sz w:val="24"/>
                <w:szCs w:val="24"/>
              </w:rPr>
              <w:t xml:space="preserve">+ </w:t>
            </w:r>
            <w:r w:rsidR="00014917">
              <w:rPr>
                <w:rFonts w:ascii="Times New Roman" w:hAnsi="Times New Roman" w:cs="Times New Roman"/>
                <w:sz w:val="24"/>
                <w:szCs w:val="24"/>
              </w:rPr>
              <w:t>20 stran příloh</w:t>
            </w:r>
          </w:p>
        </w:tc>
      </w:tr>
      <w:tr w:rsidR="00677B7D" w:rsidRPr="003739D4" w:rsidTr="003739D4">
        <w:trPr>
          <w:trHeight w:val="145"/>
        </w:trPr>
        <w:tc>
          <w:tcPr>
            <w:tcW w:w="2886" w:type="dxa"/>
            <w:tcBorders>
              <w:top w:val="single" w:sz="4" w:space="0" w:color="auto"/>
              <w:left w:val="double" w:sz="4" w:space="0" w:color="auto"/>
              <w:bottom w:val="double" w:sz="4" w:space="0" w:color="auto"/>
              <w:right w:val="single" w:sz="2" w:space="0" w:color="auto"/>
            </w:tcBorders>
          </w:tcPr>
          <w:p w:rsidR="00677B7D" w:rsidRPr="003739D4" w:rsidRDefault="00677B7D" w:rsidP="008B6E47">
            <w:pPr>
              <w:rPr>
                <w:rFonts w:ascii="Times New Roman" w:hAnsi="Times New Roman" w:cs="Times New Roman"/>
                <w:b/>
                <w:sz w:val="24"/>
                <w:szCs w:val="24"/>
              </w:rPr>
            </w:pPr>
            <w:r w:rsidRPr="003739D4">
              <w:rPr>
                <w:rFonts w:ascii="Times New Roman" w:hAnsi="Times New Roman" w:cs="Times New Roman"/>
                <w:b/>
                <w:sz w:val="24"/>
                <w:szCs w:val="24"/>
              </w:rPr>
              <w:t>Jazyk práce:</w:t>
            </w:r>
          </w:p>
        </w:tc>
        <w:tc>
          <w:tcPr>
            <w:tcW w:w="6102" w:type="dxa"/>
            <w:tcBorders>
              <w:top w:val="single" w:sz="4" w:space="0" w:color="auto"/>
              <w:left w:val="single" w:sz="2" w:space="0" w:color="auto"/>
              <w:bottom w:val="double" w:sz="4" w:space="0" w:color="auto"/>
              <w:right w:val="double" w:sz="4" w:space="0" w:color="auto"/>
            </w:tcBorders>
          </w:tcPr>
          <w:p w:rsidR="00677B7D" w:rsidRPr="003739D4" w:rsidRDefault="0063555A" w:rsidP="008B6E47">
            <w:pPr>
              <w:rPr>
                <w:rFonts w:ascii="Times New Roman" w:hAnsi="Times New Roman" w:cs="Times New Roman"/>
                <w:sz w:val="24"/>
                <w:szCs w:val="24"/>
              </w:rPr>
            </w:pPr>
            <w:r>
              <w:rPr>
                <w:rFonts w:ascii="Times New Roman" w:hAnsi="Times New Roman" w:cs="Times New Roman"/>
                <w:noProof/>
                <w:sz w:val="24"/>
                <w:szCs w:val="24"/>
                <w:lang w:eastAsia="cs-CZ"/>
              </w:rPr>
              <w:pict>
                <v:shape id="_x0000_s1066" type="#_x0000_t202" style="position:absolute;margin-left:60.7pt;margin-top:61pt;width:28.5pt;height:16.5pt;z-index:251704320;mso-position-horizontal-relative:text;mso-position-vertical-relative:text" strokecolor="white [3212]">
                  <v:textbox style="mso-next-textbox:#_x0000_s1066">
                    <w:txbxContent>
                      <w:p w:rsidR="00FA0926" w:rsidRDefault="00FA0926"/>
                    </w:txbxContent>
                  </v:textbox>
                </v:shape>
              </w:pict>
            </w:r>
            <w:r w:rsidR="005507F0" w:rsidRPr="003739D4">
              <w:rPr>
                <w:rFonts w:ascii="Times New Roman" w:hAnsi="Times New Roman" w:cs="Times New Roman"/>
                <w:sz w:val="24"/>
                <w:szCs w:val="24"/>
              </w:rPr>
              <w:t>český jazyk</w:t>
            </w:r>
          </w:p>
        </w:tc>
      </w:tr>
    </w:tbl>
    <w:p w:rsidR="00677B7D" w:rsidRPr="003739D4" w:rsidRDefault="00677B7D" w:rsidP="00677B7D">
      <w:pPr>
        <w:rPr>
          <w:rFonts w:ascii="Times New Roman" w:hAnsi="Times New Roman" w:cs="Times New Roman"/>
          <w:sz w:val="24"/>
          <w:szCs w:val="24"/>
        </w:rPr>
      </w:pPr>
    </w:p>
    <w:p w:rsidR="00536371" w:rsidRPr="00A22C5D" w:rsidRDefault="0063555A" w:rsidP="00BB7AFE">
      <w:r>
        <w:rPr>
          <w:noProof/>
          <w:lang w:eastAsia="cs-CZ"/>
        </w:rPr>
        <w:pict>
          <v:shape id="_x0000_s1067" type="#_x0000_t202" style="position:absolute;margin-left:209pt;margin-top:60.25pt;width:21pt;height:21pt;z-index:251705344" strokecolor="white [3212]">
            <v:textbox>
              <w:txbxContent>
                <w:p w:rsidR="00FA0926" w:rsidRDefault="00FA0926"/>
              </w:txbxContent>
            </v:textbox>
          </v:shape>
        </w:pict>
      </w:r>
      <w:r>
        <w:rPr>
          <w:noProof/>
          <w:lang w:eastAsia="cs-CZ"/>
        </w:rPr>
        <w:pict>
          <v:shape id="_x0000_s1065" type="#_x0000_t202" style="position:absolute;margin-left:209pt;margin-top:158.35pt;width:21pt;height:21.75pt;z-index:251703296" strokecolor="white [3212]">
            <v:textbox style="mso-next-textbox:#_x0000_s1065">
              <w:txbxContent>
                <w:p w:rsidR="00FA0926" w:rsidRDefault="00FA0926"/>
              </w:txbxContent>
            </v:textbox>
          </v:shape>
        </w:pict>
      </w:r>
      <w:r>
        <w:rPr>
          <w:noProof/>
          <w:lang w:eastAsia="cs-CZ"/>
        </w:rPr>
        <w:pict>
          <v:shape id="_x0000_s1056" type="#_x0000_t202" style="position:absolute;margin-left:209pt;margin-top:250.75pt;width:36pt;height:15.75pt;z-index:251695104" strokecolor="white [3212]">
            <v:textbox style="mso-next-textbox:#_x0000_s1056">
              <w:txbxContent>
                <w:p w:rsidR="00FA0926" w:rsidRDefault="00FA0926"/>
              </w:txbxContent>
            </v:textbox>
          </v:shape>
        </w:pict>
      </w:r>
    </w:p>
    <w:sectPr w:rsidR="00536371" w:rsidRPr="00A22C5D" w:rsidSect="002D52BF">
      <w:pgSz w:w="11906" w:h="16838"/>
      <w:pgMar w:top="1418" w:right="1134" w:bottom="1701"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1CFF" w:rsidRDefault="00491CFF" w:rsidP="000B36BB">
      <w:pPr>
        <w:spacing w:after="0" w:line="240" w:lineRule="auto"/>
      </w:pPr>
      <w:r>
        <w:separator/>
      </w:r>
    </w:p>
  </w:endnote>
  <w:endnote w:type="continuationSeparator" w:id="1">
    <w:p w:rsidR="00491CFF" w:rsidRDefault="00491CFF" w:rsidP="000B36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94579"/>
      <w:docPartObj>
        <w:docPartGallery w:val="Page Numbers (Bottom of Page)"/>
        <w:docPartUnique/>
      </w:docPartObj>
    </w:sdtPr>
    <w:sdtContent>
      <w:p w:rsidR="00FA0926" w:rsidRDefault="00FA0926">
        <w:pPr>
          <w:pStyle w:val="Zpat"/>
          <w:jc w:val="center"/>
        </w:pPr>
        <w:fldSimple w:instr=" PAGE   \* MERGEFORMAT ">
          <w:r w:rsidR="00014917">
            <w:rPr>
              <w:noProof/>
            </w:rPr>
            <w:t>81</w:t>
          </w:r>
        </w:fldSimple>
      </w:p>
    </w:sdtContent>
  </w:sdt>
  <w:p w:rsidR="00FA0926" w:rsidRDefault="00FA0926">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1CFF" w:rsidRDefault="00491CFF" w:rsidP="000B36BB">
      <w:pPr>
        <w:spacing w:after="0" w:line="240" w:lineRule="auto"/>
      </w:pPr>
      <w:r>
        <w:separator/>
      </w:r>
    </w:p>
  </w:footnote>
  <w:footnote w:type="continuationSeparator" w:id="1">
    <w:p w:rsidR="00491CFF" w:rsidRDefault="00491CFF" w:rsidP="000B36B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6B57C6"/>
    <w:rsid w:val="00001AA1"/>
    <w:rsid w:val="000118D3"/>
    <w:rsid w:val="00014917"/>
    <w:rsid w:val="00016C23"/>
    <w:rsid w:val="00016ED4"/>
    <w:rsid w:val="000206E6"/>
    <w:rsid w:val="0002418E"/>
    <w:rsid w:val="000317E5"/>
    <w:rsid w:val="00031CE2"/>
    <w:rsid w:val="0003248F"/>
    <w:rsid w:val="000334C6"/>
    <w:rsid w:val="00033AC3"/>
    <w:rsid w:val="00037CA6"/>
    <w:rsid w:val="0004137E"/>
    <w:rsid w:val="00053458"/>
    <w:rsid w:val="00054D9A"/>
    <w:rsid w:val="00054DFE"/>
    <w:rsid w:val="00056D49"/>
    <w:rsid w:val="00064DB8"/>
    <w:rsid w:val="000727EB"/>
    <w:rsid w:val="0007491E"/>
    <w:rsid w:val="000842DD"/>
    <w:rsid w:val="000929D9"/>
    <w:rsid w:val="00093031"/>
    <w:rsid w:val="000A0BA9"/>
    <w:rsid w:val="000A6BF1"/>
    <w:rsid w:val="000A6F2E"/>
    <w:rsid w:val="000A7BCA"/>
    <w:rsid w:val="000B36BB"/>
    <w:rsid w:val="000B6DCF"/>
    <w:rsid w:val="000C40E6"/>
    <w:rsid w:val="000D6205"/>
    <w:rsid w:val="000D7C92"/>
    <w:rsid w:val="000E3096"/>
    <w:rsid w:val="000F1412"/>
    <w:rsid w:val="00116535"/>
    <w:rsid w:val="00117511"/>
    <w:rsid w:val="00120D93"/>
    <w:rsid w:val="00131782"/>
    <w:rsid w:val="00134E3D"/>
    <w:rsid w:val="001406B4"/>
    <w:rsid w:val="00141615"/>
    <w:rsid w:val="0014248C"/>
    <w:rsid w:val="001429FD"/>
    <w:rsid w:val="00142ED8"/>
    <w:rsid w:val="001511AD"/>
    <w:rsid w:val="00153368"/>
    <w:rsid w:val="00156464"/>
    <w:rsid w:val="00161CAF"/>
    <w:rsid w:val="0016425C"/>
    <w:rsid w:val="00172A98"/>
    <w:rsid w:val="001744CB"/>
    <w:rsid w:val="00180885"/>
    <w:rsid w:val="00180F36"/>
    <w:rsid w:val="00181E7D"/>
    <w:rsid w:val="00183366"/>
    <w:rsid w:val="00187ADD"/>
    <w:rsid w:val="001942BA"/>
    <w:rsid w:val="001943CC"/>
    <w:rsid w:val="001960E9"/>
    <w:rsid w:val="00197AB5"/>
    <w:rsid w:val="001A1995"/>
    <w:rsid w:val="001A646F"/>
    <w:rsid w:val="001A6BD2"/>
    <w:rsid w:val="001B2479"/>
    <w:rsid w:val="001B38EA"/>
    <w:rsid w:val="001B6906"/>
    <w:rsid w:val="001B71A8"/>
    <w:rsid w:val="001C1D98"/>
    <w:rsid w:val="001C1E0F"/>
    <w:rsid w:val="001C2092"/>
    <w:rsid w:val="001C4CF2"/>
    <w:rsid w:val="001C513D"/>
    <w:rsid w:val="001D0504"/>
    <w:rsid w:val="001D0C66"/>
    <w:rsid w:val="001D1D0B"/>
    <w:rsid w:val="001E0937"/>
    <w:rsid w:val="001E1489"/>
    <w:rsid w:val="001E2841"/>
    <w:rsid w:val="001E28A5"/>
    <w:rsid w:val="001E2D8C"/>
    <w:rsid w:val="001E3549"/>
    <w:rsid w:val="001E5F09"/>
    <w:rsid w:val="001F2D73"/>
    <w:rsid w:val="001F2F7D"/>
    <w:rsid w:val="001F43DB"/>
    <w:rsid w:val="001F5A66"/>
    <w:rsid w:val="001F63D2"/>
    <w:rsid w:val="00202602"/>
    <w:rsid w:val="002027F8"/>
    <w:rsid w:val="0020337E"/>
    <w:rsid w:val="00204B3D"/>
    <w:rsid w:val="002060E5"/>
    <w:rsid w:val="002076BD"/>
    <w:rsid w:val="0021042B"/>
    <w:rsid w:val="00211561"/>
    <w:rsid w:val="002163AF"/>
    <w:rsid w:val="0021661A"/>
    <w:rsid w:val="0022077A"/>
    <w:rsid w:val="00221CF8"/>
    <w:rsid w:val="00221EFA"/>
    <w:rsid w:val="00223613"/>
    <w:rsid w:val="00230D40"/>
    <w:rsid w:val="00231274"/>
    <w:rsid w:val="002342B5"/>
    <w:rsid w:val="0023568B"/>
    <w:rsid w:val="002362BA"/>
    <w:rsid w:val="0024187D"/>
    <w:rsid w:val="00244F2F"/>
    <w:rsid w:val="00246915"/>
    <w:rsid w:val="00255854"/>
    <w:rsid w:val="00262DEE"/>
    <w:rsid w:val="002671B2"/>
    <w:rsid w:val="002705B4"/>
    <w:rsid w:val="00283124"/>
    <w:rsid w:val="002850DA"/>
    <w:rsid w:val="00290F84"/>
    <w:rsid w:val="00291536"/>
    <w:rsid w:val="0029698B"/>
    <w:rsid w:val="002A0262"/>
    <w:rsid w:val="002A03CE"/>
    <w:rsid w:val="002A16F3"/>
    <w:rsid w:val="002A4407"/>
    <w:rsid w:val="002B1346"/>
    <w:rsid w:val="002B5BEB"/>
    <w:rsid w:val="002B6E3D"/>
    <w:rsid w:val="002C1268"/>
    <w:rsid w:val="002C49E8"/>
    <w:rsid w:val="002D1222"/>
    <w:rsid w:val="002D52BF"/>
    <w:rsid w:val="002D7143"/>
    <w:rsid w:val="002E0C29"/>
    <w:rsid w:val="002E3458"/>
    <w:rsid w:val="002F4136"/>
    <w:rsid w:val="002F70D0"/>
    <w:rsid w:val="003020B0"/>
    <w:rsid w:val="00306082"/>
    <w:rsid w:val="00306DFF"/>
    <w:rsid w:val="003128B7"/>
    <w:rsid w:val="00327E15"/>
    <w:rsid w:val="00331327"/>
    <w:rsid w:val="0033445A"/>
    <w:rsid w:val="00336C1E"/>
    <w:rsid w:val="003416E8"/>
    <w:rsid w:val="00343855"/>
    <w:rsid w:val="00344379"/>
    <w:rsid w:val="00346549"/>
    <w:rsid w:val="00347989"/>
    <w:rsid w:val="00350F27"/>
    <w:rsid w:val="00354895"/>
    <w:rsid w:val="00354FE0"/>
    <w:rsid w:val="00355EB7"/>
    <w:rsid w:val="003560FE"/>
    <w:rsid w:val="00357A80"/>
    <w:rsid w:val="00360021"/>
    <w:rsid w:val="00362D9C"/>
    <w:rsid w:val="00364E10"/>
    <w:rsid w:val="00366F85"/>
    <w:rsid w:val="0037166F"/>
    <w:rsid w:val="00371E94"/>
    <w:rsid w:val="00373246"/>
    <w:rsid w:val="003739D4"/>
    <w:rsid w:val="0037451C"/>
    <w:rsid w:val="00393864"/>
    <w:rsid w:val="003A022E"/>
    <w:rsid w:val="003A1EDB"/>
    <w:rsid w:val="003A3AC2"/>
    <w:rsid w:val="003A48C7"/>
    <w:rsid w:val="003A5589"/>
    <w:rsid w:val="003B4620"/>
    <w:rsid w:val="003B4770"/>
    <w:rsid w:val="003B5CB4"/>
    <w:rsid w:val="003B6713"/>
    <w:rsid w:val="003C1845"/>
    <w:rsid w:val="003C27E3"/>
    <w:rsid w:val="003C3DD6"/>
    <w:rsid w:val="003D3ED2"/>
    <w:rsid w:val="003D5F36"/>
    <w:rsid w:val="003D64E0"/>
    <w:rsid w:val="003E3446"/>
    <w:rsid w:val="003E72C2"/>
    <w:rsid w:val="003F4FB1"/>
    <w:rsid w:val="003F6F24"/>
    <w:rsid w:val="004011B7"/>
    <w:rsid w:val="00401569"/>
    <w:rsid w:val="0040213C"/>
    <w:rsid w:val="0040425A"/>
    <w:rsid w:val="00410637"/>
    <w:rsid w:val="00417A15"/>
    <w:rsid w:val="00417BFE"/>
    <w:rsid w:val="00417EF2"/>
    <w:rsid w:val="004201FC"/>
    <w:rsid w:val="00420C35"/>
    <w:rsid w:val="00427749"/>
    <w:rsid w:val="00431777"/>
    <w:rsid w:val="0043607B"/>
    <w:rsid w:val="00445D37"/>
    <w:rsid w:val="00446D91"/>
    <w:rsid w:val="004505E9"/>
    <w:rsid w:val="0045745B"/>
    <w:rsid w:val="00466BCE"/>
    <w:rsid w:val="00466E5E"/>
    <w:rsid w:val="00467580"/>
    <w:rsid w:val="0047231E"/>
    <w:rsid w:val="00472A3C"/>
    <w:rsid w:val="004756BE"/>
    <w:rsid w:val="004765B8"/>
    <w:rsid w:val="00477048"/>
    <w:rsid w:val="00481935"/>
    <w:rsid w:val="0048341D"/>
    <w:rsid w:val="004855F3"/>
    <w:rsid w:val="00487650"/>
    <w:rsid w:val="00491CFF"/>
    <w:rsid w:val="00493CAD"/>
    <w:rsid w:val="004A639C"/>
    <w:rsid w:val="004A6793"/>
    <w:rsid w:val="004B6A62"/>
    <w:rsid w:val="004C5B0F"/>
    <w:rsid w:val="004E13CD"/>
    <w:rsid w:val="004E2E23"/>
    <w:rsid w:val="004F4815"/>
    <w:rsid w:val="004F6F7F"/>
    <w:rsid w:val="00500329"/>
    <w:rsid w:val="00501068"/>
    <w:rsid w:val="00506D3C"/>
    <w:rsid w:val="00510CF8"/>
    <w:rsid w:val="00514402"/>
    <w:rsid w:val="00526AAC"/>
    <w:rsid w:val="00526CF8"/>
    <w:rsid w:val="00527080"/>
    <w:rsid w:val="00531E9D"/>
    <w:rsid w:val="005343AE"/>
    <w:rsid w:val="00536371"/>
    <w:rsid w:val="00537D7D"/>
    <w:rsid w:val="00543B57"/>
    <w:rsid w:val="00544117"/>
    <w:rsid w:val="00545B65"/>
    <w:rsid w:val="00546443"/>
    <w:rsid w:val="005507F0"/>
    <w:rsid w:val="00555357"/>
    <w:rsid w:val="005604E0"/>
    <w:rsid w:val="00565C73"/>
    <w:rsid w:val="00571085"/>
    <w:rsid w:val="00572659"/>
    <w:rsid w:val="005814A3"/>
    <w:rsid w:val="00581ECC"/>
    <w:rsid w:val="005822FF"/>
    <w:rsid w:val="005863DD"/>
    <w:rsid w:val="0058646D"/>
    <w:rsid w:val="00591B60"/>
    <w:rsid w:val="005A4AEB"/>
    <w:rsid w:val="005A770B"/>
    <w:rsid w:val="005B1A08"/>
    <w:rsid w:val="005B29DB"/>
    <w:rsid w:val="005B338F"/>
    <w:rsid w:val="005B7A3D"/>
    <w:rsid w:val="005C4FE1"/>
    <w:rsid w:val="005C4FF5"/>
    <w:rsid w:val="005D1A57"/>
    <w:rsid w:val="005D22B1"/>
    <w:rsid w:val="005D5347"/>
    <w:rsid w:val="005E19EF"/>
    <w:rsid w:val="005E3B49"/>
    <w:rsid w:val="005F154F"/>
    <w:rsid w:val="005F5DB0"/>
    <w:rsid w:val="005F688F"/>
    <w:rsid w:val="005F76DC"/>
    <w:rsid w:val="005F7A2F"/>
    <w:rsid w:val="00600EC5"/>
    <w:rsid w:val="00601840"/>
    <w:rsid w:val="00603EC6"/>
    <w:rsid w:val="006042A3"/>
    <w:rsid w:val="006051E9"/>
    <w:rsid w:val="00606A18"/>
    <w:rsid w:val="00610A78"/>
    <w:rsid w:val="00610C75"/>
    <w:rsid w:val="00613E3C"/>
    <w:rsid w:val="006219AD"/>
    <w:rsid w:val="006230ED"/>
    <w:rsid w:val="00625718"/>
    <w:rsid w:val="006259E0"/>
    <w:rsid w:val="0062681C"/>
    <w:rsid w:val="00630DE3"/>
    <w:rsid w:val="00632FAE"/>
    <w:rsid w:val="0063555A"/>
    <w:rsid w:val="00636B5D"/>
    <w:rsid w:val="00642B03"/>
    <w:rsid w:val="00655009"/>
    <w:rsid w:val="00660609"/>
    <w:rsid w:val="00660CF3"/>
    <w:rsid w:val="00661B2D"/>
    <w:rsid w:val="0066353B"/>
    <w:rsid w:val="00663E57"/>
    <w:rsid w:val="006664FE"/>
    <w:rsid w:val="00667A9B"/>
    <w:rsid w:val="00671A2C"/>
    <w:rsid w:val="00673972"/>
    <w:rsid w:val="00675104"/>
    <w:rsid w:val="00675E85"/>
    <w:rsid w:val="00676128"/>
    <w:rsid w:val="00677B7D"/>
    <w:rsid w:val="006815CA"/>
    <w:rsid w:val="00683025"/>
    <w:rsid w:val="0068368A"/>
    <w:rsid w:val="0069468F"/>
    <w:rsid w:val="00695FD6"/>
    <w:rsid w:val="006A07F9"/>
    <w:rsid w:val="006A5DD6"/>
    <w:rsid w:val="006A5ED2"/>
    <w:rsid w:val="006B069F"/>
    <w:rsid w:val="006B0CF2"/>
    <w:rsid w:val="006B10C8"/>
    <w:rsid w:val="006B1D02"/>
    <w:rsid w:val="006B24CB"/>
    <w:rsid w:val="006B57C6"/>
    <w:rsid w:val="006B5BED"/>
    <w:rsid w:val="006B6A38"/>
    <w:rsid w:val="006C7F75"/>
    <w:rsid w:val="006D026C"/>
    <w:rsid w:val="006D0DC1"/>
    <w:rsid w:val="006D113D"/>
    <w:rsid w:val="006D1516"/>
    <w:rsid w:val="006D25A7"/>
    <w:rsid w:val="006E35CD"/>
    <w:rsid w:val="006E5C39"/>
    <w:rsid w:val="006E70F0"/>
    <w:rsid w:val="006F0452"/>
    <w:rsid w:val="006F3B28"/>
    <w:rsid w:val="006F5F48"/>
    <w:rsid w:val="00702C84"/>
    <w:rsid w:val="00712F3F"/>
    <w:rsid w:val="007152F2"/>
    <w:rsid w:val="007217FE"/>
    <w:rsid w:val="00731EE5"/>
    <w:rsid w:val="00732AED"/>
    <w:rsid w:val="00735153"/>
    <w:rsid w:val="0073579F"/>
    <w:rsid w:val="0073746E"/>
    <w:rsid w:val="00740EAD"/>
    <w:rsid w:val="007426D5"/>
    <w:rsid w:val="00742989"/>
    <w:rsid w:val="007511B0"/>
    <w:rsid w:val="007525CB"/>
    <w:rsid w:val="00762AAE"/>
    <w:rsid w:val="0076316A"/>
    <w:rsid w:val="007646A0"/>
    <w:rsid w:val="00764E07"/>
    <w:rsid w:val="00765210"/>
    <w:rsid w:val="007677E0"/>
    <w:rsid w:val="00783F8E"/>
    <w:rsid w:val="007928B7"/>
    <w:rsid w:val="007A3ED0"/>
    <w:rsid w:val="007A551E"/>
    <w:rsid w:val="007A5914"/>
    <w:rsid w:val="007B2777"/>
    <w:rsid w:val="007B412D"/>
    <w:rsid w:val="007B414D"/>
    <w:rsid w:val="007B5663"/>
    <w:rsid w:val="007B603A"/>
    <w:rsid w:val="007C1934"/>
    <w:rsid w:val="007C21F9"/>
    <w:rsid w:val="007C6D94"/>
    <w:rsid w:val="007D6FC6"/>
    <w:rsid w:val="007D712C"/>
    <w:rsid w:val="007E1AE4"/>
    <w:rsid w:val="007E470C"/>
    <w:rsid w:val="007E5EF8"/>
    <w:rsid w:val="007E712D"/>
    <w:rsid w:val="007E7A53"/>
    <w:rsid w:val="007F140B"/>
    <w:rsid w:val="007F639D"/>
    <w:rsid w:val="00807237"/>
    <w:rsid w:val="00812F26"/>
    <w:rsid w:val="00817697"/>
    <w:rsid w:val="00824D2E"/>
    <w:rsid w:val="00830DDC"/>
    <w:rsid w:val="008311E5"/>
    <w:rsid w:val="008314FA"/>
    <w:rsid w:val="00836316"/>
    <w:rsid w:val="00837897"/>
    <w:rsid w:val="008408D8"/>
    <w:rsid w:val="00842EFE"/>
    <w:rsid w:val="0085293D"/>
    <w:rsid w:val="00853DC6"/>
    <w:rsid w:val="0085661E"/>
    <w:rsid w:val="00861EB2"/>
    <w:rsid w:val="00867780"/>
    <w:rsid w:val="008712C2"/>
    <w:rsid w:val="00873C90"/>
    <w:rsid w:val="00874E2B"/>
    <w:rsid w:val="0087795D"/>
    <w:rsid w:val="00884504"/>
    <w:rsid w:val="00884944"/>
    <w:rsid w:val="008868BD"/>
    <w:rsid w:val="0089749C"/>
    <w:rsid w:val="008A3B2E"/>
    <w:rsid w:val="008A7553"/>
    <w:rsid w:val="008B149C"/>
    <w:rsid w:val="008B6E47"/>
    <w:rsid w:val="008C5F70"/>
    <w:rsid w:val="008C68C2"/>
    <w:rsid w:val="008C6F76"/>
    <w:rsid w:val="008E0002"/>
    <w:rsid w:val="008E0D40"/>
    <w:rsid w:val="008E1330"/>
    <w:rsid w:val="008E54C9"/>
    <w:rsid w:val="008F4BEC"/>
    <w:rsid w:val="008F5DF2"/>
    <w:rsid w:val="00900889"/>
    <w:rsid w:val="0090097F"/>
    <w:rsid w:val="00903B5B"/>
    <w:rsid w:val="009065BE"/>
    <w:rsid w:val="00906DF8"/>
    <w:rsid w:val="00910479"/>
    <w:rsid w:val="0091192F"/>
    <w:rsid w:val="00911FBE"/>
    <w:rsid w:val="00912A05"/>
    <w:rsid w:val="00912A96"/>
    <w:rsid w:val="009162A2"/>
    <w:rsid w:val="0091642E"/>
    <w:rsid w:val="00917214"/>
    <w:rsid w:val="009264C1"/>
    <w:rsid w:val="00932032"/>
    <w:rsid w:val="00932D62"/>
    <w:rsid w:val="00935195"/>
    <w:rsid w:val="009468CF"/>
    <w:rsid w:val="009506C0"/>
    <w:rsid w:val="0095634C"/>
    <w:rsid w:val="00961515"/>
    <w:rsid w:val="009620EF"/>
    <w:rsid w:val="00962BAE"/>
    <w:rsid w:val="0096527C"/>
    <w:rsid w:val="009657CE"/>
    <w:rsid w:val="00976B6E"/>
    <w:rsid w:val="00977F1C"/>
    <w:rsid w:val="00980C3F"/>
    <w:rsid w:val="0098212A"/>
    <w:rsid w:val="00983076"/>
    <w:rsid w:val="00987047"/>
    <w:rsid w:val="009958BA"/>
    <w:rsid w:val="00996D13"/>
    <w:rsid w:val="009A152C"/>
    <w:rsid w:val="009B006B"/>
    <w:rsid w:val="009B0AAD"/>
    <w:rsid w:val="009B5F08"/>
    <w:rsid w:val="009B702F"/>
    <w:rsid w:val="009C07DB"/>
    <w:rsid w:val="009C353B"/>
    <w:rsid w:val="009C3E51"/>
    <w:rsid w:val="009C40AE"/>
    <w:rsid w:val="009D37AA"/>
    <w:rsid w:val="009D399B"/>
    <w:rsid w:val="009D3F1A"/>
    <w:rsid w:val="009E2EFD"/>
    <w:rsid w:val="009E3304"/>
    <w:rsid w:val="009E4E65"/>
    <w:rsid w:val="009E5A30"/>
    <w:rsid w:val="009E62DB"/>
    <w:rsid w:val="009E7200"/>
    <w:rsid w:val="009F22C0"/>
    <w:rsid w:val="009F2F0F"/>
    <w:rsid w:val="009F585D"/>
    <w:rsid w:val="009F7A55"/>
    <w:rsid w:val="00A03EBC"/>
    <w:rsid w:val="00A05FB1"/>
    <w:rsid w:val="00A061E4"/>
    <w:rsid w:val="00A1555B"/>
    <w:rsid w:val="00A17EC0"/>
    <w:rsid w:val="00A21FC1"/>
    <w:rsid w:val="00A223B4"/>
    <w:rsid w:val="00A22C5D"/>
    <w:rsid w:val="00A26AB3"/>
    <w:rsid w:val="00A337A6"/>
    <w:rsid w:val="00A35F65"/>
    <w:rsid w:val="00A36423"/>
    <w:rsid w:val="00A41069"/>
    <w:rsid w:val="00A41EA7"/>
    <w:rsid w:val="00A42D2D"/>
    <w:rsid w:val="00A42DE9"/>
    <w:rsid w:val="00A44605"/>
    <w:rsid w:val="00A47B98"/>
    <w:rsid w:val="00A51563"/>
    <w:rsid w:val="00A52393"/>
    <w:rsid w:val="00A54724"/>
    <w:rsid w:val="00A600A9"/>
    <w:rsid w:val="00A671EE"/>
    <w:rsid w:val="00A71406"/>
    <w:rsid w:val="00A7218B"/>
    <w:rsid w:val="00A74C67"/>
    <w:rsid w:val="00A859C5"/>
    <w:rsid w:val="00A874C1"/>
    <w:rsid w:val="00AA20D0"/>
    <w:rsid w:val="00AA50C3"/>
    <w:rsid w:val="00AB045E"/>
    <w:rsid w:val="00AB48A6"/>
    <w:rsid w:val="00AB48E2"/>
    <w:rsid w:val="00AB52A3"/>
    <w:rsid w:val="00AB7383"/>
    <w:rsid w:val="00AB79F6"/>
    <w:rsid w:val="00AC0C27"/>
    <w:rsid w:val="00AC0CB2"/>
    <w:rsid w:val="00AC7A04"/>
    <w:rsid w:val="00AE388C"/>
    <w:rsid w:val="00AE7DC1"/>
    <w:rsid w:val="00AF5F9F"/>
    <w:rsid w:val="00B00380"/>
    <w:rsid w:val="00B10008"/>
    <w:rsid w:val="00B109AC"/>
    <w:rsid w:val="00B13917"/>
    <w:rsid w:val="00B13A25"/>
    <w:rsid w:val="00B14A8A"/>
    <w:rsid w:val="00B1675E"/>
    <w:rsid w:val="00B17086"/>
    <w:rsid w:val="00B25572"/>
    <w:rsid w:val="00B25A5D"/>
    <w:rsid w:val="00B26F3D"/>
    <w:rsid w:val="00B30089"/>
    <w:rsid w:val="00B3586D"/>
    <w:rsid w:val="00B35E9D"/>
    <w:rsid w:val="00B458A7"/>
    <w:rsid w:val="00B513E1"/>
    <w:rsid w:val="00B55935"/>
    <w:rsid w:val="00B60E3C"/>
    <w:rsid w:val="00B628BB"/>
    <w:rsid w:val="00B6614A"/>
    <w:rsid w:val="00B66717"/>
    <w:rsid w:val="00B71A8D"/>
    <w:rsid w:val="00B72622"/>
    <w:rsid w:val="00B75FD3"/>
    <w:rsid w:val="00B77BED"/>
    <w:rsid w:val="00B818F5"/>
    <w:rsid w:val="00B8211C"/>
    <w:rsid w:val="00B83382"/>
    <w:rsid w:val="00B845E4"/>
    <w:rsid w:val="00B84944"/>
    <w:rsid w:val="00B96194"/>
    <w:rsid w:val="00B9738E"/>
    <w:rsid w:val="00BA0AF2"/>
    <w:rsid w:val="00BA4B46"/>
    <w:rsid w:val="00BA72C6"/>
    <w:rsid w:val="00BA7F39"/>
    <w:rsid w:val="00BB1F0A"/>
    <w:rsid w:val="00BB2251"/>
    <w:rsid w:val="00BB43DB"/>
    <w:rsid w:val="00BB75F2"/>
    <w:rsid w:val="00BB7AFE"/>
    <w:rsid w:val="00BC3AC4"/>
    <w:rsid w:val="00BC5880"/>
    <w:rsid w:val="00BC61D5"/>
    <w:rsid w:val="00BD3EE8"/>
    <w:rsid w:val="00BD45EA"/>
    <w:rsid w:val="00BD4700"/>
    <w:rsid w:val="00BE2831"/>
    <w:rsid w:val="00BE3CE8"/>
    <w:rsid w:val="00BF3977"/>
    <w:rsid w:val="00BF4EF0"/>
    <w:rsid w:val="00BF6991"/>
    <w:rsid w:val="00BF6F78"/>
    <w:rsid w:val="00C02FD3"/>
    <w:rsid w:val="00C03245"/>
    <w:rsid w:val="00C0738B"/>
    <w:rsid w:val="00C101EE"/>
    <w:rsid w:val="00C10F12"/>
    <w:rsid w:val="00C140A1"/>
    <w:rsid w:val="00C15D19"/>
    <w:rsid w:val="00C167E4"/>
    <w:rsid w:val="00C23B90"/>
    <w:rsid w:val="00C27983"/>
    <w:rsid w:val="00C32F7C"/>
    <w:rsid w:val="00C40D38"/>
    <w:rsid w:val="00C459BA"/>
    <w:rsid w:val="00C512F6"/>
    <w:rsid w:val="00C5760F"/>
    <w:rsid w:val="00C60167"/>
    <w:rsid w:val="00C63C0E"/>
    <w:rsid w:val="00C64C75"/>
    <w:rsid w:val="00C64C8D"/>
    <w:rsid w:val="00C65343"/>
    <w:rsid w:val="00C71827"/>
    <w:rsid w:val="00C754D0"/>
    <w:rsid w:val="00C77AC2"/>
    <w:rsid w:val="00C81274"/>
    <w:rsid w:val="00C90AA7"/>
    <w:rsid w:val="00C91796"/>
    <w:rsid w:val="00CA2E04"/>
    <w:rsid w:val="00CB3673"/>
    <w:rsid w:val="00CC16F9"/>
    <w:rsid w:val="00CC42C0"/>
    <w:rsid w:val="00CD22B9"/>
    <w:rsid w:val="00CD5627"/>
    <w:rsid w:val="00CE0CA3"/>
    <w:rsid w:val="00CE43A2"/>
    <w:rsid w:val="00CE6F16"/>
    <w:rsid w:val="00CE7FEC"/>
    <w:rsid w:val="00CF2FF4"/>
    <w:rsid w:val="00CF381C"/>
    <w:rsid w:val="00D00553"/>
    <w:rsid w:val="00D03E06"/>
    <w:rsid w:val="00D10FC5"/>
    <w:rsid w:val="00D17917"/>
    <w:rsid w:val="00D25326"/>
    <w:rsid w:val="00D27D0A"/>
    <w:rsid w:val="00D308DC"/>
    <w:rsid w:val="00D3282A"/>
    <w:rsid w:val="00D400E7"/>
    <w:rsid w:val="00D4094A"/>
    <w:rsid w:val="00D40962"/>
    <w:rsid w:val="00D43CB1"/>
    <w:rsid w:val="00D46F9C"/>
    <w:rsid w:val="00D54FF8"/>
    <w:rsid w:val="00D63056"/>
    <w:rsid w:val="00D66F85"/>
    <w:rsid w:val="00D675B5"/>
    <w:rsid w:val="00D7580F"/>
    <w:rsid w:val="00D76005"/>
    <w:rsid w:val="00D77A4C"/>
    <w:rsid w:val="00D80E6B"/>
    <w:rsid w:val="00D81842"/>
    <w:rsid w:val="00D879E7"/>
    <w:rsid w:val="00D9709D"/>
    <w:rsid w:val="00DA0FE6"/>
    <w:rsid w:val="00DA416B"/>
    <w:rsid w:val="00DA43DB"/>
    <w:rsid w:val="00DB73B2"/>
    <w:rsid w:val="00DB75D9"/>
    <w:rsid w:val="00DC3007"/>
    <w:rsid w:val="00DC57C8"/>
    <w:rsid w:val="00DC6D95"/>
    <w:rsid w:val="00DD3DFE"/>
    <w:rsid w:val="00DE3CE0"/>
    <w:rsid w:val="00DE532D"/>
    <w:rsid w:val="00DF7F7A"/>
    <w:rsid w:val="00E119F4"/>
    <w:rsid w:val="00E15D60"/>
    <w:rsid w:val="00E1625B"/>
    <w:rsid w:val="00E24120"/>
    <w:rsid w:val="00E242EC"/>
    <w:rsid w:val="00E25464"/>
    <w:rsid w:val="00E3192E"/>
    <w:rsid w:val="00E37178"/>
    <w:rsid w:val="00E37459"/>
    <w:rsid w:val="00E402B7"/>
    <w:rsid w:val="00E41FC5"/>
    <w:rsid w:val="00E4262C"/>
    <w:rsid w:val="00E45A32"/>
    <w:rsid w:val="00E45C31"/>
    <w:rsid w:val="00E46A70"/>
    <w:rsid w:val="00E46BF1"/>
    <w:rsid w:val="00E51E9A"/>
    <w:rsid w:val="00E553F1"/>
    <w:rsid w:val="00E55943"/>
    <w:rsid w:val="00E61312"/>
    <w:rsid w:val="00E637DA"/>
    <w:rsid w:val="00E7098C"/>
    <w:rsid w:val="00E71DCF"/>
    <w:rsid w:val="00E724CA"/>
    <w:rsid w:val="00E81CEF"/>
    <w:rsid w:val="00E83095"/>
    <w:rsid w:val="00E9117A"/>
    <w:rsid w:val="00E91A6B"/>
    <w:rsid w:val="00E92DDA"/>
    <w:rsid w:val="00E94193"/>
    <w:rsid w:val="00E967DD"/>
    <w:rsid w:val="00E96C29"/>
    <w:rsid w:val="00EA6AE9"/>
    <w:rsid w:val="00EB1920"/>
    <w:rsid w:val="00EB1A7D"/>
    <w:rsid w:val="00EB3B3F"/>
    <w:rsid w:val="00EC303A"/>
    <w:rsid w:val="00ED04CC"/>
    <w:rsid w:val="00ED2D55"/>
    <w:rsid w:val="00ED7909"/>
    <w:rsid w:val="00EE198F"/>
    <w:rsid w:val="00EE2817"/>
    <w:rsid w:val="00EF1D1C"/>
    <w:rsid w:val="00EF3BB7"/>
    <w:rsid w:val="00EF5E09"/>
    <w:rsid w:val="00EF7715"/>
    <w:rsid w:val="00F00121"/>
    <w:rsid w:val="00F0364C"/>
    <w:rsid w:val="00F04280"/>
    <w:rsid w:val="00F10547"/>
    <w:rsid w:val="00F11E37"/>
    <w:rsid w:val="00F15B86"/>
    <w:rsid w:val="00F16E8A"/>
    <w:rsid w:val="00F20072"/>
    <w:rsid w:val="00F206EC"/>
    <w:rsid w:val="00F2077C"/>
    <w:rsid w:val="00F31F4F"/>
    <w:rsid w:val="00F37A67"/>
    <w:rsid w:val="00F406A7"/>
    <w:rsid w:val="00F41C87"/>
    <w:rsid w:val="00F4212C"/>
    <w:rsid w:val="00F425C5"/>
    <w:rsid w:val="00F449AA"/>
    <w:rsid w:val="00F45336"/>
    <w:rsid w:val="00F4785A"/>
    <w:rsid w:val="00F51363"/>
    <w:rsid w:val="00F52192"/>
    <w:rsid w:val="00F56AE7"/>
    <w:rsid w:val="00F6182B"/>
    <w:rsid w:val="00F64046"/>
    <w:rsid w:val="00F67C36"/>
    <w:rsid w:val="00F740FC"/>
    <w:rsid w:val="00F7432C"/>
    <w:rsid w:val="00F7447C"/>
    <w:rsid w:val="00F754B7"/>
    <w:rsid w:val="00F779B2"/>
    <w:rsid w:val="00F81701"/>
    <w:rsid w:val="00F844F1"/>
    <w:rsid w:val="00F87677"/>
    <w:rsid w:val="00F876B1"/>
    <w:rsid w:val="00F90602"/>
    <w:rsid w:val="00F965EE"/>
    <w:rsid w:val="00F96A7A"/>
    <w:rsid w:val="00FA0926"/>
    <w:rsid w:val="00FA5042"/>
    <w:rsid w:val="00FA5AE4"/>
    <w:rsid w:val="00FA7B44"/>
    <w:rsid w:val="00FB4935"/>
    <w:rsid w:val="00FB77B0"/>
    <w:rsid w:val="00FC0F6F"/>
    <w:rsid w:val="00FC1730"/>
    <w:rsid w:val="00FD2777"/>
    <w:rsid w:val="00FD3309"/>
    <w:rsid w:val="00FD369B"/>
    <w:rsid w:val="00FD36C4"/>
    <w:rsid w:val="00FD4D62"/>
    <w:rsid w:val="00FE0EF5"/>
    <w:rsid w:val="00FE3A28"/>
    <w:rsid w:val="00FE4F3F"/>
    <w:rsid w:val="00FE7444"/>
    <w:rsid w:val="00FF600A"/>
    <w:rsid w:val="00FF718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2770">
      <o:colormenu v:ext="edit" fillcolor="none [3214]"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31F4F"/>
  </w:style>
  <w:style w:type="paragraph" w:styleId="Nadpis1">
    <w:name w:val="heading 1"/>
    <w:basedOn w:val="Normln"/>
    <w:next w:val="Normln"/>
    <w:link w:val="Nadpis1Char"/>
    <w:uiPriority w:val="9"/>
    <w:qFormat/>
    <w:rsid w:val="009C07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6B57C6"/>
    <w:pPr>
      <w:spacing w:after="0" w:line="240" w:lineRule="auto"/>
    </w:pPr>
  </w:style>
  <w:style w:type="paragraph" w:styleId="Zhlav">
    <w:name w:val="header"/>
    <w:basedOn w:val="Normln"/>
    <w:link w:val="ZhlavChar"/>
    <w:uiPriority w:val="99"/>
    <w:semiHidden/>
    <w:unhideWhenUsed/>
    <w:rsid w:val="000B36BB"/>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0B36BB"/>
  </w:style>
  <w:style w:type="paragraph" w:styleId="Zpat">
    <w:name w:val="footer"/>
    <w:basedOn w:val="Normln"/>
    <w:link w:val="ZpatChar"/>
    <w:uiPriority w:val="99"/>
    <w:unhideWhenUsed/>
    <w:rsid w:val="000B36BB"/>
    <w:pPr>
      <w:tabs>
        <w:tab w:val="center" w:pos="4536"/>
        <w:tab w:val="right" w:pos="9072"/>
      </w:tabs>
      <w:spacing w:after="0" w:line="240" w:lineRule="auto"/>
    </w:pPr>
  </w:style>
  <w:style w:type="character" w:customStyle="1" w:styleId="ZpatChar">
    <w:name w:val="Zápatí Char"/>
    <w:basedOn w:val="Standardnpsmoodstavce"/>
    <w:link w:val="Zpat"/>
    <w:uiPriority w:val="99"/>
    <w:rsid w:val="000B36BB"/>
  </w:style>
  <w:style w:type="paragraph" w:styleId="Textbubliny">
    <w:name w:val="Balloon Text"/>
    <w:basedOn w:val="Normln"/>
    <w:link w:val="TextbublinyChar"/>
    <w:uiPriority w:val="99"/>
    <w:semiHidden/>
    <w:unhideWhenUsed/>
    <w:rsid w:val="000B36B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B36BB"/>
    <w:rPr>
      <w:rFonts w:ascii="Tahoma" w:hAnsi="Tahoma" w:cs="Tahoma"/>
      <w:sz w:val="16"/>
      <w:szCs w:val="16"/>
    </w:rPr>
  </w:style>
  <w:style w:type="character" w:styleId="CittHTML">
    <w:name w:val="HTML Cite"/>
    <w:basedOn w:val="Standardnpsmoodstavce"/>
    <w:uiPriority w:val="99"/>
    <w:semiHidden/>
    <w:unhideWhenUsed/>
    <w:rsid w:val="0096527C"/>
    <w:rPr>
      <w:i/>
      <w:iCs/>
    </w:rPr>
  </w:style>
  <w:style w:type="character" w:styleId="Hypertextovodkaz">
    <w:name w:val="Hyperlink"/>
    <w:basedOn w:val="Standardnpsmoodstavce"/>
    <w:uiPriority w:val="99"/>
    <w:unhideWhenUsed/>
    <w:rsid w:val="00306DFF"/>
    <w:rPr>
      <w:color w:val="0000FF" w:themeColor="hyperlink"/>
      <w:u w:val="single"/>
    </w:rPr>
  </w:style>
  <w:style w:type="table" w:styleId="Mkatabulky">
    <w:name w:val="Table Grid"/>
    <w:basedOn w:val="Normlntabulka"/>
    <w:uiPriority w:val="59"/>
    <w:rsid w:val="009821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vtlstnovn1">
    <w:name w:val="Světlé stínování1"/>
    <w:basedOn w:val="Normlntabulka"/>
    <w:uiPriority w:val="60"/>
    <w:rsid w:val="009620E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tlstnovnzvraznn11">
    <w:name w:val="Světlé stínování – zvýraznění 11"/>
    <w:basedOn w:val="Normlntabulka"/>
    <w:uiPriority w:val="60"/>
    <w:rsid w:val="009620E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Nadpis1Char">
    <w:name w:val="Nadpis 1 Char"/>
    <w:basedOn w:val="Standardnpsmoodstavce"/>
    <w:link w:val="Nadpis1"/>
    <w:uiPriority w:val="9"/>
    <w:rsid w:val="009C07DB"/>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9C07DB"/>
    <w:pPr>
      <w:outlineLvl w:val="9"/>
    </w:pPr>
  </w:style>
</w:styles>
</file>

<file path=word/webSettings.xml><?xml version="1.0" encoding="utf-8"?>
<w:webSettings xmlns:r="http://schemas.openxmlformats.org/officeDocument/2006/relationships" xmlns:w="http://schemas.openxmlformats.org/wordprocessingml/2006/main">
  <w:divs>
    <w:div w:id="157424332">
      <w:bodyDiv w:val="1"/>
      <w:marLeft w:val="0"/>
      <w:marRight w:val="0"/>
      <w:marTop w:val="0"/>
      <w:marBottom w:val="0"/>
      <w:divBdr>
        <w:top w:val="none" w:sz="0" w:space="0" w:color="auto"/>
        <w:left w:val="none" w:sz="0" w:space="0" w:color="auto"/>
        <w:bottom w:val="none" w:sz="0" w:space="0" w:color="auto"/>
        <w:right w:val="none" w:sz="0" w:space="0" w:color="auto"/>
      </w:divBdr>
    </w:div>
    <w:div w:id="283079650">
      <w:bodyDiv w:val="1"/>
      <w:marLeft w:val="0"/>
      <w:marRight w:val="0"/>
      <w:marTop w:val="0"/>
      <w:marBottom w:val="0"/>
      <w:divBdr>
        <w:top w:val="none" w:sz="0" w:space="0" w:color="auto"/>
        <w:left w:val="none" w:sz="0" w:space="0" w:color="auto"/>
        <w:bottom w:val="none" w:sz="0" w:space="0" w:color="auto"/>
        <w:right w:val="none" w:sz="0" w:space="0" w:color="auto"/>
      </w:divBdr>
    </w:div>
    <w:div w:id="1180974793">
      <w:bodyDiv w:val="1"/>
      <w:marLeft w:val="0"/>
      <w:marRight w:val="0"/>
      <w:marTop w:val="0"/>
      <w:marBottom w:val="0"/>
      <w:divBdr>
        <w:top w:val="none" w:sz="0" w:space="0" w:color="auto"/>
        <w:left w:val="none" w:sz="0" w:space="0" w:color="auto"/>
        <w:bottom w:val="none" w:sz="0" w:space="0" w:color="auto"/>
        <w:right w:val="none" w:sz="0" w:space="0" w:color="auto"/>
      </w:divBdr>
    </w:div>
    <w:div w:id="1838690351">
      <w:bodyDiv w:val="1"/>
      <w:marLeft w:val="0"/>
      <w:marRight w:val="0"/>
      <w:marTop w:val="0"/>
      <w:marBottom w:val="0"/>
      <w:divBdr>
        <w:top w:val="none" w:sz="0" w:space="0" w:color="auto"/>
        <w:left w:val="none" w:sz="0" w:space="0" w:color="auto"/>
        <w:bottom w:val="none" w:sz="0" w:space="0" w:color="auto"/>
        <w:right w:val="none" w:sz="0" w:space="0" w:color="auto"/>
      </w:divBdr>
    </w:div>
    <w:div w:id="199821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yperlink" Target="http://www.zakonycr.cz/seznamy/094-1963-sb-zakon-o-rodine.html"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footer" Target="footer1.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hyperlink" Target="http://praha.vupsv.cz/Fulltext/vz_296.pdf"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nase-rec.ujc.cas.cz/archiv.php?art=5138"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chart" Target="charts/chart4.xm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yperlink" Target="http://ec.europa.eu/social/BlobServlet?docId=2056&amp;langId=cs"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U&#269;itel\Dokumenty\GRAF%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U&#269;itel\Dokumenty\GRAF%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U&#269;itel\Dokumenty\GRAF%2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U&#269;itel\Dokumenty\Graf%20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U&#269;itel\Dokumenty\GRAF%20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U&#269;itel\Dokumenty\GRAF%2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a:t>Celá skupina</a:t>
            </a:r>
          </a:p>
        </c:rich>
      </c:tx>
    </c:title>
    <c:view3D>
      <c:rAngAx val="1"/>
    </c:view3D>
    <c:plotArea>
      <c:layout/>
      <c:bar3DChart>
        <c:barDir val="col"/>
        <c:grouping val="clustered"/>
        <c:ser>
          <c:idx val="0"/>
          <c:order val="0"/>
          <c:tx>
            <c:strRef>
              <c:f>List1!$A$2</c:f>
              <c:strCache>
                <c:ptCount val="1"/>
                <c:pt idx="0">
                  <c:v>Ženy</c:v>
                </c:pt>
              </c:strCache>
            </c:strRef>
          </c:tx>
          <c:cat>
            <c:numRef>
              <c:f>List1!$B$1:$AA$1</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f>List1!$B$2:$AA$2</c:f>
              <c:numCache>
                <c:formatCode>General</c:formatCode>
                <c:ptCount val="26"/>
                <c:pt idx="0">
                  <c:v>70</c:v>
                </c:pt>
                <c:pt idx="1">
                  <c:v>39</c:v>
                </c:pt>
                <c:pt idx="2">
                  <c:v>93</c:v>
                </c:pt>
                <c:pt idx="3">
                  <c:v>81</c:v>
                </c:pt>
                <c:pt idx="4">
                  <c:v>20</c:v>
                </c:pt>
                <c:pt idx="5">
                  <c:v>56</c:v>
                </c:pt>
                <c:pt idx="6">
                  <c:v>30</c:v>
                </c:pt>
                <c:pt idx="7">
                  <c:v>28</c:v>
                </c:pt>
                <c:pt idx="8">
                  <c:v>39</c:v>
                </c:pt>
                <c:pt idx="9">
                  <c:v>51</c:v>
                </c:pt>
                <c:pt idx="10">
                  <c:v>12</c:v>
                </c:pt>
                <c:pt idx="11">
                  <c:v>43</c:v>
                </c:pt>
                <c:pt idx="12">
                  <c:v>79</c:v>
                </c:pt>
                <c:pt idx="13">
                  <c:v>60</c:v>
                </c:pt>
                <c:pt idx="14">
                  <c:v>49</c:v>
                </c:pt>
                <c:pt idx="15">
                  <c:v>74</c:v>
                </c:pt>
                <c:pt idx="16">
                  <c:v>58</c:v>
                </c:pt>
                <c:pt idx="17">
                  <c:v>59</c:v>
                </c:pt>
                <c:pt idx="18">
                  <c:v>10</c:v>
                </c:pt>
                <c:pt idx="19">
                  <c:v>41</c:v>
                </c:pt>
                <c:pt idx="20">
                  <c:v>44</c:v>
                </c:pt>
                <c:pt idx="21">
                  <c:v>74</c:v>
                </c:pt>
                <c:pt idx="22">
                  <c:v>10</c:v>
                </c:pt>
                <c:pt idx="23">
                  <c:v>37</c:v>
                </c:pt>
                <c:pt idx="24">
                  <c:v>82</c:v>
                </c:pt>
                <c:pt idx="25">
                  <c:v>100</c:v>
                </c:pt>
              </c:numCache>
            </c:numRef>
          </c:val>
        </c:ser>
        <c:ser>
          <c:idx val="1"/>
          <c:order val="1"/>
          <c:tx>
            <c:strRef>
              <c:f>List1!$A$3</c:f>
              <c:strCache>
                <c:ptCount val="1"/>
                <c:pt idx="0">
                  <c:v>Muži</c:v>
                </c:pt>
              </c:strCache>
            </c:strRef>
          </c:tx>
          <c:cat>
            <c:numRef>
              <c:f>List1!$B$1:$AA$1</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f>List1!$B$3:$AA$3</c:f>
              <c:numCache>
                <c:formatCode>General</c:formatCode>
                <c:ptCount val="26"/>
                <c:pt idx="0">
                  <c:v>10</c:v>
                </c:pt>
                <c:pt idx="1">
                  <c:v>18</c:v>
                </c:pt>
                <c:pt idx="2">
                  <c:v>4</c:v>
                </c:pt>
                <c:pt idx="3">
                  <c:v>7</c:v>
                </c:pt>
                <c:pt idx="4">
                  <c:v>37</c:v>
                </c:pt>
                <c:pt idx="5">
                  <c:v>16</c:v>
                </c:pt>
                <c:pt idx="6">
                  <c:v>18</c:v>
                </c:pt>
                <c:pt idx="7">
                  <c:v>20</c:v>
                </c:pt>
                <c:pt idx="8">
                  <c:v>18</c:v>
                </c:pt>
                <c:pt idx="9">
                  <c:v>10</c:v>
                </c:pt>
                <c:pt idx="10">
                  <c:v>75</c:v>
                </c:pt>
                <c:pt idx="11">
                  <c:v>15</c:v>
                </c:pt>
                <c:pt idx="12">
                  <c:v>6</c:v>
                </c:pt>
                <c:pt idx="13">
                  <c:v>17</c:v>
                </c:pt>
                <c:pt idx="14">
                  <c:v>22</c:v>
                </c:pt>
                <c:pt idx="15">
                  <c:v>7</c:v>
                </c:pt>
                <c:pt idx="16">
                  <c:v>13</c:v>
                </c:pt>
                <c:pt idx="17">
                  <c:v>11</c:v>
                </c:pt>
                <c:pt idx="18">
                  <c:v>70</c:v>
                </c:pt>
                <c:pt idx="19">
                  <c:v>16</c:v>
                </c:pt>
                <c:pt idx="20">
                  <c:v>9</c:v>
                </c:pt>
                <c:pt idx="21">
                  <c:v>6</c:v>
                </c:pt>
                <c:pt idx="22">
                  <c:v>64</c:v>
                </c:pt>
                <c:pt idx="23">
                  <c:v>50</c:v>
                </c:pt>
                <c:pt idx="24">
                  <c:v>5</c:v>
                </c:pt>
                <c:pt idx="25">
                  <c:v>0</c:v>
                </c:pt>
              </c:numCache>
            </c:numRef>
          </c:val>
        </c:ser>
        <c:ser>
          <c:idx val="2"/>
          <c:order val="2"/>
          <c:tx>
            <c:strRef>
              <c:f>List1!$A$4</c:f>
              <c:strCache>
                <c:ptCount val="1"/>
                <c:pt idx="0">
                  <c:v>Ostatní</c:v>
                </c:pt>
              </c:strCache>
            </c:strRef>
          </c:tx>
          <c:cat>
            <c:numRef>
              <c:f>List1!$B$1:$AA$1</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f>List1!$B$4:$AA$4</c:f>
              <c:numCache>
                <c:formatCode>General</c:formatCode>
                <c:ptCount val="26"/>
                <c:pt idx="0">
                  <c:v>20</c:v>
                </c:pt>
                <c:pt idx="1">
                  <c:v>43</c:v>
                </c:pt>
                <c:pt idx="2">
                  <c:v>3</c:v>
                </c:pt>
                <c:pt idx="3">
                  <c:v>12</c:v>
                </c:pt>
                <c:pt idx="4">
                  <c:v>43</c:v>
                </c:pt>
                <c:pt idx="5">
                  <c:v>28</c:v>
                </c:pt>
                <c:pt idx="6">
                  <c:v>52</c:v>
                </c:pt>
                <c:pt idx="7">
                  <c:v>52</c:v>
                </c:pt>
                <c:pt idx="8">
                  <c:v>43</c:v>
                </c:pt>
                <c:pt idx="9">
                  <c:v>39</c:v>
                </c:pt>
                <c:pt idx="10">
                  <c:v>13</c:v>
                </c:pt>
                <c:pt idx="11">
                  <c:v>42</c:v>
                </c:pt>
                <c:pt idx="12">
                  <c:v>15</c:v>
                </c:pt>
                <c:pt idx="13">
                  <c:v>23</c:v>
                </c:pt>
                <c:pt idx="14">
                  <c:v>39</c:v>
                </c:pt>
                <c:pt idx="15">
                  <c:v>19</c:v>
                </c:pt>
                <c:pt idx="16">
                  <c:v>29</c:v>
                </c:pt>
                <c:pt idx="17">
                  <c:v>30</c:v>
                </c:pt>
                <c:pt idx="18">
                  <c:v>20</c:v>
                </c:pt>
                <c:pt idx="19">
                  <c:v>43</c:v>
                </c:pt>
                <c:pt idx="20">
                  <c:v>47</c:v>
                </c:pt>
                <c:pt idx="21">
                  <c:v>20</c:v>
                </c:pt>
                <c:pt idx="22">
                  <c:v>26</c:v>
                </c:pt>
                <c:pt idx="23">
                  <c:v>13</c:v>
                </c:pt>
                <c:pt idx="24">
                  <c:v>13</c:v>
                </c:pt>
                <c:pt idx="25">
                  <c:v>0</c:v>
                </c:pt>
              </c:numCache>
            </c:numRef>
          </c:val>
        </c:ser>
        <c:shape val="cylinder"/>
        <c:axId val="176386048"/>
        <c:axId val="176389504"/>
        <c:axId val="0"/>
      </c:bar3DChart>
      <c:catAx>
        <c:axId val="176386048"/>
        <c:scaling>
          <c:orientation val="minMax"/>
        </c:scaling>
        <c:axPos val="b"/>
        <c:title>
          <c:tx>
            <c:rich>
              <a:bodyPr/>
              <a:lstStyle/>
              <a:p>
                <a:pPr>
                  <a:defRPr/>
                </a:pPr>
                <a:r>
                  <a:rPr lang="en-US"/>
                  <a:t>Čísla otázek</a:t>
                </a:r>
              </a:p>
            </c:rich>
          </c:tx>
        </c:title>
        <c:numFmt formatCode="General" sourceLinked="1"/>
        <c:majorTickMark val="none"/>
        <c:tickLblPos val="nextTo"/>
        <c:crossAx val="176389504"/>
        <c:crosses val="autoZero"/>
        <c:auto val="1"/>
        <c:lblAlgn val="ctr"/>
        <c:lblOffset val="100"/>
      </c:catAx>
      <c:valAx>
        <c:axId val="176389504"/>
        <c:scaling>
          <c:orientation val="minMax"/>
        </c:scaling>
        <c:axPos val="l"/>
        <c:majorGridlines/>
        <c:title>
          <c:tx>
            <c:rich>
              <a:bodyPr/>
              <a:lstStyle/>
              <a:p>
                <a:pPr>
                  <a:defRPr/>
                </a:pPr>
                <a:r>
                  <a:rPr lang="en-US"/>
                  <a:t>Odpovědi v procentech</a:t>
                </a:r>
              </a:p>
            </c:rich>
          </c:tx>
        </c:title>
        <c:numFmt formatCode="General" sourceLinked="1"/>
        <c:tickLblPos val="nextTo"/>
        <c:crossAx val="176386048"/>
        <c:crosses val="autoZero"/>
        <c:crossBetween val="between"/>
      </c:valAx>
    </c:plotArea>
    <c:legend>
      <c:legendPos val="r"/>
    </c:legend>
    <c:plotVisOnly val="1"/>
  </c:chart>
  <c:spPr>
    <a:solidFill>
      <a:schemeClr val="bg1">
        <a:lumMod val="95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view3D>
      <c:rotX val="30"/>
      <c:perspective val="30"/>
    </c:view3D>
    <c:plotArea>
      <c:layout/>
      <c:pie3DChart>
        <c:varyColors val="1"/>
        <c:ser>
          <c:idx val="0"/>
          <c:order val="0"/>
          <c:explosion val="25"/>
          <c:dLbls>
            <c:dLbl>
              <c:idx val="0"/>
              <c:showVal val="1"/>
            </c:dLbl>
            <c:dLbl>
              <c:idx val="1"/>
              <c:showVal val="1"/>
            </c:dLbl>
            <c:dLbl>
              <c:idx val="2"/>
              <c:showVal val="1"/>
            </c:dLbl>
            <c:delete val="1"/>
          </c:dLbls>
          <c:cat>
            <c:strRef>
              <c:f>List1!$A$2:$A$4</c:f>
              <c:strCache>
                <c:ptCount val="3"/>
                <c:pt idx="0">
                  <c:v>Ženy</c:v>
                </c:pt>
                <c:pt idx="1">
                  <c:v>Muži</c:v>
                </c:pt>
                <c:pt idx="2">
                  <c:v>Děti</c:v>
                </c:pt>
              </c:strCache>
            </c:strRef>
          </c:cat>
          <c:val>
            <c:numRef>
              <c:f>List1!$B$2:$B$4</c:f>
              <c:numCache>
                <c:formatCode>General</c:formatCode>
                <c:ptCount val="3"/>
                <c:pt idx="0">
                  <c:v>51</c:v>
                </c:pt>
                <c:pt idx="1">
                  <c:v>13</c:v>
                </c:pt>
                <c:pt idx="2">
                  <c:v>36</c:v>
                </c:pt>
              </c:numCache>
            </c:numRef>
          </c:val>
        </c:ser>
      </c:pie3DChart>
    </c:plotArea>
    <c:legend>
      <c:legendPos val="r"/>
    </c:legend>
    <c:plotVisOnly val="1"/>
  </c:chart>
  <c:spPr>
    <a:solidFill>
      <a:schemeClr val="bg1">
        <a:lumMod val="95000"/>
      </a:schemeClr>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H</a:t>
            </a:r>
            <a:r>
              <a:rPr lang="cs-CZ" baseline="0"/>
              <a:t> 2</a:t>
            </a:r>
            <a:endParaRPr lang="cs-CZ"/>
          </a:p>
        </c:rich>
      </c:tx>
    </c:title>
    <c:view3D>
      <c:rotX val="30"/>
      <c:perspective val="30"/>
    </c:view3D>
    <c:plotArea>
      <c:layout/>
      <c:pie3DChart>
        <c:varyColors val="1"/>
        <c:ser>
          <c:idx val="0"/>
          <c:order val="0"/>
          <c:explosion val="25"/>
          <c:dLbls>
            <c:dLbl>
              <c:idx val="0"/>
              <c:tx>
                <c:rich>
                  <a:bodyPr/>
                  <a:lstStyle/>
                  <a:p>
                    <a:r>
                      <a:rPr lang="en-US"/>
                      <a:t>43</a:t>
                    </a:r>
                    <a:r>
                      <a:rPr lang="cs-CZ"/>
                      <a:t>%</a:t>
                    </a:r>
                    <a:endParaRPr lang="en-US"/>
                  </a:p>
                </c:rich>
              </c:tx>
              <c:showVal val="1"/>
            </c:dLbl>
            <c:dLbl>
              <c:idx val="1"/>
              <c:tx>
                <c:rich>
                  <a:bodyPr/>
                  <a:lstStyle/>
                  <a:p>
                    <a:r>
                      <a:rPr lang="en-US"/>
                      <a:t>11</a:t>
                    </a:r>
                    <a:r>
                      <a:rPr lang="cs-CZ"/>
                      <a:t>%</a:t>
                    </a:r>
                    <a:endParaRPr lang="en-US"/>
                  </a:p>
                </c:rich>
              </c:tx>
              <c:showVal val="1"/>
            </c:dLbl>
            <c:dLbl>
              <c:idx val="2"/>
              <c:tx>
                <c:rich>
                  <a:bodyPr/>
                  <a:lstStyle/>
                  <a:p>
                    <a:r>
                      <a:rPr lang="en-US"/>
                      <a:t>47</a:t>
                    </a:r>
                    <a:r>
                      <a:rPr lang="cs-CZ"/>
                      <a:t>%</a:t>
                    </a:r>
                    <a:endParaRPr lang="en-US"/>
                  </a:p>
                </c:rich>
              </c:tx>
              <c:showVal val="1"/>
            </c:dLbl>
            <c:showVal val="1"/>
            <c:showLeaderLines val="1"/>
          </c:dLbls>
          <c:cat>
            <c:strRef>
              <c:f>List1!$A$2:$A$4</c:f>
              <c:strCache>
                <c:ptCount val="3"/>
                <c:pt idx="0">
                  <c:v>Práce ženy</c:v>
                </c:pt>
                <c:pt idx="1">
                  <c:v>Práce muže</c:v>
                </c:pt>
                <c:pt idx="2">
                  <c:v>Společná práce</c:v>
                </c:pt>
              </c:strCache>
            </c:strRef>
          </c:cat>
          <c:val>
            <c:numRef>
              <c:f>List1!$B$2:$B$4</c:f>
              <c:numCache>
                <c:formatCode>General</c:formatCode>
                <c:ptCount val="3"/>
                <c:pt idx="0">
                  <c:v>43</c:v>
                </c:pt>
                <c:pt idx="1">
                  <c:v>11</c:v>
                </c:pt>
                <c:pt idx="2">
                  <c:v>47</c:v>
                </c:pt>
              </c:numCache>
            </c:numRef>
          </c:val>
        </c:ser>
      </c:pie3DChart>
    </c:plotArea>
    <c:legend>
      <c:legendPos val="r"/>
    </c:legend>
    <c:plotVisOnly val="1"/>
  </c:chart>
  <c:spPr>
    <a:solidFill>
      <a:schemeClr val="bg1">
        <a:lumMod val="95000"/>
      </a:schemeClr>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view3D>
      <c:rotX val="30"/>
      <c:perspective val="30"/>
    </c:view3D>
    <c:plotArea>
      <c:layout/>
      <c:pie3DChart>
        <c:varyColors val="1"/>
        <c:ser>
          <c:idx val="0"/>
          <c:order val="0"/>
          <c:explosion val="25"/>
          <c:dLbls>
            <c:showVal val="1"/>
            <c:showLeaderLines val="1"/>
          </c:dLbls>
          <c:cat>
            <c:strRef>
              <c:f>List1!$A$2:$A$3</c:f>
              <c:strCache>
                <c:ptCount val="2"/>
                <c:pt idx="0">
                  <c:v>Chlapci</c:v>
                </c:pt>
                <c:pt idx="1">
                  <c:v>Dívky</c:v>
                </c:pt>
              </c:strCache>
            </c:strRef>
          </c:cat>
          <c:val>
            <c:numRef>
              <c:f>List1!$B$2:$B$3</c:f>
              <c:numCache>
                <c:formatCode>0%</c:formatCode>
                <c:ptCount val="2"/>
                <c:pt idx="0">
                  <c:v>0.45</c:v>
                </c:pt>
                <c:pt idx="1">
                  <c:v>0.55000000000000004</c:v>
                </c:pt>
              </c:numCache>
            </c:numRef>
          </c:val>
        </c:ser>
      </c:pie3DChart>
    </c:plotArea>
    <c:legend>
      <c:legendPos val="r"/>
    </c:legend>
    <c:plotVisOnly val="1"/>
  </c:chart>
  <c:spPr>
    <a:solidFill>
      <a:schemeClr val="bg1">
        <a:lumMod val="95000"/>
      </a:schemeClr>
    </a:soli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Aktivita</a:t>
            </a:r>
            <a:r>
              <a:rPr lang="cs-CZ" baseline="0"/>
              <a:t> dle pohlaví dítěte</a:t>
            </a:r>
            <a:endParaRPr lang="cs-CZ"/>
          </a:p>
        </c:rich>
      </c:tx>
    </c:title>
    <c:view3D>
      <c:rAngAx val="1"/>
    </c:view3D>
    <c:plotArea>
      <c:layout/>
      <c:bar3DChart>
        <c:barDir val="col"/>
        <c:grouping val="clustered"/>
        <c:ser>
          <c:idx val="0"/>
          <c:order val="0"/>
          <c:tx>
            <c:strRef>
              <c:f>List1!$A$2</c:f>
              <c:strCache>
                <c:ptCount val="1"/>
                <c:pt idx="0">
                  <c:v>Chlapci</c:v>
                </c:pt>
              </c:strCache>
            </c:strRef>
          </c:tx>
          <c:cat>
            <c:numRef>
              <c:f>List1!$B$1:$E$1</c:f>
              <c:numCache>
                <c:formatCode>General</c:formatCode>
                <c:ptCount val="4"/>
                <c:pt idx="0">
                  <c:v>7</c:v>
                </c:pt>
                <c:pt idx="1">
                  <c:v>17</c:v>
                </c:pt>
                <c:pt idx="2">
                  <c:v>20</c:v>
                </c:pt>
                <c:pt idx="3">
                  <c:v>21</c:v>
                </c:pt>
              </c:numCache>
            </c:numRef>
          </c:cat>
          <c:val>
            <c:numRef>
              <c:f>List1!$B$2:$E$2</c:f>
              <c:numCache>
                <c:formatCode>General</c:formatCode>
                <c:ptCount val="4"/>
                <c:pt idx="0">
                  <c:v>48</c:v>
                </c:pt>
                <c:pt idx="1">
                  <c:v>27</c:v>
                </c:pt>
                <c:pt idx="2">
                  <c:v>39</c:v>
                </c:pt>
                <c:pt idx="3">
                  <c:v>38</c:v>
                </c:pt>
              </c:numCache>
            </c:numRef>
          </c:val>
        </c:ser>
        <c:ser>
          <c:idx val="1"/>
          <c:order val="1"/>
          <c:tx>
            <c:strRef>
              <c:f>List1!$A$3</c:f>
              <c:strCache>
                <c:ptCount val="1"/>
                <c:pt idx="0">
                  <c:v>Dívky</c:v>
                </c:pt>
              </c:strCache>
            </c:strRef>
          </c:tx>
          <c:cat>
            <c:numRef>
              <c:f>List1!$B$1:$E$1</c:f>
              <c:numCache>
                <c:formatCode>General</c:formatCode>
                <c:ptCount val="4"/>
                <c:pt idx="0">
                  <c:v>7</c:v>
                </c:pt>
                <c:pt idx="1">
                  <c:v>17</c:v>
                </c:pt>
                <c:pt idx="2">
                  <c:v>20</c:v>
                </c:pt>
                <c:pt idx="3">
                  <c:v>21</c:v>
                </c:pt>
              </c:numCache>
            </c:numRef>
          </c:cat>
          <c:val>
            <c:numRef>
              <c:f>List1!$B$3:$E$3</c:f>
              <c:numCache>
                <c:formatCode>General</c:formatCode>
                <c:ptCount val="4"/>
                <c:pt idx="0">
                  <c:v>52</c:v>
                </c:pt>
                <c:pt idx="1">
                  <c:v>73</c:v>
                </c:pt>
                <c:pt idx="2">
                  <c:v>61</c:v>
                </c:pt>
                <c:pt idx="3">
                  <c:v>62</c:v>
                </c:pt>
              </c:numCache>
            </c:numRef>
          </c:val>
        </c:ser>
        <c:shape val="cylinder"/>
        <c:axId val="177029888"/>
        <c:axId val="177031808"/>
        <c:axId val="0"/>
      </c:bar3DChart>
      <c:catAx>
        <c:axId val="177029888"/>
        <c:scaling>
          <c:orientation val="minMax"/>
        </c:scaling>
        <c:axPos val="b"/>
        <c:title>
          <c:tx>
            <c:rich>
              <a:bodyPr/>
              <a:lstStyle/>
              <a:p>
                <a:pPr>
                  <a:defRPr/>
                </a:pPr>
                <a:r>
                  <a:rPr lang="en-US"/>
                  <a:t>Čísla otázek</a:t>
                </a:r>
              </a:p>
            </c:rich>
          </c:tx>
        </c:title>
        <c:numFmt formatCode="General" sourceLinked="1"/>
        <c:majorTickMark val="none"/>
        <c:tickLblPos val="nextTo"/>
        <c:crossAx val="177031808"/>
        <c:crosses val="autoZero"/>
        <c:auto val="1"/>
        <c:lblAlgn val="ctr"/>
        <c:lblOffset val="100"/>
      </c:catAx>
      <c:valAx>
        <c:axId val="177031808"/>
        <c:scaling>
          <c:orientation val="minMax"/>
        </c:scaling>
        <c:axPos val="l"/>
        <c:majorGridlines/>
        <c:title>
          <c:tx>
            <c:rich>
              <a:bodyPr/>
              <a:lstStyle/>
              <a:p>
                <a:pPr>
                  <a:defRPr/>
                </a:pPr>
                <a:r>
                  <a:rPr lang="en-US"/>
                  <a:t>Procentuální zastoupení</a:t>
                </a:r>
              </a:p>
            </c:rich>
          </c:tx>
        </c:title>
        <c:numFmt formatCode="General" sourceLinked="1"/>
        <c:tickLblPos val="nextTo"/>
        <c:crossAx val="177029888"/>
        <c:crosses val="autoZero"/>
        <c:crossBetween val="between"/>
      </c:valAx>
    </c:plotArea>
    <c:legend>
      <c:legendPos val="r"/>
    </c:legend>
    <c:plotVisOnly val="1"/>
  </c:chart>
  <c:spPr>
    <a:solidFill>
      <a:schemeClr val="bg1">
        <a:lumMod val="95000"/>
      </a:schemeClr>
    </a:soli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 Aktivita</a:t>
            </a:r>
            <a:r>
              <a:rPr lang="cs-CZ" baseline="0"/>
              <a:t> dle pohlaví dítěte</a:t>
            </a:r>
          </a:p>
        </c:rich>
      </c:tx>
    </c:title>
    <c:view3D>
      <c:rAngAx val="1"/>
    </c:view3D>
    <c:plotArea>
      <c:layout/>
      <c:bar3DChart>
        <c:barDir val="col"/>
        <c:grouping val="clustered"/>
        <c:ser>
          <c:idx val="0"/>
          <c:order val="0"/>
          <c:tx>
            <c:strRef>
              <c:f>List2!$A$2</c:f>
              <c:strCache>
                <c:ptCount val="1"/>
                <c:pt idx="0">
                  <c:v>Chlapci</c:v>
                </c:pt>
              </c:strCache>
            </c:strRef>
          </c:tx>
          <c:cat>
            <c:numRef>
              <c:f>List2!$B$1:$C$1</c:f>
              <c:numCache>
                <c:formatCode>General</c:formatCode>
                <c:ptCount val="2"/>
                <c:pt idx="0">
                  <c:v>23</c:v>
                </c:pt>
                <c:pt idx="1">
                  <c:v>26</c:v>
                </c:pt>
              </c:numCache>
            </c:numRef>
          </c:cat>
          <c:val>
            <c:numRef>
              <c:f>List2!$B$2:$C$2</c:f>
              <c:numCache>
                <c:formatCode>General</c:formatCode>
                <c:ptCount val="2"/>
                <c:pt idx="0">
                  <c:v>100</c:v>
                </c:pt>
                <c:pt idx="1">
                  <c:v>0</c:v>
                </c:pt>
              </c:numCache>
            </c:numRef>
          </c:val>
        </c:ser>
        <c:ser>
          <c:idx val="1"/>
          <c:order val="1"/>
          <c:tx>
            <c:strRef>
              <c:f>List2!$A$3</c:f>
              <c:strCache>
                <c:ptCount val="1"/>
                <c:pt idx="0">
                  <c:v>Dívky</c:v>
                </c:pt>
              </c:strCache>
            </c:strRef>
          </c:tx>
          <c:cat>
            <c:numRef>
              <c:f>List2!$B$1:$C$1</c:f>
              <c:numCache>
                <c:formatCode>General</c:formatCode>
                <c:ptCount val="2"/>
                <c:pt idx="0">
                  <c:v>23</c:v>
                </c:pt>
                <c:pt idx="1">
                  <c:v>26</c:v>
                </c:pt>
              </c:numCache>
            </c:numRef>
          </c:cat>
          <c:val>
            <c:numRef>
              <c:f>List2!$B$3:$C$3</c:f>
              <c:numCache>
                <c:formatCode>General</c:formatCode>
                <c:ptCount val="2"/>
                <c:pt idx="0">
                  <c:v>0</c:v>
                </c:pt>
                <c:pt idx="1">
                  <c:v>100</c:v>
                </c:pt>
              </c:numCache>
            </c:numRef>
          </c:val>
        </c:ser>
        <c:shape val="cylinder"/>
        <c:axId val="177524736"/>
        <c:axId val="177526656"/>
        <c:axId val="0"/>
      </c:bar3DChart>
      <c:catAx>
        <c:axId val="177524736"/>
        <c:scaling>
          <c:orientation val="minMax"/>
        </c:scaling>
        <c:axPos val="b"/>
        <c:title>
          <c:tx>
            <c:rich>
              <a:bodyPr/>
              <a:lstStyle/>
              <a:p>
                <a:pPr>
                  <a:defRPr/>
                </a:pPr>
                <a:r>
                  <a:rPr lang="cs-CZ"/>
                  <a:t>Čísla</a:t>
                </a:r>
                <a:r>
                  <a:rPr lang="cs-CZ" baseline="0"/>
                  <a:t> otázek</a:t>
                </a:r>
                <a:endParaRPr lang="cs-CZ"/>
              </a:p>
            </c:rich>
          </c:tx>
        </c:title>
        <c:numFmt formatCode="General" sourceLinked="1"/>
        <c:majorTickMark val="none"/>
        <c:tickLblPos val="nextTo"/>
        <c:crossAx val="177526656"/>
        <c:crosses val="autoZero"/>
        <c:auto val="1"/>
        <c:lblAlgn val="ctr"/>
        <c:lblOffset val="100"/>
      </c:catAx>
      <c:valAx>
        <c:axId val="177526656"/>
        <c:scaling>
          <c:orientation val="minMax"/>
        </c:scaling>
        <c:axPos val="l"/>
        <c:majorGridlines/>
        <c:title>
          <c:tx>
            <c:rich>
              <a:bodyPr/>
              <a:lstStyle/>
              <a:p>
                <a:pPr>
                  <a:defRPr/>
                </a:pPr>
                <a:r>
                  <a:rPr lang="cs-CZ"/>
                  <a:t>Procentuální</a:t>
                </a:r>
                <a:r>
                  <a:rPr lang="cs-CZ" baseline="0"/>
                  <a:t> zastoupení</a:t>
                </a:r>
                <a:endParaRPr lang="cs-CZ"/>
              </a:p>
            </c:rich>
          </c:tx>
        </c:title>
        <c:numFmt formatCode="General" sourceLinked="1"/>
        <c:tickLblPos val="nextTo"/>
        <c:crossAx val="177524736"/>
        <c:crosses val="autoZero"/>
        <c:crossBetween val="between"/>
      </c:valAx>
    </c:plotArea>
    <c:legend>
      <c:legendPos val="r"/>
    </c:legend>
    <c:plotVisOnly val="1"/>
  </c:chart>
  <c:spPr>
    <a:solidFill>
      <a:schemeClr val="bg1">
        <a:lumMod val="95000"/>
      </a:schemeClr>
    </a:solidFill>
  </c:spPr>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D9A7D-D052-411F-87EC-23FDCB4DC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6797</TotalTime>
  <Pages>81</Pages>
  <Words>12955</Words>
  <Characters>76437</Characters>
  <Application>Microsoft Office Word</Application>
  <DocSecurity>0</DocSecurity>
  <Lines>636</Lines>
  <Paragraphs>178</Paragraphs>
  <ScaleCrop>false</ScaleCrop>
  <HeadingPairs>
    <vt:vector size="2" baseType="variant">
      <vt:variant>
        <vt:lpstr>Název</vt:lpstr>
      </vt:variant>
      <vt:variant>
        <vt:i4>1</vt:i4>
      </vt:variant>
    </vt:vector>
  </HeadingPairs>
  <TitlesOfParts>
    <vt:vector size="1" baseType="lpstr">
      <vt:lpstr/>
    </vt:vector>
  </TitlesOfParts>
  <Company>Acer</Company>
  <LinksUpToDate>false</LinksUpToDate>
  <CharactersWithSpaces>89214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Valued Acer Customer</cp:lastModifiedBy>
  <cp:revision>469</cp:revision>
  <cp:lastPrinted>2011-06-21T07:37:00Z</cp:lastPrinted>
  <dcterms:created xsi:type="dcterms:W3CDTF">2010-10-06T14:08:00Z</dcterms:created>
  <dcterms:modified xsi:type="dcterms:W3CDTF">2011-06-26T14:51:00Z</dcterms:modified>
</cp:coreProperties>
</file>